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pPr w:horzAnchor="page" w:tblpX="8803" w:vertAnchor="text" w:tblpY="243"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809"/>
      </w:tblGrid>
      <w:tr>
        <w:trPr/>
        <w:tc>
          <w:tcPr>
            <w:tcW w:w="1809" w:type="dxa"/>
            <w:vAlign w:val="top"/>
            <w:textDirection w:val="lrTb"/>
            <w:noWrap w:val="false"/>
          </w:tcPr>
          <w:p>
            <w:pPr>
              <w:pStyle w:val="829"/>
              <w:jc w:val="center"/>
              <w:rPr>
                <w:b/>
                <w:bCs/>
              </w:rPr>
              <w:framePr w:hSpace="180" w:wrap="around" w:vAnchor="text" w:hAnchor="page" w:x="8803" w:y="243"/>
            </w:pPr>
            <w:r>
              <w:rPr>
                <w:b/>
                <w:bCs/>
              </w:rPr>
              <w:t xml:space="preserve">ПРОЕКТ</w:t>
            </w:r>
            <w:r/>
          </w:p>
        </w:tc>
      </w:tr>
    </w:tbl>
    <w:p>
      <w:pPr>
        <w:pStyle w:val="829"/>
        <w:ind w:left="2835"/>
        <w:jc w:val="center"/>
      </w:pPr>
      <w:r>
        <mc:AlternateContent>
          <mc:Choice Requires="wpg">
            <w:drawing>
              <wp:inline xmlns:wp="http://schemas.openxmlformats.org/drawingml/2006/wordprocessingDrawing" distT="0" distB="0" distL="0" distR="0">
                <wp:extent cx="466725" cy="57150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466725" cy="571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6.8pt;height:45.0pt;mso-wrap-distance-left:0.0pt;mso-wrap-distance-top:0.0pt;mso-wrap-distance-right:0.0pt;mso-wrap-distance-bottom:0.0pt;" stroked="f">
                <v:path textboxrect="0,0,0,0"/>
                <v:imagedata r:id="rId10" o:title=""/>
              </v:shape>
            </w:pict>
          </mc:Fallback>
        </mc:AlternateContent>
      </w:r>
      <w:r/>
    </w:p>
    <w:p>
      <w:pPr>
        <w:pStyle w:val="829"/>
        <w:jc w:val="center"/>
      </w:pPr>
      <w:r/>
      <w:r/>
    </w:p>
    <w:p>
      <w:pPr>
        <w:pStyle w:val="829"/>
        <w:jc w:val="center"/>
        <w:rPr>
          <w:b/>
          <w:sz w:val="28"/>
          <w:szCs w:val="28"/>
        </w:rPr>
      </w:pPr>
      <w:r>
        <w:rPr>
          <w:b/>
          <w:sz w:val="28"/>
          <w:szCs w:val="28"/>
        </w:rPr>
        <w:t xml:space="preserve">РЕШЕНИЕ</w:t>
      </w:r>
      <w:r/>
    </w:p>
    <w:p>
      <w:pPr>
        <w:pStyle w:val="829"/>
        <w:jc w:val="center"/>
        <w:rPr>
          <w:b/>
          <w:sz w:val="28"/>
          <w:szCs w:val="28"/>
        </w:rPr>
      </w:pPr>
      <w:r>
        <w:rPr>
          <w:b/>
          <w:sz w:val="28"/>
          <w:szCs w:val="28"/>
        </w:rPr>
        <w:t xml:space="preserve">СОВЕТА МУНИЦИПАЛЬНОГО ОБРАЗОВАНИЯ </w:t>
      </w:r>
      <w:r/>
    </w:p>
    <w:p>
      <w:pPr>
        <w:pStyle w:val="829"/>
        <w:jc w:val="center"/>
        <w:rPr>
          <w:b/>
          <w:sz w:val="28"/>
          <w:szCs w:val="28"/>
        </w:rPr>
      </w:pPr>
      <w:r>
        <w:rPr>
          <w:b/>
          <w:sz w:val="28"/>
          <w:szCs w:val="28"/>
        </w:rPr>
        <w:t xml:space="preserve">ЛЕНИНГРАДСКИЙ РАЙОН</w:t>
      </w:r>
      <w:r/>
    </w:p>
    <w:p>
      <w:pPr>
        <w:pStyle w:val="829"/>
        <w:rPr>
          <w:sz w:val="28"/>
          <w:szCs w:val="28"/>
        </w:rPr>
      </w:pPr>
      <w:r>
        <w:rPr>
          <w:sz w:val="28"/>
          <w:szCs w:val="28"/>
        </w:rPr>
      </w:r>
      <w:r/>
    </w:p>
    <w:p>
      <w:pPr>
        <w:pStyle w:val="829"/>
        <w:jc w:val="center"/>
        <w:rPr>
          <w:sz w:val="28"/>
          <w:szCs w:val="28"/>
        </w:rPr>
      </w:pPr>
      <w:r>
        <w:rPr>
          <w:sz w:val="28"/>
          <w:szCs w:val="28"/>
        </w:rPr>
        <w:t xml:space="preserve">от _______________                      </w:t>
      </w:r>
      <w:r>
        <w:rPr>
          <w:sz w:val="28"/>
          <w:szCs w:val="28"/>
        </w:rPr>
        <w:t xml:space="preserve"> </w:t>
      </w:r>
      <w:r>
        <w:rPr>
          <w:sz w:val="28"/>
          <w:szCs w:val="28"/>
        </w:rPr>
        <w:t xml:space="preserve">                                                       </w:t>
      </w:r>
      <w:r>
        <w:rPr>
          <w:sz w:val="28"/>
          <w:szCs w:val="28"/>
        </w:rPr>
        <w:t xml:space="preserve">  № </w:t>
      </w:r>
      <w:r>
        <w:rPr>
          <w:sz w:val="28"/>
          <w:szCs w:val="28"/>
        </w:rPr>
        <w:t xml:space="preserve">____</w:t>
      </w:r>
      <w:r>
        <w:rPr>
          <w:sz w:val="28"/>
          <w:szCs w:val="28"/>
        </w:rPr>
      </w:r>
      <w:r/>
    </w:p>
    <w:p>
      <w:pPr>
        <w:pStyle w:val="829"/>
        <w:rPr>
          <w:sz w:val="28"/>
          <w:szCs w:val="28"/>
        </w:rPr>
      </w:pPr>
      <w:r>
        <w:rPr>
          <w:sz w:val="28"/>
          <w:szCs w:val="28"/>
        </w:rPr>
      </w:r>
      <w:r/>
    </w:p>
    <w:p>
      <w:pPr>
        <w:pStyle w:val="829"/>
        <w:jc w:val="center"/>
        <w:rPr>
          <w:sz w:val="28"/>
          <w:szCs w:val="28"/>
        </w:rPr>
      </w:pPr>
      <w:r>
        <w:rPr>
          <w:sz w:val="28"/>
          <w:szCs w:val="28"/>
        </w:rPr>
        <w:t xml:space="preserve">станица Ленинградская</w:t>
      </w:r>
      <w:r>
        <w:rPr>
          <w:sz w:val="28"/>
          <w:szCs w:val="28"/>
        </w:rPr>
      </w:r>
      <w:r/>
    </w:p>
    <w:p>
      <w:pPr>
        <w:pStyle w:val="829"/>
        <w:ind w:firstLine="900"/>
        <w:tabs>
          <w:tab w:val="left" w:pos="8025" w:leader="none"/>
        </w:tabs>
        <w:rPr>
          <w:sz w:val="28"/>
        </w:rPr>
      </w:pPr>
      <w:r>
        <w:rPr>
          <w:sz w:val="28"/>
        </w:rPr>
        <w:tab/>
      </w:r>
      <w:r>
        <w:rPr>
          <w:sz w:val="28"/>
        </w:rPr>
      </w:r>
      <w:r/>
    </w:p>
    <w:p>
      <w:pPr>
        <w:pStyle w:val="829"/>
        <w:ind w:right="-284"/>
        <w:jc w:val="center"/>
        <w:rPr>
          <w:b/>
          <w:bCs/>
          <w:sz w:val="28"/>
          <w:szCs w:val="28"/>
        </w:rPr>
      </w:pPr>
      <w:r>
        <w:rPr>
          <w:b/>
          <w:bCs/>
          <w:sz w:val="28"/>
          <w:szCs w:val="28"/>
        </w:rPr>
        <w:t xml:space="preserve">О внесении изменений в решение Совета Ленинградского</w:t>
      </w:r>
      <w:r/>
    </w:p>
    <w:p>
      <w:pPr>
        <w:pStyle w:val="829"/>
        <w:ind w:right="-284"/>
        <w:jc w:val="center"/>
        <w:rPr>
          <w:b/>
          <w:bCs/>
          <w:sz w:val="28"/>
          <w:szCs w:val="28"/>
        </w:rPr>
      </w:pPr>
      <w:r>
        <w:rPr>
          <w:b/>
          <w:bCs/>
          <w:sz w:val="28"/>
          <w:szCs w:val="28"/>
        </w:rPr>
        <w:t xml:space="preserve">сельского поселения Ленинградского района от 23 октября 2014 г. № 72 </w:t>
      </w:r>
      <w:r>
        <w:rPr>
          <w:b/>
          <w:bCs/>
          <w:sz w:val="28"/>
          <w:szCs w:val="28"/>
        </w:rPr>
      </w:r>
      <w:r/>
    </w:p>
    <w:p>
      <w:pPr>
        <w:pStyle w:val="829"/>
        <w:ind w:right="-284"/>
        <w:jc w:val="center"/>
        <w:rPr>
          <w:b/>
          <w:bCs/>
          <w:sz w:val="28"/>
          <w:szCs w:val="28"/>
        </w:rPr>
      </w:pPr>
      <w:r>
        <w:rPr>
          <w:b/>
          <w:bCs/>
          <w:sz w:val="28"/>
          <w:szCs w:val="28"/>
        </w:rPr>
        <w:t xml:space="preserve">«Об утверждении генерального плана Ленинградского сельского поселения Ленинградского района» </w:t>
      </w:r>
      <w:r>
        <w:rPr>
          <w:b/>
          <w:bCs/>
          <w:sz w:val="28"/>
          <w:szCs w:val="28"/>
        </w:rPr>
        <w:t xml:space="preserve">                                              </w:t>
      </w:r>
      <w:r>
        <w:rPr>
          <w:b/>
          <w:bCs/>
          <w:sz w:val="28"/>
          <w:szCs w:val="28"/>
        </w:rPr>
      </w:r>
      <w:r/>
    </w:p>
    <w:p>
      <w:pPr>
        <w:pStyle w:val="829"/>
        <w:rPr>
          <w:sz w:val="28"/>
          <w:szCs w:val="28"/>
        </w:rPr>
      </w:pPr>
      <w:r>
        <w:rPr>
          <w:sz w:val="28"/>
          <w:szCs w:val="28"/>
        </w:rPr>
      </w:r>
      <w:r/>
    </w:p>
    <w:p>
      <w:pPr>
        <w:pStyle w:val="829"/>
        <w:ind w:firstLine="851"/>
        <w:jc w:val="both"/>
        <w:rPr>
          <w:sz w:val="28"/>
          <w:szCs w:val="28"/>
        </w:rPr>
      </w:pPr>
      <w:r>
        <w:rPr>
          <w:sz w:val="28"/>
          <w:szCs w:val="28"/>
        </w:rPr>
        <w:t xml:space="preserve">В</w:t>
      </w:r>
      <w:r>
        <w:rPr>
          <w:sz w:val="28"/>
          <w:szCs w:val="28"/>
        </w:rPr>
        <w:t xml:space="preserve"> </w:t>
      </w:r>
      <w:r>
        <w:rPr>
          <w:sz w:val="28"/>
          <w:szCs w:val="28"/>
        </w:rPr>
        <w:t xml:space="preserve">соответствии со </w:t>
      </w:r>
      <w:r>
        <w:rPr>
          <w:sz w:val="28"/>
          <w:szCs w:val="28"/>
        </w:rPr>
        <w:t xml:space="preserve">стать</w:t>
      </w:r>
      <w:r>
        <w:rPr>
          <w:sz w:val="28"/>
          <w:szCs w:val="28"/>
        </w:rPr>
        <w:t xml:space="preserve">ями</w:t>
      </w:r>
      <w:r>
        <w:rPr>
          <w:sz w:val="28"/>
          <w:szCs w:val="28"/>
        </w:rPr>
        <w:t xml:space="preserve"> </w:t>
      </w:r>
      <w:r>
        <w:rPr>
          <w:sz w:val="28"/>
          <w:szCs w:val="28"/>
        </w:rPr>
        <w:t xml:space="preserve">23-25</w:t>
      </w:r>
      <w:r>
        <w:rPr>
          <w:sz w:val="28"/>
          <w:szCs w:val="28"/>
        </w:rPr>
        <w:t xml:space="preserve"> Градостроительного</w:t>
      </w:r>
      <w:r>
        <w:rPr>
          <w:sz w:val="28"/>
          <w:szCs w:val="28"/>
        </w:rPr>
        <w:t xml:space="preserve"> </w:t>
      </w:r>
      <w:r>
        <w:rPr>
          <w:sz w:val="28"/>
          <w:szCs w:val="28"/>
        </w:rPr>
        <w:t xml:space="preserve">кодекса</w:t>
      </w:r>
      <w:r>
        <w:rPr>
          <w:sz w:val="28"/>
          <w:szCs w:val="28"/>
        </w:rPr>
        <w:t xml:space="preserve"> </w:t>
      </w:r>
      <w:r>
        <w:rPr>
          <w:sz w:val="28"/>
          <w:szCs w:val="28"/>
        </w:rPr>
        <w:t xml:space="preserve">Росси</w:t>
      </w:r>
      <w:r>
        <w:rPr>
          <w:sz w:val="28"/>
          <w:szCs w:val="28"/>
        </w:rPr>
        <w:t xml:space="preserve">й</w:t>
      </w:r>
      <w:r>
        <w:rPr>
          <w:sz w:val="28"/>
          <w:szCs w:val="28"/>
        </w:rPr>
        <w:t xml:space="preserve">ской Федерации,</w:t>
      </w:r>
      <w:r>
        <w:rPr>
          <w:sz w:val="28"/>
          <w:szCs w:val="28"/>
        </w:rPr>
        <w:t xml:space="preserve"> </w:t>
      </w:r>
      <w:r>
        <w:rPr>
          <w:sz w:val="28"/>
          <w:szCs w:val="28"/>
        </w:rPr>
        <w:t xml:space="preserve">Федеральным законом</w:t>
      </w:r>
      <w:r>
        <w:rPr>
          <w:sz w:val="28"/>
          <w:szCs w:val="28"/>
        </w:rPr>
        <w:t xml:space="preserve"> </w:t>
      </w:r>
      <w:r>
        <w:rPr>
          <w:sz w:val="28"/>
          <w:szCs w:val="28"/>
        </w:rPr>
        <w:t xml:space="preserve">от</w:t>
      </w:r>
      <w:r>
        <w:rPr>
          <w:sz w:val="28"/>
          <w:szCs w:val="28"/>
        </w:rPr>
        <w:t xml:space="preserve"> </w:t>
      </w:r>
      <w:r>
        <w:rPr>
          <w:sz w:val="28"/>
          <w:szCs w:val="28"/>
        </w:rPr>
        <w:t xml:space="preserve">6 октября</w:t>
      </w:r>
      <w:r>
        <w:rPr>
          <w:sz w:val="28"/>
          <w:szCs w:val="28"/>
        </w:rPr>
        <w:t xml:space="preserve"> </w:t>
      </w:r>
      <w:r>
        <w:rPr>
          <w:sz w:val="28"/>
          <w:szCs w:val="28"/>
        </w:rPr>
        <w:t xml:space="preserve">2003 г.</w:t>
      </w:r>
      <w:r>
        <w:rPr>
          <w:sz w:val="28"/>
          <w:szCs w:val="28"/>
        </w:rPr>
        <w:t xml:space="preserve"> № 131-ФЗ «Об</w:t>
      </w:r>
      <w:r>
        <w:rPr>
          <w:sz w:val="28"/>
          <w:szCs w:val="28"/>
        </w:rPr>
        <w:t xml:space="preserve"> </w:t>
      </w:r>
      <w:r>
        <w:rPr>
          <w:sz w:val="28"/>
          <w:szCs w:val="28"/>
        </w:rPr>
        <w:t xml:space="preserve">общих принципах организации</w:t>
      </w:r>
      <w:r>
        <w:rPr>
          <w:sz w:val="28"/>
          <w:szCs w:val="28"/>
        </w:rPr>
        <w:t xml:space="preserve"> </w:t>
      </w:r>
      <w:r>
        <w:rPr>
          <w:sz w:val="28"/>
          <w:szCs w:val="28"/>
        </w:rPr>
        <w:t xml:space="preserve">местного самоуправления в Российской Фед</w:t>
      </w:r>
      <w:r>
        <w:rPr>
          <w:sz w:val="28"/>
          <w:szCs w:val="28"/>
        </w:rPr>
        <w:t xml:space="preserve">е</w:t>
      </w:r>
      <w:r>
        <w:rPr>
          <w:sz w:val="28"/>
          <w:szCs w:val="28"/>
        </w:rPr>
        <w:t xml:space="preserve">рации», </w:t>
      </w:r>
      <w:r>
        <w:rPr>
          <w:sz w:val="28"/>
          <w:szCs w:val="28"/>
        </w:rPr>
        <w:t xml:space="preserve">Совет</w:t>
      </w:r>
      <w:r>
        <w:rPr>
          <w:sz w:val="28"/>
          <w:szCs w:val="28"/>
        </w:rPr>
        <w:t xml:space="preserve"> </w:t>
      </w:r>
      <w:r>
        <w:rPr>
          <w:sz w:val="28"/>
          <w:szCs w:val="28"/>
        </w:rPr>
        <w:t xml:space="preserve">муниципального</w:t>
      </w:r>
      <w:r>
        <w:rPr>
          <w:sz w:val="28"/>
          <w:szCs w:val="28"/>
        </w:rPr>
        <w:t xml:space="preserve"> </w:t>
      </w:r>
      <w:r>
        <w:rPr>
          <w:sz w:val="28"/>
          <w:szCs w:val="28"/>
        </w:rPr>
        <w:t xml:space="preserve">образования Ленинградский район</w:t>
      </w:r>
      <w:r>
        <w:rPr>
          <w:sz w:val="28"/>
          <w:szCs w:val="28"/>
        </w:rPr>
        <w:t xml:space="preserve"> </w:t>
      </w:r>
      <w:r>
        <w:rPr>
          <w:sz w:val="28"/>
          <w:szCs w:val="28"/>
        </w:rPr>
        <w:t xml:space="preserve">р е ш и л:</w:t>
      </w:r>
      <w:r/>
    </w:p>
    <w:p>
      <w:pPr>
        <w:pStyle w:val="829"/>
        <w:ind w:firstLine="709"/>
        <w:jc w:val="both"/>
        <w:rPr>
          <w:sz w:val="28"/>
          <w:szCs w:val="28"/>
        </w:rPr>
      </w:pPr>
      <w:r>
        <w:rPr>
          <w:sz w:val="28"/>
          <w:szCs w:val="28"/>
        </w:rPr>
        <w:t xml:space="preserve">1. </w:t>
      </w:r>
      <w:r>
        <w:rPr>
          <w:sz w:val="28"/>
          <w:szCs w:val="28"/>
        </w:rPr>
        <w:t xml:space="preserve">Внести </w:t>
      </w:r>
      <w:r>
        <w:rPr>
          <w:sz w:val="28"/>
          <w:szCs w:val="28"/>
        </w:rPr>
        <w:t xml:space="preserve">в </w:t>
      </w:r>
      <w:r>
        <w:rPr>
          <w:sz w:val="28"/>
          <w:szCs w:val="28"/>
        </w:rPr>
        <w:t xml:space="preserve">решение Совета Ленинградского сельского поселения Ленинградского </w:t>
      </w:r>
      <w:r>
        <w:rPr>
          <w:sz w:val="28"/>
          <w:szCs w:val="28"/>
        </w:rPr>
        <w:t xml:space="preserve">района </w:t>
      </w:r>
      <w:r>
        <w:rPr>
          <w:bCs/>
          <w:sz w:val="28"/>
          <w:szCs w:val="28"/>
        </w:rPr>
        <w:t xml:space="preserve">от 23 октября 2014 г. № 72 «Об утверждении генерального плана Ленинградского сельского поселения Ленинградского района</w:t>
      </w:r>
      <w:r>
        <w:rPr>
          <w:sz w:val="28"/>
          <w:szCs w:val="28"/>
        </w:rPr>
        <w:t xml:space="preserve">»</w:t>
      </w:r>
      <w:r>
        <w:rPr>
          <w:sz w:val="28"/>
          <w:szCs w:val="28"/>
        </w:rPr>
        <w:t xml:space="preserve"> изменения, изложив приложение в новой редакции (приложение).</w:t>
      </w:r>
      <w:r/>
    </w:p>
    <w:p>
      <w:pPr>
        <w:pStyle w:val="842"/>
        <w:ind w:left="0" w:firstLine="709"/>
        <w:jc w:val="both"/>
        <w:rPr>
          <w:rFonts w:ascii="Times New Roman" w:hAnsi="Times New Roman"/>
          <w:sz w:val="28"/>
          <w:szCs w:val="28"/>
          <w:lang w:val="ru-RU"/>
        </w:rPr>
      </w:pPr>
      <w:r>
        <w:rPr>
          <w:rFonts w:ascii="Times New Roman" w:hAnsi="Times New Roman"/>
          <w:sz w:val="28"/>
          <w:szCs w:val="28"/>
          <w:lang w:val="ru-RU"/>
        </w:rPr>
        <w:t xml:space="preserve">2. Признать утратившим силу</w:t>
      </w:r>
      <w:r>
        <w:rPr>
          <w:rFonts w:ascii="Times New Roman" w:hAnsi="Times New Roman"/>
          <w:sz w:val="28"/>
          <w:szCs w:val="28"/>
          <w:lang w:val="ru-RU"/>
        </w:rPr>
        <w:t xml:space="preserve"> решение Совета муниципального образования Ленинградский район от </w:t>
      </w:r>
      <w:r>
        <w:rPr>
          <w:rFonts w:ascii="Times New Roman" w:hAnsi="Times New Roman"/>
          <w:sz w:val="28"/>
          <w:szCs w:val="28"/>
          <w:lang w:val="ru-RU"/>
        </w:rPr>
        <w:t xml:space="preserve">28</w:t>
      </w:r>
      <w:r>
        <w:rPr>
          <w:rFonts w:ascii="Times New Roman" w:hAnsi="Times New Roman"/>
          <w:sz w:val="28"/>
          <w:szCs w:val="28"/>
          <w:lang w:val="ru-RU"/>
        </w:rPr>
        <w:t xml:space="preserve"> </w:t>
      </w:r>
      <w:r>
        <w:rPr>
          <w:rFonts w:ascii="Times New Roman" w:hAnsi="Times New Roman"/>
          <w:sz w:val="28"/>
          <w:szCs w:val="28"/>
          <w:lang w:val="ru-RU"/>
        </w:rPr>
        <w:t xml:space="preserve">июня</w:t>
      </w:r>
      <w:r>
        <w:rPr>
          <w:rFonts w:ascii="Times New Roman" w:hAnsi="Times New Roman"/>
          <w:sz w:val="28"/>
          <w:szCs w:val="28"/>
          <w:lang w:val="ru-RU"/>
        </w:rPr>
        <w:t xml:space="preserve"> 2022 г. № </w:t>
      </w:r>
      <w:r>
        <w:rPr>
          <w:rFonts w:ascii="Times New Roman" w:hAnsi="Times New Roman"/>
          <w:sz w:val="28"/>
          <w:szCs w:val="28"/>
          <w:lang w:val="ru-RU"/>
        </w:rPr>
        <w:t xml:space="preserve">48</w:t>
      </w:r>
      <w:r>
        <w:rPr>
          <w:rFonts w:ascii="Times New Roman" w:hAnsi="Times New Roman"/>
          <w:sz w:val="28"/>
          <w:szCs w:val="28"/>
          <w:lang w:val="ru-RU"/>
        </w:rPr>
        <w:t xml:space="preserve"> «О внесении изменений в </w:t>
      </w:r>
      <w:r>
        <w:rPr>
          <w:rFonts w:ascii="Times New Roman" w:hAnsi="Times New Roman"/>
          <w:sz w:val="28"/>
          <w:szCs w:val="28"/>
          <w:lang w:val="ru-RU"/>
        </w:rPr>
        <w:t xml:space="preserve">«Генеральный план Ленинградского сельского поселения Ленинградского района Краснодарского края</w:t>
      </w:r>
      <w:r>
        <w:rPr>
          <w:rFonts w:ascii="Times New Roman" w:hAnsi="Times New Roman"/>
          <w:sz w:val="28"/>
          <w:szCs w:val="28"/>
          <w:lang w:val="ru-RU"/>
        </w:rPr>
        <w:t xml:space="preserve">»</w:t>
      </w:r>
      <w:r>
        <w:rPr>
          <w:rFonts w:ascii="Times New Roman" w:hAnsi="Times New Roman"/>
          <w:sz w:val="28"/>
          <w:szCs w:val="28"/>
          <w:lang w:val="ru-RU"/>
        </w:rPr>
        <w:t xml:space="preserve">»</w:t>
      </w:r>
      <w:r>
        <w:rPr>
          <w:rFonts w:ascii="Times New Roman" w:hAnsi="Times New Roman"/>
          <w:sz w:val="28"/>
          <w:szCs w:val="28"/>
          <w:lang w:val="ru-RU"/>
        </w:rPr>
        <w:t xml:space="preserve">.</w:t>
      </w:r>
      <w:r/>
    </w:p>
    <w:p>
      <w:pPr>
        <w:pStyle w:val="842"/>
        <w:ind w:left="0" w:firstLine="709"/>
        <w:jc w:val="both"/>
        <w:rPr>
          <w:rFonts w:ascii="Times New Roman" w:hAnsi="Times New Roman"/>
          <w:sz w:val="28"/>
          <w:szCs w:val="28"/>
          <w:lang w:val="ru-RU"/>
        </w:rPr>
      </w:pPr>
      <w:r>
        <w:rPr>
          <w:rFonts w:ascii="Times New Roman" w:hAnsi="Times New Roman"/>
          <w:sz w:val="28"/>
          <w:szCs w:val="28"/>
          <w:lang w:val="ru-RU"/>
        </w:rPr>
        <w:t xml:space="preserve">3</w:t>
      </w:r>
      <w:r>
        <w:rPr>
          <w:rFonts w:ascii="Times New Roman" w:hAnsi="Times New Roman"/>
          <w:sz w:val="28"/>
          <w:szCs w:val="28"/>
          <w:lang w:val="ru-RU"/>
        </w:rPr>
        <w:t xml:space="preserve">. У</w:t>
      </w:r>
      <w:r>
        <w:rPr>
          <w:rFonts w:ascii="Times New Roman" w:hAnsi="Times New Roman"/>
          <w:sz w:val="28"/>
          <w:szCs w:val="28"/>
          <w:lang w:val="ru-RU"/>
        </w:rPr>
        <w:t xml:space="preserve">правлению архитектуры и градостроительства администрации муниципального образования Ленинградский район </w:t>
      </w:r>
      <w:r>
        <w:rPr>
          <w:rFonts w:ascii="Times New Roman" w:hAnsi="Times New Roman"/>
          <w:sz w:val="28"/>
          <w:szCs w:val="28"/>
          <w:lang w:val="ru-RU"/>
        </w:rPr>
        <w:t xml:space="preserve">(Чуркин А.А.) обеспечить официальное опубликование и размещение настоящего решения на официальном интернет-портале администрации муниципального образования Ленинградский район (</w:t>
      </w:r>
      <w:r>
        <w:rPr>
          <w:rFonts w:ascii="Times New Roman" w:hAnsi="Times New Roman"/>
          <w:sz w:val="28"/>
          <w:szCs w:val="28"/>
          <w:lang w:eastAsia="ar-SA"/>
        </w:rPr>
        <w:t xml:space="preserve">www</w:t>
      </w:r>
      <w:r>
        <w:rPr>
          <w:rFonts w:ascii="Times New Roman" w:hAnsi="Times New Roman"/>
          <w:sz w:val="28"/>
          <w:szCs w:val="28"/>
          <w:lang w:val="ru-RU" w:eastAsia="ar-SA"/>
        </w:rPr>
        <w:t xml:space="preserve">.</w:t>
      </w:r>
      <w:r>
        <w:rPr>
          <w:rFonts w:ascii="Times New Roman" w:hAnsi="Times New Roman"/>
          <w:sz w:val="28"/>
          <w:szCs w:val="28"/>
          <w:lang w:eastAsia="ar-SA"/>
        </w:rPr>
        <w:t xml:space="preserve">adminlenkub</w:t>
      </w:r>
      <w:r>
        <w:rPr>
          <w:rFonts w:ascii="Times New Roman" w:hAnsi="Times New Roman"/>
          <w:sz w:val="28"/>
          <w:szCs w:val="28"/>
          <w:lang w:val="ru-RU" w:eastAsia="ar-SA"/>
        </w:rPr>
        <w:t xml:space="preserve">.</w:t>
      </w:r>
      <w:r>
        <w:rPr>
          <w:rFonts w:ascii="Times New Roman" w:hAnsi="Times New Roman"/>
          <w:sz w:val="28"/>
          <w:szCs w:val="28"/>
          <w:lang w:eastAsia="ar-SA"/>
        </w:rPr>
        <w:t xml:space="preserve">ru</w:t>
      </w:r>
      <w:r>
        <w:rPr>
          <w:rFonts w:ascii="Times New Roman" w:hAnsi="Times New Roman"/>
          <w:sz w:val="28"/>
          <w:szCs w:val="28"/>
          <w:lang w:val="ru-RU"/>
        </w:rPr>
        <w:t xml:space="preserve">).</w:t>
      </w:r>
      <w:r/>
    </w:p>
    <w:p>
      <w:pPr>
        <w:pStyle w:val="836"/>
        <w:ind w:firstLine="709"/>
        <w:rPr>
          <w:szCs w:val="28"/>
        </w:rPr>
      </w:pPr>
      <w:r>
        <w:rPr>
          <w:szCs w:val="28"/>
        </w:rPr>
        <w:t xml:space="preserve">4</w:t>
      </w:r>
      <w:r>
        <w:rPr>
          <w:szCs w:val="28"/>
        </w:rPr>
        <w:t xml:space="preserve">. </w:t>
      </w:r>
      <w:r>
        <w:rPr>
          <w:szCs w:val="28"/>
        </w:rPr>
        <w:t xml:space="preserve">Контроль за </w:t>
      </w:r>
      <w:r>
        <w:rPr>
          <w:szCs w:val="28"/>
        </w:rPr>
        <w:t xml:space="preserve">ис</w:t>
      </w:r>
      <w:r>
        <w:rPr>
          <w:szCs w:val="28"/>
        </w:rPr>
        <w:t xml:space="preserve">полнением </w:t>
      </w:r>
      <w:r>
        <w:rPr>
          <w:szCs w:val="28"/>
        </w:rPr>
        <w:t xml:space="preserve">данного решения </w:t>
      </w:r>
      <w:r>
        <w:rPr>
          <w:szCs w:val="28"/>
        </w:rPr>
        <w:t xml:space="preserve">возло</w:t>
      </w:r>
      <w:r>
        <w:rPr>
          <w:szCs w:val="28"/>
        </w:rPr>
        <w:t xml:space="preserve">жить на комиссию Совета муниципального образования Ленинградский район по вопросам агр</w:t>
      </w:r>
      <w:r>
        <w:rPr>
          <w:szCs w:val="28"/>
        </w:rPr>
        <w:t xml:space="preserve">о</w:t>
      </w:r>
      <w:r>
        <w:rPr>
          <w:szCs w:val="28"/>
        </w:rPr>
        <w:t xml:space="preserve">промышленного комплекса, транспорта, связи, строительства и ЖКХ (Безлю</w:t>
      </w:r>
      <w:r>
        <w:rPr>
          <w:szCs w:val="28"/>
        </w:rPr>
        <w:t xml:space="preserve">д</w:t>
      </w:r>
      <w:r>
        <w:rPr>
          <w:szCs w:val="28"/>
        </w:rPr>
        <w:t xml:space="preserve">ский А.Л.).</w:t>
      </w:r>
      <w:r>
        <w:rPr>
          <w:szCs w:val="28"/>
        </w:rPr>
      </w:r>
      <w:r/>
    </w:p>
    <w:p>
      <w:pPr>
        <w:pStyle w:val="829"/>
        <w:ind w:firstLine="709"/>
        <w:jc w:val="both"/>
        <w:rPr>
          <w:sz w:val="28"/>
          <w:szCs w:val="28"/>
          <w:lang w:eastAsia="ar-SA"/>
        </w:rPr>
      </w:pPr>
      <w:r>
        <w:rPr>
          <w:sz w:val="28"/>
          <w:szCs w:val="28"/>
        </w:rPr>
        <w:t xml:space="preserve">5</w:t>
      </w:r>
      <w:r>
        <w:rPr>
          <w:sz w:val="28"/>
          <w:szCs w:val="28"/>
        </w:rPr>
        <w:t xml:space="preserve">. </w:t>
      </w:r>
      <w:r>
        <w:rPr>
          <w:sz w:val="28"/>
          <w:szCs w:val="28"/>
        </w:rPr>
        <w:t xml:space="preserve">Настоящее решение вступает в силу со дня его официального опубликования</w:t>
      </w:r>
      <w:r>
        <w:rPr>
          <w:sz w:val="28"/>
          <w:szCs w:val="28"/>
          <w:lang w:eastAsia="ar-SA"/>
        </w:rPr>
        <w:t xml:space="preserve">.</w:t>
      </w:r>
      <w:r/>
    </w:p>
    <w:p>
      <w:pPr>
        <w:pStyle w:val="829"/>
        <w:ind w:firstLine="709"/>
        <w:jc w:val="both"/>
        <w:tabs>
          <w:tab w:val="num" w:pos="-100" w:leader="none"/>
        </w:tabs>
        <w:rPr>
          <w:sz w:val="28"/>
          <w:szCs w:val="28"/>
        </w:rPr>
      </w:pPr>
      <w:r>
        <w:rPr>
          <w:sz w:val="28"/>
          <w:szCs w:val="28"/>
        </w:rPr>
      </w:r>
      <w:r/>
    </w:p>
    <w:p>
      <w:pPr>
        <w:pStyle w:val="829"/>
        <w:rPr>
          <w:sz w:val="28"/>
          <w:szCs w:val="28"/>
        </w:rPr>
      </w:pPr>
      <w:r>
        <w:rPr>
          <w:sz w:val="28"/>
          <w:szCs w:val="28"/>
        </w:rPr>
        <w:t xml:space="preserve">Г</w:t>
      </w:r>
      <w:r>
        <w:rPr>
          <w:sz w:val="28"/>
          <w:szCs w:val="28"/>
        </w:rPr>
        <w:t xml:space="preserve">лав</w:t>
      </w:r>
      <w:r>
        <w:rPr>
          <w:sz w:val="28"/>
          <w:szCs w:val="28"/>
        </w:rPr>
        <w:t xml:space="preserve">а</w:t>
      </w:r>
      <w:r>
        <w:rPr>
          <w:sz w:val="28"/>
          <w:szCs w:val="28"/>
        </w:rPr>
        <w:t xml:space="preserve"> муниципального образования</w:t>
      </w:r>
      <w:r/>
    </w:p>
    <w:p>
      <w:pPr>
        <w:pStyle w:val="829"/>
        <w:rPr>
          <w:sz w:val="28"/>
          <w:szCs w:val="28"/>
        </w:rPr>
      </w:pPr>
      <w:r>
        <w:rPr>
          <w:sz w:val="28"/>
          <w:szCs w:val="28"/>
        </w:rPr>
        <w:t xml:space="preserve">Ленинградский район</w:t>
        <w:tab/>
        <w:tab/>
        <w:t xml:space="preserve"> </w:t>
        <w:tab/>
        <w:tab/>
        <w:tab/>
        <w:tab/>
        <w:tab/>
        <w:t xml:space="preserve">   </w:t>
      </w:r>
      <w:r>
        <w:rPr>
          <w:sz w:val="28"/>
          <w:szCs w:val="28"/>
        </w:rPr>
        <w:t xml:space="preserve">       Ю.Ю. Шулико</w:t>
      </w:r>
      <w:r/>
    </w:p>
    <w:p>
      <w:pPr>
        <w:pStyle w:val="829"/>
        <w:jc w:val="both"/>
        <w:tabs>
          <w:tab w:val="num" w:pos="-100" w:leader="none"/>
        </w:tabs>
        <w:rPr>
          <w:sz w:val="28"/>
          <w:szCs w:val="28"/>
        </w:rPr>
      </w:pPr>
      <w:r>
        <w:rPr>
          <w:sz w:val="28"/>
          <w:szCs w:val="28"/>
        </w:rPr>
      </w:r>
      <w:r/>
    </w:p>
    <w:p>
      <w:pPr>
        <w:pStyle w:val="829"/>
        <w:jc w:val="both"/>
        <w:rPr>
          <w:sz w:val="28"/>
        </w:rPr>
      </w:pPr>
      <w:r>
        <w:rPr>
          <w:sz w:val="28"/>
        </w:rPr>
        <w:t xml:space="preserve">Председатель Совета</w:t>
      </w:r>
      <w:r/>
    </w:p>
    <w:p>
      <w:pPr>
        <w:pStyle w:val="829"/>
        <w:jc w:val="both"/>
        <w:rPr>
          <w:sz w:val="28"/>
        </w:rPr>
      </w:pPr>
      <w:r>
        <w:rPr>
          <w:sz w:val="28"/>
        </w:rPr>
        <w:t xml:space="preserve">муниципального образования </w:t>
      </w:r>
      <w:r/>
    </w:p>
    <w:p>
      <w:pPr>
        <w:pStyle w:val="829"/>
        <w:jc w:val="both"/>
        <w:rPr>
          <w:sz w:val="28"/>
          <w:szCs w:val="28"/>
          <w:highlight w:val="none"/>
        </w:rPr>
      </w:pPr>
      <w:r>
        <w:rPr>
          <w:sz w:val="28"/>
        </w:rPr>
        <w:t xml:space="preserve">Ленинградский район</w:t>
      </w:r>
      <w:r>
        <w:rPr>
          <w:sz w:val="28"/>
        </w:rPr>
        <w:t xml:space="preserve"> </w:t>
      </w:r>
      <w:r>
        <w:rPr>
          <w:sz w:val="28"/>
        </w:rPr>
        <w:t xml:space="preserve">                                                                             И.А.Горелко</w:t>
      </w:r>
      <w:r>
        <w:rPr>
          <w:sz w:val="28"/>
        </w:rPr>
      </w:r>
      <w:r/>
    </w:p>
    <w:p>
      <w:pPr>
        <w:jc w:val="both"/>
        <w:rPr>
          <w:sz w:val="28"/>
          <w:szCs w:val="28"/>
        </w:rPr>
      </w:pPr>
      <w:r>
        <w:rPr>
          <w:sz w:val="28"/>
          <w:szCs w:val="28"/>
        </w:rPr>
      </w:r>
      <w:r>
        <w:rPr>
          <w:sz w:val="28"/>
          <w:szCs w:val="28"/>
        </w:rPr>
      </w:r>
    </w:p>
    <w:p>
      <w:pPr>
        <w:jc w:val="both"/>
        <w:rPr>
          <w:sz w:val="28"/>
          <w:szCs w:val="28"/>
        </w:rPr>
      </w:pPr>
      <w:r>
        <w:rPr>
          <w:sz w:val="28"/>
          <w:szCs w:val="28"/>
        </w:rPr>
      </w:r>
      <w:r>
        <w:rPr>
          <w:sz w:val="28"/>
          <w:szCs w:val="28"/>
        </w:rPr>
      </w:r>
    </w:p>
    <w:tbl>
      <w:tblPr>
        <w:tblStyle w:val="685"/>
        <w:tblW w:w="705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ook w:val="04A0" w:firstRow="1" w:lastRow="0" w:firstColumn="1" w:lastColumn="0" w:noHBand="0" w:noVBand="1"/>
      </w:tblPr>
      <w:tblGrid>
        <w:gridCol w:w="1384"/>
        <w:gridCol w:w="5670"/>
      </w:tblGrid>
      <w:tr>
        <w:trPr>
          <w:trHeight w:val="1833"/>
        </w:trPr>
        <w:tc>
          <w:tcPr>
            <w:tcW w:w="1384" w:type="dxa"/>
            <w:textDirection w:val="lrTb"/>
            <w:noWrap w:val="false"/>
          </w:tcPr>
          <w:p>
            <w:pPr>
              <w:jc w:val="center"/>
              <w:rPr>
                <w:rFonts w:ascii="Times New Roman" w:hAnsi="Times New Roman" w:cs="Times New Roman"/>
                <w:bCs/>
              </w:rPr>
            </w:pPr>
            <w:r>
              <w:rPr>
                <w:rFonts w:ascii="Times New Roman" w:hAnsi="Times New Roman" w:cs="Times New Roman"/>
              </w:rPr>
              <mc:AlternateContent>
                <mc:Choice Requires="wpg">
                  <w:drawing>
                    <wp:anchor xmlns:wp="http://schemas.openxmlformats.org/drawingml/2006/wordprocessingDrawing" xmlns:wp14="http://schemas.microsoft.com/office/word/2010/wordprocessingDrawing" distT="0" distB="0" distL="114300" distR="114300" simplePos="0" relativeHeight="251714560" behindDoc="0" locked="0" layoutInCell="1" allowOverlap="1">
                      <wp:simplePos x="0" y="0"/>
                      <wp:positionH relativeFrom="column">
                        <wp:posOffset>-535939</wp:posOffset>
                      </wp:positionH>
                      <wp:positionV relativeFrom="paragraph">
                        <wp:posOffset>22225</wp:posOffset>
                      </wp:positionV>
                      <wp:extent cx="6440805" cy="10093960"/>
                      <wp:effectExtent l="0" t="0" r="0" b="0"/>
                      <wp:wrapNone/>
                      <wp:docPr id="2" name="Rectangle 2"/>
                      <wp:cNvGraphicFramePr/>
                      <a:graphic xmlns:a="http://schemas.openxmlformats.org/drawingml/2006/main">
                        <a:graphicData uri="http://schemas.microsoft.com/office/word/2010/wordprocessingShape">
                          <wps:wsp>
                            <wps:cNvPr id="0" name=""/>
                            <wps:cNvSpPr/>
                            <wps:spPr bwMode="auto">
                              <a:xfrm>
                                <a:off x="0" y="0"/>
                                <a:ext cx="6440805" cy="10093959"/>
                              </a:xfrm>
                              <a:prstGeom prst="rect">
                                <a:avLst/>
                              </a:prstGeom>
                              <a:noFill/>
                              <a:ln w="25560">
                                <a:solidFill>
                                  <a:srgbClr val="000000"/>
                                </a:solidFill>
                              </a:ln>
                            </wps:spPr>
                            <wps:bodyPr rot="0">
                              <a:prstTxWarp prst="textNoShape">
                                <a:avLst/>
                              </a:prstTxWarp>
                              <a:noAutofit/>
                            </wps:bodyPr>
                          </wps:wsp>
                        </a:graphicData>
                      </a:graphic>
                    </wp:anchor>
                  </w:drawing>
                </mc:Choice>
                <mc:Fallback>
                  <w:pict>
                    <v:shape id="shape 1" o:spid="_x0000_s1" o:spt="1" type="#_x0000_t1" style="position:absolute;z-index:251714560;o:allowoverlap:true;o:allowincell:true;mso-position-horizontal-relative:text;margin-left:-42.2pt;mso-position-horizontal:absolute;mso-position-vertical-relative:text;margin-top:1.8pt;mso-position-vertical:absolute;width:507.1pt;height:794.8pt;mso-wrap-distance-left:9.0pt;mso-wrap-distance-top:0.0pt;mso-wrap-distance-right:9.0pt;mso-wrap-distance-bottom:0.0pt;visibility:visible;" filled="f" strokecolor="#000000" strokeweight="2.01pt"/>
                  </w:pict>
                </mc:Fallback>
              </mc:AlternateContent>
            </w:r>
            <w:r>
              <w:rPr>
                <w:rFonts w:ascii="Times New Roman" w:hAnsi="Times New Roman" w:cs="Times New Roman"/>
                <w:b/>
              </w:rPr>
            </w:r>
            <w:r/>
          </w:p>
        </w:tc>
        <w:tc>
          <w:tcPr>
            <w:tcW w:w="5670" w:type="dxa"/>
            <w:textDirection w:val="lrTb"/>
            <w:noWrap w:val="false"/>
          </w:tcPr>
          <w:p>
            <w:pPr>
              <w:jc w:val="center"/>
            </w:pPr>
            <w:r>
              <w:rPr>
                <w:rFonts w:ascii="Times New Roman" w:hAnsi="Times New Roman" w:eastAsia="Times New Roman" w:cs="Times New Roman"/>
                <w:bCs/>
                <w:sz w:val="32"/>
                <w:szCs w:val="32"/>
              </w:rPr>
            </w:r>
            <w:r>
              <w:rPr>
                <w:rFonts w:ascii="Times New Roman" w:hAnsi="Times New Roman" w:eastAsia="Times New Roman" w:cs="Times New Roman"/>
                <w:bCs/>
                <w:sz w:val="32"/>
                <w:szCs w:val="32"/>
              </w:rPr>
            </w:r>
            <w:r/>
          </w:p>
          <w:p>
            <w:pPr>
              <w:jc w:val="center"/>
            </w:pPr>
            <w:r>
              <w:rPr>
                <w:rFonts w:ascii="Times New Roman" w:hAnsi="Times New Roman" w:eastAsia="Times New Roman" w:cs="Times New Roman"/>
                <w:bCs/>
                <w:sz w:val="32"/>
                <w:szCs w:val="32"/>
              </w:rPr>
            </w:r>
            <w:r>
              <w:rPr>
                <w:rFonts w:ascii="Times New Roman" w:hAnsi="Times New Roman" w:eastAsia="Times New Roman" w:cs="Times New Roman"/>
                <w:bCs/>
                <w:sz w:val="32"/>
                <w:szCs w:val="32"/>
              </w:rPr>
            </w:r>
            <w:r/>
          </w:p>
          <w:p>
            <w:pPr>
              <w:jc w:val="center"/>
            </w:pPr>
            <w:r>
              <w:rPr>
                <w:rFonts w:ascii="Times New Roman" w:hAnsi="Times New Roman" w:eastAsia="Times New Roman" w:cs="Times New Roman"/>
                <w:b/>
                <w:bCs/>
                <w:sz w:val="32"/>
                <w:szCs w:val="32"/>
              </w:rPr>
              <w:t xml:space="preserve">ИП </w:t>
            </w:r>
            <w:r>
              <w:rPr>
                <w:rFonts w:ascii="Times New Roman" w:hAnsi="Times New Roman" w:eastAsia="Times New Roman" w:cs="Times New Roman"/>
                <w:b/>
                <w:bCs/>
                <w:sz w:val="32"/>
                <w:szCs w:val="32"/>
              </w:rPr>
              <w:t xml:space="preserve">Гузов</w:t>
            </w:r>
            <w:r>
              <w:rPr>
                <w:rFonts w:ascii="Times New Roman" w:hAnsi="Times New Roman" w:eastAsia="Times New Roman" w:cs="Times New Roman"/>
                <w:b/>
                <w:bCs/>
                <w:sz w:val="32"/>
                <w:szCs w:val="32"/>
              </w:rPr>
              <w:t xml:space="preserve"> И.О.</w:t>
            </w:r>
            <w:r>
              <w:rPr>
                <w:rFonts w:ascii="Times New Roman" w:hAnsi="Times New Roman" w:eastAsia="Times New Roman" w:cs="Times New Roman"/>
                <w:b/>
                <w:bCs/>
                <w:sz w:val="32"/>
                <w:szCs w:val="32"/>
              </w:rPr>
            </w:r>
            <w:r/>
          </w:p>
          <w:p>
            <w:pPr>
              <w:jc w:val="center"/>
              <w:rPr>
                <w:rFonts w:ascii="Times New Roman" w:hAnsi="Times New Roman" w:eastAsia="Times New Roman" w:cs="Times New Roman"/>
                <w:b/>
              </w:rPr>
            </w:pPr>
            <w:r>
              <w:rPr>
                <w:rFonts w:ascii="Times New Roman" w:hAnsi="Times New Roman" w:eastAsia="Times New Roman" w:cs="Times New Roman"/>
                <w:bCs/>
                <w:sz w:val="32"/>
                <w:szCs w:val="32"/>
              </w:rPr>
            </w:r>
            <w:r>
              <w:rPr>
                <w:rFonts w:ascii="Times New Roman" w:hAnsi="Times New Roman" w:eastAsia="Times New Roman" w:cs="Times New Roman"/>
                <w:bCs/>
                <w:sz w:val="32"/>
                <w:szCs w:val="32"/>
              </w:rPr>
            </w:r>
            <w:r/>
          </w:p>
        </w:tc>
      </w:tr>
    </w:tbl>
    <w:p>
      <w:pPr>
        <w:spacing w:after="0" w:line="240" w:lineRule="auto"/>
      </w:pPr>
      <w:r>
        <w:rPr>
          <w:rFonts w:ascii="Times New Roman" w:hAnsi="Times New Roman" w:eastAsia="Times New Roman" w:cs="Times New Roman"/>
          <w:bCs/>
          <w:sz w:val="26"/>
          <w:szCs w:val="26"/>
        </w:rPr>
      </w:r>
      <w:r>
        <w:rPr>
          <w:rFonts w:ascii="Times New Roman" w:hAnsi="Times New Roman" w:eastAsia="Times New Roman" w:cs="Times New Roman"/>
          <w:bCs/>
          <w:sz w:val="26"/>
          <w:szCs w:val="26"/>
        </w:rPr>
      </w:r>
      <w:r/>
    </w:p>
    <w:p>
      <w:pPr>
        <w:ind w:right="-1"/>
        <w:jc w:val="right"/>
        <w:spacing w:after="0" w:line="240" w:lineRule="auto"/>
        <w:widowControl w:val="off"/>
      </w:pPr>
      <w:r>
        <w:rPr>
          <w:rFonts w:ascii="Times New Roman" w:hAnsi="Times New Roman" w:eastAsia="Times New Roman" w:cs="Times New Roman"/>
          <w:b/>
          <w:bCs/>
          <w:sz w:val="26"/>
          <w:szCs w:val="26"/>
        </w:rPr>
        <w:t xml:space="preserve">Муниципальный контракт</w:t>
      </w:r>
      <w:r>
        <w:rPr>
          <w:rFonts w:ascii="Times New Roman" w:hAnsi="Times New Roman" w:eastAsia="Times New Roman" w:cs="Times New Roman"/>
          <w:b/>
          <w:bCs/>
          <w:sz w:val="26"/>
          <w:szCs w:val="26"/>
        </w:rPr>
        <w:t xml:space="preserve">:</w:t>
      </w:r>
      <w:r>
        <w:rPr>
          <w:rFonts w:ascii="Times New Roman" w:hAnsi="Times New Roman" w:eastAsia="Times New Roman" w:cs="Times New Roman"/>
          <w:b/>
          <w:bCs/>
          <w:sz w:val="26"/>
          <w:szCs w:val="26"/>
        </w:rPr>
      </w:r>
      <w:r/>
    </w:p>
    <w:p>
      <w:pPr>
        <w:ind w:right="-1"/>
        <w:jc w:val="right"/>
        <w:spacing w:after="0" w:line="240" w:lineRule="auto"/>
        <w:widowControl w:val="off"/>
      </w:pPr>
      <w:r>
        <w:rPr>
          <w:rFonts w:ascii="Times New Roman" w:hAnsi="Times New Roman" w:eastAsia="Times New Roman" w:cs="Times New Roman"/>
          <w:b/>
          <w:bCs/>
          <w:sz w:val="26"/>
          <w:szCs w:val="26"/>
        </w:rPr>
        <w:t xml:space="preserve">№ </w:t>
      </w:r>
      <w:r>
        <w:rPr>
          <w:rFonts w:ascii="Times New Roman" w:hAnsi="Times New Roman" w:eastAsia="Times New Roman" w:cs="Times New Roman"/>
          <w:b/>
          <w:bCs/>
          <w:sz w:val="26"/>
          <w:szCs w:val="26"/>
        </w:rPr>
        <w:t xml:space="preserve">04</w:t>
      </w:r>
      <w:r>
        <w:rPr>
          <w:rFonts w:ascii="Times New Roman" w:hAnsi="Times New Roman" w:eastAsia="Times New Roman" w:cs="Times New Roman"/>
          <w:b/>
          <w:bCs/>
          <w:sz w:val="26"/>
          <w:szCs w:val="26"/>
        </w:rPr>
        <w:t xml:space="preserve">-</w:t>
      </w:r>
      <w:r>
        <w:rPr>
          <w:rFonts w:ascii="Times New Roman" w:hAnsi="Times New Roman" w:eastAsia="Times New Roman" w:cs="Times New Roman"/>
          <w:b/>
          <w:bCs/>
          <w:sz w:val="26"/>
          <w:szCs w:val="26"/>
        </w:rPr>
        <w:t xml:space="preserve">04-</w:t>
      </w:r>
      <w:r>
        <w:rPr>
          <w:rFonts w:ascii="Times New Roman" w:hAnsi="Times New Roman" w:eastAsia="Times New Roman" w:cs="Times New Roman"/>
          <w:b/>
          <w:bCs/>
          <w:sz w:val="26"/>
          <w:szCs w:val="26"/>
        </w:rPr>
        <w:t xml:space="preserve">202</w:t>
      </w:r>
      <w:r>
        <w:rPr>
          <w:rFonts w:ascii="Times New Roman" w:hAnsi="Times New Roman" w:eastAsia="Times New Roman" w:cs="Times New Roman"/>
          <w:b/>
          <w:bCs/>
          <w:sz w:val="26"/>
          <w:szCs w:val="26"/>
        </w:rPr>
        <w:t xml:space="preserve">3 ГП</w:t>
      </w:r>
      <w:r>
        <w:rPr>
          <w:rFonts w:ascii="Times New Roman" w:hAnsi="Times New Roman" w:eastAsia="Times New Roman" w:cs="Times New Roman"/>
          <w:b/>
          <w:bCs/>
          <w:sz w:val="26"/>
          <w:szCs w:val="26"/>
        </w:rPr>
        <w:t xml:space="preserve"> от </w:t>
      </w:r>
      <w:r>
        <w:rPr>
          <w:rFonts w:ascii="Times New Roman" w:hAnsi="Times New Roman" w:eastAsia="Times New Roman" w:cs="Times New Roman"/>
          <w:b/>
          <w:bCs/>
          <w:sz w:val="26"/>
          <w:szCs w:val="26"/>
        </w:rPr>
        <w:t xml:space="preserve">26</w:t>
      </w:r>
      <w:r>
        <w:rPr>
          <w:rFonts w:ascii="Times New Roman" w:hAnsi="Times New Roman" w:eastAsia="Times New Roman" w:cs="Times New Roman"/>
          <w:b/>
          <w:bCs/>
          <w:sz w:val="26"/>
          <w:szCs w:val="26"/>
        </w:rPr>
        <w:t xml:space="preserve">.0</w:t>
      </w:r>
      <w:r>
        <w:rPr>
          <w:rFonts w:ascii="Times New Roman" w:hAnsi="Times New Roman" w:eastAsia="Times New Roman" w:cs="Times New Roman"/>
          <w:b/>
          <w:bCs/>
          <w:sz w:val="26"/>
          <w:szCs w:val="26"/>
        </w:rPr>
        <w:t xml:space="preserve">5</w:t>
      </w:r>
      <w:r>
        <w:rPr>
          <w:rFonts w:ascii="Times New Roman" w:hAnsi="Times New Roman" w:eastAsia="Times New Roman" w:cs="Times New Roman"/>
          <w:b/>
          <w:bCs/>
          <w:sz w:val="26"/>
          <w:szCs w:val="26"/>
        </w:rPr>
        <w:t xml:space="preserve">.202</w:t>
      </w:r>
      <w:r>
        <w:rPr>
          <w:rFonts w:ascii="Times New Roman" w:hAnsi="Times New Roman" w:eastAsia="Times New Roman" w:cs="Times New Roman"/>
          <w:b/>
          <w:bCs/>
          <w:sz w:val="26"/>
          <w:szCs w:val="26"/>
        </w:rPr>
        <w:t xml:space="preserve">3</w:t>
      </w:r>
      <w:r>
        <w:rPr>
          <w:rFonts w:ascii="Times New Roman" w:hAnsi="Times New Roman" w:eastAsia="Times New Roman" w:cs="Times New Roman"/>
          <w:b/>
          <w:bCs/>
          <w:sz w:val="26"/>
          <w:szCs w:val="26"/>
        </w:rPr>
        <w:t xml:space="preserve"> г.</w:t>
      </w:r>
      <w:r>
        <w:rPr>
          <w:rFonts w:ascii="Times New Roman" w:hAnsi="Times New Roman" w:eastAsia="Times New Roman" w:cs="Times New Roman"/>
          <w:b/>
          <w:bCs/>
          <w:sz w:val="26"/>
          <w:szCs w:val="26"/>
        </w:rPr>
      </w:r>
      <w:r/>
    </w:p>
    <w:p>
      <w:pPr>
        <w:jc w:val="center"/>
        <w:spacing w:after="0"/>
        <w:widowControl w:val="off"/>
      </w:pPr>
      <w:r>
        <w:rPr>
          <w:rFonts w:ascii="Times New Roman" w:hAnsi="Times New Roman" w:eastAsia="Times New Roman" w:cs="Times New Roman"/>
          <w:b/>
          <w:sz w:val="40"/>
          <w:szCs w:val="40"/>
        </w:rPr>
      </w:r>
      <w:r>
        <w:rPr>
          <w:rFonts w:ascii="Times New Roman" w:hAnsi="Times New Roman" w:eastAsia="Times New Roman" w:cs="Times New Roman"/>
          <w:b/>
          <w:sz w:val="40"/>
          <w:szCs w:val="40"/>
        </w:rPr>
      </w:r>
      <w:r/>
    </w:p>
    <w:p>
      <w:pPr>
        <w:jc w:val="center"/>
        <w:spacing w:after="0"/>
        <w:widowControl w:val="off"/>
      </w:pPr>
      <w:r>
        <w:rPr>
          <w:rFonts w:ascii="Times New Roman" w:hAnsi="Times New Roman" w:eastAsia="Times New Roman" w:cs="Times New Roman"/>
          <w:b/>
          <w:sz w:val="40"/>
          <w:szCs w:val="40"/>
        </w:rPr>
      </w:r>
      <w:r>
        <w:rPr>
          <w:rFonts w:ascii="Times New Roman" w:hAnsi="Times New Roman" w:eastAsia="Times New Roman" w:cs="Times New Roman"/>
          <w:b/>
          <w:sz w:val="40"/>
          <w:szCs w:val="40"/>
        </w:rPr>
      </w:r>
      <w:r/>
    </w:p>
    <w:p>
      <w:pPr>
        <w:jc w:val="center"/>
        <w:spacing w:after="0"/>
        <w:widowControl w:val="off"/>
      </w:pPr>
      <w:r>
        <w:rPr>
          <w:rFonts w:ascii="Times New Roman" w:hAnsi="Times New Roman" w:eastAsia="Times New Roman" w:cs="Times New Roman"/>
          <w:b/>
          <w:sz w:val="40"/>
          <w:szCs w:val="40"/>
        </w:rPr>
      </w:r>
      <w:r>
        <w:rPr>
          <w:rFonts w:ascii="Times New Roman" w:hAnsi="Times New Roman" w:eastAsia="Times New Roman" w:cs="Times New Roman"/>
          <w:b/>
          <w:sz w:val="40"/>
          <w:szCs w:val="40"/>
        </w:rPr>
      </w:r>
      <w:r/>
    </w:p>
    <w:p>
      <w:pPr>
        <w:jc w:val="center"/>
        <w:spacing w:after="0"/>
        <w:widowControl w:val="off"/>
      </w:pPr>
      <w:r>
        <w:rPr>
          <w:rFonts w:ascii="Times New Roman" w:hAnsi="Times New Roman" w:eastAsia="Times New Roman" w:cs="Times New Roman"/>
          <w:b/>
          <w:sz w:val="40"/>
          <w:szCs w:val="40"/>
        </w:rPr>
      </w:r>
      <w:r>
        <w:rPr>
          <w:rFonts w:ascii="Times New Roman" w:hAnsi="Times New Roman" w:eastAsia="Times New Roman" w:cs="Times New Roman"/>
          <w:b/>
          <w:sz w:val="40"/>
          <w:szCs w:val="40"/>
        </w:rPr>
      </w:r>
      <w:r/>
    </w:p>
    <w:p>
      <w:pPr>
        <w:jc w:val="center"/>
        <w:spacing w:after="0"/>
        <w:widowControl w:val="off"/>
      </w:pPr>
      <w:r>
        <w:rPr>
          <w:rFonts w:ascii="Times New Roman" w:hAnsi="Times New Roman" w:eastAsia="Times New Roman" w:cs="Times New Roman"/>
          <w:b/>
          <w:sz w:val="40"/>
          <w:szCs w:val="40"/>
        </w:rPr>
      </w:r>
      <w:r>
        <w:rPr>
          <w:rFonts w:ascii="Times New Roman" w:hAnsi="Times New Roman" w:eastAsia="Times New Roman" w:cs="Times New Roman"/>
          <w:b/>
          <w:sz w:val="40"/>
          <w:szCs w:val="40"/>
        </w:rPr>
      </w:r>
      <w:r/>
    </w:p>
    <w:p>
      <w:pPr>
        <w:ind w:right="-1"/>
        <w:jc w:val="center"/>
        <w:spacing w:after="0" w:line="240" w:lineRule="auto"/>
      </w:pPr>
      <w:r>
        <w:rPr>
          <w:rFonts w:ascii="Times New Roman" w:hAnsi="Times New Roman" w:eastAsia="Times New Roman" w:cs="Times New Roman"/>
          <w:b/>
          <w:sz w:val="40"/>
          <w:szCs w:val="40"/>
        </w:rPr>
        <w:t xml:space="preserve">Внесение изменений в генеральный план Ленинградского сельского поселения Ленинградского района Краснодарского края</w:t>
      </w:r>
      <w:r>
        <w:rPr>
          <w:rFonts w:ascii="Times New Roman" w:hAnsi="Times New Roman" w:eastAsia="Times New Roman" w:cs="Times New Roman"/>
          <w:b/>
          <w:sz w:val="40"/>
          <w:szCs w:val="40"/>
        </w:rPr>
      </w:r>
      <w:r/>
    </w:p>
    <w:p>
      <w:pPr>
        <w:ind w:right="-1"/>
        <w:jc w:val="center"/>
        <w:spacing w:after="0" w:line="240" w:lineRule="auto"/>
        <w:widowControl w:val="off"/>
      </w:pPr>
      <w:r>
        <w:rPr>
          <w:rFonts w:ascii="Times New Roman" w:hAnsi="Times New Roman" w:eastAsia="Times New Roman" w:cs="Times New Roman"/>
          <w:b/>
          <w:sz w:val="40"/>
          <w:szCs w:val="40"/>
        </w:rPr>
      </w:r>
      <w:r>
        <w:rPr>
          <w:rFonts w:ascii="Times New Roman" w:hAnsi="Times New Roman" w:eastAsia="Times New Roman" w:cs="Times New Roman"/>
          <w:b/>
          <w:sz w:val="40"/>
          <w:szCs w:val="40"/>
        </w:rPr>
      </w:r>
      <w:r/>
    </w:p>
    <w:p>
      <w:pPr>
        <w:ind w:right="-1"/>
        <w:jc w:val="center"/>
        <w:spacing w:after="0" w:line="240" w:lineRule="auto"/>
        <w:widowControl w:val="off"/>
      </w:pPr>
      <w:r>
        <w:rPr>
          <w:rFonts w:ascii="Times New Roman" w:hAnsi="Times New Roman" w:eastAsia="Times New Roman" w:cs="Times New Roman"/>
          <w:b/>
          <w:sz w:val="40"/>
          <w:szCs w:val="40"/>
        </w:rPr>
      </w:r>
      <w:r>
        <w:rPr>
          <w:rFonts w:ascii="Times New Roman" w:hAnsi="Times New Roman" w:eastAsia="Times New Roman" w:cs="Times New Roman"/>
          <w:b/>
          <w:sz w:val="40"/>
          <w:szCs w:val="40"/>
        </w:rPr>
      </w:r>
      <w:r/>
    </w:p>
    <w:p>
      <w:pPr>
        <w:ind w:right="-1"/>
        <w:jc w:val="center"/>
        <w:spacing w:after="0" w:line="240" w:lineRule="auto"/>
        <w:widowControl w:val="off"/>
      </w:pPr>
      <w:r>
        <w:rPr>
          <w:rFonts w:ascii="Times New Roman" w:hAnsi="Times New Roman" w:eastAsia="Times New Roman" w:cs="Times New Roman"/>
          <w:b/>
          <w:sz w:val="40"/>
          <w:szCs w:val="40"/>
        </w:rPr>
      </w:r>
      <w:r>
        <w:rPr>
          <w:rFonts w:ascii="Times New Roman" w:hAnsi="Times New Roman" w:eastAsia="Times New Roman" w:cs="Times New Roman"/>
          <w:b/>
          <w:sz w:val="40"/>
          <w:szCs w:val="40"/>
        </w:rPr>
      </w:r>
      <w:r/>
    </w:p>
    <w:p>
      <w:pPr>
        <w:ind w:right="-1"/>
        <w:jc w:val="center"/>
        <w:spacing w:after="0" w:line="240" w:lineRule="auto"/>
        <w:widowControl w:val="off"/>
      </w:pPr>
      <w:r>
        <w:rPr>
          <w:rFonts w:ascii="Times New Roman" w:hAnsi="Times New Roman" w:eastAsia="Times New Roman" w:cs="Times New Roman"/>
          <w:b/>
          <w:sz w:val="40"/>
          <w:szCs w:val="40"/>
        </w:rPr>
      </w:r>
      <w:r>
        <w:rPr>
          <w:rFonts w:ascii="Times New Roman" w:hAnsi="Times New Roman" w:eastAsia="Times New Roman" w:cs="Times New Roman"/>
          <w:b/>
          <w:sz w:val="40"/>
          <w:szCs w:val="40"/>
        </w:rPr>
      </w:r>
      <w:r/>
    </w:p>
    <w:p>
      <w:pPr>
        <w:ind w:right="-1"/>
        <w:jc w:val="center"/>
        <w:spacing w:after="0" w:line="240" w:lineRule="auto"/>
        <w:widowControl w:val="off"/>
      </w:pPr>
      <w:r>
        <w:rPr>
          <w:rFonts w:ascii="Times New Roman" w:hAnsi="Times New Roman" w:eastAsia="Times New Roman" w:cs="Times New Roman"/>
          <w:b/>
          <w:sz w:val="36"/>
          <w:szCs w:val="36"/>
        </w:rPr>
        <w:t xml:space="preserve">Положение о территориальном планировании</w:t>
      </w:r>
      <w:r>
        <w:rPr>
          <w:rFonts w:ascii="Times New Roman" w:hAnsi="Times New Roman" w:eastAsia="Times New Roman" w:cs="Times New Roman"/>
          <w:b/>
          <w:sz w:val="36"/>
          <w:szCs w:val="36"/>
        </w:rPr>
      </w:r>
      <w:r/>
    </w:p>
    <w:p>
      <w:pPr>
        <w:ind w:right="-1"/>
        <w:jc w:val="center"/>
        <w:spacing w:after="0" w:line="240" w:lineRule="auto"/>
        <w:widowControl w:val="off"/>
      </w:pPr>
      <w:r>
        <w:rPr>
          <w:rFonts w:ascii="Times New Roman" w:hAnsi="Times New Roman" w:eastAsia="Times New Roman" w:cs="Times New Roman"/>
          <w:b/>
          <w:sz w:val="36"/>
          <w:szCs w:val="36"/>
        </w:rPr>
        <w:t xml:space="preserve">Текстовые материалы</w:t>
      </w:r>
      <w:r>
        <w:rPr>
          <w:rFonts w:ascii="Times New Roman" w:hAnsi="Times New Roman" w:eastAsia="Times New Roman" w:cs="Times New Roman"/>
          <w:b/>
          <w:sz w:val="36"/>
          <w:szCs w:val="36"/>
        </w:rPr>
      </w:r>
      <w:r/>
    </w:p>
    <w:p>
      <w:pPr>
        <w:ind w:right="-1"/>
        <w:jc w:val="center"/>
        <w:spacing w:after="0" w:line="240" w:lineRule="auto"/>
        <w:widowControl w:val="off"/>
      </w:pPr>
      <w:r>
        <w:rPr>
          <w:rFonts w:ascii="Times New Roman" w:hAnsi="Times New Roman" w:eastAsia="Times New Roman" w:cs="Times New Roman"/>
          <w:b/>
          <w:bCs/>
          <w:sz w:val="40"/>
          <w:szCs w:val="40"/>
        </w:rPr>
      </w:r>
      <w:r>
        <w:rPr>
          <w:rFonts w:ascii="Times New Roman" w:hAnsi="Times New Roman" w:eastAsia="Times New Roman" w:cs="Times New Roman"/>
          <w:b/>
          <w:bCs/>
          <w:sz w:val="40"/>
          <w:szCs w:val="40"/>
        </w:rPr>
      </w:r>
      <w:r/>
    </w:p>
    <w:p>
      <w:pPr>
        <w:ind w:right="-1"/>
        <w:jc w:val="center"/>
        <w:spacing w:after="0" w:line="240" w:lineRule="auto"/>
        <w:widowControl w:val="off"/>
      </w:pPr>
      <w:r>
        <w:rPr>
          <w:rFonts w:ascii="Times New Roman" w:hAnsi="Times New Roman" w:eastAsia="Times New Roman" w:cs="Times New Roman"/>
          <w:b/>
          <w:bCs/>
          <w:sz w:val="36"/>
          <w:szCs w:val="36"/>
        </w:rPr>
        <w:t xml:space="preserve">Том </w:t>
      </w:r>
      <w:r>
        <w:rPr>
          <w:rFonts w:ascii="Times New Roman" w:hAnsi="Times New Roman" w:eastAsia="Times New Roman" w:cs="Times New Roman"/>
          <w:b/>
          <w:bCs/>
          <w:sz w:val="36"/>
          <w:szCs w:val="36"/>
        </w:rPr>
        <w:t xml:space="preserve">1</w:t>
      </w:r>
      <w:r>
        <w:rPr>
          <w:rFonts w:ascii="Times New Roman" w:hAnsi="Times New Roman" w:eastAsia="Times New Roman" w:cs="Times New Roman"/>
          <w:b/>
          <w:bCs/>
          <w:sz w:val="36"/>
          <w:szCs w:val="36"/>
        </w:rPr>
      </w:r>
      <w:r/>
    </w:p>
    <w:p>
      <w:pPr>
        <w:jc w:val="center"/>
        <w:spacing w:after="0" w:line="240" w:lineRule="auto"/>
        <w:widowControl w:val="off"/>
      </w:pPr>
      <w:r>
        <w:rPr>
          <w:rFonts w:ascii="Times New Roman" w:hAnsi="Times New Roman" w:eastAsia="Times New Roman" w:cs="Times New Roman"/>
          <w:b/>
          <w:bCs/>
          <w:sz w:val="36"/>
          <w:szCs w:val="36"/>
        </w:rPr>
      </w:r>
      <w:r>
        <w:rPr>
          <w:rFonts w:ascii="Times New Roman" w:hAnsi="Times New Roman" w:eastAsia="Times New Roman" w:cs="Times New Roman"/>
          <w:b/>
          <w:bCs/>
          <w:sz w:val="36"/>
          <w:szCs w:val="36"/>
        </w:rPr>
      </w:r>
      <w:r/>
    </w:p>
    <w:p>
      <w:pPr>
        <w:jc w:val="center"/>
        <w:spacing w:after="0" w:line="240" w:lineRule="auto"/>
        <w:widowControl w:val="off"/>
      </w:pPr>
      <w:r>
        <w:rPr>
          <w:rFonts w:ascii="Times New Roman" w:hAnsi="Times New Roman" w:eastAsia="Times New Roman" w:cs="Times New Roman"/>
          <w:b/>
          <w:bCs/>
          <w:sz w:val="36"/>
          <w:szCs w:val="36"/>
        </w:rPr>
      </w:r>
      <w:r>
        <w:rPr>
          <w:rFonts w:ascii="Times New Roman" w:hAnsi="Times New Roman" w:eastAsia="Times New Roman" w:cs="Times New Roman"/>
          <w:b/>
          <w:bCs/>
          <w:sz w:val="36"/>
          <w:szCs w:val="36"/>
        </w:rPr>
      </w:r>
      <w:r/>
    </w:p>
    <w:p>
      <w:pPr>
        <w:jc w:val="center"/>
        <w:spacing w:after="0" w:line="240" w:lineRule="auto"/>
        <w:widowControl w:val="off"/>
      </w:pPr>
      <w:r>
        <w:rPr>
          <w:rFonts w:ascii="Times New Roman" w:hAnsi="Times New Roman" w:eastAsia="Times New Roman" w:cs="Times New Roman"/>
          <w:b/>
          <w:bCs/>
          <w:sz w:val="36"/>
          <w:szCs w:val="36"/>
        </w:rPr>
      </w:r>
      <w:r>
        <w:rPr>
          <w:rFonts w:ascii="Times New Roman" w:hAnsi="Times New Roman" w:eastAsia="Times New Roman" w:cs="Times New Roman"/>
          <w:b/>
          <w:bCs/>
          <w:sz w:val="36"/>
          <w:szCs w:val="36"/>
        </w:rPr>
      </w:r>
      <w:r/>
    </w:p>
    <w:p>
      <w:pPr>
        <w:ind w:right="-1"/>
        <w:jc w:val="center"/>
        <w:spacing w:after="0"/>
      </w:pPr>
      <w:r>
        <w:rPr>
          <w:rFonts w:ascii="Times New Roman" w:hAnsi="Times New Roman" w:cs="Times New Roman"/>
          <w:sz w:val="32"/>
          <w:szCs w:val="36"/>
        </w:rPr>
      </w:r>
      <w:r>
        <w:rPr>
          <w:rFonts w:ascii="Times New Roman" w:hAnsi="Times New Roman" w:cs="Times New Roman"/>
          <w:sz w:val="32"/>
          <w:szCs w:val="36"/>
        </w:rPr>
      </w:r>
      <w:r/>
    </w:p>
    <w:p>
      <w:pPr>
        <w:ind w:right="-1"/>
        <w:jc w:val="center"/>
        <w:spacing w:after="0"/>
      </w:pPr>
      <w:r>
        <w:rPr>
          <w:rFonts w:ascii="Times New Roman" w:hAnsi="Times New Roman" w:cs="Times New Roman"/>
          <w:sz w:val="32"/>
          <w:szCs w:val="36"/>
        </w:rPr>
      </w:r>
      <w:r>
        <w:rPr>
          <w:rFonts w:ascii="Times New Roman" w:hAnsi="Times New Roman" w:cs="Times New Roman"/>
          <w:sz w:val="32"/>
          <w:szCs w:val="36"/>
        </w:rPr>
      </w:r>
      <w:r/>
    </w:p>
    <w:p>
      <w:pPr>
        <w:ind w:right="-1"/>
        <w:jc w:val="center"/>
        <w:spacing w:after="0"/>
      </w:pPr>
      <w:r>
        <w:rPr>
          <w:rFonts w:ascii="Times New Roman" w:hAnsi="Times New Roman" w:cs="Times New Roman"/>
          <w:sz w:val="32"/>
          <w:szCs w:val="36"/>
        </w:rPr>
      </w:r>
      <w:r>
        <w:rPr>
          <w:rFonts w:ascii="Times New Roman" w:hAnsi="Times New Roman" w:cs="Times New Roman"/>
          <w:sz w:val="32"/>
          <w:szCs w:val="36"/>
        </w:rPr>
      </w:r>
      <w:r/>
    </w:p>
    <w:p>
      <w:pPr>
        <w:ind w:right="-1"/>
        <w:jc w:val="center"/>
        <w:spacing w:after="0"/>
      </w:pPr>
      <w:r>
        <w:rPr>
          <w:rFonts w:ascii="Times New Roman" w:hAnsi="Times New Roman" w:cs="Times New Roman"/>
          <w:sz w:val="32"/>
          <w:szCs w:val="36"/>
        </w:rPr>
      </w:r>
      <w:r>
        <w:rPr>
          <w:rFonts w:ascii="Times New Roman" w:hAnsi="Times New Roman" w:cs="Times New Roman"/>
          <w:sz w:val="32"/>
          <w:szCs w:val="36"/>
        </w:rPr>
      </w:r>
      <w:r/>
    </w:p>
    <w:p>
      <w:pPr>
        <w:ind w:right="-1"/>
        <w:jc w:val="center"/>
        <w:spacing w:after="0"/>
      </w:pPr>
      <w:r>
        <w:rPr>
          <w:rFonts w:ascii="Times New Roman" w:hAnsi="Times New Roman" w:cs="Times New Roman"/>
          <w:sz w:val="32"/>
          <w:szCs w:val="36"/>
        </w:rPr>
      </w:r>
      <w:r>
        <w:rPr>
          <w:rFonts w:ascii="Times New Roman" w:hAnsi="Times New Roman" w:cs="Times New Roman"/>
          <w:sz w:val="32"/>
          <w:szCs w:val="36"/>
        </w:rPr>
      </w:r>
      <w:r/>
    </w:p>
    <w:p>
      <w:pPr>
        <w:ind w:right="-1"/>
        <w:jc w:val="center"/>
        <w:spacing w:after="0"/>
      </w:pPr>
      <w:r>
        <w:rPr>
          <w:rFonts w:ascii="Times New Roman" w:hAnsi="Times New Roman" w:cs="Times New Roman"/>
          <w:sz w:val="32"/>
          <w:szCs w:val="36"/>
        </w:rPr>
      </w:r>
      <w:r>
        <w:rPr>
          <w:rFonts w:ascii="Times New Roman" w:hAnsi="Times New Roman" w:cs="Times New Roman"/>
          <w:sz w:val="32"/>
          <w:szCs w:val="36"/>
        </w:rPr>
      </w:r>
      <w:r/>
    </w:p>
    <w:p>
      <w:pPr>
        <w:ind w:right="-1"/>
        <w:jc w:val="center"/>
        <w:spacing w:after="0"/>
      </w:pPr>
      <w:r>
        <w:rPr>
          <w:rFonts w:ascii="Times New Roman" w:hAnsi="Times New Roman" w:cs="Times New Roman"/>
        </w:rPr>
      </w:r>
      <w:r>
        <w:rPr>
          <w:rFonts w:ascii="Times New Roman" w:hAnsi="Times New Roman" w:cs="Times New Roman"/>
        </w:rPr>
      </w:r>
      <w:r/>
    </w:p>
    <w:p>
      <w:r/>
      <w:r/>
      <w:r/>
    </w:p>
    <w:p>
      <w:r/>
      <w:r/>
      <w:r/>
    </w:p>
    <w:p>
      <w:pPr>
        <w:jc w:val="center"/>
        <w:spacing w:line="240" w:lineRule="auto"/>
        <w:widowControl w:val="off"/>
      </w:pPr>
      <w:r>
        <w:rPr>
          <w:rFonts w:ascii="Times New Roman" w:hAnsi="Times New Roman" w:eastAsia="Times New Roman" w:cs="Times New Roman"/>
          <w:b/>
          <w:bCs/>
          <w:sz w:val="28"/>
          <w:szCs w:val="28"/>
        </w:rPr>
        <w:t xml:space="preserve">г. </w:t>
      </w:r>
      <w:r>
        <w:rPr>
          <w:rFonts w:ascii="Times New Roman" w:hAnsi="Times New Roman" w:eastAsia="Times New Roman" w:cs="Times New Roman"/>
          <w:b/>
          <w:bCs/>
          <w:sz w:val="28"/>
          <w:szCs w:val="28"/>
        </w:rPr>
        <w:t xml:space="preserve">Краснодар</w:t>
      </w:r>
      <w:r>
        <w:rPr>
          <w:rFonts w:ascii="Times New Roman" w:hAnsi="Times New Roman" w:eastAsia="Times New Roman" w:cs="Times New Roman"/>
          <w:b/>
          <w:bCs/>
          <w:sz w:val="28"/>
          <w:szCs w:val="28"/>
        </w:rPr>
        <w:t xml:space="preserve"> 202</w:t>
      </w:r>
      <w:r>
        <w:rPr>
          <w:rFonts w:ascii="Times New Roman" w:hAnsi="Times New Roman" w:eastAsia="Times New Roman" w:cs="Times New Roman"/>
          <w:b/>
          <w:bCs/>
          <w:sz w:val="28"/>
          <w:szCs w:val="28"/>
        </w:rPr>
        <w:t xml:space="preserve">3</w:t>
      </w:r>
      <w:r>
        <w:rPr>
          <w:rFonts w:ascii="Times New Roman" w:hAnsi="Times New Roman" w:eastAsia="Times New Roman" w:cs="Times New Roman"/>
          <w:b/>
          <w:bCs/>
          <w:sz w:val="28"/>
          <w:szCs w:val="28"/>
        </w:rPr>
        <w:t xml:space="preserve"> год</w:t>
      </w:r>
      <w:r>
        <w:rPr>
          <w:rFonts w:ascii="Times New Roman" w:hAnsi="Times New Roman" w:cs="Times New Roman"/>
          <w:b/>
          <w:color w:val="76923c" w:themeColor="accent3" w:themeShade="BF"/>
          <w:sz w:val="28"/>
          <w:szCs w:val="28"/>
        </w:rPr>
        <w:br w:type="page" w:clear="all"/>
      </w:r>
      <w:r>
        <w:rPr>
          <w:rFonts w:ascii="Times New Roman" w:hAnsi="Times New Roman" w:cs="Times New Roman"/>
          <w:b/>
          <w:color w:val="76923c" w:themeColor="accent3" w:themeShade="BF"/>
          <w:sz w:val="28"/>
          <w:szCs w:val="28"/>
        </w:rPr>
      </w:r>
      <w:r/>
    </w:p>
    <w:p>
      <w:r>
        <w:rPr>
          <w:color w:val="76923c" w:themeColor="accent3" w:themeShade="BF"/>
        </w:rPr>
      </w:r>
      <w:r>
        <w:rPr>
          <w:color w:val="76923c" w:themeColor="accent3" w:themeShade="BF"/>
        </w:rPr>
      </w:r>
      <w:r/>
    </w:p>
    <w:p>
      <w:pPr>
        <w:jc w:val="center"/>
        <w:spacing w:after="0"/>
      </w:pPr>
      <w:r>
        <w:rPr>
          <w:rFonts w:ascii="Times New Roman" w:hAnsi="Times New Roman" w:cs="Times New Roman"/>
          <w:color w:val="76923c" w:themeColor="accent3" w:themeShade="BF"/>
        </w:rPr>
        <mc:AlternateContent>
          <mc:Choice Requires="wpg">
            <w:drawing>
              <wp:anchor xmlns:wp="http://schemas.openxmlformats.org/drawingml/2006/wordprocessingDrawing" xmlns:wp14="http://schemas.microsoft.com/office/word/2010/wordprocessingDrawing" distT="0" distB="0" distL="114300" distR="114300" simplePos="0" relativeHeight="251722752" behindDoc="0" locked="0" layoutInCell="1" allowOverlap="1">
                <wp:simplePos x="0" y="0"/>
                <wp:positionH relativeFrom="column">
                  <wp:posOffset>-535939</wp:posOffset>
                </wp:positionH>
                <wp:positionV relativeFrom="paragraph">
                  <wp:posOffset>22225</wp:posOffset>
                </wp:positionV>
                <wp:extent cx="6440805" cy="10015855"/>
                <wp:effectExtent l="0" t="0" r="0" b="0"/>
                <wp:wrapNone/>
                <wp:docPr id="3" name="_x0000_s1030"/>
                <wp:cNvGraphicFramePr/>
                <a:graphic xmlns:a="http://schemas.openxmlformats.org/drawingml/2006/main">
                  <a:graphicData uri="http://schemas.microsoft.com/office/word/2010/wordprocessingShape">
                    <wps:wsp>
                      <wps:cNvPr id="0" name=""/>
                      <wps:cNvSpPr/>
                      <wps:spPr bwMode="auto">
                        <a:xfrm>
                          <a:off x="0" y="0"/>
                          <a:ext cx="6440805" cy="10015854"/>
                        </a:xfrm>
                        <a:prstGeom prst="rect">
                          <a:avLst/>
                        </a:prstGeom>
                        <a:noFill/>
                        <a:ln w="25560">
                          <a:solidFill>
                            <a:srgbClr val="000000"/>
                          </a:solidFill>
                        </a:ln>
                      </wps:spPr>
                      <wps:bodyPr rot="0">
                        <a:prstTxWarp prst="textNoShape">
                          <a:avLst/>
                        </a:prstTxWarp>
                        <a:noAutofit/>
                      </wps:bodyPr>
                    </wps:wsp>
                  </a:graphicData>
                </a:graphic>
              </wp:anchor>
            </w:drawing>
          </mc:Choice>
          <mc:Fallback>
            <w:pict>
              <v:shape id="shape 2" o:spid="_x0000_s2" o:spt="1" type="#_x0000_t1" style="position:absolute;z-index:251722752;o:allowoverlap:true;o:allowincell:true;mso-position-horizontal-relative:text;margin-left:-42.2pt;mso-position-horizontal:absolute;mso-position-vertical-relative:text;margin-top:1.8pt;mso-position-vertical:absolute;width:507.1pt;height:788.6pt;mso-wrap-distance-left:9.0pt;mso-wrap-distance-top:0.0pt;mso-wrap-distance-right:9.0pt;mso-wrap-distance-bottom:0.0pt;visibility:visible;" filled="f" strokecolor="#000000" strokeweight="2.01pt"/>
            </w:pict>
          </mc:Fallback>
        </mc:AlternateContent>
      </w:r>
      <w:r>
        <w:rPr>
          <w:rFonts w:ascii="Times New Roman" w:hAnsi="Times New Roman" w:cs="Times New Roman"/>
          <w:color w:val="76923c" w:themeColor="accent3" w:themeShade="BF"/>
        </w:rPr>
      </w:r>
      <w:r/>
    </w:p>
    <w:p>
      <w:pPr>
        <w:jc w:val="center"/>
      </w:pPr>
      <w:r>
        <w:rPr>
          <w:rFonts w:ascii="Times New Roman" w:hAnsi="Times New Roman" w:eastAsia="Times New Roman" w:cs="Times New Roman"/>
          <w:b/>
          <w:bCs/>
          <w:sz w:val="32"/>
          <w:szCs w:val="32"/>
        </w:rPr>
        <w:t xml:space="preserve">ИП </w:t>
      </w:r>
      <w:r>
        <w:rPr>
          <w:rFonts w:ascii="Times New Roman" w:hAnsi="Times New Roman" w:eastAsia="Times New Roman" w:cs="Times New Roman"/>
          <w:b/>
          <w:bCs/>
          <w:sz w:val="32"/>
          <w:szCs w:val="32"/>
        </w:rPr>
        <w:t xml:space="preserve">Гузов</w:t>
      </w:r>
      <w:r>
        <w:rPr>
          <w:rFonts w:ascii="Times New Roman" w:hAnsi="Times New Roman" w:eastAsia="Times New Roman" w:cs="Times New Roman"/>
          <w:b/>
          <w:bCs/>
          <w:sz w:val="32"/>
          <w:szCs w:val="32"/>
        </w:rPr>
        <w:t xml:space="preserve"> И.О.</w:t>
      </w:r>
      <w:r>
        <w:rPr>
          <w:rFonts w:ascii="Times New Roman" w:hAnsi="Times New Roman" w:eastAsia="Times New Roman" w:cs="Times New Roman"/>
          <w:b/>
          <w:bCs/>
          <w:sz w:val="32"/>
          <w:szCs w:val="32"/>
        </w:rPr>
      </w:r>
      <w:r/>
    </w:p>
    <w:p>
      <w:pPr>
        <w:spacing w:after="0" w:line="240" w:lineRule="auto"/>
      </w:pPr>
      <w:r>
        <w:rPr>
          <w:rFonts w:ascii="Times New Roman" w:hAnsi="Times New Roman" w:eastAsia="Times New Roman" w:cs="Times New Roman"/>
          <w:bCs/>
          <w:sz w:val="26"/>
          <w:szCs w:val="26"/>
        </w:rPr>
      </w:r>
      <w:r>
        <w:rPr>
          <w:rFonts w:ascii="Times New Roman" w:hAnsi="Times New Roman" w:eastAsia="Times New Roman" w:cs="Times New Roman"/>
          <w:bCs/>
          <w:sz w:val="26"/>
          <w:szCs w:val="26"/>
        </w:rPr>
      </w:r>
      <w:r/>
    </w:p>
    <w:p>
      <w:pPr>
        <w:spacing w:after="0" w:line="240" w:lineRule="auto"/>
      </w:pPr>
      <w:r>
        <w:rPr>
          <w:rFonts w:ascii="Times New Roman" w:hAnsi="Times New Roman" w:eastAsia="Times New Roman" w:cs="Times New Roman"/>
          <w:bCs/>
          <w:sz w:val="26"/>
          <w:szCs w:val="26"/>
        </w:rPr>
      </w:r>
      <w:r>
        <w:rPr>
          <w:rFonts w:ascii="Times New Roman" w:hAnsi="Times New Roman" w:eastAsia="Times New Roman" w:cs="Times New Roman"/>
          <w:bCs/>
          <w:sz w:val="26"/>
          <w:szCs w:val="26"/>
        </w:rPr>
      </w:r>
      <w:r/>
    </w:p>
    <w:p>
      <w:pPr>
        <w:spacing w:after="0" w:line="240" w:lineRule="auto"/>
      </w:pPr>
      <w:r>
        <w:rPr>
          <w:rFonts w:ascii="Times New Roman" w:hAnsi="Times New Roman" w:eastAsia="Times New Roman" w:cs="Times New Roman"/>
          <w:bCs/>
          <w:sz w:val="26"/>
          <w:szCs w:val="26"/>
        </w:rPr>
      </w:r>
      <w:r>
        <w:rPr>
          <w:rFonts w:ascii="Times New Roman" w:hAnsi="Times New Roman" w:eastAsia="Times New Roman" w:cs="Times New Roman"/>
          <w:bCs/>
          <w:sz w:val="26"/>
          <w:szCs w:val="26"/>
        </w:rPr>
      </w:r>
      <w:r/>
    </w:p>
    <w:p>
      <w:pPr>
        <w:ind w:right="-1"/>
        <w:jc w:val="right"/>
        <w:spacing w:after="0" w:line="240" w:lineRule="auto"/>
        <w:widowControl w:val="off"/>
      </w:pPr>
      <w:r>
        <w:rPr>
          <w:rFonts w:ascii="Times New Roman" w:hAnsi="Times New Roman" w:eastAsia="Times New Roman" w:cs="Times New Roman"/>
          <w:b/>
          <w:bCs/>
          <w:sz w:val="26"/>
          <w:szCs w:val="26"/>
        </w:rPr>
        <w:t xml:space="preserve">Муниципальный контракт:</w:t>
      </w:r>
      <w:r>
        <w:rPr>
          <w:rFonts w:ascii="Times New Roman" w:hAnsi="Times New Roman" w:eastAsia="Times New Roman" w:cs="Times New Roman"/>
          <w:b/>
          <w:bCs/>
          <w:sz w:val="26"/>
          <w:szCs w:val="26"/>
        </w:rPr>
      </w:r>
      <w:r/>
    </w:p>
    <w:p>
      <w:pPr>
        <w:ind w:right="-1"/>
        <w:jc w:val="right"/>
        <w:spacing w:after="0" w:line="240" w:lineRule="auto"/>
        <w:widowControl w:val="off"/>
      </w:pPr>
      <w:r>
        <w:rPr>
          <w:rFonts w:ascii="Times New Roman" w:hAnsi="Times New Roman" w:eastAsia="Times New Roman" w:cs="Times New Roman"/>
          <w:b/>
          <w:bCs/>
          <w:sz w:val="26"/>
          <w:szCs w:val="26"/>
        </w:rPr>
        <w:t xml:space="preserve">№ 04-04-2023 ГП от 26.05.2023 г.</w:t>
      </w:r>
      <w:r>
        <w:rPr>
          <w:rFonts w:ascii="Times New Roman" w:hAnsi="Times New Roman" w:eastAsia="Times New Roman" w:cs="Times New Roman"/>
          <w:b/>
          <w:bCs/>
          <w:sz w:val="26"/>
          <w:szCs w:val="26"/>
        </w:rPr>
      </w:r>
      <w:r/>
    </w:p>
    <w:p>
      <w:pPr>
        <w:jc w:val="center"/>
        <w:spacing w:after="0"/>
        <w:widowControl w:val="off"/>
      </w:pPr>
      <w:r>
        <w:rPr>
          <w:rFonts w:ascii="Times New Roman" w:hAnsi="Times New Roman" w:eastAsia="Times New Roman" w:cs="Times New Roman"/>
          <w:b/>
          <w:sz w:val="40"/>
          <w:szCs w:val="40"/>
        </w:rPr>
      </w:r>
      <w:r>
        <w:rPr>
          <w:rFonts w:ascii="Times New Roman" w:hAnsi="Times New Roman" w:eastAsia="Times New Roman" w:cs="Times New Roman"/>
          <w:b/>
          <w:sz w:val="40"/>
          <w:szCs w:val="40"/>
        </w:rPr>
      </w:r>
      <w:r/>
    </w:p>
    <w:p>
      <w:pPr>
        <w:jc w:val="center"/>
        <w:spacing w:after="0"/>
        <w:widowControl w:val="off"/>
      </w:pPr>
      <w:r>
        <w:rPr>
          <w:rFonts w:ascii="Times New Roman" w:hAnsi="Times New Roman" w:eastAsia="Times New Roman" w:cs="Times New Roman"/>
          <w:b/>
          <w:sz w:val="40"/>
          <w:szCs w:val="40"/>
        </w:rPr>
      </w:r>
      <w:r>
        <w:rPr>
          <w:rFonts w:ascii="Times New Roman" w:hAnsi="Times New Roman" w:eastAsia="Times New Roman" w:cs="Times New Roman"/>
          <w:b/>
          <w:sz w:val="40"/>
          <w:szCs w:val="40"/>
        </w:rPr>
      </w:r>
      <w:r/>
    </w:p>
    <w:p>
      <w:pPr>
        <w:jc w:val="center"/>
        <w:spacing w:after="0"/>
        <w:widowControl w:val="off"/>
      </w:pPr>
      <w:r>
        <w:rPr>
          <w:rFonts w:ascii="Times New Roman" w:hAnsi="Times New Roman" w:eastAsia="Times New Roman" w:cs="Times New Roman"/>
          <w:b/>
          <w:sz w:val="40"/>
          <w:szCs w:val="40"/>
        </w:rPr>
      </w:r>
      <w:r>
        <w:rPr>
          <w:rFonts w:ascii="Times New Roman" w:hAnsi="Times New Roman" w:eastAsia="Times New Roman" w:cs="Times New Roman"/>
          <w:b/>
          <w:sz w:val="40"/>
          <w:szCs w:val="40"/>
        </w:rPr>
      </w:r>
      <w:r/>
    </w:p>
    <w:p>
      <w:pPr>
        <w:ind w:right="-1"/>
        <w:jc w:val="center"/>
        <w:spacing w:after="0" w:line="240" w:lineRule="auto"/>
      </w:pPr>
      <w:r>
        <w:rPr>
          <w:rFonts w:ascii="Times New Roman" w:hAnsi="Times New Roman" w:eastAsia="Times New Roman" w:cs="Times New Roman"/>
          <w:b/>
          <w:sz w:val="40"/>
          <w:szCs w:val="40"/>
        </w:rPr>
        <w:t xml:space="preserve">Внесение изменений в генеральный план Ленинградского сельского поселения Ленинградского района Краснодарского края</w:t>
      </w:r>
      <w:r>
        <w:rPr>
          <w:rFonts w:ascii="Times New Roman" w:hAnsi="Times New Roman" w:eastAsia="Times New Roman" w:cs="Times New Roman"/>
          <w:b/>
          <w:sz w:val="40"/>
          <w:szCs w:val="40"/>
        </w:rPr>
      </w:r>
      <w:r/>
    </w:p>
    <w:p>
      <w:pPr>
        <w:ind w:right="-1"/>
        <w:jc w:val="center"/>
        <w:spacing w:after="0" w:line="240" w:lineRule="auto"/>
        <w:widowControl w:val="off"/>
      </w:pPr>
      <w:r>
        <w:rPr>
          <w:rFonts w:ascii="Times New Roman" w:hAnsi="Times New Roman" w:eastAsia="Times New Roman" w:cs="Times New Roman"/>
          <w:b/>
          <w:sz w:val="40"/>
          <w:szCs w:val="40"/>
        </w:rPr>
      </w:r>
      <w:r>
        <w:rPr>
          <w:rFonts w:ascii="Times New Roman" w:hAnsi="Times New Roman" w:eastAsia="Times New Roman" w:cs="Times New Roman"/>
          <w:b/>
          <w:sz w:val="40"/>
          <w:szCs w:val="40"/>
        </w:rPr>
      </w:r>
      <w:r/>
    </w:p>
    <w:p>
      <w:pPr>
        <w:ind w:right="-1"/>
        <w:jc w:val="center"/>
        <w:spacing w:after="0" w:line="240" w:lineRule="auto"/>
        <w:widowControl w:val="off"/>
      </w:pPr>
      <w:r>
        <w:rPr>
          <w:rFonts w:ascii="Times New Roman" w:hAnsi="Times New Roman" w:eastAsia="Times New Roman" w:cs="Times New Roman"/>
          <w:b/>
          <w:sz w:val="40"/>
          <w:szCs w:val="40"/>
        </w:rPr>
      </w:r>
      <w:r>
        <w:rPr>
          <w:rFonts w:ascii="Times New Roman" w:hAnsi="Times New Roman" w:eastAsia="Times New Roman" w:cs="Times New Roman"/>
          <w:b/>
          <w:sz w:val="40"/>
          <w:szCs w:val="40"/>
        </w:rPr>
      </w:r>
      <w:r/>
    </w:p>
    <w:p>
      <w:pPr>
        <w:ind w:right="-1"/>
        <w:jc w:val="center"/>
        <w:spacing w:after="0" w:line="240" w:lineRule="auto"/>
        <w:widowControl w:val="off"/>
      </w:pPr>
      <w:r>
        <w:rPr>
          <w:rFonts w:ascii="Times New Roman" w:hAnsi="Times New Roman" w:eastAsia="Times New Roman" w:cs="Times New Roman"/>
          <w:b/>
          <w:sz w:val="40"/>
          <w:szCs w:val="40"/>
        </w:rPr>
      </w:r>
      <w:r>
        <w:rPr>
          <w:rFonts w:ascii="Times New Roman" w:hAnsi="Times New Roman" w:eastAsia="Times New Roman" w:cs="Times New Roman"/>
          <w:b/>
          <w:sz w:val="40"/>
          <w:szCs w:val="40"/>
        </w:rPr>
      </w:r>
      <w:r/>
    </w:p>
    <w:p>
      <w:pPr>
        <w:ind w:right="-1"/>
        <w:jc w:val="center"/>
        <w:spacing w:after="0" w:line="240" w:lineRule="auto"/>
        <w:widowControl w:val="off"/>
      </w:pPr>
      <w:r>
        <w:rPr>
          <w:rFonts w:ascii="Times New Roman" w:hAnsi="Times New Roman" w:eastAsia="Times New Roman" w:cs="Times New Roman"/>
          <w:b/>
          <w:sz w:val="40"/>
          <w:szCs w:val="40"/>
        </w:rPr>
      </w:r>
      <w:r>
        <w:rPr>
          <w:rFonts w:ascii="Times New Roman" w:hAnsi="Times New Roman" w:eastAsia="Times New Roman" w:cs="Times New Roman"/>
          <w:b/>
          <w:sz w:val="40"/>
          <w:szCs w:val="40"/>
        </w:rPr>
      </w:r>
      <w:r/>
    </w:p>
    <w:p>
      <w:pPr>
        <w:ind w:right="-1"/>
        <w:jc w:val="center"/>
        <w:spacing w:after="0" w:line="240" w:lineRule="auto"/>
        <w:widowControl w:val="off"/>
      </w:pPr>
      <w:r>
        <w:rPr>
          <w:rFonts w:ascii="Times New Roman" w:hAnsi="Times New Roman" w:eastAsia="Times New Roman" w:cs="Times New Roman"/>
          <w:b/>
          <w:sz w:val="36"/>
          <w:szCs w:val="36"/>
        </w:rPr>
        <w:t xml:space="preserve">Положение о территориальном планировании</w:t>
      </w:r>
      <w:r>
        <w:rPr>
          <w:rFonts w:ascii="Times New Roman" w:hAnsi="Times New Roman" w:eastAsia="Times New Roman" w:cs="Times New Roman"/>
          <w:b/>
          <w:sz w:val="36"/>
          <w:szCs w:val="36"/>
        </w:rPr>
      </w:r>
      <w:r/>
    </w:p>
    <w:p>
      <w:pPr>
        <w:ind w:right="-1"/>
        <w:jc w:val="center"/>
        <w:spacing w:after="0" w:line="240" w:lineRule="auto"/>
        <w:widowControl w:val="off"/>
      </w:pPr>
      <w:r>
        <w:rPr>
          <w:rFonts w:ascii="Times New Roman" w:hAnsi="Times New Roman" w:eastAsia="Times New Roman" w:cs="Times New Roman"/>
          <w:b/>
          <w:sz w:val="36"/>
          <w:szCs w:val="36"/>
        </w:rPr>
        <w:t xml:space="preserve">Текстовые материалы</w:t>
      </w:r>
      <w:r>
        <w:rPr>
          <w:rFonts w:ascii="Times New Roman" w:hAnsi="Times New Roman" w:eastAsia="Times New Roman" w:cs="Times New Roman"/>
          <w:b/>
          <w:sz w:val="36"/>
          <w:szCs w:val="36"/>
        </w:rPr>
      </w:r>
      <w:r/>
    </w:p>
    <w:p>
      <w:pPr>
        <w:ind w:right="-1"/>
        <w:jc w:val="center"/>
        <w:spacing w:after="0" w:line="240" w:lineRule="auto"/>
        <w:widowControl w:val="off"/>
      </w:pPr>
      <w:r>
        <w:rPr>
          <w:rFonts w:ascii="Times New Roman" w:hAnsi="Times New Roman" w:eastAsia="Times New Roman" w:cs="Times New Roman"/>
          <w:b/>
          <w:bCs/>
          <w:sz w:val="40"/>
          <w:szCs w:val="40"/>
        </w:rPr>
      </w:r>
      <w:r>
        <w:rPr>
          <w:rFonts w:ascii="Times New Roman" w:hAnsi="Times New Roman" w:eastAsia="Times New Roman" w:cs="Times New Roman"/>
          <w:b/>
          <w:bCs/>
          <w:sz w:val="40"/>
          <w:szCs w:val="40"/>
        </w:rPr>
      </w:r>
      <w:r/>
    </w:p>
    <w:p>
      <w:pPr>
        <w:ind w:right="-1"/>
        <w:jc w:val="center"/>
        <w:spacing w:after="0" w:line="240" w:lineRule="auto"/>
        <w:widowControl w:val="off"/>
      </w:pPr>
      <w:r>
        <w:rPr>
          <w:rFonts w:ascii="Times New Roman" w:hAnsi="Times New Roman" w:eastAsia="Times New Roman" w:cs="Times New Roman"/>
          <w:b/>
          <w:bCs/>
          <w:sz w:val="36"/>
          <w:szCs w:val="36"/>
        </w:rPr>
        <w:t xml:space="preserve">Том 1</w:t>
      </w:r>
      <w:r>
        <w:rPr>
          <w:rFonts w:ascii="Times New Roman" w:hAnsi="Times New Roman" w:eastAsia="Times New Roman" w:cs="Times New Roman"/>
          <w:b/>
          <w:bCs/>
          <w:sz w:val="36"/>
          <w:szCs w:val="36"/>
        </w:rPr>
      </w:r>
      <w:r/>
    </w:p>
    <w:p>
      <w:pPr>
        <w:jc w:val="center"/>
      </w:pPr>
      <w:r>
        <w:rPr>
          <w:rFonts w:ascii="Times New Roman" w:hAnsi="Times New Roman" w:eastAsia="Times New Roman" w:cs="Times New Roman"/>
          <w:b/>
          <w:bCs/>
          <w:sz w:val="36"/>
          <w:szCs w:val="36"/>
        </w:rPr>
      </w:r>
      <w:r>
        <w:rPr>
          <w:rFonts w:ascii="Times New Roman" w:hAnsi="Times New Roman" w:eastAsia="Times New Roman" w:cs="Times New Roman"/>
          <w:b/>
          <w:bCs/>
          <w:sz w:val="36"/>
          <w:szCs w:val="36"/>
        </w:rPr>
      </w:r>
      <w:r/>
    </w:p>
    <w:p>
      <w:pPr>
        <w:jc w:val="center"/>
      </w:pPr>
      <w:r>
        <w:rPr>
          <w:rFonts w:ascii="Times New Roman" w:hAnsi="Times New Roman" w:eastAsia="Times New Roman" w:cs="Times New Roman"/>
          <w:b/>
          <w:bCs/>
          <w:sz w:val="36"/>
          <w:szCs w:val="36"/>
        </w:rPr>
      </w:r>
      <w:r>
        <w:rPr>
          <w:rFonts w:ascii="Times New Roman" w:hAnsi="Times New Roman" w:eastAsia="Times New Roman" w:cs="Times New Roman"/>
          <w:b/>
          <w:bCs/>
          <w:sz w:val="36"/>
          <w:szCs w:val="36"/>
        </w:rPr>
      </w:r>
      <w:r/>
    </w:p>
    <w:p>
      <w:pPr>
        <w:jc w:val="center"/>
      </w:pPr>
      <w:r>
        <w:rPr>
          <w:rFonts w:ascii="Times New Roman" w:hAnsi="Times New Roman" w:eastAsia="Times New Roman" w:cs="Times New Roman"/>
          <w:b/>
          <w:bCs/>
          <w:sz w:val="36"/>
          <w:szCs w:val="36"/>
        </w:rPr>
        <w:t xml:space="preserve">                 </w:t>
      </w:r>
      <w:r>
        <w:rPr>
          <w:rFonts w:ascii="Times New Roman" w:hAnsi="Times New Roman" w:eastAsia="Times New Roman" w:cs="Times New Roman"/>
          <w:b/>
          <w:bCs/>
          <w:sz w:val="36"/>
          <w:szCs w:val="36"/>
        </w:rPr>
      </w:r>
      <w:r/>
    </w:p>
    <w:p>
      <w:r>
        <w:rPr>
          <w:rFonts w:ascii="Times New Roman" w:hAnsi="Times New Roman" w:eastAsia="Times New Roman" w:cs="Times New Roman"/>
          <w:b/>
          <w:bCs/>
          <w:sz w:val="28"/>
          <w:szCs w:val="28"/>
        </w:rPr>
        <w:t xml:space="preserve">Индивидуальный</w:t>
      </w:r>
      <w:r>
        <w:rPr>
          <w:rFonts w:ascii="Times New Roman" w:hAnsi="Times New Roman" w:eastAsia="Times New Roman" w:cs="Times New Roman"/>
          <w:b/>
          <w:bCs/>
          <w:sz w:val="28"/>
          <w:szCs w:val="28"/>
        </w:rPr>
      </w:r>
      <w:r/>
    </w:p>
    <w:p>
      <w:r>
        <w:rPr>
          <w:rFonts w:ascii="Times New Roman" w:hAnsi="Times New Roman" w:eastAsia="Times New Roman" w:cs="Times New Roman"/>
          <w:b/>
          <w:bCs/>
          <w:sz w:val="28"/>
          <w:szCs w:val="28"/>
        </w:rPr>
        <w:t xml:space="preserve"> предприниматель                                                              </w:t>
      </w:r>
      <w:r>
        <w:rPr>
          <w:rFonts w:ascii="Times New Roman" w:hAnsi="Times New Roman" w:eastAsia="Times New Roman" w:cs="Times New Roman"/>
          <w:b/>
          <w:bCs/>
          <w:sz w:val="28"/>
          <w:szCs w:val="28"/>
        </w:rPr>
        <w:t xml:space="preserve">Гузов</w:t>
      </w:r>
      <w:r>
        <w:rPr>
          <w:rFonts w:ascii="Times New Roman" w:hAnsi="Times New Roman" w:eastAsia="Times New Roman" w:cs="Times New Roman"/>
          <w:b/>
          <w:bCs/>
          <w:sz w:val="28"/>
          <w:szCs w:val="28"/>
        </w:rPr>
        <w:t xml:space="preserve"> И.О.</w:t>
      </w:r>
      <w:r>
        <w:rPr>
          <w:rFonts w:ascii="Times New Roman" w:hAnsi="Times New Roman" w:eastAsia="Times New Roman" w:cs="Times New Roman"/>
          <w:b/>
          <w:bCs/>
          <w:sz w:val="28"/>
          <w:szCs w:val="28"/>
        </w:rPr>
      </w:r>
      <w:r/>
    </w:p>
    <w:p>
      <w:pPr>
        <w:jc w:val="center"/>
      </w:pPr>
      <w:r>
        <w:rPr>
          <w:rFonts w:ascii="Times New Roman" w:hAnsi="Times New Roman" w:eastAsia="Times New Roman" w:cs="Times New Roman"/>
          <w:b/>
          <w:bCs/>
          <w:sz w:val="36"/>
          <w:szCs w:val="36"/>
        </w:rPr>
      </w:r>
      <w:r>
        <w:rPr>
          <w:rFonts w:ascii="Times New Roman" w:hAnsi="Times New Roman" w:eastAsia="Times New Roman" w:cs="Times New Roman"/>
          <w:b/>
          <w:bCs/>
          <w:sz w:val="36"/>
          <w:szCs w:val="36"/>
        </w:rPr>
      </w:r>
      <w:r/>
    </w:p>
    <w:p>
      <w:pPr>
        <w:jc w:val="center"/>
      </w:pPr>
      <w:r>
        <w:rPr>
          <w:rFonts w:ascii="Times New Roman" w:hAnsi="Times New Roman" w:eastAsia="Times New Roman" w:cs="Times New Roman"/>
          <w:b/>
          <w:bCs/>
          <w:sz w:val="36"/>
          <w:szCs w:val="36"/>
        </w:rPr>
        <w:t xml:space="preserve">.</w:t>
      </w:r>
      <w:r>
        <w:rPr>
          <w:rFonts w:ascii="Times New Roman" w:hAnsi="Times New Roman" w:eastAsia="Times New Roman" w:cs="Times New Roman"/>
          <w:b/>
          <w:bCs/>
          <w:sz w:val="36"/>
          <w:szCs w:val="36"/>
        </w:rPr>
      </w:r>
      <w:r/>
    </w:p>
    <w:p>
      <w:pPr>
        <w:jc w:val="center"/>
      </w:pPr>
      <w:r>
        <w:rPr>
          <w:rFonts w:ascii="Times New Roman" w:hAnsi="Times New Roman" w:eastAsia="Times New Roman" w:cs="Times New Roman"/>
          <w:b/>
          <w:bCs/>
          <w:sz w:val="36"/>
          <w:szCs w:val="36"/>
        </w:rPr>
      </w:r>
      <w:r>
        <w:rPr>
          <w:rFonts w:ascii="Times New Roman" w:hAnsi="Times New Roman" w:eastAsia="Times New Roman" w:cs="Times New Roman"/>
          <w:b/>
          <w:bCs/>
          <w:sz w:val="36"/>
          <w:szCs w:val="36"/>
        </w:rPr>
      </w:r>
      <w:r/>
    </w:p>
    <w:p>
      <w:pPr>
        <w:jc w:val="center"/>
      </w:pPr>
      <w:r>
        <w:rPr>
          <w:rFonts w:ascii="Times New Roman" w:hAnsi="Times New Roman" w:eastAsia="Times New Roman" w:cs="Times New Roman"/>
          <w:b/>
          <w:bCs/>
          <w:sz w:val="36"/>
          <w:szCs w:val="36"/>
        </w:rPr>
      </w:r>
      <w:r>
        <w:rPr>
          <w:rFonts w:ascii="Times New Roman" w:hAnsi="Times New Roman" w:eastAsia="Times New Roman" w:cs="Times New Roman"/>
          <w:b/>
          <w:bCs/>
          <w:sz w:val="36"/>
          <w:szCs w:val="36"/>
        </w:rPr>
      </w:r>
      <w:r/>
    </w:p>
    <w:p>
      <w:pPr>
        <w:jc w:val="center"/>
        <w:spacing w:line="240" w:lineRule="auto"/>
        <w:widowControl w:val="off"/>
      </w:pPr>
      <w:r>
        <w:rPr>
          <w:rFonts w:ascii="Times New Roman" w:hAnsi="Times New Roman" w:eastAsia="Times New Roman" w:cs="Times New Roman"/>
          <w:b/>
          <w:bCs/>
          <w:sz w:val="28"/>
          <w:szCs w:val="28"/>
        </w:rPr>
        <w:t xml:space="preserve">г.</w:t>
      </w:r>
      <w:r>
        <w:rPr>
          <w:rFonts w:ascii="Times New Roman" w:hAnsi="Times New Roman" w:eastAsia="Times New Roman" w:cs="Times New Roman"/>
          <w:b/>
          <w:bCs/>
          <w:sz w:val="28"/>
          <w:szCs w:val="28"/>
        </w:rPr>
        <w:t xml:space="preserve"> </w:t>
      </w:r>
      <w:r>
        <w:rPr>
          <w:rFonts w:ascii="Times New Roman" w:hAnsi="Times New Roman" w:eastAsia="Times New Roman" w:cs="Times New Roman"/>
          <w:b/>
          <w:bCs/>
          <w:sz w:val="28"/>
          <w:szCs w:val="28"/>
        </w:rPr>
        <w:t xml:space="preserve">Краснодар</w:t>
      </w:r>
      <w:r>
        <w:rPr>
          <w:rFonts w:ascii="Times New Roman" w:hAnsi="Times New Roman" w:eastAsia="Times New Roman" w:cs="Times New Roman"/>
          <w:b/>
          <w:bCs/>
          <w:sz w:val="28"/>
          <w:szCs w:val="28"/>
        </w:rPr>
        <w:t xml:space="preserve"> 202</w:t>
      </w:r>
      <w:r>
        <w:rPr>
          <w:rFonts w:ascii="Times New Roman" w:hAnsi="Times New Roman" w:eastAsia="Times New Roman" w:cs="Times New Roman"/>
          <w:b/>
          <w:bCs/>
          <w:sz w:val="28"/>
          <w:szCs w:val="28"/>
        </w:rPr>
        <w:t xml:space="preserve">3</w:t>
      </w:r>
      <w:r>
        <w:rPr>
          <w:rFonts w:ascii="Times New Roman" w:hAnsi="Times New Roman" w:eastAsia="Times New Roman" w:cs="Times New Roman"/>
          <w:b/>
          <w:bCs/>
          <w:sz w:val="28"/>
          <w:szCs w:val="28"/>
        </w:rPr>
        <w:t xml:space="preserve"> год</w:t>
      </w:r>
      <w:r>
        <w:rPr>
          <w:rFonts w:ascii="Times New Roman" w:hAnsi="Times New Roman" w:eastAsia="Times New Roman" w:cs="Times New Roman"/>
          <w:bCs/>
          <w:sz w:val="28"/>
          <w:szCs w:val="28"/>
        </w:rPr>
      </w:r>
      <w:r/>
    </w:p>
    <w:p>
      <w:pPr>
        <w:sectPr>
          <w:footnotePr>
            <w:pos w:val="beneathText"/>
          </w:footnotePr>
          <w:endnotePr/>
          <w:type w:val="continuous"/>
          <w:pgSz w:w="11905" w:h="16837" w:orient="portrait"/>
          <w:pgMar w:top="284" w:right="848" w:bottom="426" w:left="2127" w:header="709" w:footer="709" w:gutter="0"/>
          <w:cols w:num="1" w:sep="0" w:space="720" w:equalWidth="1"/>
          <w:docGrid w:linePitch="360"/>
        </w:sectPr>
      </w:pPr>
      <w:r>
        <w:rPr>
          <w:rFonts w:ascii="Times New Roman" w:hAnsi="Times New Roman" w:cs="Times New Roman"/>
          <w:color w:val="76923c" w:themeColor="accent3" w:themeShade="BF"/>
        </w:rPr>
      </w:r>
      <w:r>
        <w:rPr>
          <w:rFonts w:ascii="Times New Roman" w:hAnsi="Times New Roman" w:cs="Times New Roman"/>
          <w:color w:val="76923c" w:themeColor="accent3" w:themeShade="BF"/>
        </w:rPr>
      </w:r>
      <w:r/>
    </w:p>
    <w:p>
      <w:pPr>
        <w:jc w:val="center"/>
      </w:pPr>
      <w:r/>
      <w:bookmarkStart w:id="0" w:name="undefined"/>
      <w:r/>
      <w:bookmarkStart w:id="0" w:name="undefined"/>
      <w:r>
        <w:rPr>
          <w:rFonts w:ascii="Times New Roman" w:hAnsi="Times New Roman" w:eastAsia="Times New Roman" w:cs="Times New Roman"/>
          <w:b/>
          <w:sz w:val="32"/>
          <w:szCs w:val="32"/>
        </w:rPr>
        <w:t xml:space="preserve">Состав проект</w:t>
      </w:r>
      <w:r>
        <w:rPr>
          <w:rFonts w:ascii="Times New Roman" w:hAnsi="Times New Roman" w:eastAsia="Times New Roman" w:cs="Times New Roman"/>
          <w:b/>
          <w:sz w:val="32"/>
          <w:szCs w:val="32"/>
        </w:rPr>
        <w:t xml:space="preserve">а</w:t>
      </w:r>
      <w:bookmarkEnd w:id="0"/>
      <w:r/>
      <w:bookmarkEnd w:id="0"/>
      <w:r>
        <w:rPr>
          <w:rFonts w:ascii="Times New Roman" w:hAnsi="Times New Roman" w:eastAsia="Times New Roman" w:cs="Times New Roman"/>
          <w:b/>
          <w:sz w:val="32"/>
          <w:szCs w:val="32"/>
        </w:rPr>
      </w:r>
      <w:r/>
    </w:p>
    <w:p>
      <w:pPr>
        <w:ind w:right="-176"/>
        <w:jc w:val="center"/>
        <w:spacing w:after="0"/>
      </w:pPr>
      <w:r>
        <w:rPr>
          <w:rFonts w:ascii="Times New Roman" w:hAnsi="Times New Roman" w:eastAsia="Times New Roman" w:cs="Times New Roman"/>
          <w:b/>
          <w:sz w:val="28"/>
          <w:szCs w:val="28"/>
        </w:rPr>
        <w:t xml:space="preserve">Подготовка проекта внесения изменений в генеральный план </w:t>
      </w:r>
      <w:r>
        <w:rPr>
          <w:rFonts w:ascii="Times New Roman" w:hAnsi="Times New Roman" w:eastAsia="Times New Roman" w:cs="Times New Roman"/>
          <w:b/>
          <w:sz w:val="28"/>
          <w:szCs w:val="28"/>
        </w:rPr>
      </w:r>
      <w:r/>
    </w:p>
    <w:p>
      <w:pPr>
        <w:ind w:right="-176"/>
        <w:jc w:val="center"/>
        <w:spacing w:after="0"/>
      </w:pPr>
      <w:r>
        <w:rPr>
          <w:rFonts w:ascii="Times New Roman" w:hAnsi="Times New Roman" w:eastAsia="Times New Roman" w:cs="Times New Roman"/>
          <w:b/>
          <w:sz w:val="28"/>
          <w:szCs w:val="28"/>
        </w:rPr>
        <w:t xml:space="preserve">Ленинградского сельского поселения Ленинградского района </w:t>
      </w:r>
      <w:r>
        <w:rPr>
          <w:rFonts w:ascii="Times New Roman" w:hAnsi="Times New Roman" w:eastAsia="Times New Roman" w:cs="Times New Roman"/>
          <w:b/>
          <w:sz w:val="28"/>
          <w:szCs w:val="28"/>
        </w:rPr>
      </w:r>
      <w:r/>
    </w:p>
    <w:p>
      <w:pPr>
        <w:ind w:right="-176"/>
        <w:jc w:val="center"/>
        <w:spacing w:after="0"/>
      </w:pPr>
      <w:r>
        <w:rPr>
          <w:rFonts w:ascii="Times New Roman" w:hAnsi="Times New Roman" w:eastAsia="Times New Roman" w:cs="Times New Roman"/>
          <w:b/>
          <w:sz w:val="28"/>
          <w:szCs w:val="28"/>
        </w:rPr>
        <w:t xml:space="preserve">Краснодарского края</w:t>
      </w:r>
      <w:r>
        <w:rPr>
          <w:rFonts w:ascii="Times New Roman" w:hAnsi="Times New Roman" w:eastAsia="Times New Roman" w:cs="Times New Roman"/>
          <w:b/>
          <w:sz w:val="28"/>
          <w:szCs w:val="28"/>
        </w:rPr>
      </w:r>
      <w:r/>
    </w:p>
    <w:p>
      <w:pPr>
        <w:ind w:firstLine="709"/>
        <w:jc w:val="both"/>
        <w:spacing w:after="0"/>
      </w:pPr>
      <w:r>
        <w:rPr>
          <w:rFonts w:ascii="Times New Roman" w:hAnsi="Times New Roman" w:cs="Times New Roman"/>
          <w:sz w:val="26"/>
          <w:szCs w:val="26"/>
        </w:rPr>
      </w:r>
      <w:r>
        <w:rPr>
          <w:rFonts w:ascii="Times New Roman" w:hAnsi="Times New Roman" w:cs="Times New Roman"/>
          <w:sz w:val="26"/>
          <w:szCs w:val="26"/>
        </w:rPr>
      </w:r>
      <w:r/>
    </w:p>
    <w:tbl>
      <w:tblPr>
        <w:tblStyle w:val="685"/>
        <w:tblW w:w="9747" w:type="dxa"/>
        <w:tblLayout w:type="fixed"/>
        <w:tblLook w:val="04A0" w:firstRow="1" w:lastRow="0" w:firstColumn="1" w:lastColumn="0" w:noHBand="0" w:noVBand="1"/>
      </w:tblPr>
      <w:tblGrid>
        <w:gridCol w:w="1242"/>
        <w:gridCol w:w="5812"/>
        <w:gridCol w:w="1418"/>
        <w:gridCol w:w="1275"/>
      </w:tblGrid>
      <w:tr>
        <w:trPr>
          <w:tblHeader/>
        </w:trPr>
        <w:tc>
          <w:tcPr>
            <w:tcW w:w="1242" w:type="dxa"/>
            <w:vAlign w:val="center"/>
            <w:textDirection w:val="lrTb"/>
            <w:noWrap w:val="false"/>
          </w:tcPr>
          <w:p>
            <w:pPr>
              <w:jc w:val="center"/>
              <w:spacing w:line="276" w:lineRule="auto"/>
              <w:widowControl w:val="off"/>
              <w:rPr>
                <w:rFonts w:ascii="Times New Roman" w:hAnsi="Times New Roman" w:eastAsia="Times New Roman" w:cs="Times New Roman"/>
                <w:bCs/>
              </w:rPr>
            </w:pPr>
            <w:r>
              <w:rPr>
                <w:rFonts w:ascii="Times New Roman" w:hAnsi="Times New Roman" w:eastAsia="Times New Roman" w:cs="Times New Roman"/>
                <w:b/>
                <w:sz w:val="26"/>
                <w:szCs w:val="26"/>
                <w:u w:val="single"/>
              </w:rPr>
            </w:r>
            <w:r>
              <w:rPr>
                <w:rFonts w:ascii="Times New Roman" w:hAnsi="Times New Roman" w:eastAsia="Times New Roman" w:cs="Times New Roman"/>
                <w:b/>
                <w:sz w:val="26"/>
                <w:szCs w:val="26"/>
                <w:u w:val="single"/>
              </w:rPr>
            </w:r>
            <w:r/>
          </w:p>
        </w:tc>
        <w:tc>
          <w:tcPr>
            <w:tcW w:w="5812" w:type="dxa"/>
            <w:vAlign w:val="center"/>
            <w:textDirection w:val="lrTb"/>
            <w:noWrap w:val="false"/>
          </w:tcPr>
          <w:p>
            <w:pPr>
              <w:jc w:val="center"/>
              <w:spacing w:line="276" w:lineRule="auto"/>
              <w:rPr>
                <w:rFonts w:ascii="Times New Roman" w:hAnsi="Times New Roman" w:eastAsia="Times New Roman" w:cs="Times New Roman"/>
              </w:rPr>
            </w:pPr>
            <w:r>
              <w:rPr>
                <w:rFonts w:ascii="Times New Roman" w:hAnsi="Times New Roman" w:eastAsia="Times New Roman" w:cs="Times New Roman"/>
                <w:sz w:val="26"/>
                <w:szCs w:val="26"/>
              </w:rPr>
              <w:t xml:space="preserve">Наименование</w:t>
            </w:r>
            <w:r>
              <w:rPr>
                <w:rFonts w:ascii="Times New Roman" w:hAnsi="Times New Roman" w:eastAsia="Times New Roman" w:cs="Times New Roman"/>
                <w:sz w:val="26"/>
                <w:szCs w:val="26"/>
              </w:rPr>
            </w:r>
            <w:r/>
          </w:p>
        </w:tc>
        <w:tc>
          <w:tcPr>
            <w:tcW w:w="1418" w:type="dxa"/>
            <w:vAlign w:val="center"/>
            <w:textDirection w:val="lrTb"/>
            <w:noWrap w:val="false"/>
          </w:tcPr>
          <w:p>
            <w:pPr>
              <w:jc w:val="center"/>
              <w:spacing w:line="276" w:lineRule="auto"/>
              <w:rPr>
                <w:rFonts w:ascii="Times New Roman" w:hAnsi="Times New Roman" w:eastAsia="Times New Roman" w:cs="Times New Roman"/>
              </w:rPr>
            </w:pPr>
            <w:r>
              <w:rPr>
                <w:rFonts w:ascii="Times New Roman" w:hAnsi="Times New Roman" w:eastAsia="Times New Roman" w:cs="Times New Roman"/>
                <w:sz w:val="26"/>
                <w:szCs w:val="26"/>
              </w:rPr>
              <w:t xml:space="preserve">Масштаб</w:t>
            </w:r>
            <w:r>
              <w:rPr>
                <w:rFonts w:ascii="Times New Roman" w:hAnsi="Times New Roman" w:eastAsia="Times New Roman" w:cs="Times New Roman"/>
                <w:sz w:val="26"/>
                <w:szCs w:val="26"/>
              </w:rPr>
            </w:r>
            <w:r/>
          </w:p>
        </w:tc>
        <w:tc>
          <w:tcPr>
            <w:tcW w:w="1275" w:type="dxa"/>
            <w:vAlign w:val="center"/>
            <w:textDirection w:val="lrTb"/>
            <w:noWrap w:val="false"/>
          </w:tcPr>
          <w:p>
            <w:pPr>
              <w:jc w:val="center"/>
              <w:spacing w:line="276" w:lineRule="auto"/>
              <w:rPr>
                <w:rFonts w:ascii="Times New Roman" w:hAnsi="Times New Roman" w:eastAsia="Times New Roman" w:cs="Times New Roman"/>
              </w:rPr>
            </w:pPr>
            <w:r>
              <w:rPr>
                <w:rFonts w:ascii="Times New Roman" w:hAnsi="Times New Roman" w:eastAsia="Times New Roman" w:cs="Times New Roman"/>
                <w:sz w:val="26"/>
                <w:szCs w:val="26"/>
              </w:rPr>
              <w:t xml:space="preserve">Марка чертежа</w:t>
            </w:r>
            <w:r>
              <w:rPr>
                <w:rFonts w:ascii="Times New Roman" w:hAnsi="Times New Roman" w:eastAsia="Times New Roman" w:cs="Times New Roman"/>
                <w:sz w:val="26"/>
                <w:szCs w:val="26"/>
              </w:rPr>
            </w:r>
            <w:r/>
          </w:p>
        </w:tc>
      </w:tr>
      <w:tr>
        <w:trPr>
          <w:trHeight w:val="565"/>
        </w:trPr>
        <w:tc>
          <w:tcPr>
            <w:tcW w:w="1242" w:type="dxa"/>
            <w:vAlign w:val="center"/>
            <w:textDirection w:val="lrTb"/>
            <w:noWrap w:val="false"/>
          </w:tcPr>
          <w:p>
            <w:pPr>
              <w:jc w:val="center"/>
              <w:spacing w:line="276" w:lineRule="auto"/>
              <w:rPr>
                <w:rFonts w:ascii="Times New Roman" w:hAnsi="Times New Roman" w:eastAsia="Times New Roman" w:cs="Times New Roman"/>
                <w:bCs/>
              </w:rPr>
            </w:pPr>
            <w:r>
              <w:rPr>
                <w:rFonts w:ascii="Times New Roman" w:hAnsi="Times New Roman" w:eastAsia="Times New Roman" w:cs="Times New Roman"/>
                <w:b/>
                <w:sz w:val="26"/>
                <w:szCs w:val="26"/>
              </w:rPr>
            </w:r>
            <w:r>
              <w:rPr>
                <w:rFonts w:ascii="Times New Roman" w:hAnsi="Times New Roman" w:eastAsia="Times New Roman" w:cs="Times New Roman"/>
                <w:b/>
                <w:sz w:val="26"/>
                <w:szCs w:val="26"/>
              </w:rPr>
            </w:r>
            <w:r/>
          </w:p>
        </w:tc>
        <w:tc>
          <w:tcPr>
            <w:gridSpan w:val="3"/>
            <w:tcW w:w="8505" w:type="dxa"/>
            <w:vAlign w:val="center"/>
            <w:textDirection w:val="lrTb"/>
            <w:noWrap w:val="false"/>
          </w:tcPr>
          <w:p>
            <w:pPr>
              <w:ind w:right="106"/>
              <w:jc w:val="center"/>
              <w:spacing w:line="276" w:lineRule="auto"/>
              <w:rPr>
                <w:rFonts w:ascii="Times New Roman" w:hAnsi="Times New Roman" w:eastAsia="Times New Roman" w:cs="Times New Roman"/>
                <w:bCs/>
              </w:rPr>
            </w:pPr>
            <w:r>
              <w:rPr>
                <w:rFonts w:ascii="Times New Roman" w:hAnsi="Times New Roman" w:eastAsia="Times New Roman" w:cs="Times New Roman"/>
                <w:b/>
                <w:sz w:val="26"/>
                <w:szCs w:val="26"/>
              </w:rPr>
              <w:t xml:space="preserve">Подготовка материалов по обоснованию проекта генерального плана. Разработка проекта генерального плана в составе утверждаемой части (положения о территориальном планировании) и материалов по обоснованию.</w:t>
            </w:r>
            <w:r>
              <w:rPr>
                <w:rFonts w:ascii="Times New Roman" w:hAnsi="Times New Roman" w:eastAsia="Times New Roman" w:cs="Times New Roman"/>
                <w:b/>
                <w:sz w:val="26"/>
                <w:szCs w:val="26"/>
              </w:rPr>
            </w:r>
            <w:r/>
          </w:p>
        </w:tc>
      </w:tr>
      <w:tr>
        <w:trPr>
          <w:trHeight w:val="565"/>
        </w:trPr>
        <w:tc>
          <w:tcPr>
            <w:tcW w:w="1242" w:type="dxa"/>
            <w:vAlign w:val="center"/>
            <w:textDirection w:val="lrTb"/>
            <w:noWrap w:val="false"/>
          </w:tcPr>
          <w:p>
            <w:pPr>
              <w:jc w:val="center"/>
              <w:spacing w:line="276" w:lineRule="auto"/>
              <w:rPr>
                <w:rFonts w:ascii="Times New Roman" w:hAnsi="Times New Roman" w:eastAsia="Times New Roman" w:cs="Times New Roman"/>
              </w:rPr>
            </w:pPr>
            <w:r>
              <w:rPr>
                <w:rFonts w:ascii="Times New Roman" w:hAnsi="Times New Roman" w:eastAsia="Times New Roman" w:cs="Times New Roman"/>
                <w:sz w:val="26"/>
                <w:szCs w:val="26"/>
              </w:rPr>
            </w:r>
            <w:r>
              <w:rPr>
                <w:rFonts w:ascii="Times New Roman" w:hAnsi="Times New Roman" w:eastAsia="Times New Roman" w:cs="Times New Roman"/>
                <w:sz w:val="26"/>
                <w:szCs w:val="26"/>
              </w:rPr>
            </w:r>
            <w:r/>
          </w:p>
        </w:tc>
        <w:tc>
          <w:tcPr>
            <w:gridSpan w:val="3"/>
            <w:tcW w:w="8505" w:type="dxa"/>
            <w:vAlign w:val="center"/>
            <w:textDirection w:val="lrTb"/>
            <w:noWrap w:val="false"/>
          </w:tcPr>
          <w:p>
            <w:pPr>
              <w:ind w:right="106"/>
              <w:jc w:val="center"/>
              <w:spacing w:line="276" w:lineRule="auto"/>
              <w:rPr>
                <w:rFonts w:ascii="Times New Roman" w:hAnsi="Times New Roman" w:eastAsia="Times New Roman" w:cs="Times New Roman"/>
                <w:bCs/>
              </w:rPr>
            </w:pPr>
            <w:r>
              <w:rPr>
                <w:rFonts w:ascii="Times New Roman" w:hAnsi="Times New Roman" w:eastAsia="Times New Roman" w:cs="Times New Roman"/>
                <w:b/>
                <w:sz w:val="26"/>
                <w:szCs w:val="26"/>
              </w:rPr>
              <w:t xml:space="preserve">Утверждаемая часть</w:t>
            </w:r>
            <w:r>
              <w:rPr>
                <w:rFonts w:ascii="Times New Roman" w:hAnsi="Times New Roman" w:eastAsia="Times New Roman" w:cs="Times New Roman"/>
                <w:b/>
                <w:sz w:val="26"/>
                <w:szCs w:val="26"/>
              </w:rPr>
            </w:r>
            <w:r/>
          </w:p>
        </w:tc>
      </w:tr>
      <w:tr>
        <w:trPr/>
        <w:tc>
          <w:tcPr>
            <w:tcW w:w="1242" w:type="dxa"/>
            <w:vAlign w:val="center"/>
            <w:textDirection w:val="lrTb"/>
            <w:noWrap w:val="false"/>
          </w:tcPr>
          <w:p>
            <w:pPr>
              <w:jc w:val="center"/>
              <w:spacing w:line="276" w:lineRule="auto"/>
              <w:rPr>
                <w:rFonts w:ascii="Times New Roman" w:hAnsi="Times New Roman" w:eastAsia="Calibri" w:cs="Times New Roman"/>
              </w:rPr>
            </w:pPr>
            <w:r>
              <w:rPr>
                <w:rFonts w:ascii="Times New Roman" w:hAnsi="Times New Roman" w:eastAsia="Calibri" w:cs="Times New Roman"/>
                <w:sz w:val="26"/>
                <w:szCs w:val="26"/>
              </w:rPr>
              <w:t xml:space="preserve">Том 1</w:t>
            </w:r>
            <w:r>
              <w:rPr>
                <w:rFonts w:ascii="Times New Roman" w:hAnsi="Times New Roman" w:eastAsia="Calibri" w:cs="Times New Roman"/>
                <w:sz w:val="26"/>
                <w:szCs w:val="26"/>
              </w:rPr>
            </w:r>
            <w:r/>
          </w:p>
        </w:tc>
        <w:tc>
          <w:tcPr>
            <w:gridSpan w:val="3"/>
            <w:tcW w:w="8505" w:type="dxa"/>
            <w:vAlign w:val="center"/>
            <w:textDirection w:val="lrTb"/>
            <w:noWrap w:val="false"/>
          </w:tcPr>
          <w:p>
            <w:pPr>
              <w:spacing w:line="276" w:lineRule="auto"/>
            </w:pPr>
            <w:r>
              <w:rPr>
                <w:rFonts w:ascii="Times New Roman" w:hAnsi="Times New Roman" w:eastAsia="Calibri" w:cs="Times New Roman"/>
                <w:sz w:val="26"/>
                <w:szCs w:val="26"/>
              </w:rPr>
              <w:t xml:space="preserve">Положение о территориальном планировании</w:t>
            </w:r>
            <w:r>
              <w:rPr>
                <w:rFonts w:ascii="Times New Roman" w:hAnsi="Times New Roman" w:eastAsia="Calibri" w:cs="Times New Roman"/>
                <w:sz w:val="26"/>
                <w:szCs w:val="26"/>
              </w:rPr>
            </w:r>
            <w:r/>
          </w:p>
          <w:p>
            <w:pPr>
              <w:spacing w:line="276" w:lineRule="auto"/>
              <w:rPr>
                <w:rFonts w:ascii="Times New Roman" w:hAnsi="Times New Roman" w:eastAsia="Calibri" w:cs="Times New Roman"/>
              </w:rPr>
            </w:pPr>
            <w:r>
              <w:rPr>
                <w:rFonts w:ascii="Times New Roman" w:hAnsi="Times New Roman" w:eastAsia="Calibri" w:cs="Times New Roman"/>
                <w:sz w:val="26"/>
                <w:szCs w:val="26"/>
              </w:rPr>
              <w:t xml:space="preserve">Текстовые материалы </w:t>
            </w:r>
            <w:r>
              <w:rPr>
                <w:rFonts w:ascii="Times New Roman" w:hAnsi="Times New Roman" w:eastAsia="Calibri" w:cs="Times New Roman"/>
                <w:sz w:val="26"/>
                <w:szCs w:val="26"/>
              </w:rPr>
            </w:r>
            <w:r/>
          </w:p>
        </w:tc>
      </w:tr>
      <w:tr>
        <w:trPr/>
        <w:tc>
          <w:tcPr>
            <w:tcW w:w="1242" w:type="dxa"/>
            <w:vAlign w:val="center"/>
            <w:textDirection w:val="lrTb"/>
            <w:noWrap w:val="false"/>
          </w:tcPr>
          <w:p>
            <w:pPr>
              <w:jc w:val="center"/>
              <w:spacing w:line="276" w:lineRule="auto"/>
              <w:rPr>
                <w:rFonts w:ascii="Times New Roman" w:hAnsi="Times New Roman" w:eastAsia="Calibri" w:cs="Times New Roman"/>
              </w:rPr>
            </w:pPr>
            <w:r>
              <w:rPr>
                <w:rFonts w:ascii="Times New Roman" w:hAnsi="Times New Roman" w:eastAsia="Calibri" w:cs="Times New Roman"/>
                <w:sz w:val="26"/>
                <w:szCs w:val="26"/>
              </w:rPr>
              <w:t xml:space="preserve">Том 2</w:t>
            </w:r>
            <w:r>
              <w:rPr>
                <w:rFonts w:ascii="Times New Roman" w:hAnsi="Times New Roman" w:eastAsia="Calibri" w:cs="Times New Roman"/>
                <w:sz w:val="26"/>
                <w:szCs w:val="26"/>
              </w:rPr>
            </w:r>
            <w:r/>
          </w:p>
        </w:tc>
        <w:tc>
          <w:tcPr>
            <w:gridSpan w:val="3"/>
            <w:tcW w:w="8505" w:type="dxa"/>
            <w:vAlign w:val="center"/>
            <w:textDirection w:val="lrTb"/>
            <w:noWrap w:val="false"/>
          </w:tcPr>
          <w:p>
            <w:pPr>
              <w:spacing w:line="276" w:lineRule="auto"/>
            </w:pPr>
            <w:r>
              <w:rPr>
                <w:rFonts w:ascii="Times New Roman" w:hAnsi="Times New Roman" w:eastAsia="Calibri" w:cs="Times New Roman"/>
                <w:sz w:val="26"/>
                <w:szCs w:val="26"/>
              </w:rPr>
              <w:t xml:space="preserve">Утверждаемая часть</w:t>
            </w:r>
            <w:r>
              <w:rPr>
                <w:rFonts w:ascii="Times New Roman" w:hAnsi="Times New Roman" w:eastAsia="Calibri" w:cs="Times New Roman"/>
                <w:sz w:val="26"/>
                <w:szCs w:val="26"/>
              </w:rPr>
            </w:r>
            <w:r/>
          </w:p>
          <w:p>
            <w:pPr>
              <w:spacing w:line="276" w:lineRule="auto"/>
              <w:rPr>
                <w:rFonts w:ascii="Times New Roman" w:hAnsi="Times New Roman" w:eastAsia="Calibri" w:cs="Times New Roman"/>
              </w:rPr>
            </w:pPr>
            <w:r>
              <w:rPr>
                <w:rFonts w:ascii="Times New Roman" w:hAnsi="Times New Roman" w:eastAsia="Calibri" w:cs="Times New Roman"/>
                <w:sz w:val="26"/>
                <w:szCs w:val="26"/>
              </w:rPr>
              <w:t xml:space="preserve">Графические материалы</w:t>
            </w:r>
            <w:r>
              <w:rPr>
                <w:rFonts w:ascii="Times New Roman" w:hAnsi="Times New Roman" w:eastAsia="Calibri" w:cs="Times New Roman"/>
                <w:sz w:val="26"/>
                <w:szCs w:val="26"/>
              </w:rPr>
            </w:r>
            <w:r/>
          </w:p>
        </w:tc>
      </w:tr>
      <w:tr>
        <w:trPr/>
        <w:tc>
          <w:tcPr>
            <w:tcW w:w="1242" w:type="dxa"/>
            <w:vAlign w:val="center"/>
            <w:textDirection w:val="lrTb"/>
            <w:noWrap w:val="false"/>
          </w:tcPr>
          <w:p>
            <w:pPr>
              <w:jc w:val="center"/>
              <w:rPr>
                <w:rFonts w:ascii="Times New Roman" w:hAnsi="Times New Roman" w:eastAsia="Calibri" w:cs="Times New Roman"/>
              </w:rPr>
            </w:pPr>
            <w:r>
              <w:rPr>
                <w:rFonts w:ascii="Times New Roman" w:hAnsi="Times New Roman" w:eastAsia="Calibri" w:cs="Times New Roman"/>
                <w:sz w:val="26"/>
                <w:szCs w:val="26"/>
              </w:rPr>
              <w:t xml:space="preserve">1</w:t>
            </w:r>
            <w:r>
              <w:rPr>
                <w:rFonts w:ascii="Times New Roman" w:hAnsi="Times New Roman" w:eastAsia="Calibri" w:cs="Times New Roman"/>
                <w:sz w:val="26"/>
                <w:szCs w:val="26"/>
              </w:rPr>
            </w:r>
            <w:r/>
          </w:p>
        </w:tc>
        <w:tc>
          <w:tcPr>
            <w:tcW w:w="5812" w:type="dxa"/>
            <w:vAlign w:val="center"/>
            <w:textDirection w:val="lrTb"/>
            <w:noWrap w:val="false"/>
          </w:tcPr>
          <w:p>
            <w:pPr>
              <w:spacing w:line="276" w:lineRule="auto"/>
              <w:tabs>
                <w:tab w:val="left" w:pos="4170" w:leader="none"/>
              </w:tabs>
              <w:rPr>
                <w:rFonts w:ascii="Times New Roman" w:hAnsi="Times New Roman" w:eastAsia="Calibri" w:cs="Times New Roman"/>
              </w:rPr>
            </w:pPr>
            <w:r>
              <w:rPr>
                <w:rFonts w:ascii="Times New Roman" w:hAnsi="Times New Roman" w:eastAsia="Calibri" w:cs="Times New Roman"/>
                <w:sz w:val="26"/>
                <w:szCs w:val="26"/>
              </w:rPr>
              <w:t xml:space="preserve">Карта планируемого размещения объектов местного значения поселения</w:t>
            </w:r>
            <w:r>
              <w:rPr>
                <w:rFonts w:ascii="Times New Roman" w:hAnsi="Times New Roman" w:eastAsia="Calibri" w:cs="Times New Roman"/>
                <w:sz w:val="26"/>
                <w:szCs w:val="26"/>
              </w:rPr>
            </w:r>
            <w:r/>
          </w:p>
        </w:tc>
        <w:tc>
          <w:tcPr>
            <w:tcW w:w="1418" w:type="dxa"/>
            <w:vAlign w:val="center"/>
            <w:textDirection w:val="lrTb"/>
            <w:noWrap w:val="false"/>
          </w:tcPr>
          <w:p>
            <w:pPr>
              <w:jc w:val="center"/>
              <w:spacing w:line="276" w:lineRule="auto"/>
              <w:rPr>
                <w:rFonts w:ascii="Times New Roman" w:hAnsi="Times New Roman" w:eastAsia="Calibri" w:cs="Times New Roman"/>
              </w:rPr>
            </w:pPr>
            <w:r>
              <w:rPr>
                <w:rFonts w:ascii="Times New Roman" w:hAnsi="Times New Roman" w:eastAsia="Calibri" w:cs="Times New Roman"/>
                <w:sz w:val="26"/>
                <w:szCs w:val="26"/>
              </w:rPr>
              <w:t xml:space="preserve">1:10000</w:t>
            </w:r>
            <w:r>
              <w:rPr>
                <w:rFonts w:ascii="Times New Roman" w:hAnsi="Times New Roman" w:eastAsia="Calibri" w:cs="Times New Roman"/>
                <w:sz w:val="26"/>
                <w:szCs w:val="26"/>
              </w:rPr>
            </w:r>
            <w:r/>
          </w:p>
        </w:tc>
        <w:tc>
          <w:tcPr>
            <w:tcW w:w="1275" w:type="dxa"/>
            <w:vAlign w:val="center"/>
            <w:textDirection w:val="lrTb"/>
            <w:noWrap w:val="false"/>
          </w:tcPr>
          <w:p>
            <w:pPr>
              <w:ind w:left="-36" w:right="-52"/>
              <w:jc w:val="center"/>
              <w:spacing w:line="276" w:lineRule="auto"/>
              <w:rPr>
                <w:rFonts w:ascii="Times New Roman" w:hAnsi="Times New Roman" w:eastAsia="Calibri" w:cs="Times New Roman"/>
              </w:rPr>
            </w:pPr>
            <w:r>
              <w:rPr>
                <w:rFonts w:ascii="Times New Roman" w:hAnsi="Times New Roman" w:eastAsia="Calibri" w:cs="Times New Roman"/>
                <w:sz w:val="26"/>
                <w:szCs w:val="26"/>
              </w:rPr>
              <w:t xml:space="preserve">ГП-1</w:t>
            </w:r>
            <w:r>
              <w:rPr>
                <w:rFonts w:ascii="Times New Roman" w:hAnsi="Times New Roman" w:eastAsia="Calibri" w:cs="Times New Roman"/>
                <w:sz w:val="26"/>
                <w:szCs w:val="26"/>
              </w:rPr>
            </w:r>
            <w:r/>
          </w:p>
        </w:tc>
      </w:tr>
      <w:tr>
        <w:trPr/>
        <w:tc>
          <w:tcPr>
            <w:tcW w:w="1242" w:type="dxa"/>
            <w:vAlign w:val="center"/>
            <w:textDirection w:val="lrTb"/>
            <w:noWrap w:val="false"/>
          </w:tcPr>
          <w:p>
            <w:pPr>
              <w:jc w:val="center"/>
              <w:rPr>
                <w:rFonts w:ascii="Times New Roman" w:hAnsi="Times New Roman" w:eastAsia="Calibri" w:cs="Times New Roman"/>
              </w:rPr>
            </w:pPr>
            <w:r>
              <w:rPr>
                <w:rFonts w:ascii="Times New Roman" w:hAnsi="Times New Roman" w:eastAsia="Calibri" w:cs="Times New Roman"/>
                <w:sz w:val="26"/>
                <w:szCs w:val="26"/>
              </w:rPr>
              <w:t xml:space="preserve">2</w:t>
            </w:r>
            <w:r>
              <w:rPr>
                <w:rFonts w:ascii="Times New Roman" w:hAnsi="Times New Roman" w:eastAsia="Calibri" w:cs="Times New Roman"/>
                <w:sz w:val="26"/>
                <w:szCs w:val="26"/>
              </w:rPr>
            </w:r>
            <w:r/>
          </w:p>
        </w:tc>
        <w:tc>
          <w:tcPr>
            <w:tcW w:w="5812" w:type="dxa"/>
            <w:vAlign w:val="center"/>
            <w:textDirection w:val="lrTb"/>
            <w:noWrap w:val="false"/>
          </w:tcPr>
          <w:p>
            <w:pPr>
              <w:spacing w:line="276" w:lineRule="auto"/>
              <w:tabs>
                <w:tab w:val="left" w:pos="4170" w:leader="none"/>
              </w:tabs>
              <w:rPr>
                <w:rFonts w:ascii="Times New Roman" w:hAnsi="Times New Roman" w:eastAsia="Calibri" w:cs="Times New Roman"/>
              </w:rPr>
            </w:pPr>
            <w:r>
              <w:rPr>
                <w:rFonts w:ascii="Times New Roman" w:hAnsi="Times New Roman" w:eastAsia="Calibri" w:cs="Times New Roman"/>
                <w:sz w:val="26"/>
                <w:szCs w:val="26"/>
              </w:rPr>
              <w:t xml:space="preserve">Карта границ населенных пунктов, входящих в состав поселения</w:t>
            </w:r>
            <w:r>
              <w:rPr>
                <w:rFonts w:ascii="Times New Roman" w:hAnsi="Times New Roman" w:eastAsia="Calibri" w:cs="Times New Roman"/>
                <w:sz w:val="26"/>
                <w:szCs w:val="26"/>
              </w:rPr>
            </w:r>
            <w:r/>
          </w:p>
        </w:tc>
        <w:tc>
          <w:tcPr>
            <w:tcW w:w="1418" w:type="dxa"/>
            <w:vAlign w:val="center"/>
            <w:textDirection w:val="lrTb"/>
            <w:noWrap w:val="false"/>
          </w:tcPr>
          <w:p>
            <w:pPr>
              <w:jc w:val="center"/>
              <w:rPr>
                <w:rFonts w:ascii="Times New Roman" w:hAnsi="Times New Roman" w:cs="Times New Roman"/>
              </w:rPr>
            </w:pPr>
            <w:r>
              <w:rPr>
                <w:rFonts w:ascii="Times New Roman" w:hAnsi="Times New Roman" w:eastAsia="Calibri" w:cs="Times New Roman"/>
                <w:sz w:val="26"/>
                <w:szCs w:val="26"/>
              </w:rPr>
              <w:t xml:space="preserve">1:10000</w:t>
            </w:r>
            <w:r>
              <w:rPr>
                <w:rFonts w:ascii="Times New Roman" w:hAnsi="Times New Roman" w:cs="Times New Roman"/>
              </w:rPr>
            </w:r>
            <w:r/>
          </w:p>
        </w:tc>
        <w:tc>
          <w:tcPr>
            <w:tcW w:w="1275" w:type="dxa"/>
            <w:vAlign w:val="center"/>
            <w:textDirection w:val="lrTb"/>
            <w:noWrap w:val="false"/>
          </w:tcPr>
          <w:p>
            <w:pPr>
              <w:jc w:val="center"/>
              <w:tabs>
                <w:tab w:val="left" w:pos="4170" w:leader="none"/>
              </w:tabs>
              <w:rPr>
                <w:rFonts w:ascii="Times New Roman" w:hAnsi="Times New Roman" w:eastAsia="Calibri" w:cs="Times New Roman"/>
              </w:rPr>
            </w:pPr>
            <w:r>
              <w:rPr>
                <w:rFonts w:ascii="Times New Roman" w:hAnsi="Times New Roman" w:eastAsia="Calibri" w:cs="Times New Roman"/>
                <w:sz w:val="26"/>
                <w:szCs w:val="26"/>
              </w:rPr>
              <w:t xml:space="preserve">ГП-2</w:t>
            </w:r>
            <w:r>
              <w:rPr>
                <w:rFonts w:ascii="Times New Roman" w:hAnsi="Times New Roman" w:eastAsia="Calibri" w:cs="Times New Roman"/>
                <w:sz w:val="26"/>
                <w:szCs w:val="26"/>
              </w:rPr>
            </w:r>
            <w:r/>
          </w:p>
        </w:tc>
      </w:tr>
      <w:tr>
        <w:trPr/>
        <w:tc>
          <w:tcPr>
            <w:tcW w:w="1242" w:type="dxa"/>
            <w:vAlign w:val="center"/>
            <w:textDirection w:val="lrTb"/>
            <w:noWrap w:val="false"/>
          </w:tcPr>
          <w:p>
            <w:pPr>
              <w:jc w:val="center"/>
              <w:rPr>
                <w:rFonts w:ascii="Times New Roman" w:hAnsi="Times New Roman" w:eastAsia="Calibri" w:cs="Times New Roman"/>
              </w:rPr>
            </w:pPr>
            <w:r>
              <w:rPr>
                <w:rFonts w:ascii="Times New Roman" w:hAnsi="Times New Roman" w:eastAsia="Calibri" w:cs="Times New Roman"/>
                <w:sz w:val="26"/>
                <w:szCs w:val="26"/>
              </w:rPr>
              <w:t xml:space="preserve">3</w:t>
            </w:r>
            <w:r>
              <w:rPr>
                <w:rFonts w:ascii="Times New Roman" w:hAnsi="Times New Roman" w:eastAsia="Calibri" w:cs="Times New Roman"/>
                <w:sz w:val="26"/>
                <w:szCs w:val="26"/>
              </w:rPr>
            </w:r>
            <w:r/>
          </w:p>
        </w:tc>
        <w:tc>
          <w:tcPr>
            <w:tcW w:w="5812" w:type="dxa"/>
            <w:vAlign w:val="center"/>
            <w:textDirection w:val="lrTb"/>
            <w:noWrap w:val="false"/>
          </w:tcPr>
          <w:p>
            <w:pPr>
              <w:spacing w:line="276" w:lineRule="auto"/>
              <w:tabs>
                <w:tab w:val="left" w:pos="4170" w:leader="none"/>
              </w:tabs>
              <w:rPr>
                <w:rFonts w:ascii="Times New Roman" w:hAnsi="Times New Roman" w:eastAsia="Calibri" w:cs="Times New Roman"/>
              </w:rPr>
            </w:pPr>
            <w:r>
              <w:rPr>
                <w:rFonts w:ascii="Times New Roman" w:hAnsi="Times New Roman" w:eastAsia="Calibri" w:cs="Times New Roman"/>
                <w:sz w:val="26"/>
                <w:szCs w:val="26"/>
              </w:rPr>
              <w:t xml:space="preserve">Карта функциональных зон поселения</w:t>
            </w:r>
            <w:r>
              <w:rPr>
                <w:rFonts w:ascii="Times New Roman" w:hAnsi="Times New Roman" w:eastAsia="Calibri" w:cs="Times New Roman"/>
                <w:sz w:val="26"/>
                <w:szCs w:val="26"/>
              </w:rPr>
            </w:r>
            <w:r/>
          </w:p>
        </w:tc>
        <w:tc>
          <w:tcPr>
            <w:tcW w:w="1418" w:type="dxa"/>
            <w:vAlign w:val="center"/>
            <w:textDirection w:val="lrTb"/>
            <w:noWrap w:val="false"/>
          </w:tcPr>
          <w:p>
            <w:pPr>
              <w:jc w:val="center"/>
              <w:spacing w:line="276" w:lineRule="auto"/>
              <w:rPr>
                <w:rFonts w:ascii="Times New Roman" w:hAnsi="Times New Roman" w:eastAsia="Calibri" w:cs="Times New Roman"/>
              </w:rPr>
            </w:pPr>
            <w:r>
              <w:rPr>
                <w:rFonts w:ascii="Times New Roman" w:hAnsi="Times New Roman" w:eastAsia="Calibri" w:cs="Times New Roman"/>
                <w:sz w:val="26"/>
                <w:szCs w:val="26"/>
              </w:rPr>
              <w:t xml:space="preserve">1:10000</w:t>
            </w:r>
            <w:r>
              <w:rPr>
                <w:rFonts w:ascii="Times New Roman" w:hAnsi="Times New Roman" w:eastAsia="Calibri" w:cs="Times New Roman"/>
                <w:sz w:val="26"/>
                <w:szCs w:val="26"/>
              </w:rPr>
            </w:r>
            <w:r/>
          </w:p>
        </w:tc>
        <w:tc>
          <w:tcPr>
            <w:tcW w:w="1275" w:type="dxa"/>
            <w:vAlign w:val="center"/>
            <w:textDirection w:val="lrTb"/>
            <w:noWrap w:val="false"/>
          </w:tcPr>
          <w:p>
            <w:pPr>
              <w:ind w:left="-36" w:right="-52"/>
              <w:jc w:val="center"/>
              <w:spacing w:line="276" w:lineRule="auto"/>
              <w:rPr>
                <w:rFonts w:ascii="Times New Roman" w:hAnsi="Times New Roman" w:eastAsia="Calibri" w:cs="Times New Roman"/>
              </w:rPr>
            </w:pPr>
            <w:r>
              <w:rPr>
                <w:rFonts w:ascii="Times New Roman" w:hAnsi="Times New Roman" w:eastAsia="Calibri" w:cs="Times New Roman"/>
                <w:sz w:val="26"/>
                <w:szCs w:val="26"/>
              </w:rPr>
              <w:t xml:space="preserve">ГП-3</w:t>
            </w:r>
            <w:r>
              <w:rPr>
                <w:rFonts w:ascii="Times New Roman" w:hAnsi="Times New Roman" w:eastAsia="Calibri" w:cs="Times New Roman"/>
                <w:sz w:val="26"/>
                <w:szCs w:val="26"/>
              </w:rPr>
            </w:r>
            <w:r/>
          </w:p>
        </w:tc>
      </w:tr>
      <w:tr>
        <w:trPr>
          <w:trHeight w:val="538"/>
        </w:trPr>
        <w:tc>
          <w:tcPr>
            <w:tcW w:w="1242" w:type="dxa"/>
            <w:vAlign w:val="center"/>
            <w:textDirection w:val="lrTb"/>
            <w:noWrap w:val="false"/>
          </w:tcPr>
          <w:p>
            <w:pPr>
              <w:jc w:val="center"/>
              <w:rPr>
                <w:rFonts w:ascii="Times New Roman" w:hAnsi="Times New Roman" w:eastAsia="Calibri" w:cs="Times New Roman"/>
              </w:rPr>
            </w:pPr>
            <w:r>
              <w:rPr>
                <w:rFonts w:ascii="Times New Roman" w:hAnsi="Times New Roman" w:eastAsia="Calibri" w:cs="Times New Roman"/>
                <w:sz w:val="26"/>
                <w:szCs w:val="26"/>
              </w:rPr>
            </w:r>
            <w:r>
              <w:rPr>
                <w:rFonts w:ascii="Times New Roman" w:hAnsi="Times New Roman" w:eastAsia="Calibri" w:cs="Times New Roman"/>
                <w:sz w:val="26"/>
                <w:szCs w:val="26"/>
              </w:rPr>
            </w:r>
            <w:r/>
          </w:p>
        </w:tc>
        <w:tc>
          <w:tcPr>
            <w:gridSpan w:val="3"/>
            <w:tcW w:w="8505" w:type="dxa"/>
            <w:vAlign w:val="center"/>
            <w:textDirection w:val="lrTb"/>
            <w:noWrap w:val="false"/>
          </w:tcPr>
          <w:p>
            <w:pPr>
              <w:jc w:val="center"/>
              <w:tabs>
                <w:tab w:val="left" w:pos="4170" w:leader="none"/>
              </w:tabs>
              <w:rPr>
                <w:rFonts w:ascii="Times New Roman" w:hAnsi="Times New Roman" w:eastAsia="Calibri" w:cs="Times New Roman"/>
              </w:rPr>
            </w:pPr>
            <w:r>
              <w:rPr>
                <w:rFonts w:ascii="Times New Roman" w:hAnsi="Times New Roman" w:eastAsia="Times New Roman" w:cs="Times New Roman"/>
                <w:b/>
                <w:sz w:val="26"/>
                <w:szCs w:val="26"/>
              </w:rPr>
              <w:t xml:space="preserve">Приложение к генеральному плану</w:t>
            </w:r>
            <w:r>
              <w:rPr>
                <w:rFonts w:ascii="Times New Roman" w:hAnsi="Times New Roman" w:eastAsia="Calibri" w:cs="Times New Roman"/>
                <w:sz w:val="26"/>
                <w:szCs w:val="26"/>
              </w:rPr>
            </w:r>
            <w:r/>
          </w:p>
        </w:tc>
      </w:tr>
      <w:tr>
        <w:trPr/>
        <w:tc>
          <w:tcPr>
            <w:tcW w:w="1242" w:type="dxa"/>
            <w:vAlign w:val="center"/>
            <w:textDirection w:val="lrTb"/>
            <w:noWrap w:val="false"/>
          </w:tcPr>
          <w:p>
            <w:pPr>
              <w:jc w:val="center"/>
              <w:rPr>
                <w:rFonts w:ascii="Times New Roman" w:hAnsi="Times New Roman" w:eastAsia="Calibri" w:cs="Times New Roman"/>
              </w:rPr>
            </w:pPr>
            <w:r>
              <w:rPr>
                <w:rFonts w:ascii="Times New Roman" w:hAnsi="Times New Roman" w:eastAsia="Calibri" w:cs="Times New Roman"/>
                <w:sz w:val="26"/>
                <w:szCs w:val="26"/>
              </w:rPr>
            </w:r>
            <w:r>
              <w:rPr>
                <w:rFonts w:ascii="Times New Roman" w:hAnsi="Times New Roman" w:eastAsia="Calibri" w:cs="Times New Roman"/>
                <w:sz w:val="26"/>
                <w:szCs w:val="26"/>
              </w:rPr>
            </w:r>
            <w:r/>
          </w:p>
        </w:tc>
        <w:tc>
          <w:tcPr>
            <w:tcW w:w="5812" w:type="dxa"/>
            <w:vAlign w:val="center"/>
            <w:textDirection w:val="lrTb"/>
            <w:noWrap w:val="false"/>
          </w:tcPr>
          <w:p>
            <w:pPr>
              <w:pStyle w:val="1_936"/>
              <w:spacing w:after="0"/>
              <w:rPr>
                <w:rFonts w:eastAsia="Calibri"/>
              </w:rPr>
            </w:pPr>
            <w:r>
              <w:rPr>
                <w:rFonts w:eastAsia="Calibri"/>
                <w:sz w:val="26"/>
                <w:szCs w:val="26"/>
              </w:rPr>
              <w:t xml:space="preserve">Сведения о границах населенных </w:t>
            </w:r>
            <w:r>
              <w:rPr>
                <w:rFonts w:eastAsia="Calibri"/>
                <w:sz w:val="26"/>
                <w:szCs w:val="26"/>
              </w:rPr>
              <w:t xml:space="preserve">пунктов</w:t>
            </w:r>
            <w:r>
              <w:rPr>
                <w:rFonts w:eastAsia="Calibri"/>
                <w:sz w:val="26"/>
                <w:szCs w:val="26"/>
              </w:rPr>
              <w:t xml:space="preserve">,в</w:t>
            </w:r>
            <w:r>
              <w:rPr>
                <w:rFonts w:eastAsia="Calibri"/>
                <w:sz w:val="26"/>
                <w:szCs w:val="26"/>
              </w:rPr>
              <w:t xml:space="preserve">ходящих</w:t>
            </w:r>
            <w:r>
              <w:rPr>
                <w:rFonts w:eastAsia="Calibri"/>
                <w:sz w:val="26"/>
                <w:szCs w:val="26"/>
              </w:rPr>
              <w:t xml:space="preserve"> в состав поселения, которые содержат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r>
              <w:rPr>
                <w:rFonts w:eastAsia="Calibri"/>
                <w:sz w:val="26"/>
                <w:szCs w:val="26"/>
              </w:rPr>
            </w:r>
            <w:r/>
          </w:p>
        </w:tc>
        <w:tc>
          <w:tcPr>
            <w:tcW w:w="1418" w:type="dxa"/>
            <w:vAlign w:val="center"/>
            <w:textDirection w:val="lrTb"/>
            <w:noWrap w:val="false"/>
          </w:tcPr>
          <w:p>
            <w:pPr>
              <w:pStyle w:val="1_936"/>
              <w:spacing w:after="0"/>
              <w:rPr>
                <w:rFonts w:eastAsia="Calibri"/>
              </w:rPr>
            </w:pPr>
            <w:r>
              <w:rPr>
                <w:rFonts w:eastAsia="Calibri"/>
                <w:sz w:val="26"/>
                <w:szCs w:val="26"/>
              </w:rPr>
            </w:r>
            <w:r>
              <w:rPr>
                <w:rFonts w:eastAsia="Calibri"/>
                <w:sz w:val="26"/>
                <w:szCs w:val="26"/>
              </w:rPr>
            </w:r>
            <w:r/>
          </w:p>
        </w:tc>
        <w:tc>
          <w:tcPr>
            <w:tcW w:w="1275" w:type="dxa"/>
            <w:vAlign w:val="center"/>
            <w:textDirection w:val="lrTb"/>
            <w:noWrap w:val="false"/>
          </w:tcPr>
          <w:p>
            <w:pPr>
              <w:pStyle w:val="1_936"/>
              <w:spacing w:after="0"/>
              <w:rPr>
                <w:rFonts w:eastAsia="Calibri"/>
              </w:rPr>
            </w:pPr>
            <w:r>
              <w:rPr>
                <w:rFonts w:eastAsia="Calibri"/>
                <w:sz w:val="26"/>
                <w:szCs w:val="26"/>
              </w:rPr>
            </w:r>
            <w:r>
              <w:rPr>
                <w:rFonts w:eastAsia="Calibri"/>
                <w:sz w:val="26"/>
                <w:szCs w:val="26"/>
              </w:rPr>
            </w:r>
            <w:r/>
          </w:p>
        </w:tc>
      </w:tr>
      <w:tr>
        <w:trPr>
          <w:trHeight w:val="750"/>
        </w:trPr>
        <w:tc>
          <w:tcPr>
            <w:tcW w:w="1242" w:type="dxa"/>
            <w:vAlign w:val="center"/>
            <w:textDirection w:val="lrTb"/>
            <w:noWrap w:val="false"/>
          </w:tcPr>
          <w:p>
            <w:pPr>
              <w:jc w:val="center"/>
              <w:spacing w:line="276" w:lineRule="auto"/>
              <w:widowControl w:val="off"/>
              <w:rPr>
                <w:rFonts w:ascii="Times New Roman" w:hAnsi="Times New Roman" w:eastAsia="Times New Roman" w:cs="Times New Roman"/>
              </w:rPr>
            </w:pPr>
            <w:r>
              <w:rPr>
                <w:rFonts w:ascii="Times New Roman" w:hAnsi="Times New Roman" w:eastAsia="Times New Roman" w:cs="Times New Roman"/>
                <w:sz w:val="26"/>
                <w:szCs w:val="26"/>
              </w:rPr>
            </w:r>
            <w:r>
              <w:rPr>
                <w:rFonts w:ascii="Times New Roman" w:hAnsi="Times New Roman" w:eastAsia="Times New Roman" w:cs="Times New Roman"/>
                <w:sz w:val="26"/>
                <w:szCs w:val="26"/>
              </w:rPr>
            </w:r>
            <w:r/>
          </w:p>
        </w:tc>
        <w:tc>
          <w:tcPr>
            <w:gridSpan w:val="3"/>
            <w:tcW w:w="8505" w:type="dxa"/>
            <w:vAlign w:val="center"/>
            <w:textDirection w:val="lrTb"/>
            <w:noWrap w:val="false"/>
          </w:tcPr>
          <w:p>
            <w:pPr>
              <w:jc w:val="center"/>
              <w:spacing w:line="276" w:lineRule="auto"/>
              <w:widowControl w:val="off"/>
              <w:rPr>
                <w:rFonts w:ascii="Times New Roman" w:hAnsi="Times New Roman" w:eastAsia="Times New Roman" w:cs="Times New Roman"/>
                <w:bCs/>
              </w:rPr>
            </w:pPr>
            <w:r>
              <w:rPr>
                <w:rFonts w:ascii="Times New Roman" w:hAnsi="Times New Roman" w:eastAsia="Times New Roman" w:cs="Times New Roman"/>
                <w:b/>
                <w:sz w:val="26"/>
                <w:szCs w:val="26"/>
              </w:rPr>
              <w:t xml:space="preserve">Материалы по обоснованию генерального плана</w:t>
            </w:r>
            <w:r>
              <w:rPr>
                <w:rFonts w:ascii="Times New Roman" w:hAnsi="Times New Roman" w:eastAsia="Times New Roman" w:cs="Times New Roman"/>
                <w:b/>
                <w:sz w:val="26"/>
                <w:szCs w:val="26"/>
              </w:rPr>
            </w:r>
            <w:r/>
          </w:p>
        </w:tc>
      </w:tr>
      <w:tr>
        <w:trPr/>
        <w:tc>
          <w:tcPr>
            <w:tcW w:w="1242" w:type="dxa"/>
            <w:vAlign w:val="center"/>
            <w:textDirection w:val="lrTb"/>
            <w:noWrap w:val="false"/>
          </w:tcPr>
          <w:p>
            <w:pPr>
              <w:jc w:val="center"/>
              <w:spacing w:line="276" w:lineRule="auto"/>
              <w:rPr>
                <w:rFonts w:ascii="Times New Roman" w:hAnsi="Times New Roman" w:eastAsia="Calibri" w:cs="Times New Roman"/>
              </w:rPr>
            </w:pPr>
            <w:r>
              <w:rPr>
                <w:rFonts w:ascii="Times New Roman" w:hAnsi="Times New Roman" w:eastAsia="Calibri" w:cs="Times New Roman"/>
                <w:sz w:val="26"/>
                <w:szCs w:val="26"/>
              </w:rPr>
              <w:t xml:space="preserve">Том </w:t>
            </w:r>
            <w:r>
              <w:rPr>
                <w:rFonts w:ascii="Times New Roman" w:hAnsi="Times New Roman" w:eastAsia="Calibri" w:cs="Times New Roman"/>
                <w:sz w:val="26"/>
                <w:szCs w:val="26"/>
              </w:rPr>
              <w:t xml:space="preserve">3</w:t>
            </w:r>
            <w:r>
              <w:rPr>
                <w:rFonts w:ascii="Times New Roman" w:hAnsi="Times New Roman" w:eastAsia="Calibri" w:cs="Times New Roman"/>
                <w:sz w:val="26"/>
                <w:szCs w:val="26"/>
              </w:rPr>
            </w:r>
            <w:r/>
          </w:p>
        </w:tc>
        <w:tc>
          <w:tcPr>
            <w:gridSpan w:val="3"/>
            <w:tcW w:w="8505" w:type="dxa"/>
            <w:textDirection w:val="lrTb"/>
            <w:noWrap w:val="false"/>
          </w:tcPr>
          <w:p>
            <w:pPr>
              <w:spacing w:line="276" w:lineRule="auto"/>
            </w:pPr>
            <w:r>
              <w:rPr>
                <w:rFonts w:ascii="Times New Roman" w:hAnsi="Times New Roman" w:eastAsia="Calibri" w:cs="Times New Roman"/>
                <w:sz w:val="26"/>
                <w:szCs w:val="26"/>
              </w:rPr>
              <w:t xml:space="preserve">Материалы по обоснованию генерального плана</w:t>
            </w:r>
            <w:r>
              <w:rPr>
                <w:rFonts w:ascii="Times New Roman" w:hAnsi="Times New Roman" w:eastAsia="Calibri" w:cs="Times New Roman"/>
                <w:sz w:val="26"/>
                <w:szCs w:val="26"/>
              </w:rPr>
            </w:r>
            <w:r/>
          </w:p>
          <w:p>
            <w:pPr>
              <w:spacing w:line="276" w:lineRule="auto"/>
              <w:rPr>
                <w:rFonts w:ascii="Times New Roman" w:hAnsi="Times New Roman" w:eastAsia="Calibri" w:cs="Times New Roman"/>
              </w:rPr>
            </w:pPr>
            <w:r>
              <w:rPr>
                <w:rFonts w:ascii="Times New Roman" w:hAnsi="Times New Roman" w:eastAsia="Calibri" w:cs="Times New Roman"/>
                <w:sz w:val="26"/>
                <w:szCs w:val="26"/>
              </w:rPr>
              <w:t xml:space="preserve">Текстовые материалы</w:t>
            </w:r>
            <w:r>
              <w:rPr>
                <w:rFonts w:ascii="Times New Roman" w:hAnsi="Times New Roman" w:eastAsia="Calibri" w:cs="Times New Roman"/>
                <w:sz w:val="26"/>
                <w:szCs w:val="26"/>
              </w:rPr>
            </w:r>
            <w:r/>
          </w:p>
        </w:tc>
      </w:tr>
      <w:tr>
        <w:trPr/>
        <w:tc>
          <w:tcPr>
            <w:tcW w:w="1242" w:type="dxa"/>
            <w:vAlign w:val="center"/>
            <w:textDirection w:val="lrTb"/>
            <w:noWrap w:val="false"/>
          </w:tcPr>
          <w:p>
            <w:pPr>
              <w:jc w:val="center"/>
              <w:spacing w:line="276" w:lineRule="auto"/>
              <w:rPr>
                <w:rFonts w:ascii="Times New Roman" w:hAnsi="Times New Roman" w:eastAsia="Calibri" w:cs="Times New Roman"/>
              </w:rPr>
            </w:pPr>
            <w:r>
              <w:rPr>
                <w:rFonts w:ascii="Times New Roman" w:hAnsi="Times New Roman" w:eastAsia="Calibri" w:cs="Times New Roman"/>
                <w:sz w:val="26"/>
                <w:szCs w:val="26"/>
              </w:rPr>
              <w:t xml:space="preserve">Том </w:t>
            </w:r>
            <w:r>
              <w:rPr>
                <w:rFonts w:ascii="Times New Roman" w:hAnsi="Times New Roman" w:eastAsia="Calibri" w:cs="Times New Roman"/>
                <w:sz w:val="26"/>
                <w:szCs w:val="26"/>
              </w:rPr>
              <w:t xml:space="preserve">4</w:t>
            </w:r>
            <w:r>
              <w:rPr>
                <w:rFonts w:ascii="Times New Roman" w:hAnsi="Times New Roman" w:eastAsia="Calibri" w:cs="Times New Roman"/>
                <w:sz w:val="26"/>
                <w:szCs w:val="26"/>
              </w:rPr>
            </w:r>
            <w:r/>
          </w:p>
        </w:tc>
        <w:tc>
          <w:tcPr>
            <w:gridSpan w:val="3"/>
            <w:tcW w:w="8505" w:type="dxa"/>
            <w:textDirection w:val="lrTb"/>
            <w:noWrap w:val="false"/>
          </w:tcPr>
          <w:p>
            <w:pPr>
              <w:spacing w:line="276" w:lineRule="auto"/>
            </w:pPr>
            <w:r>
              <w:rPr>
                <w:rFonts w:ascii="Times New Roman" w:hAnsi="Times New Roman" w:eastAsia="Calibri" w:cs="Times New Roman"/>
                <w:sz w:val="26"/>
                <w:szCs w:val="26"/>
              </w:rPr>
              <w:t xml:space="preserve">Материалы по обоснованию генерального плана</w:t>
            </w:r>
            <w:r>
              <w:rPr>
                <w:rFonts w:ascii="Times New Roman" w:hAnsi="Times New Roman" w:eastAsia="Calibri" w:cs="Times New Roman"/>
                <w:sz w:val="26"/>
                <w:szCs w:val="26"/>
              </w:rPr>
            </w:r>
            <w:r/>
          </w:p>
          <w:p>
            <w:pPr>
              <w:spacing w:line="276" w:lineRule="auto"/>
              <w:rPr>
                <w:rFonts w:ascii="Times New Roman" w:hAnsi="Times New Roman" w:eastAsia="Calibri" w:cs="Times New Roman"/>
              </w:rPr>
            </w:pPr>
            <w:r>
              <w:rPr>
                <w:rFonts w:ascii="Times New Roman" w:hAnsi="Times New Roman" w:eastAsia="Calibri" w:cs="Times New Roman"/>
                <w:sz w:val="26"/>
                <w:szCs w:val="26"/>
              </w:rPr>
              <w:t xml:space="preserve">Графические материалы</w:t>
            </w:r>
            <w:r>
              <w:rPr>
                <w:rFonts w:ascii="Times New Roman" w:hAnsi="Times New Roman" w:eastAsia="Calibri" w:cs="Times New Roman"/>
                <w:sz w:val="26"/>
                <w:szCs w:val="26"/>
              </w:rPr>
            </w:r>
            <w:r/>
          </w:p>
        </w:tc>
      </w:tr>
      <w:tr>
        <w:trPr/>
        <w:tc>
          <w:tcPr>
            <w:tcW w:w="1242" w:type="dxa"/>
            <w:vAlign w:val="center"/>
            <w:textDirection w:val="lrTb"/>
            <w:noWrap w:val="false"/>
          </w:tcPr>
          <w:p>
            <w:pPr>
              <w:jc w:val="center"/>
              <w:spacing w:line="276" w:lineRule="auto"/>
              <w:rPr>
                <w:rFonts w:ascii="Times New Roman" w:hAnsi="Times New Roman" w:eastAsia="Calibri" w:cs="Times New Roman"/>
              </w:rPr>
            </w:pPr>
            <w:r>
              <w:rPr>
                <w:rFonts w:ascii="Times New Roman" w:hAnsi="Times New Roman" w:eastAsia="Calibri" w:cs="Times New Roman"/>
                <w:sz w:val="26"/>
                <w:szCs w:val="26"/>
              </w:rPr>
              <w:t xml:space="preserve">1</w:t>
            </w:r>
            <w:r>
              <w:rPr>
                <w:rFonts w:ascii="Times New Roman" w:hAnsi="Times New Roman" w:eastAsia="Calibri" w:cs="Times New Roman"/>
                <w:sz w:val="26"/>
                <w:szCs w:val="26"/>
              </w:rPr>
            </w:r>
            <w:r/>
          </w:p>
        </w:tc>
        <w:tc>
          <w:tcPr>
            <w:tcW w:w="5812" w:type="dxa"/>
            <w:vAlign w:val="center"/>
            <w:textDirection w:val="lrTb"/>
            <w:noWrap w:val="false"/>
          </w:tcPr>
          <w:p>
            <w:pPr>
              <w:pStyle w:val="1_936"/>
              <w:spacing w:after="0"/>
              <w:rPr>
                <w:rFonts w:eastAsia="Calibri"/>
              </w:rPr>
            </w:pPr>
            <w:r>
              <w:rPr>
                <w:rFonts w:eastAsia="Calibri"/>
                <w:sz w:val="26"/>
                <w:szCs w:val="26"/>
              </w:rPr>
              <w:t xml:space="preserve">Карта современного использования территории, границ поселения, границ населенных пунктов </w:t>
            </w:r>
            <w:r>
              <w:rPr>
                <w:rFonts w:eastAsia="Calibri"/>
                <w:sz w:val="26"/>
                <w:szCs w:val="26"/>
              </w:rPr>
            </w:r>
            <w:r/>
          </w:p>
        </w:tc>
        <w:tc>
          <w:tcPr>
            <w:tcW w:w="1418" w:type="dxa"/>
            <w:vAlign w:val="center"/>
            <w:textDirection w:val="lrTb"/>
            <w:noWrap w:val="false"/>
          </w:tcPr>
          <w:p>
            <w:pPr>
              <w:jc w:val="center"/>
              <w:spacing w:line="276" w:lineRule="auto"/>
              <w:rPr>
                <w:rFonts w:ascii="Times New Roman" w:hAnsi="Times New Roman" w:eastAsia="Calibri" w:cs="Times New Roman"/>
              </w:rPr>
            </w:pPr>
            <w:r>
              <w:rPr>
                <w:rFonts w:ascii="Times New Roman" w:hAnsi="Times New Roman" w:eastAsia="Calibri" w:cs="Times New Roman"/>
                <w:sz w:val="26"/>
                <w:szCs w:val="26"/>
              </w:rPr>
              <w:t xml:space="preserve">1:10000</w:t>
            </w:r>
            <w:r>
              <w:rPr>
                <w:rFonts w:ascii="Times New Roman" w:hAnsi="Times New Roman" w:eastAsia="Calibri" w:cs="Times New Roman"/>
                <w:sz w:val="26"/>
                <w:szCs w:val="26"/>
              </w:rPr>
            </w:r>
            <w:r/>
          </w:p>
        </w:tc>
        <w:tc>
          <w:tcPr>
            <w:tcW w:w="1275" w:type="dxa"/>
            <w:vAlign w:val="center"/>
            <w:textDirection w:val="lrTb"/>
            <w:noWrap w:val="false"/>
          </w:tcPr>
          <w:p>
            <w:pPr>
              <w:jc w:val="center"/>
              <w:tabs>
                <w:tab w:val="left" w:pos="4170" w:leader="none"/>
              </w:tabs>
              <w:rPr>
                <w:rFonts w:ascii="Times New Roman" w:hAnsi="Times New Roman" w:eastAsia="Calibri" w:cs="Times New Roman"/>
              </w:rPr>
            </w:pPr>
            <w:r>
              <w:rPr>
                <w:rFonts w:ascii="Times New Roman" w:hAnsi="Times New Roman" w:eastAsia="Calibri" w:cs="Times New Roman"/>
                <w:sz w:val="26"/>
                <w:szCs w:val="26"/>
              </w:rPr>
              <w:t xml:space="preserve">ГП-4</w:t>
            </w:r>
            <w:r>
              <w:rPr>
                <w:rFonts w:ascii="Times New Roman" w:hAnsi="Times New Roman" w:eastAsia="Calibri" w:cs="Times New Roman"/>
                <w:sz w:val="26"/>
                <w:szCs w:val="26"/>
              </w:rPr>
            </w:r>
            <w:r/>
          </w:p>
        </w:tc>
      </w:tr>
      <w:tr>
        <w:trPr/>
        <w:tc>
          <w:tcPr>
            <w:tcW w:w="1242" w:type="dxa"/>
            <w:vAlign w:val="center"/>
            <w:textDirection w:val="lrTb"/>
            <w:noWrap w:val="false"/>
          </w:tcPr>
          <w:p>
            <w:pPr>
              <w:jc w:val="center"/>
              <w:rPr>
                <w:rFonts w:ascii="Times New Roman" w:hAnsi="Times New Roman" w:eastAsia="Calibri" w:cs="Times New Roman"/>
              </w:rPr>
            </w:pPr>
            <w:r>
              <w:rPr>
                <w:rFonts w:ascii="Times New Roman" w:hAnsi="Times New Roman" w:eastAsia="Calibri" w:cs="Times New Roman"/>
                <w:sz w:val="26"/>
                <w:szCs w:val="26"/>
              </w:rPr>
              <w:t xml:space="preserve">2</w:t>
            </w:r>
            <w:r>
              <w:rPr>
                <w:rFonts w:ascii="Times New Roman" w:hAnsi="Times New Roman" w:eastAsia="Calibri" w:cs="Times New Roman"/>
                <w:sz w:val="26"/>
                <w:szCs w:val="26"/>
              </w:rPr>
            </w:r>
            <w:r/>
          </w:p>
        </w:tc>
        <w:tc>
          <w:tcPr>
            <w:tcW w:w="5812" w:type="dxa"/>
            <w:vAlign w:val="center"/>
            <w:textDirection w:val="lrTb"/>
            <w:noWrap w:val="false"/>
          </w:tcPr>
          <w:p>
            <w:pPr>
              <w:pStyle w:val="1_936"/>
              <w:spacing w:after="0"/>
              <w:rPr>
                <w:rFonts w:eastAsia="Calibri"/>
              </w:rPr>
            </w:pPr>
            <w:r>
              <w:rPr>
                <w:rFonts w:eastAsia="Calibri"/>
                <w:sz w:val="26"/>
                <w:szCs w:val="26"/>
              </w:rPr>
              <w:t xml:space="preserve">Карта комплексной оценки территории</w:t>
            </w:r>
            <w:r>
              <w:rPr>
                <w:rFonts w:eastAsia="Calibri"/>
                <w:sz w:val="26"/>
                <w:szCs w:val="26"/>
              </w:rPr>
            </w:r>
            <w:r/>
          </w:p>
        </w:tc>
        <w:tc>
          <w:tcPr>
            <w:tcW w:w="1418" w:type="dxa"/>
            <w:vAlign w:val="center"/>
            <w:textDirection w:val="lrTb"/>
            <w:noWrap w:val="false"/>
          </w:tcPr>
          <w:p>
            <w:pPr>
              <w:jc w:val="center"/>
              <w:rPr>
                <w:rFonts w:ascii="Times New Roman" w:hAnsi="Times New Roman" w:eastAsia="Calibri" w:cs="Times New Roman"/>
              </w:rPr>
            </w:pPr>
            <w:r>
              <w:rPr>
                <w:rFonts w:ascii="Times New Roman" w:hAnsi="Times New Roman" w:eastAsia="Calibri" w:cs="Times New Roman"/>
                <w:sz w:val="26"/>
                <w:szCs w:val="26"/>
              </w:rPr>
              <w:t xml:space="preserve">1:10000</w:t>
            </w:r>
            <w:r>
              <w:rPr>
                <w:rFonts w:ascii="Times New Roman" w:hAnsi="Times New Roman" w:eastAsia="Calibri" w:cs="Times New Roman"/>
                <w:sz w:val="26"/>
                <w:szCs w:val="26"/>
              </w:rPr>
            </w:r>
            <w:r/>
          </w:p>
        </w:tc>
        <w:tc>
          <w:tcPr>
            <w:tcW w:w="1275" w:type="dxa"/>
            <w:vAlign w:val="center"/>
            <w:textDirection w:val="lrTb"/>
            <w:noWrap w:val="false"/>
          </w:tcPr>
          <w:p>
            <w:pPr>
              <w:jc w:val="center"/>
              <w:tabs>
                <w:tab w:val="left" w:pos="4170" w:leader="none"/>
              </w:tabs>
              <w:rPr>
                <w:rFonts w:ascii="Times New Roman" w:hAnsi="Times New Roman" w:eastAsia="Calibri" w:cs="Times New Roman"/>
              </w:rPr>
            </w:pPr>
            <w:r>
              <w:rPr>
                <w:rFonts w:ascii="Times New Roman" w:hAnsi="Times New Roman" w:eastAsia="Calibri" w:cs="Times New Roman"/>
                <w:sz w:val="26"/>
                <w:szCs w:val="26"/>
              </w:rPr>
              <w:t xml:space="preserve">ГП-5</w:t>
            </w:r>
            <w:r>
              <w:rPr>
                <w:rFonts w:ascii="Times New Roman" w:hAnsi="Times New Roman" w:eastAsia="Calibri" w:cs="Times New Roman"/>
                <w:sz w:val="26"/>
                <w:szCs w:val="26"/>
              </w:rPr>
            </w:r>
            <w:r/>
          </w:p>
        </w:tc>
      </w:tr>
      <w:tr>
        <w:trPr/>
        <w:tc>
          <w:tcPr>
            <w:tcW w:w="1242" w:type="dxa"/>
            <w:vAlign w:val="center"/>
            <w:textDirection w:val="lrTb"/>
            <w:noWrap w:val="false"/>
          </w:tcPr>
          <w:p>
            <w:pPr>
              <w:jc w:val="center"/>
              <w:rPr>
                <w:rFonts w:ascii="Times New Roman" w:hAnsi="Times New Roman" w:eastAsia="Calibri" w:cs="Times New Roman"/>
              </w:rPr>
            </w:pPr>
            <w:r>
              <w:rPr>
                <w:rFonts w:ascii="Times New Roman" w:hAnsi="Times New Roman" w:eastAsia="Calibri" w:cs="Times New Roman"/>
                <w:sz w:val="26"/>
                <w:szCs w:val="26"/>
              </w:rPr>
              <w:t xml:space="preserve">3</w:t>
            </w:r>
            <w:r>
              <w:rPr>
                <w:rFonts w:ascii="Times New Roman" w:hAnsi="Times New Roman" w:eastAsia="Calibri" w:cs="Times New Roman"/>
                <w:sz w:val="26"/>
                <w:szCs w:val="26"/>
              </w:rPr>
            </w:r>
            <w:r/>
          </w:p>
        </w:tc>
        <w:tc>
          <w:tcPr>
            <w:tcW w:w="5812" w:type="dxa"/>
            <w:vAlign w:val="center"/>
            <w:textDirection w:val="lrTb"/>
            <w:noWrap w:val="false"/>
          </w:tcPr>
          <w:p>
            <w:pPr>
              <w:pStyle w:val="1_936"/>
              <w:spacing w:after="0"/>
              <w:rPr>
                <w:rFonts w:eastAsia="Calibri"/>
              </w:rPr>
            </w:pPr>
            <w:r>
              <w:rPr>
                <w:rFonts w:eastAsia="Calibri"/>
                <w:sz w:val="26"/>
                <w:szCs w:val="26"/>
              </w:rPr>
              <w:t xml:space="preserve">Карта местоположения существующих и строящихся объектов местного, регионального и </w:t>
            </w:r>
            <w:r>
              <w:rPr>
                <w:rFonts w:eastAsia="Calibri"/>
                <w:sz w:val="26"/>
                <w:szCs w:val="26"/>
              </w:rPr>
              <w:t xml:space="preserve">федерального значения поселения</w:t>
            </w:r>
            <w:r>
              <w:rPr>
                <w:rFonts w:eastAsia="Calibri"/>
                <w:sz w:val="26"/>
                <w:szCs w:val="26"/>
              </w:rPr>
            </w:r>
            <w:r/>
          </w:p>
        </w:tc>
        <w:tc>
          <w:tcPr>
            <w:tcW w:w="1418" w:type="dxa"/>
            <w:vAlign w:val="center"/>
            <w:textDirection w:val="lrTb"/>
            <w:noWrap w:val="false"/>
          </w:tcPr>
          <w:p>
            <w:pPr>
              <w:jc w:val="center"/>
              <w:rPr>
                <w:rFonts w:ascii="Times New Roman" w:hAnsi="Times New Roman" w:eastAsia="Calibri" w:cs="Times New Roman"/>
              </w:rPr>
            </w:pPr>
            <w:r>
              <w:rPr>
                <w:rFonts w:ascii="Times New Roman" w:hAnsi="Times New Roman" w:eastAsia="Calibri" w:cs="Times New Roman"/>
                <w:sz w:val="26"/>
                <w:szCs w:val="26"/>
              </w:rPr>
              <w:t xml:space="preserve">1:10000</w:t>
            </w:r>
            <w:r>
              <w:rPr>
                <w:rFonts w:ascii="Times New Roman" w:hAnsi="Times New Roman" w:eastAsia="Calibri" w:cs="Times New Roman"/>
                <w:sz w:val="26"/>
                <w:szCs w:val="26"/>
              </w:rPr>
            </w:r>
            <w:r/>
          </w:p>
        </w:tc>
        <w:tc>
          <w:tcPr>
            <w:tcW w:w="1275" w:type="dxa"/>
            <w:vAlign w:val="center"/>
            <w:textDirection w:val="lrTb"/>
            <w:noWrap w:val="false"/>
          </w:tcPr>
          <w:p>
            <w:pPr>
              <w:jc w:val="center"/>
              <w:tabs>
                <w:tab w:val="left" w:pos="4170" w:leader="none"/>
              </w:tabs>
              <w:rPr>
                <w:rFonts w:ascii="Times New Roman" w:hAnsi="Times New Roman" w:eastAsia="Calibri" w:cs="Times New Roman"/>
              </w:rPr>
            </w:pPr>
            <w:r>
              <w:rPr>
                <w:rFonts w:ascii="Times New Roman" w:hAnsi="Times New Roman" w:eastAsia="Calibri" w:cs="Times New Roman"/>
                <w:sz w:val="26"/>
                <w:szCs w:val="26"/>
              </w:rPr>
              <w:t xml:space="preserve">ГП-6</w:t>
            </w:r>
            <w:r>
              <w:rPr>
                <w:rFonts w:ascii="Times New Roman" w:hAnsi="Times New Roman" w:eastAsia="Calibri" w:cs="Times New Roman"/>
                <w:sz w:val="26"/>
                <w:szCs w:val="26"/>
              </w:rPr>
            </w:r>
            <w:r/>
          </w:p>
        </w:tc>
      </w:tr>
      <w:tr>
        <w:trPr/>
        <w:tc>
          <w:tcPr>
            <w:tcW w:w="1242" w:type="dxa"/>
            <w:vAlign w:val="center"/>
            <w:textDirection w:val="lrTb"/>
            <w:noWrap w:val="false"/>
          </w:tcPr>
          <w:p>
            <w:pPr>
              <w:jc w:val="center"/>
              <w:rPr>
                <w:rFonts w:ascii="Times New Roman" w:hAnsi="Times New Roman" w:cs="Times New Roman"/>
              </w:rPr>
            </w:pPr>
            <w:r>
              <w:rPr>
                <w:rFonts w:ascii="Times New Roman" w:hAnsi="Times New Roman" w:cs="Times New Roman"/>
                <w:bCs/>
                <w:sz w:val="26"/>
                <w:szCs w:val="26"/>
              </w:rPr>
              <w:t xml:space="preserve">4</w:t>
            </w:r>
            <w:r>
              <w:rPr>
                <w:rFonts w:ascii="Times New Roman" w:hAnsi="Times New Roman" w:cs="Times New Roman"/>
                <w:bCs/>
                <w:sz w:val="26"/>
                <w:szCs w:val="26"/>
              </w:rPr>
            </w:r>
            <w:r/>
          </w:p>
        </w:tc>
        <w:tc>
          <w:tcPr>
            <w:tcW w:w="5812" w:type="dxa"/>
            <w:vAlign w:val="center"/>
            <w:textDirection w:val="lrTb"/>
            <w:noWrap w:val="false"/>
          </w:tcPr>
          <w:p>
            <w:pPr>
              <w:pStyle w:val="1_936"/>
              <w:spacing w:after="0"/>
              <w:rPr>
                <w:rFonts w:eastAsia="Calibri"/>
              </w:rPr>
            </w:pPr>
            <w:r>
              <w:rPr>
                <w:rFonts w:eastAsia="Calibri"/>
                <w:sz w:val="26"/>
                <w:szCs w:val="26"/>
              </w:rPr>
              <w:t xml:space="preserve">Карта территорий объектов культурного наследия </w:t>
            </w:r>
            <w:r>
              <w:rPr>
                <w:rFonts w:eastAsia="Calibri"/>
                <w:sz w:val="26"/>
                <w:szCs w:val="26"/>
              </w:rPr>
            </w:r>
            <w:r/>
          </w:p>
        </w:tc>
        <w:tc>
          <w:tcPr>
            <w:tcW w:w="1418" w:type="dxa"/>
            <w:vAlign w:val="center"/>
            <w:textDirection w:val="lrTb"/>
            <w:noWrap w:val="false"/>
          </w:tcPr>
          <w:p>
            <w:pPr>
              <w:jc w:val="center"/>
              <w:rPr>
                <w:rFonts w:ascii="Times New Roman" w:hAnsi="Times New Roman" w:cs="Times New Roman"/>
              </w:rPr>
            </w:pPr>
            <w:r>
              <w:rPr>
                <w:rFonts w:ascii="Times New Roman" w:hAnsi="Times New Roman" w:eastAsia="Calibri" w:cs="Times New Roman"/>
                <w:sz w:val="26"/>
                <w:szCs w:val="26"/>
              </w:rPr>
              <w:t xml:space="preserve">1:10000</w:t>
            </w:r>
            <w:r>
              <w:rPr>
                <w:rFonts w:ascii="Times New Roman" w:hAnsi="Times New Roman" w:cs="Times New Roman"/>
              </w:rPr>
            </w:r>
            <w:r/>
          </w:p>
        </w:tc>
        <w:tc>
          <w:tcPr>
            <w:tcW w:w="1275" w:type="dxa"/>
            <w:vAlign w:val="center"/>
            <w:textDirection w:val="lrTb"/>
            <w:noWrap w:val="false"/>
          </w:tcPr>
          <w:p>
            <w:pPr>
              <w:jc w:val="center"/>
              <w:tabs>
                <w:tab w:val="left" w:pos="4170" w:leader="none"/>
              </w:tabs>
              <w:rPr>
                <w:rFonts w:ascii="Times New Roman" w:hAnsi="Times New Roman" w:eastAsia="Calibri" w:cs="Times New Roman"/>
              </w:rPr>
            </w:pPr>
            <w:r>
              <w:rPr>
                <w:rFonts w:ascii="Times New Roman" w:hAnsi="Times New Roman" w:eastAsia="Calibri" w:cs="Times New Roman"/>
                <w:sz w:val="26"/>
                <w:szCs w:val="26"/>
              </w:rPr>
              <w:t xml:space="preserve">ГП-7</w:t>
            </w:r>
            <w:r>
              <w:rPr>
                <w:rFonts w:ascii="Times New Roman" w:hAnsi="Times New Roman" w:eastAsia="Calibri" w:cs="Times New Roman"/>
                <w:sz w:val="26"/>
                <w:szCs w:val="26"/>
              </w:rPr>
            </w:r>
            <w:r/>
          </w:p>
        </w:tc>
      </w:tr>
      <w:tr>
        <w:trPr/>
        <w:tc>
          <w:tcPr>
            <w:tcW w:w="1242" w:type="dxa"/>
            <w:vAlign w:val="center"/>
            <w:textDirection w:val="lrTb"/>
            <w:noWrap w:val="false"/>
          </w:tcPr>
          <w:p>
            <w:pPr>
              <w:jc w:val="center"/>
              <w:rPr>
                <w:rFonts w:ascii="Times New Roman" w:hAnsi="Times New Roman" w:cs="Times New Roman"/>
              </w:rPr>
            </w:pPr>
            <w:r>
              <w:rPr>
                <w:rFonts w:ascii="Times New Roman" w:hAnsi="Times New Roman" w:cs="Times New Roman"/>
                <w:bCs/>
                <w:sz w:val="26"/>
                <w:szCs w:val="26"/>
              </w:rPr>
              <w:t xml:space="preserve">5</w:t>
            </w:r>
            <w:r>
              <w:rPr>
                <w:rFonts w:ascii="Times New Roman" w:hAnsi="Times New Roman" w:cs="Times New Roman"/>
                <w:bCs/>
                <w:sz w:val="26"/>
                <w:szCs w:val="26"/>
              </w:rPr>
            </w:r>
            <w:r/>
          </w:p>
        </w:tc>
        <w:tc>
          <w:tcPr>
            <w:tcW w:w="5812" w:type="dxa"/>
            <w:vAlign w:val="center"/>
            <w:textDirection w:val="lrTb"/>
            <w:noWrap w:val="false"/>
          </w:tcPr>
          <w:p>
            <w:pPr>
              <w:pStyle w:val="1_936"/>
              <w:spacing w:after="0"/>
              <w:rPr>
                <w:rFonts w:eastAsia="Calibri"/>
              </w:rPr>
            </w:pPr>
            <w:r>
              <w:rPr>
                <w:rFonts w:eastAsia="Calibri"/>
                <w:sz w:val="26"/>
                <w:szCs w:val="26"/>
              </w:rPr>
              <w:t xml:space="preserve">Карта зон с особыми условиями использования территорий </w:t>
            </w:r>
            <w:r>
              <w:rPr>
                <w:rFonts w:eastAsia="Calibri"/>
                <w:sz w:val="26"/>
                <w:szCs w:val="26"/>
              </w:rPr>
            </w:r>
            <w:r/>
          </w:p>
        </w:tc>
        <w:tc>
          <w:tcPr>
            <w:tcW w:w="1418" w:type="dxa"/>
            <w:vAlign w:val="center"/>
            <w:textDirection w:val="lrTb"/>
            <w:noWrap w:val="false"/>
          </w:tcPr>
          <w:p>
            <w:pPr>
              <w:jc w:val="center"/>
              <w:rPr>
                <w:rFonts w:ascii="Times New Roman" w:hAnsi="Times New Roman" w:cs="Times New Roman"/>
              </w:rPr>
            </w:pPr>
            <w:r>
              <w:rPr>
                <w:rFonts w:ascii="Times New Roman" w:hAnsi="Times New Roman" w:eastAsia="Calibri" w:cs="Times New Roman"/>
                <w:sz w:val="26"/>
                <w:szCs w:val="26"/>
              </w:rPr>
              <w:t xml:space="preserve">1:10000</w:t>
            </w:r>
            <w:r>
              <w:rPr>
                <w:rFonts w:ascii="Times New Roman" w:hAnsi="Times New Roman" w:cs="Times New Roman"/>
              </w:rPr>
            </w:r>
            <w:r/>
          </w:p>
        </w:tc>
        <w:tc>
          <w:tcPr>
            <w:tcW w:w="1275" w:type="dxa"/>
            <w:vAlign w:val="center"/>
            <w:textDirection w:val="lrTb"/>
            <w:noWrap w:val="false"/>
          </w:tcPr>
          <w:p>
            <w:pPr>
              <w:jc w:val="center"/>
              <w:tabs>
                <w:tab w:val="left" w:pos="4170" w:leader="none"/>
              </w:tabs>
              <w:rPr>
                <w:rFonts w:ascii="Times New Roman" w:hAnsi="Times New Roman" w:eastAsia="Calibri" w:cs="Times New Roman"/>
              </w:rPr>
            </w:pPr>
            <w:r>
              <w:rPr>
                <w:rFonts w:ascii="Times New Roman" w:hAnsi="Times New Roman" w:eastAsia="Calibri" w:cs="Times New Roman"/>
                <w:sz w:val="26"/>
                <w:szCs w:val="26"/>
              </w:rPr>
              <w:t xml:space="preserve">ГП-8</w:t>
            </w:r>
            <w:r>
              <w:rPr>
                <w:rFonts w:ascii="Times New Roman" w:hAnsi="Times New Roman" w:eastAsia="Calibri" w:cs="Times New Roman"/>
                <w:sz w:val="26"/>
                <w:szCs w:val="26"/>
              </w:rPr>
            </w:r>
            <w:r/>
          </w:p>
        </w:tc>
      </w:tr>
      <w:tr>
        <w:trPr/>
        <w:tc>
          <w:tcPr>
            <w:tcW w:w="1242" w:type="dxa"/>
            <w:vAlign w:val="center"/>
            <w:textDirection w:val="lrTb"/>
            <w:noWrap w:val="false"/>
          </w:tcPr>
          <w:p>
            <w:pPr>
              <w:jc w:val="center"/>
              <w:rPr>
                <w:rFonts w:ascii="Times New Roman" w:hAnsi="Times New Roman" w:cs="Times New Roman"/>
              </w:rPr>
            </w:pPr>
            <w:r>
              <w:rPr>
                <w:rFonts w:ascii="Times New Roman" w:hAnsi="Times New Roman" w:cs="Times New Roman"/>
                <w:bCs/>
                <w:sz w:val="26"/>
                <w:szCs w:val="26"/>
              </w:rPr>
              <w:t xml:space="preserve">6</w:t>
            </w:r>
            <w:r>
              <w:rPr>
                <w:rFonts w:ascii="Times New Roman" w:hAnsi="Times New Roman" w:cs="Times New Roman"/>
                <w:bCs/>
                <w:sz w:val="26"/>
                <w:szCs w:val="26"/>
              </w:rPr>
            </w:r>
            <w:r/>
          </w:p>
        </w:tc>
        <w:tc>
          <w:tcPr>
            <w:tcW w:w="5812" w:type="dxa"/>
            <w:vAlign w:val="center"/>
            <w:textDirection w:val="lrTb"/>
            <w:noWrap w:val="false"/>
          </w:tcPr>
          <w:p>
            <w:pPr>
              <w:pStyle w:val="1_936"/>
              <w:spacing w:after="0"/>
              <w:rPr>
                <w:rFonts w:eastAsia="Calibri"/>
              </w:rPr>
            </w:pPr>
            <w:r>
              <w:rPr>
                <w:rFonts w:eastAsia="Calibri"/>
                <w:sz w:val="26"/>
                <w:szCs w:val="26"/>
              </w:rPr>
              <w:t xml:space="preserve">Карта транспортной инфраструктуры</w:t>
            </w:r>
            <w:r>
              <w:rPr>
                <w:rFonts w:eastAsia="Calibri"/>
                <w:sz w:val="26"/>
                <w:szCs w:val="26"/>
              </w:rPr>
              <w:t xml:space="preserve"> и трубопроводного транспорта</w:t>
            </w:r>
            <w:r>
              <w:rPr>
                <w:rFonts w:eastAsia="Calibri"/>
                <w:sz w:val="26"/>
                <w:szCs w:val="26"/>
              </w:rPr>
            </w:r>
            <w:r/>
          </w:p>
        </w:tc>
        <w:tc>
          <w:tcPr>
            <w:tcW w:w="1418" w:type="dxa"/>
            <w:vAlign w:val="center"/>
            <w:textDirection w:val="lrTb"/>
            <w:noWrap w:val="false"/>
          </w:tcPr>
          <w:p>
            <w:pPr>
              <w:jc w:val="center"/>
              <w:rPr>
                <w:rFonts w:ascii="Times New Roman" w:hAnsi="Times New Roman" w:cs="Times New Roman"/>
              </w:rPr>
            </w:pPr>
            <w:r>
              <w:rPr>
                <w:rFonts w:ascii="Times New Roman" w:hAnsi="Times New Roman" w:eastAsia="Calibri" w:cs="Times New Roman"/>
                <w:sz w:val="26"/>
                <w:szCs w:val="26"/>
              </w:rPr>
              <w:t xml:space="preserve">1:10000</w:t>
            </w:r>
            <w:r>
              <w:rPr>
                <w:rFonts w:ascii="Times New Roman" w:hAnsi="Times New Roman" w:cs="Times New Roman"/>
              </w:rPr>
            </w:r>
            <w:r/>
          </w:p>
        </w:tc>
        <w:tc>
          <w:tcPr>
            <w:tcW w:w="1275" w:type="dxa"/>
            <w:vAlign w:val="center"/>
            <w:textDirection w:val="lrTb"/>
            <w:noWrap w:val="false"/>
          </w:tcPr>
          <w:p>
            <w:pPr>
              <w:jc w:val="center"/>
              <w:tabs>
                <w:tab w:val="left" w:pos="4170" w:leader="none"/>
              </w:tabs>
              <w:rPr>
                <w:rFonts w:ascii="Times New Roman" w:hAnsi="Times New Roman" w:eastAsia="Calibri" w:cs="Times New Roman"/>
              </w:rPr>
            </w:pPr>
            <w:r>
              <w:rPr>
                <w:rFonts w:ascii="Times New Roman" w:hAnsi="Times New Roman" w:eastAsia="Calibri" w:cs="Times New Roman"/>
                <w:sz w:val="26"/>
                <w:szCs w:val="26"/>
              </w:rPr>
              <w:t xml:space="preserve">ГП-9</w:t>
            </w:r>
            <w:r>
              <w:rPr>
                <w:rFonts w:ascii="Times New Roman" w:hAnsi="Times New Roman" w:eastAsia="Calibri" w:cs="Times New Roman"/>
                <w:sz w:val="26"/>
                <w:szCs w:val="26"/>
              </w:rPr>
            </w:r>
            <w:r/>
          </w:p>
        </w:tc>
      </w:tr>
      <w:tr>
        <w:trPr/>
        <w:tc>
          <w:tcPr>
            <w:tcW w:w="1242" w:type="dxa"/>
            <w:vAlign w:val="center"/>
            <w:textDirection w:val="lrTb"/>
            <w:noWrap w:val="false"/>
          </w:tcPr>
          <w:p>
            <w:pPr>
              <w:jc w:val="center"/>
              <w:rPr>
                <w:rFonts w:ascii="Times New Roman" w:hAnsi="Times New Roman" w:cs="Times New Roman"/>
              </w:rPr>
            </w:pPr>
            <w:r>
              <w:rPr>
                <w:rFonts w:ascii="Times New Roman" w:hAnsi="Times New Roman" w:cs="Times New Roman"/>
                <w:bCs/>
                <w:sz w:val="26"/>
                <w:szCs w:val="26"/>
              </w:rPr>
              <w:t xml:space="preserve">7</w:t>
            </w:r>
            <w:r>
              <w:rPr>
                <w:rFonts w:ascii="Times New Roman" w:hAnsi="Times New Roman" w:cs="Times New Roman"/>
                <w:bCs/>
                <w:sz w:val="26"/>
                <w:szCs w:val="26"/>
              </w:rPr>
            </w:r>
            <w:r/>
          </w:p>
        </w:tc>
        <w:tc>
          <w:tcPr>
            <w:tcW w:w="5812" w:type="dxa"/>
            <w:vAlign w:val="center"/>
            <w:textDirection w:val="lrTb"/>
            <w:noWrap w:val="false"/>
          </w:tcPr>
          <w:p>
            <w:pPr>
              <w:pStyle w:val="1_936"/>
              <w:spacing w:after="0"/>
              <w:rPr>
                <w:rFonts w:eastAsia="Calibri"/>
              </w:rPr>
            </w:pPr>
            <w:r>
              <w:rPr>
                <w:rFonts w:eastAsia="Calibri"/>
                <w:sz w:val="26"/>
                <w:szCs w:val="26"/>
              </w:rPr>
              <w:t xml:space="preserve">Карта территорий, подверженных риску возникновения чрезвычайных ситуаций природного и техногенного характера</w:t>
            </w:r>
            <w:r>
              <w:rPr>
                <w:rFonts w:eastAsia="Calibri"/>
                <w:sz w:val="26"/>
                <w:szCs w:val="26"/>
              </w:rPr>
            </w:r>
            <w:r/>
          </w:p>
        </w:tc>
        <w:tc>
          <w:tcPr>
            <w:tcW w:w="1418" w:type="dxa"/>
            <w:vAlign w:val="center"/>
            <w:textDirection w:val="lrTb"/>
            <w:noWrap w:val="false"/>
          </w:tcPr>
          <w:p>
            <w:pPr>
              <w:jc w:val="center"/>
              <w:rPr>
                <w:rFonts w:ascii="Times New Roman" w:hAnsi="Times New Roman" w:cs="Times New Roman"/>
              </w:rPr>
            </w:pPr>
            <w:r>
              <w:rPr>
                <w:rFonts w:ascii="Times New Roman" w:hAnsi="Times New Roman" w:eastAsia="Calibri" w:cs="Times New Roman"/>
                <w:sz w:val="26"/>
                <w:szCs w:val="26"/>
              </w:rPr>
              <w:t xml:space="preserve">1:10000</w:t>
            </w:r>
            <w:r>
              <w:rPr>
                <w:rFonts w:ascii="Times New Roman" w:hAnsi="Times New Roman" w:cs="Times New Roman"/>
              </w:rPr>
            </w:r>
            <w:r/>
          </w:p>
        </w:tc>
        <w:tc>
          <w:tcPr>
            <w:tcW w:w="1275" w:type="dxa"/>
            <w:vAlign w:val="center"/>
            <w:textDirection w:val="lrTb"/>
            <w:noWrap w:val="false"/>
          </w:tcPr>
          <w:p>
            <w:pPr>
              <w:jc w:val="center"/>
              <w:tabs>
                <w:tab w:val="left" w:pos="4170" w:leader="none"/>
              </w:tabs>
              <w:rPr>
                <w:rFonts w:ascii="Times New Roman" w:hAnsi="Times New Roman" w:eastAsia="Calibri" w:cs="Times New Roman"/>
              </w:rPr>
            </w:pPr>
            <w:r>
              <w:rPr>
                <w:rFonts w:ascii="Times New Roman" w:hAnsi="Times New Roman" w:eastAsia="Calibri" w:cs="Times New Roman"/>
                <w:sz w:val="26"/>
                <w:szCs w:val="26"/>
              </w:rPr>
              <w:t xml:space="preserve">ГП-10</w:t>
            </w:r>
            <w:r>
              <w:rPr>
                <w:rFonts w:ascii="Times New Roman" w:hAnsi="Times New Roman" w:eastAsia="Calibri" w:cs="Times New Roman"/>
                <w:sz w:val="26"/>
                <w:szCs w:val="26"/>
              </w:rPr>
            </w:r>
            <w:r/>
          </w:p>
        </w:tc>
      </w:tr>
      <w:tr>
        <w:trPr/>
        <w:tc>
          <w:tcPr>
            <w:tcW w:w="1242" w:type="dxa"/>
            <w:vAlign w:val="center"/>
            <w:textDirection w:val="lrTb"/>
            <w:noWrap w:val="false"/>
          </w:tcPr>
          <w:p>
            <w:pPr>
              <w:jc w:val="center"/>
              <w:rPr>
                <w:rFonts w:ascii="Times New Roman" w:hAnsi="Times New Roman" w:cs="Times New Roman"/>
              </w:rPr>
            </w:pPr>
            <w:r>
              <w:rPr>
                <w:rFonts w:ascii="Times New Roman" w:hAnsi="Times New Roman" w:cs="Times New Roman"/>
                <w:bCs/>
                <w:sz w:val="26"/>
                <w:szCs w:val="26"/>
              </w:rPr>
              <w:t xml:space="preserve">8</w:t>
            </w:r>
            <w:r>
              <w:rPr>
                <w:rFonts w:ascii="Times New Roman" w:hAnsi="Times New Roman" w:cs="Times New Roman"/>
                <w:bCs/>
                <w:sz w:val="26"/>
                <w:szCs w:val="26"/>
              </w:rPr>
            </w:r>
            <w:r/>
          </w:p>
        </w:tc>
        <w:tc>
          <w:tcPr>
            <w:tcW w:w="5812" w:type="dxa"/>
            <w:vAlign w:val="center"/>
            <w:textDirection w:val="lrTb"/>
            <w:noWrap w:val="false"/>
          </w:tcPr>
          <w:p>
            <w:pPr>
              <w:pStyle w:val="1_936"/>
              <w:spacing w:after="0"/>
              <w:rPr>
                <w:rFonts w:eastAsia="Calibri"/>
              </w:rPr>
            </w:pPr>
            <w:r>
              <w:rPr>
                <w:rFonts w:eastAsia="Calibri"/>
                <w:sz w:val="26"/>
                <w:szCs w:val="26"/>
              </w:rPr>
              <w:t xml:space="preserve">Карта инженерной инфраструктуры</w:t>
            </w:r>
            <w:r>
              <w:rPr>
                <w:rFonts w:eastAsia="Calibri"/>
                <w:sz w:val="26"/>
                <w:szCs w:val="26"/>
              </w:rPr>
            </w:r>
            <w:r/>
          </w:p>
        </w:tc>
        <w:tc>
          <w:tcPr>
            <w:tcW w:w="1418" w:type="dxa"/>
            <w:vAlign w:val="center"/>
            <w:textDirection w:val="lrTb"/>
            <w:noWrap w:val="false"/>
          </w:tcPr>
          <w:p>
            <w:pPr>
              <w:jc w:val="center"/>
              <w:rPr>
                <w:rFonts w:ascii="Times New Roman" w:hAnsi="Times New Roman" w:eastAsia="Calibri" w:cs="Times New Roman"/>
              </w:rPr>
            </w:pPr>
            <w:r>
              <w:rPr>
                <w:rFonts w:ascii="Times New Roman" w:hAnsi="Times New Roman" w:eastAsia="Calibri" w:cs="Times New Roman"/>
                <w:sz w:val="26"/>
                <w:szCs w:val="26"/>
              </w:rPr>
              <w:t xml:space="preserve">1:10000</w:t>
            </w:r>
            <w:r>
              <w:rPr>
                <w:rFonts w:ascii="Times New Roman" w:hAnsi="Times New Roman" w:eastAsia="Calibri" w:cs="Times New Roman"/>
                <w:sz w:val="26"/>
                <w:szCs w:val="26"/>
              </w:rPr>
            </w:r>
            <w:r/>
          </w:p>
        </w:tc>
        <w:tc>
          <w:tcPr>
            <w:tcW w:w="1275" w:type="dxa"/>
            <w:vAlign w:val="center"/>
            <w:textDirection w:val="lrTb"/>
            <w:noWrap w:val="false"/>
          </w:tcPr>
          <w:p>
            <w:pPr>
              <w:jc w:val="center"/>
              <w:tabs>
                <w:tab w:val="left" w:pos="4170" w:leader="none"/>
              </w:tabs>
              <w:rPr>
                <w:rFonts w:ascii="Times New Roman" w:hAnsi="Times New Roman" w:eastAsia="Calibri" w:cs="Times New Roman"/>
              </w:rPr>
            </w:pPr>
            <w:r>
              <w:rPr>
                <w:rFonts w:ascii="Times New Roman" w:hAnsi="Times New Roman" w:eastAsia="Calibri" w:cs="Times New Roman"/>
                <w:sz w:val="26"/>
                <w:szCs w:val="26"/>
              </w:rPr>
              <w:t xml:space="preserve">ГП-11</w:t>
            </w:r>
            <w:r>
              <w:rPr>
                <w:rFonts w:ascii="Times New Roman" w:hAnsi="Times New Roman" w:eastAsia="Calibri" w:cs="Times New Roman"/>
                <w:sz w:val="26"/>
                <w:szCs w:val="26"/>
              </w:rPr>
            </w:r>
            <w:r/>
          </w:p>
        </w:tc>
      </w:tr>
      <w:tr>
        <w:trPr/>
        <w:tc>
          <w:tcPr>
            <w:tcW w:w="1242" w:type="dxa"/>
            <w:vAlign w:val="center"/>
            <w:textDirection w:val="lrTb"/>
            <w:noWrap w:val="false"/>
          </w:tcPr>
          <w:p>
            <w:pPr>
              <w:jc w:val="center"/>
              <w:rPr>
                <w:rFonts w:ascii="Times New Roman" w:hAnsi="Times New Roman" w:cs="Times New Roman"/>
              </w:rPr>
            </w:pPr>
            <w:r>
              <w:rPr>
                <w:rFonts w:ascii="Times New Roman" w:hAnsi="Times New Roman" w:cs="Times New Roman"/>
                <w:bCs/>
                <w:sz w:val="26"/>
                <w:szCs w:val="26"/>
              </w:rPr>
              <w:t xml:space="preserve">9</w:t>
            </w:r>
            <w:r>
              <w:rPr>
                <w:rFonts w:ascii="Times New Roman" w:hAnsi="Times New Roman" w:cs="Times New Roman"/>
                <w:bCs/>
                <w:sz w:val="26"/>
                <w:szCs w:val="26"/>
              </w:rPr>
            </w:r>
            <w:r/>
          </w:p>
        </w:tc>
        <w:tc>
          <w:tcPr>
            <w:tcW w:w="5812" w:type="dxa"/>
            <w:vAlign w:val="center"/>
            <w:textDirection w:val="lrTb"/>
            <w:noWrap w:val="false"/>
          </w:tcPr>
          <w:p>
            <w:pPr>
              <w:pStyle w:val="1_936"/>
              <w:spacing w:after="0"/>
              <w:rPr>
                <w:rFonts w:eastAsia="Calibri"/>
              </w:rPr>
            </w:pPr>
            <w:r>
              <w:rPr>
                <w:rFonts w:eastAsia="Calibri"/>
                <w:sz w:val="26"/>
                <w:szCs w:val="26"/>
              </w:rPr>
              <w:t xml:space="preserve">Карта границ земель различных категорий</w:t>
            </w:r>
            <w:r>
              <w:rPr>
                <w:rFonts w:eastAsia="Calibri"/>
                <w:sz w:val="26"/>
                <w:szCs w:val="26"/>
              </w:rPr>
            </w:r>
            <w:r/>
          </w:p>
        </w:tc>
        <w:tc>
          <w:tcPr>
            <w:tcW w:w="1418" w:type="dxa"/>
            <w:vAlign w:val="center"/>
            <w:textDirection w:val="lrTb"/>
            <w:noWrap w:val="false"/>
          </w:tcPr>
          <w:p>
            <w:pPr>
              <w:jc w:val="center"/>
              <w:rPr>
                <w:rFonts w:ascii="Times New Roman" w:hAnsi="Times New Roman" w:eastAsia="Calibri" w:cs="Times New Roman"/>
              </w:rPr>
            </w:pPr>
            <w:r>
              <w:rPr>
                <w:rFonts w:ascii="Times New Roman" w:hAnsi="Times New Roman" w:eastAsia="Calibri" w:cs="Times New Roman"/>
                <w:sz w:val="26"/>
                <w:szCs w:val="26"/>
              </w:rPr>
              <w:t xml:space="preserve">1:10000</w:t>
            </w:r>
            <w:r>
              <w:rPr>
                <w:rFonts w:ascii="Times New Roman" w:hAnsi="Times New Roman" w:eastAsia="Calibri" w:cs="Times New Roman"/>
                <w:sz w:val="26"/>
                <w:szCs w:val="26"/>
              </w:rPr>
            </w:r>
            <w:r/>
          </w:p>
        </w:tc>
        <w:tc>
          <w:tcPr>
            <w:tcW w:w="1275" w:type="dxa"/>
            <w:vAlign w:val="center"/>
            <w:textDirection w:val="lrTb"/>
            <w:noWrap w:val="false"/>
          </w:tcPr>
          <w:p>
            <w:pPr>
              <w:jc w:val="center"/>
              <w:tabs>
                <w:tab w:val="left" w:pos="4170" w:leader="none"/>
              </w:tabs>
              <w:rPr>
                <w:rFonts w:ascii="Times New Roman" w:hAnsi="Times New Roman" w:eastAsia="Calibri" w:cs="Times New Roman"/>
              </w:rPr>
            </w:pPr>
            <w:r>
              <w:rPr>
                <w:rFonts w:ascii="Times New Roman" w:hAnsi="Times New Roman" w:eastAsia="Calibri" w:cs="Times New Roman"/>
                <w:sz w:val="26"/>
                <w:szCs w:val="26"/>
              </w:rPr>
              <w:t xml:space="preserve">ГП-12</w:t>
            </w:r>
            <w:r>
              <w:rPr>
                <w:rFonts w:ascii="Times New Roman" w:hAnsi="Times New Roman" w:eastAsia="Calibri" w:cs="Times New Roman"/>
                <w:sz w:val="26"/>
                <w:szCs w:val="26"/>
              </w:rPr>
            </w:r>
            <w:r/>
          </w:p>
        </w:tc>
      </w:tr>
    </w:tbl>
    <w:p>
      <w:r>
        <w:rPr>
          <w:rFonts w:ascii="Times New Roman" w:hAnsi="Times New Roman" w:cs="Times New Roman"/>
          <w:sz w:val="26"/>
          <w:szCs w:val="26"/>
          <w:highlight w:val="yellow"/>
        </w:rPr>
      </w:r>
      <w:r>
        <w:rPr>
          <w:rFonts w:ascii="Times New Roman" w:hAnsi="Times New Roman" w:cs="Times New Roman"/>
          <w:sz w:val="26"/>
          <w:szCs w:val="26"/>
          <w:highlight w:val="yellow"/>
        </w:rPr>
      </w:r>
      <w:r/>
    </w:p>
    <w:p>
      <w:r>
        <w:rPr>
          <w:rFonts w:ascii="Times New Roman" w:hAnsi="Times New Roman" w:cs="Times New Roman"/>
          <w:color w:val="76923c" w:themeColor="accent3" w:themeShade="BF"/>
          <w:sz w:val="26"/>
          <w:szCs w:val="26"/>
          <w:highlight w:val="yellow"/>
        </w:rPr>
        <w:br w:type="page" w:clear="all"/>
      </w:r>
      <w:r>
        <w:rPr>
          <w:rFonts w:ascii="Times New Roman" w:hAnsi="Times New Roman" w:cs="Times New Roman"/>
          <w:color w:val="76923c" w:themeColor="accent3" w:themeShade="BF"/>
          <w:sz w:val="26"/>
          <w:szCs w:val="26"/>
          <w:highlight w:val="yellow"/>
        </w:rPr>
      </w:r>
      <w:r/>
    </w:p>
    <w:p>
      <w:pPr>
        <w:pStyle w:val="820"/>
      </w:pPr>
      <w:r>
        <w:t xml:space="preserve">Оглавление</w:t>
      </w:r>
      <w:r/>
      <w:r/>
    </w:p>
    <w:p>
      <w:pPr>
        <w:pStyle w:val="818"/>
        <w:spacing w:after="0" w:line="240" w:lineRule="auto"/>
      </w:pPr>
      <w:r>
        <w:rPr>
          <w:rFonts w:eastAsia="Times New Roman"/>
          <w:b w:val="0"/>
          <w:sz w:val="28"/>
          <w:szCs w:val="28"/>
          <w:lang w:eastAsia="ar-SA"/>
        </w:rPr>
        <w:fldChar w:fldCharType="begin"/>
      </w:r>
      <w:r>
        <w:rPr>
          <w:rFonts w:eastAsia="Times New Roman"/>
          <w:b w:val="0"/>
          <w:sz w:val="28"/>
          <w:szCs w:val="28"/>
          <w:lang w:eastAsia="ar-SA"/>
        </w:rPr>
        <w:instrText xml:space="preserve"> TOC \o "1-3" \h \z \u </w:instrText>
      </w:r>
      <w:r>
        <w:rPr>
          <w:rFonts w:eastAsia="Times New Roman"/>
          <w:b w:val="0"/>
          <w:sz w:val="28"/>
          <w:szCs w:val="28"/>
          <w:lang w:eastAsia="ar-SA"/>
        </w:rPr>
        <w:fldChar w:fldCharType="separate"/>
      </w:r>
      <w:hyperlink w:tooltip="#_Toc136273524" w:anchor="_Toc136273524" w:history="1">
        <w:r>
          <w:rPr>
            <w:rStyle w:val="811"/>
            <w:rFonts w:eastAsia="Times New Roman"/>
            <w:b w:val="0"/>
            <w:bCs/>
            <w:sz w:val="28"/>
            <w:szCs w:val="28"/>
          </w:rPr>
          <w:t xml:space="preserve">1.</w:t>
        </w:r>
        <w:r>
          <w:rPr>
            <w:rStyle w:val="811"/>
            <w:rFonts w:eastAsia="Times New Roman"/>
            <w:b w:val="0"/>
            <w:bCs/>
            <w:spacing w:val="-1"/>
            <w:sz w:val="28"/>
            <w:szCs w:val="28"/>
          </w:rPr>
          <w:t xml:space="preserve">СВЕДЕНИЯ </w:t>
        </w:r>
        <w:r>
          <w:rPr>
            <w:rStyle w:val="811"/>
            <w:rFonts w:eastAsia="Times New Roman"/>
            <w:b w:val="0"/>
            <w:bCs/>
            <w:sz w:val="28"/>
            <w:szCs w:val="28"/>
          </w:rPr>
          <w:t xml:space="preserve">О </w:t>
        </w:r>
        <w:r>
          <w:rPr>
            <w:rStyle w:val="811"/>
            <w:rFonts w:eastAsia="Times New Roman"/>
            <w:b w:val="0"/>
            <w:bCs/>
            <w:spacing w:val="-2"/>
            <w:sz w:val="28"/>
            <w:szCs w:val="28"/>
          </w:rPr>
          <w:t xml:space="preserve">ВИДАХ,</w:t>
        </w:r>
        <w:r>
          <w:rPr>
            <w:rStyle w:val="811"/>
            <w:rFonts w:eastAsia="Times New Roman"/>
            <w:b w:val="0"/>
            <w:bCs/>
            <w:spacing w:val="-1"/>
            <w:sz w:val="28"/>
            <w:szCs w:val="28"/>
          </w:rPr>
          <w:t xml:space="preserve"> НАЗНАЧЕНИИ </w:t>
        </w:r>
        <w:r>
          <w:rPr>
            <w:rStyle w:val="811"/>
            <w:rFonts w:eastAsia="Times New Roman"/>
            <w:b w:val="0"/>
            <w:bCs/>
            <w:sz w:val="28"/>
            <w:szCs w:val="28"/>
          </w:rPr>
          <w:t xml:space="preserve">И </w:t>
        </w:r>
        <w:r>
          <w:rPr>
            <w:rStyle w:val="811"/>
            <w:rFonts w:eastAsia="Times New Roman"/>
            <w:b w:val="0"/>
            <w:bCs/>
            <w:spacing w:val="-1"/>
            <w:sz w:val="28"/>
            <w:szCs w:val="28"/>
          </w:rPr>
          <w:t xml:space="preserve">НАИМЕНОВАНИЯХ ПЛАНИРУЕМЫХ ДЛЯ РАЗМЕЩЕНИЯ ОБЪЕКТОВ МЕСТНОГО </w:t>
        </w:r>
        <w:r>
          <w:rPr>
            <w:rStyle w:val="811"/>
            <w:rFonts w:eastAsia="Times New Roman"/>
            <w:b w:val="0"/>
            <w:bCs/>
            <w:sz w:val="28"/>
            <w:szCs w:val="28"/>
          </w:rPr>
          <w:t xml:space="preserve">ЗНАЧЕНИЯ </w:t>
        </w:r>
        <w:r>
          <w:rPr>
            <w:rStyle w:val="811"/>
            <w:rFonts w:eastAsia="Times New Roman"/>
            <w:b w:val="0"/>
            <w:bCs/>
            <w:spacing w:val="-2"/>
            <w:sz w:val="28"/>
            <w:szCs w:val="28"/>
          </w:rPr>
          <w:t xml:space="preserve">СЕЛЬСКОГО ПОСЕЛЕНИЯ</w:t>
        </w:r>
        <w:r>
          <w:rPr>
            <w:rStyle w:val="811"/>
            <w:rFonts w:eastAsia="Times New Roman"/>
            <w:b w:val="0"/>
            <w:bCs/>
            <w:spacing w:val="-1"/>
            <w:sz w:val="28"/>
            <w:szCs w:val="28"/>
          </w:rPr>
          <w:t xml:space="preserve">, </w:t>
        </w:r>
        <w:r>
          <w:rPr>
            <w:rStyle w:val="811"/>
            <w:rFonts w:eastAsia="Times New Roman"/>
            <w:b w:val="0"/>
            <w:bCs/>
            <w:sz w:val="28"/>
            <w:szCs w:val="28"/>
          </w:rPr>
          <w:t xml:space="preserve">ИХ</w:t>
        </w:r>
        <w:r>
          <w:rPr>
            <w:rStyle w:val="811"/>
            <w:rFonts w:eastAsia="Times New Roman"/>
            <w:b w:val="0"/>
            <w:bCs/>
            <w:spacing w:val="-1"/>
            <w:sz w:val="28"/>
            <w:szCs w:val="28"/>
          </w:rPr>
          <w:t xml:space="preserve"> МЕСТОПОЛОЖЕНИЕ, </w:t>
        </w:r>
        <w:r>
          <w:rPr>
            <w:rStyle w:val="811"/>
            <w:rFonts w:eastAsia="Times New Roman"/>
            <w:b w:val="0"/>
            <w:bCs/>
            <w:sz w:val="28"/>
            <w:szCs w:val="28"/>
          </w:rPr>
          <w:t xml:space="preserve">А </w:t>
        </w:r>
        <w:r>
          <w:rPr>
            <w:rStyle w:val="811"/>
            <w:rFonts w:eastAsia="Times New Roman"/>
            <w:b w:val="0"/>
            <w:spacing w:val="-1"/>
            <w:sz w:val="28"/>
            <w:szCs w:val="28"/>
          </w:rPr>
          <w:t xml:space="preserve">ТАКЖЕ ХАРАКТЕРИСТИКИ ЗОН </w:t>
        </w:r>
        <w:r>
          <w:rPr>
            <w:rStyle w:val="811"/>
            <w:rFonts w:eastAsia="Times New Roman"/>
            <w:b w:val="0"/>
            <w:sz w:val="28"/>
            <w:szCs w:val="28"/>
          </w:rPr>
          <w:t xml:space="preserve">С</w:t>
        </w:r>
        <w:r>
          <w:rPr>
            <w:rStyle w:val="811"/>
            <w:rFonts w:eastAsia="Times New Roman"/>
            <w:b w:val="0"/>
            <w:spacing w:val="-1"/>
            <w:sz w:val="28"/>
            <w:szCs w:val="28"/>
          </w:rPr>
          <w:t xml:space="preserve"> ОСОБЫМИ УСЛОВИЯМИ ИСПОЛЬЗОВАНИЯ ТЕРРИТОРИЙ</w:t>
        </w:r>
        <w:r>
          <w:rPr>
            <w:rStyle w:val="811"/>
            <w:rFonts w:eastAsia="Times New Roman"/>
            <w:b w:val="0"/>
            <w:sz w:val="28"/>
            <w:szCs w:val="28"/>
          </w:rPr>
          <w:t xml:space="preserve"> В</w:t>
        </w:r>
        <w:r>
          <w:rPr>
            <w:rStyle w:val="811"/>
            <w:rFonts w:eastAsia="Times New Roman"/>
            <w:b w:val="0"/>
            <w:spacing w:val="-1"/>
            <w:sz w:val="28"/>
            <w:szCs w:val="28"/>
          </w:rPr>
          <w:t xml:space="preserve">СЛУЧАЕ, ЕСЛИ УСТАНОВЛЕНИЕ ТАКИХ </w:t>
        </w:r>
        <w:r>
          <w:rPr>
            <w:rStyle w:val="811"/>
            <w:rFonts w:eastAsia="Times New Roman"/>
            <w:b w:val="0"/>
            <w:sz w:val="28"/>
            <w:szCs w:val="28"/>
          </w:rPr>
          <w:t xml:space="preserve">ЗОН </w:t>
        </w:r>
        <w:r>
          <w:rPr>
            <w:rStyle w:val="811"/>
            <w:rFonts w:eastAsia="Times New Roman"/>
            <w:b w:val="0"/>
            <w:spacing w:val="-1"/>
            <w:sz w:val="28"/>
            <w:szCs w:val="28"/>
          </w:rPr>
          <w:t xml:space="preserve">ТРЕБУЕТСЯ </w:t>
        </w:r>
        <w:r>
          <w:rPr>
            <w:rStyle w:val="811"/>
            <w:rFonts w:eastAsia="Times New Roman"/>
            <w:b w:val="0"/>
            <w:sz w:val="28"/>
            <w:szCs w:val="28"/>
          </w:rPr>
          <w:t xml:space="preserve">В </w:t>
        </w:r>
        <w:r>
          <w:rPr>
            <w:rStyle w:val="811"/>
            <w:rFonts w:eastAsia="Times New Roman"/>
            <w:b w:val="0"/>
            <w:spacing w:val="-1"/>
            <w:sz w:val="28"/>
            <w:szCs w:val="28"/>
          </w:rPr>
          <w:t xml:space="preserve">СВЯЗИ</w:t>
        </w:r>
        <w:r>
          <w:rPr>
            <w:rStyle w:val="811"/>
            <w:rFonts w:eastAsia="Times New Roman"/>
            <w:b w:val="0"/>
            <w:sz w:val="28"/>
            <w:szCs w:val="28"/>
          </w:rPr>
          <w:t xml:space="preserve"> С</w:t>
        </w:r>
        <w:r>
          <w:rPr>
            <w:rStyle w:val="811"/>
            <w:rFonts w:eastAsia="Times New Roman"/>
            <w:b w:val="0"/>
            <w:spacing w:val="-1"/>
            <w:sz w:val="28"/>
            <w:szCs w:val="28"/>
          </w:rPr>
          <w:t xml:space="preserve"> РАЗМЕЩЕНИЕМ ДАННЫХ ОБЪЕКТОВ</w:t>
        </w:r>
        <w:r>
          <w:rPr>
            <w:b w:val="0"/>
            <w:sz w:val="28"/>
            <w:szCs w:val="28"/>
          </w:rPr>
          <w:tab/>
        </w:r>
        <w:r>
          <w:rPr>
            <w:b w:val="0"/>
            <w:sz w:val="28"/>
            <w:szCs w:val="28"/>
          </w:rPr>
          <w:fldChar w:fldCharType="begin"/>
        </w:r>
        <w:r>
          <w:rPr>
            <w:b w:val="0"/>
            <w:sz w:val="28"/>
            <w:szCs w:val="28"/>
          </w:rPr>
          <w:instrText xml:space="preserve"> PAGEREF _Toc136273524 \h </w:instrText>
        </w:r>
        <w:r>
          <w:rPr>
            <w:b w:val="0"/>
            <w:sz w:val="28"/>
            <w:szCs w:val="28"/>
          </w:rPr>
        </w:r>
        <w:r>
          <w:rPr>
            <w:b w:val="0"/>
            <w:sz w:val="28"/>
            <w:szCs w:val="28"/>
          </w:rPr>
          <w:fldChar w:fldCharType="separate"/>
        </w:r>
        <w:r>
          <w:rPr>
            <w:b w:val="0"/>
            <w:sz w:val="28"/>
            <w:szCs w:val="28"/>
          </w:rPr>
          <w:t xml:space="preserve">6</w:t>
        </w:r>
        <w:r>
          <w:rPr>
            <w:b w:val="0"/>
            <w:sz w:val="28"/>
            <w:szCs w:val="28"/>
          </w:rPr>
          <w:fldChar w:fldCharType="end"/>
        </w:r>
      </w:hyperlink>
      <w:r>
        <w:rPr>
          <w:b w:val="0"/>
          <w:sz w:val="28"/>
          <w:szCs w:val="28"/>
        </w:rPr>
      </w:r>
      <w:r/>
    </w:p>
    <w:p>
      <w:pPr>
        <w:pStyle w:val="818"/>
        <w:spacing w:after="0" w:line="240" w:lineRule="auto"/>
      </w:pPr>
      <w:r/>
      <w:hyperlink w:tooltip="#_Toc136273525" w:anchor="_Toc136273525" w:history="1">
        <w:r>
          <w:rPr>
            <w:rStyle w:val="811"/>
            <w:b w:val="0"/>
            <w:bCs/>
            <w:spacing w:val="-1"/>
            <w:sz w:val="28"/>
            <w:szCs w:val="28"/>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Pr>
            <w:b w:val="0"/>
            <w:sz w:val="28"/>
            <w:szCs w:val="28"/>
          </w:rPr>
          <w:tab/>
        </w:r>
        <w:r>
          <w:rPr>
            <w:b w:val="0"/>
            <w:sz w:val="28"/>
            <w:szCs w:val="28"/>
          </w:rPr>
          <w:fldChar w:fldCharType="begin"/>
        </w:r>
        <w:r>
          <w:rPr>
            <w:b w:val="0"/>
            <w:sz w:val="28"/>
            <w:szCs w:val="28"/>
          </w:rPr>
          <w:instrText xml:space="preserve"> PAGEREF _Toc136273525 \h </w:instrText>
        </w:r>
        <w:r>
          <w:rPr>
            <w:b w:val="0"/>
            <w:sz w:val="28"/>
            <w:szCs w:val="28"/>
          </w:rPr>
        </w:r>
        <w:r>
          <w:rPr>
            <w:b w:val="0"/>
            <w:sz w:val="28"/>
            <w:szCs w:val="28"/>
          </w:rPr>
          <w:fldChar w:fldCharType="separate"/>
        </w:r>
        <w:r>
          <w:rPr>
            <w:b w:val="0"/>
            <w:sz w:val="28"/>
            <w:szCs w:val="28"/>
          </w:rPr>
          <w:t xml:space="preserve">12</w:t>
        </w:r>
        <w:r>
          <w:rPr>
            <w:b w:val="0"/>
            <w:sz w:val="28"/>
            <w:szCs w:val="28"/>
          </w:rPr>
          <w:fldChar w:fldCharType="end"/>
        </w:r>
      </w:hyperlink>
      <w:r>
        <w:rPr>
          <w:b w:val="0"/>
          <w:sz w:val="28"/>
          <w:szCs w:val="28"/>
        </w:rPr>
      </w:r>
      <w:r/>
    </w:p>
    <w:p>
      <w:pPr>
        <w:pStyle w:val="819"/>
        <w:spacing w:after="0" w:line="240" w:lineRule="auto"/>
        <w:tabs>
          <w:tab w:val="right" w:pos="9771" w:leader="dot"/>
        </w:tabs>
      </w:pPr>
      <w:r/>
      <w:hyperlink w:tooltip="#_Toc136273526" w:anchor="_Toc136273526" w:history="1">
        <w:r>
          <w:rPr>
            <w:rStyle w:val="811"/>
            <w:rFonts w:ascii="Times New Roman" w:hAnsi="Times New Roman" w:cs="Times New Roman"/>
            <w:spacing w:val="-1"/>
            <w:sz w:val="28"/>
            <w:szCs w:val="28"/>
          </w:rPr>
          <w:t xml:space="preserve">2.1. Жилые зоны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_Toc136273526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 xml:space="preserve">12</w:t>
        </w:r>
        <w:r>
          <w:rPr>
            <w:rFonts w:ascii="Times New Roman" w:hAnsi="Times New Roman" w:cs="Times New Roman"/>
            <w:sz w:val="28"/>
            <w:szCs w:val="28"/>
          </w:rPr>
          <w:fldChar w:fldCharType="end"/>
        </w:r>
      </w:hyperlink>
      <w:r>
        <w:rPr>
          <w:rFonts w:ascii="Times New Roman" w:hAnsi="Times New Roman" w:cs="Times New Roman"/>
          <w:sz w:val="28"/>
          <w:szCs w:val="28"/>
        </w:rPr>
      </w:r>
      <w:r/>
    </w:p>
    <w:p>
      <w:pPr>
        <w:pStyle w:val="819"/>
        <w:spacing w:after="0" w:line="240" w:lineRule="auto"/>
        <w:tabs>
          <w:tab w:val="right" w:pos="9771" w:leader="dot"/>
        </w:tabs>
      </w:pPr>
      <w:r/>
      <w:hyperlink w:tooltip="#_Toc136273527" w:anchor="_Toc136273527" w:history="1">
        <w:r>
          <w:rPr>
            <w:rStyle w:val="811"/>
            <w:rFonts w:ascii="Times New Roman" w:hAnsi="Times New Roman" w:cs="Times New Roman"/>
            <w:spacing w:val="-1"/>
            <w:sz w:val="28"/>
            <w:szCs w:val="28"/>
          </w:rPr>
          <w:t xml:space="preserve">2.2 Зоны смешанной и общественно-деловой застройки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_Toc136273527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 xml:space="preserve">12</w:t>
        </w:r>
        <w:r>
          <w:rPr>
            <w:rFonts w:ascii="Times New Roman" w:hAnsi="Times New Roman" w:cs="Times New Roman"/>
            <w:sz w:val="28"/>
            <w:szCs w:val="28"/>
          </w:rPr>
          <w:fldChar w:fldCharType="end"/>
        </w:r>
      </w:hyperlink>
      <w:r>
        <w:rPr>
          <w:rFonts w:ascii="Times New Roman" w:hAnsi="Times New Roman" w:cs="Times New Roman"/>
          <w:sz w:val="28"/>
          <w:szCs w:val="28"/>
        </w:rPr>
      </w:r>
      <w:r/>
    </w:p>
    <w:p>
      <w:pPr>
        <w:pStyle w:val="819"/>
        <w:spacing w:after="0" w:line="240" w:lineRule="auto"/>
        <w:tabs>
          <w:tab w:val="right" w:pos="9771" w:leader="dot"/>
        </w:tabs>
      </w:pPr>
      <w:r/>
      <w:hyperlink w:tooltip="#_Toc136273528" w:anchor="_Toc136273528" w:history="1">
        <w:r>
          <w:rPr>
            <w:rStyle w:val="811"/>
            <w:rFonts w:ascii="Times New Roman" w:hAnsi="Times New Roman" w:cs="Times New Roman"/>
            <w:spacing w:val="-1"/>
            <w:sz w:val="28"/>
            <w:szCs w:val="28"/>
          </w:rPr>
          <w:t xml:space="preserve">2.3Общественно-деловые</w:t>
        </w:r>
        <w:r>
          <w:rPr>
            <w:rStyle w:val="811"/>
            <w:rFonts w:ascii="Times New Roman" w:hAnsi="Times New Roman" w:cs="Times New Roman"/>
            <w:spacing w:val="-2"/>
            <w:sz w:val="28"/>
            <w:szCs w:val="28"/>
          </w:rPr>
          <w:t xml:space="preserve">зоны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_Toc136273528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 xml:space="preserve">12</w:t>
        </w:r>
        <w:r>
          <w:rPr>
            <w:rFonts w:ascii="Times New Roman" w:hAnsi="Times New Roman" w:cs="Times New Roman"/>
            <w:sz w:val="28"/>
            <w:szCs w:val="28"/>
          </w:rPr>
          <w:fldChar w:fldCharType="end"/>
        </w:r>
      </w:hyperlink>
      <w:r>
        <w:rPr>
          <w:rFonts w:ascii="Times New Roman" w:hAnsi="Times New Roman" w:cs="Times New Roman"/>
          <w:sz w:val="28"/>
          <w:szCs w:val="28"/>
        </w:rPr>
      </w:r>
      <w:r/>
    </w:p>
    <w:p>
      <w:pPr>
        <w:pStyle w:val="819"/>
        <w:spacing w:after="0" w:line="240" w:lineRule="auto"/>
        <w:tabs>
          <w:tab w:val="right" w:pos="9771" w:leader="dot"/>
        </w:tabs>
      </w:pPr>
      <w:r/>
      <w:hyperlink w:tooltip="#_Toc136273529" w:anchor="_Toc136273529" w:history="1">
        <w:r>
          <w:rPr>
            <w:rStyle w:val="811"/>
            <w:rFonts w:ascii="Times New Roman" w:hAnsi="Times New Roman" w:cs="Times New Roman"/>
            <w:spacing w:val="-1"/>
            <w:sz w:val="28"/>
            <w:szCs w:val="28"/>
          </w:rPr>
          <w:t xml:space="preserve">2.4 Производственные зоны, зоны инженерной и транспортной инфраструктур</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_Toc136273529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 xml:space="preserve">16</w:t>
        </w:r>
        <w:r>
          <w:rPr>
            <w:rFonts w:ascii="Times New Roman" w:hAnsi="Times New Roman" w:cs="Times New Roman"/>
            <w:sz w:val="28"/>
            <w:szCs w:val="28"/>
          </w:rPr>
          <w:fldChar w:fldCharType="end"/>
        </w:r>
      </w:hyperlink>
      <w:r>
        <w:rPr>
          <w:rFonts w:ascii="Times New Roman" w:hAnsi="Times New Roman" w:cs="Times New Roman"/>
          <w:sz w:val="28"/>
          <w:szCs w:val="28"/>
        </w:rPr>
      </w:r>
      <w:r/>
    </w:p>
    <w:p>
      <w:pPr>
        <w:pStyle w:val="819"/>
        <w:spacing w:after="0" w:line="240" w:lineRule="auto"/>
        <w:tabs>
          <w:tab w:val="right" w:pos="9771" w:leader="dot"/>
        </w:tabs>
      </w:pPr>
      <w:r/>
      <w:hyperlink w:tooltip="#_Toc136273530" w:anchor="_Toc136273530" w:history="1">
        <w:r>
          <w:rPr>
            <w:rStyle w:val="811"/>
            <w:rFonts w:ascii="Times New Roman" w:hAnsi="Times New Roman" w:cs="Times New Roman"/>
            <w:spacing w:val="-1"/>
            <w:sz w:val="28"/>
            <w:szCs w:val="28"/>
          </w:rPr>
          <w:t xml:space="preserve">2.5. Зонысельскохозяйственного использования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_Toc136273530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 xml:space="preserve">21</w:t>
        </w:r>
        <w:r>
          <w:rPr>
            <w:rFonts w:ascii="Times New Roman" w:hAnsi="Times New Roman" w:cs="Times New Roman"/>
            <w:sz w:val="28"/>
            <w:szCs w:val="28"/>
          </w:rPr>
          <w:fldChar w:fldCharType="end"/>
        </w:r>
      </w:hyperlink>
      <w:r>
        <w:rPr>
          <w:rFonts w:ascii="Times New Roman" w:hAnsi="Times New Roman" w:cs="Times New Roman"/>
          <w:sz w:val="28"/>
          <w:szCs w:val="28"/>
        </w:rPr>
      </w:r>
      <w:r/>
    </w:p>
    <w:p>
      <w:pPr>
        <w:pStyle w:val="819"/>
        <w:spacing w:after="0" w:line="240" w:lineRule="auto"/>
        <w:tabs>
          <w:tab w:val="right" w:pos="9771" w:leader="dot"/>
        </w:tabs>
      </w:pPr>
      <w:r/>
      <w:hyperlink w:tooltip="#_Toc136273531" w:anchor="_Toc136273531" w:history="1">
        <w:r>
          <w:rPr>
            <w:rStyle w:val="811"/>
            <w:rFonts w:ascii="Times New Roman" w:hAnsi="Times New Roman" w:cs="Times New Roman"/>
            <w:spacing w:val="-1"/>
            <w:sz w:val="28"/>
            <w:szCs w:val="28"/>
          </w:rPr>
          <w:t xml:space="preserve">2.6. Зоны рекреационногоназначения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_Toc136273531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 xml:space="preserve">22</w:t>
        </w:r>
        <w:r>
          <w:rPr>
            <w:rFonts w:ascii="Times New Roman" w:hAnsi="Times New Roman" w:cs="Times New Roman"/>
            <w:sz w:val="28"/>
            <w:szCs w:val="28"/>
          </w:rPr>
          <w:fldChar w:fldCharType="end"/>
        </w:r>
      </w:hyperlink>
      <w:r>
        <w:rPr>
          <w:rFonts w:ascii="Times New Roman" w:hAnsi="Times New Roman" w:cs="Times New Roman"/>
          <w:sz w:val="28"/>
          <w:szCs w:val="28"/>
        </w:rPr>
      </w:r>
      <w:r/>
    </w:p>
    <w:p>
      <w:pPr>
        <w:pStyle w:val="819"/>
        <w:spacing w:after="0" w:line="240" w:lineRule="auto"/>
        <w:tabs>
          <w:tab w:val="right" w:pos="9771" w:leader="dot"/>
        </w:tabs>
      </w:pPr>
      <w:r/>
      <w:hyperlink w:tooltip="#_Toc136273532" w:anchor="_Toc136273532" w:history="1">
        <w:r>
          <w:rPr>
            <w:rStyle w:val="811"/>
            <w:rFonts w:ascii="Times New Roman" w:hAnsi="Times New Roman" w:cs="Times New Roman"/>
            <w:spacing w:val="-1"/>
            <w:sz w:val="28"/>
            <w:szCs w:val="28"/>
          </w:rPr>
          <w:t xml:space="preserve">2.7. Зоны специального назначения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_Toc136273532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 xml:space="preserve">22</w:t>
        </w:r>
        <w:r>
          <w:rPr>
            <w:rFonts w:ascii="Times New Roman" w:hAnsi="Times New Roman" w:cs="Times New Roman"/>
            <w:sz w:val="28"/>
            <w:szCs w:val="28"/>
          </w:rPr>
          <w:fldChar w:fldCharType="end"/>
        </w:r>
      </w:hyperlink>
      <w:r>
        <w:rPr>
          <w:rFonts w:ascii="Times New Roman" w:hAnsi="Times New Roman" w:cs="Times New Roman"/>
          <w:sz w:val="28"/>
          <w:szCs w:val="28"/>
        </w:rPr>
      </w:r>
      <w:r/>
    </w:p>
    <w:p>
      <w:pPr>
        <w:pStyle w:val="819"/>
        <w:spacing w:after="0" w:line="240" w:lineRule="auto"/>
        <w:tabs>
          <w:tab w:val="right" w:pos="9771" w:leader="dot"/>
        </w:tabs>
      </w:pPr>
      <w:r/>
      <w:hyperlink w:tooltip="#_Toc136273533" w:anchor="_Toc136273533" w:history="1">
        <w:r>
          <w:rPr>
            <w:rStyle w:val="811"/>
            <w:rFonts w:ascii="Times New Roman" w:hAnsi="Times New Roman" w:eastAsia="Times New Roman" w:cs="Times New Roman"/>
            <w:spacing w:val="-1"/>
            <w:sz w:val="28"/>
            <w:szCs w:val="28"/>
          </w:rPr>
          <w:t xml:space="preserve">2.8. Зоны режимных территорий</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_Toc136273533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 xml:space="preserve">23</w:t>
        </w:r>
        <w:r>
          <w:rPr>
            <w:rFonts w:ascii="Times New Roman" w:hAnsi="Times New Roman" w:cs="Times New Roman"/>
            <w:sz w:val="28"/>
            <w:szCs w:val="28"/>
          </w:rPr>
          <w:fldChar w:fldCharType="end"/>
        </w:r>
      </w:hyperlink>
      <w:r>
        <w:rPr>
          <w:rFonts w:ascii="Times New Roman" w:hAnsi="Times New Roman" w:cs="Times New Roman"/>
          <w:sz w:val="28"/>
          <w:szCs w:val="28"/>
        </w:rPr>
      </w:r>
      <w:r/>
    </w:p>
    <w:p>
      <w:pPr>
        <w:pStyle w:val="819"/>
        <w:spacing w:after="0" w:line="240" w:lineRule="auto"/>
        <w:tabs>
          <w:tab w:val="right" w:pos="9771" w:leader="dot"/>
        </w:tabs>
      </w:pPr>
      <w:r/>
      <w:hyperlink w:tooltip="#_Toc136273534" w:anchor="_Toc136273534" w:history="1">
        <w:r>
          <w:rPr>
            <w:rStyle w:val="811"/>
            <w:rFonts w:ascii="Times New Roman" w:hAnsi="Times New Roman" w:eastAsia="Times New Roman" w:cs="Times New Roman"/>
            <w:spacing w:val="-1"/>
            <w:sz w:val="28"/>
            <w:szCs w:val="28"/>
          </w:rPr>
          <w:t xml:space="preserve">2.9. Зоны лесов</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_Toc136273534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 xml:space="preserve">23</w:t>
        </w:r>
        <w:r>
          <w:rPr>
            <w:rFonts w:ascii="Times New Roman" w:hAnsi="Times New Roman" w:cs="Times New Roman"/>
            <w:sz w:val="28"/>
            <w:szCs w:val="28"/>
          </w:rPr>
          <w:fldChar w:fldCharType="end"/>
        </w:r>
      </w:hyperlink>
      <w:r>
        <w:rPr>
          <w:rFonts w:ascii="Times New Roman" w:hAnsi="Times New Roman" w:cs="Times New Roman"/>
          <w:sz w:val="28"/>
          <w:szCs w:val="28"/>
        </w:rPr>
      </w:r>
      <w:r/>
    </w:p>
    <w:p>
      <w:pPr>
        <w:pStyle w:val="819"/>
        <w:spacing w:after="0" w:line="240" w:lineRule="auto"/>
        <w:tabs>
          <w:tab w:val="right" w:pos="9771" w:leader="dot"/>
        </w:tabs>
      </w:pPr>
      <w:r/>
      <w:hyperlink w:tooltip="#_Toc136273535" w:anchor="_Toc136273535" w:history="1">
        <w:r>
          <w:rPr>
            <w:rStyle w:val="811"/>
            <w:rFonts w:ascii="Times New Roman" w:hAnsi="Times New Roman" w:eastAsia="Times New Roman" w:cs="Times New Roman"/>
            <w:spacing w:val="-1"/>
            <w:sz w:val="28"/>
            <w:szCs w:val="28"/>
          </w:rPr>
          <w:t xml:space="preserve">2.10. Зоны иного назначения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_Toc136273535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 xml:space="preserve">23</w:t>
        </w:r>
        <w:r>
          <w:rPr>
            <w:rFonts w:ascii="Times New Roman" w:hAnsi="Times New Roman" w:cs="Times New Roman"/>
            <w:sz w:val="28"/>
            <w:szCs w:val="28"/>
          </w:rPr>
          <w:fldChar w:fldCharType="end"/>
        </w:r>
      </w:hyperlink>
      <w:r>
        <w:rPr>
          <w:rFonts w:ascii="Times New Roman" w:hAnsi="Times New Roman" w:cs="Times New Roman"/>
          <w:sz w:val="28"/>
          <w:szCs w:val="28"/>
        </w:rPr>
      </w:r>
      <w:r/>
    </w:p>
    <w:p>
      <w:pPr>
        <w:spacing w:after="0" w:line="240" w:lineRule="auto"/>
        <w:widowControl w:val="off"/>
      </w:pPr>
      <w:r>
        <w:rPr>
          <w:rFonts w:ascii="Times New Roman" w:hAnsi="Times New Roman" w:eastAsia="Times New Roman" w:cs="Times New Roman"/>
          <w:sz w:val="28"/>
          <w:szCs w:val="28"/>
          <w:lang w:eastAsia="ar-SA"/>
        </w:rPr>
        <w:fldChar w:fldCharType="end"/>
      </w:r>
      <w:r>
        <w:rPr>
          <w:rFonts w:ascii="Times New Roman" w:hAnsi="Times New Roman" w:eastAsia="Times New Roman" w:cs="Times New Roman"/>
          <w:b/>
          <w:color w:val="76923c" w:themeColor="accent3" w:themeShade="BF"/>
          <w:sz w:val="28"/>
          <w:szCs w:val="28"/>
          <w:highlight w:val="yellow"/>
          <w:lang w:eastAsia="ar-SA"/>
        </w:rPr>
      </w:r>
      <w:r/>
    </w:p>
    <w:p>
      <w:pPr>
        <w:pStyle w:val="651"/>
      </w:pPr>
      <w:r>
        <w:rPr>
          <w:b w:val="0"/>
          <w:color w:val="76923c" w:themeColor="accent3" w:themeShade="BF"/>
          <w:szCs w:val="28"/>
          <w:lang w:eastAsia="ar-SA"/>
        </w:rPr>
        <w:br w:type="page" w:clear="all"/>
      </w:r>
      <w:r>
        <w:rPr>
          <w:b w:val="0"/>
          <w:color w:val="76923c" w:themeColor="accent3" w:themeShade="BF"/>
          <w:spacing w:val="-9"/>
          <w:szCs w:val="28"/>
          <w:lang w:eastAsia="ar-SA"/>
        </w:rPr>
      </w:r>
      <w:r/>
    </w:p>
    <w:p>
      <w:pPr>
        <w:jc w:val="both"/>
        <w:pageBreakBefore/>
        <w:spacing w:before="64" w:after="0"/>
        <w:widowControl w:val="off"/>
        <w:outlineLvl w:val="0"/>
      </w:pPr>
      <w:r/>
      <w:bookmarkStart w:id="0" w:name="undefined"/>
      <w:r/>
      <w:bookmarkStart w:id="0" w:name="undefined"/>
      <w:r>
        <w:rPr>
          <w:rFonts w:ascii="Times New Roman" w:hAnsi="Times New Roman" w:eastAsia="Times New Roman" w:cs="Times New Roman"/>
          <w:b/>
          <w:bCs/>
          <w:sz w:val="24"/>
          <w:szCs w:val="24"/>
        </w:rPr>
        <w:t xml:space="preserve">1.</w:t>
      </w:r>
      <w:r>
        <w:rPr>
          <w:rFonts w:ascii="Times New Roman" w:hAnsi="Times New Roman" w:eastAsia="Times New Roman" w:cs="Times New Roman"/>
          <w:b/>
          <w:bCs/>
          <w:spacing w:val="-1"/>
          <w:sz w:val="24"/>
          <w:szCs w:val="24"/>
        </w:rPr>
        <w:t xml:space="preserve">СВЕДЕНИЯ</w:t>
      </w:r>
      <w:r>
        <w:rPr>
          <w:rFonts w:ascii="Times New Roman" w:hAnsi="Times New Roman" w:eastAsia="Times New Roman" w:cs="Times New Roman"/>
          <w:b/>
          <w:bCs/>
          <w:spacing w:val="-1"/>
          <w:sz w:val="24"/>
          <w:szCs w:val="24"/>
        </w:rPr>
        <w:t xml:space="preserve"> </w:t>
      </w:r>
      <w:r>
        <w:rPr>
          <w:rFonts w:ascii="Times New Roman" w:hAnsi="Times New Roman" w:eastAsia="Times New Roman" w:cs="Times New Roman"/>
          <w:b/>
          <w:bCs/>
          <w:sz w:val="24"/>
          <w:szCs w:val="24"/>
        </w:rPr>
        <w:t xml:space="preserve">О</w:t>
      </w:r>
      <w:r>
        <w:rPr>
          <w:rFonts w:ascii="Times New Roman" w:hAnsi="Times New Roman" w:eastAsia="Times New Roman" w:cs="Times New Roman"/>
          <w:b/>
          <w:bCs/>
          <w:sz w:val="24"/>
          <w:szCs w:val="24"/>
        </w:rPr>
        <w:t xml:space="preserve"> </w:t>
      </w:r>
      <w:r>
        <w:rPr>
          <w:rFonts w:ascii="Times New Roman" w:hAnsi="Times New Roman" w:eastAsia="Times New Roman" w:cs="Times New Roman"/>
          <w:b/>
          <w:bCs/>
          <w:spacing w:val="-2"/>
          <w:sz w:val="24"/>
          <w:szCs w:val="24"/>
        </w:rPr>
        <w:t xml:space="preserve">ВИДАХ,</w:t>
      </w:r>
      <w:r>
        <w:rPr>
          <w:rFonts w:ascii="Times New Roman" w:hAnsi="Times New Roman" w:eastAsia="Times New Roman" w:cs="Times New Roman"/>
          <w:b/>
          <w:bCs/>
          <w:spacing w:val="-1"/>
          <w:sz w:val="24"/>
          <w:szCs w:val="24"/>
        </w:rPr>
        <w:t xml:space="preserve"> НАЗНАЧЕНИИ </w:t>
      </w:r>
      <w:r>
        <w:rPr>
          <w:rFonts w:ascii="Times New Roman" w:hAnsi="Times New Roman" w:eastAsia="Times New Roman" w:cs="Times New Roman"/>
          <w:b/>
          <w:bCs/>
          <w:sz w:val="24"/>
          <w:szCs w:val="24"/>
        </w:rPr>
        <w:t xml:space="preserve">И </w:t>
      </w:r>
      <w:r>
        <w:rPr>
          <w:rFonts w:ascii="Times New Roman" w:hAnsi="Times New Roman" w:eastAsia="Times New Roman" w:cs="Times New Roman"/>
          <w:b/>
          <w:bCs/>
          <w:spacing w:val="-1"/>
          <w:sz w:val="24"/>
          <w:szCs w:val="24"/>
        </w:rPr>
        <w:t xml:space="preserve">НАИМЕНОВАНИЯХ</w:t>
      </w:r>
      <w:r>
        <w:rPr>
          <w:rFonts w:ascii="Times New Roman" w:hAnsi="Times New Roman" w:eastAsia="Times New Roman" w:cs="Times New Roman"/>
          <w:b/>
          <w:bCs/>
          <w:spacing w:val="-1"/>
          <w:sz w:val="24"/>
          <w:szCs w:val="24"/>
        </w:rPr>
        <w:t xml:space="preserve"> </w:t>
      </w:r>
      <w:r>
        <w:rPr>
          <w:rFonts w:ascii="Times New Roman" w:hAnsi="Times New Roman" w:eastAsia="Times New Roman" w:cs="Times New Roman"/>
          <w:b/>
          <w:bCs/>
          <w:spacing w:val="-1"/>
          <w:sz w:val="24"/>
          <w:szCs w:val="24"/>
        </w:rPr>
        <w:t xml:space="preserve">ПЛАНИРУЕМЫХ</w:t>
      </w:r>
      <w:r>
        <w:rPr>
          <w:rFonts w:ascii="Times New Roman" w:hAnsi="Times New Roman" w:eastAsia="Times New Roman" w:cs="Times New Roman"/>
          <w:b/>
          <w:bCs/>
          <w:spacing w:val="-1"/>
          <w:sz w:val="24"/>
          <w:szCs w:val="24"/>
        </w:rPr>
        <w:t xml:space="preserve"> </w:t>
      </w:r>
      <w:r>
        <w:rPr>
          <w:rFonts w:ascii="Times New Roman" w:hAnsi="Times New Roman" w:eastAsia="Times New Roman" w:cs="Times New Roman"/>
          <w:b/>
          <w:bCs/>
          <w:spacing w:val="-1"/>
          <w:sz w:val="24"/>
          <w:szCs w:val="24"/>
        </w:rPr>
        <w:t xml:space="preserve">ДЛЯ</w:t>
      </w:r>
      <w:r>
        <w:rPr>
          <w:rFonts w:ascii="Times New Roman" w:hAnsi="Times New Roman" w:eastAsia="Times New Roman" w:cs="Times New Roman"/>
          <w:b/>
          <w:bCs/>
          <w:spacing w:val="-1"/>
          <w:sz w:val="24"/>
          <w:szCs w:val="24"/>
        </w:rPr>
        <w:t xml:space="preserve"> </w:t>
      </w:r>
      <w:r>
        <w:rPr>
          <w:rFonts w:ascii="Times New Roman" w:hAnsi="Times New Roman" w:eastAsia="Times New Roman" w:cs="Times New Roman"/>
          <w:b/>
          <w:bCs/>
          <w:spacing w:val="-1"/>
          <w:sz w:val="24"/>
          <w:szCs w:val="24"/>
        </w:rPr>
        <w:t xml:space="preserve">РАЗМЕЩЕНИЯ ОБЪЕКТОВ</w:t>
      </w:r>
      <w:r>
        <w:rPr>
          <w:rFonts w:ascii="Times New Roman" w:hAnsi="Times New Roman" w:eastAsia="Times New Roman" w:cs="Times New Roman"/>
          <w:b/>
          <w:bCs/>
          <w:spacing w:val="-1"/>
          <w:sz w:val="24"/>
          <w:szCs w:val="24"/>
        </w:rPr>
        <w:t xml:space="preserve"> </w:t>
      </w:r>
      <w:r>
        <w:rPr>
          <w:rFonts w:ascii="Times New Roman" w:hAnsi="Times New Roman" w:eastAsia="Times New Roman" w:cs="Times New Roman"/>
          <w:b/>
          <w:bCs/>
          <w:spacing w:val="-1"/>
          <w:sz w:val="24"/>
          <w:szCs w:val="24"/>
        </w:rPr>
        <w:t xml:space="preserve">МЕСТНОГО</w:t>
      </w:r>
      <w:r>
        <w:rPr>
          <w:rFonts w:ascii="Times New Roman" w:hAnsi="Times New Roman" w:eastAsia="Times New Roman" w:cs="Times New Roman"/>
          <w:b/>
          <w:bCs/>
          <w:spacing w:val="-1"/>
          <w:sz w:val="24"/>
          <w:szCs w:val="24"/>
        </w:rPr>
        <w:t xml:space="preserve"> </w:t>
      </w:r>
      <w:r>
        <w:rPr>
          <w:rFonts w:ascii="Times New Roman" w:hAnsi="Times New Roman" w:eastAsia="Times New Roman" w:cs="Times New Roman"/>
          <w:b/>
          <w:bCs/>
          <w:sz w:val="24"/>
          <w:szCs w:val="24"/>
        </w:rPr>
        <w:t xml:space="preserve">ЗНАЧЕНИЯ</w:t>
      </w:r>
      <w:r>
        <w:rPr>
          <w:rFonts w:ascii="Times New Roman" w:hAnsi="Times New Roman" w:eastAsia="Times New Roman" w:cs="Times New Roman"/>
          <w:b/>
          <w:bCs/>
          <w:sz w:val="24"/>
          <w:szCs w:val="24"/>
        </w:rPr>
        <w:t xml:space="preserve"> </w:t>
      </w:r>
      <w:r>
        <w:rPr>
          <w:rFonts w:ascii="Times New Roman" w:hAnsi="Times New Roman" w:eastAsia="Times New Roman" w:cs="Times New Roman"/>
          <w:b/>
          <w:bCs/>
          <w:spacing w:val="-2"/>
          <w:sz w:val="24"/>
          <w:szCs w:val="24"/>
        </w:rPr>
        <w:t xml:space="preserve">СЕЛЬ</w:t>
      </w:r>
      <w:r>
        <w:rPr>
          <w:rFonts w:ascii="Times New Roman" w:hAnsi="Times New Roman" w:eastAsia="Times New Roman" w:cs="Times New Roman"/>
          <w:b/>
          <w:bCs/>
          <w:spacing w:val="-2"/>
          <w:sz w:val="24"/>
          <w:szCs w:val="24"/>
        </w:rPr>
        <w:t xml:space="preserve">СКОГО</w:t>
      </w:r>
      <w:r>
        <w:rPr>
          <w:rFonts w:ascii="Times New Roman" w:hAnsi="Times New Roman" w:eastAsia="Times New Roman" w:cs="Times New Roman"/>
          <w:b/>
          <w:bCs/>
          <w:spacing w:val="-2"/>
          <w:sz w:val="24"/>
          <w:szCs w:val="24"/>
        </w:rPr>
        <w:t xml:space="preserve"> ПОСЕЛЕНИЯ</w:t>
      </w:r>
      <w:r>
        <w:rPr>
          <w:rFonts w:ascii="Times New Roman" w:hAnsi="Times New Roman" w:eastAsia="Times New Roman" w:cs="Times New Roman"/>
          <w:b/>
          <w:bCs/>
          <w:spacing w:val="-1"/>
          <w:sz w:val="24"/>
          <w:szCs w:val="24"/>
        </w:rPr>
        <w:t xml:space="preserve">, </w:t>
      </w:r>
      <w:r>
        <w:rPr>
          <w:rFonts w:ascii="Times New Roman" w:hAnsi="Times New Roman" w:eastAsia="Times New Roman" w:cs="Times New Roman"/>
          <w:b/>
          <w:bCs/>
          <w:sz w:val="24"/>
          <w:szCs w:val="24"/>
        </w:rPr>
        <w:t xml:space="preserve">ИХ</w:t>
      </w:r>
      <w:r>
        <w:rPr>
          <w:rFonts w:ascii="Times New Roman" w:hAnsi="Times New Roman" w:eastAsia="Times New Roman" w:cs="Times New Roman"/>
          <w:b/>
          <w:bCs/>
          <w:spacing w:val="-1"/>
          <w:sz w:val="24"/>
          <w:szCs w:val="24"/>
        </w:rPr>
        <w:t xml:space="preserve"> МЕСТОПОЛОЖЕНИЕ,</w:t>
      </w:r>
      <w:r>
        <w:rPr>
          <w:rFonts w:ascii="Times New Roman" w:hAnsi="Times New Roman" w:eastAsia="Times New Roman" w:cs="Times New Roman"/>
          <w:b/>
          <w:bCs/>
          <w:spacing w:val="-1"/>
          <w:sz w:val="24"/>
          <w:szCs w:val="24"/>
        </w:rPr>
        <w:t xml:space="preserve"> </w:t>
      </w:r>
      <w:r>
        <w:rPr>
          <w:rFonts w:ascii="Times New Roman" w:hAnsi="Times New Roman" w:eastAsia="Times New Roman" w:cs="Times New Roman"/>
          <w:b/>
          <w:bCs/>
          <w:sz w:val="24"/>
          <w:szCs w:val="24"/>
        </w:rPr>
        <w:t xml:space="preserve">А </w:t>
      </w:r>
      <w:r>
        <w:rPr>
          <w:rFonts w:ascii="Times New Roman" w:hAnsi="Times New Roman" w:eastAsia="Times New Roman" w:cs="Times New Roman"/>
          <w:b/>
          <w:spacing w:val="-1"/>
          <w:sz w:val="24"/>
          <w:szCs w:val="24"/>
        </w:rPr>
        <w:t xml:space="preserve">ТАКЖЕ</w:t>
      </w:r>
      <w:r>
        <w:rPr>
          <w:rFonts w:ascii="Times New Roman" w:hAnsi="Times New Roman" w:eastAsia="Times New Roman" w:cs="Times New Roman"/>
          <w:b/>
          <w:spacing w:val="-1"/>
          <w:sz w:val="24"/>
          <w:szCs w:val="24"/>
        </w:rPr>
        <w:t xml:space="preserve"> </w:t>
      </w:r>
      <w:r>
        <w:rPr>
          <w:rFonts w:ascii="Times New Roman" w:hAnsi="Times New Roman" w:eastAsia="Times New Roman" w:cs="Times New Roman"/>
          <w:b/>
          <w:spacing w:val="-1"/>
          <w:sz w:val="24"/>
          <w:szCs w:val="24"/>
        </w:rPr>
        <w:t xml:space="preserve">ХАРАКТЕРИСТИКИ</w:t>
      </w:r>
      <w:r>
        <w:rPr>
          <w:rFonts w:ascii="Times New Roman" w:hAnsi="Times New Roman" w:eastAsia="Times New Roman" w:cs="Times New Roman"/>
          <w:b/>
          <w:spacing w:val="-1"/>
          <w:sz w:val="24"/>
          <w:szCs w:val="24"/>
        </w:rPr>
        <w:t xml:space="preserve"> </w:t>
      </w:r>
      <w:r>
        <w:rPr>
          <w:rFonts w:ascii="Times New Roman" w:hAnsi="Times New Roman" w:eastAsia="Times New Roman" w:cs="Times New Roman"/>
          <w:b/>
          <w:spacing w:val="-1"/>
          <w:sz w:val="24"/>
          <w:szCs w:val="24"/>
        </w:rPr>
        <w:t xml:space="preserve">ЗОН</w:t>
      </w:r>
      <w:r>
        <w:rPr>
          <w:rFonts w:ascii="Times New Roman" w:hAnsi="Times New Roman" w:eastAsia="Times New Roman" w:cs="Times New Roman"/>
          <w:b/>
          <w:spacing w:val="-1"/>
          <w:sz w:val="24"/>
          <w:szCs w:val="24"/>
        </w:rPr>
        <w:t xml:space="preserve"> </w:t>
      </w:r>
      <w:r>
        <w:rPr>
          <w:rFonts w:ascii="Times New Roman" w:hAnsi="Times New Roman" w:eastAsia="Times New Roman" w:cs="Times New Roman"/>
          <w:b/>
          <w:sz w:val="24"/>
          <w:szCs w:val="24"/>
        </w:rPr>
        <w:t xml:space="preserve">С</w:t>
      </w:r>
      <w:r>
        <w:rPr>
          <w:rFonts w:ascii="Times New Roman" w:hAnsi="Times New Roman" w:eastAsia="Times New Roman" w:cs="Times New Roman"/>
          <w:b/>
          <w:spacing w:val="-1"/>
          <w:sz w:val="24"/>
          <w:szCs w:val="24"/>
        </w:rPr>
        <w:t xml:space="preserve"> ОСОБЫМИ УСЛОВИЯМИ</w:t>
      </w:r>
      <w:r>
        <w:rPr>
          <w:rFonts w:ascii="Times New Roman" w:hAnsi="Times New Roman" w:eastAsia="Times New Roman" w:cs="Times New Roman"/>
          <w:b/>
          <w:spacing w:val="-1"/>
          <w:sz w:val="24"/>
          <w:szCs w:val="24"/>
        </w:rPr>
        <w:t xml:space="preserve"> </w:t>
      </w:r>
      <w:r>
        <w:rPr>
          <w:rFonts w:ascii="Times New Roman" w:hAnsi="Times New Roman" w:eastAsia="Times New Roman" w:cs="Times New Roman"/>
          <w:b/>
          <w:spacing w:val="-1"/>
          <w:sz w:val="24"/>
          <w:szCs w:val="24"/>
        </w:rPr>
        <w:t xml:space="preserve">ИСПОЛЬЗОВАНИЯ ТЕРРИТОРИЙ</w:t>
      </w:r>
      <w:r>
        <w:rPr>
          <w:rFonts w:ascii="Times New Roman" w:hAnsi="Times New Roman" w:eastAsia="Times New Roman" w:cs="Times New Roman"/>
          <w:b/>
          <w:sz w:val="24"/>
          <w:szCs w:val="24"/>
        </w:rPr>
        <w:t xml:space="preserve"> В</w:t>
      </w:r>
      <w:r>
        <w:rPr>
          <w:rFonts w:ascii="Times New Roman" w:hAnsi="Times New Roman" w:eastAsia="Times New Roman" w:cs="Times New Roman"/>
          <w:b/>
          <w:spacing w:val="-1"/>
          <w:sz w:val="24"/>
          <w:szCs w:val="24"/>
        </w:rPr>
        <w:t xml:space="preserve">СЛУЧАЕ,</w:t>
      </w:r>
      <w:r>
        <w:rPr>
          <w:rFonts w:ascii="Times New Roman" w:hAnsi="Times New Roman" w:eastAsia="Times New Roman" w:cs="Times New Roman"/>
          <w:b/>
          <w:spacing w:val="-1"/>
          <w:sz w:val="24"/>
          <w:szCs w:val="24"/>
        </w:rPr>
        <w:t xml:space="preserve"> </w:t>
      </w:r>
      <w:r>
        <w:rPr>
          <w:rFonts w:ascii="Times New Roman" w:hAnsi="Times New Roman" w:eastAsia="Times New Roman" w:cs="Times New Roman"/>
          <w:b/>
          <w:spacing w:val="-1"/>
          <w:sz w:val="24"/>
          <w:szCs w:val="24"/>
        </w:rPr>
        <w:t xml:space="preserve">ЕСЛИ УСТАНОВЛЕНИЕ</w:t>
      </w:r>
      <w:r>
        <w:rPr>
          <w:rFonts w:ascii="Times New Roman" w:hAnsi="Times New Roman" w:eastAsia="Times New Roman" w:cs="Times New Roman"/>
          <w:b/>
          <w:spacing w:val="-1"/>
          <w:sz w:val="24"/>
          <w:szCs w:val="24"/>
        </w:rPr>
        <w:t xml:space="preserve"> </w:t>
      </w:r>
      <w:r>
        <w:rPr>
          <w:rFonts w:ascii="Times New Roman" w:hAnsi="Times New Roman" w:eastAsia="Times New Roman" w:cs="Times New Roman"/>
          <w:b/>
          <w:spacing w:val="-1"/>
          <w:sz w:val="24"/>
          <w:szCs w:val="24"/>
        </w:rPr>
        <w:t xml:space="preserve">ТАКИХ</w:t>
      </w:r>
      <w:r>
        <w:rPr>
          <w:rFonts w:ascii="Times New Roman" w:hAnsi="Times New Roman" w:eastAsia="Times New Roman" w:cs="Times New Roman"/>
          <w:b/>
          <w:spacing w:val="-1"/>
          <w:sz w:val="24"/>
          <w:szCs w:val="24"/>
        </w:rPr>
        <w:t xml:space="preserve"> </w:t>
      </w:r>
      <w:r>
        <w:rPr>
          <w:rFonts w:ascii="Times New Roman" w:hAnsi="Times New Roman" w:eastAsia="Times New Roman" w:cs="Times New Roman"/>
          <w:b/>
          <w:sz w:val="24"/>
          <w:szCs w:val="24"/>
        </w:rPr>
        <w:t xml:space="preserve">ЗОН </w:t>
      </w:r>
      <w:r>
        <w:rPr>
          <w:rFonts w:ascii="Times New Roman" w:hAnsi="Times New Roman" w:eastAsia="Times New Roman" w:cs="Times New Roman"/>
          <w:b/>
          <w:spacing w:val="-1"/>
          <w:sz w:val="24"/>
          <w:szCs w:val="24"/>
        </w:rPr>
        <w:t xml:space="preserve">ТРЕБУЕТСЯ </w:t>
      </w:r>
      <w:r>
        <w:rPr>
          <w:rFonts w:ascii="Times New Roman" w:hAnsi="Times New Roman" w:eastAsia="Times New Roman" w:cs="Times New Roman"/>
          <w:b/>
          <w:sz w:val="24"/>
          <w:szCs w:val="24"/>
        </w:rPr>
        <w:t xml:space="preserve">В </w:t>
      </w:r>
      <w:r>
        <w:rPr>
          <w:rFonts w:ascii="Times New Roman" w:hAnsi="Times New Roman" w:eastAsia="Times New Roman" w:cs="Times New Roman"/>
          <w:b/>
          <w:spacing w:val="-1"/>
          <w:sz w:val="24"/>
          <w:szCs w:val="24"/>
        </w:rPr>
        <w:t xml:space="preserve">СВЯЗИ</w:t>
      </w:r>
      <w:r>
        <w:rPr>
          <w:rFonts w:ascii="Times New Roman" w:hAnsi="Times New Roman" w:eastAsia="Times New Roman" w:cs="Times New Roman"/>
          <w:b/>
          <w:sz w:val="24"/>
          <w:szCs w:val="24"/>
        </w:rPr>
        <w:t xml:space="preserve"> С</w:t>
      </w:r>
      <w:r>
        <w:rPr>
          <w:rFonts w:ascii="Times New Roman" w:hAnsi="Times New Roman" w:eastAsia="Times New Roman" w:cs="Times New Roman"/>
          <w:b/>
          <w:spacing w:val="-1"/>
          <w:sz w:val="24"/>
          <w:szCs w:val="24"/>
        </w:rPr>
        <w:t xml:space="preserve"> РАЗМЕЩЕНИЕМ ДАННЫХ</w:t>
      </w:r>
      <w:r>
        <w:rPr>
          <w:rFonts w:ascii="Times New Roman" w:hAnsi="Times New Roman" w:eastAsia="Times New Roman" w:cs="Times New Roman"/>
          <w:b/>
          <w:spacing w:val="-1"/>
          <w:sz w:val="24"/>
          <w:szCs w:val="24"/>
        </w:rPr>
        <w:t xml:space="preserve"> </w:t>
      </w:r>
      <w:r>
        <w:rPr>
          <w:rFonts w:ascii="Times New Roman" w:hAnsi="Times New Roman" w:eastAsia="Times New Roman" w:cs="Times New Roman"/>
          <w:b/>
          <w:spacing w:val="-1"/>
          <w:sz w:val="24"/>
          <w:szCs w:val="24"/>
        </w:rPr>
        <w:t xml:space="preserve">ОБЪЕКТОВ</w:t>
      </w:r>
      <w:bookmarkEnd w:id="0"/>
      <w:r/>
      <w:bookmarkEnd w:id="0"/>
      <w:r>
        <w:rPr>
          <w:rFonts w:ascii="Times New Roman" w:hAnsi="Times New Roman" w:eastAsia="Times New Roman" w:cs="Times New Roman"/>
          <w:b/>
          <w:sz w:val="24"/>
          <w:szCs w:val="24"/>
        </w:rPr>
      </w:r>
      <w:r/>
    </w:p>
    <w:p>
      <w:pPr>
        <w:spacing w:after="0"/>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p>
    <w:p>
      <w:pPr>
        <w:jc w:val="center"/>
        <w:spacing w:after="0"/>
      </w:pPr>
      <w:r>
        <w:rPr>
          <w:rFonts w:ascii="Times New Roman" w:hAnsi="Times New Roman" w:cs="Times New Roman"/>
          <w:sz w:val="28"/>
          <w:szCs w:val="28"/>
          <w:lang w:eastAsia="ar-SA"/>
        </w:rPr>
        <w:t xml:space="preserve">Перечень планируемых для размещения объектов местного значения </w:t>
      </w:r>
      <w:r>
        <w:rPr>
          <w:rFonts w:ascii="Times New Roman" w:hAnsi="Times New Roman" w:cs="Times New Roman"/>
          <w:sz w:val="28"/>
          <w:szCs w:val="28"/>
          <w:lang w:eastAsia="ar-SA"/>
        </w:rPr>
      </w:r>
      <w:r/>
    </w:p>
    <w:p>
      <w:pPr>
        <w:jc w:val="center"/>
        <w:spacing w:after="0"/>
      </w:pPr>
      <w:r>
        <w:rPr>
          <w:rFonts w:ascii="Times New Roman" w:hAnsi="Times New Roman" w:cs="Times New Roman"/>
          <w:sz w:val="28"/>
          <w:szCs w:val="28"/>
          <w:lang w:eastAsia="ar-SA"/>
        </w:rPr>
        <w:t xml:space="preserve">Ленинград</w:t>
      </w:r>
      <w:r>
        <w:rPr>
          <w:rFonts w:ascii="Times New Roman" w:hAnsi="Times New Roman" w:cs="Times New Roman"/>
          <w:sz w:val="28"/>
          <w:szCs w:val="28"/>
          <w:lang w:eastAsia="ar-SA"/>
        </w:rPr>
        <w:t xml:space="preserve">ск</w:t>
      </w:r>
      <w:r>
        <w:rPr>
          <w:rFonts w:ascii="Times New Roman" w:hAnsi="Times New Roman" w:cs="Times New Roman"/>
          <w:sz w:val="28"/>
          <w:szCs w:val="28"/>
          <w:lang w:eastAsia="ar-SA"/>
        </w:rPr>
        <w:t xml:space="preserve">ого </w:t>
      </w:r>
      <w:r>
        <w:rPr>
          <w:rFonts w:ascii="Times New Roman" w:hAnsi="Times New Roman" w:cs="Times New Roman"/>
          <w:sz w:val="28"/>
          <w:szCs w:val="28"/>
          <w:lang w:eastAsia="ar-SA"/>
        </w:rPr>
        <w:t xml:space="preserve">сель</w:t>
      </w:r>
      <w:r>
        <w:rPr>
          <w:rFonts w:ascii="Times New Roman" w:hAnsi="Times New Roman" w:cs="Times New Roman"/>
          <w:sz w:val="28"/>
          <w:szCs w:val="28"/>
          <w:lang w:eastAsia="ar-SA"/>
        </w:rPr>
        <w:t xml:space="preserve">ского </w:t>
      </w:r>
      <w:r>
        <w:rPr>
          <w:rFonts w:ascii="Times New Roman" w:hAnsi="Times New Roman" w:cs="Times New Roman"/>
          <w:sz w:val="28"/>
          <w:szCs w:val="28"/>
          <w:lang w:eastAsia="ar-SA"/>
        </w:rPr>
        <w:t xml:space="preserve">поселения</w:t>
      </w:r>
      <w:r>
        <w:rPr>
          <w:rFonts w:ascii="Times New Roman" w:hAnsi="Times New Roman" w:cs="Times New Roman"/>
          <w:sz w:val="28"/>
          <w:szCs w:val="28"/>
          <w:lang w:eastAsia="ar-SA"/>
        </w:rPr>
      </w:r>
      <w:r/>
    </w:p>
    <w:p>
      <w:pPr>
        <w:jc w:val="right"/>
        <w:spacing w:after="0"/>
      </w:pPr>
      <w:r>
        <w:rPr>
          <w:rFonts w:ascii="Times New Roman" w:hAnsi="Times New Roman" w:eastAsia="Times New Roman" w:cs="Times New Roman"/>
          <w:sz w:val="28"/>
          <w:szCs w:val="28"/>
        </w:rPr>
        <w:t xml:space="preserve">Таблица </w:t>
      </w:r>
      <w:r>
        <w:rPr>
          <w:rFonts w:ascii="Times New Roman" w:hAnsi="Times New Roman" w:eastAsia="Times New Roman" w:cs="Times New Roman"/>
          <w:sz w:val="28"/>
          <w:szCs w:val="28"/>
        </w:rPr>
        <w:t xml:space="preserve">1</w:t>
      </w:r>
      <w:r>
        <w:rPr>
          <w:rFonts w:ascii="Times New Roman" w:hAnsi="Times New Roman" w:eastAsia="Times New Roman" w:cs="Times New Roman"/>
          <w:sz w:val="28"/>
          <w:szCs w:val="28"/>
        </w:rPr>
      </w:r>
      <w:r/>
    </w:p>
    <w:tbl>
      <w:tblPr>
        <w:tblW w:w="10490" w:type="dxa"/>
        <w:jc w:val="center"/>
        <w:tblLayout w:type="fixed"/>
        <w:tblCellMar>
          <w:left w:w="40" w:type="dxa"/>
          <w:right w:w="40" w:type="dxa"/>
        </w:tblCellMar>
        <w:tblLook w:val="0000" w:firstRow="0" w:lastRow="0" w:firstColumn="0" w:lastColumn="0" w:noHBand="0" w:noVBand="0"/>
      </w:tblPr>
      <w:tblGrid>
        <w:gridCol w:w="851"/>
        <w:gridCol w:w="3828"/>
        <w:gridCol w:w="1701"/>
        <w:gridCol w:w="2268"/>
        <w:gridCol w:w="708"/>
        <w:gridCol w:w="1134"/>
      </w:tblGrid>
      <w:tr>
        <w:trPr>
          <w:jc w:val="center"/>
          <w:trHeight w:val="577"/>
          <w:tblHeader/>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 xml:space="preserve">п</w:t>
            </w:r>
            <w:r>
              <w:rPr>
                <w:rFonts w:ascii="Times New Roman" w:hAnsi="Times New Roman" w:cs="Times New Roman"/>
                <w:sz w:val="24"/>
                <w:szCs w:val="24"/>
              </w:rPr>
              <w:t xml:space="preserve">/п</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102"/>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Наименование объекта</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Краткая характеристика</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Местоположение</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Значе-ние</w:t>
            </w:r>
            <w:r>
              <w:rPr>
                <w:rFonts w:ascii="Times New Roman" w:hAnsi="Times New Roman" w:cs="Times New Roman"/>
                <w:sz w:val="24"/>
                <w:szCs w:val="24"/>
              </w:rPr>
              <w:t xml:space="preserve">*</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Статус объекта</w:t>
            </w:r>
            <w:r>
              <w:rPr>
                <w:rFonts w:ascii="Times New Roman" w:hAnsi="Times New Roman" w:cs="Times New Roman"/>
                <w:sz w:val="24"/>
                <w:szCs w:val="24"/>
              </w:rPr>
            </w:r>
            <w:r/>
          </w:p>
        </w:tc>
      </w:tr>
      <w:tr>
        <w:trPr>
          <w:jc w:val="cente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shd w:val="clear" w:color="auto" w:fill="ffffff"/>
              <w:rPr>
                <w:rFonts w:ascii="Times New Roman" w:hAnsi="Times New Roman" w:cs="Times New Roman"/>
                <w:bCs/>
              </w:rPr>
            </w:pPr>
            <w:r>
              <w:rPr>
                <w:rFonts w:ascii="Times New Roman" w:hAnsi="Times New Roman" w:cs="Times New Roman"/>
                <w:b/>
                <w:sz w:val="24"/>
                <w:szCs w:val="24"/>
              </w:rPr>
              <w:t xml:space="preserve">1. Объекты образования и науки</w:t>
            </w:r>
            <w:r>
              <w:rPr>
                <w:rFonts w:ascii="Times New Roman" w:hAnsi="Times New Roman" w:cs="Times New Roman"/>
                <w:b/>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1.34</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Дошкольная образовательная организация с начальной школой</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right="-40"/>
              <w:jc w:val="center"/>
              <w:spacing w:after="0" w:line="240" w:lineRule="auto"/>
              <w:shd w:val="clear" w:color="auto" w:fill="ffffff"/>
            </w:pPr>
            <w:r>
              <w:rPr>
                <w:rFonts w:ascii="Times New Roman" w:hAnsi="Times New Roman" w:cs="Times New Roman"/>
                <w:sz w:val="24"/>
                <w:szCs w:val="24"/>
              </w:rPr>
              <w:t xml:space="preserve">30 мест</w:t>
            </w:r>
            <w:r>
              <w:rPr>
                <w:rFonts w:ascii="Times New Roman" w:hAnsi="Times New Roman" w:cs="Times New Roman"/>
                <w:sz w:val="24"/>
                <w:szCs w:val="24"/>
              </w:rPr>
            </w:r>
            <w:r/>
          </w:p>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25 учащихся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х. Андрющенко</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b/>
                <w:sz w:val="24"/>
                <w:szCs w:val="24"/>
              </w:rPr>
              <w:t xml:space="preserve">2. Объекты культуры и искусства </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2.50</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Культурный центр с выставочным залом и библиотекой</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right="-40"/>
              <w:jc w:val="center"/>
              <w:spacing w:after="0" w:line="240" w:lineRule="auto"/>
              <w:shd w:val="clear" w:color="auto" w:fill="ffffff"/>
            </w:pPr>
            <w:r>
              <w:rPr>
                <w:rFonts w:ascii="Times New Roman" w:hAnsi="Times New Roman" w:cs="Times New Roman"/>
                <w:sz w:val="24"/>
                <w:szCs w:val="24"/>
              </w:rPr>
              <w:t xml:space="preserve">Зал на 600 мест</w:t>
            </w:r>
            <w:r>
              <w:rPr>
                <w:rFonts w:ascii="Times New Roman" w:hAnsi="Times New Roman" w:cs="Times New Roman"/>
                <w:sz w:val="24"/>
                <w:szCs w:val="24"/>
              </w:rPr>
            </w:r>
            <w:r/>
          </w:p>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Библ. на 45 </w:t>
            </w:r>
            <w:r>
              <w:rPr>
                <w:rFonts w:ascii="Times New Roman" w:hAnsi="Times New Roman" w:cs="Times New Roman"/>
                <w:sz w:val="24"/>
                <w:szCs w:val="24"/>
              </w:rPr>
              <w:t xml:space="preserve">т.ед</w:t>
            </w:r>
            <w:r>
              <w:rPr>
                <w:rFonts w:ascii="Times New Roman" w:hAnsi="Times New Roman" w:cs="Times New Roman"/>
                <w:sz w:val="24"/>
                <w:szCs w:val="24"/>
              </w:rPr>
              <w:t xml:space="preserve">. томов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2.51</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pPr>
            <w:r>
              <w:rPr>
                <w:rFonts w:ascii="Times New Roman" w:hAnsi="Times New Roman" w:cs="Times New Roman"/>
                <w:sz w:val="24"/>
                <w:szCs w:val="24"/>
              </w:rPr>
              <w:t xml:space="preserve">Муниципальное бюджетное учреждение культуры "Централизованная клубная система Ленинградского сельского поселения Ленинградского района»</w:t>
            </w:r>
            <w:r>
              <w:rPr>
                <w:rFonts w:ascii="Times New Roman" w:hAnsi="Times New Roman" w:cs="Times New Roman"/>
                <w:sz w:val="24"/>
                <w:szCs w:val="24"/>
              </w:rPr>
            </w:r>
            <w:r/>
          </w:p>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Сельский клуб х. </w:t>
            </w:r>
            <w:r>
              <w:rPr>
                <w:rFonts w:ascii="Times New Roman" w:hAnsi="Times New Roman" w:cs="Times New Roman"/>
                <w:sz w:val="24"/>
                <w:szCs w:val="24"/>
              </w:rPr>
              <w:t xml:space="preserve">Восточного</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78 мест</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rPr>
                <w:rFonts w:ascii="Times New Roman" w:hAnsi="Times New Roman" w:cs="Times New Roman"/>
                <w:lang w:eastAsia="ar-SA"/>
              </w:rPr>
            </w:pPr>
            <w:r>
              <w:rPr>
                <w:rFonts w:ascii="Times New Roman" w:hAnsi="Times New Roman" w:cs="Times New Roman"/>
                <w:sz w:val="24"/>
                <w:szCs w:val="24"/>
                <w:lang w:eastAsia="ar-SA"/>
              </w:rPr>
              <w:t xml:space="preserve">х. Восточный, ул. Юбилейная, 95</w:t>
            </w:r>
            <w:r>
              <w:rPr>
                <w:rFonts w:ascii="Times New Roman" w:hAnsi="Times New Roman" w:cs="Times New Roman"/>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2.52</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pPr>
            <w:r>
              <w:rPr>
                <w:rFonts w:ascii="Times New Roman" w:hAnsi="Times New Roman" w:cs="Times New Roman"/>
                <w:sz w:val="24"/>
                <w:szCs w:val="24"/>
              </w:rPr>
              <w:t xml:space="preserve">Муниципальное бюджетное учреждение культуры "Централизованная клубная система Ленинградского сельского поселения Ленинградского района»</w:t>
            </w:r>
            <w:r>
              <w:rPr>
                <w:rFonts w:ascii="Times New Roman" w:hAnsi="Times New Roman" w:cs="Times New Roman"/>
                <w:sz w:val="24"/>
                <w:szCs w:val="24"/>
              </w:rPr>
            </w:r>
            <w:r/>
          </w:p>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Сельский клуб х. Андрющенко</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140 мест</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rPr>
                <w:rFonts w:ascii="Times New Roman" w:hAnsi="Times New Roman" w:cs="Times New Roman"/>
                <w:lang w:eastAsia="ar-SA"/>
              </w:rPr>
            </w:pPr>
            <w:r>
              <w:rPr>
                <w:rFonts w:ascii="Times New Roman" w:hAnsi="Times New Roman" w:cs="Times New Roman"/>
                <w:sz w:val="24"/>
                <w:szCs w:val="24"/>
              </w:rPr>
              <w:t xml:space="preserve">х. Андрющенко</w:t>
            </w:r>
            <w:r>
              <w:rPr>
                <w:rFonts w:ascii="Times New Roman" w:hAnsi="Times New Roman" w:cs="Times New Roman"/>
                <w:sz w:val="24"/>
                <w:szCs w:val="24"/>
                <w:lang w:eastAsia="ar-SA"/>
              </w:rPr>
              <w:t xml:space="preserve">, ул. Коминтерна, 25</w:t>
            </w:r>
            <w:r>
              <w:rPr>
                <w:rFonts w:ascii="Times New Roman" w:hAnsi="Times New Roman" w:cs="Times New Roman"/>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2.53</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pPr>
            <w:r>
              <w:rPr>
                <w:rFonts w:ascii="Times New Roman" w:hAnsi="Times New Roman" w:cs="Times New Roman"/>
                <w:sz w:val="24"/>
                <w:szCs w:val="24"/>
              </w:rPr>
              <w:t xml:space="preserve">Муниципальное бюджетное учреждение культуры "Централизованная клубная система Ленинградского сельского поселения Ленинградского района»</w:t>
            </w:r>
            <w:r>
              <w:rPr>
                <w:rFonts w:ascii="Times New Roman" w:hAnsi="Times New Roman" w:cs="Times New Roman"/>
                <w:sz w:val="24"/>
                <w:szCs w:val="24"/>
              </w:rPr>
            </w:r>
            <w:r/>
          </w:p>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Сельский клуб х. </w:t>
            </w:r>
            <w:r>
              <w:rPr>
                <w:rFonts w:ascii="Times New Roman" w:hAnsi="Times New Roman" w:cs="Times New Roman"/>
                <w:sz w:val="24"/>
                <w:szCs w:val="24"/>
              </w:rPr>
              <w:t xml:space="preserve">Краснострелецкий</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40 мест</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rPr>
                <w:rFonts w:ascii="Times New Roman" w:hAnsi="Times New Roman" w:cs="Times New Roman"/>
                <w:lang w:eastAsia="ar-SA"/>
              </w:rPr>
            </w:pPr>
            <w:r>
              <w:rPr>
                <w:rFonts w:ascii="Times New Roman" w:hAnsi="Times New Roman" w:cs="Times New Roman"/>
                <w:sz w:val="24"/>
                <w:szCs w:val="24"/>
              </w:rPr>
              <w:t xml:space="preserve">х. </w:t>
            </w:r>
            <w:r>
              <w:rPr>
                <w:rFonts w:ascii="Times New Roman" w:hAnsi="Times New Roman" w:cs="Times New Roman"/>
                <w:sz w:val="24"/>
                <w:szCs w:val="24"/>
              </w:rPr>
              <w:t xml:space="preserve">Краснострелецкий</w:t>
            </w:r>
            <w:r>
              <w:rPr>
                <w:rFonts w:ascii="Times New Roman" w:hAnsi="Times New Roman" w:cs="Times New Roman"/>
                <w:sz w:val="24"/>
                <w:szCs w:val="24"/>
                <w:lang w:eastAsia="ar-SA"/>
              </w:rPr>
              <w:t xml:space="preserve">, ул. Дружная, 14</w:t>
            </w:r>
            <w:r>
              <w:rPr>
                <w:rFonts w:ascii="Times New Roman" w:hAnsi="Times New Roman" w:cs="Times New Roman"/>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22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shd w:val="clear" w:color="auto" w:fill="ffffff"/>
              <w:rPr>
                <w:rFonts w:ascii="Times New Roman" w:hAnsi="Times New Roman" w:cs="Times New Roman"/>
                <w:bCs/>
              </w:rPr>
            </w:pPr>
            <w:r>
              <w:rPr>
                <w:rFonts w:ascii="Times New Roman" w:hAnsi="Times New Roman" w:cs="Times New Roman"/>
                <w:b/>
                <w:sz w:val="24"/>
                <w:szCs w:val="24"/>
              </w:rPr>
              <w:t xml:space="preserve">3. Объекты физической культуры и массового спорта</w:t>
            </w:r>
            <w:r>
              <w:rPr>
                <w:rFonts w:ascii="Times New Roman" w:hAnsi="Times New Roman" w:cs="Times New Roman"/>
                <w:b/>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3.12</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Спортивный компле</w:t>
            </w:r>
            <w:r>
              <w:rPr>
                <w:rFonts w:ascii="Times New Roman" w:hAnsi="Times New Roman" w:cs="Times New Roman"/>
                <w:sz w:val="24"/>
                <w:szCs w:val="24"/>
              </w:rPr>
              <w:t xml:space="preserve">кс с пл</w:t>
            </w:r>
            <w:r>
              <w:rPr>
                <w:rFonts w:ascii="Times New Roman" w:hAnsi="Times New Roman" w:cs="Times New Roman"/>
                <w:sz w:val="24"/>
                <w:szCs w:val="24"/>
              </w:rPr>
              <w:t xml:space="preserve">авательным бассейном**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righ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800 </w:t>
            </w:r>
            <w:r>
              <w:rPr>
                <w:rFonts w:ascii="Times New Roman" w:hAnsi="Times New Roman" w:cs="Times New Roman"/>
                <w:sz w:val="24"/>
                <w:szCs w:val="24"/>
                <w:highlight w:val="yellow"/>
              </w:rPr>
              <w:t xml:space="preserve">кв</w:t>
            </w:r>
            <w:r>
              <w:rPr>
                <w:rFonts w:ascii="Times New Roman" w:hAnsi="Times New Roman" w:cs="Times New Roman"/>
                <w:sz w:val="24"/>
                <w:szCs w:val="24"/>
                <w:highlight w:val="yellow"/>
              </w:rPr>
              <w:t xml:space="preserve">.м</w:t>
            </w:r>
            <w:r>
              <w:rPr>
                <w:rFonts w:ascii="Times New Roman" w:hAnsi="Times New Roman" w:cs="Times New Roman"/>
                <w:sz w:val="24"/>
                <w:szCs w:val="24"/>
                <w:highlight w:val="yellow"/>
              </w:rPr>
              <w:t xml:space="preserve"> пола</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3.13</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Спортивно-оздоровительный комплекс</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righ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800 </w:t>
            </w:r>
            <w:r>
              <w:rPr>
                <w:rFonts w:ascii="Times New Roman" w:hAnsi="Times New Roman" w:cs="Times New Roman"/>
                <w:sz w:val="24"/>
                <w:szCs w:val="24"/>
                <w:highlight w:val="yellow"/>
              </w:rPr>
              <w:t xml:space="preserve">кв</w:t>
            </w:r>
            <w:r>
              <w:rPr>
                <w:rFonts w:ascii="Times New Roman" w:hAnsi="Times New Roman" w:cs="Times New Roman"/>
                <w:sz w:val="24"/>
                <w:szCs w:val="24"/>
                <w:highlight w:val="yellow"/>
              </w:rPr>
              <w:t xml:space="preserve">.м</w:t>
            </w:r>
            <w:r>
              <w:rPr>
                <w:rFonts w:ascii="Times New Roman" w:hAnsi="Times New Roman" w:cs="Times New Roman"/>
                <w:sz w:val="24"/>
                <w:szCs w:val="24"/>
                <w:highlight w:val="yellow"/>
              </w:rPr>
              <w:t xml:space="preserve"> пола</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3.14</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Спортивно-оздоровительные площадки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righ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7500 </w:t>
            </w:r>
            <w:r>
              <w:rPr>
                <w:rFonts w:ascii="Times New Roman" w:hAnsi="Times New Roman" w:cs="Times New Roman"/>
                <w:sz w:val="24"/>
                <w:szCs w:val="24"/>
                <w:highlight w:val="yellow"/>
              </w:rPr>
              <w:t xml:space="preserve">кв</w:t>
            </w:r>
            <w:r>
              <w:rPr>
                <w:rFonts w:ascii="Times New Roman" w:hAnsi="Times New Roman" w:cs="Times New Roman"/>
                <w:sz w:val="24"/>
                <w:szCs w:val="24"/>
                <w:highlight w:val="yellow"/>
              </w:rPr>
              <w:t xml:space="preserve">.м</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3.16</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Спортивно-оздоровительные площадки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textDirection w:val="lrTb"/>
            <w:noWrap w:val="false"/>
          </w:tcPr>
          <w:p>
            <w:pPr>
              <w:ind w:righ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7500 </w:t>
            </w:r>
            <w:r>
              <w:rPr>
                <w:rFonts w:ascii="Times New Roman" w:hAnsi="Times New Roman" w:cs="Times New Roman"/>
                <w:sz w:val="24"/>
                <w:szCs w:val="24"/>
                <w:highlight w:val="yellow"/>
              </w:rPr>
              <w:t xml:space="preserve">кв</w:t>
            </w:r>
            <w:r>
              <w:rPr>
                <w:rFonts w:ascii="Times New Roman" w:hAnsi="Times New Roman" w:cs="Times New Roman"/>
                <w:sz w:val="24"/>
                <w:szCs w:val="24"/>
                <w:highlight w:val="yellow"/>
              </w:rPr>
              <w:t xml:space="preserve">.м</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3.17</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Спортивно-оздоровительные площадки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textDirection w:val="lrTb"/>
            <w:noWrap w:val="false"/>
          </w:tcPr>
          <w:p>
            <w:pPr>
              <w:ind w:righ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7500 </w:t>
            </w:r>
            <w:r>
              <w:rPr>
                <w:rFonts w:ascii="Times New Roman" w:hAnsi="Times New Roman" w:cs="Times New Roman"/>
                <w:sz w:val="24"/>
                <w:szCs w:val="24"/>
                <w:highlight w:val="yellow"/>
              </w:rPr>
              <w:t xml:space="preserve">кв</w:t>
            </w:r>
            <w:r>
              <w:rPr>
                <w:rFonts w:ascii="Times New Roman" w:hAnsi="Times New Roman" w:cs="Times New Roman"/>
                <w:sz w:val="24"/>
                <w:szCs w:val="24"/>
                <w:highlight w:val="yellow"/>
              </w:rPr>
              <w:t xml:space="preserve">.м</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3.18</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Спортивно-оздоровительные площадки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righ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320,0 </w:t>
            </w:r>
            <w:r>
              <w:rPr>
                <w:rFonts w:ascii="Times New Roman" w:hAnsi="Times New Roman" w:cs="Times New Roman"/>
                <w:sz w:val="24"/>
                <w:szCs w:val="24"/>
                <w:highlight w:val="yellow"/>
              </w:rPr>
              <w:t xml:space="preserve">кв</w:t>
            </w:r>
            <w:r>
              <w:rPr>
                <w:rFonts w:ascii="Times New Roman" w:hAnsi="Times New Roman" w:cs="Times New Roman"/>
                <w:sz w:val="24"/>
                <w:szCs w:val="24"/>
                <w:highlight w:val="yellow"/>
              </w:rPr>
              <w:t xml:space="preserve">.м</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х. Андрющенко</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3.19</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Спортивно-оздоровительные площадки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righ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565,0 </w:t>
            </w:r>
            <w:r>
              <w:rPr>
                <w:rFonts w:ascii="Times New Roman" w:hAnsi="Times New Roman" w:cs="Times New Roman"/>
                <w:sz w:val="24"/>
                <w:szCs w:val="24"/>
                <w:highlight w:val="yellow"/>
              </w:rPr>
              <w:t xml:space="preserve">кв</w:t>
            </w:r>
            <w:r>
              <w:rPr>
                <w:rFonts w:ascii="Times New Roman" w:hAnsi="Times New Roman" w:cs="Times New Roman"/>
                <w:sz w:val="24"/>
                <w:szCs w:val="24"/>
                <w:highlight w:val="yellow"/>
              </w:rPr>
              <w:t xml:space="preserve">.м</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х. Восточный</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3.20</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Спортивно-оздоровительные площадки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righ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392,0 кв. м</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х. </w:t>
            </w:r>
            <w:r>
              <w:rPr>
                <w:rFonts w:ascii="Times New Roman" w:hAnsi="Times New Roman" w:cs="Times New Roman"/>
                <w:sz w:val="24"/>
                <w:szCs w:val="24"/>
              </w:rPr>
              <w:t xml:space="preserve">Краснострелецкий</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rPr>
                <w:rFonts w:ascii="Times New Roman" w:hAnsi="Times New Roman" w:cs="Times New Roman"/>
                <w:highlight w:val="yellow"/>
              </w:rPr>
            </w:pPr>
            <w:r>
              <w:rPr>
                <w:rFonts w:ascii="Times New Roman" w:hAnsi="Times New Roman" w:cs="Times New Roman"/>
                <w:sz w:val="24"/>
                <w:szCs w:val="24"/>
                <w:highlight w:val="yellow"/>
              </w:rPr>
              <w:t xml:space="preserve">3.21</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Центр единоборств</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righ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800 </w:t>
            </w:r>
            <w:r>
              <w:rPr>
                <w:rFonts w:ascii="Times New Roman" w:hAnsi="Times New Roman" w:cs="Times New Roman"/>
                <w:sz w:val="24"/>
                <w:szCs w:val="24"/>
                <w:highlight w:val="yellow"/>
              </w:rPr>
              <w:t xml:space="preserve">кв</w:t>
            </w:r>
            <w:r>
              <w:rPr>
                <w:rFonts w:ascii="Times New Roman" w:hAnsi="Times New Roman" w:cs="Times New Roman"/>
                <w:sz w:val="24"/>
                <w:szCs w:val="24"/>
                <w:highlight w:val="yellow"/>
              </w:rPr>
              <w:t xml:space="preserve">.м</w:t>
            </w:r>
            <w:r>
              <w:rPr>
                <w:rFonts w:ascii="Times New Roman" w:hAnsi="Times New Roman" w:cs="Times New Roman"/>
                <w:sz w:val="24"/>
                <w:szCs w:val="24"/>
                <w:highlight w:val="yellow"/>
              </w:rPr>
              <w:t xml:space="preserve"> пола</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rPr>
                <w:rFonts w:ascii="Times New Roman" w:hAnsi="Times New Roman" w:cs="Times New Roman"/>
                <w:highlight w:val="yellow"/>
              </w:rPr>
            </w:pPr>
            <w:r>
              <w:rPr>
                <w:rFonts w:ascii="Times New Roman" w:hAnsi="Times New Roman" w:cs="Times New Roman"/>
                <w:sz w:val="24"/>
                <w:szCs w:val="24"/>
                <w:highlight w:val="yellow"/>
              </w:rPr>
              <w:t xml:space="preserve">ст. Ленинградская, ул. Ленина 96Б/2</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highlight w:val="yellow"/>
              </w:rPr>
            </w:pPr>
            <w:r>
              <w:rPr>
                <w:rFonts w:ascii="Times New Roman" w:hAnsi="Times New Roman" w:cs="Times New Roman"/>
                <w:sz w:val="24"/>
                <w:szCs w:val="24"/>
                <w:highlight w:val="yellow"/>
              </w:rPr>
              <w:t xml:space="preserve">М</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highlight w:val="yellow"/>
              </w:rPr>
              <w:t xml:space="preserve">Проектир</w:t>
            </w:r>
            <w:r>
              <w:rPr>
                <w:rFonts w:ascii="Times New Roman" w:hAnsi="Times New Roman" w:cs="Times New Roman"/>
                <w:sz w:val="24"/>
                <w:szCs w:val="24"/>
                <w:highlight w:val="yellow"/>
              </w:rPr>
              <w:t xml:space="preserve">.</w:t>
            </w:r>
            <w:r>
              <w:rPr>
                <w:rFonts w:ascii="Times New Roman" w:hAnsi="Times New Roman" w:cs="Times New Roman"/>
                <w:sz w:val="24"/>
                <w:szCs w:val="24"/>
              </w:rPr>
            </w:r>
            <w:r/>
          </w:p>
        </w:tc>
      </w:tr>
      <w:tr>
        <w:trPr>
          <w:jc w:val="cente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rPr>
                <w:rFonts w:ascii="Times New Roman" w:hAnsi="Times New Roman" w:cs="Times New Roman"/>
                <w:bCs/>
              </w:rPr>
            </w:pPr>
            <w:r>
              <w:rPr>
                <w:rFonts w:ascii="Times New Roman" w:hAnsi="Times New Roman" w:cs="Times New Roman"/>
                <w:b/>
                <w:sz w:val="24"/>
                <w:szCs w:val="24"/>
              </w:rPr>
              <w:t xml:space="preserve">4. Объекты здравоохранения (отсутствуют)</w:t>
            </w:r>
            <w:r>
              <w:rPr>
                <w:rFonts w:ascii="Times New Roman" w:hAnsi="Times New Roman" w:cs="Times New Roman"/>
                <w:b/>
                <w:sz w:val="24"/>
                <w:szCs w:val="24"/>
              </w:rPr>
            </w:r>
            <w:r/>
          </w:p>
        </w:tc>
      </w:tr>
      <w:tr>
        <w:trPr>
          <w:jc w:val="cente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rPr>
                <w:rFonts w:ascii="Times New Roman" w:hAnsi="Times New Roman" w:cs="Times New Roman"/>
                <w:bCs/>
              </w:rPr>
            </w:pPr>
            <w:r>
              <w:rPr>
                <w:rFonts w:ascii="Times New Roman" w:hAnsi="Times New Roman" w:cs="Times New Roman"/>
                <w:b/>
                <w:sz w:val="24"/>
                <w:szCs w:val="24"/>
              </w:rPr>
              <w:t xml:space="preserve">5. Объекты социального обслуживания (отсутствуют)</w:t>
            </w:r>
            <w:r>
              <w:rPr>
                <w:rFonts w:ascii="Times New Roman" w:hAnsi="Times New Roman" w:cs="Times New Roman"/>
                <w:b/>
                <w:sz w:val="24"/>
                <w:szCs w:val="24"/>
              </w:rPr>
            </w:r>
            <w:r/>
          </w:p>
        </w:tc>
      </w:tr>
      <w:tr>
        <w:trPr>
          <w:jc w:val="center"/>
          <w:trHeight w:val="22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rPr>
                <w:rFonts w:ascii="Times New Roman" w:hAnsi="Times New Roman" w:cs="Times New Roman"/>
                <w:bCs/>
              </w:rPr>
            </w:pPr>
            <w:r>
              <w:rPr>
                <w:rFonts w:ascii="Times New Roman" w:hAnsi="Times New Roman" w:cs="Times New Roman"/>
                <w:b/>
                <w:sz w:val="24"/>
                <w:szCs w:val="24"/>
              </w:rPr>
              <w:t xml:space="preserve">6. Объекты отдыха и туризма (отсутствуют)</w:t>
            </w:r>
            <w:r>
              <w:rPr>
                <w:rFonts w:ascii="Times New Roman" w:hAnsi="Times New Roman" w:cs="Times New Roman"/>
                <w:b/>
                <w:sz w:val="24"/>
                <w:szCs w:val="24"/>
              </w:rPr>
            </w:r>
            <w:r/>
          </w:p>
        </w:tc>
      </w:tr>
      <w:tr>
        <w:trPr>
          <w:jc w:val="cente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rPr>
                <w:rFonts w:ascii="Times New Roman" w:hAnsi="Times New Roman" w:cs="Times New Roman"/>
                <w:bCs/>
              </w:rPr>
            </w:pPr>
            <w:r>
              <w:rPr>
                <w:rFonts w:ascii="Times New Roman" w:hAnsi="Times New Roman" w:cs="Times New Roman"/>
                <w:b/>
                <w:sz w:val="24"/>
                <w:szCs w:val="24"/>
              </w:rPr>
              <w:t xml:space="preserve">7. Прочие объекты обслуживания (отсутствуют)</w:t>
            </w:r>
            <w:r>
              <w:rPr>
                <w:rFonts w:ascii="Times New Roman" w:hAnsi="Times New Roman" w:cs="Times New Roman"/>
                <w:b/>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rPr>
                <w:rFonts w:ascii="Times New Roman" w:hAnsi="Times New Roman" w:cs="Times New Roman"/>
                <w:highlight w:val="yellow"/>
              </w:rPr>
            </w:pPr>
            <w:r>
              <w:rPr>
                <w:rFonts w:ascii="Times New Roman" w:hAnsi="Times New Roman" w:cs="Times New Roman"/>
                <w:sz w:val="24"/>
                <w:szCs w:val="24"/>
                <w:highlight w:val="yellow"/>
              </w:rPr>
              <w:t xml:space="preserve">7.15</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Комбинат питания образовательных учреждений</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right="-40"/>
              <w:jc w:val="center"/>
              <w:spacing w:after="0" w:line="240" w:lineRule="auto"/>
              <w:shd w:val="clear" w:color="auto" w:fill="ffffff"/>
            </w:pPr>
            <w:r>
              <w:rPr>
                <w:rFonts w:ascii="Times New Roman" w:hAnsi="Times New Roman" w:cs="Times New Roman"/>
                <w:sz w:val="24"/>
                <w:szCs w:val="24"/>
                <w:highlight w:val="yellow"/>
              </w:rPr>
              <w:t xml:space="preserve">площадь </w:t>
            </w:r>
            <w:r>
              <w:rPr>
                <w:rFonts w:ascii="Times New Roman" w:hAnsi="Times New Roman" w:cs="Times New Roman"/>
                <w:sz w:val="24"/>
                <w:szCs w:val="24"/>
                <w:highlight w:val="yellow"/>
              </w:rPr>
            </w:r>
            <w:r/>
          </w:p>
          <w:p>
            <w:pPr>
              <w:ind w:righ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2834 м</w:t>
            </w:r>
            <w:r>
              <w:rPr>
                <w:rFonts w:ascii="Times New Roman" w:hAnsi="Times New Roman" w:cs="Times New Roman"/>
                <w:sz w:val="24"/>
                <w:szCs w:val="24"/>
                <w:highlight w:val="yellow"/>
              </w:rPr>
              <w:t xml:space="preserve">2</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pPr>
            <w:r>
              <w:rPr>
                <w:rFonts w:ascii="Times New Roman" w:hAnsi="Times New Roman" w:cs="Times New Roman"/>
                <w:sz w:val="24"/>
                <w:szCs w:val="24"/>
                <w:highlight w:val="yellow"/>
              </w:rPr>
              <w:t xml:space="preserve">ст. Ленинградская, </w:t>
            </w:r>
            <w:r>
              <w:rPr>
                <w:rFonts w:ascii="Times New Roman" w:hAnsi="Times New Roman" w:cs="Times New Roman"/>
                <w:sz w:val="24"/>
                <w:szCs w:val="24"/>
                <w:highlight w:val="yellow"/>
              </w:rPr>
            </w:r>
            <w:r/>
          </w:p>
          <w:p>
            <w:pPr>
              <w:jc w:val="center"/>
              <w:spacing w:after="0" w:line="240" w:lineRule="auto"/>
              <w:rPr>
                <w:rFonts w:ascii="Times New Roman" w:hAnsi="Times New Roman" w:cs="Times New Roman"/>
                <w:highlight w:val="yellow"/>
              </w:rPr>
            </w:pPr>
            <w:r>
              <w:rPr>
                <w:rFonts w:ascii="Times New Roman" w:hAnsi="Times New Roman" w:cs="Times New Roman"/>
                <w:sz w:val="24"/>
                <w:szCs w:val="24"/>
                <w:highlight w:val="yellow"/>
              </w:rPr>
              <w:t xml:space="preserve">ул. Строителей, 19</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highlight w:val="yellow"/>
              </w:rPr>
            </w:pPr>
            <w:r>
              <w:rPr>
                <w:rFonts w:ascii="Times New Roman" w:hAnsi="Times New Roman" w:cs="Times New Roman"/>
                <w:sz w:val="24"/>
                <w:szCs w:val="24"/>
                <w:highlight w:val="yellow"/>
              </w:rPr>
              <w:t xml:space="preserve">М</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highlight w:val="yellow"/>
              </w:rPr>
              <w:t xml:space="preserve">Реконстр</w:t>
            </w:r>
            <w:r>
              <w:rPr>
                <w:rFonts w:ascii="Times New Roman" w:hAnsi="Times New Roman" w:cs="Times New Roman"/>
                <w:sz w:val="24"/>
                <w:szCs w:val="24"/>
                <w:highlight w:val="yellow"/>
              </w:rPr>
              <w:t xml:space="preserve">.</w:t>
            </w:r>
            <w:r>
              <w:rPr>
                <w:rFonts w:ascii="Times New Roman" w:hAnsi="Times New Roman" w:cs="Times New Roman"/>
                <w:sz w:val="24"/>
                <w:szCs w:val="24"/>
              </w:rPr>
            </w:r>
            <w:r/>
          </w:p>
        </w:tc>
      </w:tr>
      <w:tr>
        <w:trPr>
          <w:jc w:val="cente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rPr>
                <w:rFonts w:ascii="Times New Roman" w:hAnsi="Times New Roman" w:cs="Times New Roman"/>
                <w:bCs/>
              </w:rPr>
            </w:pPr>
            <w:r>
              <w:rPr>
                <w:rFonts w:ascii="Times New Roman" w:hAnsi="Times New Roman" w:cs="Times New Roman"/>
                <w:b/>
                <w:sz w:val="24"/>
                <w:szCs w:val="24"/>
              </w:rPr>
              <w:t xml:space="preserve">8. Общественные пространства</w:t>
            </w:r>
            <w:r>
              <w:rPr>
                <w:rFonts w:ascii="Times New Roman" w:hAnsi="Times New Roman" w:cs="Times New Roman"/>
                <w:b/>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8.7</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Парк</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11843 м</w:t>
            </w:r>
            <w:r>
              <w:rPr>
                <w:rFonts w:ascii="Times New Roman" w:hAnsi="Times New Roman" w:cs="Times New Roman"/>
                <w:sz w:val="24"/>
                <w:szCs w:val="24"/>
                <w:vertAlign w:val="superscript"/>
              </w:rPr>
              <w:t xml:space="preserve">2</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ст. </w:t>
            </w:r>
            <w:r>
              <w:rPr>
                <w:rFonts w:ascii="Times New Roman" w:hAnsi="Times New Roman" w:cs="Times New Roman"/>
                <w:sz w:val="24"/>
                <w:szCs w:val="24"/>
              </w:rPr>
              <w:t xml:space="preserve">Ленинградская</w:t>
            </w:r>
            <w:r>
              <w:rPr>
                <w:rFonts w:ascii="Times New Roman" w:hAnsi="Times New Roman" w:cs="Times New Roman"/>
                <w:sz w:val="24"/>
                <w:szCs w:val="24"/>
              </w:rPr>
              <w:t xml:space="preserve">, ул. Кооперации, 84-Н</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8.9</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Сквер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41453 м</w:t>
            </w:r>
            <w:r>
              <w:rPr>
                <w:rFonts w:ascii="Times New Roman" w:hAnsi="Times New Roman" w:cs="Times New Roman"/>
                <w:sz w:val="24"/>
                <w:szCs w:val="24"/>
                <w:vertAlign w:val="superscript"/>
              </w:rPr>
              <w:t xml:space="preserve">2</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8.10</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Парк</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276</w:t>
            </w:r>
            <w:r>
              <w:rPr>
                <w:rFonts w:ascii="Times New Roman" w:hAnsi="Times New Roman" w:cs="Times New Roman"/>
                <w:sz w:val="24"/>
                <w:szCs w:val="24"/>
              </w:rPr>
              <w:t xml:space="preserve">781</w:t>
            </w:r>
            <w:r>
              <w:rPr>
                <w:rFonts w:ascii="Times New Roman" w:hAnsi="Times New Roman" w:cs="Times New Roman"/>
                <w:sz w:val="24"/>
                <w:szCs w:val="24"/>
              </w:rPr>
              <w:t xml:space="preserve">м</w:t>
            </w:r>
            <w:r>
              <w:rPr>
                <w:rFonts w:ascii="Times New Roman" w:hAnsi="Times New Roman" w:cs="Times New Roman"/>
                <w:sz w:val="24"/>
                <w:szCs w:val="24"/>
                <w:vertAlign w:val="superscript"/>
              </w:rPr>
              <w:t xml:space="preserve">2</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8.11</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Сквер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7898 м</w:t>
            </w:r>
            <w:r>
              <w:rPr>
                <w:rFonts w:ascii="Times New Roman" w:hAnsi="Times New Roman" w:cs="Times New Roman"/>
                <w:sz w:val="24"/>
                <w:szCs w:val="24"/>
                <w:vertAlign w:val="superscript"/>
              </w:rPr>
              <w:t xml:space="preserve">2</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х. Андрющенко</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8.12</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Сквер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2834 м</w:t>
            </w:r>
            <w:r>
              <w:rPr>
                <w:rFonts w:ascii="Times New Roman" w:hAnsi="Times New Roman" w:cs="Times New Roman"/>
                <w:sz w:val="24"/>
                <w:szCs w:val="24"/>
                <w:vertAlign w:val="superscript"/>
              </w:rPr>
              <w:t xml:space="preserve">2</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х. Восточный</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8.13</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Сквер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12895 м</w:t>
            </w:r>
            <w:r>
              <w:rPr>
                <w:rFonts w:ascii="Times New Roman" w:hAnsi="Times New Roman" w:cs="Times New Roman"/>
                <w:sz w:val="24"/>
                <w:szCs w:val="24"/>
                <w:vertAlign w:val="superscript"/>
              </w:rPr>
              <w:t xml:space="preserve">2</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х. </w:t>
            </w:r>
            <w:r>
              <w:rPr>
                <w:rFonts w:ascii="Times New Roman" w:hAnsi="Times New Roman" w:cs="Times New Roman"/>
                <w:sz w:val="24"/>
                <w:szCs w:val="24"/>
              </w:rPr>
              <w:t xml:space="preserve">Краснострелецкий</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22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rPr>
                <w:rFonts w:ascii="Times New Roman" w:hAnsi="Times New Roman" w:cs="Times New Roman"/>
                <w:bCs/>
              </w:rPr>
            </w:pPr>
            <w:r>
              <w:rPr>
                <w:rFonts w:ascii="Times New Roman" w:hAnsi="Times New Roman" w:cs="Times New Roman"/>
                <w:b/>
                <w:sz w:val="24"/>
                <w:szCs w:val="24"/>
              </w:rPr>
              <w:t xml:space="preserve">9. Объекты транспортной инфраструктуры </w:t>
            </w:r>
            <w:r>
              <w:rPr>
                <w:rFonts w:ascii="Times New Roman" w:hAnsi="Times New Roman" w:cs="Times New Roman"/>
                <w:b/>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9.47</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Главная улица Ленина</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2,989 км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textDirection w:val="lrTb"/>
            <w:noWrap w:val="false"/>
          </w:tcPr>
          <w:p>
            <w:pP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9.48</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Главная улица Красная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3,023 км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textDirection w:val="lrTb"/>
            <w:noWrap w:val="false"/>
          </w:tcPr>
          <w:p>
            <w:pP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9.49</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Главная улица Вокзальная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2,992 км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textDirection w:val="lrTb"/>
            <w:noWrap w:val="false"/>
          </w:tcPr>
          <w:p>
            <w:pP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9.50</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Главная улица им. 302 Дивизии</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2,179 км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textDirection w:val="lrTb"/>
            <w:noWrap w:val="false"/>
          </w:tcPr>
          <w:p>
            <w:pP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9.51</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Главная улица Кооперации</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1,580 км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textDirection w:val="lrTb"/>
            <w:noWrap w:val="false"/>
          </w:tcPr>
          <w:p>
            <w:pP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9.52</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Главная улица Победы</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0,832 км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textDirection w:val="lrTb"/>
            <w:noWrap w:val="false"/>
          </w:tcPr>
          <w:p>
            <w:pP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9.53</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Улица Юбилейная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1,268 км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textDirection w:val="lrTb"/>
            <w:noWrap w:val="false"/>
          </w:tcPr>
          <w:p>
            <w:pP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firstLine="31"/>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9.55</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firstLine="31"/>
              <w:spacing w:after="0" w:line="240" w:lineRule="auto"/>
              <w:shd w:val="clear" w:color="auto" w:fill="ffffff"/>
            </w:pPr>
            <w:r>
              <w:rPr>
                <w:rFonts w:ascii="Times New Roman" w:hAnsi="Times New Roman" w:cs="Times New Roman"/>
                <w:sz w:val="24"/>
                <w:szCs w:val="24"/>
              </w:rPr>
              <w:t xml:space="preserve">Подъездная дорога к кладбищу </w:t>
            </w:r>
            <w:r>
              <w:rPr>
                <w:rFonts w:ascii="Times New Roman" w:hAnsi="Times New Roman" w:cs="Times New Roman"/>
                <w:sz w:val="24"/>
                <w:szCs w:val="24"/>
              </w:rPr>
            </w:r>
            <w:r/>
          </w:p>
          <w:p>
            <w:pPr>
              <w:ind w:firstLine="31"/>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х</w:t>
            </w:r>
            <w:r>
              <w:rPr>
                <w:rFonts w:ascii="Times New Roman" w:hAnsi="Times New Roman" w:cs="Times New Roman"/>
                <w:sz w:val="24"/>
                <w:szCs w:val="24"/>
              </w:rPr>
              <w:t xml:space="preserve">.В</w:t>
            </w:r>
            <w:r>
              <w:rPr>
                <w:rFonts w:ascii="Times New Roman" w:hAnsi="Times New Roman" w:cs="Times New Roman"/>
                <w:sz w:val="24"/>
                <w:szCs w:val="24"/>
              </w:rPr>
              <w:t xml:space="preserve">осточный</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firstLine="31"/>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0,218 км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31"/>
              <w:jc w:val="center"/>
              <w:spacing w:after="0" w:line="240" w:lineRule="auto"/>
              <w:rPr>
                <w:rFonts w:ascii="Times New Roman" w:hAnsi="Times New Roman" w:cs="Times New Roman"/>
              </w:rPr>
            </w:pPr>
            <w:r>
              <w:rPr>
                <w:rFonts w:ascii="Times New Roman" w:hAnsi="Times New Roman" w:cs="Times New Roman"/>
                <w:sz w:val="24"/>
                <w:szCs w:val="24"/>
              </w:rPr>
              <w:t xml:space="preserve">Ленинградское сельское поселение</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31"/>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firstLine="31"/>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firstLine="31"/>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9.56</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firstLine="31"/>
              <w:spacing w:after="0" w:line="240" w:lineRule="auto"/>
              <w:shd w:val="clear" w:color="auto" w:fill="ffffff"/>
            </w:pPr>
            <w:r>
              <w:rPr>
                <w:rFonts w:ascii="Times New Roman" w:hAnsi="Times New Roman" w:cs="Times New Roman"/>
                <w:sz w:val="24"/>
                <w:szCs w:val="24"/>
              </w:rPr>
              <w:t xml:space="preserve">Подъездная дорога к кладбищу</w:t>
            </w:r>
            <w:r>
              <w:rPr>
                <w:rFonts w:ascii="Times New Roman" w:hAnsi="Times New Roman" w:cs="Times New Roman"/>
                <w:sz w:val="24"/>
                <w:szCs w:val="24"/>
              </w:rPr>
            </w:r>
            <w:r/>
          </w:p>
          <w:p>
            <w:pPr>
              <w:ind w:firstLine="31"/>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 xml:space="preserve">х</w:t>
            </w:r>
            <w:r>
              <w:rPr>
                <w:rFonts w:ascii="Times New Roman" w:hAnsi="Times New Roman" w:cs="Times New Roman"/>
                <w:sz w:val="24"/>
                <w:szCs w:val="24"/>
              </w:rPr>
              <w:t xml:space="preserve">.А</w:t>
            </w:r>
            <w:r>
              <w:rPr>
                <w:rFonts w:ascii="Times New Roman" w:hAnsi="Times New Roman" w:cs="Times New Roman"/>
                <w:sz w:val="24"/>
                <w:szCs w:val="24"/>
              </w:rPr>
              <w:t xml:space="preserve">ндрющенко</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firstLine="31"/>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0,113 км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31"/>
              <w:jc w:val="center"/>
              <w:spacing w:after="0" w:line="240" w:lineRule="auto"/>
              <w:rPr>
                <w:rFonts w:ascii="Times New Roman" w:hAnsi="Times New Roman" w:cs="Times New Roman"/>
              </w:rPr>
            </w:pPr>
            <w:r>
              <w:rPr>
                <w:rFonts w:ascii="Times New Roman" w:hAnsi="Times New Roman" w:cs="Times New Roman"/>
                <w:sz w:val="24"/>
                <w:szCs w:val="24"/>
              </w:rPr>
              <w:t xml:space="preserve">Ленинградское сельское поселение</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31"/>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firstLine="31"/>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firstLine="31"/>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9.57</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firstLine="31"/>
              <w:spacing w:after="0" w:line="240" w:lineRule="auto"/>
              <w:shd w:val="clear" w:color="auto" w:fill="ffffff"/>
            </w:pPr>
            <w:r>
              <w:rPr>
                <w:rFonts w:ascii="Times New Roman" w:hAnsi="Times New Roman" w:cs="Times New Roman"/>
                <w:sz w:val="24"/>
                <w:szCs w:val="24"/>
              </w:rPr>
              <w:t xml:space="preserve">Подъездная дорога к кладбищу </w:t>
            </w:r>
            <w:r>
              <w:rPr>
                <w:rFonts w:ascii="Times New Roman" w:hAnsi="Times New Roman" w:cs="Times New Roman"/>
                <w:sz w:val="24"/>
                <w:szCs w:val="24"/>
              </w:rPr>
            </w:r>
            <w:r/>
          </w:p>
          <w:p>
            <w:pPr>
              <w:ind w:firstLine="31"/>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х</w:t>
            </w:r>
            <w:r>
              <w:rPr>
                <w:rFonts w:ascii="Times New Roman" w:hAnsi="Times New Roman" w:cs="Times New Roman"/>
                <w:sz w:val="24"/>
                <w:szCs w:val="24"/>
              </w:rPr>
              <w:t xml:space="preserve">.К</w:t>
            </w:r>
            <w:r>
              <w:rPr>
                <w:rFonts w:ascii="Times New Roman" w:hAnsi="Times New Roman" w:cs="Times New Roman"/>
                <w:sz w:val="24"/>
                <w:szCs w:val="24"/>
              </w:rPr>
              <w:t xml:space="preserve">раснострелецкий</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firstLine="31"/>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1,986 км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31"/>
              <w:jc w:val="center"/>
              <w:spacing w:after="0" w:line="240" w:lineRule="auto"/>
              <w:rPr>
                <w:rFonts w:ascii="Times New Roman" w:hAnsi="Times New Roman" w:cs="Times New Roman"/>
              </w:rPr>
            </w:pPr>
            <w:r>
              <w:rPr>
                <w:rFonts w:ascii="Times New Roman" w:hAnsi="Times New Roman" w:cs="Times New Roman"/>
                <w:sz w:val="24"/>
                <w:szCs w:val="24"/>
              </w:rPr>
              <w:t xml:space="preserve">Ленинградское сельское поселение</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31"/>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firstLine="31"/>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ind w:right="-40" w:firstLine="31"/>
              <w:jc w:val="center"/>
              <w:spacing w:after="0"/>
              <w:shd w:val="clear" w:color="auto" w:fill="ffffff"/>
              <w:rPr>
                <w:rFonts w:ascii="Times New Roman" w:hAnsi="Times New Roman" w:cs="Times New Roman"/>
              </w:rPr>
            </w:pPr>
            <w:r>
              <w:rPr>
                <w:rFonts w:ascii="Times New Roman" w:hAnsi="Times New Roman" w:cs="Times New Roman"/>
                <w:b/>
                <w:sz w:val="24"/>
                <w:szCs w:val="24"/>
              </w:rPr>
              <w:t xml:space="preserve">10. Объекты газоснабжения</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10.16</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rPr>
                <w:rFonts w:ascii="Times New Roman" w:hAnsi="Times New Roman" w:cs="Times New Roman"/>
              </w:rPr>
            </w:pPr>
            <w:r>
              <w:rPr>
                <w:rFonts w:ascii="Times New Roman" w:hAnsi="Times New Roman" w:cs="Times New Roman"/>
                <w:sz w:val="24"/>
                <w:szCs w:val="24"/>
              </w:rPr>
              <w:t xml:space="preserve">ШРП</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textDirection w:val="lrTb"/>
            <w:noWrap w:val="false"/>
          </w:tcPr>
          <w:p>
            <w:pPr>
              <w:jc w:val="center"/>
              <w:spacing w:after="0" w:line="240" w:lineRule="auto"/>
              <w:rPr>
                <w:rFonts w:ascii="Times New Roman" w:hAnsi="Times New Roman" w:cs="Times New Roman"/>
                <w:highlight w:val="yellow"/>
              </w:rPr>
            </w:pPr>
            <w:r>
              <w:rPr>
                <w:rFonts w:ascii="Times New Roman" w:hAnsi="Times New Roman" w:cs="Times New Roman"/>
                <w:sz w:val="24"/>
                <w:szCs w:val="24"/>
                <w:highlight w:val="yellow"/>
              </w:rPr>
              <w:t xml:space="preserve">0,3&lt;P&lt;0,6</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10.17</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rPr>
                <w:rFonts w:ascii="Times New Roman" w:hAnsi="Times New Roman" w:cs="Times New Roman"/>
              </w:rPr>
            </w:pPr>
            <w:r>
              <w:rPr>
                <w:rFonts w:ascii="Times New Roman" w:hAnsi="Times New Roman" w:cs="Times New Roman"/>
                <w:sz w:val="24"/>
                <w:szCs w:val="24"/>
              </w:rPr>
              <w:t xml:space="preserve">ШРП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textDirection w:val="lrTb"/>
            <w:noWrap w:val="false"/>
          </w:tcPr>
          <w:p>
            <w:pPr>
              <w:jc w:val="center"/>
              <w:spacing w:after="0" w:line="240" w:lineRule="auto"/>
              <w:rPr>
                <w:rFonts w:ascii="Times New Roman" w:hAnsi="Times New Roman" w:cs="Times New Roman"/>
                <w:highlight w:val="yellow"/>
              </w:rPr>
            </w:pPr>
            <w:r>
              <w:rPr>
                <w:rFonts w:ascii="Times New Roman" w:hAnsi="Times New Roman" w:cs="Times New Roman"/>
                <w:sz w:val="24"/>
                <w:szCs w:val="24"/>
                <w:highlight w:val="yellow"/>
              </w:rPr>
              <w:t xml:space="preserve">0,3&lt;P&lt;0,6</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10.18</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rPr>
                <w:rFonts w:ascii="Times New Roman" w:hAnsi="Times New Roman" w:cs="Times New Roman"/>
              </w:rPr>
            </w:pPr>
            <w:r>
              <w:rPr>
                <w:rFonts w:ascii="Times New Roman" w:hAnsi="Times New Roman" w:cs="Times New Roman"/>
                <w:sz w:val="24"/>
                <w:szCs w:val="24"/>
              </w:rPr>
              <w:t xml:space="preserve">ШРП</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textDirection w:val="lrTb"/>
            <w:noWrap w:val="false"/>
          </w:tcPr>
          <w:p>
            <w:pPr>
              <w:jc w:val="center"/>
              <w:spacing w:after="0" w:line="240" w:lineRule="auto"/>
              <w:rPr>
                <w:rFonts w:ascii="Times New Roman" w:hAnsi="Times New Roman" w:cs="Times New Roman"/>
                <w:highlight w:val="yellow"/>
              </w:rPr>
            </w:pPr>
            <w:r>
              <w:rPr>
                <w:rFonts w:ascii="Times New Roman" w:hAnsi="Times New Roman" w:cs="Times New Roman"/>
                <w:sz w:val="24"/>
                <w:szCs w:val="24"/>
                <w:highlight w:val="yellow"/>
              </w:rPr>
              <w:t xml:space="preserve">0,3&lt;P&lt;0,6</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х. Андрющенко</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10.19</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rPr>
                <w:rFonts w:ascii="Times New Roman" w:hAnsi="Times New Roman" w:cs="Times New Roman"/>
                <w:highlight w:val="darkYellow"/>
              </w:rPr>
            </w:pPr>
            <w:r>
              <w:rPr>
                <w:rFonts w:ascii="Times New Roman" w:hAnsi="Times New Roman" w:cs="Times New Roman"/>
                <w:sz w:val="24"/>
                <w:szCs w:val="24"/>
              </w:rPr>
              <w:t xml:space="preserve">ШРП</w:t>
            </w:r>
            <w:r>
              <w:rPr>
                <w:rFonts w:ascii="Times New Roman" w:hAnsi="Times New Roman" w:cs="Times New Roman"/>
                <w:sz w:val="24"/>
                <w:szCs w:val="24"/>
                <w:highlight w:val="darkYellow"/>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textDirection w:val="lrTb"/>
            <w:noWrap w:val="false"/>
          </w:tcPr>
          <w:p>
            <w:pPr>
              <w:jc w:val="center"/>
              <w:spacing w:after="0" w:line="240" w:lineRule="auto"/>
              <w:rPr>
                <w:rFonts w:ascii="Times New Roman" w:hAnsi="Times New Roman" w:cs="Times New Roman"/>
                <w:highlight w:val="yellow"/>
              </w:rPr>
            </w:pPr>
            <w:r>
              <w:rPr>
                <w:rFonts w:ascii="Times New Roman" w:hAnsi="Times New Roman" w:cs="Times New Roman"/>
                <w:sz w:val="24"/>
                <w:szCs w:val="24"/>
                <w:highlight w:val="yellow"/>
              </w:rPr>
              <w:t xml:space="preserve">0,3&lt;P&lt;0,6</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х. Восточный</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10.20</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rPr>
                <w:rFonts w:ascii="Times New Roman" w:hAnsi="Times New Roman" w:cs="Times New Roman"/>
              </w:rPr>
            </w:pPr>
            <w:r>
              <w:rPr>
                <w:rFonts w:ascii="Times New Roman" w:hAnsi="Times New Roman" w:cs="Times New Roman"/>
                <w:sz w:val="24"/>
                <w:szCs w:val="24"/>
              </w:rPr>
              <w:t xml:space="preserve">ШРП</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textDirection w:val="lrTb"/>
            <w:noWrap w:val="false"/>
          </w:tcPr>
          <w:p>
            <w:pPr>
              <w:jc w:val="center"/>
              <w:spacing w:after="0" w:line="240" w:lineRule="auto"/>
              <w:rPr>
                <w:rFonts w:ascii="Times New Roman" w:hAnsi="Times New Roman" w:cs="Times New Roman"/>
                <w:highlight w:val="yellow"/>
              </w:rPr>
            </w:pPr>
            <w:r>
              <w:rPr>
                <w:rFonts w:ascii="Times New Roman" w:hAnsi="Times New Roman" w:cs="Times New Roman"/>
                <w:sz w:val="24"/>
                <w:szCs w:val="24"/>
                <w:highlight w:val="yellow"/>
              </w:rPr>
              <w:t xml:space="preserve">0,3&lt;P&lt;0,6</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х. </w:t>
            </w:r>
            <w:r>
              <w:rPr>
                <w:rFonts w:ascii="Times New Roman" w:hAnsi="Times New Roman" w:cs="Times New Roman"/>
                <w:sz w:val="24"/>
                <w:szCs w:val="24"/>
              </w:rPr>
              <w:t xml:space="preserve">Краснострелецкий</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b/>
                <w:sz w:val="24"/>
                <w:szCs w:val="24"/>
              </w:rPr>
              <w:t xml:space="preserve">11. Объекты электроснабжения (отсутствуют)</w:t>
            </w:r>
            <w:r>
              <w:rPr>
                <w:rFonts w:ascii="Times New Roman" w:hAnsi="Times New Roman" w:cs="Times New Roman"/>
                <w:sz w:val="24"/>
                <w:szCs w:val="24"/>
              </w:rPr>
            </w:r>
            <w:r/>
          </w:p>
        </w:tc>
      </w:tr>
      <w:tr>
        <w:trPr>
          <w:jc w:val="cente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b/>
                <w:sz w:val="24"/>
                <w:szCs w:val="24"/>
              </w:rPr>
              <w:t xml:space="preserve">12. Объекты теплоснабжения </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12.28</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Котельная СОШ №2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3,6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 ул. Школьная, 14 в</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12.29</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Котельная СК СХОС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1,6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ул. Степная, 68</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12.30</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Котельная ДДУ</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2,6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ул. </w:t>
            </w:r>
            <w:r>
              <w:rPr>
                <w:rFonts w:ascii="Times New Roman" w:hAnsi="Times New Roman" w:cs="Times New Roman"/>
                <w:sz w:val="24"/>
                <w:szCs w:val="24"/>
                <w:lang w:eastAsia="ar-SA"/>
              </w:rPr>
              <w:t xml:space="preserve">Кооперации, 94 б</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12.31</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Котельная МПМК-2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3,6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 пер. Кооперативный, 4б</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12.32</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Котельная ДДУ №5</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3,6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ул. 302 Дивизии, 32 а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12.33</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Котельная </w:t>
            </w:r>
            <w:r>
              <w:rPr>
                <w:rFonts w:ascii="Times New Roman" w:hAnsi="Times New Roman" w:cs="Times New Roman"/>
                <w:sz w:val="24"/>
                <w:szCs w:val="24"/>
              </w:rPr>
              <w:t xml:space="preserve">РайПо</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2,6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ул. Кооперации, 84-И</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12.34</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Котельная СОШ №13</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3,6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ул. Красная, 1б</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12.35</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Котельная ГПУ</w:t>
            </w:r>
            <w:r>
              <w:rPr>
                <w:rFonts w:ascii="Times New Roman" w:hAnsi="Times New Roman" w:cs="Times New Roman"/>
                <w:sz w:val="24"/>
                <w:szCs w:val="24"/>
              </w:rPr>
              <w:t xml:space="preserve">2</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2,6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ул. Заводская, 25 а</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12.36</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Котельная </w:t>
            </w:r>
            <w:r>
              <w:rPr>
                <w:rFonts w:ascii="Times New Roman" w:hAnsi="Times New Roman" w:cs="Times New Roman"/>
                <w:sz w:val="24"/>
                <w:szCs w:val="24"/>
              </w:rPr>
              <w:t xml:space="preserve">Сах</w:t>
            </w:r>
            <w:r>
              <w:rPr>
                <w:rFonts w:ascii="Times New Roman" w:hAnsi="Times New Roman" w:cs="Times New Roman"/>
                <w:sz w:val="24"/>
                <w:szCs w:val="24"/>
              </w:rPr>
              <w:t xml:space="preserve">.з</w:t>
            </w:r>
            <w:r>
              <w:rPr>
                <w:rFonts w:ascii="Times New Roman" w:hAnsi="Times New Roman" w:cs="Times New Roman"/>
                <w:sz w:val="24"/>
                <w:szCs w:val="24"/>
              </w:rPr>
              <w:t xml:space="preserve">авод</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1,6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12.37</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Котельная д/с №28</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2,6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ул. Рабочая, 9</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12.38</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Котельная  Казачье подворье</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1,4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pPr>
            <w:r>
              <w:rPr>
                <w:rFonts w:ascii="Times New Roman" w:hAnsi="Times New Roman" w:cs="Times New Roman"/>
                <w:sz w:val="24"/>
                <w:szCs w:val="24"/>
                <w:lang w:eastAsia="ar-SA"/>
              </w:rPr>
              <w:t xml:space="preserve">ст. Ленинградская,</w:t>
            </w:r>
            <w:r>
              <w:rPr>
                <w:rFonts w:ascii="Times New Roman" w:hAnsi="Times New Roman" w:cs="Times New Roman"/>
                <w:sz w:val="24"/>
                <w:szCs w:val="24"/>
                <w:lang w:eastAsia="ar-SA"/>
              </w:rPr>
            </w:r>
            <w:r/>
          </w:p>
          <w:p>
            <w:pPr>
              <w:jc w:val="center"/>
              <w:spacing w:after="0" w:line="240" w:lineRule="auto"/>
              <w:shd w:val="clear" w:color="auto" w:fill="ffffff"/>
              <w:rPr>
                <w:rFonts w:ascii="Times New Roman" w:hAnsi="Times New Roman" w:cs="Times New Roman"/>
                <w:lang w:eastAsia="ar-SA"/>
              </w:rPr>
            </w:pPr>
            <w:r>
              <w:rPr>
                <w:rFonts w:ascii="Times New Roman" w:hAnsi="Times New Roman" w:cs="Times New Roman"/>
                <w:sz w:val="24"/>
                <w:szCs w:val="24"/>
              </w:rPr>
              <w:t xml:space="preserve">ул. </w:t>
            </w:r>
            <w:r>
              <w:rPr>
                <w:rFonts w:ascii="Times New Roman" w:hAnsi="Times New Roman" w:cs="Times New Roman"/>
                <w:sz w:val="24"/>
                <w:szCs w:val="24"/>
                <w:lang w:eastAsia="ar-SA"/>
              </w:rPr>
              <w:t xml:space="preserve">Красная, 98 а</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rPr>
                <w:rFonts w:ascii="Times New Roman" w:hAnsi="Times New Roman" w:cs="Times New Roman"/>
                <w:bCs/>
              </w:rPr>
            </w:pPr>
            <w:r>
              <w:rPr>
                <w:rFonts w:ascii="Times New Roman" w:hAnsi="Times New Roman" w:cs="Times New Roman"/>
                <w:b/>
                <w:sz w:val="24"/>
                <w:szCs w:val="24"/>
              </w:rPr>
              <w:t xml:space="preserve">13. Объекты водоснабжения</w:t>
            </w:r>
            <w:r>
              <w:rPr>
                <w:rFonts w:ascii="Times New Roman" w:hAnsi="Times New Roman" w:cs="Times New Roman"/>
                <w:b/>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13.30</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shd w:val="clear" w:color="auto" w:fill="ffffff"/>
              </w:rPr>
              <w:t xml:space="preserve">Головной узел водозаборных сооружений</w:t>
            </w:r>
            <w:r>
              <w:rPr>
                <w:rFonts w:ascii="Times New Roman" w:hAnsi="Times New Roman" w:cs="Times New Roman"/>
                <w:sz w:val="24"/>
                <w:szCs w:val="24"/>
                <w:shd w:val="clear" w:color="auto" w:fill="ffffff"/>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14843,29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ул. Школьная, 142</w:t>
            </w:r>
            <w:r>
              <w:rPr>
                <w:rFonts w:ascii="Times New Roman" w:hAnsi="Times New Roman" w:cs="Times New Roman"/>
                <w:sz w:val="24"/>
                <w:szCs w:val="24"/>
              </w:rPr>
              <w:t xml:space="preserve"> А</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13.31</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shd w:val="clear" w:color="auto" w:fill="ffffff"/>
              </w:rPr>
              <w:t xml:space="preserve">Узел водозаборных сооружений №2</w:t>
            </w:r>
            <w:r>
              <w:rPr>
                <w:rFonts w:ascii="Times New Roman" w:hAnsi="Times New Roman" w:cs="Times New Roman"/>
                <w:sz w:val="24"/>
                <w:szCs w:val="24"/>
                <w:shd w:val="clear" w:color="auto" w:fill="ffffff"/>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718,46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ул. 302 Дивизии, 4 В</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13.32</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shd w:val="clear" w:color="auto" w:fill="ffffff"/>
              </w:rPr>
              <w:t xml:space="preserve">Узел водозаборных сооружений СКВО</w:t>
            </w:r>
            <w:r>
              <w:rPr>
                <w:rFonts w:ascii="Times New Roman" w:hAnsi="Times New Roman" w:cs="Times New Roman"/>
                <w:sz w:val="24"/>
                <w:szCs w:val="24"/>
                <w:shd w:val="clear" w:color="auto" w:fill="ffffff"/>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2109,13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ул. Северная, 105</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13.33</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shd w:val="clear" w:color="auto" w:fill="ffffff"/>
              </w:rPr>
              <w:t xml:space="preserve">Узел водозаборных сооружений</w:t>
            </w:r>
            <w:r>
              <w:rPr>
                <w:rFonts w:ascii="Times New Roman" w:hAnsi="Times New Roman" w:cs="Times New Roman"/>
                <w:sz w:val="24"/>
                <w:szCs w:val="24"/>
                <w:shd w:val="clear" w:color="auto" w:fill="ffffff"/>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578,23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ул. Светлая, 2 а</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13.34</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shd w:val="clear" w:color="auto" w:fill="ffffff"/>
              </w:rPr>
              <w:t xml:space="preserve">Узел водозаборных сооружений</w:t>
            </w:r>
            <w:r>
              <w:rPr>
                <w:rFonts w:ascii="Times New Roman" w:hAnsi="Times New Roman" w:cs="Times New Roman"/>
                <w:sz w:val="24"/>
                <w:szCs w:val="24"/>
                <w:shd w:val="clear" w:color="auto" w:fill="ffffff"/>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581,35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ул. </w:t>
            </w:r>
            <w:r>
              <w:rPr>
                <w:rFonts w:ascii="Times New Roman" w:hAnsi="Times New Roman" w:cs="Times New Roman"/>
                <w:sz w:val="24"/>
                <w:szCs w:val="24"/>
              </w:rPr>
              <w:t xml:space="preserve">Ейская</w:t>
            </w:r>
            <w:r>
              <w:rPr>
                <w:rFonts w:ascii="Times New Roman" w:hAnsi="Times New Roman" w:cs="Times New Roman"/>
                <w:sz w:val="24"/>
                <w:szCs w:val="24"/>
              </w:rPr>
              <w:t xml:space="preserve">, 33 а</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13.35</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shd w:val="clear" w:color="auto" w:fill="ffffff"/>
              </w:rPr>
              <w:t xml:space="preserve">Узел водозаборных сооружений</w:t>
            </w:r>
            <w:r>
              <w:rPr>
                <w:rFonts w:ascii="Times New Roman" w:hAnsi="Times New Roman" w:cs="Times New Roman"/>
                <w:sz w:val="24"/>
                <w:szCs w:val="24"/>
                <w:shd w:val="clear" w:color="auto" w:fill="ffffff"/>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580,0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 дачи </w:t>
            </w:r>
            <w:r>
              <w:rPr>
                <w:rFonts w:ascii="Times New Roman" w:hAnsi="Times New Roman" w:cs="Times New Roman"/>
                <w:sz w:val="24"/>
                <w:szCs w:val="24"/>
              </w:rPr>
              <w:t xml:space="preserve">СТ</w:t>
            </w:r>
            <w:r>
              <w:rPr>
                <w:rFonts w:ascii="Times New Roman" w:hAnsi="Times New Roman" w:cs="Times New Roman"/>
                <w:sz w:val="24"/>
                <w:szCs w:val="24"/>
              </w:rPr>
              <w:t xml:space="preserve"> «Садовод»</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13.36</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shd w:val="clear" w:color="auto" w:fill="ffffff"/>
              </w:rPr>
              <w:t xml:space="preserve">Узел водозаборных сооружений</w:t>
            </w:r>
            <w:r>
              <w:rPr>
                <w:rFonts w:ascii="Times New Roman" w:hAnsi="Times New Roman" w:cs="Times New Roman"/>
                <w:sz w:val="24"/>
                <w:szCs w:val="24"/>
                <w:shd w:val="clear" w:color="auto" w:fill="ffffff"/>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575,05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пер. Заводской</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13.37</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Строительство ВНС</w:t>
            </w:r>
            <w:r>
              <w:rPr>
                <w:rFonts w:ascii="Times New Roman" w:hAnsi="Times New Roman" w:cs="Times New Roman"/>
                <w:sz w:val="24"/>
                <w:szCs w:val="24"/>
                <w:shd w:val="clear" w:color="auto" w:fill="ffffff"/>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15000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ул. 302-й Дивизии – ул. </w:t>
            </w:r>
            <w:r>
              <w:rPr>
                <w:rFonts w:ascii="Times New Roman" w:hAnsi="Times New Roman" w:cs="Times New Roman"/>
                <w:sz w:val="24"/>
                <w:szCs w:val="24"/>
              </w:rPr>
              <w:t xml:space="preserve">Красная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13.38</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shd w:val="clear" w:color="auto" w:fill="ffffff"/>
              </w:rPr>
              <w:t xml:space="preserve">Узел водозаборных сооружений</w:t>
            </w:r>
            <w:r>
              <w:rPr>
                <w:rFonts w:ascii="Times New Roman" w:hAnsi="Times New Roman" w:cs="Times New Roman"/>
                <w:sz w:val="24"/>
                <w:szCs w:val="24"/>
                <w:shd w:val="clear" w:color="auto" w:fill="ffffff"/>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116,7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х. Восточный</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13.39</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shd w:val="clear" w:color="auto" w:fill="ffffff"/>
              </w:rPr>
              <w:t xml:space="preserve">Узел водозаборных сооружений</w:t>
            </w:r>
            <w:r>
              <w:rPr>
                <w:rFonts w:ascii="Times New Roman" w:hAnsi="Times New Roman" w:cs="Times New Roman"/>
                <w:sz w:val="24"/>
                <w:szCs w:val="24"/>
                <w:shd w:val="clear" w:color="auto" w:fill="ffffff"/>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139,3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х. </w:t>
            </w:r>
            <w:r>
              <w:rPr>
                <w:rFonts w:ascii="Times New Roman" w:hAnsi="Times New Roman" w:cs="Times New Roman"/>
                <w:sz w:val="24"/>
                <w:szCs w:val="24"/>
              </w:rPr>
              <w:t xml:space="preserve">Андрющенско</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13.40</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shd w:val="clear" w:color="auto" w:fill="ffffff"/>
              <w:rPr>
                <w:rFonts w:ascii="Times New Roman" w:hAnsi="Times New Roman" w:cs="Times New Roman"/>
              </w:rPr>
            </w:pPr>
            <w:r>
              <w:rPr>
                <w:rFonts w:ascii="Times New Roman" w:hAnsi="Times New Roman" w:cs="Times New Roman"/>
                <w:sz w:val="24"/>
                <w:szCs w:val="24"/>
                <w:shd w:val="clear" w:color="auto" w:fill="ffffff"/>
              </w:rPr>
              <w:t xml:space="preserve">Узел водозаборных сооружений</w:t>
            </w:r>
            <w:r>
              <w:rPr>
                <w:rFonts w:ascii="Times New Roman" w:hAnsi="Times New Roman" w:cs="Times New Roman"/>
                <w:sz w:val="24"/>
                <w:szCs w:val="24"/>
                <w:shd w:val="clear" w:color="auto" w:fill="ffffff"/>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59,6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х. </w:t>
            </w:r>
            <w:r>
              <w:rPr>
                <w:rFonts w:ascii="Times New Roman" w:hAnsi="Times New Roman" w:cs="Times New Roman"/>
                <w:sz w:val="24"/>
                <w:szCs w:val="24"/>
              </w:rPr>
              <w:t xml:space="preserve">Краснострелецкий</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shd w:val="clear" w:color="auto" w:fill="ffffff"/>
              <w:rPr>
                <w:rFonts w:ascii="Times New Roman" w:hAnsi="Times New Roman" w:cs="Times New Roman"/>
                <w:bCs/>
              </w:rPr>
            </w:pPr>
            <w:r>
              <w:rPr>
                <w:rFonts w:ascii="Times New Roman" w:hAnsi="Times New Roman" w:cs="Times New Roman"/>
                <w:b/>
                <w:sz w:val="24"/>
                <w:szCs w:val="24"/>
              </w:rPr>
              <w:t xml:space="preserve">14. Объекты водоотведения </w:t>
            </w:r>
            <w:r>
              <w:rPr>
                <w:rFonts w:ascii="Times New Roman" w:hAnsi="Times New Roman" w:cs="Times New Roman"/>
                <w:b/>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14.9</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pPr>
            <w:r>
              <w:rPr>
                <w:rFonts w:ascii="Times New Roman" w:hAnsi="Times New Roman" w:cs="Times New Roman"/>
                <w:sz w:val="24"/>
                <w:szCs w:val="24"/>
              </w:rPr>
              <w:t xml:space="preserve">Очистные сооружения канализации </w:t>
            </w:r>
            <w:r>
              <w:rPr>
                <w:rFonts w:ascii="Times New Roman" w:hAnsi="Times New Roman" w:cs="Times New Roman"/>
                <w:sz w:val="24"/>
                <w:szCs w:val="24"/>
              </w:rPr>
            </w:r>
            <w:r/>
          </w:p>
          <w:p>
            <w:pPr>
              <w:spacing w:after="0" w:line="240" w:lineRule="auto"/>
              <w:rPr>
                <w:rFonts w:ascii="Times New Roman" w:hAnsi="Times New Roman" w:cs="Times New Roman"/>
              </w:rPr>
            </w:pPr>
            <w:r>
              <w:rPr>
                <w:rFonts w:ascii="Times New Roman" w:hAnsi="Times New Roman" w:cs="Times New Roman"/>
                <w:sz w:val="24"/>
                <w:szCs w:val="24"/>
              </w:rPr>
              <w:t xml:space="preserve">ст. </w:t>
            </w:r>
            <w:r>
              <w:rPr>
                <w:rFonts w:ascii="Times New Roman" w:hAnsi="Times New Roman" w:cs="Times New Roman"/>
                <w:sz w:val="24"/>
                <w:szCs w:val="24"/>
              </w:rPr>
              <w:t xml:space="preserve">Ленинградская</w:t>
            </w:r>
            <w:r>
              <w:rPr>
                <w:rFonts w:ascii="Times New Roman" w:hAnsi="Times New Roman" w:cs="Times New Roman"/>
                <w:sz w:val="24"/>
                <w:szCs w:val="24"/>
              </w:rPr>
              <w:t xml:space="preserve"> (показываю как проектный значок)</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right="-40"/>
              <w:jc w:val="center"/>
              <w:spacing w:after="0" w:line="240" w:lineRule="auto"/>
              <w:rPr>
                <w:rFonts w:ascii="Times New Roman" w:hAnsi="Times New Roman" w:cs="Times New Roman"/>
              </w:rPr>
            </w:pPr>
            <w:r>
              <w:rPr>
                <w:rFonts w:ascii="Times New Roman" w:hAnsi="Times New Roman" w:cs="Times New Roman"/>
                <w:sz w:val="24"/>
                <w:szCs w:val="24"/>
              </w:rPr>
              <w:t xml:space="preserve">15,30 тыс. м³/</w:t>
            </w:r>
            <w:r>
              <w:rPr>
                <w:rFonts w:ascii="Times New Roman" w:hAnsi="Times New Roman" w:cs="Times New Roman"/>
                <w:sz w:val="24"/>
                <w:szCs w:val="24"/>
              </w:rPr>
              <w:t xml:space="preserve">сут</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на западной окраине</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Строящ</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14.10</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rPr>
                <w:rFonts w:ascii="Times New Roman" w:hAnsi="Times New Roman" w:cs="Times New Roman"/>
              </w:rPr>
            </w:pPr>
            <w:r>
              <w:rPr>
                <w:rFonts w:ascii="Times New Roman" w:hAnsi="Times New Roman" w:cs="Times New Roman"/>
                <w:sz w:val="24"/>
                <w:szCs w:val="24"/>
              </w:rPr>
              <w:t xml:space="preserve">Очистные сооружения канализации</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right="-40"/>
              <w:jc w:val="center"/>
              <w:spacing w:after="0" w:line="240" w:lineRule="auto"/>
              <w:rPr>
                <w:rFonts w:ascii="Times New Roman" w:hAnsi="Times New Roman" w:cs="Times New Roman"/>
              </w:rPr>
            </w:pPr>
            <w:r>
              <w:rPr>
                <w:rFonts w:ascii="Times New Roman" w:hAnsi="Times New Roman" w:cs="Times New Roman"/>
                <w:sz w:val="24"/>
                <w:szCs w:val="24"/>
              </w:rPr>
              <w:t xml:space="preserve">140,00 м³/</w:t>
            </w:r>
            <w:r>
              <w:rPr>
                <w:rFonts w:ascii="Times New Roman" w:hAnsi="Times New Roman" w:cs="Times New Roman"/>
                <w:sz w:val="24"/>
                <w:szCs w:val="24"/>
              </w:rPr>
              <w:t xml:space="preserve">сут</w:t>
            </w:r>
            <w:r>
              <w:rPr>
                <w:rFonts w:ascii="Times New Roman" w:hAnsi="Times New Roman" w:cs="Times New Roman"/>
                <w:sz w:val="24"/>
                <w:szCs w:val="24"/>
              </w:rPr>
              <w:t xml:space="preserve">.</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х. Восточный</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14.11</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rPr>
                <w:rFonts w:ascii="Times New Roman" w:hAnsi="Times New Roman" w:cs="Times New Roman"/>
              </w:rPr>
            </w:pPr>
            <w:r>
              <w:rPr>
                <w:rFonts w:ascii="Times New Roman" w:hAnsi="Times New Roman" w:cs="Times New Roman"/>
                <w:sz w:val="24"/>
                <w:szCs w:val="24"/>
              </w:rPr>
              <w:t xml:space="preserve">Очистные сооружения канализации</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right="-40"/>
              <w:jc w:val="center"/>
              <w:spacing w:after="0" w:line="240" w:lineRule="auto"/>
              <w:rPr>
                <w:rFonts w:ascii="Times New Roman" w:hAnsi="Times New Roman" w:cs="Times New Roman"/>
              </w:rPr>
            </w:pPr>
            <w:r>
              <w:rPr>
                <w:rFonts w:ascii="Times New Roman" w:hAnsi="Times New Roman" w:cs="Times New Roman"/>
                <w:sz w:val="24"/>
                <w:szCs w:val="24"/>
              </w:rPr>
              <w:t xml:space="preserve">120,00 м³/</w:t>
            </w:r>
            <w:r>
              <w:rPr>
                <w:rFonts w:ascii="Times New Roman" w:hAnsi="Times New Roman" w:cs="Times New Roman"/>
                <w:sz w:val="24"/>
                <w:szCs w:val="24"/>
              </w:rPr>
              <w:t xml:space="preserve">сут</w:t>
            </w:r>
            <w:r>
              <w:rPr>
                <w:rFonts w:ascii="Times New Roman" w:hAnsi="Times New Roman" w:cs="Times New Roman"/>
                <w:sz w:val="24"/>
                <w:szCs w:val="24"/>
              </w:rPr>
              <w:t xml:space="preserve">.</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х. </w:t>
            </w:r>
            <w:r>
              <w:rPr>
                <w:rFonts w:ascii="Times New Roman" w:hAnsi="Times New Roman" w:cs="Times New Roman"/>
                <w:sz w:val="24"/>
                <w:szCs w:val="24"/>
              </w:rPr>
              <w:t xml:space="preserve">Андрющенско</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14.12</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rPr>
                <w:rFonts w:ascii="Times New Roman" w:hAnsi="Times New Roman" w:cs="Times New Roman"/>
              </w:rPr>
            </w:pPr>
            <w:r>
              <w:rPr>
                <w:rFonts w:ascii="Times New Roman" w:hAnsi="Times New Roman" w:cs="Times New Roman"/>
                <w:sz w:val="24"/>
                <w:szCs w:val="24"/>
              </w:rPr>
              <w:t xml:space="preserve">Очистные сооружения канализации</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right="-40"/>
              <w:jc w:val="center"/>
              <w:spacing w:after="0" w:line="240" w:lineRule="auto"/>
              <w:rPr>
                <w:rFonts w:ascii="Times New Roman" w:hAnsi="Times New Roman" w:cs="Times New Roman"/>
              </w:rPr>
            </w:pPr>
            <w:r>
              <w:rPr>
                <w:rFonts w:ascii="Times New Roman" w:hAnsi="Times New Roman" w:cs="Times New Roman"/>
                <w:sz w:val="24"/>
                <w:szCs w:val="24"/>
              </w:rPr>
              <w:t xml:space="preserve">120,00 м³/</w:t>
            </w:r>
            <w:r>
              <w:rPr>
                <w:rFonts w:ascii="Times New Roman" w:hAnsi="Times New Roman" w:cs="Times New Roman"/>
                <w:sz w:val="24"/>
                <w:szCs w:val="24"/>
              </w:rPr>
              <w:t xml:space="preserve">сут</w:t>
            </w:r>
            <w:r>
              <w:rPr>
                <w:rFonts w:ascii="Times New Roman" w:hAnsi="Times New Roman" w:cs="Times New Roman"/>
                <w:sz w:val="24"/>
                <w:szCs w:val="24"/>
              </w:rPr>
              <w:t xml:space="preserve">.</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х. </w:t>
            </w:r>
            <w:r>
              <w:rPr>
                <w:rFonts w:ascii="Times New Roman" w:hAnsi="Times New Roman" w:cs="Times New Roman"/>
                <w:sz w:val="24"/>
                <w:szCs w:val="24"/>
              </w:rPr>
              <w:t xml:space="preserve">Краснострелецкий</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14.13</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rPr>
                <w:rFonts w:ascii="Times New Roman" w:hAnsi="Times New Roman" w:cs="Times New Roman"/>
                <w:lang w:eastAsia="ar-SA"/>
              </w:rPr>
            </w:pPr>
            <w:r>
              <w:rPr>
                <w:rFonts w:ascii="Times New Roman" w:hAnsi="Times New Roman" w:cs="Times New Roman"/>
                <w:sz w:val="24"/>
                <w:szCs w:val="24"/>
              </w:rPr>
              <w:t xml:space="preserve">Главная канализационная насосная станция (</w:t>
            </w:r>
            <w:r>
              <w:rPr>
                <w:rFonts w:ascii="Times New Roman" w:hAnsi="Times New Roman" w:cs="Times New Roman"/>
                <w:sz w:val="24"/>
                <w:szCs w:val="24"/>
                <w:lang w:eastAsia="ar-SA"/>
              </w:rPr>
              <w:t xml:space="preserve">ГКНС)</w:t>
            </w:r>
            <w:r>
              <w:rPr>
                <w:rFonts w:ascii="Times New Roman" w:hAnsi="Times New Roman" w:cs="Times New Roman"/>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lang w:eastAsia="ar-SA"/>
              </w:rPr>
              <w:t xml:space="preserve">15300 м</w:t>
            </w:r>
            <w:r>
              <w:rPr>
                <w:rFonts w:ascii="Times New Roman" w:hAnsi="Times New Roman" w:cs="Times New Roman"/>
                <w:sz w:val="24"/>
                <w:szCs w:val="24"/>
                <w:vertAlign w:val="superscript"/>
                <w:lang w:eastAsia="ar-SA"/>
              </w:rPr>
              <w:t xml:space="preserve">3</w:t>
            </w:r>
            <w:r>
              <w:rPr>
                <w:rFonts w:ascii="Times New Roman" w:hAnsi="Times New Roman" w:cs="Times New Roman"/>
                <w:sz w:val="24"/>
                <w:szCs w:val="24"/>
                <w:lang w:eastAsia="ar-SA"/>
              </w:rPr>
              <w:t xml:space="preserve">/</w:t>
            </w:r>
            <w:r>
              <w:rPr>
                <w:rFonts w:ascii="Times New Roman" w:hAnsi="Times New Roman" w:cs="Times New Roman"/>
                <w:sz w:val="24"/>
                <w:szCs w:val="24"/>
                <w:lang w:eastAsia="ar-SA"/>
              </w:rPr>
              <w:t xml:space="preserve">сут</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jc w:val="center"/>
              <w:spacing w:after="0" w:line="240" w:lineRule="auto"/>
              <w:shd w:val="clear" w:color="auto" w:fill="ffffff"/>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p>
            <w:pPr>
              <w:ind w:left="-40"/>
              <w:jc w:val="center"/>
              <w:spacing w:after="0" w:line="240" w:lineRule="auto"/>
              <w:rPr>
                <w:rFonts w:ascii="Times New Roman" w:hAnsi="Times New Roman" w:cs="Times New Roman"/>
              </w:rPr>
            </w:pPr>
            <w:r>
              <w:rPr>
                <w:rFonts w:ascii="Times New Roman" w:hAnsi="Times New Roman" w:cs="Times New Roman"/>
                <w:sz w:val="24"/>
                <w:szCs w:val="24"/>
              </w:rPr>
              <w:t xml:space="preserve">ул. 417 Дивизии, 23 а</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14.14</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rPr>
                <w:rFonts w:ascii="Times New Roman" w:hAnsi="Times New Roman" w:cs="Times New Roman"/>
                <w:lang w:eastAsia="ar-SA"/>
              </w:rPr>
            </w:pPr>
            <w:r>
              <w:rPr>
                <w:rFonts w:ascii="Times New Roman" w:hAnsi="Times New Roman" w:cs="Times New Roman"/>
                <w:sz w:val="24"/>
                <w:szCs w:val="24"/>
              </w:rPr>
              <w:t xml:space="preserve">Канализационная насосная станция </w:t>
            </w:r>
            <w:r>
              <w:rPr>
                <w:rFonts w:ascii="Times New Roman" w:hAnsi="Times New Roman" w:cs="Times New Roman"/>
                <w:sz w:val="24"/>
                <w:szCs w:val="24"/>
                <w:lang w:eastAsia="ar-SA"/>
              </w:rPr>
              <w:t xml:space="preserve">№11</w:t>
            </w:r>
            <w:r>
              <w:rPr>
                <w:rFonts w:ascii="Times New Roman" w:hAnsi="Times New Roman" w:cs="Times New Roman"/>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lang w:eastAsia="ar-SA"/>
              </w:rPr>
              <w:t xml:space="preserve">310 м</w:t>
            </w:r>
            <w:r>
              <w:rPr>
                <w:rFonts w:ascii="Times New Roman" w:hAnsi="Times New Roman" w:cs="Times New Roman"/>
                <w:sz w:val="24"/>
                <w:szCs w:val="24"/>
                <w:vertAlign w:val="superscript"/>
                <w:lang w:eastAsia="ar-SA"/>
              </w:rPr>
              <w:t xml:space="preserve">3</w:t>
            </w:r>
            <w:r>
              <w:rPr>
                <w:rFonts w:ascii="Times New Roman" w:hAnsi="Times New Roman" w:cs="Times New Roman"/>
                <w:sz w:val="24"/>
                <w:szCs w:val="24"/>
                <w:lang w:eastAsia="ar-SA"/>
              </w:rPr>
              <w:t xml:space="preserve">/</w:t>
            </w:r>
            <w:r>
              <w:rPr>
                <w:rFonts w:ascii="Times New Roman" w:hAnsi="Times New Roman" w:cs="Times New Roman"/>
                <w:sz w:val="24"/>
                <w:szCs w:val="24"/>
                <w:lang w:eastAsia="ar-SA"/>
              </w:rPr>
              <w:t xml:space="preserve">сут</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p>
            <w:pPr>
              <w:jc w:val="center"/>
              <w:spacing w:after="0" w:line="240" w:lineRule="auto"/>
              <w:rPr>
                <w:rFonts w:ascii="Times New Roman" w:hAnsi="Times New Roman" w:cs="Times New Roman"/>
              </w:rPr>
            </w:pPr>
            <w:r>
              <w:rPr>
                <w:rFonts w:ascii="Times New Roman" w:hAnsi="Times New Roman" w:cs="Times New Roman"/>
                <w:sz w:val="24"/>
                <w:szCs w:val="24"/>
              </w:rPr>
              <w:t xml:space="preserve">ул. Заводская, 42 а</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14.15</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rPr>
                <w:rFonts w:ascii="Times New Roman" w:hAnsi="Times New Roman" w:cs="Times New Roman"/>
                <w:lang w:eastAsia="ar-SA"/>
              </w:rPr>
            </w:pPr>
            <w:r>
              <w:rPr>
                <w:rFonts w:ascii="Times New Roman" w:hAnsi="Times New Roman" w:cs="Times New Roman"/>
                <w:sz w:val="24"/>
                <w:szCs w:val="24"/>
              </w:rPr>
              <w:t xml:space="preserve">Канализационная насосная станция </w:t>
            </w:r>
            <w:r>
              <w:rPr>
                <w:rFonts w:ascii="Times New Roman" w:hAnsi="Times New Roman" w:cs="Times New Roman"/>
                <w:sz w:val="24"/>
                <w:szCs w:val="24"/>
                <w:lang w:eastAsia="ar-SA"/>
              </w:rPr>
              <w:t xml:space="preserve">№12</w:t>
            </w:r>
            <w:r>
              <w:rPr>
                <w:rFonts w:ascii="Times New Roman" w:hAnsi="Times New Roman" w:cs="Times New Roman"/>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lang w:eastAsia="ar-SA"/>
              </w:rPr>
              <w:t xml:space="preserve">3000 м</w:t>
            </w:r>
            <w:r>
              <w:rPr>
                <w:rFonts w:ascii="Times New Roman" w:hAnsi="Times New Roman" w:cs="Times New Roman"/>
                <w:sz w:val="24"/>
                <w:szCs w:val="24"/>
                <w:vertAlign w:val="superscript"/>
                <w:lang w:eastAsia="ar-SA"/>
              </w:rPr>
              <w:t xml:space="preserve">3</w:t>
            </w:r>
            <w:r>
              <w:rPr>
                <w:rFonts w:ascii="Times New Roman" w:hAnsi="Times New Roman" w:cs="Times New Roman"/>
                <w:sz w:val="24"/>
                <w:szCs w:val="24"/>
                <w:lang w:eastAsia="ar-SA"/>
              </w:rPr>
              <w:t xml:space="preserve">/</w:t>
            </w:r>
            <w:r>
              <w:rPr>
                <w:rFonts w:ascii="Times New Roman" w:hAnsi="Times New Roman" w:cs="Times New Roman"/>
                <w:sz w:val="24"/>
                <w:szCs w:val="24"/>
                <w:lang w:eastAsia="ar-SA"/>
              </w:rPr>
              <w:t xml:space="preserve">сут</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p>
            <w:pPr>
              <w:jc w:val="center"/>
              <w:spacing w:after="0" w:line="240" w:lineRule="auto"/>
              <w:rPr>
                <w:rFonts w:ascii="Times New Roman" w:hAnsi="Times New Roman" w:cs="Times New Roman"/>
              </w:rPr>
            </w:pPr>
            <w:r>
              <w:rPr>
                <w:rFonts w:ascii="Times New Roman" w:hAnsi="Times New Roman" w:cs="Times New Roman"/>
                <w:sz w:val="24"/>
                <w:szCs w:val="24"/>
              </w:rPr>
              <w:t xml:space="preserve">ул. Кооперации, 18 а</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14.16</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rPr>
                <w:rFonts w:ascii="Times New Roman" w:hAnsi="Times New Roman" w:cs="Times New Roman"/>
                <w:lang w:eastAsia="ar-SA"/>
              </w:rPr>
            </w:pPr>
            <w:r>
              <w:rPr>
                <w:rFonts w:ascii="Times New Roman" w:hAnsi="Times New Roman" w:cs="Times New Roman"/>
                <w:sz w:val="24"/>
                <w:szCs w:val="24"/>
              </w:rPr>
              <w:t xml:space="preserve">Канализационная насосная станция </w:t>
            </w:r>
            <w:r>
              <w:rPr>
                <w:rFonts w:ascii="Times New Roman" w:hAnsi="Times New Roman" w:cs="Times New Roman"/>
                <w:sz w:val="24"/>
                <w:szCs w:val="24"/>
                <w:lang w:eastAsia="ar-SA"/>
              </w:rPr>
              <w:t xml:space="preserve">№18</w:t>
            </w:r>
            <w:r>
              <w:rPr>
                <w:rFonts w:ascii="Times New Roman" w:hAnsi="Times New Roman" w:cs="Times New Roman"/>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lang w:eastAsia="ar-SA"/>
              </w:rPr>
              <w:t xml:space="preserve">2500 м</w:t>
            </w:r>
            <w:r>
              <w:rPr>
                <w:rFonts w:ascii="Times New Roman" w:hAnsi="Times New Roman" w:cs="Times New Roman"/>
                <w:sz w:val="24"/>
                <w:szCs w:val="24"/>
                <w:vertAlign w:val="superscript"/>
                <w:lang w:eastAsia="ar-SA"/>
              </w:rPr>
              <w:t xml:space="preserve">3</w:t>
            </w:r>
            <w:r>
              <w:rPr>
                <w:rFonts w:ascii="Times New Roman" w:hAnsi="Times New Roman" w:cs="Times New Roman"/>
                <w:sz w:val="24"/>
                <w:szCs w:val="24"/>
                <w:lang w:eastAsia="ar-SA"/>
              </w:rPr>
              <w:t xml:space="preserve">/</w:t>
            </w:r>
            <w:r>
              <w:rPr>
                <w:rFonts w:ascii="Times New Roman" w:hAnsi="Times New Roman" w:cs="Times New Roman"/>
                <w:sz w:val="24"/>
                <w:szCs w:val="24"/>
                <w:lang w:eastAsia="ar-SA"/>
              </w:rPr>
              <w:t xml:space="preserve">сут</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ст. Ленинградская, ул. Ленина, 59-б</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14.17</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rPr>
                <w:rFonts w:ascii="Times New Roman" w:hAnsi="Times New Roman" w:cs="Times New Roman"/>
                <w:lang w:eastAsia="ar-SA"/>
              </w:rPr>
            </w:pPr>
            <w:r>
              <w:rPr>
                <w:rFonts w:ascii="Times New Roman" w:hAnsi="Times New Roman" w:cs="Times New Roman"/>
                <w:sz w:val="24"/>
                <w:szCs w:val="24"/>
              </w:rPr>
              <w:t xml:space="preserve">Канализационная насосная станция</w:t>
            </w:r>
            <w:r>
              <w:rPr>
                <w:rFonts w:ascii="Times New Roman" w:hAnsi="Times New Roman" w:cs="Times New Roman"/>
                <w:sz w:val="24"/>
                <w:szCs w:val="24"/>
                <w:lang w:eastAsia="ar-SA"/>
              </w:rPr>
              <w:t xml:space="preserve">№19</w:t>
            </w:r>
            <w:r>
              <w:rPr>
                <w:rFonts w:ascii="Times New Roman" w:hAnsi="Times New Roman" w:cs="Times New Roman"/>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lang w:eastAsia="ar-SA"/>
              </w:rPr>
              <w:t xml:space="preserve">3500 м</w:t>
            </w:r>
            <w:r>
              <w:rPr>
                <w:rFonts w:ascii="Times New Roman" w:hAnsi="Times New Roman" w:cs="Times New Roman"/>
                <w:sz w:val="24"/>
                <w:szCs w:val="24"/>
                <w:vertAlign w:val="superscript"/>
                <w:lang w:eastAsia="ar-SA"/>
              </w:rPr>
              <w:t xml:space="preserve">3</w:t>
            </w:r>
            <w:r>
              <w:rPr>
                <w:rFonts w:ascii="Times New Roman" w:hAnsi="Times New Roman" w:cs="Times New Roman"/>
                <w:sz w:val="24"/>
                <w:szCs w:val="24"/>
                <w:lang w:eastAsia="ar-SA"/>
              </w:rPr>
              <w:t xml:space="preserve">/</w:t>
            </w:r>
            <w:r>
              <w:rPr>
                <w:rFonts w:ascii="Times New Roman" w:hAnsi="Times New Roman" w:cs="Times New Roman"/>
                <w:sz w:val="24"/>
                <w:szCs w:val="24"/>
                <w:lang w:eastAsia="ar-SA"/>
              </w:rPr>
              <w:t xml:space="preserve">сут</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p>
            <w:pPr>
              <w:jc w:val="center"/>
              <w:spacing w:after="0" w:line="240" w:lineRule="auto"/>
              <w:rPr>
                <w:rFonts w:ascii="Times New Roman" w:hAnsi="Times New Roman" w:cs="Times New Roman"/>
              </w:rPr>
            </w:pPr>
            <w:r>
              <w:rPr>
                <w:rFonts w:ascii="Times New Roman" w:hAnsi="Times New Roman" w:cs="Times New Roman"/>
                <w:sz w:val="24"/>
                <w:szCs w:val="24"/>
              </w:rPr>
              <w:t xml:space="preserve">ул. Прогонная, 99 а</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14.18</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rPr>
                <w:rFonts w:ascii="Times New Roman" w:hAnsi="Times New Roman" w:cs="Times New Roman"/>
                <w:lang w:eastAsia="ar-SA"/>
              </w:rPr>
            </w:pPr>
            <w:r>
              <w:rPr>
                <w:rFonts w:ascii="Times New Roman" w:hAnsi="Times New Roman" w:cs="Times New Roman"/>
                <w:sz w:val="24"/>
                <w:szCs w:val="24"/>
              </w:rPr>
              <w:t xml:space="preserve">Канализационная насосная станция </w:t>
            </w:r>
            <w:r>
              <w:rPr>
                <w:rFonts w:ascii="Times New Roman" w:hAnsi="Times New Roman" w:cs="Times New Roman"/>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lang w:eastAsia="ar-SA"/>
              </w:rPr>
              <w:t xml:space="preserve">3500 м</w:t>
            </w:r>
            <w:r>
              <w:rPr>
                <w:rFonts w:ascii="Times New Roman" w:hAnsi="Times New Roman" w:cs="Times New Roman"/>
                <w:sz w:val="24"/>
                <w:szCs w:val="24"/>
                <w:vertAlign w:val="superscript"/>
                <w:lang w:eastAsia="ar-SA"/>
              </w:rPr>
              <w:t xml:space="preserve">3</w:t>
            </w:r>
            <w:r>
              <w:rPr>
                <w:rFonts w:ascii="Times New Roman" w:hAnsi="Times New Roman" w:cs="Times New Roman"/>
                <w:sz w:val="24"/>
                <w:szCs w:val="24"/>
                <w:lang w:eastAsia="ar-SA"/>
              </w:rPr>
              <w:t xml:space="preserve">/</w:t>
            </w:r>
            <w:r>
              <w:rPr>
                <w:rFonts w:ascii="Times New Roman" w:hAnsi="Times New Roman" w:cs="Times New Roman"/>
                <w:sz w:val="24"/>
                <w:szCs w:val="24"/>
                <w:lang w:eastAsia="ar-SA"/>
              </w:rPr>
              <w:t xml:space="preserve">сут</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p>
            <w:pPr>
              <w:jc w:val="center"/>
              <w:spacing w:after="0" w:line="240" w:lineRule="auto"/>
              <w:rPr>
                <w:rFonts w:ascii="Times New Roman" w:hAnsi="Times New Roman" w:cs="Times New Roman"/>
              </w:rPr>
            </w:pPr>
            <w:r>
              <w:rPr>
                <w:rFonts w:ascii="Times New Roman" w:hAnsi="Times New Roman" w:cs="Times New Roman"/>
                <w:sz w:val="24"/>
                <w:szCs w:val="24"/>
              </w:rPr>
              <w:t xml:space="preserve">ул. Братская, 2 б</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420"/>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shd w:val="clear" w:color="auto" w:fill="ffffff"/>
              <w:rPr>
                <w:rFonts w:ascii="Times New Roman" w:hAnsi="Times New Roman" w:cs="Times New Roman"/>
                <w:highlight w:val="darkYellow"/>
              </w:rPr>
            </w:pPr>
            <w:r>
              <w:rPr>
                <w:rFonts w:ascii="Times New Roman" w:hAnsi="Times New Roman" w:cs="Times New Roman"/>
                <w:sz w:val="24"/>
                <w:szCs w:val="24"/>
              </w:rPr>
              <w:t xml:space="preserve">14.19</w:t>
            </w:r>
            <w:r>
              <w:rPr>
                <w:rFonts w:ascii="Times New Roman" w:hAnsi="Times New Roman" w:cs="Times New Roman"/>
                <w:sz w:val="24"/>
                <w:szCs w:val="24"/>
                <w:highlight w:val="darkYellow"/>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rPr>
                <w:rFonts w:ascii="Times New Roman" w:hAnsi="Times New Roman" w:cs="Times New Roman"/>
              </w:rPr>
            </w:pPr>
            <w:r>
              <w:rPr>
                <w:rFonts w:ascii="Times New Roman" w:hAnsi="Times New Roman" w:cs="Times New Roman"/>
                <w:sz w:val="24"/>
                <w:szCs w:val="24"/>
              </w:rPr>
              <w:t xml:space="preserve">Канализационная насосная станция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rPr>
                <w:rFonts w:ascii="Times New Roman" w:hAnsi="Times New Roman" w:cs="Times New Roman"/>
                <w:highlight w:val="darkYellow"/>
              </w:rPr>
            </w:pPr>
            <w:r>
              <w:rPr>
                <w:rFonts w:ascii="Times New Roman" w:hAnsi="Times New Roman" w:cs="Times New Roman"/>
                <w:sz w:val="24"/>
                <w:szCs w:val="24"/>
              </w:rPr>
              <w:t xml:space="preserve">-</w:t>
            </w:r>
            <w:r>
              <w:rPr>
                <w:rFonts w:ascii="Times New Roman" w:hAnsi="Times New Roman" w:cs="Times New Roman"/>
                <w:sz w:val="24"/>
                <w:szCs w:val="24"/>
                <w:highlight w:val="darkYellow"/>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shd w:val="clear" w:color="auto" w:fill="ffffff"/>
              <w:rPr>
                <w:rFonts w:ascii="Times New Roman" w:hAnsi="Times New Roman" w:cs="Times New Roman"/>
                <w:bCs/>
              </w:rPr>
            </w:pPr>
            <w:r>
              <w:rPr>
                <w:rFonts w:ascii="Times New Roman" w:hAnsi="Times New Roman" w:cs="Times New Roman"/>
                <w:b/>
                <w:sz w:val="24"/>
                <w:szCs w:val="24"/>
              </w:rPr>
              <w:t xml:space="preserve">15. Объекты связи </w:t>
            </w:r>
            <w:r>
              <w:rPr>
                <w:rFonts w:ascii="Times New Roman" w:hAnsi="Times New Roman" w:cs="Times New Roman"/>
                <w:b/>
                <w:sz w:val="24"/>
                <w:szCs w:val="24"/>
              </w:rPr>
            </w:r>
            <w:r/>
          </w:p>
        </w:tc>
      </w:tr>
      <w:tr>
        <w:trPr>
          <w:jc w:val="center"/>
          <w:trHeight w:val="22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15.22</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АТС </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11000 номеров</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ул. Ленина, 33</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22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15.23</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spacing w:after="0" w:line="240" w:lineRule="auto"/>
              <w:rPr>
                <w:rFonts w:ascii="Times New Roman" w:hAnsi="Times New Roman" w:cs="Times New Roman"/>
              </w:rPr>
            </w:pPr>
            <w:r>
              <w:rPr>
                <w:rFonts w:ascii="Times New Roman" w:hAnsi="Times New Roman" w:cs="Times New Roman"/>
                <w:sz w:val="24"/>
                <w:szCs w:val="24"/>
              </w:rPr>
              <w:t xml:space="preserve">АТС</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10000 номеров</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п. Сахарный завод</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jc w:val="cente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shd w:val="clear" w:color="auto" w:fill="ffffff"/>
              <w:rPr>
                <w:rFonts w:ascii="Times New Roman" w:hAnsi="Times New Roman" w:cs="Times New Roman"/>
                <w:bCs/>
                <w:highlight w:val="yellow"/>
              </w:rPr>
            </w:pPr>
            <w:r>
              <w:rPr>
                <w:rFonts w:ascii="Times New Roman" w:hAnsi="Times New Roman" w:cs="Times New Roman"/>
                <w:b/>
                <w:sz w:val="24"/>
                <w:szCs w:val="24"/>
              </w:rPr>
              <w:t xml:space="preserve">16. Объекты трубопроводного транспорта (отсутствуют)</w:t>
            </w:r>
            <w:r>
              <w:rPr>
                <w:rFonts w:ascii="Times New Roman" w:hAnsi="Times New Roman" w:cs="Times New Roman"/>
                <w:b/>
                <w:sz w:val="24"/>
                <w:szCs w:val="24"/>
                <w:highlight w:val="yellow"/>
              </w:rPr>
            </w:r>
            <w:r/>
          </w:p>
        </w:tc>
      </w:tr>
      <w:tr>
        <w:trPr>
          <w:jc w:val="cente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rPr>
                <w:rFonts w:ascii="Times New Roman" w:hAnsi="Times New Roman" w:cs="Times New Roman"/>
                <w:bCs/>
              </w:rPr>
            </w:pPr>
            <w:r>
              <w:rPr>
                <w:rFonts w:ascii="Times New Roman" w:hAnsi="Times New Roman" w:cs="Times New Roman"/>
                <w:b/>
                <w:sz w:val="24"/>
                <w:szCs w:val="24"/>
              </w:rPr>
              <w:t xml:space="preserve">17. Объекты единой государственной системы предупреждения и ликвидации чрезвычайных ситуаций (отсутствуют)</w:t>
            </w:r>
            <w:r>
              <w:rPr>
                <w:rFonts w:ascii="Times New Roman" w:hAnsi="Times New Roman" w:cs="Times New Roman"/>
                <w:b/>
                <w:sz w:val="24"/>
                <w:szCs w:val="24"/>
              </w:rPr>
            </w:r>
            <w:r/>
          </w:p>
        </w:tc>
      </w:tr>
      <w:tr>
        <w:trPr>
          <w:jc w:val="center"/>
          <w:trHeight w:val="22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b/>
                <w:sz w:val="24"/>
                <w:szCs w:val="24"/>
              </w:rPr>
              <w:t xml:space="preserve">18. Объекты государственной системы наблюдений за состоянием окружающей среды (отсутствуют)</w:t>
            </w:r>
            <w:r>
              <w:rPr>
                <w:rFonts w:ascii="Times New Roman" w:hAnsi="Times New Roman" w:cs="Times New Roman"/>
                <w:sz w:val="24"/>
                <w:szCs w:val="24"/>
              </w:rPr>
            </w:r>
            <w:r/>
          </w:p>
        </w:tc>
      </w:tr>
      <w:tr>
        <w:trPr>
          <w:jc w:val="center"/>
          <w:trHeight w:val="22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b/>
                <w:sz w:val="24"/>
                <w:szCs w:val="24"/>
              </w:rPr>
              <w:t xml:space="preserve">19. Гидротехнические сооружени</w:t>
            </w:r>
            <w:r>
              <w:rPr>
                <w:rFonts w:ascii="Times New Roman" w:hAnsi="Times New Roman" w:cs="Times New Roman"/>
                <w:b/>
                <w:sz w:val="24"/>
                <w:szCs w:val="24"/>
              </w:rPr>
              <w:t xml:space="preserve">я(</w:t>
            </w:r>
            <w:r>
              <w:rPr>
                <w:rFonts w:ascii="Times New Roman" w:hAnsi="Times New Roman" w:cs="Times New Roman"/>
                <w:b/>
                <w:sz w:val="24"/>
                <w:szCs w:val="24"/>
              </w:rPr>
              <w:t xml:space="preserve">отсутствуют)</w:t>
            </w:r>
            <w:r>
              <w:rPr>
                <w:rFonts w:ascii="Times New Roman" w:hAnsi="Times New Roman" w:cs="Times New Roman"/>
                <w:sz w:val="24"/>
                <w:szCs w:val="24"/>
              </w:rPr>
            </w:r>
            <w:r/>
          </w:p>
        </w:tc>
      </w:tr>
      <w:tr>
        <w:trPr>
          <w:jc w:val="center"/>
          <w:trHeight w:val="22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b/>
                <w:sz w:val="24"/>
                <w:szCs w:val="24"/>
              </w:rPr>
              <w:t xml:space="preserve">20. Объекты инженерной защиты от опасных геологических процессов (отсутствуют)</w:t>
            </w:r>
            <w:r>
              <w:rPr>
                <w:rFonts w:ascii="Times New Roman" w:hAnsi="Times New Roman" w:cs="Times New Roman"/>
                <w:sz w:val="24"/>
                <w:szCs w:val="24"/>
              </w:rPr>
            </w:r>
            <w:r/>
          </w:p>
        </w:tc>
      </w:tr>
      <w:tr>
        <w:trPr>
          <w:jc w:val="center"/>
          <w:trHeight w:val="22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b/>
                <w:sz w:val="24"/>
                <w:szCs w:val="24"/>
              </w:rPr>
              <w:t xml:space="preserve">21. Места погребения (отсутствуют)</w:t>
            </w:r>
            <w:r>
              <w:rPr>
                <w:rFonts w:ascii="Times New Roman" w:hAnsi="Times New Roman" w:cs="Times New Roman"/>
                <w:sz w:val="24"/>
                <w:szCs w:val="24"/>
              </w:rPr>
            </w:r>
            <w:r/>
          </w:p>
        </w:tc>
      </w:tr>
      <w:tr>
        <w:trPr>
          <w:jc w:val="center"/>
          <w:trHeight w:val="22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rPr>
                <w:rFonts w:ascii="Times New Roman" w:hAnsi="Times New Roman" w:cs="Times New Roman"/>
                <w:bCs/>
              </w:rPr>
            </w:pPr>
            <w:r>
              <w:rPr>
                <w:rFonts w:ascii="Times New Roman" w:hAnsi="Times New Roman" w:cs="Times New Roman"/>
                <w:b/>
                <w:sz w:val="24"/>
                <w:szCs w:val="24"/>
              </w:rPr>
              <w:t xml:space="preserve">22.Объекты утилизации, обезвреживания, размещения отходов производства и потребления </w:t>
            </w:r>
            <w:r>
              <w:rPr>
                <w:rFonts w:ascii="Times New Roman" w:hAnsi="Times New Roman" w:cs="Times New Roman"/>
                <w:b/>
                <w:sz w:val="24"/>
                <w:szCs w:val="24"/>
              </w:rPr>
            </w:r>
            <w:r/>
          </w:p>
        </w:tc>
      </w:tr>
      <w:tr>
        <w:trPr>
          <w:jc w:val="center"/>
          <w:trHeight w:val="22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rPr>
                <w:rFonts w:ascii="Times New Roman" w:hAnsi="Times New Roman" w:cs="Times New Roman"/>
                <w:bCs/>
              </w:rPr>
            </w:pPr>
            <w:r>
              <w:rPr>
                <w:rFonts w:ascii="Times New Roman" w:hAnsi="Times New Roman" w:cs="Times New Roman"/>
                <w:b/>
                <w:sz w:val="24"/>
                <w:szCs w:val="24"/>
              </w:rPr>
              <w:t xml:space="preserve">23. Производственные и коммунальные объекты (отсутствуют)</w:t>
            </w:r>
            <w:r>
              <w:rPr>
                <w:rFonts w:ascii="Times New Roman" w:hAnsi="Times New Roman" w:cs="Times New Roman"/>
                <w:b/>
                <w:sz w:val="24"/>
                <w:szCs w:val="24"/>
              </w:rPr>
            </w:r>
            <w:r/>
          </w:p>
        </w:tc>
      </w:tr>
      <w:tr>
        <w:trPr>
          <w:jc w:val="center"/>
          <w:trHeight w:val="22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b/>
                <w:sz w:val="24"/>
                <w:szCs w:val="24"/>
              </w:rPr>
              <w:t xml:space="preserve">24. Производственные зоны сельскохозяйственных предприятий (отсутствуют)</w:t>
            </w:r>
            <w:r>
              <w:rPr>
                <w:rFonts w:ascii="Times New Roman" w:hAnsi="Times New Roman" w:cs="Times New Roman"/>
                <w:sz w:val="24"/>
                <w:szCs w:val="24"/>
              </w:rPr>
            </w:r>
            <w:r/>
          </w:p>
        </w:tc>
      </w:tr>
      <w:tr>
        <w:trPr>
          <w:jc w:val="center"/>
          <w:trHeight w:val="22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rPr>
                <w:rFonts w:ascii="Times New Roman" w:hAnsi="Times New Roman" w:cs="Times New Roman"/>
                <w:bCs/>
              </w:rPr>
            </w:pPr>
            <w:r>
              <w:rPr>
                <w:rFonts w:ascii="Times New Roman" w:hAnsi="Times New Roman" w:cs="Times New Roman"/>
                <w:b/>
                <w:sz w:val="24"/>
                <w:szCs w:val="24"/>
              </w:rPr>
              <w:t xml:space="preserve">25. Особо охраняемые природные территории (отсутствуют)</w:t>
            </w:r>
            <w:r>
              <w:rPr>
                <w:rFonts w:ascii="Times New Roman" w:hAnsi="Times New Roman" w:cs="Times New Roman"/>
                <w:b/>
                <w:sz w:val="24"/>
                <w:szCs w:val="24"/>
              </w:rPr>
            </w:r>
            <w:r/>
          </w:p>
        </w:tc>
      </w:tr>
    </w:tbl>
    <w:p>
      <w:pPr>
        <w:pStyle w:val="669"/>
        <w:ind w:left="567" w:hanging="425"/>
        <w:jc w:val="both"/>
        <w:tabs>
          <w:tab w:val="left" w:pos="284" w:leader="none"/>
        </w:tabs>
      </w:pPr>
      <w:r>
        <w:rPr>
          <w:rFonts w:ascii="Times New Roman" w:hAnsi="Times New Roman"/>
          <w:sz w:val="24"/>
          <w:szCs w:val="24"/>
        </w:rPr>
        <w:t xml:space="preserve">*Примечание:</w:t>
      </w:r>
      <w:r>
        <w:rPr>
          <w:rFonts w:ascii="Times New Roman" w:hAnsi="Times New Roman"/>
          <w:sz w:val="24"/>
          <w:szCs w:val="24"/>
        </w:rPr>
      </w:r>
      <w:r/>
    </w:p>
    <w:p>
      <w:pPr>
        <w:pStyle w:val="669"/>
        <w:ind w:left="1134" w:hanging="283"/>
        <w:jc w:val="both"/>
        <w:tabs>
          <w:tab w:val="left" w:pos="284" w:leader="none"/>
        </w:tabs>
      </w:pPr>
      <w:r>
        <w:rPr>
          <w:rFonts w:ascii="Times New Roman" w:hAnsi="Times New Roman"/>
          <w:sz w:val="24"/>
          <w:szCs w:val="24"/>
        </w:rPr>
        <w:t xml:space="preserve">М – объекты местного значения;</w:t>
      </w:r>
      <w:r>
        <w:rPr>
          <w:rFonts w:ascii="Times New Roman" w:hAnsi="Times New Roman"/>
          <w:sz w:val="24"/>
          <w:szCs w:val="24"/>
        </w:rPr>
      </w:r>
      <w:r/>
    </w:p>
    <w:p>
      <w:pPr>
        <w:pStyle w:val="669"/>
        <w:ind w:left="567" w:right="-284" w:hanging="425"/>
        <w:jc w:val="both"/>
        <w:spacing w:after="0"/>
        <w:tabs>
          <w:tab w:val="left" w:pos="284" w:leader="none"/>
        </w:tabs>
      </w:pPr>
      <w:r>
        <w:rPr>
          <w:rFonts w:ascii="Times New Roman" w:hAnsi="Times New Roman"/>
          <w:sz w:val="24"/>
          <w:szCs w:val="24"/>
        </w:rPr>
        <w:t xml:space="preserve">** Фактически объект </w:t>
      </w:r>
      <w:r>
        <w:rPr>
          <w:rFonts w:ascii="Times New Roman" w:hAnsi="Times New Roman"/>
          <w:sz w:val="24"/>
          <w:szCs w:val="24"/>
        </w:rPr>
        <w:t xml:space="preserve">построен и введен</w:t>
      </w:r>
      <w:r>
        <w:rPr>
          <w:rFonts w:ascii="Times New Roman" w:hAnsi="Times New Roman"/>
          <w:sz w:val="24"/>
          <w:szCs w:val="24"/>
        </w:rPr>
        <w:t xml:space="preserve"> в эксплуатацию.</w:t>
      </w:r>
      <w:r>
        <w:rPr>
          <w:rFonts w:ascii="Times New Roman" w:hAnsi="Times New Roman"/>
          <w:sz w:val="24"/>
          <w:szCs w:val="24"/>
        </w:rPr>
      </w:r>
      <w:r/>
    </w:p>
    <w:p>
      <w:pPr>
        <w:jc w:val="right"/>
        <w:spacing w:after="0"/>
      </w:pPr>
      <w:r>
        <w:rPr>
          <w:rFonts w:ascii="Times New Roman" w:hAnsi="Times New Roman" w:cs="Times New Roman"/>
          <w:sz w:val="28"/>
          <w:szCs w:val="28"/>
          <w:lang w:eastAsia="ar-SA"/>
        </w:rPr>
      </w:r>
      <w:r>
        <w:rPr>
          <w:rFonts w:ascii="Times New Roman" w:hAnsi="Times New Roman" w:cs="Times New Roman"/>
          <w:sz w:val="28"/>
          <w:szCs w:val="28"/>
          <w:lang w:eastAsia="ar-SA"/>
        </w:rPr>
      </w:r>
      <w:r/>
    </w:p>
    <w:p>
      <w:pPr>
        <w:pStyle w:val="669"/>
        <w:numPr>
          <w:ilvl w:val="0"/>
          <w:numId w:val="2"/>
        </w:numPr>
        <w:ind w:left="0" w:firstLine="709"/>
        <w:jc w:val="both"/>
        <w:spacing w:after="0"/>
      </w:pPr>
      <w:r>
        <w:rPr>
          <w:rFonts w:ascii="Times New Roman" w:hAnsi="Times New Roman"/>
          <w:sz w:val="28"/>
          <w:szCs w:val="28"/>
          <w:lang w:eastAsia="ar-SA"/>
        </w:rPr>
        <w:t xml:space="preserve">В связи с размещением объектов местного значения, приведенных выше в таблице 1, разделы 1-</w:t>
      </w:r>
      <w:r>
        <w:rPr>
          <w:rFonts w:ascii="Times New Roman" w:hAnsi="Times New Roman"/>
          <w:sz w:val="28"/>
          <w:szCs w:val="28"/>
          <w:lang w:eastAsia="ar-SA"/>
        </w:rPr>
        <w:t xml:space="preserve">9</w:t>
      </w:r>
      <w:r>
        <w:rPr>
          <w:rFonts w:ascii="Times New Roman" w:hAnsi="Times New Roman"/>
          <w:sz w:val="28"/>
          <w:szCs w:val="28"/>
          <w:lang w:eastAsia="ar-SA"/>
        </w:rPr>
        <w:t xml:space="preserve"> установления зон с особыми условиями использования территории (далее – ЗОУИТ) не требуется.</w:t>
      </w:r>
      <w:r>
        <w:rPr>
          <w:rFonts w:ascii="Times New Roman" w:hAnsi="Times New Roman"/>
          <w:sz w:val="28"/>
          <w:szCs w:val="28"/>
          <w:lang w:eastAsia="ar-SA"/>
        </w:rPr>
      </w:r>
      <w:r/>
    </w:p>
    <w:p>
      <w:pPr>
        <w:pStyle w:val="669"/>
        <w:numPr>
          <w:ilvl w:val="0"/>
          <w:numId w:val="2"/>
        </w:numPr>
        <w:ind w:left="0" w:firstLine="709"/>
        <w:jc w:val="both"/>
        <w:spacing w:after="0"/>
      </w:pPr>
      <w:r>
        <w:rPr>
          <w:rFonts w:ascii="Times New Roman" w:hAnsi="Times New Roman"/>
          <w:sz w:val="28"/>
          <w:szCs w:val="28"/>
          <w:lang w:eastAsia="ar-SA"/>
        </w:rPr>
        <w:t xml:space="preserve">При р</w:t>
      </w:r>
      <w:r>
        <w:rPr>
          <w:rFonts w:ascii="Times New Roman" w:hAnsi="Times New Roman"/>
          <w:sz w:val="28"/>
          <w:szCs w:val="28"/>
          <w:lang w:eastAsia="ar-SA"/>
        </w:rPr>
        <w:t xml:space="preserve">азмещени</w:t>
      </w:r>
      <w:r>
        <w:rPr>
          <w:rFonts w:ascii="Times New Roman" w:hAnsi="Times New Roman"/>
          <w:sz w:val="28"/>
          <w:szCs w:val="28"/>
          <w:lang w:eastAsia="ar-SA"/>
        </w:rPr>
        <w:t xml:space="preserve">и</w:t>
      </w:r>
      <w:r>
        <w:rPr>
          <w:rFonts w:ascii="Times New Roman" w:hAnsi="Times New Roman"/>
          <w:sz w:val="28"/>
          <w:szCs w:val="28"/>
          <w:u w:val="single"/>
          <w:lang w:eastAsia="ar-SA"/>
        </w:rPr>
        <w:t xml:space="preserve"> котельных</w:t>
      </w:r>
      <w:r>
        <w:rPr>
          <w:rFonts w:ascii="Times New Roman" w:hAnsi="Times New Roman"/>
          <w:sz w:val="28"/>
          <w:szCs w:val="28"/>
          <w:lang w:eastAsia="ar-SA"/>
        </w:rPr>
        <w:t xml:space="preserve"> тепловой мощностью менее 200 Гкал, работающих на твердом, жидком и газообразном топливе, размер санитарно-защитной з</w:t>
      </w:r>
      <w:r>
        <w:rPr>
          <w:rFonts w:ascii="Times New Roman" w:hAnsi="Times New Roman"/>
          <w:sz w:val="28"/>
          <w:szCs w:val="28"/>
          <w:lang w:eastAsia="ar-SA"/>
        </w:rPr>
        <w:t xml:space="preserve">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r>
        <w:rPr>
          <w:rFonts w:ascii="Times New Roman" w:hAnsi="Times New Roman"/>
          <w:sz w:val="28"/>
          <w:szCs w:val="28"/>
          <w:lang w:eastAsia="ar-SA"/>
        </w:rPr>
        <w:t xml:space="preserve"> (требования п. </w:t>
      </w:r>
      <w:r>
        <w:rPr>
          <w:rFonts w:ascii="Times New Roman" w:hAnsi="Times New Roman"/>
          <w:sz w:val="28"/>
          <w:szCs w:val="28"/>
          <w:lang w:eastAsia="ar-SA"/>
        </w:rPr>
        <w:t xml:space="preserve">7.1.10 СанПиН 2.2.1/2.1.1.1200-03 "Санитарно-защитные зоны и</w:t>
      </w:r>
      <w:r>
        <w:rPr>
          <w:rFonts w:ascii="Times New Roman" w:hAnsi="Times New Roman"/>
          <w:sz w:val="28"/>
          <w:szCs w:val="28"/>
          <w:lang w:eastAsia="ar-SA"/>
        </w:rPr>
        <w:t xml:space="preserve"> санитарная классификация предприятий, сооружений и иных объектов»).</w:t>
      </w:r>
      <w:r>
        <w:rPr>
          <w:rFonts w:ascii="Times New Roman" w:hAnsi="Times New Roman"/>
          <w:sz w:val="28"/>
          <w:szCs w:val="28"/>
          <w:lang w:eastAsia="ar-SA"/>
        </w:rPr>
        <w:t xml:space="preserve"> Для крышных, встроенно-пристроенных котельных размер санитарно-защитной зоны не устанавливается. </w:t>
      </w:r>
      <w:r>
        <w:rPr>
          <w:rFonts w:ascii="Times New Roman" w:hAnsi="Times New Roman"/>
          <w:sz w:val="28"/>
          <w:szCs w:val="28"/>
          <w:lang w:eastAsia="ar-SA"/>
        </w:rPr>
        <w:t xml:space="preserve">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r>
        <w:rPr>
          <w:rFonts w:ascii="Times New Roman" w:hAnsi="Times New Roman"/>
          <w:sz w:val="28"/>
          <w:szCs w:val="28"/>
          <w:lang w:eastAsia="ar-SA"/>
        </w:rPr>
      </w:r>
      <w:r/>
    </w:p>
    <w:p>
      <w:pPr>
        <w:pStyle w:val="669"/>
        <w:numPr>
          <w:ilvl w:val="0"/>
          <w:numId w:val="2"/>
        </w:numPr>
        <w:ind w:left="0" w:firstLine="709"/>
        <w:jc w:val="both"/>
        <w:spacing w:after="0"/>
      </w:pPr>
      <w:r>
        <w:rPr>
          <w:rFonts w:ascii="Times New Roman" w:hAnsi="Times New Roman"/>
          <w:sz w:val="28"/>
          <w:szCs w:val="28"/>
          <w:lang w:eastAsia="ar-SA"/>
        </w:rPr>
        <w:t xml:space="preserve">Размещение </w:t>
      </w:r>
      <w:r>
        <w:rPr>
          <w:rFonts w:ascii="Times New Roman" w:hAnsi="Times New Roman"/>
          <w:sz w:val="28"/>
          <w:szCs w:val="28"/>
          <w:u w:val="single"/>
          <w:lang w:eastAsia="ar-SA"/>
        </w:rPr>
        <w:t xml:space="preserve">водозаборных сооружений</w:t>
      </w:r>
      <w:r>
        <w:rPr>
          <w:rFonts w:ascii="Times New Roman" w:hAnsi="Times New Roman"/>
          <w:sz w:val="28"/>
          <w:szCs w:val="28"/>
          <w:lang w:eastAsia="ar-SA"/>
        </w:rPr>
        <w:t xml:space="preserve"> требует установления </w:t>
      </w:r>
      <w:r>
        <w:rPr>
          <w:rFonts w:ascii="Times New Roman" w:hAnsi="Times New Roman"/>
          <w:sz w:val="28"/>
          <w:szCs w:val="28"/>
          <w:lang w:eastAsia="ar-SA"/>
        </w:rPr>
        <w:t xml:space="preserve">границ зон санитарной охраны источника водоснабжения</w:t>
      </w:r>
      <w:r>
        <w:rPr>
          <w:rFonts w:ascii="Times New Roman" w:hAnsi="Times New Roman"/>
          <w:sz w:val="28"/>
          <w:szCs w:val="28"/>
          <w:lang w:eastAsia="ar-SA"/>
        </w:rPr>
        <w:t xml:space="preserve">: I пояса зоны санитарной охраны для подземного источника с надежно защищенными водоносными горизонтами - радиусом </w:t>
      </w:r>
      <w:r>
        <w:rPr>
          <w:rFonts w:ascii="Times New Roman" w:hAnsi="Times New Roman"/>
          <w:sz w:val="28"/>
          <w:szCs w:val="28"/>
          <w:lang w:eastAsia="ar-SA"/>
        </w:rPr>
        <w:t xml:space="preserve">30 м</w:t>
      </w:r>
      <w:r>
        <w:rPr>
          <w:rFonts w:ascii="Times New Roman" w:hAnsi="Times New Roman"/>
          <w:sz w:val="28"/>
          <w:szCs w:val="28"/>
          <w:lang w:eastAsia="ar-SA"/>
        </w:rPr>
        <w:t xml:space="preserve"> о</w:t>
      </w:r>
      <w:r>
        <w:rPr>
          <w:rFonts w:ascii="Times New Roman" w:hAnsi="Times New Roman"/>
          <w:sz w:val="28"/>
          <w:szCs w:val="28"/>
          <w:lang w:eastAsia="ar-SA"/>
        </w:rPr>
        <w:t xml:space="preserve">т устья скважины, II и III пояса – зона ограничений против бактериального и химического загрязнения. Границы II и III поясов определяются гидродинамическими расчетами, исходя из условия, что если в водоносный горизонт поступит соответственно микробное или </w:t>
      </w:r>
      <w:r>
        <w:rPr>
          <w:rFonts w:ascii="Times New Roman" w:hAnsi="Times New Roman"/>
          <w:sz w:val="28"/>
          <w:szCs w:val="28"/>
          <w:lang w:eastAsia="ar-SA"/>
        </w:rPr>
        <w:t xml:space="preserve">химическое загрязнение,  то оно не достигнет</w:t>
      </w:r>
      <w:r>
        <w:rPr>
          <w:rFonts w:ascii="Times New Roman" w:hAnsi="Times New Roman"/>
          <w:sz w:val="28"/>
          <w:szCs w:val="28"/>
          <w:lang w:eastAsia="ar-SA"/>
        </w:rPr>
        <w:t xml:space="preserve"> водозаборных сооружений. Расчет производится согласно "Рекомендациям по гидрогеологическим расчетам для определения II и III поясов зон санитарной охраны подземных источников </w:t>
      </w:r>
      <w:r>
        <w:rPr>
          <w:rFonts w:ascii="Times New Roman" w:hAnsi="Times New Roman"/>
          <w:sz w:val="28"/>
          <w:szCs w:val="28"/>
          <w:lang w:eastAsia="ar-SA"/>
        </w:rPr>
        <w:t xml:space="preserve">хозпитьевого</w:t>
      </w:r>
      <w:r>
        <w:rPr>
          <w:rFonts w:ascii="Times New Roman" w:hAnsi="Times New Roman"/>
          <w:sz w:val="28"/>
          <w:szCs w:val="28"/>
          <w:lang w:eastAsia="ar-SA"/>
        </w:rPr>
        <w:t xml:space="preserve"> водоснабжения" (ВНИИ ВОДГЕО, </w:t>
      </w:r>
      <w:r>
        <w:rPr>
          <w:rFonts w:ascii="Times New Roman" w:hAnsi="Times New Roman"/>
          <w:sz w:val="28"/>
          <w:szCs w:val="28"/>
          <w:lang w:eastAsia="ar-SA"/>
        </w:rPr>
        <w:t xml:space="preserve">1983 г</w:t>
      </w:r>
      <w:r>
        <w:rPr>
          <w:rFonts w:ascii="Times New Roman" w:hAnsi="Times New Roman"/>
          <w:sz w:val="28"/>
          <w:szCs w:val="28"/>
          <w:lang w:eastAsia="ar-SA"/>
        </w:rPr>
        <w:t xml:space="preserve">.) и СанПиН 2.1.4.1110-02.</w:t>
      </w:r>
      <w:r>
        <w:rPr>
          <w:rFonts w:ascii="Times New Roman" w:hAnsi="Times New Roman"/>
          <w:sz w:val="28"/>
          <w:szCs w:val="28"/>
          <w:lang w:eastAsia="ar-SA"/>
        </w:rPr>
      </w:r>
      <w:r/>
    </w:p>
    <w:p>
      <w:pPr>
        <w:pStyle w:val="669"/>
        <w:numPr>
          <w:ilvl w:val="0"/>
          <w:numId w:val="2"/>
        </w:numPr>
        <w:ind w:left="0" w:firstLine="709"/>
        <w:jc w:val="both"/>
        <w:spacing w:after="0"/>
      </w:pPr>
      <w:r>
        <w:rPr>
          <w:rFonts w:ascii="Times New Roman" w:hAnsi="Times New Roman"/>
          <w:sz w:val="28"/>
          <w:szCs w:val="28"/>
          <w:lang w:eastAsia="ar-SA"/>
        </w:rPr>
        <w:t xml:space="preserve">Размещение </w:t>
      </w:r>
      <w:r>
        <w:rPr>
          <w:rFonts w:ascii="Times New Roman" w:hAnsi="Times New Roman"/>
          <w:sz w:val="28"/>
          <w:szCs w:val="28"/>
          <w:u w:val="single"/>
          <w:lang w:eastAsia="ar-SA"/>
        </w:rPr>
        <w:t xml:space="preserve">канализационных очистных сооружений</w:t>
      </w:r>
      <w:r>
        <w:rPr>
          <w:rFonts w:ascii="Times New Roman" w:hAnsi="Times New Roman"/>
          <w:sz w:val="28"/>
          <w:szCs w:val="28"/>
          <w:lang w:eastAsia="ar-SA"/>
        </w:rPr>
        <w:t xml:space="preserve"> требует установления санитарно-защитной зоны на основании требований п. 7.1.2 СанПиН 2.2.1/2.1.1.1200-03 "Санитарно-защитные зоны и санитарная классификация предприятий, </w:t>
      </w:r>
      <w:r>
        <w:rPr>
          <w:rFonts w:ascii="Times New Roman" w:hAnsi="Times New Roman"/>
          <w:sz w:val="28"/>
          <w:szCs w:val="28"/>
          <w:lang w:eastAsia="ar-SA"/>
        </w:rPr>
        <w:t xml:space="preserve">сооруженийи</w:t>
      </w:r>
      <w:r>
        <w:rPr>
          <w:rFonts w:ascii="Times New Roman" w:hAnsi="Times New Roman"/>
          <w:sz w:val="28"/>
          <w:szCs w:val="28"/>
          <w:lang w:eastAsia="ar-SA"/>
        </w:rPr>
        <w:t xml:space="preserve"> иных объектов» в </w:t>
      </w:r>
      <w:r>
        <w:rPr>
          <w:rFonts w:ascii="Times New Roman" w:hAnsi="Times New Roman"/>
          <w:sz w:val="28"/>
          <w:szCs w:val="28"/>
          <w:lang w:eastAsia="ar-SA"/>
        </w:rPr>
        <w:t xml:space="preserve">засисимости</w:t>
      </w:r>
      <w:r>
        <w:rPr>
          <w:rFonts w:ascii="Times New Roman" w:hAnsi="Times New Roman"/>
          <w:sz w:val="28"/>
          <w:szCs w:val="28"/>
          <w:lang w:eastAsia="ar-SA"/>
        </w:rPr>
        <w:t xml:space="preserve"> от их мощности. </w:t>
      </w:r>
      <w:r>
        <w:rPr>
          <w:rFonts w:ascii="Times New Roman" w:hAnsi="Times New Roman"/>
          <w:sz w:val="28"/>
          <w:szCs w:val="28"/>
          <w:lang w:eastAsia="ar-SA"/>
        </w:rPr>
      </w:r>
      <w:r/>
    </w:p>
    <w:p>
      <w:pPr>
        <w:pStyle w:val="669"/>
        <w:ind w:left="0" w:firstLine="709"/>
        <w:jc w:val="both"/>
        <w:spacing w:after="0"/>
      </w:pPr>
      <w:r>
        <w:rPr>
          <w:rFonts w:ascii="Times New Roman" w:hAnsi="Times New Roman"/>
          <w:sz w:val="28"/>
          <w:szCs w:val="28"/>
          <w:lang w:eastAsia="ar-SA"/>
        </w:rPr>
        <w:t xml:space="preserve">Ориент</w:t>
      </w:r>
      <w:r>
        <w:rPr>
          <w:rFonts w:ascii="Times New Roman" w:hAnsi="Times New Roman"/>
          <w:sz w:val="28"/>
          <w:szCs w:val="28"/>
          <w:lang w:eastAsia="ar-SA"/>
        </w:rPr>
        <w:t xml:space="preserve">и</w:t>
      </w:r>
      <w:r>
        <w:rPr>
          <w:rFonts w:ascii="Times New Roman" w:hAnsi="Times New Roman"/>
          <w:sz w:val="28"/>
          <w:szCs w:val="28"/>
          <w:lang w:eastAsia="ar-SA"/>
        </w:rPr>
        <w:t xml:space="preserve">ровочные размеры санитарно-защитных зон должны устанавливаться согласно таблице 7.1.2. СанПиН 2.2.1/2.1.1.1200-03.</w:t>
      </w:r>
      <w:r>
        <w:rPr>
          <w:rFonts w:ascii="Times New Roman" w:hAnsi="Times New Roman"/>
          <w:sz w:val="28"/>
          <w:szCs w:val="28"/>
          <w:lang w:eastAsia="ar-SA"/>
        </w:rPr>
      </w:r>
      <w:r/>
    </w:p>
    <w:p>
      <w:pPr>
        <w:ind w:firstLine="709"/>
        <w:jc w:val="center"/>
        <w:spacing w:before="120" w:after="120" w:line="240" w:lineRule="auto"/>
      </w:pPr>
      <w:r/>
      <w:bookmarkStart w:id="0" w:name="undefined"/>
      <w:r>
        <w:rPr>
          <w:rFonts w:ascii="Times New Roman" w:hAnsi="Times New Roman" w:eastAsia="Times New Roman" w:cs="Times New Roman"/>
          <w:bCs/>
          <w:sz w:val="28"/>
          <w:szCs w:val="28"/>
        </w:rPr>
        <w:t xml:space="preserve">Санитарно-защитные зоны для канализационных очистных сооружений</w:t>
      </w:r>
      <w:bookmarkEnd w:id="0"/>
      <w:r>
        <w:rPr>
          <w:rFonts w:ascii="Times New Roman" w:hAnsi="Times New Roman" w:eastAsia="Times New Roman" w:cs="Times New Roman"/>
          <w:bCs/>
          <w:sz w:val="28"/>
          <w:szCs w:val="28"/>
        </w:rPr>
      </w:r>
      <w:r/>
    </w:p>
    <w:p>
      <w:pPr>
        <w:ind w:firstLine="709"/>
        <w:jc w:val="right"/>
        <w:spacing w:before="120" w:after="0" w:line="240" w:lineRule="auto"/>
      </w:pPr>
      <w:r>
        <w:rPr>
          <w:rFonts w:ascii="Times New Roman" w:hAnsi="Times New Roman" w:eastAsia="Times New Roman" w:cs="Times New Roman"/>
          <w:bCs/>
          <w:sz w:val="28"/>
          <w:szCs w:val="28"/>
        </w:rPr>
        <w:t xml:space="preserve">Таблица 2</w:t>
      </w:r>
      <w:r>
        <w:rPr>
          <w:rFonts w:ascii="Times New Roman" w:hAnsi="Times New Roman" w:eastAsia="Times New Roman" w:cs="Times New Roman"/>
          <w:sz w:val="28"/>
          <w:szCs w:val="28"/>
        </w:rPr>
      </w:r>
      <w:r/>
    </w:p>
    <w:tbl>
      <w:tblPr>
        <w:tblW w:w="5000" w:type="pct"/>
        <w:jc w:val="center"/>
        <w:tblCellMar>
          <w:left w:w="0" w:type="dxa"/>
          <w:right w:w="0" w:type="dxa"/>
        </w:tblCellMar>
        <w:tblLook w:val="04A0" w:firstRow="1" w:lastRow="0" w:firstColumn="1" w:lastColumn="0" w:noHBand="0" w:noVBand="1"/>
      </w:tblPr>
      <w:tblGrid>
        <w:gridCol w:w="5574"/>
        <w:gridCol w:w="797"/>
        <w:gridCol w:w="1097"/>
        <w:gridCol w:w="1097"/>
        <w:gridCol w:w="1296"/>
      </w:tblGrid>
      <w:tr>
        <w:trPr>
          <w:jc w:val="center"/>
          <w:trHeight w:val="20"/>
          <w:tblHeader/>
        </w:trPr>
        <w:tc>
          <w:tcPr>
            <w:shd w:val="clear" w:color="ffffff" w:fill="ffffff"/>
            <w:tcBorders>
              <w:top w:val="single" w:color="000000" w:sz="6" w:space="0"/>
              <w:left w:val="single" w:color="000000" w:sz="6" w:space="0"/>
              <w:bottom w:val="single" w:color="000000" w:sz="6" w:space="0"/>
              <w:right w:val="single" w:color="000000" w:sz="6" w:space="0"/>
            </w:tcBorders>
            <w:tcMar>
              <w:left w:w="40" w:type="dxa"/>
              <w:top w:w="0" w:type="dxa"/>
              <w:right w:w="40" w:type="dxa"/>
              <w:bottom w:w="0" w:type="dxa"/>
            </w:tcMar>
            <w:tcW w:w="2827" w:type="pct"/>
            <w:vAlign w:val="center"/>
            <w:vMerge w:val="restart"/>
            <w:textDirection w:val="lrTb"/>
            <w:noWrap w:val="false"/>
          </w:tcPr>
          <w:p>
            <w:pPr>
              <w:jc w:val="center"/>
              <w:spacing w:after="0" w:line="20" w:lineRule="atLeast"/>
              <w:rPr>
                <w:rFonts w:ascii="Times New Roman" w:hAnsi="Times New Roman" w:eastAsia="Times New Roman" w:cs="Times New Roman"/>
              </w:rPr>
            </w:pPr>
            <w:r>
              <w:rPr>
                <w:rFonts w:ascii="Times New Roman" w:hAnsi="Times New Roman" w:eastAsia="Times New Roman" w:cs="Times New Roman"/>
                <w:sz w:val="24"/>
                <w:szCs w:val="24"/>
              </w:rPr>
              <w:t xml:space="preserve">Сооружения для очистки сточных вод</w:t>
            </w:r>
            <w:r>
              <w:rPr>
                <w:rFonts w:ascii="Times New Roman" w:hAnsi="Times New Roman" w:eastAsia="Times New Roman" w:cs="Times New Roman"/>
                <w:sz w:val="24"/>
                <w:szCs w:val="24"/>
              </w:rPr>
            </w:r>
            <w:r/>
          </w:p>
        </w:tc>
        <w:tc>
          <w:tcPr>
            <w:gridSpan w:val="4"/>
            <w:shd w:val="clear" w:color="ffffff" w:fill="ffffff"/>
            <w:tcBorders>
              <w:top w:val="single" w:color="000000" w:sz="6" w:space="0"/>
              <w:left w:val="none" w:color="000000" w:sz="4" w:space="0"/>
              <w:bottom w:val="single" w:color="000000" w:sz="6" w:space="0"/>
              <w:right w:val="single" w:color="000000" w:sz="6" w:space="0"/>
            </w:tcBorders>
            <w:tcMar>
              <w:left w:w="40" w:type="dxa"/>
              <w:top w:w="0" w:type="dxa"/>
              <w:right w:w="40" w:type="dxa"/>
              <w:bottom w:w="0" w:type="dxa"/>
            </w:tcMar>
            <w:tcW w:w="2173" w:type="pct"/>
            <w:vAlign w:val="center"/>
            <w:textDirection w:val="lrTb"/>
            <w:noWrap w:val="false"/>
          </w:tcPr>
          <w:p>
            <w:pPr>
              <w:jc w:val="center"/>
              <w:spacing w:after="0" w:line="20" w:lineRule="atLeast"/>
              <w:rPr>
                <w:rFonts w:ascii="Times New Roman" w:hAnsi="Times New Roman" w:eastAsia="Times New Roman" w:cs="Times New Roman"/>
              </w:rPr>
            </w:pPr>
            <w:r>
              <w:rPr>
                <w:rFonts w:ascii="Times New Roman" w:hAnsi="Times New Roman" w:eastAsia="Times New Roman" w:cs="Times New Roman"/>
                <w:sz w:val="24"/>
                <w:szCs w:val="24"/>
              </w:rPr>
              <w:t xml:space="preserve">Расстояние в м при расчетной производительности очистных сооружений в тыс. м</w:t>
            </w:r>
            <w:r>
              <w:rPr>
                <w:rFonts w:ascii="Times New Roman" w:hAnsi="Times New Roman" w:eastAsia="Times New Roman" w:cs="Times New Roman"/>
                <w:sz w:val="24"/>
                <w:szCs w:val="24"/>
                <w:vertAlign w:val="superscript"/>
              </w:rPr>
              <w:t xml:space="preserve">3</w:t>
            </w:r>
            <w:r>
              <w:rPr>
                <w:rFonts w:ascii="Times New Roman" w:hAnsi="Times New Roman" w:eastAsia="Times New Roman" w:cs="Times New Roman"/>
                <w:sz w:val="24"/>
                <w:szCs w:val="24"/>
              </w:rPr>
              <w:t xml:space="preserve">/сутки</w:t>
            </w:r>
            <w:r>
              <w:rPr>
                <w:rFonts w:ascii="Times New Roman" w:hAnsi="Times New Roman" w:eastAsia="Times New Roman" w:cs="Times New Roman"/>
                <w:sz w:val="24"/>
                <w:szCs w:val="24"/>
              </w:rPr>
            </w:r>
            <w:r/>
          </w:p>
        </w:tc>
      </w:tr>
      <w:tr>
        <w:trPr>
          <w:jc w:val="center"/>
          <w:trHeight w:val="20"/>
          <w:tblHeader/>
        </w:trPr>
        <w:tc>
          <w:tcPr>
            <w:tcBorders>
              <w:top w:val="single" w:color="000000" w:sz="6" w:space="0"/>
              <w:left w:val="single" w:color="000000" w:sz="6" w:space="0"/>
              <w:bottom w:val="single" w:color="000000" w:sz="6" w:space="0"/>
              <w:right w:val="single" w:color="000000" w:sz="6" w:space="0"/>
            </w:tcBorders>
            <w:tcW w:w="0" w:type="auto"/>
            <w:vAlign w:val="center"/>
            <w:vMerge w:val="continue"/>
            <w:textDirection w:val="lrTb"/>
            <w:noWrap w:val="false"/>
          </w:tcPr>
          <w:p>
            <w:pPr>
              <w:spacing w:after="0" w:line="240" w:lineRule="auto"/>
              <w:rPr>
                <w:rFonts w:ascii="Times New Roman" w:hAnsi="Times New Roman" w:eastAsia="Times New Roman" w:cs="Times New Roman"/>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404" w:type="pct"/>
            <w:vAlign w:val="center"/>
            <w:textDirection w:val="lrTb"/>
            <w:noWrap w:val="false"/>
          </w:tcPr>
          <w:p>
            <w:pPr>
              <w:jc w:val="center"/>
              <w:spacing w:after="0" w:line="20" w:lineRule="atLeast"/>
              <w:shd w:val="clear" w:color="auto" w:fill="ffffff"/>
              <w:rPr>
                <w:rFonts w:ascii="Times New Roman" w:hAnsi="Times New Roman" w:eastAsia="Times New Roman" w:cs="Times New Roman"/>
              </w:rPr>
            </w:pPr>
            <w:r>
              <w:rPr>
                <w:rFonts w:ascii="Times New Roman" w:hAnsi="Times New Roman" w:eastAsia="Times New Roman" w:cs="Times New Roman"/>
                <w:sz w:val="24"/>
                <w:szCs w:val="24"/>
              </w:rPr>
              <w:t xml:space="preserve">до 0,2</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556" w:type="pct"/>
            <w:vAlign w:val="center"/>
            <w:textDirection w:val="lrTb"/>
            <w:noWrap w:val="false"/>
          </w:tcPr>
          <w:p>
            <w:pPr>
              <w:jc w:val="center"/>
              <w:spacing w:after="0" w:line="20" w:lineRule="atLeast"/>
              <w:shd w:val="clear" w:color="auto" w:fill="ffffff"/>
              <w:rPr>
                <w:rFonts w:ascii="Times New Roman" w:hAnsi="Times New Roman" w:eastAsia="Times New Roman" w:cs="Times New Roman"/>
              </w:rPr>
            </w:pPr>
            <w:r>
              <w:rPr>
                <w:rFonts w:ascii="Times New Roman" w:hAnsi="Times New Roman" w:eastAsia="Times New Roman" w:cs="Times New Roman"/>
                <w:sz w:val="24"/>
                <w:szCs w:val="24"/>
              </w:rPr>
              <w:t xml:space="preserve">более 0,2 до 5,0</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556" w:type="pct"/>
            <w:vAlign w:val="center"/>
            <w:textDirection w:val="lrTb"/>
            <w:noWrap w:val="false"/>
          </w:tcPr>
          <w:p>
            <w:pPr>
              <w:jc w:val="center"/>
              <w:spacing w:after="0" w:line="20" w:lineRule="atLeast"/>
              <w:shd w:val="clear" w:color="auto" w:fill="ffffff"/>
              <w:rPr>
                <w:rFonts w:ascii="Times New Roman" w:hAnsi="Times New Roman" w:eastAsia="Times New Roman" w:cs="Times New Roman"/>
              </w:rPr>
            </w:pPr>
            <w:r>
              <w:rPr>
                <w:rFonts w:ascii="Times New Roman" w:hAnsi="Times New Roman" w:eastAsia="Times New Roman" w:cs="Times New Roman"/>
                <w:sz w:val="24"/>
                <w:szCs w:val="24"/>
              </w:rPr>
              <w:t xml:space="preserve">более 5,0 до 50,0</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657" w:type="pct"/>
            <w:vAlign w:val="center"/>
            <w:textDirection w:val="lrTb"/>
            <w:noWrap w:val="false"/>
          </w:tcPr>
          <w:p>
            <w:pPr>
              <w:jc w:val="center"/>
              <w:spacing w:after="0" w:line="20" w:lineRule="atLeast"/>
              <w:shd w:val="clear" w:color="auto" w:fill="ffffff"/>
              <w:rPr>
                <w:rFonts w:ascii="Times New Roman" w:hAnsi="Times New Roman" w:eastAsia="Times New Roman" w:cs="Times New Roman"/>
              </w:rPr>
            </w:pPr>
            <w:r>
              <w:rPr>
                <w:rFonts w:ascii="Times New Roman" w:hAnsi="Times New Roman" w:eastAsia="Times New Roman" w:cs="Times New Roman"/>
                <w:sz w:val="24"/>
                <w:szCs w:val="24"/>
              </w:rPr>
              <w:t xml:space="preserve">более 50,0 до 280</w:t>
            </w:r>
            <w:r>
              <w:rPr>
                <w:rFonts w:ascii="Times New Roman" w:hAnsi="Times New Roman" w:eastAsia="Times New Roman" w:cs="Times New Roman"/>
                <w:sz w:val="24"/>
                <w:szCs w:val="24"/>
              </w:rPr>
            </w:r>
            <w:r/>
          </w:p>
        </w:tc>
      </w:tr>
      <w:tr>
        <w:trPr>
          <w:jc w:val="center"/>
          <w:trHeight w:val="20"/>
        </w:trPr>
        <w:tc>
          <w:tcPr>
            <w:shd w:val="clear" w:color="ffffff" w:fill="ffffff"/>
            <w:tcBorders>
              <w:top w:val="none" w:color="000000" w:sz="4" w:space="0"/>
              <w:left w:val="single" w:color="000000" w:sz="6" w:space="0"/>
              <w:bottom w:val="single" w:color="000000" w:sz="6" w:space="0"/>
              <w:right w:val="single" w:color="000000" w:sz="6" w:space="0"/>
            </w:tcBorders>
            <w:tcMar>
              <w:left w:w="40" w:type="dxa"/>
              <w:top w:w="0" w:type="dxa"/>
              <w:right w:w="40" w:type="dxa"/>
              <w:bottom w:w="0" w:type="dxa"/>
            </w:tcMar>
            <w:tcW w:w="2827" w:type="pct"/>
            <w:textDirection w:val="lrTb"/>
            <w:noWrap w:val="false"/>
          </w:tcPr>
          <w:p>
            <w:pP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Насосные станции и аварийно-регулирующие резервуары, локальные очистные сооружения</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404"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15</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556"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20</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556"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20</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657"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30</w:t>
            </w:r>
            <w:r>
              <w:rPr>
                <w:rFonts w:ascii="Times New Roman" w:hAnsi="Times New Roman" w:eastAsia="Times New Roman" w:cs="Times New Roman"/>
                <w:sz w:val="24"/>
                <w:szCs w:val="24"/>
              </w:rPr>
            </w:r>
            <w:r/>
          </w:p>
        </w:tc>
      </w:tr>
      <w:tr>
        <w:trPr>
          <w:jc w:val="center"/>
          <w:trHeight w:val="20"/>
        </w:trPr>
        <w:tc>
          <w:tcPr>
            <w:shd w:val="clear" w:color="ffffff" w:fill="ffffff"/>
            <w:tcBorders>
              <w:top w:val="none" w:color="000000" w:sz="4" w:space="0"/>
              <w:left w:val="single" w:color="000000" w:sz="6" w:space="0"/>
              <w:bottom w:val="single" w:color="000000" w:sz="6" w:space="0"/>
              <w:right w:val="single" w:color="000000" w:sz="6" w:space="0"/>
            </w:tcBorders>
            <w:tcMar>
              <w:left w:w="40" w:type="dxa"/>
              <w:top w:w="0" w:type="dxa"/>
              <w:right w:w="40" w:type="dxa"/>
              <w:bottom w:w="0" w:type="dxa"/>
            </w:tcMar>
            <w:tcW w:w="2827" w:type="pct"/>
            <w:textDirection w:val="lrTb"/>
            <w:noWrap w:val="false"/>
          </w:tcPr>
          <w:p>
            <w:pP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Сооружения для механической и биологической очистки с иловыми площадками для </w:t>
            </w:r>
            <w:r>
              <w:rPr>
                <w:rFonts w:ascii="Times New Roman" w:hAnsi="Times New Roman" w:eastAsia="Times New Roman" w:cs="Times New Roman"/>
                <w:sz w:val="24"/>
                <w:szCs w:val="24"/>
              </w:rPr>
              <w:t xml:space="preserve">сброженных</w:t>
            </w:r>
            <w:r>
              <w:rPr>
                <w:rFonts w:ascii="Times New Roman" w:hAnsi="Times New Roman" w:eastAsia="Times New Roman" w:cs="Times New Roman"/>
                <w:sz w:val="24"/>
                <w:szCs w:val="24"/>
              </w:rPr>
              <w:t xml:space="preserve"> осадков, а также иловые площадки</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404"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150</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556"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200</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556"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400</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657"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500</w:t>
            </w:r>
            <w:r>
              <w:rPr>
                <w:rFonts w:ascii="Times New Roman" w:hAnsi="Times New Roman" w:eastAsia="Times New Roman" w:cs="Times New Roman"/>
                <w:sz w:val="24"/>
                <w:szCs w:val="24"/>
              </w:rPr>
            </w:r>
            <w:r/>
          </w:p>
        </w:tc>
      </w:tr>
      <w:tr>
        <w:trPr>
          <w:jc w:val="center"/>
          <w:trHeight w:val="20"/>
        </w:trPr>
        <w:tc>
          <w:tcPr>
            <w:shd w:val="clear" w:color="ffffff" w:fill="ffffff"/>
            <w:tcBorders>
              <w:top w:val="none" w:color="000000" w:sz="4" w:space="0"/>
              <w:left w:val="single" w:color="000000" w:sz="6" w:space="0"/>
              <w:bottom w:val="single" w:color="000000" w:sz="6" w:space="0"/>
              <w:right w:val="single" w:color="000000" w:sz="6" w:space="0"/>
            </w:tcBorders>
            <w:tcMar>
              <w:left w:w="40" w:type="dxa"/>
              <w:top w:w="0" w:type="dxa"/>
              <w:right w:w="40" w:type="dxa"/>
              <w:bottom w:w="0" w:type="dxa"/>
            </w:tcMar>
            <w:tcW w:w="2827" w:type="pct"/>
            <w:textDirection w:val="lrTb"/>
            <w:noWrap w:val="false"/>
          </w:tcPr>
          <w:p>
            <w:pP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Сооружения для механической и биологической очистки с термомеханической обработкой осадка в закрытых помещениях</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404"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100</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556"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150</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556"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300</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657"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400</w:t>
            </w:r>
            <w:r>
              <w:rPr>
                <w:rFonts w:ascii="Times New Roman" w:hAnsi="Times New Roman" w:eastAsia="Times New Roman" w:cs="Times New Roman"/>
                <w:sz w:val="24"/>
                <w:szCs w:val="24"/>
              </w:rPr>
            </w:r>
            <w:r/>
          </w:p>
        </w:tc>
      </w:tr>
      <w:tr>
        <w:trPr>
          <w:jc w:val="center"/>
          <w:trHeight w:val="20"/>
        </w:trPr>
        <w:tc>
          <w:tcPr>
            <w:shd w:val="clear" w:color="ffffff" w:fill="ffffff"/>
            <w:tcBorders>
              <w:top w:val="none" w:color="000000" w:sz="4" w:space="0"/>
              <w:left w:val="single" w:color="000000" w:sz="6" w:space="0"/>
              <w:bottom w:val="none" w:color="000000" w:sz="4" w:space="0"/>
              <w:right w:val="single" w:color="000000" w:sz="6" w:space="0"/>
            </w:tcBorders>
            <w:tcMar>
              <w:left w:w="40" w:type="dxa"/>
              <w:top w:w="0" w:type="dxa"/>
              <w:right w:w="40" w:type="dxa"/>
              <w:bottom w:w="0" w:type="dxa"/>
            </w:tcMar>
            <w:tcW w:w="2827" w:type="pct"/>
            <w:textDirection w:val="lrTb"/>
            <w:noWrap w:val="false"/>
          </w:tcPr>
          <w:p>
            <w:pP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Поля:</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none" w:color="000000" w:sz="4" w:space="0"/>
              <w:right w:val="single" w:color="000000" w:sz="6" w:space="0"/>
            </w:tcBorders>
            <w:tcMar>
              <w:left w:w="40" w:type="dxa"/>
              <w:top w:w="0" w:type="dxa"/>
              <w:right w:w="40" w:type="dxa"/>
              <w:bottom w:w="0" w:type="dxa"/>
            </w:tcMar>
            <w:tcW w:w="404"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none" w:color="000000" w:sz="4" w:space="0"/>
              <w:right w:val="single" w:color="000000" w:sz="6" w:space="0"/>
            </w:tcBorders>
            <w:tcMar>
              <w:left w:w="40" w:type="dxa"/>
              <w:top w:w="0" w:type="dxa"/>
              <w:right w:w="40" w:type="dxa"/>
              <w:bottom w:w="0" w:type="dxa"/>
            </w:tcMar>
            <w:tcW w:w="556"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none" w:color="000000" w:sz="4" w:space="0"/>
              <w:right w:val="single" w:color="000000" w:sz="6" w:space="0"/>
            </w:tcBorders>
            <w:tcMar>
              <w:left w:w="40" w:type="dxa"/>
              <w:top w:w="0" w:type="dxa"/>
              <w:right w:w="40" w:type="dxa"/>
              <w:bottom w:w="0" w:type="dxa"/>
            </w:tcMar>
            <w:tcW w:w="556"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none" w:color="000000" w:sz="4" w:space="0"/>
              <w:right w:val="single" w:color="000000" w:sz="6" w:space="0"/>
            </w:tcBorders>
            <w:tcMar>
              <w:left w:w="40" w:type="dxa"/>
              <w:top w:w="0" w:type="dxa"/>
              <w:right w:w="40" w:type="dxa"/>
              <w:bottom w:w="0" w:type="dxa"/>
            </w:tcMar>
            <w:tcW w:w="657"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r/>
          </w:p>
        </w:tc>
      </w:tr>
      <w:tr>
        <w:trPr>
          <w:jc w:val="center"/>
          <w:trHeight w:val="20"/>
        </w:trPr>
        <w:tc>
          <w:tcPr>
            <w:shd w:val="clear" w:color="ffffff" w:fill="ffffff"/>
            <w:tcBorders>
              <w:top w:val="none" w:color="000000" w:sz="4" w:space="0"/>
              <w:left w:val="single" w:color="000000" w:sz="6" w:space="0"/>
              <w:bottom w:val="none" w:color="000000" w:sz="4" w:space="0"/>
              <w:right w:val="single" w:color="000000" w:sz="6" w:space="0"/>
            </w:tcBorders>
            <w:tcMar>
              <w:left w:w="40" w:type="dxa"/>
              <w:top w:w="0" w:type="dxa"/>
              <w:right w:w="40" w:type="dxa"/>
              <w:bottom w:w="0" w:type="dxa"/>
            </w:tcMar>
            <w:tcW w:w="2827" w:type="pct"/>
            <w:textDirection w:val="lrTb"/>
            <w:noWrap w:val="false"/>
          </w:tcPr>
          <w:p>
            <w:pP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а) фильтрации</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none" w:color="000000" w:sz="4" w:space="0"/>
              <w:right w:val="single" w:color="000000" w:sz="6" w:space="0"/>
            </w:tcBorders>
            <w:tcMar>
              <w:left w:w="40" w:type="dxa"/>
              <w:top w:w="0" w:type="dxa"/>
              <w:right w:w="40" w:type="dxa"/>
              <w:bottom w:w="0" w:type="dxa"/>
            </w:tcMar>
            <w:tcW w:w="404"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200</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none" w:color="000000" w:sz="4" w:space="0"/>
              <w:right w:val="single" w:color="000000" w:sz="6" w:space="0"/>
            </w:tcBorders>
            <w:tcMar>
              <w:left w:w="40" w:type="dxa"/>
              <w:top w:w="0" w:type="dxa"/>
              <w:right w:w="40" w:type="dxa"/>
              <w:bottom w:w="0" w:type="dxa"/>
            </w:tcMar>
            <w:tcW w:w="556"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300</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none" w:color="000000" w:sz="4" w:space="0"/>
              <w:right w:val="single" w:color="000000" w:sz="6" w:space="0"/>
            </w:tcBorders>
            <w:tcMar>
              <w:left w:w="40" w:type="dxa"/>
              <w:top w:w="0" w:type="dxa"/>
              <w:right w:w="40" w:type="dxa"/>
              <w:bottom w:w="0" w:type="dxa"/>
            </w:tcMar>
            <w:tcW w:w="556"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500</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none" w:color="000000" w:sz="4" w:space="0"/>
              <w:right w:val="single" w:color="000000" w:sz="6" w:space="0"/>
            </w:tcBorders>
            <w:tcMar>
              <w:left w:w="40" w:type="dxa"/>
              <w:top w:w="0" w:type="dxa"/>
              <w:right w:w="40" w:type="dxa"/>
              <w:bottom w:w="0" w:type="dxa"/>
            </w:tcMar>
            <w:tcW w:w="657"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1000</w:t>
            </w:r>
            <w:r>
              <w:rPr>
                <w:rFonts w:ascii="Times New Roman" w:hAnsi="Times New Roman" w:eastAsia="Times New Roman" w:cs="Times New Roman"/>
                <w:sz w:val="24"/>
                <w:szCs w:val="24"/>
              </w:rPr>
            </w:r>
            <w:r/>
          </w:p>
        </w:tc>
      </w:tr>
      <w:tr>
        <w:trPr>
          <w:jc w:val="center"/>
          <w:trHeight w:val="20"/>
        </w:trPr>
        <w:tc>
          <w:tcPr>
            <w:shd w:val="clear" w:color="ffffff" w:fill="ffffff"/>
            <w:tcBorders>
              <w:top w:val="none" w:color="000000" w:sz="4" w:space="0"/>
              <w:left w:val="single" w:color="000000" w:sz="6" w:space="0"/>
              <w:bottom w:val="single" w:color="000000" w:sz="6" w:space="0"/>
              <w:right w:val="single" w:color="000000" w:sz="6" w:space="0"/>
            </w:tcBorders>
            <w:tcMar>
              <w:left w:w="40" w:type="dxa"/>
              <w:top w:w="0" w:type="dxa"/>
              <w:right w:w="40" w:type="dxa"/>
              <w:bottom w:w="0" w:type="dxa"/>
            </w:tcMar>
            <w:tcW w:w="2827" w:type="pct"/>
            <w:textDirection w:val="lrTb"/>
            <w:noWrap w:val="false"/>
          </w:tcPr>
          <w:p>
            <w:pP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б) орошения</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404"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150</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556"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200</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556"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400</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657"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1000</w:t>
            </w:r>
            <w:r>
              <w:rPr>
                <w:rFonts w:ascii="Times New Roman" w:hAnsi="Times New Roman" w:eastAsia="Times New Roman" w:cs="Times New Roman"/>
                <w:sz w:val="24"/>
                <w:szCs w:val="24"/>
              </w:rPr>
            </w:r>
            <w:r/>
          </w:p>
        </w:tc>
      </w:tr>
      <w:tr>
        <w:trPr>
          <w:jc w:val="center"/>
          <w:trHeight w:val="20"/>
        </w:trPr>
        <w:tc>
          <w:tcPr>
            <w:shd w:val="clear" w:color="ffffff" w:fill="ffffff"/>
            <w:tcBorders>
              <w:top w:val="none" w:color="000000" w:sz="4" w:space="0"/>
              <w:left w:val="single" w:color="000000" w:sz="6" w:space="0"/>
              <w:bottom w:val="single" w:color="000000" w:sz="6" w:space="0"/>
              <w:right w:val="single" w:color="000000" w:sz="6" w:space="0"/>
            </w:tcBorders>
            <w:tcMar>
              <w:left w:w="40" w:type="dxa"/>
              <w:top w:w="0" w:type="dxa"/>
              <w:right w:w="40" w:type="dxa"/>
              <w:bottom w:w="0" w:type="dxa"/>
            </w:tcMar>
            <w:tcW w:w="2827" w:type="pct"/>
            <w:textDirection w:val="lrTb"/>
            <w:noWrap w:val="false"/>
          </w:tcPr>
          <w:p>
            <w:pP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б</w:t>
            </w:r>
            <w:r>
              <w:rPr>
                <w:rFonts w:ascii="Times New Roman" w:hAnsi="Times New Roman" w:eastAsia="Times New Roman" w:cs="Times New Roman"/>
                <w:sz w:val="24"/>
                <w:szCs w:val="24"/>
              </w:rPr>
              <w:t xml:space="preserve">иологические пруды</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404"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200</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556"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200</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556"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300</w:t>
            </w:r>
            <w:r>
              <w:rPr>
                <w:rFonts w:ascii="Times New Roman" w:hAnsi="Times New Roman" w:eastAsia="Times New Roman" w:cs="Times New Roman"/>
                <w:sz w:val="24"/>
                <w:szCs w:val="24"/>
              </w:rPr>
            </w:r>
            <w:r/>
          </w:p>
        </w:tc>
        <w:tc>
          <w:tcPr>
            <w:shd w:val="clear" w:color="ffffff" w:fill="ffffff"/>
            <w:tcBorders>
              <w:top w:val="none" w:color="000000" w:sz="4" w:space="0"/>
              <w:left w:val="none" w:color="000000" w:sz="4" w:space="0"/>
              <w:bottom w:val="single" w:color="000000" w:sz="6" w:space="0"/>
              <w:right w:val="single" w:color="000000" w:sz="6" w:space="0"/>
            </w:tcBorders>
            <w:tcMar>
              <w:left w:w="40" w:type="dxa"/>
              <w:top w:w="0" w:type="dxa"/>
              <w:right w:w="40" w:type="dxa"/>
              <w:bottom w:w="0" w:type="dxa"/>
            </w:tcMar>
            <w:tcW w:w="657" w:type="pct"/>
            <w:textDirection w:val="lrTb"/>
            <w:noWrap w:val="false"/>
          </w:tcPr>
          <w:p>
            <w:pPr>
              <w:jc w:val="center"/>
              <w:spacing w:after="0"/>
              <w:rPr>
                <w:rFonts w:ascii="Times New Roman" w:hAnsi="Times New Roman" w:eastAsia="Times New Roman" w:cs="Times New Roman"/>
              </w:rPr>
            </w:pPr>
            <w:r>
              <w:rPr>
                <w:rFonts w:ascii="Times New Roman" w:hAnsi="Times New Roman" w:eastAsia="Times New Roman" w:cs="Times New Roman"/>
                <w:sz w:val="24"/>
                <w:szCs w:val="24"/>
              </w:rPr>
              <w:t xml:space="preserve">300</w:t>
            </w:r>
            <w:r>
              <w:rPr>
                <w:rFonts w:ascii="Times New Roman" w:hAnsi="Times New Roman" w:eastAsia="Times New Roman" w:cs="Times New Roman"/>
                <w:sz w:val="24"/>
                <w:szCs w:val="24"/>
              </w:rPr>
            </w:r>
            <w:r/>
          </w:p>
        </w:tc>
      </w:tr>
    </w:tbl>
    <w:p>
      <w:pPr>
        <w:pStyle w:val="1_943"/>
        <w:ind w:firstLine="709"/>
        <w:jc w:val="both"/>
        <w:spacing w:line="276" w:lineRule="auto"/>
        <w:widowControl/>
      </w:pPr>
      <w:r>
        <w:rPr>
          <w:rFonts w:eastAsiaTheme="minorEastAsia"/>
          <w:b w:val="0"/>
          <w:bCs w:val="0"/>
          <w:color w:val="76923c" w:themeColor="accent3" w:themeShade="BF"/>
          <w:sz w:val="28"/>
          <w:szCs w:val="28"/>
          <w:lang w:eastAsia="ar-SA"/>
        </w:rPr>
      </w:r>
      <w:r>
        <w:rPr>
          <w:rFonts w:eastAsiaTheme="minorEastAsia"/>
          <w:b w:val="0"/>
          <w:bCs w:val="0"/>
          <w:color w:val="76923c" w:themeColor="accent3" w:themeShade="BF"/>
          <w:sz w:val="28"/>
          <w:szCs w:val="28"/>
          <w:lang w:eastAsia="ar-SA"/>
        </w:rPr>
      </w:r>
      <w:r/>
    </w:p>
    <w:p>
      <w:pPr>
        <w:pStyle w:val="1_943"/>
        <w:ind w:firstLine="709"/>
        <w:jc w:val="both"/>
        <w:spacing w:line="276" w:lineRule="auto"/>
        <w:widowControl/>
      </w:pPr>
      <w:r>
        <w:rPr>
          <w:color w:val="76923c" w:themeColor="accent3" w:themeShade="BF"/>
          <w:highlight w:val="yellow"/>
          <w:lang w:eastAsia="ar-SA"/>
        </w:rPr>
        <w:br w:type="page" w:clear="all"/>
      </w:r>
      <w:r>
        <w:rPr>
          <w:b w:val="0"/>
          <w:color w:val="76923c" w:themeColor="accent3" w:themeShade="BF"/>
          <w:highlight w:val="yellow"/>
          <w:u w:val="single"/>
          <w:lang w:eastAsia="ar-SA"/>
        </w:rPr>
      </w:r>
      <w:r/>
    </w:p>
    <w:p>
      <w:pPr>
        <w:pStyle w:val="1_939"/>
        <w:ind w:firstLine="540"/>
        <w:jc w:val="both"/>
        <w:spacing w:before="240"/>
        <w:outlineLvl w:val="0"/>
      </w:pPr>
      <w:r/>
      <w:bookmarkStart w:id="0" w:name="undefined"/>
      <w:r/>
      <w:bookmarkStart w:id="0" w:name="undefined"/>
      <w:r>
        <w:rPr>
          <w:rFonts w:ascii="Times New Roman" w:hAnsi="Times New Roman" w:cs="Times New Roman"/>
          <w:b/>
          <w:bCs/>
          <w:spacing w:val="-1"/>
          <w:sz w:val="24"/>
          <w:szCs w:val="24"/>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bookmarkEnd w:id="0"/>
      <w:r>
        <w:rPr>
          <w:rFonts w:ascii="Times New Roman" w:hAnsi="Times New Roman" w:cs="Times New Roman"/>
          <w:b/>
          <w:bCs/>
          <w:spacing w:val="-1"/>
          <w:sz w:val="24"/>
          <w:szCs w:val="24"/>
        </w:rPr>
        <w:t xml:space="preserve">, ЗА ИСКЛЮЧЕНИЕМ ЛИНЕЙНЫХ ОБЪЕКТОВ.</w:t>
      </w:r>
      <w:bookmarkEnd w:id="0"/>
      <w:r>
        <w:rPr>
          <w:rFonts w:ascii="Times New Roman" w:hAnsi="Times New Roman" w:cs="Times New Roman"/>
          <w:b/>
          <w:bCs/>
          <w:spacing w:val="-1"/>
          <w:sz w:val="24"/>
          <w:szCs w:val="24"/>
        </w:rPr>
      </w:r>
      <w:r/>
    </w:p>
    <w:p>
      <w:pPr>
        <w:pStyle w:val="1_933"/>
        <w:ind w:left="1134" w:right="271" w:hanging="283"/>
        <w:jc w:val="both"/>
        <w:spacing w:before="43" w:line="241" w:lineRule="auto"/>
        <w:tabs>
          <w:tab w:val="left" w:pos="1044" w:leader="none"/>
        </w:tabs>
      </w:pPr>
      <w:r>
        <w:rPr>
          <w:rFonts w:ascii="Times New Roman" w:hAnsi="Times New Roman" w:eastAsia="Times New Roman"/>
          <w:b/>
          <w:bCs/>
          <w:spacing w:val="-1"/>
          <w:sz w:val="24"/>
          <w:szCs w:val="24"/>
          <w:highlight w:val="yellow"/>
        </w:rPr>
      </w:r>
      <w:r>
        <w:rPr>
          <w:rFonts w:ascii="Times New Roman" w:hAnsi="Times New Roman" w:eastAsia="Times New Roman"/>
          <w:b/>
          <w:bCs/>
          <w:spacing w:val="-1"/>
          <w:sz w:val="24"/>
          <w:szCs w:val="24"/>
          <w:highlight w:val="yellow"/>
        </w:rPr>
      </w:r>
      <w:r/>
    </w:p>
    <w:p>
      <w:pPr>
        <w:pStyle w:val="653"/>
      </w:pPr>
      <w:r/>
      <w:bookmarkStart w:id="0" w:name="undefined"/>
      <w:r/>
      <w:bookmarkStart w:id="0" w:name="undefined"/>
      <w:r>
        <w:rPr>
          <w:b/>
          <w:spacing w:val="-1"/>
        </w:rPr>
        <w:t xml:space="preserve">2.1. </w:t>
      </w:r>
      <w:r>
        <w:rPr>
          <w:b/>
          <w:spacing w:val="-1"/>
        </w:rPr>
        <w:t xml:space="preserve">Жил</w:t>
      </w:r>
      <w:r>
        <w:rPr>
          <w:b/>
          <w:spacing w:val="-1"/>
        </w:rPr>
        <w:t xml:space="preserve">ые</w:t>
      </w:r>
      <w:r>
        <w:rPr>
          <w:b/>
          <w:spacing w:val="-1"/>
        </w:rPr>
        <w:t xml:space="preserve"> зон</w:t>
      </w:r>
      <w:r>
        <w:rPr>
          <w:b/>
          <w:spacing w:val="-1"/>
        </w:rPr>
        <w:t xml:space="preserve">ы</w:t>
      </w:r>
      <w:bookmarkEnd w:id="0"/>
      <w:r/>
      <w:bookmarkEnd w:id="0"/>
      <w:r>
        <w:rPr>
          <w:b/>
          <w:spacing w:val="-1"/>
        </w:rPr>
      </w:r>
      <w:r/>
    </w:p>
    <w:p>
      <w:pPr>
        <w:pStyle w:val="1_933"/>
        <w:ind w:firstLine="709"/>
        <w:jc w:val="both"/>
        <w:spacing w:after="0"/>
      </w:pPr>
      <w:r>
        <w:rPr>
          <w:rFonts w:ascii="Times New Roman" w:hAnsi="Times New Roman"/>
          <w:spacing w:val="-1"/>
          <w:sz w:val="28"/>
          <w:szCs w:val="28"/>
        </w:rPr>
        <w:t xml:space="preserve">Площадь:</w:t>
      </w:r>
      <w:r>
        <w:t xml:space="preserve"> </w:t>
      </w:r>
      <w:r>
        <w:rPr>
          <w:rFonts w:ascii="Times New Roman" w:hAnsi="Times New Roman"/>
          <w:spacing w:val="-1"/>
          <w:sz w:val="28"/>
          <w:szCs w:val="28"/>
          <w:highlight w:val="yellow"/>
        </w:rPr>
        <w:t xml:space="preserve">1811,33</w:t>
      </w:r>
      <w:r>
        <w:rPr>
          <w:rFonts w:ascii="Times New Roman" w:hAnsi="Times New Roman"/>
          <w:spacing w:val="-1"/>
          <w:sz w:val="28"/>
          <w:szCs w:val="28"/>
        </w:rPr>
        <w:t xml:space="preserve"> </w:t>
      </w:r>
      <w:r>
        <w:rPr>
          <w:rFonts w:ascii="Times New Roman" w:hAnsi="Times New Roman"/>
          <w:spacing w:val="-1"/>
          <w:sz w:val="28"/>
          <w:szCs w:val="28"/>
        </w:rPr>
        <w:t xml:space="preserve">га</w:t>
      </w:r>
      <w:r>
        <w:rPr>
          <w:rFonts w:ascii="Times New Roman" w:hAnsi="Times New Roman"/>
          <w:spacing w:val="-1"/>
          <w:sz w:val="28"/>
          <w:szCs w:val="28"/>
        </w:rPr>
        <w:t xml:space="preserve">.</w:t>
      </w:r>
      <w:r>
        <w:rPr>
          <w:rFonts w:ascii="Times New Roman" w:hAnsi="Times New Roman"/>
          <w:spacing w:val="-1"/>
          <w:sz w:val="28"/>
          <w:szCs w:val="28"/>
        </w:rPr>
      </w:r>
      <w:r/>
    </w:p>
    <w:p>
      <w:pPr>
        <w:ind w:firstLine="709"/>
        <w:jc w:val="both"/>
        <w:spacing w:after="0"/>
      </w:pPr>
      <w:r>
        <w:rPr>
          <w:rFonts w:ascii="Times New Roman" w:hAnsi="Times New Roman" w:cs="Times New Roman"/>
          <w:sz w:val="28"/>
          <w:szCs w:val="28"/>
          <w:u w:val="single"/>
        </w:rPr>
        <w:t xml:space="preserve">2.1.1 </w:t>
      </w:r>
      <w:r>
        <w:rPr>
          <w:rFonts w:ascii="Times New Roman" w:hAnsi="Times New Roman" w:cs="Times New Roman"/>
          <w:sz w:val="28"/>
          <w:szCs w:val="28"/>
          <w:u w:val="single"/>
        </w:rPr>
        <w:t xml:space="preserve">Зона застройки индивидуальными жилыми домами</w:t>
      </w:r>
      <w:r>
        <w:rPr>
          <w:rFonts w:ascii="Times New Roman" w:hAnsi="Times New Roman" w:cs="Times New Roman"/>
          <w:sz w:val="28"/>
          <w:szCs w:val="28"/>
          <w:u w:val="single"/>
        </w:rPr>
      </w:r>
      <w:r/>
    </w:p>
    <w:p>
      <w:pPr>
        <w:pStyle w:val="1_933"/>
        <w:ind w:firstLine="709"/>
        <w:jc w:val="both"/>
        <w:spacing w:after="0"/>
      </w:pPr>
      <w:r>
        <w:rPr>
          <w:rFonts w:ascii="Times New Roman" w:hAnsi="Times New Roman"/>
          <w:spacing w:val="-1"/>
          <w:sz w:val="28"/>
          <w:szCs w:val="28"/>
        </w:rPr>
        <w:t xml:space="preserve">Площадь: </w:t>
      </w:r>
      <w:r>
        <w:rPr>
          <w:rFonts w:ascii="Times New Roman" w:hAnsi="Times New Roman"/>
          <w:spacing w:val="-1"/>
          <w:sz w:val="28"/>
          <w:szCs w:val="28"/>
          <w:highlight w:val="yellow"/>
        </w:rPr>
        <w:t xml:space="preserve">1725,11</w:t>
      </w:r>
      <w:r>
        <w:rPr>
          <w:rFonts w:ascii="Times New Roman" w:hAnsi="Times New Roman"/>
          <w:spacing w:val="-1"/>
          <w:sz w:val="28"/>
          <w:szCs w:val="28"/>
        </w:rPr>
        <w:t xml:space="preserve"> </w:t>
      </w:r>
      <w:r>
        <w:rPr>
          <w:rFonts w:ascii="Times New Roman" w:hAnsi="Times New Roman"/>
          <w:spacing w:val="-1"/>
          <w:sz w:val="28"/>
          <w:szCs w:val="28"/>
        </w:rPr>
        <w:t xml:space="preserve">га</w:t>
      </w:r>
      <w:r>
        <w:rPr>
          <w:rFonts w:ascii="Times New Roman" w:hAnsi="Times New Roman"/>
          <w:spacing w:val="-1"/>
          <w:sz w:val="28"/>
          <w:szCs w:val="28"/>
        </w:rPr>
        <w:t xml:space="preserve">.</w:t>
      </w:r>
      <w:r>
        <w:rPr>
          <w:rFonts w:ascii="Times New Roman" w:hAnsi="Times New Roman"/>
          <w:spacing w:val="-1"/>
          <w:sz w:val="28"/>
          <w:szCs w:val="28"/>
        </w:rPr>
      </w:r>
      <w:r/>
    </w:p>
    <w:p>
      <w:pPr>
        <w:pStyle w:val="1_933"/>
        <w:ind w:firstLine="709"/>
        <w:jc w:val="both"/>
        <w:spacing w:after="0"/>
      </w:pPr>
      <w:r>
        <w:rPr>
          <w:rFonts w:ascii="Times New Roman" w:hAnsi="Times New Roman"/>
          <w:spacing w:val="-1"/>
          <w:sz w:val="28"/>
          <w:szCs w:val="28"/>
        </w:rPr>
        <w:t xml:space="preserve">Э</w:t>
      </w:r>
      <w:r>
        <w:rPr>
          <w:rFonts w:ascii="Times New Roman" w:hAnsi="Times New Roman"/>
          <w:spacing w:val="-1"/>
          <w:sz w:val="28"/>
          <w:szCs w:val="28"/>
        </w:rPr>
        <w:t xml:space="preserve">тажностьзастройки:</w:t>
      </w:r>
      <w:r>
        <w:rPr>
          <w:rFonts w:ascii="Times New Roman" w:hAnsi="Times New Roman"/>
          <w:spacing w:val="3"/>
          <w:sz w:val="28"/>
          <w:szCs w:val="28"/>
        </w:rPr>
        <w:t xml:space="preserve">1-</w:t>
      </w:r>
      <w:r>
        <w:rPr>
          <w:rFonts w:ascii="Times New Roman" w:hAnsi="Times New Roman"/>
          <w:sz w:val="28"/>
          <w:szCs w:val="28"/>
        </w:rPr>
        <w:t xml:space="preserve">3</w:t>
      </w:r>
      <w:r>
        <w:rPr>
          <w:rFonts w:ascii="Times New Roman" w:hAnsi="Times New Roman"/>
          <w:sz w:val="28"/>
          <w:szCs w:val="28"/>
        </w:rPr>
        <w:t xml:space="preserve">.</w:t>
      </w:r>
      <w:r>
        <w:rPr>
          <w:rFonts w:ascii="Times New Roman" w:hAnsi="Times New Roman"/>
          <w:sz w:val="28"/>
          <w:szCs w:val="28"/>
        </w:rPr>
      </w:r>
      <w:r/>
    </w:p>
    <w:p>
      <w:pPr>
        <w:pStyle w:val="1_933"/>
        <w:ind w:left="212" w:firstLine="709"/>
        <w:jc w:val="both"/>
        <w:spacing w:after="0"/>
      </w:pPr>
      <w:r>
        <w:rPr>
          <w:rFonts w:ascii="Times New Roman" w:hAnsi="Times New Roman"/>
          <w:sz w:val="28"/>
          <w:szCs w:val="28"/>
        </w:rPr>
        <w:t xml:space="preserve">Планируемые объекты местного, регионального и федерального значения отсутствуют.</w:t>
      </w:r>
      <w:r>
        <w:rPr>
          <w:rFonts w:ascii="Times New Roman" w:hAnsi="Times New Roman"/>
          <w:sz w:val="28"/>
          <w:szCs w:val="28"/>
        </w:rPr>
      </w:r>
      <w:r/>
    </w:p>
    <w:p>
      <w:pPr>
        <w:ind w:firstLine="709"/>
        <w:jc w:val="both"/>
        <w:spacing w:after="0"/>
      </w:pPr>
      <w:r>
        <w:rPr>
          <w:rFonts w:ascii="Times New Roman" w:hAnsi="Times New Roman" w:cs="Times New Roman"/>
          <w:sz w:val="28"/>
          <w:szCs w:val="28"/>
          <w:u w:val="single"/>
        </w:rPr>
        <w:t xml:space="preserve">2.1.2 Зона застройки малоэтажными жилыми домами (до 4 этажей, включая мансардный).</w:t>
      </w:r>
      <w:r>
        <w:rPr>
          <w:rFonts w:ascii="Times New Roman" w:hAnsi="Times New Roman" w:cs="Times New Roman"/>
          <w:sz w:val="28"/>
          <w:szCs w:val="28"/>
          <w:u w:val="single"/>
        </w:rPr>
      </w:r>
      <w:r/>
    </w:p>
    <w:p>
      <w:pPr>
        <w:pStyle w:val="1_933"/>
        <w:ind w:firstLine="709"/>
        <w:jc w:val="both"/>
        <w:spacing w:after="0"/>
      </w:pPr>
      <w:r>
        <w:rPr>
          <w:rFonts w:ascii="Times New Roman" w:hAnsi="Times New Roman"/>
          <w:spacing w:val="-1"/>
          <w:sz w:val="28"/>
          <w:szCs w:val="28"/>
        </w:rPr>
        <w:t xml:space="preserve">Площадь:</w:t>
      </w:r>
      <w:r>
        <w:t xml:space="preserve"> </w:t>
      </w:r>
      <w:r>
        <w:rPr>
          <w:rFonts w:ascii="Times New Roman" w:hAnsi="Times New Roman"/>
          <w:sz w:val="28"/>
          <w:szCs w:val="28"/>
          <w:highlight w:val="yellow"/>
        </w:rPr>
        <w:t xml:space="preserve">73,8</w:t>
      </w:r>
      <w:r>
        <w:rPr>
          <w:rFonts w:ascii="Times New Roman" w:hAnsi="Times New Roman"/>
          <w:sz w:val="28"/>
          <w:szCs w:val="28"/>
        </w:rPr>
        <w:t xml:space="preserve"> </w:t>
      </w:r>
      <w:r>
        <w:rPr>
          <w:rFonts w:ascii="Times New Roman" w:hAnsi="Times New Roman"/>
          <w:sz w:val="28"/>
          <w:szCs w:val="28"/>
        </w:rPr>
        <w:t xml:space="preserve">га.</w:t>
      </w:r>
      <w:r>
        <w:rPr>
          <w:rFonts w:ascii="Times New Roman" w:hAnsi="Times New Roman"/>
          <w:sz w:val="28"/>
          <w:szCs w:val="28"/>
        </w:rPr>
      </w:r>
      <w:r/>
    </w:p>
    <w:p>
      <w:pPr>
        <w:pStyle w:val="1_933"/>
        <w:ind w:firstLine="709"/>
        <w:spacing w:after="0"/>
      </w:pPr>
      <w:r>
        <w:rPr>
          <w:rFonts w:ascii="Times New Roman" w:hAnsi="Times New Roman"/>
          <w:spacing w:val="-1"/>
          <w:sz w:val="28"/>
          <w:szCs w:val="28"/>
        </w:rPr>
        <w:t xml:space="preserve">Этажность застройки: 1-4.</w:t>
      </w:r>
      <w:r>
        <w:rPr>
          <w:rFonts w:ascii="Times New Roman" w:hAnsi="Times New Roman"/>
          <w:spacing w:val="-1"/>
          <w:sz w:val="28"/>
          <w:szCs w:val="28"/>
        </w:rPr>
      </w:r>
      <w:r/>
    </w:p>
    <w:p>
      <w:pPr>
        <w:pStyle w:val="1_933"/>
        <w:ind w:left="212" w:firstLine="709"/>
        <w:jc w:val="both"/>
        <w:spacing w:after="0"/>
      </w:pPr>
      <w:r>
        <w:rPr>
          <w:rFonts w:ascii="Times New Roman" w:hAnsi="Times New Roman"/>
          <w:sz w:val="28"/>
          <w:szCs w:val="28"/>
        </w:rPr>
        <w:t xml:space="preserve">Планируемые объекты местного, регионального и федерального значения отсутствуют.</w:t>
      </w:r>
      <w:r>
        <w:rPr>
          <w:rFonts w:ascii="Times New Roman" w:hAnsi="Times New Roman"/>
          <w:sz w:val="28"/>
          <w:szCs w:val="28"/>
        </w:rPr>
      </w:r>
      <w:r/>
    </w:p>
    <w:p>
      <w:pPr>
        <w:ind w:firstLine="709"/>
        <w:jc w:val="both"/>
        <w:spacing w:after="0"/>
      </w:pPr>
      <w:r>
        <w:rPr>
          <w:rFonts w:ascii="Times New Roman" w:hAnsi="Times New Roman" w:cs="Times New Roman"/>
          <w:sz w:val="28"/>
          <w:szCs w:val="28"/>
          <w:u w:val="single"/>
        </w:rPr>
        <w:t xml:space="preserve">2.1.2 Зона застройки </w:t>
      </w:r>
      <w:r>
        <w:rPr>
          <w:rFonts w:ascii="Times New Roman" w:hAnsi="Times New Roman" w:cs="Times New Roman"/>
          <w:sz w:val="28"/>
          <w:szCs w:val="28"/>
          <w:u w:val="single"/>
        </w:rPr>
        <w:t xml:space="preserve">среднеэтажными</w:t>
      </w:r>
      <w:r>
        <w:rPr>
          <w:rFonts w:ascii="Times New Roman" w:hAnsi="Times New Roman" w:cs="Times New Roman"/>
          <w:sz w:val="28"/>
          <w:szCs w:val="28"/>
          <w:u w:val="single"/>
        </w:rPr>
        <w:t xml:space="preserve"> жилыми домами (</w:t>
      </w:r>
      <w:r>
        <w:rPr>
          <w:rFonts w:ascii="Times New Roman" w:hAnsi="Times New Roman" w:cs="Times New Roman"/>
          <w:sz w:val="28"/>
          <w:szCs w:val="28"/>
          <w:u w:val="single"/>
        </w:rPr>
        <w:t xml:space="preserve">от 5 </w:t>
      </w:r>
      <w:r>
        <w:rPr>
          <w:rFonts w:ascii="Times New Roman" w:hAnsi="Times New Roman" w:cs="Times New Roman"/>
          <w:sz w:val="28"/>
          <w:szCs w:val="28"/>
          <w:u w:val="single"/>
        </w:rPr>
        <w:t xml:space="preserve">до 8 этажей).</w:t>
      </w:r>
      <w:r>
        <w:rPr>
          <w:rFonts w:ascii="Times New Roman" w:hAnsi="Times New Roman" w:cs="Times New Roman"/>
          <w:sz w:val="28"/>
          <w:szCs w:val="28"/>
          <w:u w:val="single"/>
        </w:rPr>
      </w:r>
      <w:r/>
    </w:p>
    <w:p>
      <w:pPr>
        <w:pStyle w:val="1_933"/>
        <w:ind w:firstLine="709"/>
        <w:jc w:val="both"/>
        <w:spacing w:after="0"/>
      </w:pPr>
      <w:r>
        <w:rPr>
          <w:rFonts w:ascii="Times New Roman" w:hAnsi="Times New Roman"/>
          <w:spacing w:val="-1"/>
          <w:sz w:val="28"/>
          <w:szCs w:val="28"/>
        </w:rPr>
        <w:t xml:space="preserve">Площадь:</w:t>
      </w:r>
      <w:r>
        <w:rPr>
          <w:rFonts w:ascii="Times New Roman" w:hAnsi="Times New Roman"/>
          <w:sz w:val="28"/>
          <w:szCs w:val="28"/>
        </w:rPr>
        <w:t xml:space="preserve">1</w:t>
      </w:r>
      <w:r>
        <w:rPr>
          <w:rFonts w:ascii="Times New Roman" w:hAnsi="Times New Roman"/>
          <w:sz w:val="28"/>
          <w:szCs w:val="28"/>
        </w:rPr>
        <w:t xml:space="preserve">2</w:t>
      </w:r>
      <w:r>
        <w:rPr>
          <w:rFonts w:ascii="Times New Roman" w:hAnsi="Times New Roman"/>
          <w:sz w:val="28"/>
          <w:szCs w:val="28"/>
        </w:rPr>
        <w:t xml:space="preserve">,</w:t>
      </w:r>
      <w:r>
        <w:rPr>
          <w:rFonts w:ascii="Times New Roman" w:hAnsi="Times New Roman"/>
          <w:sz w:val="28"/>
          <w:szCs w:val="28"/>
        </w:rPr>
        <w:t xml:space="preserve">4</w:t>
      </w:r>
      <w:r>
        <w:rPr>
          <w:rFonts w:ascii="Times New Roman" w:hAnsi="Times New Roman"/>
          <w:sz w:val="28"/>
          <w:szCs w:val="28"/>
        </w:rPr>
        <w:t xml:space="preserve">2</w:t>
      </w:r>
      <w:r>
        <w:rPr>
          <w:rFonts w:ascii="Times New Roman" w:hAnsi="Times New Roman"/>
          <w:sz w:val="28"/>
          <w:szCs w:val="28"/>
        </w:rPr>
        <w:t xml:space="preserve"> га.</w:t>
      </w:r>
      <w:r>
        <w:rPr>
          <w:rFonts w:ascii="Times New Roman" w:hAnsi="Times New Roman"/>
          <w:sz w:val="28"/>
          <w:szCs w:val="28"/>
        </w:rPr>
      </w:r>
      <w:r/>
    </w:p>
    <w:p>
      <w:pPr>
        <w:pStyle w:val="1_933"/>
        <w:ind w:firstLine="709"/>
        <w:spacing w:after="0"/>
      </w:pPr>
      <w:r>
        <w:rPr>
          <w:rFonts w:ascii="Times New Roman" w:hAnsi="Times New Roman"/>
          <w:spacing w:val="-1"/>
          <w:sz w:val="28"/>
          <w:szCs w:val="28"/>
        </w:rPr>
        <w:t xml:space="preserve">Этажность застройки: </w:t>
      </w:r>
      <w:r>
        <w:rPr>
          <w:rFonts w:ascii="Times New Roman" w:hAnsi="Times New Roman"/>
          <w:spacing w:val="-1"/>
          <w:sz w:val="28"/>
          <w:szCs w:val="28"/>
        </w:rPr>
        <w:t xml:space="preserve">5</w:t>
      </w:r>
      <w:r>
        <w:rPr>
          <w:rFonts w:ascii="Times New Roman" w:hAnsi="Times New Roman"/>
          <w:spacing w:val="-1"/>
          <w:sz w:val="28"/>
          <w:szCs w:val="28"/>
        </w:rPr>
        <w:t xml:space="preserve">-</w:t>
      </w:r>
      <w:r>
        <w:rPr>
          <w:rFonts w:ascii="Times New Roman" w:hAnsi="Times New Roman"/>
          <w:spacing w:val="-1"/>
          <w:sz w:val="28"/>
          <w:szCs w:val="28"/>
        </w:rPr>
        <w:t xml:space="preserve">8</w:t>
      </w:r>
      <w:r>
        <w:rPr>
          <w:rFonts w:ascii="Times New Roman" w:hAnsi="Times New Roman"/>
          <w:spacing w:val="-1"/>
          <w:sz w:val="28"/>
          <w:szCs w:val="28"/>
        </w:rPr>
        <w:t xml:space="preserve">.</w:t>
      </w:r>
      <w:r>
        <w:rPr>
          <w:rFonts w:ascii="Times New Roman" w:hAnsi="Times New Roman"/>
          <w:spacing w:val="-1"/>
          <w:sz w:val="28"/>
          <w:szCs w:val="28"/>
        </w:rPr>
      </w:r>
      <w:r/>
    </w:p>
    <w:p>
      <w:pPr>
        <w:pStyle w:val="1_933"/>
        <w:ind w:left="212" w:firstLine="709"/>
        <w:jc w:val="both"/>
        <w:spacing w:after="0"/>
      </w:pPr>
      <w:r>
        <w:rPr>
          <w:rFonts w:ascii="Times New Roman" w:hAnsi="Times New Roman"/>
          <w:sz w:val="28"/>
          <w:szCs w:val="28"/>
        </w:rPr>
        <w:t xml:space="preserve">Планируемые объекты местного, регионального и федерального значения отсутствуют.</w:t>
      </w:r>
      <w:r>
        <w:rPr>
          <w:rFonts w:ascii="Times New Roman" w:hAnsi="Times New Roman"/>
          <w:sz w:val="28"/>
          <w:szCs w:val="28"/>
        </w:rPr>
      </w:r>
      <w:r/>
    </w:p>
    <w:p>
      <w:pPr>
        <w:ind w:firstLine="709"/>
        <w:jc w:val="both"/>
        <w:spacing w:after="0"/>
      </w:pPr>
      <w:r>
        <w:rPr>
          <w:rFonts w:ascii="Times New Roman" w:hAnsi="Times New Roman" w:cs="Times New Roman"/>
          <w:sz w:val="28"/>
          <w:szCs w:val="28"/>
          <w:u w:val="single"/>
        </w:rPr>
        <w:t xml:space="preserve">2.1.2 Зона застройки многоэтажными жилыми домами (9 этажей и выше).</w:t>
      </w:r>
      <w:r>
        <w:rPr>
          <w:rFonts w:ascii="Times New Roman" w:hAnsi="Times New Roman" w:cs="Times New Roman"/>
          <w:sz w:val="28"/>
          <w:szCs w:val="28"/>
          <w:u w:val="single"/>
        </w:rPr>
      </w:r>
      <w:r/>
    </w:p>
    <w:p>
      <w:pPr>
        <w:pStyle w:val="1_933"/>
        <w:ind w:left="212" w:firstLine="709"/>
        <w:jc w:val="both"/>
        <w:spacing w:after="0"/>
      </w:pPr>
      <w:r>
        <w:rPr>
          <w:rFonts w:ascii="Times New Roman" w:hAnsi="Times New Roman"/>
          <w:spacing w:val="-1"/>
          <w:sz w:val="28"/>
          <w:szCs w:val="28"/>
        </w:rPr>
        <w:t xml:space="preserve">Отсутствует.</w:t>
      </w:r>
      <w:r>
        <w:rPr>
          <w:rFonts w:ascii="Times New Roman" w:hAnsi="Times New Roman"/>
          <w:sz w:val="28"/>
          <w:szCs w:val="28"/>
        </w:rPr>
      </w:r>
      <w:r/>
    </w:p>
    <w:p>
      <w:pPr>
        <w:pStyle w:val="1_933"/>
        <w:ind w:left="212" w:firstLine="709"/>
        <w:jc w:val="both"/>
        <w:spacing w:after="0"/>
      </w:pPr>
      <w:r>
        <w:rPr>
          <w:rFonts w:ascii="Times New Roman" w:hAnsi="Times New Roman"/>
          <w:sz w:val="28"/>
          <w:szCs w:val="28"/>
          <w:highlight w:val="yellow"/>
        </w:rPr>
      </w:r>
      <w:r>
        <w:rPr>
          <w:rFonts w:ascii="Times New Roman" w:hAnsi="Times New Roman"/>
          <w:sz w:val="28"/>
          <w:szCs w:val="28"/>
          <w:highlight w:val="yellow"/>
        </w:rPr>
      </w:r>
      <w:r/>
    </w:p>
    <w:p>
      <w:pPr>
        <w:pStyle w:val="653"/>
      </w:pPr>
      <w:r/>
      <w:bookmarkStart w:id="0" w:name="undefined"/>
      <w:r>
        <w:rPr>
          <w:b/>
          <w:spacing w:val="-1"/>
        </w:rPr>
        <w:t xml:space="preserve">2.2 Зон</w:t>
      </w:r>
      <w:r>
        <w:rPr>
          <w:b/>
          <w:spacing w:val="-1"/>
        </w:rPr>
        <w:t xml:space="preserve">ы</w:t>
      </w:r>
      <w:r>
        <w:rPr>
          <w:b/>
          <w:spacing w:val="-1"/>
        </w:rPr>
        <w:t xml:space="preserve"> смешанной и общественно-деловой застройки</w:t>
      </w:r>
      <w:bookmarkEnd w:id="0"/>
      <w:r>
        <w:rPr>
          <w:b/>
          <w:spacing w:val="-1"/>
        </w:rPr>
      </w:r>
      <w:r/>
    </w:p>
    <w:p>
      <w:r>
        <w:rPr>
          <w:rFonts w:ascii="Times New Roman" w:hAnsi="Times New Roman" w:cs="Times New Roman"/>
        </w:rPr>
      </w:r>
      <w:r>
        <w:rPr>
          <w:rFonts w:ascii="Times New Roman" w:hAnsi="Times New Roman" w:cs="Times New Roman"/>
        </w:rPr>
      </w:r>
      <w:r/>
    </w:p>
    <w:p>
      <w:pPr>
        <w:ind w:firstLine="709"/>
        <w:spacing w:after="0"/>
      </w:pPr>
      <w:r>
        <w:rPr>
          <w:rFonts w:ascii="Times New Roman" w:hAnsi="Times New Roman" w:eastAsia="Calibri" w:cs="Times New Roman"/>
          <w:sz w:val="28"/>
          <w:szCs w:val="28"/>
        </w:rPr>
        <w:t xml:space="preserve">Отсутствует.</w:t>
      </w:r>
      <w:r>
        <w:rPr>
          <w:rFonts w:ascii="Times New Roman" w:hAnsi="Times New Roman" w:eastAsia="Calibri" w:cs="Times New Roman"/>
          <w:sz w:val="28"/>
          <w:szCs w:val="28"/>
        </w:rPr>
      </w:r>
      <w:r/>
    </w:p>
    <w:p>
      <w:pPr>
        <w:pStyle w:val="653"/>
      </w:pPr>
      <w:r/>
      <w:bookmarkStart w:id="0" w:name="undefined"/>
      <w:r/>
      <w:bookmarkStart w:id="0" w:name="undefined"/>
      <w:r>
        <w:rPr>
          <w:b/>
          <w:spacing w:val="-1"/>
          <w:szCs w:val="28"/>
        </w:rPr>
        <w:t xml:space="preserve">2.</w:t>
      </w:r>
      <w:r>
        <w:rPr>
          <w:b/>
          <w:spacing w:val="-1"/>
          <w:szCs w:val="28"/>
        </w:rPr>
        <w:t xml:space="preserve">3</w:t>
      </w:r>
      <w:r>
        <w:rPr>
          <w:b/>
          <w:spacing w:val="-1"/>
          <w:szCs w:val="28"/>
        </w:rPr>
        <w:t xml:space="preserve">Общественно-делов</w:t>
      </w:r>
      <w:r>
        <w:rPr>
          <w:b/>
          <w:spacing w:val="-1"/>
          <w:szCs w:val="28"/>
        </w:rPr>
        <w:t xml:space="preserve">ые</w:t>
      </w:r>
      <w:bookmarkEnd w:id="0"/>
      <w:r>
        <w:rPr>
          <w:b/>
          <w:spacing w:val="-2"/>
          <w:szCs w:val="28"/>
        </w:rPr>
        <w:t xml:space="preserve">зон</w:t>
      </w:r>
      <w:r>
        <w:rPr>
          <w:b/>
          <w:spacing w:val="-2"/>
          <w:szCs w:val="28"/>
        </w:rPr>
        <w:t xml:space="preserve">ы</w:t>
      </w:r>
      <w:bookmarkEnd w:id="0"/>
      <w:r>
        <w:rPr>
          <w:b/>
          <w:bCs/>
          <w:szCs w:val="28"/>
        </w:rPr>
      </w:r>
      <w:r/>
    </w:p>
    <w:p>
      <w:pPr>
        <w:pStyle w:val="1_933"/>
        <w:jc w:val="both"/>
        <w:spacing w:after="0"/>
      </w:pPr>
      <w:r>
        <w:rPr>
          <w:rFonts w:ascii="Times New Roman" w:hAnsi="Times New Roman"/>
          <w:spacing w:val="-1"/>
          <w:sz w:val="28"/>
          <w:szCs w:val="28"/>
        </w:rPr>
      </w:r>
      <w:r>
        <w:rPr>
          <w:rFonts w:ascii="Times New Roman" w:hAnsi="Times New Roman"/>
          <w:spacing w:val="-1"/>
          <w:sz w:val="28"/>
          <w:szCs w:val="28"/>
        </w:rPr>
      </w:r>
      <w:r/>
    </w:p>
    <w:p>
      <w:pPr>
        <w:pStyle w:val="1_933"/>
        <w:ind w:firstLine="709"/>
        <w:jc w:val="both"/>
        <w:spacing w:after="0"/>
      </w:pPr>
      <w:r>
        <w:rPr>
          <w:rFonts w:ascii="Times New Roman" w:hAnsi="Times New Roman"/>
          <w:spacing w:val="-1"/>
          <w:sz w:val="28"/>
          <w:szCs w:val="28"/>
        </w:rPr>
        <w:t xml:space="preserve">Площадь:</w:t>
      </w:r>
      <w:r>
        <w:t xml:space="preserve"> </w:t>
      </w:r>
      <w:r>
        <w:rPr>
          <w:rFonts w:ascii="Times New Roman" w:hAnsi="Times New Roman"/>
          <w:sz w:val="28"/>
          <w:szCs w:val="28"/>
          <w:highlight w:val="yellow"/>
        </w:rPr>
        <w:t xml:space="preserve">125,52</w:t>
      </w:r>
      <w:r>
        <w:rPr>
          <w:rFonts w:ascii="Times New Roman" w:hAnsi="Times New Roman"/>
          <w:sz w:val="28"/>
          <w:szCs w:val="28"/>
        </w:rPr>
        <w:t xml:space="preserve"> </w:t>
      </w:r>
      <w:r>
        <w:rPr>
          <w:rFonts w:ascii="Times New Roman" w:hAnsi="Times New Roman"/>
          <w:sz w:val="28"/>
          <w:szCs w:val="28"/>
        </w:rPr>
        <w:t xml:space="preserve">га.</w:t>
      </w:r>
      <w:r>
        <w:rPr>
          <w:rFonts w:ascii="Times New Roman" w:hAnsi="Times New Roman"/>
          <w:spacing w:val="-1"/>
          <w:sz w:val="28"/>
          <w:szCs w:val="28"/>
        </w:rPr>
      </w:r>
      <w:r/>
    </w:p>
    <w:p>
      <w:pPr>
        <w:pStyle w:val="1_933"/>
        <w:ind w:firstLine="709"/>
        <w:jc w:val="both"/>
        <w:spacing w:after="0"/>
      </w:pPr>
      <w:r>
        <w:rPr>
          <w:rFonts w:ascii="Times New Roman" w:hAnsi="Times New Roman"/>
          <w:spacing w:val="-1"/>
          <w:sz w:val="28"/>
          <w:szCs w:val="28"/>
          <w:u w:val="single"/>
        </w:rPr>
        <w:t xml:space="preserve">2.</w:t>
      </w:r>
      <w:r>
        <w:rPr>
          <w:rFonts w:ascii="Times New Roman" w:hAnsi="Times New Roman"/>
          <w:spacing w:val="-1"/>
          <w:sz w:val="28"/>
          <w:szCs w:val="28"/>
          <w:u w:val="single"/>
        </w:rPr>
        <w:t xml:space="preserve">3</w:t>
      </w:r>
      <w:r>
        <w:rPr>
          <w:rFonts w:ascii="Times New Roman" w:hAnsi="Times New Roman"/>
          <w:spacing w:val="-1"/>
          <w:sz w:val="28"/>
          <w:szCs w:val="28"/>
          <w:u w:val="single"/>
        </w:rPr>
        <w:t xml:space="preserve">.1. Многофункциональная общественно-деловая зона</w:t>
      </w:r>
      <w:r>
        <w:rPr>
          <w:rFonts w:ascii="Times New Roman" w:hAnsi="Times New Roman"/>
          <w:spacing w:val="-1"/>
          <w:sz w:val="28"/>
          <w:szCs w:val="28"/>
          <w:u w:val="single"/>
        </w:rPr>
        <w:t xml:space="preserve">,</w:t>
      </w:r>
      <w:r>
        <w:rPr>
          <w:rFonts w:ascii="Times New Roman" w:hAnsi="Times New Roman"/>
          <w:spacing w:val="-1"/>
          <w:sz w:val="28"/>
          <w:szCs w:val="28"/>
        </w:rPr>
        <w:t xml:space="preserve"> в том числе:</w:t>
      </w:r>
      <w:r>
        <w:rPr>
          <w:rFonts w:ascii="Times New Roman" w:hAnsi="Times New Roman"/>
          <w:spacing w:val="-1"/>
          <w:sz w:val="28"/>
          <w:szCs w:val="28"/>
        </w:rPr>
      </w:r>
      <w:r/>
    </w:p>
    <w:p>
      <w:pPr>
        <w:pStyle w:val="1_933"/>
        <w:numPr>
          <w:ilvl w:val="0"/>
          <w:numId w:val="1"/>
        </w:numPr>
        <w:jc w:val="both"/>
        <w:spacing w:after="0"/>
      </w:pPr>
      <w:r>
        <w:rPr>
          <w:rFonts w:ascii="Times New Roman" w:hAnsi="Times New Roman"/>
          <w:spacing w:val="-1"/>
          <w:sz w:val="28"/>
          <w:szCs w:val="28"/>
        </w:rPr>
        <w:t xml:space="preserve"> Зона делового, общественного и коммерческого назначения,</w:t>
      </w:r>
      <w:r>
        <w:rPr>
          <w:rFonts w:ascii="Times New Roman" w:hAnsi="Times New Roman"/>
          <w:spacing w:val="-1"/>
          <w:sz w:val="28"/>
          <w:szCs w:val="28"/>
        </w:rPr>
      </w:r>
      <w:r/>
    </w:p>
    <w:p>
      <w:pPr>
        <w:pStyle w:val="1_933"/>
        <w:numPr>
          <w:ilvl w:val="0"/>
          <w:numId w:val="1"/>
        </w:numPr>
        <w:jc w:val="both"/>
        <w:spacing w:after="0"/>
      </w:pPr>
      <w:r>
        <w:rPr>
          <w:rFonts w:ascii="Times New Roman" w:hAnsi="Times New Roman"/>
          <w:spacing w:val="-1"/>
          <w:sz w:val="28"/>
          <w:szCs w:val="28"/>
        </w:rPr>
        <w:t xml:space="preserve">Зона объектов торговли,</w:t>
      </w:r>
      <w:r>
        <w:rPr>
          <w:rFonts w:ascii="Times New Roman" w:hAnsi="Times New Roman"/>
          <w:spacing w:val="-1"/>
          <w:sz w:val="28"/>
          <w:szCs w:val="28"/>
        </w:rPr>
      </w:r>
      <w:r/>
    </w:p>
    <w:p>
      <w:pPr>
        <w:pStyle w:val="1_933"/>
        <w:numPr>
          <w:ilvl w:val="0"/>
          <w:numId w:val="1"/>
        </w:numPr>
        <w:jc w:val="both"/>
        <w:spacing w:after="0"/>
      </w:pPr>
      <w:r>
        <w:rPr>
          <w:rFonts w:ascii="Times New Roman" w:hAnsi="Times New Roman"/>
          <w:spacing w:val="-1"/>
          <w:sz w:val="28"/>
          <w:szCs w:val="28"/>
        </w:rPr>
        <w:t xml:space="preserve">Зона объектов общественного питания,</w:t>
      </w:r>
      <w:r>
        <w:rPr>
          <w:rFonts w:ascii="Times New Roman" w:hAnsi="Times New Roman"/>
          <w:spacing w:val="-1"/>
          <w:sz w:val="28"/>
          <w:szCs w:val="28"/>
        </w:rPr>
      </w:r>
      <w:r/>
    </w:p>
    <w:p>
      <w:pPr>
        <w:pStyle w:val="1_933"/>
        <w:numPr>
          <w:ilvl w:val="0"/>
          <w:numId w:val="1"/>
        </w:numPr>
        <w:jc w:val="both"/>
        <w:spacing w:after="0"/>
      </w:pPr>
      <w:r>
        <w:rPr>
          <w:rFonts w:ascii="Times New Roman" w:hAnsi="Times New Roman"/>
          <w:spacing w:val="-1"/>
          <w:sz w:val="28"/>
          <w:szCs w:val="28"/>
        </w:rPr>
        <w:t xml:space="preserve">Зона объектов коммунально-бытового назначения,</w:t>
      </w:r>
      <w:r>
        <w:rPr>
          <w:rFonts w:ascii="Times New Roman" w:hAnsi="Times New Roman"/>
          <w:spacing w:val="-1"/>
          <w:sz w:val="28"/>
          <w:szCs w:val="28"/>
        </w:rPr>
      </w:r>
      <w:r/>
    </w:p>
    <w:p>
      <w:pPr>
        <w:pStyle w:val="1_933"/>
        <w:numPr>
          <w:ilvl w:val="0"/>
          <w:numId w:val="1"/>
        </w:numPr>
        <w:jc w:val="both"/>
        <w:spacing w:after="0"/>
      </w:pPr>
      <w:r>
        <w:rPr>
          <w:rFonts w:ascii="Times New Roman" w:hAnsi="Times New Roman"/>
          <w:spacing w:val="-1"/>
          <w:sz w:val="28"/>
          <w:szCs w:val="28"/>
        </w:rPr>
        <w:t xml:space="preserve">Зона обслуживания объектов, необходимых для осуществления производственной и предпринимательской деятельности.</w:t>
      </w:r>
      <w:r>
        <w:rPr>
          <w:rFonts w:ascii="Times New Roman" w:hAnsi="Times New Roman"/>
          <w:spacing w:val="-1"/>
          <w:sz w:val="28"/>
          <w:szCs w:val="28"/>
        </w:rPr>
      </w:r>
      <w:r/>
    </w:p>
    <w:p>
      <w:pPr>
        <w:pStyle w:val="1_944"/>
        <w:ind w:firstLine="709"/>
        <w:jc w:val="both"/>
      </w:pPr>
      <w:r>
        <w:rPr>
          <w:spacing w:val="-1"/>
          <w:sz w:val="28"/>
          <w:szCs w:val="28"/>
        </w:rPr>
        <w:t xml:space="preserve">п</w:t>
      </w:r>
      <w:r>
        <w:rPr>
          <w:spacing w:val="-1"/>
          <w:sz w:val="28"/>
          <w:szCs w:val="28"/>
        </w:rPr>
        <w:t xml:space="preserve">лощадь:</w:t>
      </w:r>
      <w:r>
        <w:rPr>
          <w:sz w:val="28"/>
          <w:szCs w:val="28"/>
          <w:highlight w:val="yellow"/>
        </w:rPr>
        <w:t xml:space="preserve">5</w:t>
      </w:r>
      <w:r>
        <w:rPr>
          <w:sz w:val="28"/>
          <w:szCs w:val="28"/>
          <w:highlight w:val="yellow"/>
        </w:rPr>
        <w:t xml:space="preserve">4</w:t>
      </w:r>
      <w:r>
        <w:rPr>
          <w:sz w:val="28"/>
          <w:szCs w:val="28"/>
          <w:highlight w:val="yellow"/>
        </w:rPr>
        <w:t xml:space="preserve">,</w:t>
      </w:r>
      <w:r>
        <w:rPr>
          <w:sz w:val="28"/>
          <w:szCs w:val="28"/>
          <w:highlight w:val="yellow"/>
        </w:rPr>
        <w:t xml:space="preserve">9</w:t>
      </w:r>
      <w:r>
        <w:rPr>
          <w:sz w:val="28"/>
          <w:szCs w:val="28"/>
          <w:highlight w:val="yellow"/>
        </w:rPr>
        <w:t xml:space="preserve">8</w:t>
      </w:r>
      <w:r>
        <w:rPr>
          <w:sz w:val="28"/>
          <w:szCs w:val="28"/>
        </w:rPr>
        <w:t xml:space="preserve"> </w:t>
      </w:r>
      <w:r>
        <w:rPr>
          <w:sz w:val="28"/>
          <w:szCs w:val="28"/>
        </w:rPr>
        <w:t xml:space="preserve">га</w:t>
      </w:r>
      <w:r>
        <w:rPr>
          <w:sz w:val="28"/>
          <w:szCs w:val="28"/>
        </w:rPr>
        <w:t xml:space="preserve">.</w:t>
      </w:r>
      <w:r>
        <w:rPr>
          <w:sz w:val="28"/>
          <w:szCs w:val="28"/>
        </w:rPr>
      </w:r>
      <w:r/>
    </w:p>
    <w:p>
      <w:pPr>
        <w:pStyle w:val="1_933"/>
        <w:ind w:firstLine="709"/>
        <w:jc w:val="both"/>
        <w:spacing w:after="0"/>
      </w:pPr>
      <w:r>
        <w:rPr>
          <w:rFonts w:ascii="Times New Roman" w:hAnsi="Times New Roman"/>
          <w:sz w:val="28"/>
          <w:szCs w:val="28"/>
        </w:rPr>
        <w:t xml:space="preserve">Планируемые объекты </w:t>
      </w:r>
      <w:r>
        <w:rPr>
          <w:rFonts w:ascii="Times New Roman" w:hAnsi="Times New Roman"/>
          <w:sz w:val="28"/>
          <w:szCs w:val="28"/>
        </w:rPr>
        <w:t xml:space="preserve">местного, </w:t>
      </w:r>
      <w:r>
        <w:rPr>
          <w:rFonts w:ascii="Times New Roman" w:hAnsi="Times New Roman"/>
          <w:sz w:val="28"/>
          <w:szCs w:val="28"/>
        </w:rPr>
        <w:t xml:space="preserve">регионального и федерального значения отсутствуют.</w:t>
      </w:r>
      <w:r>
        <w:rPr>
          <w:rFonts w:ascii="Times New Roman" w:hAnsi="Times New Roman"/>
          <w:sz w:val="28"/>
          <w:szCs w:val="28"/>
        </w:rPr>
      </w:r>
      <w:r/>
    </w:p>
    <w:p>
      <w:pPr>
        <w:pStyle w:val="1_933"/>
        <w:ind w:firstLine="709"/>
        <w:jc w:val="both"/>
        <w:spacing w:after="0"/>
      </w:pPr>
      <w:r>
        <w:rPr>
          <w:rFonts w:ascii="Times New Roman" w:hAnsi="Times New Roman"/>
          <w:sz w:val="28"/>
          <w:szCs w:val="28"/>
          <w:highlight w:val="yellow"/>
        </w:rPr>
      </w:r>
      <w:r>
        <w:rPr>
          <w:rFonts w:ascii="Times New Roman" w:hAnsi="Times New Roman"/>
          <w:sz w:val="28"/>
          <w:szCs w:val="28"/>
          <w:highlight w:val="yellow"/>
        </w:rPr>
      </w:r>
      <w:r/>
    </w:p>
    <w:p>
      <w:pPr>
        <w:pStyle w:val="1_933"/>
        <w:ind w:firstLine="709"/>
        <w:jc w:val="both"/>
        <w:spacing w:after="0"/>
      </w:pPr>
      <w:r>
        <w:rPr>
          <w:rFonts w:ascii="Times New Roman" w:hAnsi="Times New Roman"/>
          <w:spacing w:val="-1"/>
          <w:sz w:val="28"/>
          <w:szCs w:val="28"/>
          <w:u w:val="single"/>
        </w:rPr>
        <w:t xml:space="preserve">2.</w:t>
      </w:r>
      <w:r>
        <w:rPr>
          <w:rFonts w:ascii="Times New Roman" w:hAnsi="Times New Roman"/>
          <w:spacing w:val="-1"/>
          <w:sz w:val="28"/>
          <w:szCs w:val="28"/>
          <w:u w:val="single"/>
        </w:rPr>
        <w:t xml:space="preserve">3</w:t>
      </w:r>
      <w:r>
        <w:rPr>
          <w:rFonts w:ascii="Times New Roman" w:hAnsi="Times New Roman"/>
          <w:spacing w:val="-1"/>
          <w:sz w:val="28"/>
          <w:szCs w:val="28"/>
          <w:u w:val="single"/>
        </w:rPr>
        <w:t xml:space="preserve">.2. Зона специализированной общественной застройки</w:t>
      </w:r>
      <w:r>
        <w:rPr>
          <w:rFonts w:ascii="Times New Roman" w:hAnsi="Times New Roman"/>
          <w:spacing w:val="-1"/>
          <w:sz w:val="28"/>
          <w:szCs w:val="28"/>
        </w:rPr>
      </w:r>
      <w:r/>
    </w:p>
    <w:p>
      <w:pPr>
        <w:pStyle w:val="1_933"/>
        <w:ind w:firstLine="709"/>
        <w:jc w:val="both"/>
        <w:spacing w:after="0"/>
      </w:pPr>
      <w:r>
        <w:rPr>
          <w:rFonts w:ascii="Times New Roman" w:hAnsi="Times New Roman"/>
          <w:spacing w:val="-1"/>
          <w:sz w:val="28"/>
          <w:szCs w:val="28"/>
        </w:rPr>
        <w:t xml:space="preserve">Площадь:</w:t>
      </w:r>
      <w:r>
        <w:t xml:space="preserve"> </w:t>
      </w:r>
      <w:r>
        <w:rPr>
          <w:rFonts w:ascii="Times New Roman" w:hAnsi="Times New Roman"/>
          <w:sz w:val="28"/>
          <w:szCs w:val="28"/>
          <w:highlight w:val="yellow"/>
        </w:rPr>
        <w:t xml:space="preserve">70,54</w:t>
      </w:r>
      <w:r>
        <w:rPr>
          <w:rFonts w:ascii="Times New Roman" w:hAnsi="Times New Roman"/>
          <w:sz w:val="28"/>
          <w:szCs w:val="28"/>
        </w:rPr>
        <w:t xml:space="preserve"> </w:t>
      </w:r>
      <w:r>
        <w:rPr>
          <w:rFonts w:ascii="Times New Roman" w:hAnsi="Times New Roman"/>
          <w:sz w:val="28"/>
          <w:szCs w:val="28"/>
        </w:rPr>
        <w:t xml:space="preserve">га.</w:t>
      </w:r>
      <w:r>
        <w:rPr>
          <w:rFonts w:ascii="Times New Roman" w:hAnsi="Times New Roman"/>
          <w:sz w:val="28"/>
          <w:szCs w:val="28"/>
        </w:rPr>
      </w:r>
      <w:r/>
    </w:p>
    <w:p>
      <w:pPr>
        <w:pStyle w:val="1_933"/>
        <w:ind w:firstLine="709"/>
        <w:jc w:val="both"/>
        <w:spacing w:after="0"/>
      </w:pPr>
      <w:r>
        <w:rPr>
          <w:rFonts w:ascii="Times New Roman" w:hAnsi="Times New Roman"/>
          <w:sz w:val="28"/>
          <w:szCs w:val="28"/>
        </w:rPr>
      </w:r>
      <w:r>
        <w:rPr>
          <w:rFonts w:ascii="Times New Roman" w:hAnsi="Times New Roman"/>
          <w:sz w:val="28"/>
          <w:szCs w:val="28"/>
        </w:rPr>
      </w:r>
      <w:r/>
    </w:p>
    <w:p>
      <w:pPr>
        <w:jc w:val="center"/>
        <w:spacing w:after="0"/>
      </w:pPr>
      <w:r>
        <w:rPr>
          <w:rFonts w:ascii="Times New Roman" w:hAnsi="Times New Roman" w:eastAsia="Calibri" w:cs="Times New Roman"/>
          <w:spacing w:val="-1"/>
          <w:sz w:val="28"/>
          <w:szCs w:val="28"/>
        </w:rPr>
        <w:t xml:space="preserve">2.</w:t>
      </w:r>
      <w:r>
        <w:rPr>
          <w:rFonts w:ascii="Times New Roman" w:hAnsi="Times New Roman" w:eastAsia="Calibri" w:cs="Times New Roman"/>
          <w:spacing w:val="-1"/>
          <w:sz w:val="28"/>
          <w:szCs w:val="28"/>
        </w:rPr>
        <w:t xml:space="preserve">3</w:t>
      </w:r>
      <w:r>
        <w:rPr>
          <w:rFonts w:ascii="Times New Roman" w:hAnsi="Times New Roman" w:eastAsia="Calibri" w:cs="Times New Roman"/>
          <w:spacing w:val="-1"/>
          <w:sz w:val="28"/>
          <w:szCs w:val="28"/>
        </w:rPr>
        <w:t xml:space="preserve">.</w:t>
      </w:r>
      <w:r>
        <w:rPr>
          <w:rFonts w:ascii="Times New Roman" w:hAnsi="Times New Roman" w:eastAsia="Calibri" w:cs="Times New Roman"/>
          <w:spacing w:val="-1"/>
          <w:sz w:val="28"/>
          <w:szCs w:val="28"/>
        </w:rPr>
        <w:t xml:space="preserve">2</w:t>
      </w:r>
      <w:r>
        <w:rPr>
          <w:rFonts w:ascii="Times New Roman" w:hAnsi="Times New Roman" w:eastAsia="Calibri" w:cs="Times New Roman"/>
          <w:spacing w:val="-1"/>
          <w:sz w:val="28"/>
          <w:szCs w:val="28"/>
        </w:rPr>
        <w:t xml:space="preserve">.1.</w:t>
      </w:r>
      <w:r>
        <w:rPr>
          <w:rFonts w:ascii="Times New Roman" w:hAnsi="Times New Roman" w:eastAsia="Calibri" w:cs="Times New Roman"/>
          <w:i/>
          <w:spacing w:val="-1"/>
          <w:sz w:val="28"/>
          <w:szCs w:val="28"/>
        </w:rPr>
        <w:t xml:space="preserve">Зона дошкольных образовательных организаций</w:t>
      </w:r>
      <w:r>
        <w:rPr>
          <w:rFonts w:ascii="Times New Roman" w:hAnsi="Times New Roman" w:eastAsia="Calibri" w:cs="Times New Roman"/>
          <w:i/>
          <w:spacing w:val="-1"/>
          <w:sz w:val="28"/>
          <w:szCs w:val="28"/>
        </w:rPr>
        <w:t xml:space="preserve">,</w:t>
      </w:r>
      <w:r>
        <w:rPr>
          <w:rFonts w:ascii="Times New Roman" w:hAnsi="Times New Roman" w:eastAsia="Calibri" w:cs="Times New Roman"/>
          <w:i/>
          <w:spacing w:val="-1"/>
          <w:sz w:val="28"/>
          <w:szCs w:val="28"/>
        </w:rPr>
        <w:t xml:space="preserve"> общеобразовательных организаций</w:t>
      </w:r>
      <w:r>
        <w:rPr>
          <w:rFonts w:ascii="Times New Roman" w:hAnsi="Times New Roman" w:eastAsia="Calibri" w:cs="Times New Roman"/>
          <w:i/>
          <w:spacing w:val="-1"/>
          <w:sz w:val="28"/>
          <w:szCs w:val="28"/>
        </w:rPr>
        <w:t xml:space="preserve"> и дополнительного образования</w:t>
      </w:r>
      <w:r>
        <w:rPr>
          <w:rFonts w:ascii="Times New Roman" w:hAnsi="Times New Roman" w:eastAsia="Calibri" w:cs="Times New Roman"/>
          <w:i/>
          <w:spacing w:val="-1"/>
          <w:sz w:val="28"/>
          <w:szCs w:val="28"/>
        </w:rPr>
      </w:r>
      <w:r/>
    </w:p>
    <w:p>
      <w:pPr>
        <w:pStyle w:val="1_944"/>
        <w:ind w:firstLine="709"/>
        <w:jc w:val="both"/>
      </w:pPr>
      <w:r>
        <w:rPr>
          <w:spacing w:val="-1"/>
          <w:sz w:val="28"/>
          <w:szCs w:val="28"/>
        </w:rPr>
        <w:t xml:space="preserve">Площадь </w:t>
      </w:r>
      <w:r>
        <w:rPr>
          <w:spacing w:val="-1"/>
          <w:sz w:val="28"/>
          <w:szCs w:val="28"/>
          <w:highlight w:val="yellow"/>
        </w:rPr>
        <w:t xml:space="preserve">12,50</w:t>
      </w:r>
      <w:r>
        <w:rPr>
          <w:spacing w:val="-1"/>
          <w:sz w:val="28"/>
          <w:szCs w:val="28"/>
        </w:rPr>
        <w:t xml:space="preserve"> </w:t>
      </w:r>
      <w:r>
        <w:rPr>
          <w:spacing w:val="-1"/>
          <w:sz w:val="28"/>
          <w:szCs w:val="28"/>
        </w:rPr>
        <w:t xml:space="preserve">га.</w:t>
      </w:r>
      <w:r>
        <w:rPr>
          <w:spacing w:val="-1"/>
          <w:sz w:val="28"/>
          <w:szCs w:val="28"/>
        </w:rPr>
      </w:r>
      <w:r/>
    </w:p>
    <w:p>
      <w:pPr>
        <w:pStyle w:val="1_944"/>
        <w:ind w:firstLine="709"/>
        <w:jc w:val="both"/>
      </w:pPr>
      <w:r>
        <w:rPr>
          <w:spacing w:val="-1"/>
          <w:sz w:val="28"/>
          <w:szCs w:val="28"/>
          <w:highlight w:val="yellow"/>
        </w:rPr>
      </w:r>
      <w:r>
        <w:rPr>
          <w:spacing w:val="-1"/>
          <w:sz w:val="28"/>
          <w:szCs w:val="28"/>
          <w:highlight w:val="yellow"/>
        </w:rPr>
      </w:r>
      <w:r/>
    </w:p>
    <w:p>
      <w:pPr>
        <w:jc w:val="center"/>
        <w:spacing w:after="0"/>
      </w:pPr>
      <w:r>
        <w:rPr>
          <w:rFonts w:ascii="Times New Roman" w:hAnsi="Times New Roman" w:cs="Times New Roman"/>
          <w:bCs/>
          <w:spacing w:val="-1"/>
          <w:sz w:val="28"/>
          <w:szCs w:val="28"/>
        </w:rPr>
        <w:t xml:space="preserve">Планируемые о</w:t>
      </w:r>
      <w:r>
        <w:rPr>
          <w:rFonts w:ascii="Times New Roman" w:hAnsi="Times New Roman" w:cs="Times New Roman"/>
          <w:bCs/>
          <w:spacing w:val="-1"/>
          <w:sz w:val="28"/>
          <w:szCs w:val="28"/>
        </w:rPr>
        <w:t xml:space="preserve">бъекты</w:t>
      </w:r>
      <w:r>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 xml:space="preserve">местного</w:t>
      </w:r>
      <w:r>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 xml:space="preserve">значения</w:t>
      </w:r>
      <w:r>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 xml:space="preserve">сель</w:t>
      </w:r>
      <w:r>
        <w:rPr>
          <w:rFonts w:ascii="Times New Roman" w:hAnsi="Times New Roman" w:cs="Times New Roman"/>
          <w:bCs/>
          <w:spacing w:val="-1"/>
          <w:sz w:val="28"/>
          <w:szCs w:val="28"/>
        </w:rPr>
        <w:t xml:space="preserve">ского</w:t>
      </w:r>
      <w:r>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 xml:space="preserve">поселения</w:t>
      </w:r>
      <w:r>
        <w:rPr>
          <w:rFonts w:ascii="Times New Roman" w:hAnsi="Times New Roman" w:cs="Times New Roman"/>
          <w:bCs/>
          <w:spacing w:val="-1"/>
          <w:sz w:val="28"/>
          <w:szCs w:val="28"/>
        </w:rPr>
      </w:r>
      <w:r/>
    </w:p>
    <w:p>
      <w:pPr>
        <w:pStyle w:val="1_933"/>
        <w:ind w:left="212"/>
        <w:jc w:val="right"/>
        <w:spacing w:after="0"/>
      </w:pPr>
      <w:r>
        <w:rPr>
          <w:rFonts w:ascii="Times New Roman" w:hAnsi="Times New Roman"/>
          <w:bCs/>
          <w:spacing w:val="-1"/>
          <w:sz w:val="28"/>
          <w:szCs w:val="28"/>
        </w:rPr>
        <w:t xml:space="preserve">Таблица </w:t>
      </w:r>
      <w:r>
        <w:rPr>
          <w:rFonts w:ascii="Times New Roman" w:hAnsi="Times New Roman"/>
          <w:bCs/>
          <w:spacing w:val="-1"/>
          <w:sz w:val="28"/>
          <w:szCs w:val="28"/>
        </w:rPr>
        <w:t xml:space="preserve">3</w:t>
      </w:r>
      <w:r>
        <w:rPr>
          <w:rFonts w:ascii="Times New Roman" w:hAnsi="Times New Roman"/>
          <w:bCs/>
          <w:spacing w:val="-1"/>
          <w:sz w:val="28"/>
          <w:szCs w:val="28"/>
        </w:rPr>
      </w:r>
      <w:r/>
    </w:p>
    <w:tbl>
      <w:tblPr>
        <w:tblW w:w="10490" w:type="dxa"/>
        <w:jc w:val="center"/>
        <w:tblLayout w:type="fixed"/>
        <w:tblCellMar>
          <w:left w:w="40" w:type="dxa"/>
          <w:right w:w="40" w:type="dxa"/>
        </w:tblCellMar>
        <w:tblLook w:val="0000" w:firstRow="0" w:lastRow="0" w:firstColumn="0" w:lastColumn="0" w:noHBand="0" w:noVBand="0"/>
      </w:tblPr>
      <w:tblGrid>
        <w:gridCol w:w="851"/>
        <w:gridCol w:w="3828"/>
        <w:gridCol w:w="1701"/>
        <w:gridCol w:w="2268"/>
        <w:gridCol w:w="708"/>
        <w:gridCol w:w="1134"/>
      </w:tblGrid>
      <w:tr>
        <w:trPr>
          <w:jc w:val="center"/>
          <w:trHeight w:val="357"/>
          <w:tblHeader/>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 п/п</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Наименование объекта</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Краткая характеристика</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Местоположение</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Значе-ние</w:t>
            </w:r>
            <w:r>
              <w:rPr>
                <w:rFonts w:ascii="Times New Roman" w:hAnsi="Times New Roman" w:cs="Times New Roman"/>
                <w:sz w:val="24"/>
                <w:szCs w:val="24"/>
              </w:rPr>
              <w:t xml:space="preserve">*</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Статус объекта</w:t>
            </w:r>
            <w:r>
              <w:rPr>
                <w:rFonts w:ascii="Times New Roman" w:hAnsi="Times New Roman" w:cs="Times New Roman"/>
                <w:sz w:val="24"/>
                <w:szCs w:val="24"/>
              </w:rPr>
            </w:r>
            <w:r/>
          </w:p>
        </w:tc>
      </w:tr>
      <w:tr>
        <w:trPr>
          <w:jc w:val="cente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10490" w:type="dxa"/>
            <w:vAlign w:val="center"/>
            <w:textDirection w:val="lrTb"/>
            <w:noWrap w:val="false"/>
          </w:tcPr>
          <w:p>
            <w:pPr>
              <w:jc w:val="center"/>
              <w:spacing w:after="0" w:line="240" w:lineRule="auto"/>
              <w:shd w:val="clear" w:color="auto" w:fill="ffffff"/>
              <w:rPr>
                <w:rFonts w:ascii="Times New Roman" w:hAnsi="Times New Roman" w:cs="Times New Roman"/>
                <w:bCs/>
              </w:rPr>
            </w:pPr>
            <w:r>
              <w:rPr>
                <w:rFonts w:ascii="Times New Roman" w:hAnsi="Times New Roman" w:cs="Times New Roman"/>
                <w:b/>
                <w:sz w:val="24"/>
                <w:szCs w:val="24"/>
              </w:rPr>
              <w:t xml:space="preserve">1. Объекты образования и науки</w:t>
            </w:r>
            <w:r>
              <w:rPr>
                <w:rFonts w:ascii="Times New Roman" w:hAnsi="Times New Roman" w:cs="Times New Roman"/>
                <w:b/>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51"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1.34</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828" w:type="dxa"/>
            <w:vAlign w:val="center"/>
            <w:textDirection w:val="lrTb"/>
            <w:noWrap w:val="false"/>
          </w:tcPr>
          <w:p>
            <w:pPr>
              <w:ind w:right="-40"/>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Дошкольная образовательная организация с начальной школой</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right="-40"/>
              <w:jc w:val="center"/>
              <w:spacing w:after="0" w:line="240" w:lineRule="auto"/>
              <w:shd w:val="clear" w:color="auto" w:fill="ffffff"/>
            </w:pPr>
            <w:r>
              <w:rPr>
                <w:rFonts w:ascii="Times New Roman" w:hAnsi="Times New Roman" w:cs="Times New Roman"/>
                <w:sz w:val="24"/>
                <w:szCs w:val="24"/>
              </w:rPr>
              <w:t xml:space="preserve">30 мест</w:t>
            </w:r>
            <w:r>
              <w:rPr>
                <w:rFonts w:ascii="Times New Roman" w:hAnsi="Times New Roman" w:cs="Times New Roman"/>
                <w:sz w:val="24"/>
                <w:szCs w:val="24"/>
              </w:rPr>
            </w:r>
            <w:r/>
          </w:p>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25 учащихся</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jc w:val="center"/>
              <w:spacing w:after="0" w:line="240" w:lineRule="auto"/>
              <w:shd w:val="clear" w:color="auto" w:fill="ffffff"/>
              <w:rPr>
                <w:rFonts w:ascii="Times New Roman" w:hAnsi="Times New Roman" w:cs="Times New Roman"/>
              </w:rPr>
            </w:pPr>
            <w:r>
              <w:rPr>
                <w:rFonts w:ascii="Times New Roman" w:hAnsi="Times New Roman" w:cs="Times New Roman"/>
                <w:sz w:val="24"/>
                <w:szCs w:val="24"/>
              </w:rPr>
              <w:t xml:space="preserve">х. Андрющенко</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right="-40"/>
              <w:jc w:val="center"/>
              <w:spacing w:after="0" w:line="240" w:lineRule="auto"/>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bl>
    <w:p>
      <w:pPr>
        <w:pStyle w:val="1_933"/>
        <w:ind w:left="212" w:firstLine="709"/>
        <w:jc w:val="both"/>
        <w:spacing w:after="0"/>
      </w:pPr>
      <w:r>
        <w:rPr>
          <w:rFonts w:ascii="Times New Roman" w:hAnsi="Times New Roman"/>
          <w:sz w:val="28"/>
          <w:szCs w:val="28"/>
          <w:highlight w:val="yellow"/>
        </w:rPr>
      </w:r>
      <w:r>
        <w:rPr>
          <w:rFonts w:ascii="Times New Roman" w:hAnsi="Times New Roman"/>
          <w:sz w:val="28"/>
          <w:szCs w:val="28"/>
          <w:highlight w:val="yellow"/>
        </w:rPr>
      </w:r>
      <w:r/>
    </w:p>
    <w:p>
      <w:pPr>
        <w:pStyle w:val="1_933"/>
        <w:ind w:left="212" w:firstLine="709"/>
        <w:jc w:val="both"/>
        <w:spacing w:after="0"/>
      </w:pPr>
      <w:r>
        <w:rPr>
          <w:rFonts w:ascii="Times New Roman" w:hAnsi="Times New Roman"/>
          <w:sz w:val="28"/>
          <w:szCs w:val="28"/>
        </w:rPr>
        <w:t xml:space="preserve">Планируемые объекты регионального и федерального значения отсутствуют.</w:t>
      </w:r>
      <w:r>
        <w:rPr>
          <w:rFonts w:ascii="Times New Roman" w:hAnsi="Times New Roman"/>
          <w:sz w:val="28"/>
          <w:szCs w:val="28"/>
        </w:rPr>
      </w:r>
      <w:r/>
    </w:p>
    <w:p>
      <w:pPr>
        <w:pStyle w:val="1_933"/>
        <w:ind w:left="212" w:firstLine="709"/>
        <w:jc w:val="both"/>
        <w:spacing w:after="0"/>
      </w:pPr>
      <w:r>
        <w:rPr>
          <w:rFonts w:ascii="Times New Roman" w:hAnsi="Times New Roman"/>
          <w:sz w:val="28"/>
          <w:szCs w:val="28"/>
          <w:highlight w:val="yellow"/>
        </w:rPr>
      </w:r>
      <w:r>
        <w:rPr>
          <w:rFonts w:ascii="Times New Roman" w:hAnsi="Times New Roman"/>
          <w:sz w:val="28"/>
          <w:szCs w:val="28"/>
          <w:highlight w:val="yellow"/>
        </w:rPr>
      </w:r>
      <w:r/>
    </w:p>
    <w:p>
      <w:pPr>
        <w:jc w:val="center"/>
        <w:spacing w:after="0"/>
      </w:pPr>
      <w:r>
        <w:rPr>
          <w:rFonts w:ascii="Times New Roman" w:hAnsi="Times New Roman" w:eastAsia="Calibri" w:cs="Times New Roman"/>
          <w:spacing w:val="-1"/>
          <w:sz w:val="28"/>
          <w:szCs w:val="28"/>
        </w:rPr>
        <w:t xml:space="preserve">2.3.2.2.</w:t>
      </w:r>
      <w:r>
        <w:rPr>
          <w:rFonts w:ascii="Times New Roman" w:hAnsi="Times New Roman" w:eastAsia="Calibri" w:cs="Times New Roman"/>
          <w:i/>
          <w:spacing w:val="-1"/>
          <w:sz w:val="28"/>
          <w:szCs w:val="28"/>
        </w:rPr>
        <w:t xml:space="preserve">Зона объектов, реализующих программы профессионального и высшего образования</w:t>
      </w:r>
      <w:r>
        <w:rPr>
          <w:rFonts w:ascii="Times New Roman" w:hAnsi="Times New Roman" w:eastAsia="Calibri" w:cs="Times New Roman"/>
          <w:i/>
          <w:spacing w:val="-1"/>
          <w:sz w:val="28"/>
          <w:szCs w:val="28"/>
        </w:rPr>
      </w:r>
      <w:r/>
    </w:p>
    <w:p>
      <w:pPr>
        <w:pStyle w:val="1_944"/>
        <w:ind w:firstLine="709"/>
        <w:jc w:val="both"/>
      </w:pPr>
      <w:r>
        <w:rPr>
          <w:spacing w:val="-1"/>
          <w:sz w:val="28"/>
          <w:szCs w:val="28"/>
        </w:rPr>
        <w:t xml:space="preserve">Площадь </w:t>
      </w:r>
      <w:r>
        <w:rPr>
          <w:spacing w:val="-1"/>
          <w:sz w:val="28"/>
          <w:szCs w:val="28"/>
        </w:rPr>
        <w:t xml:space="preserve">6</w:t>
      </w:r>
      <w:r>
        <w:rPr>
          <w:spacing w:val="-1"/>
          <w:sz w:val="28"/>
          <w:szCs w:val="28"/>
        </w:rPr>
        <w:t xml:space="preserve">,</w:t>
      </w:r>
      <w:r>
        <w:rPr>
          <w:spacing w:val="-1"/>
          <w:sz w:val="28"/>
          <w:szCs w:val="28"/>
        </w:rPr>
        <w:t xml:space="preserve">3</w:t>
      </w:r>
      <w:r>
        <w:rPr>
          <w:spacing w:val="-1"/>
          <w:sz w:val="28"/>
          <w:szCs w:val="28"/>
        </w:rPr>
        <w:t xml:space="preserve">7 га.</w:t>
      </w:r>
      <w:r>
        <w:rPr>
          <w:spacing w:val="-1"/>
          <w:sz w:val="28"/>
          <w:szCs w:val="28"/>
        </w:rPr>
      </w:r>
      <w:r/>
    </w:p>
    <w:p>
      <w:pPr>
        <w:pStyle w:val="1_944"/>
        <w:ind w:firstLine="709"/>
        <w:jc w:val="both"/>
      </w:pPr>
      <w:r>
        <w:rPr>
          <w:spacing w:val="-1"/>
          <w:sz w:val="28"/>
          <w:szCs w:val="28"/>
        </w:rPr>
      </w:r>
      <w:r>
        <w:rPr>
          <w:spacing w:val="-1"/>
          <w:sz w:val="28"/>
          <w:szCs w:val="28"/>
        </w:rPr>
      </w:r>
      <w:r/>
    </w:p>
    <w:p>
      <w:pPr>
        <w:pStyle w:val="1_933"/>
        <w:ind w:left="212" w:firstLine="709"/>
        <w:jc w:val="both"/>
        <w:spacing w:after="0"/>
      </w:pPr>
      <w:r>
        <w:rPr>
          <w:rFonts w:ascii="Times New Roman" w:hAnsi="Times New Roman"/>
          <w:sz w:val="28"/>
          <w:szCs w:val="28"/>
        </w:rPr>
        <w:t xml:space="preserve">Планируемые объекты местного, регионального и федерального значения отсутствуют.</w:t>
      </w:r>
      <w:r>
        <w:rPr>
          <w:rFonts w:ascii="Times New Roman" w:hAnsi="Times New Roman"/>
          <w:sz w:val="28"/>
          <w:szCs w:val="28"/>
        </w:rPr>
      </w:r>
      <w:r/>
    </w:p>
    <w:p>
      <w:pPr>
        <w:jc w:val="center"/>
        <w:spacing w:after="0"/>
      </w:pPr>
      <w:r>
        <w:rPr>
          <w:rFonts w:ascii="Times New Roman" w:hAnsi="Times New Roman" w:eastAsia="Calibri" w:cs="Times New Roman"/>
          <w:spacing w:val="-1"/>
          <w:sz w:val="28"/>
          <w:szCs w:val="28"/>
          <w:highlight w:val="yellow"/>
        </w:rPr>
      </w:r>
      <w:r>
        <w:rPr>
          <w:rFonts w:ascii="Times New Roman" w:hAnsi="Times New Roman" w:eastAsia="Calibri" w:cs="Times New Roman"/>
          <w:spacing w:val="-1"/>
          <w:sz w:val="28"/>
          <w:szCs w:val="28"/>
          <w:highlight w:val="yellow"/>
        </w:rPr>
      </w:r>
      <w:r/>
    </w:p>
    <w:p>
      <w:pPr>
        <w:jc w:val="center"/>
        <w:spacing w:after="0"/>
      </w:pPr>
      <w:r>
        <w:rPr>
          <w:rFonts w:ascii="Times New Roman" w:hAnsi="Times New Roman" w:eastAsia="Calibri" w:cs="Times New Roman"/>
          <w:spacing w:val="-1"/>
          <w:sz w:val="28"/>
          <w:szCs w:val="28"/>
        </w:rPr>
        <w:t xml:space="preserve">2.</w:t>
      </w:r>
      <w:r>
        <w:rPr>
          <w:rFonts w:ascii="Times New Roman" w:hAnsi="Times New Roman" w:eastAsia="Calibri" w:cs="Times New Roman"/>
          <w:spacing w:val="-1"/>
          <w:sz w:val="28"/>
          <w:szCs w:val="28"/>
        </w:rPr>
        <w:t xml:space="preserve">3</w:t>
      </w:r>
      <w:r>
        <w:rPr>
          <w:rFonts w:ascii="Times New Roman" w:hAnsi="Times New Roman" w:eastAsia="Calibri" w:cs="Times New Roman"/>
          <w:spacing w:val="-1"/>
          <w:sz w:val="28"/>
          <w:szCs w:val="28"/>
        </w:rPr>
        <w:t xml:space="preserve">.2.</w:t>
      </w:r>
      <w:r>
        <w:rPr>
          <w:rFonts w:ascii="Times New Roman" w:hAnsi="Times New Roman" w:eastAsia="Calibri" w:cs="Times New Roman"/>
          <w:spacing w:val="-1"/>
          <w:sz w:val="28"/>
          <w:szCs w:val="28"/>
        </w:rPr>
        <w:t xml:space="preserve">3</w:t>
      </w:r>
      <w:r>
        <w:rPr>
          <w:rFonts w:ascii="Times New Roman" w:hAnsi="Times New Roman" w:eastAsia="Calibri" w:cs="Times New Roman"/>
          <w:spacing w:val="-1"/>
          <w:sz w:val="28"/>
          <w:szCs w:val="28"/>
        </w:rPr>
        <w:t xml:space="preserve">.</w:t>
      </w:r>
      <w:r>
        <w:rPr>
          <w:rFonts w:ascii="Times New Roman" w:hAnsi="Times New Roman" w:eastAsia="Calibri" w:cs="Times New Roman"/>
          <w:i/>
          <w:spacing w:val="-1"/>
          <w:sz w:val="28"/>
          <w:szCs w:val="28"/>
        </w:rPr>
        <w:t xml:space="preserve">Зона объектов </w:t>
      </w:r>
      <w:r>
        <w:rPr>
          <w:rFonts w:ascii="Times New Roman" w:hAnsi="Times New Roman" w:eastAsia="Calibri" w:cs="Times New Roman"/>
          <w:i/>
          <w:spacing w:val="-1"/>
          <w:sz w:val="28"/>
          <w:szCs w:val="28"/>
        </w:rPr>
        <w:t xml:space="preserve">культуры и искусства</w:t>
      </w:r>
      <w:r>
        <w:rPr>
          <w:rFonts w:ascii="Times New Roman" w:hAnsi="Times New Roman" w:eastAsia="Calibri" w:cs="Times New Roman"/>
          <w:i/>
          <w:spacing w:val="-1"/>
          <w:sz w:val="28"/>
          <w:szCs w:val="28"/>
        </w:rPr>
      </w:r>
      <w:r/>
    </w:p>
    <w:p>
      <w:pPr>
        <w:pStyle w:val="1_944"/>
        <w:ind w:firstLine="709"/>
        <w:jc w:val="both"/>
      </w:pPr>
      <w:r>
        <w:rPr>
          <w:spacing w:val="-1"/>
          <w:sz w:val="28"/>
          <w:szCs w:val="28"/>
        </w:rPr>
        <w:t xml:space="preserve">Площадь </w:t>
      </w:r>
      <w:r>
        <w:rPr>
          <w:spacing w:val="-1"/>
          <w:sz w:val="28"/>
          <w:szCs w:val="28"/>
        </w:rPr>
        <w:t xml:space="preserve">6</w:t>
      </w:r>
      <w:r>
        <w:rPr>
          <w:spacing w:val="-1"/>
          <w:sz w:val="28"/>
          <w:szCs w:val="28"/>
        </w:rPr>
        <w:t xml:space="preserve">,</w:t>
      </w:r>
      <w:r>
        <w:rPr>
          <w:spacing w:val="-1"/>
          <w:sz w:val="28"/>
          <w:szCs w:val="28"/>
        </w:rPr>
        <w:t xml:space="preserve">9</w:t>
      </w:r>
      <w:r>
        <w:rPr>
          <w:spacing w:val="-1"/>
          <w:sz w:val="28"/>
          <w:szCs w:val="28"/>
        </w:rPr>
        <w:t xml:space="preserve">2</w:t>
      </w:r>
      <w:r>
        <w:rPr>
          <w:spacing w:val="-1"/>
          <w:sz w:val="28"/>
          <w:szCs w:val="28"/>
        </w:rPr>
        <w:t xml:space="preserve"> га.</w:t>
      </w:r>
      <w:r>
        <w:rPr>
          <w:spacing w:val="-1"/>
          <w:sz w:val="28"/>
          <w:szCs w:val="28"/>
        </w:rPr>
      </w:r>
      <w:r/>
    </w:p>
    <w:p>
      <w:pPr>
        <w:pStyle w:val="1_944"/>
        <w:ind w:firstLine="709"/>
        <w:jc w:val="both"/>
      </w:pPr>
      <w:r>
        <w:rPr>
          <w:spacing w:val="-1"/>
          <w:sz w:val="28"/>
          <w:szCs w:val="28"/>
        </w:rPr>
      </w:r>
      <w:r>
        <w:rPr>
          <w:spacing w:val="-1"/>
          <w:sz w:val="28"/>
          <w:szCs w:val="28"/>
        </w:rPr>
      </w:r>
      <w:r/>
    </w:p>
    <w:p>
      <w:pPr>
        <w:jc w:val="center"/>
        <w:spacing w:after="0"/>
      </w:pPr>
      <w:r>
        <w:rPr>
          <w:rFonts w:ascii="Times New Roman" w:hAnsi="Times New Roman" w:cs="Times New Roman"/>
          <w:bCs/>
          <w:spacing w:val="-1"/>
          <w:sz w:val="28"/>
          <w:szCs w:val="28"/>
        </w:rPr>
        <w:t xml:space="preserve">Планируемые </w:t>
      </w:r>
      <w:r>
        <w:rPr>
          <w:rFonts w:ascii="Times New Roman" w:hAnsi="Times New Roman" w:cs="Times New Roman"/>
          <w:bCs/>
          <w:spacing w:val="-1"/>
          <w:sz w:val="28"/>
          <w:szCs w:val="28"/>
        </w:rPr>
        <w:t xml:space="preserve">объектыместногозначения</w:t>
      </w:r>
      <w:r>
        <w:rPr>
          <w:rFonts w:ascii="Times New Roman" w:hAnsi="Times New Roman" w:cs="Times New Roman"/>
          <w:bCs/>
          <w:spacing w:val="-1"/>
          <w:sz w:val="28"/>
          <w:szCs w:val="28"/>
        </w:rPr>
        <w:t xml:space="preserve">сельского</w:t>
      </w:r>
      <w:r>
        <w:rPr>
          <w:rFonts w:ascii="Times New Roman" w:hAnsi="Times New Roman" w:cs="Times New Roman"/>
          <w:bCs/>
          <w:spacing w:val="-1"/>
          <w:sz w:val="28"/>
          <w:szCs w:val="28"/>
        </w:rPr>
        <w:t xml:space="preserve"> поселения</w:t>
      </w:r>
      <w:r>
        <w:rPr>
          <w:rFonts w:ascii="Times New Roman" w:hAnsi="Times New Roman" w:cs="Times New Roman"/>
          <w:bCs/>
          <w:spacing w:val="-1"/>
          <w:sz w:val="28"/>
          <w:szCs w:val="28"/>
        </w:rPr>
      </w:r>
      <w:r/>
    </w:p>
    <w:p>
      <w:pPr>
        <w:pStyle w:val="1_933"/>
        <w:ind w:left="212"/>
        <w:jc w:val="right"/>
        <w:spacing w:after="0"/>
      </w:pPr>
      <w:r>
        <w:rPr>
          <w:rFonts w:ascii="Times New Roman" w:hAnsi="Times New Roman"/>
          <w:bCs/>
          <w:spacing w:val="-1"/>
          <w:sz w:val="28"/>
          <w:szCs w:val="28"/>
        </w:rPr>
        <w:t xml:space="preserve">Таблица 4</w:t>
      </w:r>
      <w:r>
        <w:rPr>
          <w:rFonts w:ascii="Times New Roman" w:hAnsi="Times New Roman"/>
          <w:bCs/>
          <w:spacing w:val="-1"/>
          <w:sz w:val="28"/>
          <w:szCs w:val="28"/>
        </w:rPr>
      </w:r>
      <w:r/>
    </w:p>
    <w:tbl>
      <w:tblPr>
        <w:tblStyle w:val="685"/>
        <w:tblW w:w="9928" w:type="dxa"/>
        <w:tblInd w:w="212" w:type="dxa"/>
        <w:tblLayout w:type="fixed"/>
        <w:tblLook w:val="04A0" w:firstRow="1" w:lastRow="0" w:firstColumn="1" w:lastColumn="0" w:noHBand="0" w:noVBand="1"/>
      </w:tblPr>
      <w:tblGrid>
        <w:gridCol w:w="1064"/>
        <w:gridCol w:w="3794"/>
        <w:gridCol w:w="1701"/>
        <w:gridCol w:w="1417"/>
        <w:gridCol w:w="709"/>
        <w:gridCol w:w="1243"/>
      </w:tblGrid>
      <w:tr>
        <w:trPr>
          <w:tblHeader/>
        </w:trPr>
        <w:tc>
          <w:tcPr>
            <w:tcW w:w="1064"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 объекта на карте</w:t>
            </w:r>
            <w:r>
              <w:rPr>
                <w:rFonts w:ascii="Times New Roman" w:hAnsi="Times New Roman" w:cs="Times New Roman"/>
                <w:sz w:val="24"/>
                <w:szCs w:val="24"/>
              </w:rPr>
            </w:r>
            <w:r/>
          </w:p>
        </w:tc>
        <w:tc>
          <w:tcPr>
            <w:tcW w:w="3794" w:type="dxa"/>
            <w:vAlign w:val="center"/>
            <w:textDirection w:val="lrTb"/>
            <w:noWrap w:val="false"/>
          </w:tcPr>
          <w:p>
            <w:pPr>
              <w:ind w:right="102"/>
              <w:jc w:val="center"/>
              <w:shd w:val="clear" w:color="auto" w:fill="ffffff"/>
              <w:rPr>
                <w:rFonts w:ascii="Times New Roman" w:hAnsi="Times New Roman" w:cs="Times New Roman"/>
              </w:rPr>
            </w:pPr>
            <w:r>
              <w:rPr>
                <w:rFonts w:ascii="Times New Roman" w:hAnsi="Times New Roman" w:cs="Times New Roman"/>
                <w:sz w:val="24"/>
                <w:szCs w:val="24"/>
              </w:rPr>
              <w:t xml:space="preserve">Наименование объекта</w:t>
            </w:r>
            <w:r>
              <w:rPr>
                <w:rFonts w:ascii="Times New Roman" w:hAnsi="Times New Roman" w:cs="Times New Roman"/>
                <w:sz w:val="24"/>
                <w:szCs w:val="24"/>
              </w:rPr>
            </w:r>
            <w:r/>
          </w:p>
        </w:tc>
        <w:tc>
          <w:tcPr>
            <w:tcW w:w="1701" w:type="dxa"/>
            <w:vAlign w:val="center"/>
            <w:textDirection w:val="lrTb"/>
            <w:noWrap w:val="false"/>
          </w:tcPr>
          <w:p>
            <w:pPr>
              <w:ind w:left="-108" w:right="-40"/>
              <w:jc w:val="center"/>
              <w:shd w:val="clear" w:color="auto" w:fill="ffffff"/>
              <w:rPr>
                <w:rFonts w:ascii="Times New Roman" w:hAnsi="Times New Roman" w:cs="Times New Roman"/>
              </w:rPr>
            </w:pPr>
            <w:r>
              <w:rPr>
                <w:rFonts w:ascii="Times New Roman" w:hAnsi="Times New Roman" w:cs="Times New Roman"/>
                <w:sz w:val="24"/>
                <w:szCs w:val="24"/>
              </w:rPr>
              <w:t xml:space="preserve">Краткая характеристика</w:t>
            </w:r>
            <w:r>
              <w:rPr>
                <w:rFonts w:ascii="Times New Roman" w:hAnsi="Times New Roman" w:cs="Times New Roman"/>
                <w:sz w:val="24"/>
                <w:szCs w:val="24"/>
              </w:rPr>
            </w:r>
            <w:r/>
          </w:p>
        </w:tc>
        <w:tc>
          <w:tcPr>
            <w:tcW w:w="1417" w:type="dxa"/>
            <w:vAlign w:val="center"/>
            <w:textDirection w:val="lrTb"/>
            <w:noWrap w:val="false"/>
          </w:tcPr>
          <w:p>
            <w:pPr>
              <w:ind w:right="-108"/>
              <w:jc w:val="center"/>
              <w:shd w:val="clear" w:color="auto" w:fill="ffffff"/>
              <w:rPr>
                <w:rFonts w:ascii="Times New Roman" w:hAnsi="Times New Roman" w:cs="Times New Roman"/>
              </w:rPr>
            </w:pPr>
            <w:r>
              <w:rPr>
                <w:rFonts w:ascii="Times New Roman" w:hAnsi="Times New Roman" w:cs="Times New Roman"/>
                <w:sz w:val="24"/>
                <w:szCs w:val="24"/>
              </w:rPr>
              <w:t xml:space="preserve">Местополо</w:t>
            </w:r>
            <w:r>
              <w:rPr>
                <w:rFonts w:ascii="Times New Roman" w:hAnsi="Times New Roman" w:cs="Times New Roman"/>
                <w:sz w:val="24"/>
                <w:szCs w:val="24"/>
              </w:rPr>
              <w:t xml:space="preserve">-</w:t>
            </w:r>
            <w:r>
              <w:rPr>
                <w:rFonts w:ascii="Times New Roman" w:hAnsi="Times New Roman" w:cs="Times New Roman"/>
                <w:sz w:val="24"/>
                <w:szCs w:val="24"/>
              </w:rPr>
              <w:t xml:space="preserve">жение</w:t>
            </w:r>
            <w:r>
              <w:rPr>
                <w:rFonts w:ascii="Times New Roman" w:hAnsi="Times New Roman" w:cs="Times New Roman"/>
                <w:sz w:val="24"/>
                <w:szCs w:val="24"/>
              </w:rPr>
            </w:r>
            <w:r/>
          </w:p>
        </w:tc>
        <w:tc>
          <w:tcPr>
            <w:tcW w:w="709" w:type="dxa"/>
            <w:vAlign w:val="center"/>
            <w:textDirection w:val="lrTb"/>
            <w:noWrap w:val="false"/>
          </w:tcPr>
          <w:p>
            <w:pPr>
              <w:ind w:left="-108" w:right="-108" w:firstLine="108"/>
              <w:jc w:val="center"/>
              <w:shd w:val="clear" w:color="auto" w:fill="ffffff"/>
              <w:rPr>
                <w:rFonts w:ascii="Times New Roman" w:hAnsi="Times New Roman" w:cs="Times New Roman"/>
              </w:rPr>
            </w:pPr>
            <w:r>
              <w:rPr>
                <w:rFonts w:ascii="Times New Roman" w:hAnsi="Times New Roman" w:cs="Times New Roman"/>
                <w:sz w:val="24"/>
                <w:szCs w:val="24"/>
              </w:rPr>
              <w:t xml:space="preserve">Значе</w:t>
            </w:r>
            <w:r>
              <w:rPr>
                <w:rFonts w:ascii="Times New Roman" w:hAnsi="Times New Roman" w:cs="Times New Roman"/>
                <w:sz w:val="24"/>
                <w:szCs w:val="24"/>
              </w:rPr>
              <w:t xml:space="preserve">-</w:t>
            </w:r>
            <w:r>
              <w:rPr>
                <w:rFonts w:ascii="Times New Roman" w:hAnsi="Times New Roman" w:cs="Times New Roman"/>
                <w:sz w:val="24"/>
                <w:szCs w:val="24"/>
              </w:rPr>
              <w:t xml:space="preserve">ние</w:t>
            </w:r>
            <w:r>
              <w:rPr>
                <w:rFonts w:ascii="Times New Roman" w:hAnsi="Times New Roman" w:cs="Times New Roman"/>
                <w:sz w:val="24"/>
                <w:szCs w:val="24"/>
              </w:rPr>
            </w:r>
            <w:r/>
          </w:p>
        </w:tc>
        <w:tc>
          <w:tcPr>
            <w:tcW w:w="1243"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Статус объекта</w:t>
            </w:r>
            <w:r>
              <w:rPr>
                <w:rFonts w:ascii="Times New Roman" w:hAnsi="Times New Roman" w:cs="Times New Roman"/>
                <w:sz w:val="24"/>
                <w:szCs w:val="24"/>
              </w:rPr>
            </w:r>
            <w:r/>
          </w:p>
        </w:tc>
      </w:tr>
      <w:tr>
        <w:trPr/>
        <w:tc>
          <w:tcPr>
            <w:gridSpan w:val="6"/>
            <w:tcW w:w="9928" w:type="dxa"/>
            <w:vAlign w:val="center"/>
            <w:textDirection w:val="lrTb"/>
            <w:noWrap w:val="false"/>
          </w:tcPr>
          <w:p>
            <w:pPr>
              <w:pStyle w:val="1_933"/>
              <w:ind w:left="-108"/>
              <w:jc w:val="center"/>
              <w:spacing w:after="0"/>
              <w:rPr>
                <w:rFonts w:ascii="Times New Roman" w:hAnsi="Times New Roman"/>
              </w:rPr>
            </w:pPr>
            <w:r>
              <w:rPr>
                <w:rFonts w:ascii="Times New Roman" w:hAnsi="Times New Roman"/>
                <w:b/>
                <w:sz w:val="24"/>
                <w:szCs w:val="24"/>
              </w:rPr>
              <w:t xml:space="preserve">3. Объекты культуры и искусства</w:t>
            </w:r>
            <w:r>
              <w:rPr>
                <w:rFonts w:ascii="Times New Roman" w:hAnsi="Times New Roman"/>
                <w:bCs/>
                <w:spacing w:val="-1"/>
                <w:sz w:val="28"/>
                <w:szCs w:val="28"/>
              </w:rPr>
            </w:r>
            <w:r/>
          </w:p>
        </w:tc>
      </w:tr>
      <w:tr>
        <w:trPr/>
        <w:tc>
          <w:tcPr>
            <w:tcW w:w="1064"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2.49</w:t>
            </w:r>
            <w:r>
              <w:rPr>
                <w:rFonts w:ascii="Times New Roman" w:hAnsi="Times New Roman" w:cs="Times New Roman"/>
                <w:sz w:val="24"/>
                <w:szCs w:val="24"/>
              </w:rPr>
            </w:r>
            <w:r/>
          </w:p>
        </w:tc>
        <w:tc>
          <w:tcPr>
            <w:tcW w:w="3794" w:type="dxa"/>
            <w:vAlign w:val="center"/>
            <w:textDirection w:val="lrTb"/>
            <w:noWrap w:val="false"/>
          </w:tcPr>
          <w:p>
            <w:pPr>
              <w:ind w:right="-40"/>
              <w:shd w:val="clear" w:color="auto" w:fill="ffffff"/>
              <w:rPr>
                <w:rFonts w:ascii="Times New Roman" w:hAnsi="Times New Roman" w:cs="Times New Roman"/>
              </w:rPr>
            </w:pPr>
            <w:r>
              <w:rPr>
                <w:rFonts w:ascii="Times New Roman" w:hAnsi="Times New Roman" w:cs="Times New Roman"/>
                <w:sz w:val="24"/>
                <w:szCs w:val="24"/>
              </w:rPr>
              <w:t xml:space="preserve">Культурно-досуговый центр с кинотеатром </w:t>
            </w:r>
            <w:r>
              <w:rPr>
                <w:rFonts w:ascii="Times New Roman" w:hAnsi="Times New Roman" w:cs="Times New Roman"/>
                <w:sz w:val="24"/>
                <w:szCs w:val="24"/>
              </w:rPr>
            </w:r>
            <w:r/>
          </w:p>
        </w:tc>
        <w:tc>
          <w:tcPr>
            <w:tcW w:w="1701" w:type="dxa"/>
            <w:vAlign w:val="center"/>
            <w:textDirection w:val="lrTb"/>
            <w:noWrap w:val="false"/>
          </w:tcPr>
          <w:p>
            <w:pPr>
              <w:ind w:left="-108" w:right="-40"/>
              <w:jc w:val="center"/>
              <w:shd w:val="clear" w:color="auto" w:fill="ffffff"/>
            </w:pPr>
            <w:r>
              <w:rPr>
                <w:rFonts w:ascii="Times New Roman" w:hAnsi="Times New Roman" w:cs="Times New Roman"/>
                <w:sz w:val="24"/>
                <w:szCs w:val="24"/>
              </w:rPr>
              <w:t xml:space="preserve">Зал на 430 мест</w:t>
            </w:r>
            <w:r>
              <w:rPr>
                <w:rFonts w:ascii="Times New Roman" w:hAnsi="Times New Roman" w:cs="Times New Roman"/>
                <w:sz w:val="24"/>
                <w:szCs w:val="24"/>
              </w:rPr>
            </w:r>
            <w:r/>
          </w:p>
          <w:p>
            <w:pPr>
              <w:ind w:left="-108" w:right="-40"/>
              <w:jc w:val="center"/>
              <w:shd w:val="clear" w:color="auto" w:fill="ffffff"/>
              <w:rPr>
                <w:rFonts w:ascii="Times New Roman" w:hAnsi="Times New Roman" w:cs="Times New Roman"/>
              </w:rPr>
            </w:pPr>
            <w:r>
              <w:rPr>
                <w:rFonts w:ascii="Times New Roman" w:hAnsi="Times New Roman" w:cs="Times New Roman"/>
                <w:sz w:val="24"/>
                <w:szCs w:val="24"/>
              </w:rPr>
              <w:t xml:space="preserve">к\т на 900 мест</w:t>
            </w:r>
            <w:r>
              <w:rPr>
                <w:rFonts w:ascii="Times New Roman" w:hAnsi="Times New Roman" w:cs="Times New Roman"/>
                <w:sz w:val="24"/>
                <w:szCs w:val="24"/>
              </w:rPr>
            </w:r>
            <w:r/>
          </w:p>
        </w:tc>
        <w:tc>
          <w:tcPr>
            <w:tcW w:w="1417"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tcW w:w="709"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3"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1064"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2.50</w:t>
            </w:r>
            <w:r>
              <w:rPr>
                <w:rFonts w:ascii="Times New Roman" w:hAnsi="Times New Roman" w:cs="Times New Roman"/>
                <w:sz w:val="24"/>
                <w:szCs w:val="24"/>
              </w:rPr>
            </w:r>
            <w:r/>
          </w:p>
        </w:tc>
        <w:tc>
          <w:tcPr>
            <w:tcW w:w="3794" w:type="dxa"/>
            <w:vAlign w:val="center"/>
            <w:textDirection w:val="lrTb"/>
            <w:noWrap w:val="false"/>
          </w:tcPr>
          <w:p>
            <w:pPr>
              <w:ind w:right="-40"/>
              <w:shd w:val="clear" w:color="auto" w:fill="ffffff"/>
              <w:rPr>
                <w:rFonts w:ascii="Times New Roman" w:hAnsi="Times New Roman" w:cs="Times New Roman"/>
              </w:rPr>
            </w:pPr>
            <w:r>
              <w:rPr>
                <w:rFonts w:ascii="Times New Roman" w:hAnsi="Times New Roman" w:cs="Times New Roman"/>
                <w:sz w:val="24"/>
                <w:szCs w:val="24"/>
              </w:rPr>
              <w:t xml:space="preserve">Культурный центр с выставочным залом и библиотекой</w:t>
            </w:r>
            <w:r>
              <w:rPr>
                <w:rFonts w:ascii="Times New Roman" w:hAnsi="Times New Roman" w:cs="Times New Roman"/>
                <w:sz w:val="24"/>
                <w:szCs w:val="24"/>
              </w:rPr>
            </w:r>
            <w:r/>
          </w:p>
        </w:tc>
        <w:tc>
          <w:tcPr>
            <w:tcW w:w="1701" w:type="dxa"/>
            <w:vAlign w:val="center"/>
            <w:textDirection w:val="lrTb"/>
            <w:noWrap w:val="false"/>
          </w:tcPr>
          <w:p>
            <w:pPr>
              <w:ind w:left="-108" w:right="-40"/>
              <w:jc w:val="center"/>
              <w:shd w:val="clear" w:color="auto" w:fill="ffffff"/>
            </w:pPr>
            <w:r>
              <w:rPr>
                <w:rFonts w:ascii="Times New Roman" w:hAnsi="Times New Roman" w:cs="Times New Roman"/>
                <w:sz w:val="24"/>
                <w:szCs w:val="24"/>
              </w:rPr>
              <w:t xml:space="preserve">Зал на 600 мест</w:t>
            </w:r>
            <w:r>
              <w:rPr>
                <w:rFonts w:ascii="Times New Roman" w:hAnsi="Times New Roman" w:cs="Times New Roman"/>
                <w:sz w:val="24"/>
                <w:szCs w:val="24"/>
              </w:rPr>
            </w:r>
            <w:r/>
          </w:p>
          <w:p>
            <w:pPr>
              <w:ind w:left="-108" w:right="-40"/>
              <w:jc w:val="center"/>
              <w:shd w:val="clear" w:color="auto" w:fill="ffffff"/>
              <w:rPr>
                <w:rFonts w:ascii="Times New Roman" w:hAnsi="Times New Roman" w:cs="Times New Roman"/>
              </w:rPr>
            </w:pPr>
            <w:r>
              <w:rPr>
                <w:rFonts w:ascii="Times New Roman" w:hAnsi="Times New Roman" w:cs="Times New Roman"/>
                <w:sz w:val="24"/>
                <w:szCs w:val="24"/>
              </w:rPr>
              <w:t xml:space="preserve">Библ. на 45 </w:t>
            </w:r>
            <w:r>
              <w:rPr>
                <w:rFonts w:ascii="Times New Roman" w:hAnsi="Times New Roman" w:cs="Times New Roman"/>
                <w:sz w:val="24"/>
                <w:szCs w:val="24"/>
              </w:rPr>
              <w:t xml:space="preserve">т.ед</w:t>
            </w:r>
            <w:r>
              <w:rPr>
                <w:rFonts w:ascii="Times New Roman" w:hAnsi="Times New Roman" w:cs="Times New Roman"/>
                <w:sz w:val="24"/>
                <w:szCs w:val="24"/>
              </w:rPr>
              <w:t xml:space="preserve">. томов </w:t>
            </w:r>
            <w:r>
              <w:rPr>
                <w:rFonts w:ascii="Times New Roman" w:hAnsi="Times New Roman" w:cs="Times New Roman"/>
                <w:sz w:val="24"/>
                <w:szCs w:val="24"/>
              </w:rPr>
            </w:r>
            <w:r/>
          </w:p>
        </w:tc>
        <w:tc>
          <w:tcPr>
            <w:tcW w:w="1417"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tc>
        <w:tc>
          <w:tcPr>
            <w:tcW w:w="709"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3"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1064"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2.51</w:t>
            </w:r>
            <w:r>
              <w:rPr>
                <w:rFonts w:ascii="Times New Roman" w:hAnsi="Times New Roman" w:cs="Times New Roman"/>
                <w:sz w:val="24"/>
                <w:szCs w:val="24"/>
              </w:rPr>
            </w:r>
            <w:r/>
          </w:p>
        </w:tc>
        <w:tc>
          <w:tcPr>
            <w:tcW w:w="3794" w:type="dxa"/>
            <w:vAlign w:val="center"/>
            <w:textDirection w:val="lrTb"/>
            <w:noWrap w:val="false"/>
          </w:tcPr>
          <w:p>
            <w:pPr>
              <w:ind w:right="-40"/>
              <w:shd w:val="clear" w:color="auto" w:fill="ffffff"/>
            </w:pPr>
            <w:r>
              <w:rPr>
                <w:rFonts w:ascii="Times New Roman" w:hAnsi="Times New Roman" w:cs="Times New Roman"/>
                <w:sz w:val="24"/>
                <w:szCs w:val="24"/>
              </w:rPr>
              <w:t xml:space="preserve">Муниципальное бюджетное учреждение культуры </w:t>
            </w:r>
            <w:r>
              <w:rPr>
                <w:rFonts w:ascii="Times New Roman" w:hAnsi="Times New Roman" w:cs="Times New Roman"/>
                <w:sz w:val="24"/>
                <w:szCs w:val="24"/>
              </w:rPr>
              <w:t xml:space="preserve">"Централизованная клубная система Ленинградского сельского поселения Ленинградского района»</w:t>
            </w:r>
            <w:r>
              <w:rPr>
                <w:rFonts w:ascii="Times New Roman" w:hAnsi="Times New Roman" w:cs="Times New Roman"/>
                <w:sz w:val="24"/>
                <w:szCs w:val="24"/>
              </w:rPr>
            </w:r>
            <w:r/>
          </w:p>
          <w:p>
            <w:pPr>
              <w:ind w:right="-40"/>
              <w:shd w:val="clear" w:color="auto" w:fill="ffffff"/>
              <w:rPr>
                <w:rFonts w:ascii="Times New Roman" w:hAnsi="Times New Roman" w:cs="Times New Roman"/>
              </w:rPr>
            </w:pPr>
            <w:r>
              <w:rPr>
                <w:rFonts w:ascii="Times New Roman" w:hAnsi="Times New Roman" w:cs="Times New Roman"/>
                <w:sz w:val="24"/>
                <w:szCs w:val="24"/>
              </w:rPr>
              <w:t xml:space="preserve">Сельский клуб х. Восточного</w:t>
            </w:r>
            <w:r>
              <w:rPr>
                <w:rFonts w:ascii="Times New Roman" w:hAnsi="Times New Roman" w:cs="Times New Roman"/>
                <w:sz w:val="24"/>
                <w:szCs w:val="24"/>
              </w:rPr>
            </w:r>
            <w:r/>
          </w:p>
        </w:tc>
        <w:tc>
          <w:tcPr>
            <w:tcW w:w="1701" w:type="dxa"/>
            <w:vAlign w:val="center"/>
            <w:textDirection w:val="lrTb"/>
            <w:noWrap w:val="false"/>
          </w:tcPr>
          <w:p>
            <w:pPr>
              <w:ind w:left="-108" w:right="-40"/>
              <w:jc w:val="center"/>
              <w:shd w:val="clear" w:color="auto" w:fill="ffffff"/>
              <w:rPr>
                <w:rFonts w:ascii="Times New Roman" w:hAnsi="Times New Roman" w:cs="Times New Roman"/>
              </w:rPr>
            </w:pPr>
            <w:r>
              <w:rPr>
                <w:rFonts w:ascii="Times New Roman" w:hAnsi="Times New Roman" w:cs="Times New Roman"/>
                <w:sz w:val="24"/>
                <w:szCs w:val="24"/>
              </w:rPr>
              <w:t xml:space="preserve">78 мест</w:t>
            </w:r>
            <w:r>
              <w:rPr>
                <w:rFonts w:ascii="Times New Roman" w:hAnsi="Times New Roman" w:cs="Times New Roman"/>
                <w:sz w:val="24"/>
                <w:szCs w:val="24"/>
              </w:rPr>
            </w:r>
            <w:r/>
          </w:p>
        </w:tc>
        <w:tc>
          <w:tcPr>
            <w:tcW w:w="1417" w:type="dxa"/>
            <w:vAlign w:val="center"/>
            <w:textDirection w:val="lrTb"/>
            <w:noWrap w:val="false"/>
          </w:tcPr>
          <w:p>
            <w:pPr>
              <w:ind w:right="-40"/>
              <w:jc w:val="center"/>
              <w:shd w:val="clear" w:color="auto" w:fill="ffffff"/>
              <w:rPr>
                <w:rFonts w:ascii="Times New Roman" w:hAnsi="Times New Roman" w:cs="Times New Roman"/>
                <w:lang w:eastAsia="ar-SA"/>
              </w:rPr>
            </w:pPr>
            <w:r>
              <w:rPr>
                <w:rFonts w:ascii="Times New Roman" w:hAnsi="Times New Roman" w:cs="Times New Roman"/>
                <w:sz w:val="24"/>
                <w:szCs w:val="24"/>
                <w:lang w:eastAsia="ar-SA"/>
              </w:rPr>
              <w:t xml:space="preserve">х. Восточный, </w:t>
            </w:r>
            <w:r>
              <w:rPr>
                <w:rFonts w:ascii="Times New Roman" w:hAnsi="Times New Roman" w:cs="Times New Roman"/>
                <w:sz w:val="24"/>
                <w:szCs w:val="24"/>
                <w:lang w:eastAsia="ar-SA"/>
              </w:rPr>
              <w:t xml:space="preserve">ул. Юбилейная, 95</w:t>
            </w:r>
            <w:r>
              <w:rPr>
                <w:rFonts w:ascii="Times New Roman" w:hAnsi="Times New Roman" w:cs="Times New Roman"/>
                <w:sz w:val="24"/>
                <w:szCs w:val="24"/>
                <w:lang w:eastAsia="ar-SA"/>
              </w:rPr>
            </w:r>
            <w:r/>
          </w:p>
        </w:tc>
        <w:tc>
          <w:tcPr>
            <w:tcW w:w="709"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3"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1064"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2.52</w:t>
            </w:r>
            <w:r>
              <w:rPr>
                <w:rFonts w:ascii="Times New Roman" w:hAnsi="Times New Roman" w:cs="Times New Roman"/>
                <w:sz w:val="24"/>
                <w:szCs w:val="24"/>
              </w:rPr>
            </w:r>
            <w:r/>
          </w:p>
        </w:tc>
        <w:tc>
          <w:tcPr>
            <w:tcW w:w="3794" w:type="dxa"/>
            <w:vAlign w:val="center"/>
            <w:textDirection w:val="lrTb"/>
            <w:noWrap w:val="false"/>
          </w:tcPr>
          <w:p>
            <w:pPr>
              <w:ind w:right="-40"/>
              <w:shd w:val="clear" w:color="auto" w:fill="ffffff"/>
            </w:pPr>
            <w:r>
              <w:rPr>
                <w:rFonts w:ascii="Times New Roman" w:hAnsi="Times New Roman" w:cs="Times New Roman"/>
                <w:sz w:val="24"/>
                <w:szCs w:val="24"/>
              </w:rPr>
              <w:t xml:space="preserve">Муниципальное бюджетное учреждение культуры "Централизованная клубная система Ленинградского сельского поселения Ленинградского района»</w:t>
            </w:r>
            <w:r>
              <w:rPr>
                <w:rFonts w:ascii="Times New Roman" w:hAnsi="Times New Roman" w:cs="Times New Roman"/>
                <w:sz w:val="24"/>
                <w:szCs w:val="24"/>
              </w:rPr>
            </w:r>
            <w:r/>
          </w:p>
          <w:p>
            <w:pPr>
              <w:ind w:right="-40"/>
              <w:shd w:val="clear" w:color="auto" w:fill="ffffff"/>
              <w:rPr>
                <w:rFonts w:ascii="Times New Roman" w:hAnsi="Times New Roman" w:cs="Times New Roman"/>
              </w:rPr>
            </w:pPr>
            <w:r>
              <w:rPr>
                <w:rFonts w:ascii="Times New Roman" w:hAnsi="Times New Roman" w:cs="Times New Roman"/>
                <w:sz w:val="24"/>
                <w:szCs w:val="24"/>
              </w:rPr>
              <w:t xml:space="preserve">Сельский клуб х. Андрющенко</w:t>
            </w:r>
            <w:r>
              <w:rPr>
                <w:rFonts w:ascii="Times New Roman" w:hAnsi="Times New Roman" w:cs="Times New Roman"/>
                <w:sz w:val="24"/>
                <w:szCs w:val="24"/>
              </w:rPr>
            </w:r>
            <w:r/>
          </w:p>
        </w:tc>
        <w:tc>
          <w:tcPr>
            <w:tcW w:w="1701" w:type="dxa"/>
            <w:vAlign w:val="center"/>
            <w:textDirection w:val="lrTb"/>
            <w:noWrap w:val="false"/>
          </w:tcPr>
          <w:p>
            <w:pPr>
              <w:ind w:left="-108" w:right="-40"/>
              <w:jc w:val="center"/>
              <w:shd w:val="clear" w:color="auto" w:fill="ffffff"/>
              <w:rPr>
                <w:rFonts w:ascii="Times New Roman" w:hAnsi="Times New Roman" w:cs="Times New Roman"/>
              </w:rPr>
            </w:pPr>
            <w:r>
              <w:rPr>
                <w:rFonts w:ascii="Times New Roman" w:hAnsi="Times New Roman" w:cs="Times New Roman"/>
                <w:sz w:val="24"/>
                <w:szCs w:val="24"/>
              </w:rPr>
              <w:t xml:space="preserve">140 мест</w:t>
            </w:r>
            <w:r>
              <w:rPr>
                <w:rFonts w:ascii="Times New Roman" w:hAnsi="Times New Roman" w:cs="Times New Roman"/>
                <w:sz w:val="24"/>
                <w:szCs w:val="24"/>
              </w:rPr>
            </w:r>
            <w:r/>
          </w:p>
        </w:tc>
        <w:tc>
          <w:tcPr>
            <w:tcW w:w="1417" w:type="dxa"/>
            <w:vAlign w:val="center"/>
            <w:textDirection w:val="lrTb"/>
            <w:noWrap w:val="false"/>
          </w:tcPr>
          <w:p>
            <w:pPr>
              <w:ind w:right="-40"/>
              <w:jc w:val="center"/>
              <w:shd w:val="clear" w:color="auto" w:fill="ffffff"/>
              <w:rPr>
                <w:rFonts w:ascii="Times New Roman" w:hAnsi="Times New Roman" w:cs="Times New Roman"/>
                <w:lang w:eastAsia="ar-SA"/>
              </w:rPr>
            </w:pPr>
            <w:r>
              <w:rPr>
                <w:rFonts w:ascii="Times New Roman" w:hAnsi="Times New Roman" w:cs="Times New Roman"/>
                <w:sz w:val="24"/>
                <w:szCs w:val="24"/>
              </w:rPr>
              <w:t xml:space="preserve">х. Андрющенко</w:t>
            </w:r>
            <w:r>
              <w:rPr>
                <w:rFonts w:ascii="Times New Roman" w:hAnsi="Times New Roman" w:cs="Times New Roman"/>
                <w:sz w:val="24"/>
                <w:szCs w:val="24"/>
                <w:lang w:eastAsia="ar-SA"/>
              </w:rPr>
              <w:t xml:space="preserve">, ул. Коминтерна, 25</w:t>
            </w:r>
            <w:r>
              <w:rPr>
                <w:rFonts w:ascii="Times New Roman" w:hAnsi="Times New Roman" w:cs="Times New Roman"/>
                <w:sz w:val="24"/>
                <w:szCs w:val="24"/>
                <w:lang w:eastAsia="ar-SA"/>
              </w:rPr>
            </w:r>
            <w:r/>
          </w:p>
        </w:tc>
        <w:tc>
          <w:tcPr>
            <w:tcW w:w="709"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3"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1064"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2.53</w:t>
            </w:r>
            <w:r>
              <w:rPr>
                <w:rFonts w:ascii="Times New Roman" w:hAnsi="Times New Roman" w:cs="Times New Roman"/>
                <w:sz w:val="24"/>
                <w:szCs w:val="24"/>
              </w:rPr>
            </w:r>
            <w:r/>
          </w:p>
        </w:tc>
        <w:tc>
          <w:tcPr>
            <w:tcW w:w="3794" w:type="dxa"/>
            <w:vAlign w:val="center"/>
            <w:textDirection w:val="lrTb"/>
            <w:noWrap w:val="false"/>
          </w:tcPr>
          <w:p>
            <w:pPr>
              <w:ind w:right="-40"/>
              <w:shd w:val="clear" w:color="auto" w:fill="ffffff"/>
            </w:pPr>
            <w:r>
              <w:rPr>
                <w:rFonts w:ascii="Times New Roman" w:hAnsi="Times New Roman" w:cs="Times New Roman"/>
                <w:sz w:val="24"/>
                <w:szCs w:val="24"/>
              </w:rPr>
              <w:t xml:space="preserve">Муниципальное бюджетное учреждение культуры "Централизованная клубная система Ленинградского сельского поселения Ленинградского района»</w:t>
            </w:r>
            <w:r>
              <w:rPr>
                <w:rFonts w:ascii="Times New Roman" w:hAnsi="Times New Roman" w:cs="Times New Roman"/>
                <w:sz w:val="24"/>
                <w:szCs w:val="24"/>
              </w:rPr>
            </w:r>
            <w:r/>
          </w:p>
          <w:p>
            <w:pPr>
              <w:ind w:right="-40"/>
              <w:shd w:val="clear" w:color="auto" w:fill="ffffff"/>
              <w:rPr>
                <w:rFonts w:ascii="Times New Roman" w:hAnsi="Times New Roman" w:cs="Times New Roman"/>
              </w:rPr>
            </w:pPr>
            <w:r>
              <w:rPr>
                <w:rFonts w:ascii="Times New Roman" w:hAnsi="Times New Roman" w:cs="Times New Roman"/>
                <w:sz w:val="24"/>
                <w:szCs w:val="24"/>
              </w:rPr>
              <w:t xml:space="preserve">Сельский клуб х. </w:t>
            </w:r>
            <w:r>
              <w:rPr>
                <w:rFonts w:ascii="Times New Roman" w:hAnsi="Times New Roman" w:cs="Times New Roman"/>
                <w:sz w:val="24"/>
                <w:szCs w:val="24"/>
              </w:rPr>
              <w:t xml:space="preserve">Краснострелецкий</w:t>
            </w:r>
            <w:r>
              <w:rPr>
                <w:rFonts w:ascii="Times New Roman" w:hAnsi="Times New Roman" w:cs="Times New Roman"/>
                <w:sz w:val="24"/>
                <w:szCs w:val="24"/>
              </w:rPr>
            </w:r>
            <w:r/>
          </w:p>
        </w:tc>
        <w:tc>
          <w:tcPr>
            <w:tcW w:w="1701" w:type="dxa"/>
            <w:vAlign w:val="center"/>
            <w:textDirection w:val="lrTb"/>
            <w:noWrap w:val="false"/>
          </w:tcPr>
          <w:p>
            <w:pPr>
              <w:ind w:left="-108" w:right="-40"/>
              <w:jc w:val="center"/>
              <w:shd w:val="clear" w:color="auto" w:fill="ffffff"/>
              <w:rPr>
                <w:rFonts w:ascii="Times New Roman" w:hAnsi="Times New Roman" w:cs="Times New Roman"/>
              </w:rPr>
            </w:pPr>
            <w:r>
              <w:rPr>
                <w:rFonts w:ascii="Times New Roman" w:hAnsi="Times New Roman" w:cs="Times New Roman"/>
                <w:sz w:val="24"/>
                <w:szCs w:val="24"/>
              </w:rPr>
              <w:t xml:space="preserve">40 мест</w:t>
            </w:r>
            <w:r>
              <w:rPr>
                <w:rFonts w:ascii="Times New Roman" w:hAnsi="Times New Roman" w:cs="Times New Roman"/>
                <w:sz w:val="24"/>
                <w:szCs w:val="24"/>
              </w:rPr>
            </w:r>
            <w:r/>
          </w:p>
        </w:tc>
        <w:tc>
          <w:tcPr>
            <w:tcW w:w="1417" w:type="dxa"/>
            <w:vAlign w:val="center"/>
            <w:textDirection w:val="lrTb"/>
            <w:noWrap w:val="false"/>
          </w:tcPr>
          <w:p>
            <w:pPr>
              <w:ind w:right="-40"/>
              <w:jc w:val="center"/>
              <w:shd w:val="clear" w:color="auto" w:fill="ffffff"/>
              <w:rPr>
                <w:rFonts w:ascii="Times New Roman" w:hAnsi="Times New Roman" w:cs="Times New Roman"/>
                <w:lang w:eastAsia="ar-SA"/>
              </w:rPr>
            </w:pPr>
            <w:r>
              <w:rPr>
                <w:rFonts w:ascii="Times New Roman" w:hAnsi="Times New Roman" w:cs="Times New Roman"/>
                <w:sz w:val="24"/>
                <w:szCs w:val="24"/>
              </w:rPr>
              <w:t xml:space="preserve">х. </w:t>
            </w:r>
            <w:r>
              <w:rPr>
                <w:rFonts w:ascii="Times New Roman" w:hAnsi="Times New Roman" w:cs="Times New Roman"/>
                <w:sz w:val="24"/>
                <w:szCs w:val="24"/>
              </w:rPr>
              <w:t xml:space="preserve">Краснострелец</w:t>
            </w:r>
            <w:r>
              <w:rPr>
                <w:rFonts w:ascii="Times New Roman" w:hAnsi="Times New Roman" w:cs="Times New Roman"/>
                <w:sz w:val="24"/>
                <w:szCs w:val="24"/>
              </w:rPr>
              <w:t xml:space="preserve">-кий</w:t>
            </w:r>
            <w:r>
              <w:rPr>
                <w:rFonts w:ascii="Times New Roman" w:hAnsi="Times New Roman" w:cs="Times New Roman"/>
                <w:sz w:val="24"/>
                <w:szCs w:val="24"/>
                <w:lang w:eastAsia="ar-SA"/>
              </w:rPr>
              <w:t xml:space="preserve">, ул. Дружная, 14</w:t>
            </w:r>
            <w:r>
              <w:rPr>
                <w:rFonts w:ascii="Times New Roman" w:hAnsi="Times New Roman" w:cs="Times New Roman"/>
                <w:sz w:val="24"/>
                <w:szCs w:val="24"/>
                <w:lang w:eastAsia="ar-SA"/>
              </w:rPr>
            </w:r>
            <w:r/>
          </w:p>
        </w:tc>
        <w:tc>
          <w:tcPr>
            <w:tcW w:w="709"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3"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bl>
    <w:p>
      <w:pPr>
        <w:pStyle w:val="1_944"/>
        <w:ind w:firstLine="709"/>
        <w:jc w:val="both"/>
      </w:pPr>
      <w:r>
        <w:rPr>
          <w:spacing w:val="-1"/>
          <w:sz w:val="28"/>
          <w:szCs w:val="28"/>
          <w:highlight w:val="yellow"/>
        </w:rPr>
      </w:r>
      <w:r>
        <w:rPr>
          <w:spacing w:val="-1"/>
          <w:sz w:val="28"/>
          <w:szCs w:val="28"/>
          <w:highlight w:val="yellow"/>
        </w:rPr>
      </w:r>
      <w:r/>
    </w:p>
    <w:p>
      <w:pPr>
        <w:pStyle w:val="1_933"/>
        <w:ind w:left="212" w:firstLine="709"/>
        <w:jc w:val="both"/>
        <w:spacing w:after="0"/>
      </w:pPr>
      <w:r>
        <w:rPr>
          <w:rFonts w:ascii="Times New Roman" w:hAnsi="Times New Roman"/>
          <w:sz w:val="28"/>
          <w:szCs w:val="28"/>
        </w:rPr>
        <w:t xml:space="preserve">Планируемые объекты регионального и федерального значения отсутствуют.</w:t>
      </w:r>
      <w:r>
        <w:rPr>
          <w:rFonts w:ascii="Times New Roman" w:hAnsi="Times New Roman"/>
          <w:sz w:val="28"/>
          <w:szCs w:val="28"/>
        </w:rPr>
      </w:r>
      <w:r/>
    </w:p>
    <w:p>
      <w:pPr>
        <w:pStyle w:val="1_944"/>
        <w:ind w:firstLine="709"/>
        <w:jc w:val="both"/>
      </w:pPr>
      <w:r>
        <w:rPr>
          <w:spacing w:val="-1"/>
          <w:sz w:val="28"/>
          <w:szCs w:val="28"/>
          <w:highlight w:val="yellow"/>
        </w:rPr>
      </w:r>
      <w:r>
        <w:rPr>
          <w:spacing w:val="-1"/>
          <w:sz w:val="28"/>
          <w:szCs w:val="28"/>
          <w:highlight w:val="yellow"/>
        </w:rPr>
      </w:r>
      <w:r/>
    </w:p>
    <w:p>
      <w:pPr>
        <w:jc w:val="center"/>
        <w:spacing w:after="0"/>
      </w:pPr>
      <w:r>
        <w:rPr>
          <w:rFonts w:ascii="Times New Roman" w:hAnsi="Times New Roman" w:eastAsia="Calibri" w:cs="Times New Roman"/>
          <w:spacing w:val="-1"/>
          <w:sz w:val="28"/>
          <w:szCs w:val="28"/>
        </w:rPr>
        <w:t xml:space="preserve">2.3.2.</w:t>
      </w:r>
      <w:r>
        <w:rPr>
          <w:rFonts w:ascii="Times New Roman" w:hAnsi="Times New Roman" w:eastAsia="Calibri" w:cs="Times New Roman"/>
          <w:spacing w:val="-1"/>
          <w:sz w:val="28"/>
          <w:szCs w:val="28"/>
        </w:rPr>
        <w:t xml:space="preserve">4</w:t>
      </w:r>
      <w:r>
        <w:rPr>
          <w:rFonts w:ascii="Times New Roman" w:hAnsi="Times New Roman" w:eastAsia="Calibri" w:cs="Times New Roman"/>
          <w:spacing w:val="-1"/>
          <w:sz w:val="28"/>
          <w:szCs w:val="28"/>
        </w:rPr>
        <w:t xml:space="preserve">.</w:t>
      </w:r>
      <w:r>
        <w:rPr>
          <w:rFonts w:ascii="Times New Roman" w:hAnsi="Times New Roman" w:eastAsia="Calibri" w:cs="Times New Roman"/>
          <w:i/>
          <w:spacing w:val="-1"/>
          <w:sz w:val="28"/>
          <w:szCs w:val="28"/>
        </w:rPr>
        <w:t xml:space="preserve">Зона объектов здравоохранения</w:t>
      </w:r>
      <w:r>
        <w:rPr>
          <w:rFonts w:ascii="Times New Roman" w:hAnsi="Times New Roman" w:eastAsia="Calibri" w:cs="Times New Roman"/>
          <w:i/>
          <w:spacing w:val="-1"/>
          <w:sz w:val="28"/>
          <w:szCs w:val="28"/>
        </w:rPr>
      </w:r>
      <w:r/>
    </w:p>
    <w:p>
      <w:pPr>
        <w:pStyle w:val="1_944"/>
        <w:ind w:firstLine="709"/>
        <w:jc w:val="both"/>
      </w:pPr>
      <w:r>
        <w:rPr>
          <w:spacing w:val="-1"/>
          <w:sz w:val="28"/>
          <w:szCs w:val="28"/>
        </w:rPr>
        <w:t xml:space="preserve">Площадь </w:t>
      </w:r>
      <w:r>
        <w:rPr>
          <w:spacing w:val="-1"/>
          <w:sz w:val="28"/>
          <w:szCs w:val="28"/>
        </w:rPr>
        <w:t xml:space="preserve">9</w:t>
      </w:r>
      <w:r>
        <w:rPr>
          <w:spacing w:val="-1"/>
          <w:sz w:val="28"/>
          <w:szCs w:val="28"/>
        </w:rPr>
        <w:t xml:space="preserve">,</w:t>
      </w:r>
      <w:r>
        <w:rPr>
          <w:spacing w:val="-1"/>
          <w:sz w:val="28"/>
          <w:szCs w:val="28"/>
        </w:rPr>
        <w:t xml:space="preserve">31</w:t>
      </w:r>
      <w:r>
        <w:rPr>
          <w:spacing w:val="-1"/>
          <w:sz w:val="28"/>
          <w:szCs w:val="28"/>
        </w:rPr>
        <w:t xml:space="preserve"> га.</w:t>
      </w:r>
      <w:r>
        <w:rPr>
          <w:spacing w:val="-1"/>
          <w:sz w:val="28"/>
          <w:szCs w:val="28"/>
        </w:rPr>
      </w:r>
      <w:r/>
    </w:p>
    <w:p>
      <w:pPr>
        <w:pStyle w:val="1_933"/>
        <w:ind w:left="212" w:firstLine="709"/>
        <w:jc w:val="both"/>
        <w:spacing w:after="0"/>
      </w:pPr>
      <w:r>
        <w:rPr>
          <w:rFonts w:ascii="Times New Roman" w:hAnsi="Times New Roman"/>
          <w:sz w:val="28"/>
          <w:szCs w:val="28"/>
        </w:rPr>
        <w:t xml:space="preserve">Планируемые объекты местного, регионального и федерального значения отсутствуют.</w:t>
      </w:r>
      <w:r>
        <w:rPr>
          <w:rFonts w:ascii="Times New Roman" w:hAnsi="Times New Roman"/>
          <w:sz w:val="28"/>
          <w:szCs w:val="28"/>
        </w:rPr>
      </w:r>
      <w:r/>
    </w:p>
    <w:p>
      <w:pPr>
        <w:pStyle w:val="1_933"/>
        <w:ind w:left="212" w:firstLine="709"/>
        <w:jc w:val="both"/>
        <w:spacing w:after="0"/>
      </w:pPr>
      <w:r>
        <w:rPr>
          <w:rFonts w:ascii="Times New Roman" w:hAnsi="Times New Roman"/>
          <w:sz w:val="28"/>
          <w:szCs w:val="28"/>
        </w:rPr>
      </w:r>
      <w:r>
        <w:rPr>
          <w:rFonts w:ascii="Times New Roman" w:hAnsi="Times New Roman"/>
          <w:sz w:val="28"/>
          <w:szCs w:val="28"/>
        </w:rPr>
      </w:r>
      <w:r/>
    </w:p>
    <w:p>
      <w:pPr>
        <w:jc w:val="center"/>
        <w:spacing w:after="0"/>
      </w:pPr>
      <w:r>
        <w:rPr>
          <w:rFonts w:ascii="Times New Roman" w:hAnsi="Times New Roman" w:eastAsia="Calibri" w:cs="Times New Roman"/>
          <w:spacing w:val="-1"/>
          <w:sz w:val="28"/>
          <w:szCs w:val="28"/>
        </w:rPr>
        <w:t xml:space="preserve">2.</w:t>
      </w:r>
      <w:r>
        <w:rPr>
          <w:rFonts w:ascii="Times New Roman" w:hAnsi="Times New Roman" w:eastAsia="Calibri" w:cs="Times New Roman"/>
          <w:spacing w:val="-1"/>
          <w:sz w:val="28"/>
          <w:szCs w:val="28"/>
        </w:rPr>
        <w:t xml:space="preserve">3</w:t>
      </w:r>
      <w:r>
        <w:rPr>
          <w:rFonts w:ascii="Times New Roman" w:hAnsi="Times New Roman" w:eastAsia="Calibri" w:cs="Times New Roman"/>
          <w:spacing w:val="-1"/>
          <w:sz w:val="28"/>
          <w:szCs w:val="28"/>
        </w:rPr>
        <w:t xml:space="preserve">.2.</w:t>
      </w:r>
      <w:r>
        <w:rPr>
          <w:rFonts w:ascii="Times New Roman" w:hAnsi="Times New Roman" w:eastAsia="Calibri" w:cs="Times New Roman"/>
          <w:spacing w:val="-1"/>
          <w:sz w:val="28"/>
          <w:szCs w:val="28"/>
        </w:rPr>
        <w:t xml:space="preserve">5</w:t>
      </w:r>
      <w:r>
        <w:rPr>
          <w:rFonts w:ascii="Times New Roman" w:hAnsi="Times New Roman" w:eastAsia="Calibri" w:cs="Times New Roman"/>
          <w:spacing w:val="-1"/>
          <w:sz w:val="28"/>
          <w:szCs w:val="28"/>
        </w:rPr>
        <w:t xml:space="preserve">.</w:t>
      </w:r>
      <w:r>
        <w:rPr>
          <w:rFonts w:ascii="Times New Roman" w:hAnsi="Times New Roman" w:eastAsia="Calibri" w:cs="Times New Roman"/>
          <w:i/>
          <w:spacing w:val="-1"/>
          <w:sz w:val="28"/>
          <w:szCs w:val="28"/>
        </w:rPr>
        <w:t xml:space="preserve">Зона </w:t>
      </w:r>
      <w:r>
        <w:rPr>
          <w:rFonts w:ascii="Times New Roman" w:hAnsi="Times New Roman" w:eastAsia="Calibri" w:cs="Times New Roman"/>
          <w:i/>
          <w:spacing w:val="-1"/>
          <w:sz w:val="28"/>
          <w:szCs w:val="28"/>
        </w:rPr>
        <w:t xml:space="preserve">объектовфизической</w:t>
      </w:r>
      <w:r>
        <w:rPr>
          <w:rFonts w:ascii="Times New Roman" w:hAnsi="Times New Roman" w:eastAsia="Calibri" w:cs="Times New Roman"/>
          <w:i/>
          <w:spacing w:val="-1"/>
          <w:sz w:val="28"/>
          <w:szCs w:val="28"/>
        </w:rPr>
        <w:t xml:space="preserve"> культуры и массового спорта </w:t>
      </w:r>
      <w:r>
        <w:rPr>
          <w:rFonts w:ascii="Times New Roman" w:hAnsi="Times New Roman" w:eastAsia="Calibri" w:cs="Times New Roman"/>
          <w:i/>
          <w:spacing w:val="-1"/>
          <w:sz w:val="28"/>
          <w:szCs w:val="28"/>
        </w:rPr>
      </w:r>
      <w:r/>
    </w:p>
    <w:p>
      <w:pPr>
        <w:ind w:firstLine="709"/>
        <w:spacing w:after="0"/>
      </w:pPr>
      <w:r>
        <w:rPr>
          <w:rFonts w:ascii="Times New Roman" w:hAnsi="Times New Roman" w:cs="Times New Roman"/>
          <w:spacing w:val="-1"/>
          <w:sz w:val="28"/>
          <w:szCs w:val="28"/>
        </w:rPr>
        <w:t xml:space="preserve">Площадь </w:t>
      </w:r>
      <w:r>
        <w:rPr>
          <w:rFonts w:ascii="Times New Roman" w:hAnsi="Times New Roman" w:cs="Times New Roman"/>
          <w:spacing w:val="-1"/>
          <w:sz w:val="28"/>
          <w:szCs w:val="28"/>
        </w:rPr>
        <w:t xml:space="preserve">8</w:t>
      </w:r>
      <w:r>
        <w:rPr>
          <w:rFonts w:ascii="Times New Roman" w:hAnsi="Times New Roman" w:cs="Times New Roman"/>
          <w:spacing w:val="-1"/>
          <w:sz w:val="28"/>
          <w:szCs w:val="28"/>
        </w:rPr>
        <w:t xml:space="preserve">,</w:t>
      </w:r>
      <w:r>
        <w:rPr>
          <w:rFonts w:ascii="Times New Roman" w:hAnsi="Times New Roman" w:cs="Times New Roman"/>
          <w:spacing w:val="-1"/>
          <w:sz w:val="28"/>
          <w:szCs w:val="28"/>
        </w:rPr>
        <w:t xml:space="preserve">5</w:t>
      </w:r>
      <w:r>
        <w:rPr>
          <w:rFonts w:ascii="Times New Roman" w:hAnsi="Times New Roman" w:cs="Times New Roman"/>
          <w:spacing w:val="-1"/>
          <w:sz w:val="28"/>
          <w:szCs w:val="28"/>
        </w:rPr>
        <w:t xml:space="preserve">3</w:t>
      </w:r>
      <w:r>
        <w:rPr>
          <w:rFonts w:ascii="Times New Roman" w:hAnsi="Times New Roman" w:cs="Times New Roman"/>
          <w:spacing w:val="-1"/>
          <w:sz w:val="28"/>
          <w:szCs w:val="28"/>
        </w:rPr>
        <w:t xml:space="preserve">га.</w:t>
      </w:r>
      <w:r>
        <w:rPr>
          <w:rFonts w:ascii="Times New Roman" w:hAnsi="Times New Roman" w:cs="Times New Roman"/>
          <w:spacing w:val="-1"/>
          <w:sz w:val="28"/>
          <w:szCs w:val="28"/>
        </w:rPr>
      </w:r>
      <w:r/>
    </w:p>
    <w:p>
      <w:pPr>
        <w:ind w:firstLine="709"/>
        <w:spacing w:after="0"/>
      </w:pPr>
      <w:r>
        <w:rPr>
          <w:rFonts w:ascii="Times New Roman" w:hAnsi="Times New Roman" w:cs="Times New Roman"/>
          <w:spacing w:val="-1"/>
          <w:sz w:val="28"/>
          <w:szCs w:val="28"/>
        </w:rPr>
      </w:r>
      <w:r>
        <w:rPr>
          <w:rFonts w:ascii="Times New Roman" w:hAnsi="Times New Roman" w:cs="Times New Roman"/>
          <w:spacing w:val="-1"/>
          <w:sz w:val="28"/>
          <w:szCs w:val="28"/>
        </w:rPr>
      </w:r>
      <w:r/>
    </w:p>
    <w:p>
      <w:pPr>
        <w:jc w:val="center"/>
        <w:spacing w:after="0"/>
      </w:pPr>
      <w:r>
        <w:rPr>
          <w:rFonts w:ascii="Times New Roman" w:hAnsi="Times New Roman" w:cs="Times New Roman"/>
          <w:bCs/>
          <w:spacing w:val="-1"/>
          <w:sz w:val="28"/>
          <w:szCs w:val="28"/>
        </w:rPr>
        <w:t xml:space="preserve">Планируемые </w:t>
      </w:r>
      <w:r>
        <w:rPr>
          <w:rFonts w:ascii="Times New Roman" w:hAnsi="Times New Roman" w:cs="Times New Roman"/>
          <w:bCs/>
          <w:spacing w:val="-1"/>
          <w:sz w:val="28"/>
          <w:szCs w:val="28"/>
        </w:rPr>
        <w:t xml:space="preserve">объектыместногозначения</w:t>
      </w:r>
      <w:r>
        <w:rPr>
          <w:rFonts w:ascii="Times New Roman" w:hAnsi="Times New Roman" w:cs="Times New Roman"/>
          <w:bCs/>
          <w:spacing w:val="-1"/>
          <w:sz w:val="28"/>
          <w:szCs w:val="28"/>
        </w:rPr>
        <w:t xml:space="preserve">сельского</w:t>
      </w:r>
      <w:r>
        <w:rPr>
          <w:rFonts w:ascii="Times New Roman" w:hAnsi="Times New Roman" w:cs="Times New Roman"/>
          <w:bCs/>
          <w:spacing w:val="-1"/>
          <w:sz w:val="28"/>
          <w:szCs w:val="28"/>
        </w:rPr>
        <w:t xml:space="preserve">поселения</w:t>
      </w:r>
      <w:r>
        <w:rPr>
          <w:rFonts w:ascii="Times New Roman" w:hAnsi="Times New Roman" w:cs="Times New Roman"/>
          <w:bCs/>
          <w:spacing w:val="-1"/>
          <w:sz w:val="28"/>
          <w:szCs w:val="28"/>
        </w:rPr>
      </w:r>
      <w:r/>
    </w:p>
    <w:p>
      <w:pPr>
        <w:pStyle w:val="1_933"/>
        <w:ind w:left="212"/>
        <w:jc w:val="right"/>
        <w:spacing w:after="0"/>
      </w:pPr>
      <w:r>
        <w:rPr>
          <w:rFonts w:ascii="Times New Roman" w:hAnsi="Times New Roman"/>
          <w:bCs/>
          <w:spacing w:val="-1"/>
          <w:sz w:val="28"/>
          <w:szCs w:val="28"/>
        </w:rPr>
        <w:t xml:space="preserve">Таблица </w:t>
      </w:r>
      <w:r>
        <w:rPr>
          <w:rFonts w:ascii="Times New Roman" w:hAnsi="Times New Roman"/>
          <w:bCs/>
          <w:spacing w:val="-1"/>
          <w:sz w:val="28"/>
          <w:szCs w:val="28"/>
        </w:rPr>
        <w:t xml:space="preserve">5</w:t>
      </w:r>
      <w:r>
        <w:rPr>
          <w:rFonts w:ascii="Times New Roman" w:hAnsi="Times New Roman"/>
          <w:bCs/>
          <w:spacing w:val="-1"/>
          <w:sz w:val="28"/>
          <w:szCs w:val="28"/>
        </w:rPr>
      </w:r>
      <w:r/>
    </w:p>
    <w:tbl>
      <w:tblPr>
        <w:tblStyle w:val="685"/>
        <w:tblW w:w="9928" w:type="dxa"/>
        <w:tblInd w:w="212" w:type="dxa"/>
        <w:tblLayout w:type="fixed"/>
        <w:tblLook w:val="04A0" w:firstRow="1" w:lastRow="0" w:firstColumn="1" w:lastColumn="0" w:noHBand="0" w:noVBand="1"/>
      </w:tblPr>
      <w:tblGrid>
        <w:gridCol w:w="1071"/>
        <w:gridCol w:w="3503"/>
        <w:gridCol w:w="1276"/>
        <w:gridCol w:w="1984"/>
        <w:gridCol w:w="868"/>
        <w:gridCol w:w="1226"/>
      </w:tblGrid>
      <w:tr>
        <w:trPr>
          <w:tblHeader/>
        </w:trPr>
        <w:tc>
          <w:tcPr>
            <w:tcW w:w="1071"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 объекта на карте</w:t>
            </w:r>
            <w:r>
              <w:rPr>
                <w:rFonts w:ascii="Times New Roman" w:hAnsi="Times New Roman" w:cs="Times New Roman"/>
                <w:sz w:val="24"/>
                <w:szCs w:val="24"/>
              </w:rPr>
            </w:r>
            <w:r/>
          </w:p>
        </w:tc>
        <w:tc>
          <w:tcPr>
            <w:tcW w:w="3503" w:type="dxa"/>
            <w:vAlign w:val="center"/>
            <w:textDirection w:val="lrTb"/>
            <w:noWrap w:val="false"/>
          </w:tcPr>
          <w:p>
            <w:pPr>
              <w:ind w:right="102"/>
              <w:jc w:val="center"/>
              <w:shd w:val="clear" w:color="auto" w:fill="ffffff"/>
              <w:rPr>
                <w:rFonts w:ascii="Times New Roman" w:hAnsi="Times New Roman" w:cs="Times New Roman"/>
              </w:rPr>
            </w:pPr>
            <w:r>
              <w:rPr>
                <w:rFonts w:ascii="Times New Roman" w:hAnsi="Times New Roman" w:cs="Times New Roman"/>
                <w:sz w:val="24"/>
                <w:szCs w:val="24"/>
              </w:rPr>
              <w:t xml:space="preserve">Наименование объекта</w:t>
            </w:r>
            <w:r>
              <w:rPr>
                <w:rFonts w:ascii="Times New Roman" w:hAnsi="Times New Roman" w:cs="Times New Roman"/>
                <w:sz w:val="24"/>
                <w:szCs w:val="24"/>
              </w:rPr>
            </w:r>
            <w:r/>
          </w:p>
        </w:tc>
        <w:tc>
          <w:tcPr>
            <w:tcW w:w="1276" w:type="dxa"/>
            <w:vAlign w:val="center"/>
            <w:textDirection w:val="lrTb"/>
            <w:noWrap w:val="false"/>
          </w:tcPr>
          <w:p>
            <w:pPr>
              <w:ind w:left="-108" w:right="-108"/>
              <w:jc w:val="center"/>
              <w:shd w:val="clear" w:color="auto" w:fill="ffffff"/>
            </w:pPr>
            <w:r>
              <w:rPr>
                <w:rFonts w:ascii="Times New Roman" w:hAnsi="Times New Roman" w:cs="Times New Roman"/>
                <w:sz w:val="24"/>
                <w:szCs w:val="24"/>
              </w:rPr>
              <w:t xml:space="preserve">Краткая </w:t>
            </w:r>
            <w:r>
              <w:rPr>
                <w:rFonts w:ascii="Times New Roman" w:hAnsi="Times New Roman" w:cs="Times New Roman"/>
                <w:sz w:val="24"/>
                <w:szCs w:val="24"/>
              </w:rPr>
              <w:t xml:space="preserve">характерис</w:t>
            </w:r>
            <w:r>
              <w:rPr>
                <w:rFonts w:ascii="Times New Roman" w:hAnsi="Times New Roman" w:cs="Times New Roman"/>
                <w:sz w:val="24"/>
                <w:szCs w:val="24"/>
              </w:rPr>
            </w:r>
            <w:r/>
          </w:p>
          <w:p>
            <w:pPr>
              <w:ind w:left="-108" w:right="-108"/>
              <w:jc w:val="center"/>
              <w:shd w:val="clear" w:color="auto" w:fill="ffffff"/>
              <w:rPr>
                <w:rFonts w:ascii="Times New Roman" w:hAnsi="Times New Roman" w:cs="Times New Roman"/>
              </w:rPr>
            </w:pPr>
            <w:r>
              <w:rPr>
                <w:rFonts w:ascii="Times New Roman" w:hAnsi="Times New Roman" w:cs="Times New Roman"/>
                <w:sz w:val="24"/>
                <w:szCs w:val="24"/>
              </w:rPr>
              <w:t xml:space="preserve">тика</w:t>
            </w:r>
            <w:r>
              <w:rPr>
                <w:rFonts w:ascii="Times New Roman" w:hAnsi="Times New Roman" w:cs="Times New Roman"/>
                <w:sz w:val="24"/>
                <w:szCs w:val="24"/>
              </w:rPr>
            </w:r>
            <w:r/>
          </w:p>
        </w:tc>
        <w:tc>
          <w:tcPr>
            <w:tcW w:w="1984" w:type="dxa"/>
            <w:vAlign w:val="center"/>
            <w:textDirection w:val="lrTb"/>
            <w:noWrap w:val="false"/>
          </w:tcPr>
          <w:p>
            <w:pPr>
              <w:ind w:left="-108" w:right="-108"/>
              <w:jc w:val="center"/>
              <w:shd w:val="clear" w:color="auto" w:fill="ffffff"/>
              <w:rPr>
                <w:rFonts w:ascii="Times New Roman" w:hAnsi="Times New Roman" w:cs="Times New Roman"/>
              </w:rPr>
            </w:pPr>
            <w:r>
              <w:rPr>
                <w:rFonts w:ascii="Times New Roman" w:hAnsi="Times New Roman" w:cs="Times New Roman"/>
                <w:sz w:val="24"/>
                <w:szCs w:val="24"/>
              </w:rPr>
              <w:t xml:space="preserve">Местоположение</w:t>
            </w:r>
            <w:r>
              <w:rPr>
                <w:rFonts w:ascii="Times New Roman" w:hAnsi="Times New Roman" w:cs="Times New Roman"/>
                <w:sz w:val="24"/>
                <w:szCs w:val="24"/>
              </w:rPr>
            </w:r>
            <w:r/>
          </w:p>
        </w:tc>
        <w:tc>
          <w:tcPr>
            <w:tcW w:w="868"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Значение</w:t>
            </w:r>
            <w:r>
              <w:rPr>
                <w:rFonts w:ascii="Times New Roman" w:hAnsi="Times New Roman" w:cs="Times New Roman"/>
                <w:sz w:val="24"/>
                <w:szCs w:val="24"/>
              </w:rPr>
            </w:r>
            <w:r/>
          </w:p>
        </w:tc>
        <w:tc>
          <w:tcPr>
            <w:tcW w:w="1226" w:type="dxa"/>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Статус объекта</w:t>
            </w:r>
            <w:r>
              <w:rPr>
                <w:rFonts w:ascii="Times New Roman" w:hAnsi="Times New Roman" w:cs="Times New Roman"/>
                <w:sz w:val="24"/>
                <w:szCs w:val="24"/>
              </w:rPr>
            </w:r>
            <w:r/>
          </w:p>
        </w:tc>
      </w:tr>
      <w:tr>
        <w:trPr/>
        <w:tc>
          <w:tcPr>
            <w:gridSpan w:val="6"/>
            <w:tcW w:w="9928" w:type="dxa"/>
            <w:vAlign w:val="center"/>
            <w:textDirection w:val="lrTb"/>
            <w:noWrap w:val="false"/>
          </w:tcPr>
          <w:p>
            <w:pPr>
              <w:pStyle w:val="1_933"/>
              <w:jc w:val="center"/>
              <w:spacing w:after="0"/>
              <w:rPr>
                <w:rFonts w:ascii="Times New Roman" w:hAnsi="Times New Roman"/>
              </w:rPr>
            </w:pPr>
            <w:r>
              <w:rPr>
                <w:rFonts w:ascii="Times New Roman" w:hAnsi="Times New Roman"/>
                <w:b/>
                <w:sz w:val="24"/>
                <w:szCs w:val="24"/>
              </w:rPr>
              <w:t xml:space="preserve">3. Объекты физической культуры и массового спорта</w:t>
            </w:r>
            <w:r>
              <w:rPr>
                <w:rFonts w:ascii="Times New Roman" w:hAnsi="Times New Roman"/>
                <w:bCs/>
                <w:spacing w:val="-1"/>
                <w:sz w:val="28"/>
                <w:szCs w:val="28"/>
              </w:rPr>
            </w:r>
            <w:r/>
          </w:p>
        </w:tc>
      </w:tr>
      <w:tr>
        <w:trPr/>
        <w:tc>
          <w:tcPr>
            <w:tcW w:w="1071"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3.12</w:t>
            </w:r>
            <w:r>
              <w:rPr>
                <w:rFonts w:ascii="Times New Roman" w:hAnsi="Times New Roman" w:cs="Times New Roman"/>
              </w:rPr>
            </w:r>
            <w:r/>
          </w:p>
        </w:tc>
        <w:tc>
          <w:tcPr>
            <w:tcW w:w="3503" w:type="dxa"/>
            <w:vAlign w:val="center"/>
            <w:textDirection w:val="lrTb"/>
            <w:noWrap w:val="false"/>
          </w:tcPr>
          <w:p>
            <w:pPr>
              <w:ind w:right="-40"/>
              <w:shd w:val="clear" w:color="auto" w:fill="ffffff"/>
              <w:rPr>
                <w:rFonts w:ascii="Times New Roman" w:hAnsi="Times New Roman" w:cs="Times New Roman"/>
              </w:rPr>
            </w:pPr>
            <w:r>
              <w:rPr>
                <w:rFonts w:ascii="Times New Roman" w:hAnsi="Times New Roman" w:cs="Times New Roman"/>
                <w:sz w:val="24"/>
                <w:szCs w:val="24"/>
              </w:rPr>
              <w:t xml:space="preserve">Спортивный комплекс с плавательным бассейном**</w:t>
            </w:r>
            <w:r>
              <w:rPr>
                <w:rFonts w:ascii="Times New Roman" w:hAnsi="Times New Roman" w:cs="Times New Roman"/>
                <w:sz w:val="24"/>
                <w:szCs w:val="24"/>
              </w:rPr>
            </w:r>
            <w:r/>
          </w:p>
        </w:tc>
        <w:tc>
          <w:tcPr>
            <w:tcW w:w="1276"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vertAlign w:val="superscript"/>
              </w:rPr>
            </w:r>
            <w:r>
              <w:rPr>
                <w:rFonts w:ascii="Times New Roman" w:hAnsi="Times New Roman" w:cs="Times New Roman"/>
                <w:sz w:val="24"/>
                <w:szCs w:val="24"/>
                <w:vertAlign w:val="superscript"/>
              </w:rPr>
            </w:r>
            <w:r/>
          </w:p>
        </w:tc>
        <w:tc>
          <w:tcPr>
            <w:tcW w:w="1984" w:type="dxa"/>
            <w:vAlign w:val="center"/>
            <w:textDirection w:val="lrTb"/>
            <w:noWrap w:val="false"/>
          </w:tcPr>
          <w:p>
            <w:pPr>
              <w:ind w:left="-108" w:right="-108"/>
              <w:jc w:val="center"/>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tc>
        <w:tc>
          <w:tcPr>
            <w:tcW w:w="868"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26"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1071"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3.13</w:t>
            </w:r>
            <w:r>
              <w:rPr>
                <w:rFonts w:ascii="Times New Roman" w:hAnsi="Times New Roman" w:cs="Times New Roman"/>
                <w:sz w:val="24"/>
                <w:szCs w:val="24"/>
              </w:rPr>
            </w:r>
            <w:r/>
          </w:p>
        </w:tc>
        <w:tc>
          <w:tcPr>
            <w:tcW w:w="3503" w:type="dxa"/>
            <w:vAlign w:val="center"/>
            <w:textDirection w:val="lrTb"/>
            <w:noWrap w:val="false"/>
          </w:tcPr>
          <w:p>
            <w:pPr>
              <w:ind w:right="-40"/>
              <w:shd w:val="clear" w:color="auto" w:fill="ffffff"/>
              <w:rPr>
                <w:rFonts w:ascii="Times New Roman" w:hAnsi="Times New Roman" w:cs="Times New Roman"/>
              </w:rPr>
            </w:pPr>
            <w:r>
              <w:rPr>
                <w:rFonts w:ascii="Times New Roman" w:hAnsi="Times New Roman" w:cs="Times New Roman"/>
                <w:sz w:val="24"/>
                <w:szCs w:val="24"/>
              </w:rPr>
              <w:t xml:space="preserve">Спортивно-оздоровительный комплекс</w:t>
            </w:r>
            <w:r>
              <w:rPr>
                <w:rFonts w:ascii="Times New Roman" w:hAnsi="Times New Roman" w:cs="Times New Roman"/>
                <w:sz w:val="24"/>
                <w:szCs w:val="24"/>
              </w:rPr>
            </w:r>
            <w:r/>
          </w:p>
        </w:tc>
        <w:tc>
          <w:tcPr>
            <w:tcW w:w="1276"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vertAlign w:val="superscript"/>
              </w:rPr>
            </w:r>
            <w:r>
              <w:rPr>
                <w:rFonts w:ascii="Times New Roman" w:hAnsi="Times New Roman" w:cs="Times New Roman"/>
                <w:sz w:val="24"/>
                <w:szCs w:val="24"/>
                <w:vertAlign w:val="superscript"/>
              </w:rPr>
            </w:r>
            <w:r/>
          </w:p>
        </w:tc>
        <w:tc>
          <w:tcPr>
            <w:tcW w:w="1984" w:type="dxa"/>
            <w:vAlign w:val="center"/>
            <w:textDirection w:val="lrTb"/>
            <w:noWrap w:val="false"/>
          </w:tcPr>
          <w:p>
            <w:pPr>
              <w:ind w:left="-108" w:right="-108"/>
              <w:jc w:val="center"/>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tc>
        <w:tc>
          <w:tcPr>
            <w:tcW w:w="868"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26"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1071"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3.14</w:t>
            </w:r>
            <w:r>
              <w:rPr>
                <w:rFonts w:ascii="Times New Roman" w:hAnsi="Times New Roman" w:cs="Times New Roman"/>
                <w:sz w:val="24"/>
                <w:szCs w:val="24"/>
              </w:rPr>
            </w:r>
            <w:r/>
          </w:p>
        </w:tc>
        <w:tc>
          <w:tcPr>
            <w:tcW w:w="3503" w:type="dxa"/>
            <w:vAlign w:val="center"/>
            <w:textDirection w:val="lrTb"/>
            <w:noWrap w:val="false"/>
          </w:tcPr>
          <w:p>
            <w:pPr>
              <w:ind w:right="-40"/>
              <w:shd w:val="clear" w:color="auto" w:fill="ffffff"/>
              <w:rPr>
                <w:rFonts w:ascii="Times New Roman" w:hAnsi="Times New Roman" w:cs="Times New Roman"/>
              </w:rPr>
            </w:pPr>
            <w:r>
              <w:rPr>
                <w:rFonts w:ascii="Times New Roman" w:hAnsi="Times New Roman" w:cs="Times New Roman"/>
                <w:sz w:val="24"/>
                <w:szCs w:val="24"/>
              </w:rPr>
              <w:t xml:space="preserve">Спортивно-оздоровительные площадки </w:t>
            </w:r>
            <w:r>
              <w:rPr>
                <w:rFonts w:ascii="Times New Roman" w:hAnsi="Times New Roman" w:cs="Times New Roman"/>
                <w:sz w:val="24"/>
                <w:szCs w:val="24"/>
              </w:rPr>
            </w:r>
            <w:r/>
          </w:p>
        </w:tc>
        <w:tc>
          <w:tcPr>
            <w:tcW w:w="1276"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r>
            <w:r>
              <w:rPr>
                <w:rFonts w:ascii="Times New Roman" w:hAnsi="Times New Roman" w:cs="Times New Roman"/>
                <w:sz w:val="24"/>
                <w:szCs w:val="24"/>
              </w:rPr>
            </w:r>
            <w:r/>
          </w:p>
        </w:tc>
        <w:tc>
          <w:tcPr>
            <w:tcW w:w="1984" w:type="dxa"/>
            <w:vAlign w:val="center"/>
            <w:textDirection w:val="lrTb"/>
            <w:noWrap w:val="false"/>
          </w:tcPr>
          <w:p>
            <w:pPr>
              <w:ind w:left="-108" w:right="-108"/>
              <w:jc w:val="center"/>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rPr>
            </w:r>
            <w:r/>
          </w:p>
        </w:tc>
        <w:tc>
          <w:tcPr>
            <w:tcW w:w="868"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26"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1071"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3.15</w:t>
            </w:r>
            <w:r>
              <w:rPr>
                <w:rFonts w:ascii="Times New Roman" w:hAnsi="Times New Roman" w:cs="Times New Roman"/>
              </w:rPr>
            </w:r>
            <w:r/>
          </w:p>
        </w:tc>
        <w:tc>
          <w:tcPr>
            <w:tcW w:w="3503" w:type="dxa"/>
            <w:vAlign w:val="center"/>
            <w:textDirection w:val="lrTb"/>
            <w:noWrap w:val="false"/>
          </w:tcPr>
          <w:p>
            <w:pPr>
              <w:ind w:right="-40"/>
              <w:shd w:val="clear" w:color="auto" w:fill="ffffff"/>
              <w:rPr>
                <w:rFonts w:ascii="Times New Roman" w:hAnsi="Times New Roman" w:cs="Times New Roman"/>
              </w:rPr>
            </w:pPr>
            <w:r>
              <w:rPr>
                <w:rFonts w:ascii="Times New Roman" w:hAnsi="Times New Roman" w:cs="Times New Roman"/>
                <w:sz w:val="24"/>
                <w:szCs w:val="24"/>
              </w:rPr>
              <w:t xml:space="preserve">Спортивно-оздоровительные площадки </w:t>
            </w:r>
            <w:r>
              <w:rPr>
                <w:rFonts w:ascii="Times New Roman" w:hAnsi="Times New Roman" w:cs="Times New Roman"/>
                <w:sz w:val="24"/>
                <w:szCs w:val="24"/>
              </w:rPr>
            </w:r>
            <w:r/>
          </w:p>
        </w:tc>
        <w:tc>
          <w:tcPr>
            <w:tcW w:w="1276"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r>
            <w:r>
              <w:rPr>
                <w:rFonts w:ascii="Times New Roman" w:hAnsi="Times New Roman" w:cs="Times New Roman"/>
                <w:sz w:val="24"/>
                <w:szCs w:val="24"/>
              </w:rPr>
            </w:r>
            <w:r/>
          </w:p>
        </w:tc>
        <w:tc>
          <w:tcPr>
            <w:tcW w:w="1984" w:type="dxa"/>
            <w:vAlign w:val="center"/>
            <w:textDirection w:val="lrTb"/>
            <w:noWrap w:val="false"/>
          </w:tcPr>
          <w:p>
            <w:pPr>
              <w:ind w:left="-108" w:right="-108"/>
              <w:jc w:val="center"/>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rPr>
            </w:r>
            <w:r/>
          </w:p>
        </w:tc>
        <w:tc>
          <w:tcPr>
            <w:tcW w:w="868"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26"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1071"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3.16</w:t>
            </w:r>
            <w:r>
              <w:rPr>
                <w:rFonts w:ascii="Times New Roman" w:hAnsi="Times New Roman" w:cs="Times New Roman"/>
              </w:rPr>
            </w:r>
            <w:r/>
          </w:p>
        </w:tc>
        <w:tc>
          <w:tcPr>
            <w:tcW w:w="3503" w:type="dxa"/>
            <w:vAlign w:val="center"/>
            <w:textDirection w:val="lrTb"/>
            <w:noWrap w:val="false"/>
          </w:tcPr>
          <w:p>
            <w:pPr>
              <w:ind w:right="-40"/>
              <w:shd w:val="clear" w:color="auto" w:fill="ffffff"/>
              <w:rPr>
                <w:rFonts w:ascii="Times New Roman" w:hAnsi="Times New Roman" w:cs="Times New Roman"/>
              </w:rPr>
            </w:pPr>
            <w:r>
              <w:rPr>
                <w:rFonts w:ascii="Times New Roman" w:hAnsi="Times New Roman" w:cs="Times New Roman"/>
                <w:sz w:val="24"/>
                <w:szCs w:val="24"/>
              </w:rPr>
              <w:t xml:space="preserve">Спортивно-оздоровительные площадки </w:t>
            </w:r>
            <w:r>
              <w:rPr>
                <w:rFonts w:ascii="Times New Roman" w:hAnsi="Times New Roman" w:cs="Times New Roman"/>
                <w:sz w:val="24"/>
                <w:szCs w:val="24"/>
              </w:rPr>
            </w:r>
            <w:r/>
          </w:p>
        </w:tc>
        <w:tc>
          <w:tcPr>
            <w:tcW w:w="1276"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r>
            <w:r>
              <w:rPr>
                <w:rFonts w:ascii="Times New Roman" w:hAnsi="Times New Roman" w:cs="Times New Roman"/>
                <w:sz w:val="24"/>
                <w:szCs w:val="24"/>
              </w:rPr>
            </w:r>
            <w:r/>
          </w:p>
        </w:tc>
        <w:tc>
          <w:tcPr>
            <w:tcW w:w="1984" w:type="dxa"/>
            <w:vAlign w:val="center"/>
            <w:textDirection w:val="lrTb"/>
            <w:noWrap w:val="false"/>
          </w:tcPr>
          <w:p>
            <w:pPr>
              <w:ind w:left="-108" w:right="-108"/>
              <w:jc w:val="center"/>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rPr>
            </w:r>
            <w:r/>
          </w:p>
        </w:tc>
        <w:tc>
          <w:tcPr>
            <w:tcW w:w="868"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26"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1071"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3.17</w:t>
            </w:r>
            <w:r>
              <w:rPr>
                <w:rFonts w:ascii="Times New Roman" w:hAnsi="Times New Roman" w:cs="Times New Roman"/>
              </w:rPr>
            </w:r>
            <w:r/>
          </w:p>
        </w:tc>
        <w:tc>
          <w:tcPr>
            <w:tcW w:w="3503" w:type="dxa"/>
            <w:vAlign w:val="center"/>
            <w:textDirection w:val="lrTb"/>
            <w:noWrap w:val="false"/>
          </w:tcPr>
          <w:p>
            <w:pPr>
              <w:ind w:right="-40"/>
              <w:shd w:val="clear" w:color="auto" w:fill="ffffff"/>
              <w:rPr>
                <w:rFonts w:ascii="Times New Roman" w:hAnsi="Times New Roman" w:cs="Times New Roman"/>
              </w:rPr>
            </w:pPr>
            <w:r>
              <w:rPr>
                <w:rFonts w:ascii="Times New Roman" w:hAnsi="Times New Roman" w:cs="Times New Roman"/>
                <w:sz w:val="24"/>
                <w:szCs w:val="24"/>
              </w:rPr>
              <w:t xml:space="preserve">Спортивно-оздоровительные площадки </w:t>
            </w:r>
            <w:r>
              <w:rPr>
                <w:rFonts w:ascii="Times New Roman" w:hAnsi="Times New Roman" w:cs="Times New Roman"/>
                <w:sz w:val="24"/>
                <w:szCs w:val="24"/>
              </w:rPr>
            </w:r>
            <w:r/>
          </w:p>
        </w:tc>
        <w:tc>
          <w:tcPr>
            <w:tcW w:w="1276"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r>
            <w:r>
              <w:rPr>
                <w:rFonts w:ascii="Times New Roman" w:hAnsi="Times New Roman" w:cs="Times New Roman"/>
                <w:sz w:val="24"/>
                <w:szCs w:val="24"/>
              </w:rPr>
            </w:r>
            <w:r/>
          </w:p>
        </w:tc>
        <w:tc>
          <w:tcPr>
            <w:tcW w:w="1984" w:type="dxa"/>
            <w:vAlign w:val="center"/>
            <w:textDirection w:val="lrTb"/>
            <w:noWrap w:val="false"/>
          </w:tcPr>
          <w:p>
            <w:pPr>
              <w:ind w:left="-108" w:right="-108"/>
              <w:jc w:val="center"/>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rPr>
            </w:r>
            <w:r/>
          </w:p>
        </w:tc>
        <w:tc>
          <w:tcPr>
            <w:tcW w:w="868"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26"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1071"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3.18</w:t>
            </w:r>
            <w:r>
              <w:rPr>
                <w:rFonts w:ascii="Times New Roman" w:hAnsi="Times New Roman" w:cs="Times New Roman"/>
              </w:rPr>
            </w:r>
            <w:r/>
          </w:p>
        </w:tc>
        <w:tc>
          <w:tcPr>
            <w:tcW w:w="3503" w:type="dxa"/>
            <w:vAlign w:val="center"/>
            <w:textDirection w:val="lrTb"/>
            <w:noWrap w:val="false"/>
          </w:tcPr>
          <w:p>
            <w:pPr>
              <w:ind w:right="-40"/>
              <w:shd w:val="clear" w:color="auto" w:fill="ffffff"/>
              <w:rPr>
                <w:rFonts w:ascii="Times New Roman" w:hAnsi="Times New Roman" w:cs="Times New Roman"/>
              </w:rPr>
            </w:pPr>
            <w:r>
              <w:rPr>
                <w:rFonts w:ascii="Times New Roman" w:hAnsi="Times New Roman" w:cs="Times New Roman"/>
                <w:sz w:val="24"/>
                <w:szCs w:val="24"/>
              </w:rPr>
              <w:t xml:space="preserve">Спортивно-оздоровительные площадки </w:t>
            </w:r>
            <w:r>
              <w:rPr>
                <w:rFonts w:ascii="Times New Roman" w:hAnsi="Times New Roman" w:cs="Times New Roman"/>
                <w:sz w:val="24"/>
                <w:szCs w:val="24"/>
              </w:rPr>
            </w:r>
            <w:r/>
          </w:p>
        </w:tc>
        <w:tc>
          <w:tcPr>
            <w:tcW w:w="1276"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r>
            <w:r>
              <w:rPr>
                <w:rFonts w:ascii="Times New Roman" w:hAnsi="Times New Roman" w:cs="Times New Roman"/>
                <w:sz w:val="24"/>
                <w:szCs w:val="24"/>
              </w:rPr>
            </w:r>
            <w:r/>
          </w:p>
        </w:tc>
        <w:tc>
          <w:tcPr>
            <w:tcW w:w="1984" w:type="dxa"/>
            <w:vAlign w:val="center"/>
            <w:textDirection w:val="lrTb"/>
            <w:noWrap w:val="false"/>
          </w:tcPr>
          <w:p>
            <w:pPr>
              <w:ind w:left="-108" w:right="-108"/>
              <w:jc w:val="center"/>
              <w:rPr>
                <w:rFonts w:ascii="Times New Roman" w:hAnsi="Times New Roman" w:cs="Times New Roman"/>
              </w:rPr>
            </w:pPr>
            <w:r>
              <w:rPr>
                <w:rFonts w:ascii="Times New Roman" w:hAnsi="Times New Roman" w:cs="Times New Roman"/>
              </w:rPr>
              <w:t xml:space="preserve">х. Андрющенко</w:t>
            </w:r>
            <w:r>
              <w:rPr>
                <w:rFonts w:ascii="Times New Roman" w:hAnsi="Times New Roman" w:cs="Times New Roman"/>
              </w:rPr>
            </w:r>
            <w:r/>
          </w:p>
        </w:tc>
        <w:tc>
          <w:tcPr>
            <w:tcW w:w="868"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26"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1071"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3.19</w:t>
            </w:r>
            <w:r>
              <w:rPr>
                <w:rFonts w:ascii="Times New Roman" w:hAnsi="Times New Roman" w:cs="Times New Roman"/>
              </w:rPr>
            </w:r>
            <w:r/>
          </w:p>
        </w:tc>
        <w:tc>
          <w:tcPr>
            <w:tcW w:w="3503" w:type="dxa"/>
            <w:vAlign w:val="center"/>
            <w:textDirection w:val="lrTb"/>
            <w:noWrap w:val="false"/>
          </w:tcPr>
          <w:p>
            <w:pPr>
              <w:ind w:right="-40"/>
              <w:shd w:val="clear" w:color="auto" w:fill="ffffff"/>
              <w:rPr>
                <w:rFonts w:ascii="Times New Roman" w:hAnsi="Times New Roman" w:cs="Times New Roman"/>
              </w:rPr>
            </w:pPr>
            <w:r>
              <w:rPr>
                <w:rFonts w:ascii="Times New Roman" w:hAnsi="Times New Roman" w:cs="Times New Roman"/>
                <w:sz w:val="24"/>
                <w:szCs w:val="24"/>
              </w:rPr>
              <w:t xml:space="preserve">Спортивно-оздоровительные площадки </w:t>
            </w:r>
            <w:r>
              <w:rPr>
                <w:rFonts w:ascii="Times New Roman" w:hAnsi="Times New Roman" w:cs="Times New Roman"/>
                <w:sz w:val="24"/>
                <w:szCs w:val="24"/>
              </w:rPr>
            </w:r>
            <w:r/>
          </w:p>
        </w:tc>
        <w:tc>
          <w:tcPr>
            <w:tcW w:w="1276"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r>
            <w:r>
              <w:rPr>
                <w:rFonts w:ascii="Times New Roman" w:hAnsi="Times New Roman" w:cs="Times New Roman"/>
                <w:sz w:val="24"/>
                <w:szCs w:val="24"/>
              </w:rPr>
            </w:r>
            <w:r/>
          </w:p>
        </w:tc>
        <w:tc>
          <w:tcPr>
            <w:tcW w:w="1984" w:type="dxa"/>
            <w:vAlign w:val="center"/>
            <w:textDirection w:val="lrTb"/>
            <w:noWrap w:val="false"/>
          </w:tcPr>
          <w:p>
            <w:pPr>
              <w:ind w:left="-108" w:right="-108"/>
              <w:jc w:val="center"/>
              <w:rPr>
                <w:rFonts w:ascii="Times New Roman" w:hAnsi="Times New Roman" w:cs="Times New Roman"/>
              </w:rPr>
            </w:pPr>
            <w:r>
              <w:rPr>
                <w:rFonts w:ascii="Times New Roman" w:hAnsi="Times New Roman" w:cs="Times New Roman"/>
              </w:rPr>
              <w:t xml:space="preserve">х. Восточный</w:t>
            </w:r>
            <w:r>
              <w:rPr>
                <w:rFonts w:ascii="Times New Roman" w:hAnsi="Times New Roman" w:cs="Times New Roman"/>
              </w:rPr>
            </w:r>
            <w:r/>
          </w:p>
        </w:tc>
        <w:tc>
          <w:tcPr>
            <w:tcW w:w="868"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26"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1071"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3.20</w:t>
            </w:r>
            <w:r>
              <w:rPr>
                <w:rFonts w:ascii="Times New Roman" w:hAnsi="Times New Roman" w:cs="Times New Roman"/>
              </w:rPr>
            </w:r>
            <w:r/>
          </w:p>
        </w:tc>
        <w:tc>
          <w:tcPr>
            <w:tcW w:w="3503" w:type="dxa"/>
            <w:vAlign w:val="center"/>
            <w:textDirection w:val="lrTb"/>
            <w:noWrap w:val="false"/>
          </w:tcPr>
          <w:p>
            <w:pPr>
              <w:ind w:right="-40"/>
              <w:shd w:val="clear" w:color="auto" w:fill="ffffff"/>
              <w:rPr>
                <w:rFonts w:ascii="Times New Roman" w:hAnsi="Times New Roman" w:cs="Times New Roman"/>
              </w:rPr>
            </w:pPr>
            <w:r>
              <w:rPr>
                <w:rFonts w:ascii="Times New Roman" w:hAnsi="Times New Roman" w:cs="Times New Roman"/>
                <w:sz w:val="24"/>
                <w:szCs w:val="24"/>
              </w:rPr>
              <w:t xml:space="preserve">Спортивно-оздоровительные площадки </w:t>
            </w:r>
            <w:r>
              <w:rPr>
                <w:rFonts w:ascii="Times New Roman" w:hAnsi="Times New Roman" w:cs="Times New Roman"/>
                <w:sz w:val="24"/>
                <w:szCs w:val="24"/>
              </w:rPr>
            </w:r>
            <w:r/>
          </w:p>
        </w:tc>
        <w:tc>
          <w:tcPr>
            <w:tcW w:w="1276"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r>
            <w:r>
              <w:rPr>
                <w:rFonts w:ascii="Times New Roman" w:hAnsi="Times New Roman" w:cs="Times New Roman"/>
                <w:sz w:val="24"/>
                <w:szCs w:val="24"/>
              </w:rPr>
            </w:r>
            <w:r/>
          </w:p>
        </w:tc>
        <w:tc>
          <w:tcPr>
            <w:tcW w:w="1984" w:type="dxa"/>
            <w:vAlign w:val="center"/>
            <w:textDirection w:val="lrTb"/>
            <w:noWrap w:val="false"/>
          </w:tcPr>
          <w:p>
            <w:pPr>
              <w:ind w:left="-108" w:right="-108"/>
              <w:jc w:val="center"/>
              <w:rPr>
                <w:rFonts w:ascii="Times New Roman" w:hAnsi="Times New Roman" w:cs="Times New Roman"/>
              </w:rPr>
            </w:pPr>
            <w:r>
              <w:rPr>
                <w:rFonts w:ascii="Times New Roman" w:hAnsi="Times New Roman" w:cs="Times New Roman"/>
                <w:sz w:val="24"/>
                <w:szCs w:val="24"/>
              </w:rPr>
              <w:t xml:space="preserve">х. </w:t>
            </w:r>
            <w:r>
              <w:rPr>
                <w:rFonts w:ascii="Times New Roman" w:hAnsi="Times New Roman" w:cs="Times New Roman"/>
                <w:sz w:val="24"/>
                <w:szCs w:val="24"/>
              </w:rPr>
              <w:t xml:space="preserve">Краснострелецкий</w:t>
            </w:r>
            <w:r>
              <w:rPr>
                <w:rFonts w:ascii="Times New Roman" w:hAnsi="Times New Roman" w:cs="Times New Roman"/>
              </w:rPr>
            </w:r>
            <w:r/>
          </w:p>
        </w:tc>
        <w:tc>
          <w:tcPr>
            <w:tcW w:w="868"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26"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bl>
    <w:p>
      <w:pPr>
        <w:pStyle w:val="669"/>
        <w:ind w:left="567" w:hanging="425"/>
        <w:jc w:val="both"/>
        <w:tabs>
          <w:tab w:val="left" w:pos="284" w:leader="none"/>
          <w:tab w:val="left" w:pos="2160" w:leader="none"/>
        </w:tabs>
      </w:pPr>
      <w:r>
        <w:rPr>
          <w:sz w:val="24"/>
          <w:szCs w:val="24"/>
        </w:rPr>
        <w:t xml:space="preserve">*</w:t>
      </w:r>
      <w:r>
        <w:rPr>
          <w:rFonts w:ascii="Times New Roman" w:hAnsi="Times New Roman"/>
          <w:sz w:val="24"/>
          <w:szCs w:val="24"/>
        </w:rPr>
        <w:t xml:space="preserve">Примечание:</w:t>
      </w:r>
      <w:r>
        <w:rPr>
          <w:rFonts w:ascii="Times New Roman" w:hAnsi="Times New Roman"/>
          <w:sz w:val="24"/>
          <w:szCs w:val="24"/>
        </w:rPr>
        <w:tab/>
      </w:r>
      <w:r>
        <w:rPr>
          <w:rFonts w:ascii="Times New Roman" w:hAnsi="Times New Roman"/>
          <w:sz w:val="24"/>
          <w:szCs w:val="24"/>
        </w:rPr>
      </w:r>
      <w:r/>
    </w:p>
    <w:p>
      <w:pPr>
        <w:pStyle w:val="669"/>
        <w:ind w:left="1134" w:hanging="283"/>
        <w:jc w:val="both"/>
        <w:tabs>
          <w:tab w:val="left" w:pos="284" w:leader="none"/>
        </w:tabs>
      </w:pPr>
      <w:r>
        <w:rPr>
          <w:rFonts w:ascii="Times New Roman" w:hAnsi="Times New Roman"/>
          <w:sz w:val="24"/>
          <w:szCs w:val="24"/>
        </w:rPr>
        <w:t xml:space="preserve">М – объекты местного значения;</w:t>
      </w:r>
      <w:r>
        <w:rPr>
          <w:rFonts w:ascii="Times New Roman" w:hAnsi="Times New Roman"/>
          <w:sz w:val="24"/>
          <w:szCs w:val="24"/>
        </w:rPr>
      </w:r>
      <w:r/>
    </w:p>
    <w:p>
      <w:pPr>
        <w:pStyle w:val="669"/>
        <w:ind w:left="567" w:right="-284" w:hanging="425"/>
        <w:jc w:val="both"/>
        <w:tabs>
          <w:tab w:val="left" w:pos="284" w:leader="none"/>
        </w:tabs>
      </w:pPr>
      <w:r>
        <w:rPr>
          <w:rFonts w:ascii="Times New Roman" w:hAnsi="Times New Roman"/>
          <w:sz w:val="24"/>
          <w:szCs w:val="24"/>
        </w:rPr>
        <w:t xml:space="preserve">** Фактически объект построен и введен в эксплуатацию.</w:t>
      </w:r>
      <w:r>
        <w:rPr>
          <w:rFonts w:ascii="Times New Roman" w:hAnsi="Times New Roman"/>
          <w:sz w:val="24"/>
          <w:szCs w:val="24"/>
        </w:rPr>
      </w:r>
      <w:r/>
    </w:p>
    <w:p>
      <w:pPr>
        <w:pStyle w:val="1_933"/>
        <w:ind w:left="212" w:firstLine="709"/>
        <w:jc w:val="both"/>
        <w:spacing w:after="0"/>
      </w:pPr>
      <w:r>
        <w:rPr>
          <w:rFonts w:ascii="Times New Roman" w:hAnsi="Times New Roman"/>
          <w:sz w:val="28"/>
          <w:szCs w:val="28"/>
        </w:rPr>
        <w:t xml:space="preserve">Планируемые объекты </w:t>
      </w:r>
      <w:r>
        <w:rPr>
          <w:rFonts w:ascii="Times New Roman" w:hAnsi="Times New Roman"/>
          <w:bCs/>
          <w:spacing w:val="-1"/>
          <w:sz w:val="28"/>
          <w:szCs w:val="28"/>
        </w:rPr>
        <w:t xml:space="preserve">регионального</w:t>
      </w:r>
      <w:r>
        <w:rPr>
          <w:rFonts w:ascii="Times New Roman" w:hAnsi="Times New Roman"/>
          <w:sz w:val="28"/>
          <w:szCs w:val="28"/>
        </w:rPr>
        <w:t xml:space="preserve"> и </w:t>
      </w:r>
      <w:r>
        <w:rPr>
          <w:rFonts w:ascii="Times New Roman" w:hAnsi="Times New Roman"/>
          <w:sz w:val="28"/>
          <w:szCs w:val="28"/>
        </w:rPr>
        <w:t xml:space="preserve">федерального значения в </w:t>
      </w:r>
      <w:r>
        <w:rPr>
          <w:rFonts w:ascii="Times New Roman" w:hAnsi="Times New Roman"/>
          <w:sz w:val="28"/>
          <w:szCs w:val="28"/>
        </w:rPr>
        <w:t xml:space="preserve">сель</w:t>
      </w:r>
      <w:r>
        <w:rPr>
          <w:rFonts w:ascii="Times New Roman" w:hAnsi="Times New Roman"/>
          <w:sz w:val="28"/>
          <w:szCs w:val="28"/>
        </w:rPr>
        <w:t xml:space="preserve">ском поселении отсутствуют.</w:t>
      </w:r>
      <w:r>
        <w:rPr>
          <w:rFonts w:ascii="Times New Roman" w:hAnsi="Times New Roman"/>
          <w:sz w:val="28"/>
          <w:szCs w:val="28"/>
        </w:rPr>
      </w:r>
      <w:r/>
    </w:p>
    <w:p>
      <w:pPr>
        <w:pStyle w:val="1_933"/>
        <w:ind w:left="212" w:firstLine="709"/>
        <w:jc w:val="both"/>
        <w:spacing w:after="0"/>
      </w:pPr>
      <w:r>
        <w:rPr>
          <w:rFonts w:ascii="Times New Roman" w:hAnsi="Times New Roman"/>
          <w:sz w:val="28"/>
          <w:szCs w:val="28"/>
        </w:rPr>
      </w:r>
      <w:r>
        <w:rPr>
          <w:rFonts w:ascii="Times New Roman" w:hAnsi="Times New Roman"/>
          <w:sz w:val="28"/>
          <w:szCs w:val="28"/>
        </w:rPr>
      </w:r>
      <w:r/>
    </w:p>
    <w:p>
      <w:pPr>
        <w:jc w:val="center"/>
        <w:spacing w:after="0"/>
      </w:pPr>
      <w:r>
        <w:rPr>
          <w:rFonts w:ascii="Times New Roman" w:hAnsi="Times New Roman" w:eastAsia="Calibri" w:cs="Times New Roman"/>
          <w:spacing w:val="-1"/>
          <w:sz w:val="28"/>
          <w:szCs w:val="28"/>
        </w:rPr>
        <w:t xml:space="preserve">2.3.2.6.</w:t>
      </w:r>
      <w:r>
        <w:rPr>
          <w:rFonts w:ascii="Times New Roman" w:hAnsi="Times New Roman" w:eastAsia="Calibri" w:cs="Times New Roman"/>
          <w:i/>
          <w:spacing w:val="-1"/>
          <w:sz w:val="28"/>
          <w:szCs w:val="28"/>
        </w:rPr>
        <w:t xml:space="preserve">Зона объектов</w:t>
      </w:r>
      <w:r>
        <w:rPr>
          <w:rFonts w:ascii="Times New Roman" w:hAnsi="Times New Roman" w:eastAsia="Calibri" w:cs="Times New Roman"/>
          <w:i/>
          <w:spacing w:val="-1"/>
          <w:sz w:val="28"/>
          <w:szCs w:val="28"/>
        </w:rPr>
        <w:t xml:space="preserve"> </w:t>
      </w:r>
      <w:r>
        <w:rPr>
          <w:rFonts w:ascii="Times New Roman" w:hAnsi="Times New Roman" w:eastAsia="Calibri" w:cs="Times New Roman"/>
          <w:i/>
          <w:spacing w:val="-1"/>
          <w:sz w:val="28"/>
          <w:szCs w:val="28"/>
        </w:rPr>
        <w:t xml:space="preserve">социального назначения</w:t>
      </w:r>
      <w:r>
        <w:rPr>
          <w:rFonts w:ascii="Times New Roman" w:hAnsi="Times New Roman" w:eastAsia="Calibri" w:cs="Times New Roman"/>
          <w:i/>
          <w:spacing w:val="-1"/>
          <w:sz w:val="28"/>
          <w:szCs w:val="28"/>
        </w:rPr>
      </w:r>
      <w:r/>
    </w:p>
    <w:p>
      <w:pPr>
        <w:ind w:firstLine="709"/>
        <w:spacing w:after="0"/>
      </w:pPr>
      <w:r>
        <w:rPr>
          <w:rFonts w:ascii="Times New Roman" w:hAnsi="Times New Roman" w:cs="Times New Roman"/>
          <w:spacing w:val="-1"/>
          <w:sz w:val="28"/>
          <w:szCs w:val="28"/>
        </w:rPr>
        <w:t xml:space="preserve">Площадь 7,44 га.</w:t>
      </w:r>
      <w:r>
        <w:rPr>
          <w:rFonts w:ascii="Times New Roman" w:hAnsi="Times New Roman" w:cs="Times New Roman"/>
          <w:spacing w:val="-1"/>
          <w:sz w:val="28"/>
          <w:szCs w:val="28"/>
        </w:rPr>
      </w:r>
      <w:r/>
    </w:p>
    <w:p>
      <w:pPr>
        <w:ind w:right="-142" w:firstLine="709"/>
        <w:spacing w:after="0"/>
      </w:pPr>
      <w:r>
        <w:rPr>
          <w:rFonts w:ascii="Times New Roman" w:hAnsi="Times New Roman" w:cs="Times New Roman"/>
          <w:spacing w:val="-1"/>
          <w:sz w:val="28"/>
          <w:szCs w:val="28"/>
        </w:rPr>
      </w:r>
      <w:r>
        <w:rPr>
          <w:rFonts w:ascii="Times New Roman" w:hAnsi="Times New Roman" w:cs="Times New Roman"/>
          <w:spacing w:val="-1"/>
          <w:sz w:val="28"/>
          <w:szCs w:val="28"/>
        </w:rPr>
      </w:r>
      <w:r/>
    </w:p>
    <w:p>
      <w:pPr>
        <w:ind w:right="-142" w:firstLine="709"/>
        <w:jc w:val="both"/>
      </w:pPr>
      <w:r>
        <w:rPr>
          <w:rFonts w:ascii="Times New Roman" w:hAnsi="Times New Roman" w:eastAsia="Calibri" w:cs="Times New Roman"/>
          <w:sz w:val="28"/>
          <w:szCs w:val="28"/>
        </w:rPr>
        <w:t xml:space="preserve">По состоянию на период проектирования объект социального назначения регионального значения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«Строител</w:t>
      </w:r>
      <w:r>
        <w:rPr>
          <w:rFonts w:ascii="Times New Roman" w:hAnsi="Times New Roman" w:eastAsia="Calibri" w:cs="Times New Roman"/>
          <w:sz w:val="28"/>
          <w:szCs w:val="28"/>
        </w:rPr>
        <w:t xml:space="preserve">ьство спального корпуса ГУ СО КК «Ленинградский социально-реабилитационный центр для несовершеннолетних «Жаворонок»» фактически построен и введен в эксплуатацию, поэтому в экспликации объектов он включен в перечень существующих объектов, а не планируемых. </w:t>
      </w:r>
      <w:r>
        <w:rPr>
          <w:rFonts w:ascii="Times New Roman" w:hAnsi="Times New Roman" w:eastAsia="Calibri" w:cs="Times New Roman"/>
          <w:sz w:val="28"/>
          <w:szCs w:val="28"/>
        </w:rPr>
      </w:r>
      <w:r/>
    </w:p>
    <w:p>
      <w:pPr>
        <w:pStyle w:val="1_933"/>
        <w:ind w:left="212" w:firstLine="709"/>
        <w:jc w:val="both"/>
        <w:spacing w:after="0"/>
      </w:pPr>
      <w:r>
        <w:rPr>
          <w:rFonts w:ascii="Times New Roman" w:hAnsi="Times New Roman"/>
          <w:sz w:val="28"/>
          <w:szCs w:val="28"/>
        </w:rPr>
      </w:r>
      <w:r>
        <w:rPr>
          <w:rFonts w:ascii="Times New Roman" w:hAnsi="Times New Roman"/>
          <w:sz w:val="28"/>
          <w:szCs w:val="28"/>
        </w:rPr>
      </w:r>
      <w:r/>
    </w:p>
    <w:p>
      <w:pPr>
        <w:pStyle w:val="1_933"/>
        <w:ind w:left="212" w:firstLine="709"/>
        <w:jc w:val="both"/>
        <w:spacing w:after="0"/>
      </w:pPr>
      <w:r>
        <w:rPr>
          <w:rFonts w:ascii="Times New Roman" w:hAnsi="Times New Roman"/>
          <w:sz w:val="28"/>
          <w:szCs w:val="28"/>
        </w:rPr>
        <w:t xml:space="preserve">Планируемые объекты </w:t>
      </w:r>
      <w:r>
        <w:rPr>
          <w:rFonts w:ascii="Times New Roman" w:hAnsi="Times New Roman"/>
          <w:bCs/>
          <w:spacing w:val="-1"/>
          <w:sz w:val="28"/>
          <w:szCs w:val="28"/>
        </w:rPr>
        <w:t xml:space="preserve">местного</w:t>
      </w:r>
      <w:r>
        <w:rPr>
          <w:rFonts w:ascii="Times New Roman" w:hAnsi="Times New Roman"/>
          <w:bCs/>
          <w:spacing w:val="-1"/>
          <w:sz w:val="28"/>
          <w:szCs w:val="28"/>
        </w:rPr>
        <w:t xml:space="preserve">, регионального</w:t>
      </w:r>
      <w:r>
        <w:rPr>
          <w:rFonts w:ascii="Times New Roman" w:hAnsi="Times New Roman"/>
          <w:sz w:val="28"/>
          <w:szCs w:val="28"/>
        </w:rPr>
        <w:t xml:space="preserve"> и федерального значения в сельском поселении отсутствуют.</w:t>
      </w:r>
      <w:r>
        <w:rPr>
          <w:rFonts w:ascii="Times New Roman" w:hAnsi="Times New Roman"/>
          <w:sz w:val="28"/>
          <w:szCs w:val="28"/>
        </w:rPr>
      </w:r>
      <w:r/>
    </w:p>
    <w:p>
      <w:pPr>
        <w:jc w:val="center"/>
        <w:spacing w:after="0"/>
      </w:pPr>
      <w:r>
        <w:rPr>
          <w:rFonts w:ascii="Times New Roman" w:hAnsi="Times New Roman" w:eastAsia="Calibri" w:cs="Times New Roman"/>
          <w:spacing w:val="-1"/>
          <w:sz w:val="28"/>
          <w:szCs w:val="28"/>
        </w:rPr>
      </w:r>
      <w:r>
        <w:rPr>
          <w:rFonts w:ascii="Times New Roman" w:hAnsi="Times New Roman" w:eastAsia="Calibri" w:cs="Times New Roman"/>
          <w:spacing w:val="-1"/>
          <w:sz w:val="28"/>
          <w:szCs w:val="28"/>
        </w:rPr>
      </w:r>
      <w:r/>
    </w:p>
    <w:p>
      <w:pPr>
        <w:jc w:val="center"/>
        <w:spacing w:after="0"/>
      </w:pPr>
      <w:r>
        <w:rPr>
          <w:rFonts w:ascii="Times New Roman" w:hAnsi="Times New Roman" w:eastAsia="Calibri" w:cs="Times New Roman"/>
          <w:spacing w:val="-1"/>
          <w:sz w:val="28"/>
          <w:szCs w:val="28"/>
        </w:rPr>
        <w:t xml:space="preserve">2.</w:t>
      </w:r>
      <w:r>
        <w:rPr>
          <w:rFonts w:ascii="Times New Roman" w:hAnsi="Times New Roman" w:eastAsia="Calibri" w:cs="Times New Roman"/>
          <w:spacing w:val="-1"/>
          <w:sz w:val="28"/>
          <w:szCs w:val="28"/>
        </w:rPr>
        <w:t xml:space="preserve">3</w:t>
      </w:r>
      <w:r>
        <w:rPr>
          <w:rFonts w:ascii="Times New Roman" w:hAnsi="Times New Roman" w:eastAsia="Calibri" w:cs="Times New Roman"/>
          <w:spacing w:val="-1"/>
          <w:sz w:val="28"/>
          <w:szCs w:val="28"/>
        </w:rPr>
        <w:t xml:space="preserve">.2</w:t>
      </w:r>
      <w:r>
        <w:rPr>
          <w:rFonts w:ascii="Times New Roman" w:hAnsi="Times New Roman" w:eastAsia="Calibri" w:cs="Times New Roman"/>
          <w:spacing w:val="-1"/>
          <w:sz w:val="28"/>
          <w:szCs w:val="28"/>
        </w:rPr>
        <w:t xml:space="preserve">.7</w:t>
      </w:r>
      <w:r>
        <w:rPr>
          <w:rFonts w:ascii="Times New Roman" w:hAnsi="Times New Roman" w:eastAsia="Calibri" w:cs="Times New Roman"/>
          <w:spacing w:val="-1"/>
          <w:sz w:val="28"/>
          <w:szCs w:val="28"/>
        </w:rPr>
        <w:t xml:space="preserve">.</w:t>
      </w:r>
      <w:r>
        <w:rPr>
          <w:rFonts w:ascii="Times New Roman" w:hAnsi="Times New Roman" w:eastAsia="Calibri" w:cs="Times New Roman"/>
          <w:i/>
          <w:spacing w:val="-1"/>
          <w:sz w:val="28"/>
          <w:szCs w:val="28"/>
        </w:rPr>
        <w:t xml:space="preserve">Зон</w:t>
      </w:r>
      <w:r>
        <w:rPr>
          <w:rFonts w:ascii="Times New Roman" w:hAnsi="Times New Roman" w:eastAsia="Calibri" w:cs="Times New Roman"/>
          <w:i/>
          <w:spacing w:val="-1"/>
          <w:sz w:val="28"/>
          <w:szCs w:val="28"/>
        </w:rPr>
        <w:t xml:space="preserve">ы</w:t>
      </w:r>
      <w:r>
        <w:rPr>
          <w:rFonts w:ascii="Times New Roman" w:hAnsi="Times New Roman" w:eastAsia="Calibri" w:cs="Times New Roman"/>
          <w:i/>
          <w:spacing w:val="-1"/>
          <w:sz w:val="28"/>
          <w:szCs w:val="28"/>
        </w:rPr>
        <w:t xml:space="preserve"> культовых объектов</w:t>
      </w:r>
      <w:r>
        <w:rPr>
          <w:rFonts w:ascii="Times New Roman" w:hAnsi="Times New Roman" w:eastAsia="Calibri" w:cs="Times New Roman"/>
          <w:i/>
          <w:spacing w:val="-1"/>
          <w:sz w:val="28"/>
          <w:szCs w:val="28"/>
        </w:rPr>
      </w:r>
      <w:r/>
    </w:p>
    <w:p>
      <w:pPr>
        <w:ind w:firstLine="709"/>
        <w:spacing w:after="0"/>
      </w:pPr>
      <w:r>
        <w:rPr>
          <w:rFonts w:ascii="Times New Roman" w:hAnsi="Times New Roman" w:cs="Times New Roman"/>
          <w:spacing w:val="-1"/>
          <w:sz w:val="28"/>
          <w:szCs w:val="28"/>
        </w:rPr>
        <w:t xml:space="preserve">Площадь </w:t>
      </w:r>
      <w:r>
        <w:rPr>
          <w:rFonts w:ascii="Times New Roman" w:hAnsi="Times New Roman" w:cs="Times New Roman"/>
          <w:spacing w:val="-1"/>
          <w:sz w:val="28"/>
          <w:szCs w:val="28"/>
        </w:rPr>
        <w:t xml:space="preserve">7</w:t>
      </w:r>
      <w:r>
        <w:rPr>
          <w:rFonts w:ascii="Times New Roman" w:hAnsi="Times New Roman" w:cs="Times New Roman"/>
          <w:spacing w:val="-1"/>
          <w:sz w:val="28"/>
          <w:szCs w:val="28"/>
        </w:rPr>
        <w:t xml:space="preserve">,</w:t>
      </w:r>
      <w:r>
        <w:rPr>
          <w:rFonts w:ascii="Times New Roman" w:hAnsi="Times New Roman" w:cs="Times New Roman"/>
          <w:spacing w:val="-1"/>
          <w:sz w:val="28"/>
          <w:szCs w:val="28"/>
        </w:rPr>
        <w:t xml:space="preserve">01</w:t>
      </w:r>
      <w:r>
        <w:rPr>
          <w:rFonts w:ascii="Times New Roman" w:hAnsi="Times New Roman" w:cs="Times New Roman"/>
          <w:spacing w:val="-1"/>
          <w:sz w:val="28"/>
          <w:szCs w:val="28"/>
        </w:rPr>
        <w:t xml:space="preserve"> га.</w:t>
      </w:r>
      <w:r>
        <w:rPr>
          <w:rFonts w:ascii="Times New Roman" w:hAnsi="Times New Roman" w:cs="Times New Roman"/>
          <w:spacing w:val="-1"/>
          <w:sz w:val="28"/>
          <w:szCs w:val="28"/>
        </w:rPr>
      </w:r>
      <w:r/>
    </w:p>
    <w:p>
      <w:pPr>
        <w:pStyle w:val="1_933"/>
        <w:ind w:left="212" w:firstLine="709"/>
        <w:jc w:val="both"/>
        <w:spacing w:after="0"/>
      </w:pPr>
      <w:r>
        <w:rPr>
          <w:rFonts w:ascii="Times New Roman" w:hAnsi="Times New Roman"/>
          <w:sz w:val="28"/>
          <w:szCs w:val="28"/>
        </w:rPr>
        <w:t xml:space="preserve">Планируемые объекты местного, регионального и федерального значения отсутствуют.</w:t>
      </w:r>
      <w:r>
        <w:rPr>
          <w:rFonts w:ascii="Times New Roman" w:hAnsi="Times New Roman"/>
          <w:sz w:val="28"/>
          <w:szCs w:val="28"/>
        </w:rPr>
      </w:r>
      <w:r/>
    </w:p>
    <w:p>
      <w:pPr>
        <w:pStyle w:val="1_933"/>
        <w:ind w:left="212" w:firstLine="709"/>
        <w:jc w:val="both"/>
        <w:spacing w:after="0"/>
      </w:pPr>
      <w:r>
        <w:rPr>
          <w:rFonts w:ascii="Times New Roman" w:hAnsi="Times New Roman"/>
          <w:sz w:val="28"/>
          <w:szCs w:val="28"/>
        </w:rPr>
      </w:r>
      <w:r>
        <w:rPr>
          <w:rFonts w:ascii="Times New Roman" w:hAnsi="Times New Roman"/>
          <w:sz w:val="28"/>
          <w:szCs w:val="28"/>
        </w:rPr>
      </w:r>
      <w:r/>
    </w:p>
    <w:p>
      <w:pPr>
        <w:jc w:val="center"/>
        <w:spacing w:after="0"/>
      </w:pPr>
      <w:r>
        <w:rPr>
          <w:rFonts w:ascii="Times New Roman" w:hAnsi="Times New Roman" w:eastAsia="Calibri" w:cs="Times New Roman"/>
          <w:spacing w:val="-1"/>
          <w:sz w:val="28"/>
          <w:szCs w:val="28"/>
        </w:rPr>
        <w:t xml:space="preserve">2.3.2.</w:t>
      </w:r>
      <w:r>
        <w:rPr>
          <w:rFonts w:ascii="Times New Roman" w:hAnsi="Times New Roman" w:eastAsia="Calibri" w:cs="Times New Roman"/>
          <w:spacing w:val="-1"/>
          <w:sz w:val="28"/>
          <w:szCs w:val="28"/>
        </w:rPr>
        <w:t xml:space="preserve">8</w:t>
      </w:r>
      <w:r>
        <w:rPr>
          <w:rFonts w:ascii="Times New Roman" w:hAnsi="Times New Roman" w:eastAsia="Calibri" w:cs="Times New Roman"/>
          <w:spacing w:val="-1"/>
          <w:sz w:val="28"/>
          <w:szCs w:val="28"/>
        </w:rPr>
        <w:t xml:space="preserve">.</w:t>
      </w:r>
      <w:r>
        <w:rPr>
          <w:rFonts w:ascii="Times New Roman" w:hAnsi="Times New Roman" w:eastAsia="Calibri" w:cs="Times New Roman"/>
          <w:i/>
          <w:spacing w:val="-1"/>
          <w:sz w:val="28"/>
          <w:szCs w:val="28"/>
        </w:rPr>
        <w:t xml:space="preserve">Зоны специализированной застройки иных видов</w:t>
      </w:r>
      <w:r>
        <w:rPr>
          <w:rFonts w:ascii="Times New Roman" w:hAnsi="Times New Roman" w:eastAsia="Calibri" w:cs="Times New Roman"/>
          <w:i/>
          <w:spacing w:val="-1"/>
          <w:sz w:val="28"/>
          <w:szCs w:val="28"/>
        </w:rPr>
      </w:r>
      <w:r/>
    </w:p>
    <w:p>
      <w:pPr>
        <w:ind w:firstLine="709"/>
        <w:spacing w:after="0"/>
      </w:pPr>
      <w:r>
        <w:rPr>
          <w:rFonts w:ascii="Times New Roman" w:hAnsi="Times New Roman" w:cs="Times New Roman"/>
          <w:spacing w:val="-1"/>
          <w:sz w:val="28"/>
          <w:szCs w:val="28"/>
        </w:rPr>
        <w:t xml:space="preserve">Площадь </w:t>
      </w:r>
      <w:r>
        <w:rPr>
          <w:rFonts w:ascii="Times New Roman" w:hAnsi="Times New Roman" w:cs="Times New Roman"/>
          <w:spacing w:val="-1"/>
          <w:sz w:val="28"/>
          <w:szCs w:val="28"/>
        </w:rPr>
        <w:t xml:space="preserve">0</w:t>
      </w:r>
      <w:r>
        <w:rPr>
          <w:rFonts w:ascii="Times New Roman" w:hAnsi="Times New Roman" w:cs="Times New Roman"/>
          <w:spacing w:val="-1"/>
          <w:sz w:val="28"/>
          <w:szCs w:val="28"/>
        </w:rPr>
        <w:t xml:space="preserve">,</w:t>
      </w:r>
      <w:r>
        <w:rPr>
          <w:rFonts w:ascii="Times New Roman" w:hAnsi="Times New Roman" w:cs="Times New Roman"/>
          <w:spacing w:val="-1"/>
          <w:sz w:val="28"/>
          <w:szCs w:val="28"/>
        </w:rPr>
        <w:t xml:space="preserve">87</w:t>
      </w:r>
      <w:r>
        <w:rPr>
          <w:rFonts w:ascii="Times New Roman" w:hAnsi="Times New Roman" w:cs="Times New Roman"/>
          <w:spacing w:val="-1"/>
          <w:sz w:val="28"/>
          <w:szCs w:val="28"/>
        </w:rPr>
        <w:t xml:space="preserve"> га.</w:t>
      </w:r>
      <w:r>
        <w:rPr>
          <w:rFonts w:ascii="Times New Roman" w:hAnsi="Times New Roman" w:cs="Times New Roman"/>
          <w:spacing w:val="-1"/>
          <w:sz w:val="28"/>
          <w:szCs w:val="28"/>
        </w:rPr>
      </w:r>
      <w:r/>
    </w:p>
    <w:p>
      <w:pPr>
        <w:pStyle w:val="1_933"/>
        <w:ind w:left="212" w:firstLine="709"/>
        <w:jc w:val="both"/>
        <w:spacing w:after="0"/>
      </w:pPr>
      <w:r>
        <w:rPr>
          <w:rFonts w:ascii="Times New Roman" w:hAnsi="Times New Roman"/>
          <w:sz w:val="28"/>
          <w:szCs w:val="28"/>
        </w:rPr>
        <w:t xml:space="preserve">Планируемые объекты местного, регионального и федерального значения отсутствуют.</w:t>
      </w:r>
      <w:r>
        <w:rPr>
          <w:rFonts w:ascii="Times New Roman" w:hAnsi="Times New Roman"/>
          <w:sz w:val="28"/>
          <w:szCs w:val="28"/>
        </w:rPr>
      </w:r>
      <w:r/>
    </w:p>
    <w:p>
      <w:pPr>
        <w:ind w:firstLine="709"/>
        <w:spacing w:after="0"/>
      </w:pPr>
      <w:r>
        <w:rPr>
          <w:rFonts w:ascii="Times New Roman" w:hAnsi="Times New Roman" w:cs="Times New Roman"/>
          <w:spacing w:val="-1"/>
          <w:sz w:val="28"/>
          <w:szCs w:val="28"/>
          <w:highlight w:val="yellow"/>
        </w:rPr>
      </w:r>
      <w:r>
        <w:rPr>
          <w:rFonts w:ascii="Times New Roman" w:hAnsi="Times New Roman" w:cs="Times New Roman"/>
          <w:spacing w:val="-1"/>
          <w:sz w:val="28"/>
          <w:szCs w:val="28"/>
          <w:highlight w:val="yellow"/>
        </w:rPr>
      </w:r>
      <w:r/>
    </w:p>
    <w:p>
      <w:pPr>
        <w:pStyle w:val="653"/>
      </w:pPr>
      <w:r/>
      <w:bookmarkStart w:id="0" w:name="undefined"/>
      <w:r/>
      <w:bookmarkStart w:id="0" w:name="undefined"/>
      <w:r>
        <w:rPr>
          <w:b/>
          <w:spacing w:val="-1"/>
        </w:rPr>
        <w:t xml:space="preserve">2.4 </w:t>
      </w:r>
      <w:r>
        <w:rPr>
          <w:b/>
          <w:spacing w:val="-1"/>
        </w:rPr>
        <w:t xml:space="preserve">Производственные зоны, зоны инженерной</w:t>
      </w:r>
      <w:r>
        <w:rPr>
          <w:b/>
          <w:color w:val="76923c" w:themeColor="accent3" w:themeShade="BF"/>
          <w:spacing w:val="-1"/>
        </w:rPr>
        <w:t xml:space="preserve"> </w:t>
      </w:r>
      <w:r>
        <w:rPr>
          <w:b/>
          <w:spacing w:val="-1"/>
        </w:rPr>
        <w:t xml:space="preserve">и транспортной инфраструктур</w:t>
      </w:r>
      <w:bookmarkEnd w:id="0"/>
      <w:r>
        <w:rPr>
          <w:b/>
          <w:spacing w:val="-1"/>
        </w:rPr>
      </w:r>
      <w:r/>
    </w:p>
    <w:p>
      <w:r>
        <w:rPr>
          <w:rFonts w:ascii="Times New Roman" w:hAnsi="Times New Roman" w:cs="Times New Roman"/>
          <w:b/>
          <w:spacing w:val="-1"/>
        </w:rPr>
      </w:r>
      <w:r>
        <w:rPr>
          <w:rFonts w:ascii="Times New Roman" w:hAnsi="Times New Roman" w:cs="Times New Roman"/>
          <w:b/>
          <w:spacing w:val="-1"/>
        </w:rPr>
      </w:r>
      <w:r/>
    </w:p>
    <w:p>
      <w:pPr>
        <w:ind w:firstLine="709"/>
        <w:spacing w:after="0"/>
      </w:pPr>
      <w:r>
        <w:rPr>
          <w:rFonts w:ascii="Times New Roman" w:hAnsi="Times New Roman" w:cs="Times New Roman"/>
          <w:spacing w:val="-1"/>
          <w:sz w:val="28"/>
          <w:szCs w:val="28"/>
        </w:rPr>
        <w:t xml:space="preserve">Площадь </w:t>
      </w:r>
      <w:r>
        <w:rPr>
          <w:rFonts w:ascii="Times New Roman" w:hAnsi="Times New Roman" w:cs="Times New Roman"/>
          <w:spacing w:val="-1"/>
          <w:sz w:val="28"/>
          <w:szCs w:val="28"/>
          <w:highlight w:val="yellow"/>
        </w:rPr>
        <w:t xml:space="preserve">1</w:t>
      </w:r>
      <w:r>
        <w:rPr>
          <w:rFonts w:ascii="Times New Roman" w:hAnsi="Times New Roman" w:cs="Times New Roman"/>
          <w:spacing w:val="-1"/>
          <w:sz w:val="28"/>
          <w:szCs w:val="28"/>
          <w:highlight w:val="yellow"/>
        </w:rPr>
        <w:t xml:space="preserve">431</w:t>
      </w:r>
      <w:r>
        <w:rPr>
          <w:rFonts w:ascii="Times New Roman" w:hAnsi="Times New Roman" w:cs="Times New Roman"/>
          <w:spacing w:val="-1"/>
          <w:sz w:val="28"/>
          <w:szCs w:val="28"/>
          <w:highlight w:val="yellow"/>
        </w:rPr>
        <w:t xml:space="preserve">,</w:t>
      </w:r>
      <w:r>
        <w:rPr>
          <w:rFonts w:ascii="Times New Roman" w:hAnsi="Times New Roman" w:cs="Times New Roman"/>
          <w:spacing w:val="-1"/>
          <w:sz w:val="28"/>
          <w:szCs w:val="28"/>
          <w:highlight w:val="yellow"/>
        </w:rPr>
        <w:t xml:space="preserve">3</w:t>
      </w:r>
      <w:r>
        <w:rPr>
          <w:rFonts w:ascii="Times New Roman" w:hAnsi="Times New Roman" w:cs="Times New Roman"/>
          <w:spacing w:val="-1"/>
          <w:sz w:val="28"/>
          <w:szCs w:val="28"/>
          <w:highlight w:val="yellow"/>
        </w:rPr>
        <w:t xml:space="preserve">2</w:t>
      </w:r>
      <w:r>
        <w:rPr>
          <w:rFonts w:ascii="Times New Roman" w:hAnsi="Times New Roman" w:cs="Times New Roman"/>
          <w:spacing w:val="-1"/>
          <w:sz w:val="28"/>
          <w:szCs w:val="28"/>
        </w:rPr>
        <w:t xml:space="preserve"> га.</w:t>
      </w:r>
      <w:r>
        <w:rPr>
          <w:rFonts w:ascii="Times New Roman" w:hAnsi="Times New Roman" w:cs="Times New Roman"/>
          <w:spacing w:val="-1"/>
          <w:sz w:val="28"/>
          <w:szCs w:val="28"/>
        </w:rPr>
      </w:r>
      <w:r/>
    </w:p>
    <w:p>
      <w:pPr>
        <w:ind w:firstLine="709"/>
      </w:pPr>
      <w:r>
        <w:rPr>
          <w:rFonts w:ascii="Times New Roman" w:hAnsi="Times New Roman" w:eastAsia="Calibri" w:cs="Times New Roman"/>
          <w:spacing w:val="-1"/>
          <w:sz w:val="28"/>
          <w:szCs w:val="28"/>
          <w:u w:val="single"/>
        </w:rPr>
        <w:t xml:space="preserve">2.4.1 </w:t>
      </w:r>
      <w:r>
        <w:rPr>
          <w:rFonts w:ascii="Times New Roman" w:hAnsi="Times New Roman" w:eastAsia="Calibri" w:cs="Times New Roman"/>
          <w:spacing w:val="-1"/>
          <w:sz w:val="28"/>
          <w:szCs w:val="28"/>
          <w:u w:val="single"/>
        </w:rPr>
        <w:t xml:space="preserve">Производственн</w:t>
      </w:r>
      <w:bookmarkEnd w:id="0"/>
      <w:r>
        <w:rPr>
          <w:rFonts w:ascii="Times New Roman" w:hAnsi="Times New Roman" w:eastAsia="Calibri" w:cs="Times New Roman"/>
          <w:spacing w:val="-1"/>
          <w:sz w:val="28"/>
          <w:szCs w:val="28"/>
          <w:u w:val="single"/>
        </w:rPr>
        <w:t xml:space="preserve">ая</w:t>
      </w:r>
      <w:r>
        <w:rPr>
          <w:rFonts w:ascii="Times New Roman" w:hAnsi="Times New Roman" w:eastAsia="Calibri" w:cs="Times New Roman"/>
          <w:spacing w:val="-1"/>
          <w:sz w:val="28"/>
          <w:szCs w:val="28"/>
          <w:u w:val="single"/>
        </w:rPr>
        <w:t xml:space="preserve"> зон</w:t>
      </w:r>
      <w:r>
        <w:rPr>
          <w:rFonts w:ascii="Times New Roman" w:hAnsi="Times New Roman" w:eastAsia="Calibri" w:cs="Times New Roman"/>
          <w:spacing w:val="-1"/>
          <w:sz w:val="28"/>
          <w:szCs w:val="28"/>
          <w:u w:val="single"/>
        </w:rPr>
        <w:t xml:space="preserve">а</w:t>
      </w:r>
      <w:r>
        <w:rPr>
          <w:rFonts w:ascii="Times New Roman" w:hAnsi="Times New Roman" w:eastAsia="Calibri" w:cs="Times New Roman"/>
          <w:spacing w:val="-1"/>
          <w:sz w:val="28"/>
          <w:szCs w:val="28"/>
          <w:u w:val="single"/>
        </w:rPr>
      </w:r>
      <w:r/>
    </w:p>
    <w:p>
      <w:pPr>
        <w:pStyle w:val="1_933"/>
        <w:ind w:firstLine="709"/>
        <w:jc w:val="both"/>
        <w:spacing w:after="0"/>
      </w:pPr>
      <w:r>
        <w:rPr>
          <w:rFonts w:ascii="Times New Roman" w:hAnsi="Times New Roman" w:eastAsiaTheme="minorEastAsia"/>
          <w:spacing w:val="-1"/>
          <w:sz w:val="28"/>
          <w:szCs w:val="28"/>
        </w:rPr>
        <w:t xml:space="preserve">Площадь</w:t>
      </w:r>
      <w:r>
        <w:rPr>
          <w:rFonts w:ascii="Times New Roman" w:hAnsi="Times New Roman" w:eastAsiaTheme="minorEastAsia"/>
          <w:spacing w:val="-1"/>
          <w:sz w:val="28"/>
          <w:szCs w:val="28"/>
        </w:rPr>
        <w:t xml:space="preserve">:</w:t>
      </w:r>
      <w:r>
        <w:t xml:space="preserve"> </w:t>
      </w:r>
      <w:r>
        <w:rPr>
          <w:rFonts w:ascii="Times New Roman" w:hAnsi="Times New Roman" w:eastAsiaTheme="minorEastAsia"/>
          <w:spacing w:val="-1"/>
          <w:sz w:val="28"/>
          <w:szCs w:val="28"/>
          <w:highlight w:val="yellow"/>
        </w:rPr>
        <w:t xml:space="preserve">458,01</w:t>
      </w:r>
      <w:r>
        <w:rPr>
          <w:rFonts w:ascii="Times New Roman" w:hAnsi="Times New Roman" w:eastAsiaTheme="minorEastAsia"/>
          <w:spacing w:val="-1"/>
          <w:sz w:val="28"/>
          <w:szCs w:val="28"/>
        </w:rPr>
        <w:t xml:space="preserve"> </w:t>
      </w:r>
      <w:r>
        <w:rPr>
          <w:rFonts w:ascii="Times New Roman" w:hAnsi="Times New Roman" w:eastAsiaTheme="minorEastAsia"/>
          <w:spacing w:val="-1"/>
          <w:sz w:val="28"/>
          <w:szCs w:val="28"/>
        </w:rPr>
        <w:t xml:space="preserve">га</w:t>
      </w:r>
      <w:r>
        <w:rPr>
          <w:rFonts w:ascii="Times New Roman" w:hAnsi="Times New Roman" w:eastAsiaTheme="minorEastAsia"/>
          <w:spacing w:val="-1"/>
          <w:sz w:val="28"/>
          <w:szCs w:val="28"/>
        </w:rPr>
        <w:t xml:space="preserve">.</w:t>
      </w:r>
      <w:r>
        <w:rPr>
          <w:rFonts w:ascii="Times New Roman" w:hAnsi="Times New Roman" w:eastAsiaTheme="minorEastAsia"/>
          <w:spacing w:val="-1"/>
          <w:sz w:val="28"/>
          <w:szCs w:val="28"/>
        </w:rPr>
      </w:r>
      <w:r/>
    </w:p>
    <w:p>
      <w:pPr>
        <w:pStyle w:val="1_933"/>
        <w:ind w:firstLine="709"/>
        <w:jc w:val="both"/>
        <w:spacing w:after="0"/>
      </w:pPr>
      <w:r>
        <w:rPr>
          <w:rFonts w:ascii="Times New Roman" w:hAnsi="Times New Roman" w:eastAsiaTheme="minorEastAsia"/>
          <w:spacing w:val="-1"/>
          <w:sz w:val="28"/>
          <w:szCs w:val="28"/>
        </w:rPr>
        <w:t xml:space="preserve">Максимальная этажность застройки: 5.</w:t>
      </w:r>
      <w:r>
        <w:rPr>
          <w:rFonts w:ascii="Times New Roman" w:hAnsi="Times New Roman" w:eastAsiaTheme="minorEastAsia"/>
          <w:spacing w:val="-1"/>
          <w:sz w:val="28"/>
          <w:szCs w:val="28"/>
        </w:rPr>
      </w:r>
      <w:r/>
    </w:p>
    <w:p>
      <w:pPr>
        <w:pStyle w:val="1_933"/>
        <w:ind w:firstLine="709"/>
        <w:jc w:val="both"/>
        <w:spacing w:after="0"/>
      </w:pPr>
      <w:r>
        <w:rPr>
          <w:rFonts w:ascii="Times New Roman" w:hAnsi="Times New Roman" w:eastAsiaTheme="minorEastAsia"/>
          <w:spacing w:val="-1"/>
          <w:sz w:val="28"/>
          <w:szCs w:val="28"/>
        </w:rPr>
        <w:t xml:space="preserve">Планируемые объекты </w:t>
      </w:r>
      <w:r>
        <w:rPr>
          <w:rFonts w:ascii="Times New Roman" w:hAnsi="Times New Roman" w:eastAsiaTheme="minorEastAsia"/>
          <w:spacing w:val="-1"/>
          <w:sz w:val="28"/>
          <w:szCs w:val="28"/>
        </w:rPr>
        <w:t xml:space="preserve">местного, </w:t>
      </w:r>
      <w:r>
        <w:rPr>
          <w:rFonts w:ascii="Times New Roman" w:hAnsi="Times New Roman" w:eastAsiaTheme="minorEastAsia"/>
          <w:spacing w:val="-1"/>
          <w:sz w:val="28"/>
          <w:szCs w:val="28"/>
        </w:rPr>
        <w:t xml:space="preserve">регионального и федерального значения отсутствуют.</w:t>
      </w:r>
      <w:r>
        <w:rPr>
          <w:rFonts w:ascii="Times New Roman" w:hAnsi="Times New Roman" w:eastAsiaTheme="minorEastAsia"/>
          <w:spacing w:val="-1"/>
          <w:sz w:val="28"/>
          <w:szCs w:val="28"/>
        </w:rPr>
      </w:r>
      <w:r/>
    </w:p>
    <w:p>
      <w:pPr>
        <w:pStyle w:val="1_933"/>
        <w:jc w:val="center"/>
        <w:spacing w:after="0"/>
      </w:pPr>
      <w:r>
        <w:rPr>
          <w:rFonts w:ascii="Times New Roman" w:hAnsi="Times New Roman"/>
          <w:b/>
          <w:bCs/>
          <w:spacing w:val="-1"/>
          <w:sz w:val="28"/>
          <w:szCs w:val="28"/>
          <w:highlight w:val="yellow"/>
        </w:rPr>
      </w:r>
      <w:r>
        <w:rPr>
          <w:rFonts w:ascii="Times New Roman" w:hAnsi="Times New Roman"/>
          <w:b/>
          <w:bCs/>
          <w:spacing w:val="-1"/>
          <w:sz w:val="28"/>
          <w:szCs w:val="28"/>
          <w:highlight w:val="yellow"/>
        </w:rPr>
      </w:r>
      <w:r/>
    </w:p>
    <w:p>
      <w:pPr>
        <w:ind w:firstLine="709"/>
        <w:spacing w:after="0"/>
      </w:pPr>
      <w:r>
        <w:rPr>
          <w:rFonts w:ascii="Times New Roman" w:hAnsi="Times New Roman" w:eastAsia="Calibri" w:cs="Times New Roman"/>
          <w:spacing w:val="-1"/>
          <w:sz w:val="28"/>
          <w:szCs w:val="28"/>
          <w:u w:val="single"/>
        </w:rPr>
        <w:t xml:space="preserve">2.</w:t>
      </w:r>
      <w:r>
        <w:rPr>
          <w:rFonts w:ascii="Times New Roman" w:hAnsi="Times New Roman" w:eastAsia="Calibri" w:cs="Times New Roman"/>
          <w:spacing w:val="-1"/>
          <w:sz w:val="28"/>
          <w:szCs w:val="28"/>
          <w:u w:val="single"/>
        </w:rPr>
        <w:t xml:space="preserve">4</w:t>
      </w:r>
      <w:r>
        <w:rPr>
          <w:rFonts w:ascii="Times New Roman" w:hAnsi="Times New Roman" w:eastAsia="Calibri" w:cs="Times New Roman"/>
          <w:spacing w:val="-1"/>
          <w:sz w:val="28"/>
          <w:szCs w:val="28"/>
          <w:u w:val="single"/>
        </w:rPr>
        <w:t xml:space="preserve">.</w:t>
      </w:r>
      <w:r>
        <w:rPr>
          <w:rFonts w:ascii="Times New Roman" w:hAnsi="Times New Roman" w:eastAsia="Calibri" w:cs="Times New Roman"/>
          <w:spacing w:val="-1"/>
          <w:sz w:val="28"/>
          <w:szCs w:val="28"/>
          <w:u w:val="single"/>
        </w:rPr>
        <w:t xml:space="preserve">2 </w:t>
      </w:r>
      <w:r>
        <w:rPr>
          <w:rFonts w:ascii="Times New Roman" w:hAnsi="Times New Roman" w:eastAsia="Calibri" w:cs="Times New Roman"/>
          <w:spacing w:val="-1"/>
          <w:sz w:val="28"/>
          <w:szCs w:val="28"/>
          <w:u w:val="single"/>
        </w:rPr>
        <w:t xml:space="preserve">Коммунально-складская зона</w:t>
      </w:r>
      <w:r>
        <w:rPr>
          <w:rFonts w:ascii="Times New Roman" w:hAnsi="Times New Roman" w:eastAsia="Calibri" w:cs="Times New Roman"/>
          <w:spacing w:val="-1"/>
          <w:sz w:val="28"/>
          <w:szCs w:val="28"/>
          <w:u w:val="single"/>
        </w:rPr>
      </w:r>
      <w:r/>
    </w:p>
    <w:p>
      <w:pPr>
        <w:pStyle w:val="1_933"/>
        <w:ind w:firstLine="709"/>
        <w:jc w:val="both"/>
        <w:spacing w:after="0"/>
      </w:pPr>
      <w:r>
        <w:rPr>
          <w:rFonts w:ascii="Times New Roman" w:hAnsi="Times New Roman"/>
          <w:spacing w:val="-1"/>
          <w:sz w:val="28"/>
          <w:szCs w:val="28"/>
        </w:rPr>
        <w:t xml:space="preserve">Площадь: </w:t>
      </w:r>
      <w:r>
        <w:rPr>
          <w:rFonts w:ascii="Times New Roman" w:hAnsi="Times New Roman"/>
          <w:spacing w:val="-1"/>
          <w:sz w:val="28"/>
          <w:szCs w:val="28"/>
        </w:rPr>
        <w:t xml:space="preserve">0</w:t>
      </w:r>
      <w:r>
        <w:rPr>
          <w:rFonts w:ascii="Times New Roman" w:hAnsi="Times New Roman"/>
          <w:spacing w:val="-1"/>
          <w:sz w:val="28"/>
          <w:szCs w:val="28"/>
        </w:rPr>
        <w:t xml:space="preserve">,</w:t>
      </w:r>
      <w:r>
        <w:rPr>
          <w:rFonts w:ascii="Times New Roman" w:hAnsi="Times New Roman"/>
          <w:spacing w:val="-1"/>
          <w:sz w:val="28"/>
          <w:szCs w:val="28"/>
        </w:rPr>
        <w:t xml:space="preserve">73 </w:t>
      </w:r>
      <w:r>
        <w:rPr>
          <w:rFonts w:ascii="Times New Roman" w:hAnsi="Times New Roman"/>
          <w:spacing w:val="-1"/>
          <w:sz w:val="28"/>
          <w:szCs w:val="28"/>
        </w:rPr>
        <w:t xml:space="preserve">га.</w:t>
      </w:r>
      <w:r>
        <w:rPr>
          <w:rFonts w:ascii="Times New Roman" w:hAnsi="Times New Roman"/>
          <w:spacing w:val="-1"/>
          <w:sz w:val="28"/>
          <w:szCs w:val="28"/>
        </w:rPr>
      </w:r>
      <w:r/>
    </w:p>
    <w:p>
      <w:pPr>
        <w:pStyle w:val="1_933"/>
        <w:ind w:firstLine="709"/>
        <w:spacing w:after="0"/>
      </w:pPr>
      <w:r>
        <w:rPr>
          <w:rFonts w:ascii="Times New Roman" w:hAnsi="Times New Roman"/>
          <w:spacing w:val="-1"/>
          <w:sz w:val="28"/>
          <w:szCs w:val="28"/>
        </w:rPr>
        <w:t xml:space="preserve">Максимальная этажность застройки: 5.</w:t>
      </w:r>
      <w:r>
        <w:rPr>
          <w:rFonts w:ascii="Times New Roman" w:hAnsi="Times New Roman"/>
          <w:spacing w:val="-1"/>
          <w:sz w:val="28"/>
          <w:szCs w:val="28"/>
        </w:rPr>
      </w:r>
      <w:r/>
    </w:p>
    <w:p>
      <w:pPr>
        <w:pStyle w:val="1_933"/>
        <w:ind w:firstLine="709"/>
        <w:jc w:val="both"/>
        <w:spacing w:after="0"/>
      </w:pPr>
      <w:r>
        <w:rPr>
          <w:rFonts w:ascii="Times New Roman" w:hAnsi="Times New Roman"/>
          <w:spacing w:val="-1"/>
          <w:sz w:val="28"/>
          <w:szCs w:val="28"/>
        </w:rPr>
        <w:t xml:space="preserve">Планируемые объекты местного, регионального и федерального значения отсутствуют.</w:t>
      </w:r>
      <w:r>
        <w:rPr>
          <w:rFonts w:ascii="Times New Roman" w:hAnsi="Times New Roman"/>
          <w:spacing w:val="-1"/>
          <w:sz w:val="28"/>
          <w:szCs w:val="28"/>
        </w:rPr>
      </w:r>
      <w:r/>
    </w:p>
    <w:p>
      <w:pPr>
        <w:ind w:firstLine="709"/>
        <w:jc w:val="center"/>
        <w:spacing w:after="0"/>
      </w:pPr>
      <w:r>
        <w:rPr>
          <w:rFonts w:ascii="Times New Roman" w:hAnsi="Times New Roman" w:cs="Times New Roman"/>
          <w:bCs/>
          <w:spacing w:val="-1"/>
          <w:sz w:val="28"/>
          <w:szCs w:val="28"/>
        </w:rPr>
      </w:r>
      <w:r>
        <w:rPr>
          <w:rFonts w:ascii="Times New Roman" w:hAnsi="Times New Roman" w:cs="Times New Roman"/>
          <w:bCs/>
          <w:spacing w:val="-1"/>
          <w:sz w:val="28"/>
          <w:szCs w:val="28"/>
        </w:rPr>
      </w:r>
      <w:r/>
    </w:p>
    <w:p>
      <w:pPr>
        <w:ind w:firstLine="709"/>
        <w:spacing w:after="0"/>
      </w:pPr>
      <w:r>
        <w:rPr>
          <w:rFonts w:ascii="Times New Roman" w:hAnsi="Times New Roman" w:eastAsia="Calibri" w:cs="Times New Roman"/>
          <w:spacing w:val="-1"/>
          <w:sz w:val="28"/>
          <w:szCs w:val="28"/>
          <w:u w:val="single"/>
        </w:rPr>
        <w:t xml:space="preserve">2.</w:t>
      </w:r>
      <w:r>
        <w:rPr>
          <w:rFonts w:ascii="Times New Roman" w:hAnsi="Times New Roman" w:eastAsia="Calibri" w:cs="Times New Roman"/>
          <w:spacing w:val="-1"/>
          <w:sz w:val="28"/>
          <w:szCs w:val="28"/>
          <w:u w:val="single"/>
        </w:rPr>
        <w:t xml:space="preserve">4</w:t>
      </w:r>
      <w:r>
        <w:rPr>
          <w:rFonts w:ascii="Times New Roman" w:hAnsi="Times New Roman" w:eastAsia="Calibri" w:cs="Times New Roman"/>
          <w:spacing w:val="-1"/>
          <w:sz w:val="28"/>
          <w:szCs w:val="28"/>
          <w:u w:val="single"/>
        </w:rPr>
        <w:t xml:space="preserve">.</w:t>
      </w:r>
      <w:r>
        <w:rPr>
          <w:rFonts w:ascii="Times New Roman" w:hAnsi="Times New Roman" w:eastAsia="Calibri" w:cs="Times New Roman"/>
          <w:spacing w:val="-1"/>
          <w:sz w:val="28"/>
          <w:szCs w:val="28"/>
          <w:u w:val="single"/>
        </w:rPr>
        <w:t xml:space="preserve">3</w:t>
      </w:r>
      <w:r>
        <w:rPr>
          <w:rFonts w:ascii="Times New Roman" w:hAnsi="Times New Roman" w:eastAsia="Calibri" w:cs="Times New Roman"/>
          <w:spacing w:val="-1"/>
          <w:sz w:val="28"/>
          <w:szCs w:val="28"/>
          <w:u w:val="single"/>
        </w:rPr>
        <w:t xml:space="preserve"> Зона инженерной инфраструктуры</w:t>
      </w:r>
      <w:r>
        <w:rPr>
          <w:rFonts w:ascii="Times New Roman" w:hAnsi="Times New Roman" w:eastAsia="Calibri" w:cs="Times New Roman"/>
          <w:spacing w:val="-1"/>
          <w:sz w:val="28"/>
          <w:szCs w:val="28"/>
          <w:u w:val="single"/>
        </w:rPr>
      </w:r>
      <w:r/>
    </w:p>
    <w:p>
      <w:pPr>
        <w:pStyle w:val="1_933"/>
        <w:ind w:firstLine="709"/>
        <w:jc w:val="both"/>
        <w:spacing w:after="0"/>
      </w:pPr>
      <w:r>
        <w:rPr>
          <w:rFonts w:ascii="Times New Roman" w:hAnsi="Times New Roman"/>
          <w:spacing w:val="-1"/>
          <w:sz w:val="28"/>
          <w:szCs w:val="28"/>
        </w:rPr>
        <w:t xml:space="preserve">Площадь: </w:t>
      </w:r>
      <w:r>
        <w:rPr>
          <w:rFonts w:ascii="Times New Roman" w:hAnsi="Times New Roman"/>
          <w:spacing w:val="-1"/>
          <w:sz w:val="28"/>
          <w:szCs w:val="28"/>
        </w:rPr>
        <w:t xml:space="preserve">1</w:t>
      </w:r>
      <w:r>
        <w:rPr>
          <w:rFonts w:ascii="Times New Roman" w:hAnsi="Times New Roman"/>
          <w:spacing w:val="-1"/>
          <w:sz w:val="28"/>
          <w:szCs w:val="28"/>
        </w:rPr>
        <w:t xml:space="preserve">59</w:t>
      </w:r>
      <w:r>
        <w:rPr>
          <w:rFonts w:ascii="Times New Roman" w:hAnsi="Times New Roman"/>
          <w:spacing w:val="-1"/>
          <w:sz w:val="28"/>
          <w:szCs w:val="28"/>
        </w:rPr>
        <w:t xml:space="preserve">,</w:t>
      </w:r>
      <w:r>
        <w:rPr>
          <w:rFonts w:ascii="Times New Roman" w:hAnsi="Times New Roman"/>
          <w:spacing w:val="-1"/>
          <w:sz w:val="28"/>
          <w:szCs w:val="28"/>
        </w:rPr>
        <w:t xml:space="preserve">35</w:t>
      </w:r>
      <w:r>
        <w:rPr>
          <w:rFonts w:ascii="Times New Roman" w:hAnsi="Times New Roman"/>
          <w:spacing w:val="-1"/>
          <w:sz w:val="28"/>
          <w:szCs w:val="28"/>
        </w:rPr>
        <w:t xml:space="preserve"> га.</w:t>
      </w:r>
      <w:r>
        <w:rPr>
          <w:rFonts w:ascii="Times New Roman" w:hAnsi="Times New Roman"/>
          <w:spacing w:val="-1"/>
          <w:sz w:val="28"/>
          <w:szCs w:val="28"/>
        </w:rPr>
      </w:r>
      <w:r/>
    </w:p>
    <w:p>
      <w:pPr>
        <w:pStyle w:val="1_933"/>
        <w:ind w:firstLine="709"/>
        <w:spacing w:after="0"/>
      </w:pPr>
      <w:r>
        <w:rPr>
          <w:rFonts w:ascii="Times New Roman" w:hAnsi="Times New Roman"/>
          <w:spacing w:val="-1"/>
          <w:sz w:val="28"/>
          <w:szCs w:val="28"/>
        </w:rPr>
        <w:t xml:space="preserve">Максимальная этажность застройки: 5.</w:t>
      </w:r>
      <w:r>
        <w:rPr>
          <w:rFonts w:ascii="Times New Roman" w:hAnsi="Times New Roman"/>
          <w:spacing w:val="-1"/>
          <w:sz w:val="28"/>
          <w:szCs w:val="28"/>
        </w:rPr>
      </w:r>
      <w:r/>
    </w:p>
    <w:p>
      <w:pPr>
        <w:ind w:firstLine="709"/>
        <w:jc w:val="center"/>
        <w:spacing w:after="0"/>
      </w:pPr>
      <w:r>
        <w:rPr>
          <w:rFonts w:ascii="Times New Roman" w:hAnsi="Times New Roman" w:cs="Times New Roman"/>
          <w:bCs/>
          <w:spacing w:val="-1"/>
          <w:sz w:val="28"/>
          <w:szCs w:val="28"/>
        </w:rPr>
        <w:t xml:space="preserve">Планируемые </w:t>
      </w:r>
      <w:r>
        <w:rPr>
          <w:rFonts w:ascii="Times New Roman" w:hAnsi="Times New Roman" w:cs="Times New Roman"/>
          <w:bCs/>
          <w:spacing w:val="-1"/>
          <w:sz w:val="28"/>
          <w:szCs w:val="28"/>
        </w:rPr>
        <w:t xml:space="preserve">объектыместногозначения</w:t>
      </w:r>
      <w:r>
        <w:rPr>
          <w:rFonts w:ascii="Times New Roman" w:hAnsi="Times New Roman" w:cs="Times New Roman"/>
          <w:bCs/>
          <w:spacing w:val="-1"/>
          <w:sz w:val="28"/>
          <w:szCs w:val="28"/>
        </w:rPr>
        <w:t xml:space="preserve">сельского</w:t>
      </w:r>
      <w:r>
        <w:rPr>
          <w:rFonts w:ascii="Times New Roman" w:hAnsi="Times New Roman" w:cs="Times New Roman"/>
          <w:bCs/>
          <w:spacing w:val="-1"/>
          <w:sz w:val="28"/>
          <w:szCs w:val="28"/>
        </w:rPr>
        <w:t xml:space="preserve">поселения</w:t>
      </w:r>
      <w:r>
        <w:rPr>
          <w:rFonts w:ascii="Times New Roman" w:hAnsi="Times New Roman" w:cs="Times New Roman"/>
          <w:bCs/>
          <w:spacing w:val="-1"/>
          <w:sz w:val="28"/>
          <w:szCs w:val="28"/>
        </w:rPr>
      </w:r>
      <w:r/>
    </w:p>
    <w:p>
      <w:pPr>
        <w:pStyle w:val="1_933"/>
        <w:ind w:left="212" w:firstLine="709"/>
        <w:jc w:val="right"/>
        <w:spacing w:after="0"/>
      </w:pPr>
      <w:r>
        <w:rPr>
          <w:rFonts w:ascii="Times New Roman" w:hAnsi="Times New Roman"/>
          <w:sz w:val="28"/>
          <w:szCs w:val="28"/>
        </w:rPr>
        <w:t xml:space="preserve">Таблица </w:t>
      </w:r>
      <w:r>
        <w:rPr>
          <w:rFonts w:ascii="Times New Roman" w:hAnsi="Times New Roman"/>
          <w:sz w:val="28"/>
          <w:szCs w:val="28"/>
        </w:rPr>
        <w:t xml:space="preserve">7</w:t>
      </w:r>
      <w:r>
        <w:rPr>
          <w:rFonts w:ascii="Times New Roman" w:hAnsi="Times New Roman"/>
          <w:sz w:val="28"/>
          <w:szCs w:val="28"/>
        </w:rPr>
      </w:r>
      <w:r/>
    </w:p>
    <w:tbl>
      <w:tblPr>
        <w:tblStyle w:val="685"/>
        <w:tblW w:w="0" w:type="auto"/>
        <w:tblInd w:w="212" w:type="dxa"/>
        <w:tblLayout w:type="fixed"/>
        <w:tblLook w:val="04A0" w:firstRow="1" w:lastRow="0" w:firstColumn="1" w:lastColumn="0" w:noHBand="0" w:noVBand="1"/>
      </w:tblPr>
      <w:tblGrid>
        <w:gridCol w:w="889"/>
        <w:gridCol w:w="2835"/>
        <w:gridCol w:w="1784"/>
        <w:gridCol w:w="2185"/>
        <w:gridCol w:w="709"/>
        <w:gridCol w:w="1242"/>
      </w:tblGrid>
      <w:tr>
        <w:trPr>
          <w:tblHeader/>
        </w:trPr>
        <w:tc>
          <w:tcPr>
            <w:tcW w:w="889" w:type="dxa"/>
            <w:vAlign w:val="center"/>
            <w:textDirection w:val="lrTb"/>
            <w:noWrap w:val="false"/>
          </w:tcPr>
          <w:p>
            <w:pPr>
              <w:ind w:left="-70" w:right="-108"/>
              <w:jc w:val="center"/>
              <w:shd w:val="clear" w:color="auto" w:fill="ffffff"/>
              <w:rPr>
                <w:rFonts w:ascii="Times New Roman" w:hAnsi="Times New Roman" w:cs="Times New Roman"/>
              </w:rPr>
            </w:pPr>
            <w:r>
              <w:rPr>
                <w:rFonts w:ascii="Times New Roman" w:hAnsi="Times New Roman" w:cs="Times New Roman"/>
                <w:sz w:val="24"/>
                <w:szCs w:val="24"/>
              </w:rPr>
              <w:t xml:space="preserve">№ объекта на карте</w:t>
            </w:r>
            <w:r>
              <w:rPr>
                <w:rFonts w:ascii="Times New Roman" w:hAnsi="Times New Roman" w:cs="Times New Roman"/>
                <w:sz w:val="24"/>
                <w:szCs w:val="24"/>
              </w:rPr>
            </w:r>
            <w:r/>
          </w:p>
        </w:tc>
        <w:tc>
          <w:tcPr>
            <w:tcW w:w="2835" w:type="dxa"/>
            <w:vAlign w:val="center"/>
            <w:textDirection w:val="lrTb"/>
            <w:noWrap w:val="false"/>
          </w:tcPr>
          <w:p>
            <w:pPr>
              <w:ind w:right="102"/>
              <w:jc w:val="center"/>
              <w:shd w:val="clear" w:color="auto" w:fill="ffffff"/>
              <w:rPr>
                <w:rFonts w:ascii="Times New Roman" w:hAnsi="Times New Roman" w:cs="Times New Roman"/>
              </w:rPr>
            </w:pPr>
            <w:r>
              <w:rPr>
                <w:rFonts w:ascii="Times New Roman" w:hAnsi="Times New Roman" w:cs="Times New Roman"/>
                <w:sz w:val="24"/>
                <w:szCs w:val="24"/>
              </w:rPr>
              <w:t xml:space="preserve">Наименование объекта</w:t>
            </w:r>
            <w:r>
              <w:rPr>
                <w:rFonts w:ascii="Times New Roman" w:hAnsi="Times New Roman" w:cs="Times New Roman"/>
                <w:sz w:val="24"/>
                <w:szCs w:val="24"/>
              </w:rPr>
            </w:r>
            <w:r/>
          </w:p>
        </w:tc>
        <w:tc>
          <w:tcPr>
            <w:tcW w:w="1784"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Краткая характеристика</w:t>
            </w:r>
            <w:r>
              <w:rPr>
                <w:rFonts w:ascii="Times New Roman" w:hAnsi="Times New Roman" w:cs="Times New Roman"/>
                <w:sz w:val="24"/>
                <w:szCs w:val="24"/>
              </w:rPr>
            </w:r>
            <w:r/>
          </w:p>
        </w:tc>
        <w:tc>
          <w:tcPr>
            <w:tcW w:w="2185"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Местоположение</w:t>
            </w:r>
            <w:r>
              <w:rPr>
                <w:rFonts w:ascii="Times New Roman" w:hAnsi="Times New Roman" w:cs="Times New Roman"/>
                <w:sz w:val="24"/>
                <w:szCs w:val="24"/>
              </w:rPr>
            </w:r>
            <w:r/>
          </w:p>
        </w:tc>
        <w:tc>
          <w:tcPr>
            <w:tcW w:w="709" w:type="dxa"/>
            <w:vAlign w:val="center"/>
            <w:textDirection w:val="lrTb"/>
            <w:noWrap w:val="false"/>
          </w:tcPr>
          <w:p>
            <w:pPr>
              <w:ind w:left="-108" w:right="-108"/>
              <w:jc w:val="center"/>
              <w:shd w:val="clear" w:color="auto" w:fill="ffffff"/>
              <w:rPr>
                <w:rFonts w:ascii="Times New Roman" w:hAnsi="Times New Roman" w:cs="Times New Roman"/>
              </w:rPr>
            </w:pPr>
            <w:r>
              <w:rPr>
                <w:rFonts w:ascii="Times New Roman" w:hAnsi="Times New Roman" w:cs="Times New Roman"/>
                <w:sz w:val="24"/>
                <w:szCs w:val="24"/>
              </w:rPr>
              <w:t xml:space="preserve">Значе</w:t>
            </w:r>
            <w:r>
              <w:rPr>
                <w:rFonts w:ascii="Times New Roman" w:hAnsi="Times New Roman" w:cs="Times New Roman"/>
                <w:sz w:val="24"/>
                <w:szCs w:val="24"/>
              </w:rPr>
              <w:t xml:space="preserve">-</w:t>
            </w:r>
            <w:r>
              <w:rPr>
                <w:rFonts w:ascii="Times New Roman" w:hAnsi="Times New Roman" w:cs="Times New Roman"/>
                <w:sz w:val="24"/>
                <w:szCs w:val="24"/>
              </w:rPr>
              <w:t xml:space="preserve">ние</w:t>
            </w:r>
            <w:r>
              <w:rPr>
                <w:rFonts w:ascii="Times New Roman" w:hAnsi="Times New Roman" w:cs="Times New Roman"/>
                <w:sz w:val="24"/>
                <w:szCs w:val="24"/>
              </w:rPr>
            </w:r>
            <w:r/>
          </w:p>
        </w:tc>
        <w:tc>
          <w:tcPr>
            <w:tcW w:w="1242" w:type="dxa"/>
            <w:textDirection w:val="lrTb"/>
            <w:noWrap w:val="false"/>
          </w:tcPr>
          <w:p>
            <w:pPr>
              <w:ind w:left="-108" w:right="-40"/>
              <w:jc w:val="center"/>
              <w:shd w:val="clear" w:color="auto" w:fill="ffffff"/>
              <w:rPr>
                <w:rFonts w:ascii="Times New Roman" w:hAnsi="Times New Roman" w:cs="Times New Roman"/>
              </w:rPr>
            </w:pPr>
            <w:r>
              <w:rPr>
                <w:rFonts w:ascii="Times New Roman" w:hAnsi="Times New Roman" w:cs="Times New Roman"/>
                <w:sz w:val="24"/>
                <w:szCs w:val="24"/>
              </w:rPr>
              <w:t xml:space="preserve">Статус объекта</w:t>
            </w:r>
            <w:r>
              <w:rPr>
                <w:rFonts w:ascii="Times New Roman" w:hAnsi="Times New Roman" w:cs="Times New Roman"/>
                <w:sz w:val="24"/>
                <w:szCs w:val="24"/>
              </w:rPr>
            </w:r>
            <w:r/>
          </w:p>
        </w:tc>
      </w:tr>
      <w:tr>
        <w:trPr>
          <w:trHeight w:val="397"/>
        </w:trPr>
        <w:tc>
          <w:tcPr>
            <w:gridSpan w:val="6"/>
            <w:tcW w:w="9644" w:type="dxa"/>
            <w:vAlign w:val="center"/>
            <w:textDirection w:val="lrTb"/>
            <w:noWrap w:val="false"/>
          </w:tcPr>
          <w:p>
            <w:pPr>
              <w:ind w:left="-108"/>
              <w:jc w:val="center"/>
              <w:spacing w:line="276" w:lineRule="auto"/>
              <w:rPr>
                <w:rFonts w:ascii="Times New Roman" w:hAnsi="Times New Roman" w:cs="Times New Roman"/>
                <w:bCs/>
              </w:rPr>
            </w:pPr>
            <w:r>
              <w:rPr>
                <w:rFonts w:ascii="Times New Roman" w:hAnsi="Times New Roman" w:cs="Times New Roman"/>
                <w:b/>
                <w:sz w:val="24"/>
                <w:szCs w:val="24"/>
              </w:rPr>
              <w:t xml:space="preserve">10. Объекты газоснабжения</w:t>
            </w:r>
            <w:r>
              <w:rPr>
                <w:rFonts w:ascii="Times New Roman" w:hAnsi="Times New Roman" w:cs="Times New Roman"/>
                <w:b/>
                <w:sz w:val="24"/>
                <w:szCs w:val="24"/>
              </w:rPr>
            </w:r>
            <w:r/>
          </w:p>
        </w:tc>
      </w:tr>
      <w:tr>
        <w:trPr/>
        <w:tc>
          <w:tcPr>
            <w:tcW w:w="889"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10.16</w:t>
            </w:r>
            <w:r>
              <w:rPr>
                <w:rFonts w:ascii="Times New Roman" w:hAnsi="Times New Roman" w:cs="Times New Roman"/>
                <w:sz w:val="24"/>
                <w:szCs w:val="24"/>
              </w:rPr>
            </w:r>
            <w:r/>
          </w:p>
        </w:tc>
        <w:tc>
          <w:tcPr>
            <w:tcW w:w="2835" w:type="dxa"/>
            <w:vAlign w:val="center"/>
            <w:textDirection w:val="lrTb"/>
            <w:noWrap w:val="false"/>
          </w:tcPr>
          <w:p>
            <w:pPr>
              <w:rPr>
                <w:rFonts w:ascii="Times New Roman" w:hAnsi="Times New Roman" w:cs="Times New Roman"/>
              </w:rPr>
            </w:pPr>
            <w:r>
              <w:rPr>
                <w:rFonts w:ascii="Times New Roman" w:hAnsi="Times New Roman" w:cs="Times New Roman"/>
                <w:sz w:val="24"/>
                <w:szCs w:val="24"/>
              </w:rPr>
              <w:t xml:space="preserve">ШРП</w:t>
            </w:r>
            <w:r>
              <w:rPr>
                <w:rFonts w:ascii="Times New Roman" w:hAnsi="Times New Roman" w:cs="Times New Roman"/>
                <w:sz w:val="24"/>
                <w:szCs w:val="24"/>
              </w:rPr>
            </w:r>
            <w:r/>
          </w:p>
        </w:tc>
        <w:tc>
          <w:tcPr>
            <w:tcW w:w="1784" w:type="dxa"/>
            <w:vAlign w:val="center"/>
            <w:textDirection w:val="lrTb"/>
            <w:noWrap w:val="false"/>
          </w:tcPr>
          <w:p>
            <w:pPr>
              <w:jc w:val="center"/>
              <w:rPr>
                <w:rFonts w:ascii="Times New Roman" w:hAnsi="Times New Roman" w:cs="Times New Roman"/>
                <w:highlight w:val="yellow"/>
              </w:rPr>
            </w:pPr>
            <w:r>
              <w:rPr>
                <w:rFonts w:ascii="Times New Roman" w:hAnsi="Times New Roman" w:cs="Times New Roman"/>
                <w:sz w:val="24"/>
                <w:szCs w:val="24"/>
                <w:highlight w:val="yellow"/>
              </w:rPr>
              <w:t xml:space="preserve">0,3</w:t>
            </w:r>
            <w:r>
              <w:rPr>
                <w:rFonts w:ascii="Times New Roman" w:hAnsi="Times New Roman" w:cs="Times New Roman"/>
                <w:sz w:val="24"/>
                <w:szCs w:val="24"/>
                <w:highlight w:val="yellow"/>
                <w:lang w:val="en-US"/>
              </w:rPr>
              <w:t xml:space="preserve">&lt;P&lt;0</w:t>
            </w:r>
            <w:r>
              <w:rPr>
                <w:rFonts w:ascii="Times New Roman" w:hAnsi="Times New Roman" w:cs="Times New Roman"/>
                <w:sz w:val="24"/>
                <w:szCs w:val="24"/>
                <w:highlight w:val="yellow"/>
              </w:rPr>
              <w:t xml:space="preserve">,6</w:t>
            </w:r>
            <w:r>
              <w:rPr>
                <w:rFonts w:ascii="Times New Roman" w:hAnsi="Times New Roman" w:cs="Times New Roman"/>
                <w:sz w:val="24"/>
                <w:szCs w:val="24"/>
                <w:highlight w:val="yellow"/>
              </w:rPr>
            </w:r>
            <w:r/>
          </w:p>
        </w:tc>
        <w:tc>
          <w:tcPr>
            <w:tcW w:w="2185"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10.17</w:t>
            </w:r>
            <w:r>
              <w:rPr>
                <w:rFonts w:ascii="Times New Roman" w:hAnsi="Times New Roman" w:cs="Times New Roman"/>
                <w:sz w:val="24"/>
                <w:szCs w:val="24"/>
              </w:rPr>
            </w:r>
            <w:r/>
          </w:p>
        </w:tc>
        <w:tc>
          <w:tcPr>
            <w:tcW w:w="2835" w:type="dxa"/>
            <w:vAlign w:val="center"/>
            <w:textDirection w:val="lrTb"/>
            <w:noWrap w:val="false"/>
          </w:tcPr>
          <w:p>
            <w:pPr>
              <w:rPr>
                <w:rFonts w:ascii="Times New Roman" w:hAnsi="Times New Roman" w:cs="Times New Roman"/>
              </w:rPr>
            </w:pPr>
            <w:r>
              <w:rPr>
                <w:rFonts w:ascii="Times New Roman" w:hAnsi="Times New Roman" w:cs="Times New Roman"/>
                <w:sz w:val="24"/>
                <w:szCs w:val="24"/>
              </w:rPr>
              <w:t xml:space="preserve">ШРП </w:t>
            </w:r>
            <w:r>
              <w:rPr>
                <w:rFonts w:ascii="Times New Roman" w:hAnsi="Times New Roman" w:cs="Times New Roman"/>
                <w:sz w:val="24"/>
                <w:szCs w:val="24"/>
              </w:rPr>
            </w:r>
            <w:r/>
          </w:p>
        </w:tc>
        <w:tc>
          <w:tcPr>
            <w:tcW w:w="1784" w:type="dxa"/>
            <w:vAlign w:val="center"/>
            <w:textDirection w:val="lrTb"/>
            <w:noWrap w:val="false"/>
          </w:tcPr>
          <w:p>
            <w:pPr>
              <w:jc w:val="center"/>
              <w:rPr>
                <w:rFonts w:ascii="Times New Roman" w:hAnsi="Times New Roman" w:cs="Times New Roman"/>
                <w:highlight w:val="yellow"/>
              </w:rPr>
            </w:pPr>
            <w:r>
              <w:rPr>
                <w:rFonts w:ascii="Times New Roman" w:hAnsi="Times New Roman" w:cs="Times New Roman"/>
                <w:sz w:val="24"/>
                <w:szCs w:val="24"/>
                <w:highlight w:val="yellow"/>
              </w:rPr>
              <w:t xml:space="preserve">0,3&lt;P&lt;0,6</w:t>
            </w:r>
            <w:r>
              <w:rPr>
                <w:rFonts w:ascii="Times New Roman" w:hAnsi="Times New Roman" w:cs="Times New Roman"/>
                <w:sz w:val="24"/>
                <w:szCs w:val="24"/>
                <w:highlight w:val="yellow"/>
              </w:rPr>
            </w:r>
            <w:r/>
          </w:p>
        </w:tc>
        <w:tc>
          <w:tcPr>
            <w:tcW w:w="2185"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10.18</w:t>
            </w:r>
            <w:r>
              <w:rPr>
                <w:rFonts w:ascii="Times New Roman" w:hAnsi="Times New Roman" w:cs="Times New Roman"/>
                <w:sz w:val="24"/>
                <w:szCs w:val="24"/>
              </w:rPr>
            </w:r>
            <w:r/>
          </w:p>
        </w:tc>
        <w:tc>
          <w:tcPr>
            <w:tcW w:w="2835" w:type="dxa"/>
            <w:vAlign w:val="center"/>
            <w:textDirection w:val="lrTb"/>
            <w:noWrap w:val="false"/>
          </w:tcPr>
          <w:p>
            <w:pPr>
              <w:rPr>
                <w:rFonts w:ascii="Times New Roman" w:hAnsi="Times New Roman" w:cs="Times New Roman"/>
              </w:rPr>
            </w:pPr>
            <w:r>
              <w:rPr>
                <w:rFonts w:ascii="Times New Roman" w:hAnsi="Times New Roman" w:cs="Times New Roman"/>
                <w:sz w:val="24"/>
                <w:szCs w:val="24"/>
              </w:rPr>
              <w:t xml:space="preserve">ШРП</w:t>
            </w:r>
            <w:r>
              <w:rPr>
                <w:rFonts w:ascii="Times New Roman" w:hAnsi="Times New Roman" w:cs="Times New Roman"/>
                <w:sz w:val="24"/>
                <w:szCs w:val="24"/>
              </w:rPr>
            </w:r>
            <w:r/>
          </w:p>
        </w:tc>
        <w:tc>
          <w:tcPr>
            <w:tcW w:w="1784" w:type="dxa"/>
            <w:vAlign w:val="center"/>
            <w:textDirection w:val="lrTb"/>
            <w:noWrap w:val="false"/>
          </w:tcPr>
          <w:p>
            <w:pPr>
              <w:jc w:val="center"/>
              <w:rPr>
                <w:rFonts w:ascii="Times New Roman" w:hAnsi="Times New Roman" w:cs="Times New Roman"/>
                <w:highlight w:val="yellow"/>
              </w:rPr>
            </w:pPr>
            <w:r>
              <w:rPr>
                <w:rFonts w:ascii="Times New Roman" w:hAnsi="Times New Roman" w:cs="Times New Roman"/>
                <w:sz w:val="24"/>
                <w:szCs w:val="24"/>
                <w:highlight w:val="yellow"/>
              </w:rPr>
              <w:t xml:space="preserve">0,3&lt;P&lt;0,6</w:t>
            </w:r>
            <w:r>
              <w:rPr>
                <w:rFonts w:ascii="Times New Roman" w:hAnsi="Times New Roman" w:cs="Times New Roman"/>
                <w:sz w:val="24"/>
                <w:szCs w:val="24"/>
                <w:highlight w:val="yellow"/>
              </w:rPr>
            </w:r>
            <w:r/>
          </w:p>
        </w:tc>
        <w:tc>
          <w:tcPr>
            <w:tcW w:w="2185"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х. Андрющенко</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10.19</w:t>
            </w:r>
            <w:r>
              <w:rPr>
                <w:rFonts w:ascii="Times New Roman" w:hAnsi="Times New Roman" w:cs="Times New Roman"/>
                <w:sz w:val="24"/>
                <w:szCs w:val="24"/>
              </w:rPr>
            </w:r>
            <w:r/>
          </w:p>
        </w:tc>
        <w:tc>
          <w:tcPr>
            <w:tcW w:w="2835" w:type="dxa"/>
            <w:vAlign w:val="center"/>
            <w:textDirection w:val="lrTb"/>
            <w:noWrap w:val="false"/>
          </w:tcPr>
          <w:p>
            <w:pPr>
              <w:rPr>
                <w:rFonts w:ascii="Times New Roman" w:hAnsi="Times New Roman" w:cs="Times New Roman"/>
              </w:rPr>
            </w:pPr>
            <w:r>
              <w:rPr>
                <w:rFonts w:ascii="Times New Roman" w:hAnsi="Times New Roman" w:cs="Times New Roman"/>
                <w:sz w:val="24"/>
                <w:szCs w:val="24"/>
              </w:rPr>
              <w:t xml:space="preserve">ШРП</w:t>
            </w:r>
            <w:r>
              <w:rPr>
                <w:rFonts w:ascii="Times New Roman" w:hAnsi="Times New Roman" w:cs="Times New Roman"/>
                <w:sz w:val="24"/>
                <w:szCs w:val="24"/>
              </w:rPr>
            </w:r>
            <w:r/>
          </w:p>
        </w:tc>
        <w:tc>
          <w:tcPr>
            <w:tcW w:w="1784" w:type="dxa"/>
            <w:vAlign w:val="center"/>
            <w:textDirection w:val="lrTb"/>
            <w:noWrap w:val="false"/>
          </w:tcPr>
          <w:p>
            <w:pPr>
              <w:jc w:val="center"/>
              <w:rPr>
                <w:rFonts w:ascii="Times New Roman" w:hAnsi="Times New Roman" w:cs="Times New Roman"/>
                <w:highlight w:val="yellow"/>
              </w:rPr>
            </w:pPr>
            <w:r>
              <w:rPr>
                <w:rFonts w:ascii="Times New Roman" w:hAnsi="Times New Roman" w:cs="Times New Roman"/>
                <w:sz w:val="24"/>
                <w:szCs w:val="24"/>
                <w:highlight w:val="yellow"/>
              </w:rPr>
              <w:t xml:space="preserve">0,3&lt;P&lt;0,6</w:t>
            </w:r>
            <w:r>
              <w:rPr>
                <w:rFonts w:ascii="Times New Roman" w:hAnsi="Times New Roman" w:cs="Times New Roman"/>
                <w:sz w:val="24"/>
                <w:szCs w:val="24"/>
                <w:highlight w:val="yellow"/>
              </w:rPr>
            </w:r>
            <w:r/>
          </w:p>
        </w:tc>
        <w:tc>
          <w:tcPr>
            <w:tcW w:w="2185"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х. Восточный</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10.20</w:t>
            </w:r>
            <w:r>
              <w:rPr>
                <w:rFonts w:ascii="Times New Roman" w:hAnsi="Times New Roman" w:cs="Times New Roman"/>
                <w:sz w:val="24"/>
                <w:szCs w:val="24"/>
              </w:rPr>
            </w:r>
            <w:r/>
          </w:p>
        </w:tc>
        <w:tc>
          <w:tcPr>
            <w:tcW w:w="2835" w:type="dxa"/>
            <w:vAlign w:val="center"/>
            <w:textDirection w:val="lrTb"/>
            <w:noWrap w:val="false"/>
          </w:tcPr>
          <w:p>
            <w:pPr>
              <w:rPr>
                <w:rFonts w:ascii="Times New Roman" w:hAnsi="Times New Roman" w:cs="Times New Roman"/>
              </w:rPr>
            </w:pPr>
            <w:r>
              <w:rPr>
                <w:rFonts w:ascii="Times New Roman" w:hAnsi="Times New Roman" w:cs="Times New Roman"/>
                <w:sz w:val="24"/>
                <w:szCs w:val="24"/>
              </w:rPr>
              <w:t xml:space="preserve">ШРП</w:t>
            </w:r>
            <w:r>
              <w:rPr>
                <w:rFonts w:ascii="Times New Roman" w:hAnsi="Times New Roman" w:cs="Times New Roman"/>
                <w:sz w:val="24"/>
                <w:szCs w:val="24"/>
              </w:rPr>
            </w:r>
            <w:r/>
          </w:p>
        </w:tc>
        <w:tc>
          <w:tcPr>
            <w:tcW w:w="1784" w:type="dxa"/>
            <w:vAlign w:val="center"/>
            <w:textDirection w:val="lrTb"/>
            <w:noWrap w:val="false"/>
          </w:tcPr>
          <w:p>
            <w:pPr>
              <w:jc w:val="center"/>
              <w:rPr>
                <w:rFonts w:ascii="Times New Roman" w:hAnsi="Times New Roman" w:cs="Times New Roman"/>
                <w:highlight w:val="yellow"/>
              </w:rPr>
            </w:pPr>
            <w:r>
              <w:rPr>
                <w:rFonts w:ascii="Times New Roman" w:hAnsi="Times New Roman" w:cs="Times New Roman"/>
                <w:sz w:val="24"/>
                <w:szCs w:val="24"/>
                <w:highlight w:val="yellow"/>
              </w:rPr>
              <w:t xml:space="preserve">0,3&lt;P&lt;0,6</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jc w:val="center"/>
              <w:shd w:val="clear" w:color="auto" w:fill="ffffff"/>
              <w:rPr>
                <w:rFonts w:ascii="Times New Roman" w:hAnsi="Times New Roman" w:cs="Times New Roman"/>
              </w:rPr>
            </w:pPr>
            <w:r>
              <w:rPr>
                <w:rFonts w:ascii="Times New Roman" w:hAnsi="Times New Roman" w:cs="Times New Roman"/>
                <w:sz w:val="24"/>
                <w:szCs w:val="24"/>
              </w:rPr>
              <w:t xml:space="preserve">х. </w:t>
            </w:r>
            <w:r>
              <w:rPr>
                <w:rFonts w:ascii="Times New Roman" w:hAnsi="Times New Roman" w:cs="Times New Roman"/>
                <w:sz w:val="24"/>
                <w:szCs w:val="24"/>
              </w:rPr>
              <w:t xml:space="preserve">Краснострелецкий</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gridSpan w:val="6"/>
            <w:tcW w:w="9644" w:type="dxa"/>
            <w:vAlign w:val="center"/>
            <w:textDirection w:val="lrTb"/>
            <w:noWrap w:val="false"/>
          </w:tcPr>
          <w:p>
            <w:pPr>
              <w:ind w:right="-142"/>
              <w:jc w:val="center"/>
              <w:rPr>
                <w:rFonts w:ascii="Times New Roman" w:hAnsi="Times New Roman" w:eastAsia="Times New Roman" w:cs="Times New Roman"/>
              </w:rPr>
            </w:pPr>
            <w:r>
              <w:rPr>
                <w:rFonts w:ascii="Times New Roman" w:hAnsi="Times New Roman" w:cs="Times New Roman"/>
                <w:b/>
                <w:sz w:val="24"/>
                <w:szCs w:val="24"/>
              </w:rPr>
              <w:t xml:space="preserve">11. Объекты электроснабжения (отсутствуют)</w:t>
            </w:r>
            <w:r>
              <w:rPr>
                <w:rFonts w:ascii="Times New Roman" w:hAnsi="Times New Roman" w:eastAsia="Times New Roman" w:cs="Times New Roman"/>
                <w:sz w:val="24"/>
                <w:szCs w:val="24"/>
              </w:rPr>
            </w:r>
            <w:r/>
          </w:p>
        </w:tc>
      </w:tr>
      <w:tr>
        <w:trPr/>
        <w:tc>
          <w:tcPr>
            <w:gridSpan w:val="6"/>
            <w:tcW w:w="9644"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b/>
                <w:sz w:val="24"/>
                <w:szCs w:val="24"/>
              </w:rPr>
              <w:t xml:space="preserve">12. Объекты теплоснабжения</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12.28</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rPr>
              <w:t xml:space="preserve">Котельная СОШ №2 </w:t>
            </w:r>
            <w:r>
              <w:rPr>
                <w:rFonts w:ascii="Times New Roman" w:hAnsi="Times New Roman" w:cs="Times New Roman"/>
                <w:sz w:val="24"/>
                <w:szCs w:val="24"/>
              </w:rPr>
            </w:r>
            <w:r/>
          </w:p>
        </w:tc>
        <w:tc>
          <w:tcPr>
            <w:tcW w:w="1784" w:type="dxa"/>
            <w:vAlign w:val="center"/>
            <w:textDirection w:val="lrTb"/>
            <w:noWrap w:val="false"/>
          </w:tcPr>
          <w:p>
            <w:pPr>
              <w:ind w:firstLine="56"/>
              <w:jc w:val="center"/>
              <w:rPr>
                <w:rFonts w:ascii="Times New Roman" w:hAnsi="Times New Roman" w:cs="Times New Roman"/>
                <w:highlight w:val="yellow"/>
              </w:rPr>
            </w:pPr>
            <w:r>
              <w:rPr>
                <w:rFonts w:ascii="Times New Roman" w:hAnsi="Times New Roman" w:cs="Times New Roman"/>
                <w:sz w:val="24"/>
                <w:szCs w:val="24"/>
                <w:highlight w:val="yellow"/>
              </w:rPr>
              <w:t xml:space="preserve">3,6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jc w:val="center"/>
              <w:shd w:val="clear" w:color="auto" w:fill="ffffff"/>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p>
            <w:pPr>
              <w:ind w:left="-127" w:right="-108"/>
              <w:jc w:val="center"/>
              <w:shd w:val="clear" w:color="auto" w:fill="ffffff"/>
              <w:rPr>
                <w:rFonts w:ascii="Times New Roman" w:hAnsi="Times New Roman" w:cs="Times New Roman"/>
              </w:rPr>
            </w:pPr>
            <w:r>
              <w:rPr>
                <w:rFonts w:ascii="Times New Roman" w:hAnsi="Times New Roman" w:cs="Times New Roman"/>
                <w:sz w:val="24"/>
                <w:szCs w:val="24"/>
              </w:rPr>
              <w:t xml:space="preserve"> ул. Школьная, 14 в</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12.29</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rPr>
              <w:t xml:space="preserve">Котельная СК СХОС </w:t>
            </w:r>
            <w:r>
              <w:rPr>
                <w:rFonts w:ascii="Times New Roman" w:hAnsi="Times New Roman" w:cs="Times New Roman"/>
                <w:sz w:val="24"/>
                <w:szCs w:val="24"/>
              </w:rPr>
            </w:r>
            <w:r/>
          </w:p>
        </w:tc>
        <w:tc>
          <w:tcPr>
            <w:tcW w:w="1784" w:type="dxa"/>
            <w:vAlign w:val="center"/>
            <w:textDirection w:val="lrTb"/>
            <w:noWrap w:val="false"/>
          </w:tcPr>
          <w:p>
            <w:pPr>
              <w:ind w:firstLine="56"/>
              <w:jc w:val="center"/>
              <w:rPr>
                <w:rFonts w:ascii="Times New Roman" w:hAnsi="Times New Roman" w:cs="Times New Roman"/>
                <w:highlight w:val="yellow"/>
              </w:rPr>
            </w:pPr>
            <w:r>
              <w:rPr>
                <w:rFonts w:ascii="Times New Roman" w:hAnsi="Times New Roman" w:cs="Times New Roman"/>
                <w:sz w:val="24"/>
                <w:szCs w:val="24"/>
                <w:highlight w:val="yellow"/>
              </w:rPr>
              <w:t xml:space="preserve">1,6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jc w:val="center"/>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left="-127" w:right="-108"/>
              <w:jc w:val="center"/>
              <w:shd w:val="clear" w:color="auto" w:fill="ffffff"/>
              <w:rPr>
                <w:rFonts w:ascii="Times New Roman" w:hAnsi="Times New Roman" w:cs="Times New Roman"/>
              </w:rPr>
            </w:pPr>
            <w:r>
              <w:rPr>
                <w:rFonts w:ascii="Times New Roman" w:hAnsi="Times New Roman" w:cs="Times New Roman"/>
                <w:sz w:val="24"/>
                <w:szCs w:val="24"/>
              </w:rPr>
              <w:t xml:space="preserve">ул. Степная, 68</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12.30</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rPr>
              <w:t xml:space="preserve">Котельная ДДУ</w:t>
            </w:r>
            <w:r>
              <w:rPr>
                <w:rFonts w:ascii="Times New Roman" w:hAnsi="Times New Roman" w:cs="Times New Roman"/>
                <w:sz w:val="24"/>
                <w:szCs w:val="24"/>
              </w:rPr>
            </w:r>
            <w:r/>
          </w:p>
        </w:tc>
        <w:tc>
          <w:tcPr>
            <w:tcW w:w="1784" w:type="dxa"/>
            <w:vAlign w:val="center"/>
            <w:textDirection w:val="lrTb"/>
            <w:noWrap w:val="false"/>
          </w:tcPr>
          <w:p>
            <w:pPr>
              <w:ind w:firstLine="56"/>
              <w:jc w:val="center"/>
              <w:rPr>
                <w:rFonts w:ascii="Times New Roman" w:hAnsi="Times New Roman" w:cs="Times New Roman"/>
                <w:highlight w:val="yellow"/>
              </w:rPr>
            </w:pPr>
            <w:r>
              <w:rPr>
                <w:rFonts w:ascii="Times New Roman" w:hAnsi="Times New Roman" w:cs="Times New Roman"/>
                <w:sz w:val="24"/>
                <w:szCs w:val="24"/>
                <w:highlight w:val="yellow"/>
              </w:rPr>
              <w:t xml:space="preserve">2,6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jc w:val="center"/>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left="-127" w:right="-108"/>
              <w:jc w:val="center"/>
              <w:shd w:val="clear" w:color="auto" w:fill="ffffff"/>
              <w:rPr>
                <w:rFonts w:ascii="Times New Roman" w:hAnsi="Times New Roman" w:cs="Times New Roman"/>
              </w:rPr>
            </w:pPr>
            <w:r>
              <w:rPr>
                <w:rFonts w:ascii="Times New Roman" w:hAnsi="Times New Roman" w:cs="Times New Roman"/>
                <w:sz w:val="24"/>
                <w:szCs w:val="24"/>
              </w:rPr>
              <w:t xml:space="preserve">ул. </w:t>
            </w:r>
            <w:r>
              <w:rPr>
                <w:rFonts w:ascii="Times New Roman" w:hAnsi="Times New Roman" w:cs="Times New Roman"/>
                <w:sz w:val="24"/>
                <w:szCs w:val="24"/>
                <w:lang w:eastAsia="ar-SA"/>
              </w:rPr>
              <w:t xml:space="preserve">Кооперации, 94 б</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12.31</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rPr>
              <w:t xml:space="preserve">Котельная МПМК-2 </w:t>
            </w:r>
            <w:r>
              <w:rPr>
                <w:rFonts w:ascii="Times New Roman" w:hAnsi="Times New Roman" w:cs="Times New Roman"/>
                <w:sz w:val="24"/>
                <w:szCs w:val="24"/>
              </w:rPr>
            </w:r>
            <w:r/>
          </w:p>
        </w:tc>
        <w:tc>
          <w:tcPr>
            <w:tcW w:w="1784" w:type="dxa"/>
            <w:vAlign w:val="center"/>
            <w:textDirection w:val="lrTb"/>
            <w:noWrap w:val="false"/>
          </w:tcPr>
          <w:p>
            <w:pPr>
              <w:ind w:firstLine="56"/>
              <w:jc w:val="center"/>
              <w:rPr>
                <w:rFonts w:ascii="Times New Roman" w:hAnsi="Times New Roman" w:cs="Times New Roman"/>
                <w:highlight w:val="yellow"/>
              </w:rPr>
            </w:pPr>
            <w:r>
              <w:rPr>
                <w:rFonts w:ascii="Times New Roman" w:hAnsi="Times New Roman" w:cs="Times New Roman"/>
                <w:sz w:val="24"/>
                <w:szCs w:val="24"/>
                <w:highlight w:val="yellow"/>
              </w:rPr>
              <w:t xml:space="preserve">3,6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jc w:val="center"/>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 пер. Кооперативный, 4б</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12.32</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rPr>
              <w:t xml:space="preserve">Котельная ДДУ №5</w:t>
            </w:r>
            <w:r>
              <w:rPr>
                <w:rFonts w:ascii="Times New Roman" w:hAnsi="Times New Roman" w:cs="Times New Roman"/>
                <w:sz w:val="24"/>
                <w:szCs w:val="24"/>
              </w:rPr>
            </w:r>
            <w:r/>
          </w:p>
        </w:tc>
        <w:tc>
          <w:tcPr>
            <w:tcW w:w="1784" w:type="dxa"/>
            <w:vAlign w:val="center"/>
            <w:textDirection w:val="lrTb"/>
            <w:noWrap w:val="false"/>
          </w:tcPr>
          <w:p>
            <w:pPr>
              <w:ind w:firstLine="56"/>
              <w:jc w:val="center"/>
              <w:rPr>
                <w:rFonts w:ascii="Times New Roman" w:hAnsi="Times New Roman" w:cs="Times New Roman"/>
                <w:highlight w:val="yellow"/>
              </w:rPr>
            </w:pPr>
            <w:r>
              <w:rPr>
                <w:rFonts w:ascii="Times New Roman" w:hAnsi="Times New Roman" w:cs="Times New Roman"/>
                <w:sz w:val="24"/>
                <w:szCs w:val="24"/>
                <w:highlight w:val="yellow"/>
              </w:rPr>
              <w:t xml:space="preserve">3,6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jc w:val="center"/>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left="-127" w:right="-108"/>
              <w:jc w:val="center"/>
              <w:shd w:val="clear" w:color="auto" w:fill="ffffff"/>
              <w:rPr>
                <w:rFonts w:ascii="Times New Roman" w:hAnsi="Times New Roman" w:cs="Times New Roman"/>
              </w:rPr>
            </w:pPr>
            <w:r>
              <w:rPr>
                <w:rFonts w:ascii="Times New Roman" w:hAnsi="Times New Roman" w:cs="Times New Roman"/>
                <w:sz w:val="24"/>
                <w:szCs w:val="24"/>
              </w:rPr>
              <w:t xml:space="preserve">ул. 302 Дивизии, 32 а </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12.33</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rPr>
              <w:t xml:space="preserve">Котельная </w:t>
            </w:r>
            <w:r>
              <w:rPr>
                <w:rFonts w:ascii="Times New Roman" w:hAnsi="Times New Roman" w:cs="Times New Roman"/>
                <w:sz w:val="24"/>
                <w:szCs w:val="24"/>
              </w:rPr>
              <w:t xml:space="preserve">РайПо</w:t>
            </w:r>
            <w:r>
              <w:rPr>
                <w:rFonts w:ascii="Times New Roman" w:hAnsi="Times New Roman" w:cs="Times New Roman"/>
                <w:sz w:val="24"/>
                <w:szCs w:val="24"/>
              </w:rPr>
            </w:r>
            <w:r/>
          </w:p>
        </w:tc>
        <w:tc>
          <w:tcPr>
            <w:tcW w:w="1784" w:type="dxa"/>
            <w:vAlign w:val="center"/>
            <w:textDirection w:val="lrTb"/>
            <w:noWrap w:val="false"/>
          </w:tcPr>
          <w:p>
            <w:pPr>
              <w:ind w:firstLine="56"/>
              <w:jc w:val="center"/>
              <w:rPr>
                <w:rFonts w:ascii="Times New Roman" w:hAnsi="Times New Roman" w:cs="Times New Roman"/>
                <w:highlight w:val="yellow"/>
              </w:rPr>
            </w:pPr>
            <w:r>
              <w:rPr>
                <w:rFonts w:ascii="Times New Roman" w:hAnsi="Times New Roman" w:cs="Times New Roman"/>
                <w:sz w:val="24"/>
                <w:szCs w:val="24"/>
                <w:highlight w:val="yellow"/>
              </w:rPr>
              <w:t xml:space="preserve">2,6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jc w:val="center"/>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left="-127" w:right="-108"/>
              <w:jc w:val="center"/>
              <w:shd w:val="clear" w:color="auto" w:fill="ffffff"/>
              <w:rPr>
                <w:rFonts w:ascii="Times New Roman" w:hAnsi="Times New Roman" w:cs="Times New Roman"/>
              </w:rPr>
            </w:pPr>
            <w:r>
              <w:rPr>
                <w:rFonts w:ascii="Times New Roman" w:hAnsi="Times New Roman" w:cs="Times New Roman"/>
                <w:sz w:val="24"/>
                <w:szCs w:val="24"/>
              </w:rPr>
              <w:t xml:space="preserve">ул. Кооперации, 84-</w:t>
            </w:r>
            <w:r>
              <w:rPr>
                <w:rFonts w:ascii="Times New Roman" w:hAnsi="Times New Roman" w:cs="Times New Roman"/>
                <w:sz w:val="24"/>
                <w:szCs w:val="24"/>
              </w:rPr>
              <w:t xml:space="preserve">И</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12.34</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rPr>
              <w:t xml:space="preserve">Котельная СОШ №13</w:t>
            </w:r>
            <w:r>
              <w:rPr>
                <w:rFonts w:ascii="Times New Roman" w:hAnsi="Times New Roman" w:cs="Times New Roman"/>
                <w:sz w:val="24"/>
                <w:szCs w:val="24"/>
              </w:rPr>
            </w:r>
            <w:r/>
          </w:p>
        </w:tc>
        <w:tc>
          <w:tcPr>
            <w:tcW w:w="1784" w:type="dxa"/>
            <w:vAlign w:val="center"/>
            <w:textDirection w:val="lrTb"/>
            <w:noWrap w:val="false"/>
          </w:tcPr>
          <w:p>
            <w:pPr>
              <w:ind w:firstLine="56"/>
              <w:jc w:val="center"/>
              <w:rPr>
                <w:rFonts w:ascii="Times New Roman" w:hAnsi="Times New Roman" w:cs="Times New Roman"/>
                <w:highlight w:val="yellow"/>
              </w:rPr>
            </w:pPr>
            <w:r>
              <w:rPr>
                <w:rFonts w:ascii="Times New Roman" w:hAnsi="Times New Roman" w:cs="Times New Roman"/>
                <w:sz w:val="24"/>
                <w:szCs w:val="24"/>
                <w:highlight w:val="yellow"/>
              </w:rPr>
              <w:t xml:space="preserve">3,6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jc w:val="center"/>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left="-127" w:right="-108"/>
              <w:jc w:val="center"/>
              <w:shd w:val="clear" w:color="auto" w:fill="ffffff"/>
              <w:rPr>
                <w:rFonts w:ascii="Times New Roman" w:hAnsi="Times New Roman" w:cs="Times New Roman"/>
              </w:rPr>
            </w:pPr>
            <w:r>
              <w:rPr>
                <w:rFonts w:ascii="Times New Roman" w:hAnsi="Times New Roman" w:cs="Times New Roman"/>
                <w:sz w:val="24"/>
                <w:szCs w:val="24"/>
              </w:rPr>
              <w:t xml:space="preserve">ул. Красная, 1б</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12.35</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rPr>
              <w:t xml:space="preserve">Котельная ГПУ2</w:t>
            </w:r>
            <w:r>
              <w:rPr>
                <w:rFonts w:ascii="Times New Roman" w:hAnsi="Times New Roman" w:cs="Times New Roman"/>
                <w:sz w:val="24"/>
                <w:szCs w:val="24"/>
              </w:rPr>
            </w:r>
            <w:r/>
          </w:p>
        </w:tc>
        <w:tc>
          <w:tcPr>
            <w:tcW w:w="1784" w:type="dxa"/>
            <w:vAlign w:val="center"/>
            <w:textDirection w:val="lrTb"/>
            <w:noWrap w:val="false"/>
          </w:tcPr>
          <w:p>
            <w:pPr>
              <w:ind w:firstLine="56"/>
              <w:jc w:val="center"/>
              <w:rPr>
                <w:rFonts w:ascii="Times New Roman" w:hAnsi="Times New Roman" w:cs="Times New Roman"/>
                <w:highlight w:val="yellow"/>
              </w:rPr>
            </w:pPr>
            <w:r>
              <w:rPr>
                <w:rFonts w:ascii="Times New Roman" w:hAnsi="Times New Roman" w:cs="Times New Roman"/>
                <w:sz w:val="24"/>
                <w:szCs w:val="24"/>
                <w:highlight w:val="yellow"/>
              </w:rPr>
              <w:t xml:space="preserve">2,6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jc w:val="center"/>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left="-127" w:right="-108"/>
              <w:jc w:val="center"/>
              <w:shd w:val="clear" w:color="auto" w:fill="ffffff"/>
              <w:rPr>
                <w:rFonts w:ascii="Times New Roman" w:hAnsi="Times New Roman" w:cs="Times New Roman"/>
              </w:rPr>
            </w:pPr>
            <w:r>
              <w:rPr>
                <w:rFonts w:ascii="Times New Roman" w:hAnsi="Times New Roman" w:cs="Times New Roman"/>
                <w:sz w:val="24"/>
                <w:szCs w:val="24"/>
              </w:rPr>
              <w:t xml:space="preserve">ул. Заводская, 25 а</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12.36</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rPr>
              <w:t xml:space="preserve">Котельная </w:t>
            </w:r>
            <w:r>
              <w:rPr>
                <w:rFonts w:ascii="Times New Roman" w:hAnsi="Times New Roman" w:cs="Times New Roman"/>
                <w:sz w:val="24"/>
                <w:szCs w:val="24"/>
              </w:rPr>
              <w:t xml:space="preserve">Сах.завод</w:t>
            </w:r>
            <w:r>
              <w:rPr>
                <w:rFonts w:ascii="Times New Roman" w:hAnsi="Times New Roman" w:cs="Times New Roman"/>
                <w:sz w:val="24"/>
                <w:szCs w:val="24"/>
              </w:rPr>
            </w:r>
            <w:r/>
          </w:p>
        </w:tc>
        <w:tc>
          <w:tcPr>
            <w:tcW w:w="1784" w:type="dxa"/>
            <w:vAlign w:val="center"/>
            <w:textDirection w:val="lrTb"/>
            <w:noWrap w:val="false"/>
          </w:tcPr>
          <w:p>
            <w:pPr>
              <w:ind w:firstLine="56"/>
              <w:jc w:val="center"/>
              <w:rPr>
                <w:rFonts w:ascii="Times New Roman" w:hAnsi="Times New Roman" w:cs="Times New Roman"/>
                <w:highlight w:val="yellow"/>
              </w:rPr>
            </w:pPr>
            <w:r>
              <w:rPr>
                <w:rFonts w:ascii="Times New Roman" w:hAnsi="Times New Roman" w:cs="Times New Roman"/>
                <w:sz w:val="24"/>
                <w:szCs w:val="24"/>
                <w:highlight w:val="yellow"/>
              </w:rPr>
              <w:t xml:space="preserve">1,6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jc w:val="center"/>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12.37</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rPr>
              <w:t xml:space="preserve">Котельная д/с №28</w:t>
            </w:r>
            <w:r>
              <w:rPr>
                <w:rFonts w:ascii="Times New Roman" w:hAnsi="Times New Roman" w:cs="Times New Roman"/>
                <w:sz w:val="24"/>
                <w:szCs w:val="24"/>
              </w:rPr>
            </w:r>
            <w:r/>
          </w:p>
        </w:tc>
        <w:tc>
          <w:tcPr>
            <w:tcW w:w="1784" w:type="dxa"/>
            <w:vAlign w:val="center"/>
            <w:textDirection w:val="lrTb"/>
            <w:noWrap w:val="false"/>
          </w:tcPr>
          <w:p>
            <w:pPr>
              <w:ind w:firstLine="56"/>
              <w:jc w:val="center"/>
              <w:rPr>
                <w:rFonts w:ascii="Times New Roman" w:hAnsi="Times New Roman" w:cs="Times New Roman"/>
                <w:highlight w:val="yellow"/>
              </w:rPr>
            </w:pPr>
            <w:r>
              <w:rPr>
                <w:rFonts w:ascii="Times New Roman" w:hAnsi="Times New Roman" w:cs="Times New Roman"/>
                <w:sz w:val="24"/>
                <w:szCs w:val="24"/>
                <w:highlight w:val="yellow"/>
              </w:rPr>
              <w:t xml:space="preserve">2,6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jc w:val="center"/>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left="-127" w:right="-108"/>
              <w:jc w:val="center"/>
              <w:shd w:val="clear" w:color="auto" w:fill="ffffff"/>
              <w:rPr>
                <w:rFonts w:ascii="Times New Roman" w:hAnsi="Times New Roman" w:cs="Times New Roman"/>
              </w:rPr>
            </w:pPr>
            <w:r>
              <w:rPr>
                <w:rFonts w:ascii="Times New Roman" w:hAnsi="Times New Roman" w:cs="Times New Roman"/>
                <w:sz w:val="24"/>
                <w:szCs w:val="24"/>
              </w:rPr>
              <w:t xml:space="preserve">ул. Рабочая, 9</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12.38</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rPr>
              <w:t xml:space="preserve">Котельная  Казачье подворье</w:t>
            </w:r>
            <w:r>
              <w:rPr>
                <w:rFonts w:ascii="Times New Roman" w:hAnsi="Times New Roman" w:cs="Times New Roman"/>
                <w:sz w:val="24"/>
                <w:szCs w:val="24"/>
              </w:rPr>
            </w:r>
            <w:r/>
          </w:p>
        </w:tc>
        <w:tc>
          <w:tcPr>
            <w:tcW w:w="1784" w:type="dxa"/>
            <w:vAlign w:val="center"/>
            <w:textDirection w:val="lrTb"/>
            <w:noWrap w:val="false"/>
          </w:tcPr>
          <w:p>
            <w:pPr>
              <w:ind w:firstLine="56"/>
              <w:jc w:val="center"/>
              <w:rPr>
                <w:rFonts w:ascii="Times New Roman" w:hAnsi="Times New Roman" w:cs="Times New Roman"/>
                <w:highlight w:val="yellow"/>
              </w:rPr>
            </w:pPr>
            <w:r>
              <w:rPr>
                <w:rFonts w:ascii="Times New Roman" w:hAnsi="Times New Roman" w:cs="Times New Roman"/>
                <w:sz w:val="24"/>
                <w:szCs w:val="24"/>
                <w:highlight w:val="yellow"/>
              </w:rPr>
              <w:t xml:space="preserve">1,4 Гкал/</w:t>
            </w:r>
            <w:r>
              <w:rPr>
                <w:rFonts w:ascii="Times New Roman" w:hAnsi="Times New Roman" w:cs="Times New Roman"/>
                <w:sz w:val="24"/>
                <w:szCs w:val="24"/>
                <w:highlight w:val="yellow"/>
              </w:rPr>
              <w:t xml:space="preserve">ч</w:t>
            </w:r>
            <w:r>
              <w:rPr>
                <w:rFonts w:ascii="Times New Roman" w:hAnsi="Times New Roman" w:cs="Times New Roman"/>
                <w:sz w:val="24"/>
                <w:szCs w:val="24"/>
                <w:highlight w:val="yellow"/>
              </w:rPr>
            </w:r>
            <w:r/>
          </w:p>
        </w:tc>
        <w:tc>
          <w:tcPr>
            <w:tcW w:w="2185" w:type="dxa"/>
            <w:vAlign w:val="center"/>
            <w:textDirection w:val="lrTb"/>
            <w:noWrap w:val="false"/>
          </w:tcPr>
          <w:p>
            <w:pPr>
              <w:ind w:right="-40"/>
              <w:jc w:val="center"/>
              <w:shd w:val="clear" w:color="auto" w:fill="ffffff"/>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p>
            <w:pPr>
              <w:jc w:val="center"/>
              <w:shd w:val="clear" w:color="auto" w:fill="ffffff"/>
              <w:rPr>
                <w:rFonts w:ascii="Times New Roman" w:hAnsi="Times New Roman" w:cs="Times New Roman"/>
              </w:rPr>
            </w:pPr>
            <w:r>
              <w:rPr>
                <w:rFonts w:ascii="Times New Roman" w:hAnsi="Times New Roman" w:cs="Times New Roman"/>
                <w:sz w:val="24"/>
                <w:szCs w:val="24"/>
              </w:rPr>
              <w:t xml:space="preserve">ул. Красная, 98 а</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gridSpan w:val="6"/>
            <w:tcW w:w="9644" w:type="dxa"/>
            <w:vAlign w:val="center"/>
            <w:textDirection w:val="lrTb"/>
            <w:noWrap w:val="false"/>
          </w:tcPr>
          <w:p>
            <w:pPr>
              <w:ind w:left="-127" w:right="-108"/>
              <w:jc w:val="center"/>
              <w:rPr>
                <w:rFonts w:ascii="Times New Roman" w:hAnsi="Times New Roman" w:cs="Times New Roman"/>
                <w:highlight w:val="yellow"/>
              </w:rPr>
            </w:pPr>
            <w:r>
              <w:rPr>
                <w:rFonts w:ascii="Times New Roman" w:hAnsi="Times New Roman" w:cs="Times New Roman"/>
                <w:b/>
                <w:sz w:val="24"/>
                <w:szCs w:val="24"/>
              </w:rPr>
              <w:t xml:space="preserve">13. Объекты водоснабжения</w:t>
            </w:r>
            <w:r>
              <w:rPr>
                <w:rFonts w:ascii="Times New Roman" w:hAnsi="Times New Roman" w:cs="Times New Roman"/>
                <w:sz w:val="24"/>
                <w:szCs w:val="24"/>
                <w:highlight w:val="yellow"/>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13.30</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shd w:val="clear" w:color="auto" w:fill="ffffff"/>
              </w:rPr>
              <w:t xml:space="preserve">Головной узел водозаборных сооружений</w:t>
            </w:r>
            <w:r>
              <w:rPr>
                <w:rFonts w:ascii="Times New Roman" w:hAnsi="Times New Roman" w:cs="Times New Roman"/>
                <w:sz w:val="24"/>
                <w:szCs w:val="24"/>
                <w:shd w:val="clear" w:color="auto" w:fill="ffffff"/>
              </w:rPr>
            </w:r>
            <w:r/>
          </w:p>
        </w:tc>
        <w:tc>
          <w:tcPr>
            <w:tcW w:w="1784" w:type="dxa"/>
            <w:vAlign w:val="center"/>
            <w:textDirection w:val="lrTb"/>
            <w:noWrap w:val="false"/>
          </w:tcPr>
          <w:p>
            <w:pPr>
              <w:ind w:left="-40" w:firstLine="40"/>
              <w:jc w:val="center"/>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14843,29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firstLine="127"/>
              <w:jc w:val="center"/>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left="-127" w:right="-108" w:firstLine="127"/>
              <w:jc w:val="center"/>
              <w:shd w:val="clear" w:color="auto" w:fill="ffffff"/>
              <w:rPr>
                <w:rFonts w:ascii="Times New Roman" w:hAnsi="Times New Roman" w:cs="Times New Roman"/>
              </w:rPr>
            </w:pPr>
            <w:r>
              <w:rPr>
                <w:rFonts w:ascii="Times New Roman" w:hAnsi="Times New Roman" w:cs="Times New Roman"/>
                <w:sz w:val="24"/>
                <w:szCs w:val="24"/>
              </w:rPr>
              <w:t xml:space="preserve">ул. Школьная, 142 А</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13.31</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shd w:val="clear" w:color="auto" w:fill="ffffff"/>
              </w:rPr>
              <w:t xml:space="preserve">Узел водозаборных сооружений №2</w:t>
            </w:r>
            <w:r>
              <w:rPr>
                <w:rFonts w:ascii="Times New Roman" w:hAnsi="Times New Roman" w:cs="Times New Roman"/>
                <w:sz w:val="24"/>
                <w:szCs w:val="24"/>
                <w:shd w:val="clear" w:color="auto" w:fill="ffffff"/>
              </w:rPr>
            </w:r>
            <w:r/>
          </w:p>
        </w:tc>
        <w:tc>
          <w:tcPr>
            <w:tcW w:w="1784" w:type="dxa"/>
            <w:vAlign w:val="center"/>
            <w:textDirection w:val="lrTb"/>
            <w:noWrap w:val="false"/>
          </w:tcPr>
          <w:p>
            <w:pPr>
              <w:ind w:left="-40" w:firstLine="40"/>
              <w:jc w:val="center"/>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718,46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firstLine="127"/>
              <w:jc w:val="center"/>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left="-127" w:right="-108" w:firstLine="127"/>
              <w:jc w:val="center"/>
              <w:shd w:val="clear" w:color="auto" w:fill="ffffff"/>
              <w:rPr>
                <w:rFonts w:ascii="Times New Roman" w:hAnsi="Times New Roman" w:cs="Times New Roman"/>
              </w:rPr>
            </w:pPr>
            <w:r>
              <w:rPr>
                <w:rFonts w:ascii="Times New Roman" w:hAnsi="Times New Roman" w:cs="Times New Roman"/>
                <w:sz w:val="24"/>
                <w:szCs w:val="24"/>
              </w:rPr>
              <w:t xml:space="preserve">ул. 302 Дивизии, 4 В</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13.32</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shd w:val="clear" w:color="auto" w:fill="ffffff"/>
              </w:rPr>
              <w:t xml:space="preserve">Узел водозаборных сооружений СКВО</w:t>
            </w:r>
            <w:r>
              <w:rPr>
                <w:rFonts w:ascii="Times New Roman" w:hAnsi="Times New Roman" w:cs="Times New Roman"/>
                <w:sz w:val="24"/>
                <w:szCs w:val="24"/>
                <w:shd w:val="clear" w:color="auto" w:fill="ffffff"/>
              </w:rPr>
            </w:r>
            <w:r/>
          </w:p>
        </w:tc>
        <w:tc>
          <w:tcPr>
            <w:tcW w:w="1784" w:type="dxa"/>
            <w:vAlign w:val="center"/>
            <w:textDirection w:val="lrTb"/>
            <w:noWrap w:val="false"/>
          </w:tcPr>
          <w:p>
            <w:pPr>
              <w:ind w:left="-40" w:firstLine="40"/>
              <w:jc w:val="center"/>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2109,13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firstLine="127"/>
              <w:jc w:val="center"/>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left="-127" w:right="-108" w:firstLine="127"/>
              <w:jc w:val="center"/>
              <w:shd w:val="clear" w:color="auto" w:fill="ffffff"/>
              <w:rPr>
                <w:rFonts w:ascii="Times New Roman" w:hAnsi="Times New Roman" w:cs="Times New Roman"/>
              </w:rPr>
            </w:pPr>
            <w:r>
              <w:rPr>
                <w:rFonts w:ascii="Times New Roman" w:hAnsi="Times New Roman" w:cs="Times New Roman"/>
                <w:sz w:val="24"/>
                <w:szCs w:val="24"/>
              </w:rPr>
              <w:t xml:space="preserve">ул. Северная, 105</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13.33</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shd w:val="clear" w:color="auto" w:fill="ffffff"/>
              </w:rPr>
              <w:t xml:space="preserve">Узел водозаборных сооружений</w:t>
            </w:r>
            <w:r>
              <w:rPr>
                <w:rFonts w:ascii="Times New Roman" w:hAnsi="Times New Roman" w:cs="Times New Roman"/>
                <w:sz w:val="24"/>
                <w:szCs w:val="24"/>
                <w:shd w:val="clear" w:color="auto" w:fill="ffffff"/>
              </w:rPr>
            </w:r>
            <w:r/>
          </w:p>
        </w:tc>
        <w:tc>
          <w:tcPr>
            <w:tcW w:w="1784" w:type="dxa"/>
            <w:vAlign w:val="center"/>
            <w:textDirection w:val="lrTb"/>
            <w:noWrap w:val="false"/>
          </w:tcPr>
          <w:p>
            <w:pPr>
              <w:ind w:left="-40" w:firstLine="40"/>
              <w:jc w:val="center"/>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578,23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firstLine="127"/>
              <w:jc w:val="center"/>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left="-127" w:right="-108" w:firstLine="127"/>
              <w:jc w:val="center"/>
              <w:shd w:val="clear" w:color="auto" w:fill="ffffff"/>
              <w:rPr>
                <w:rFonts w:ascii="Times New Roman" w:hAnsi="Times New Roman" w:cs="Times New Roman"/>
              </w:rPr>
            </w:pPr>
            <w:r>
              <w:rPr>
                <w:rFonts w:ascii="Times New Roman" w:hAnsi="Times New Roman" w:cs="Times New Roman"/>
                <w:sz w:val="24"/>
                <w:szCs w:val="24"/>
              </w:rPr>
              <w:t xml:space="preserve">ул. Светлая, 2 а</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13.34</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shd w:val="clear" w:color="auto" w:fill="ffffff"/>
              </w:rPr>
              <w:t xml:space="preserve">Узел водозаборных сооружений</w:t>
            </w:r>
            <w:r>
              <w:rPr>
                <w:rFonts w:ascii="Times New Roman" w:hAnsi="Times New Roman" w:cs="Times New Roman"/>
                <w:sz w:val="24"/>
                <w:szCs w:val="24"/>
                <w:shd w:val="clear" w:color="auto" w:fill="ffffff"/>
              </w:rPr>
            </w:r>
            <w:r/>
          </w:p>
        </w:tc>
        <w:tc>
          <w:tcPr>
            <w:tcW w:w="1784" w:type="dxa"/>
            <w:vAlign w:val="center"/>
            <w:textDirection w:val="lrTb"/>
            <w:noWrap w:val="false"/>
          </w:tcPr>
          <w:p>
            <w:pPr>
              <w:ind w:left="-40" w:firstLine="40"/>
              <w:jc w:val="center"/>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581,35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firstLine="127"/>
              <w:jc w:val="center"/>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left="-127" w:right="-108" w:firstLine="127"/>
              <w:jc w:val="center"/>
              <w:shd w:val="clear" w:color="auto" w:fill="ffffff"/>
              <w:rPr>
                <w:rFonts w:ascii="Times New Roman" w:hAnsi="Times New Roman" w:cs="Times New Roman"/>
              </w:rPr>
            </w:pPr>
            <w:r>
              <w:rPr>
                <w:rFonts w:ascii="Times New Roman" w:hAnsi="Times New Roman" w:cs="Times New Roman"/>
                <w:sz w:val="24"/>
                <w:szCs w:val="24"/>
              </w:rPr>
              <w:t xml:space="preserve">ул. </w:t>
            </w:r>
            <w:r>
              <w:rPr>
                <w:rFonts w:ascii="Times New Roman" w:hAnsi="Times New Roman" w:cs="Times New Roman"/>
                <w:sz w:val="24"/>
                <w:szCs w:val="24"/>
              </w:rPr>
              <w:t xml:space="preserve">Ейская</w:t>
            </w:r>
            <w:r>
              <w:rPr>
                <w:rFonts w:ascii="Times New Roman" w:hAnsi="Times New Roman" w:cs="Times New Roman"/>
                <w:sz w:val="24"/>
                <w:szCs w:val="24"/>
              </w:rPr>
              <w:t xml:space="preserve">, 33 а</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13.35</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shd w:val="clear" w:color="auto" w:fill="ffffff"/>
              </w:rPr>
              <w:t xml:space="preserve">Узел водозаборных сооружений</w:t>
            </w:r>
            <w:r>
              <w:rPr>
                <w:rFonts w:ascii="Times New Roman" w:hAnsi="Times New Roman" w:cs="Times New Roman"/>
                <w:sz w:val="24"/>
                <w:szCs w:val="24"/>
                <w:shd w:val="clear" w:color="auto" w:fill="ffffff"/>
              </w:rPr>
            </w:r>
            <w:r/>
          </w:p>
        </w:tc>
        <w:tc>
          <w:tcPr>
            <w:tcW w:w="1784" w:type="dxa"/>
            <w:vAlign w:val="center"/>
            <w:textDirection w:val="lrTb"/>
            <w:noWrap w:val="false"/>
          </w:tcPr>
          <w:p>
            <w:pPr>
              <w:ind w:left="-40" w:firstLine="40"/>
              <w:jc w:val="center"/>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580,0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firstLine="127"/>
              <w:jc w:val="center"/>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 дачи СТ «Садовод»</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13.36</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shd w:val="clear" w:color="auto" w:fill="ffffff"/>
              </w:rPr>
              <w:t xml:space="preserve">Узел водозаборных сооружений</w:t>
            </w:r>
            <w:r>
              <w:rPr>
                <w:rFonts w:ascii="Times New Roman" w:hAnsi="Times New Roman" w:cs="Times New Roman"/>
                <w:sz w:val="24"/>
                <w:szCs w:val="24"/>
                <w:shd w:val="clear" w:color="auto" w:fill="ffffff"/>
              </w:rPr>
            </w:r>
            <w:r/>
          </w:p>
        </w:tc>
        <w:tc>
          <w:tcPr>
            <w:tcW w:w="1784" w:type="dxa"/>
            <w:vAlign w:val="center"/>
            <w:textDirection w:val="lrTb"/>
            <w:noWrap w:val="false"/>
          </w:tcPr>
          <w:p>
            <w:pPr>
              <w:ind w:left="-40" w:firstLine="40"/>
              <w:jc w:val="center"/>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575,05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firstLine="127"/>
              <w:jc w:val="center"/>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left="-127" w:right="-108" w:firstLine="127"/>
              <w:jc w:val="center"/>
              <w:shd w:val="clear" w:color="auto" w:fill="ffffff"/>
              <w:rPr>
                <w:rFonts w:ascii="Times New Roman" w:hAnsi="Times New Roman" w:cs="Times New Roman"/>
              </w:rPr>
            </w:pPr>
            <w:r>
              <w:rPr>
                <w:rFonts w:ascii="Times New Roman" w:hAnsi="Times New Roman" w:cs="Times New Roman"/>
                <w:sz w:val="24"/>
                <w:szCs w:val="24"/>
              </w:rPr>
              <w:t xml:space="preserve">пер. Заводской</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13.37</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rPr>
              <w:t xml:space="preserve">Строительство ВНС</w:t>
            </w:r>
            <w:r>
              <w:rPr>
                <w:rFonts w:ascii="Times New Roman" w:hAnsi="Times New Roman" w:cs="Times New Roman"/>
                <w:sz w:val="24"/>
                <w:szCs w:val="24"/>
                <w:shd w:val="clear" w:color="auto" w:fill="ffffff"/>
              </w:rPr>
            </w:r>
            <w:r/>
          </w:p>
        </w:tc>
        <w:tc>
          <w:tcPr>
            <w:tcW w:w="1784" w:type="dxa"/>
            <w:vAlign w:val="center"/>
            <w:textDirection w:val="lrTb"/>
            <w:noWrap w:val="false"/>
          </w:tcPr>
          <w:p>
            <w:pPr>
              <w:ind w:firstLine="40"/>
              <w:jc w:val="center"/>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15000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firstLine="127"/>
              <w:jc w:val="center"/>
              <w:shd w:val="clear" w:color="auto" w:fill="ffffff"/>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left="-127" w:right="-108" w:firstLine="127"/>
              <w:jc w:val="center"/>
              <w:shd w:val="clear" w:color="auto" w:fill="ffffff"/>
              <w:rPr>
                <w:rFonts w:ascii="Times New Roman" w:hAnsi="Times New Roman" w:cs="Times New Roman"/>
              </w:rPr>
            </w:pPr>
            <w:r>
              <w:rPr>
                <w:rFonts w:ascii="Times New Roman" w:hAnsi="Times New Roman" w:cs="Times New Roman"/>
                <w:sz w:val="24"/>
                <w:szCs w:val="24"/>
              </w:rPr>
              <w:t xml:space="preserve">ул. 302-й Дивизии – ул. Красная</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13.38</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shd w:val="clear" w:color="auto" w:fill="ffffff"/>
              </w:rPr>
              <w:t xml:space="preserve">Узел водозаборных сооружений</w:t>
            </w:r>
            <w:r>
              <w:rPr>
                <w:rFonts w:ascii="Times New Roman" w:hAnsi="Times New Roman" w:cs="Times New Roman"/>
                <w:sz w:val="24"/>
                <w:szCs w:val="24"/>
                <w:shd w:val="clear" w:color="auto" w:fill="ffffff"/>
              </w:rPr>
            </w:r>
            <w:r/>
          </w:p>
        </w:tc>
        <w:tc>
          <w:tcPr>
            <w:tcW w:w="1784" w:type="dxa"/>
            <w:vAlign w:val="center"/>
            <w:textDirection w:val="lrTb"/>
            <w:noWrap w:val="false"/>
          </w:tcPr>
          <w:p>
            <w:pPr>
              <w:ind w:firstLine="40"/>
              <w:jc w:val="center"/>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116,7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firstLine="127"/>
              <w:jc w:val="center"/>
              <w:shd w:val="clear" w:color="auto" w:fill="ffffff"/>
              <w:rPr>
                <w:rFonts w:ascii="Times New Roman" w:hAnsi="Times New Roman" w:cs="Times New Roman"/>
              </w:rPr>
            </w:pPr>
            <w:r>
              <w:rPr>
                <w:rFonts w:ascii="Times New Roman" w:hAnsi="Times New Roman" w:cs="Times New Roman"/>
                <w:sz w:val="24"/>
                <w:szCs w:val="24"/>
              </w:rPr>
              <w:t xml:space="preserve">х. Восточный</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13.39</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shd w:val="clear" w:color="auto" w:fill="ffffff"/>
              </w:rPr>
              <w:t xml:space="preserve">Узел водозаборных сооружений</w:t>
            </w:r>
            <w:r>
              <w:rPr>
                <w:rFonts w:ascii="Times New Roman" w:hAnsi="Times New Roman" w:cs="Times New Roman"/>
                <w:sz w:val="24"/>
                <w:szCs w:val="24"/>
                <w:shd w:val="clear" w:color="auto" w:fill="ffffff"/>
              </w:rPr>
            </w:r>
            <w:r/>
          </w:p>
        </w:tc>
        <w:tc>
          <w:tcPr>
            <w:tcW w:w="1784" w:type="dxa"/>
            <w:vAlign w:val="center"/>
            <w:textDirection w:val="lrTb"/>
            <w:noWrap w:val="false"/>
          </w:tcPr>
          <w:p>
            <w:pPr>
              <w:ind w:firstLine="40"/>
              <w:jc w:val="center"/>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139,3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firstLine="127"/>
              <w:jc w:val="center"/>
              <w:rPr>
                <w:rFonts w:ascii="Times New Roman" w:hAnsi="Times New Roman" w:cs="Times New Roman"/>
              </w:rPr>
            </w:pPr>
            <w:r>
              <w:rPr>
                <w:rFonts w:ascii="Times New Roman" w:hAnsi="Times New Roman" w:cs="Times New Roman"/>
                <w:sz w:val="24"/>
                <w:szCs w:val="24"/>
              </w:rPr>
              <w:t xml:space="preserve">х. </w:t>
            </w:r>
            <w:r>
              <w:rPr>
                <w:rFonts w:ascii="Times New Roman" w:hAnsi="Times New Roman" w:cs="Times New Roman"/>
                <w:sz w:val="24"/>
                <w:szCs w:val="24"/>
              </w:rPr>
              <w:t xml:space="preserve">Андрющенско</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13.40</w:t>
            </w:r>
            <w:r>
              <w:rPr>
                <w:rFonts w:ascii="Times New Roman" w:hAnsi="Times New Roman" w:cs="Times New Roman"/>
                <w:sz w:val="24"/>
                <w:szCs w:val="24"/>
              </w:rPr>
            </w:r>
            <w:r/>
          </w:p>
        </w:tc>
        <w:tc>
          <w:tcPr>
            <w:tcW w:w="2835"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shd w:val="clear" w:color="auto" w:fill="ffffff"/>
              </w:rPr>
              <w:t xml:space="preserve">Узел водозаборных сооружений</w:t>
            </w:r>
            <w:r>
              <w:rPr>
                <w:rFonts w:ascii="Times New Roman" w:hAnsi="Times New Roman" w:cs="Times New Roman"/>
                <w:sz w:val="24"/>
                <w:szCs w:val="24"/>
                <w:shd w:val="clear" w:color="auto" w:fill="ffffff"/>
              </w:rPr>
            </w:r>
            <w:r/>
          </w:p>
        </w:tc>
        <w:tc>
          <w:tcPr>
            <w:tcW w:w="1784" w:type="dxa"/>
            <w:vAlign w:val="center"/>
            <w:textDirection w:val="lrTb"/>
            <w:noWrap w:val="false"/>
          </w:tcPr>
          <w:p>
            <w:pPr>
              <w:ind w:firstLine="40"/>
              <w:jc w:val="center"/>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59,6 м3/</w:t>
            </w:r>
            <w:r>
              <w:rPr>
                <w:rFonts w:ascii="Times New Roman" w:hAnsi="Times New Roman" w:cs="Times New Roman"/>
                <w:sz w:val="24"/>
                <w:szCs w:val="24"/>
                <w:highlight w:val="yellow"/>
              </w:rPr>
              <w:t xml:space="preserve">сут</w:t>
            </w:r>
            <w:r>
              <w:rPr>
                <w:rFonts w:ascii="Times New Roman" w:hAnsi="Times New Roman" w:cs="Times New Roman"/>
                <w:sz w:val="24"/>
                <w:szCs w:val="24"/>
                <w:highlight w:val="yellow"/>
              </w:rPr>
              <w:t xml:space="preserve">.</w:t>
            </w:r>
            <w:r>
              <w:rPr>
                <w:rFonts w:ascii="Times New Roman" w:hAnsi="Times New Roman" w:cs="Times New Roman"/>
                <w:sz w:val="24"/>
                <w:szCs w:val="24"/>
                <w:highlight w:val="yellow"/>
              </w:rPr>
            </w:r>
            <w:r/>
          </w:p>
        </w:tc>
        <w:tc>
          <w:tcPr>
            <w:tcW w:w="2185" w:type="dxa"/>
            <w:vAlign w:val="center"/>
            <w:textDirection w:val="lrTb"/>
            <w:noWrap w:val="false"/>
          </w:tcPr>
          <w:p>
            <w:pPr>
              <w:ind w:left="-127" w:right="-108" w:firstLine="127"/>
              <w:jc w:val="center"/>
              <w:rPr>
                <w:rFonts w:ascii="Times New Roman" w:hAnsi="Times New Roman" w:cs="Times New Roman"/>
              </w:rPr>
            </w:pPr>
            <w:r>
              <w:rPr>
                <w:rFonts w:ascii="Times New Roman" w:hAnsi="Times New Roman" w:cs="Times New Roman"/>
                <w:sz w:val="24"/>
                <w:szCs w:val="24"/>
              </w:rPr>
              <w:t xml:space="preserve">х. </w:t>
            </w:r>
            <w:r>
              <w:rPr>
                <w:rFonts w:ascii="Times New Roman" w:hAnsi="Times New Roman" w:cs="Times New Roman"/>
                <w:sz w:val="24"/>
                <w:szCs w:val="24"/>
              </w:rPr>
              <w:t xml:space="preserve">Краснострелецкий</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rHeight w:val="413"/>
        </w:trPr>
        <w:tc>
          <w:tcPr>
            <w:gridSpan w:val="6"/>
            <w:tcW w:w="9644" w:type="dxa"/>
            <w:vAlign w:val="center"/>
            <w:textDirection w:val="lrTb"/>
            <w:noWrap w:val="false"/>
          </w:tcPr>
          <w:p>
            <w:pPr>
              <w:jc w:val="center"/>
              <w:spacing w:line="276" w:lineRule="auto"/>
              <w:rPr>
                <w:rFonts w:ascii="Times New Roman" w:hAnsi="Times New Roman" w:cs="Times New Roman"/>
                <w:highlight w:val="yellow"/>
              </w:rPr>
            </w:pPr>
            <w:r>
              <w:rPr>
                <w:rFonts w:ascii="Times New Roman" w:hAnsi="Times New Roman" w:cs="Times New Roman"/>
                <w:b/>
                <w:sz w:val="24"/>
                <w:szCs w:val="24"/>
              </w:rPr>
              <w:t xml:space="preserve">14. Объекты водоотведения</w:t>
            </w:r>
            <w:r>
              <w:rPr>
                <w:rFonts w:ascii="Times New Roman" w:hAnsi="Times New Roman" w:cs="Times New Roman"/>
                <w:sz w:val="24"/>
                <w:szCs w:val="24"/>
                <w:highlight w:val="yellow"/>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14.9</w:t>
            </w:r>
            <w:r>
              <w:rPr>
                <w:rFonts w:ascii="Times New Roman" w:hAnsi="Times New Roman" w:cs="Times New Roman"/>
                <w:sz w:val="24"/>
                <w:szCs w:val="24"/>
              </w:rPr>
            </w:r>
            <w:r/>
          </w:p>
        </w:tc>
        <w:tc>
          <w:tcPr>
            <w:tcW w:w="2835" w:type="dxa"/>
            <w:vAlign w:val="center"/>
            <w:textDirection w:val="lrTb"/>
            <w:noWrap w:val="false"/>
          </w:tcPr>
          <w:p>
            <w:r>
              <w:rPr>
                <w:rFonts w:ascii="Times New Roman" w:hAnsi="Times New Roman" w:cs="Times New Roman"/>
                <w:sz w:val="24"/>
                <w:szCs w:val="24"/>
              </w:rPr>
              <w:t xml:space="preserve">Очистные сооружения канализации </w:t>
            </w:r>
            <w:r>
              <w:rPr>
                <w:rFonts w:ascii="Times New Roman" w:hAnsi="Times New Roman" w:cs="Times New Roman"/>
                <w:sz w:val="24"/>
                <w:szCs w:val="24"/>
              </w:rPr>
            </w:r>
            <w:r/>
          </w:p>
          <w:p>
            <w:pPr>
              <w:rPr>
                <w:rFonts w:ascii="Times New Roman" w:hAnsi="Times New Roman" w:cs="Times New Roman"/>
              </w:rPr>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tc>
        <w:tc>
          <w:tcPr>
            <w:tcW w:w="1784" w:type="dxa"/>
            <w:vAlign w:val="center"/>
            <w:textDirection w:val="lrTb"/>
            <w:noWrap w:val="false"/>
          </w:tcPr>
          <w:p>
            <w:pPr>
              <w:ind w:left="-44" w:right="-89" w:firstLine="4"/>
              <w:jc w:val="center"/>
              <w:rPr>
                <w:rFonts w:ascii="Times New Roman" w:hAnsi="Times New Roman" w:cs="Times New Roman"/>
              </w:rPr>
            </w:pPr>
            <w:r>
              <w:rPr>
                <w:rFonts w:ascii="Times New Roman" w:hAnsi="Times New Roman" w:cs="Times New Roman"/>
                <w:sz w:val="24"/>
                <w:szCs w:val="24"/>
              </w:rPr>
              <w:t xml:space="preserve">15,30 тыс. м³/</w:t>
            </w:r>
            <w:r>
              <w:rPr>
                <w:rFonts w:ascii="Times New Roman" w:hAnsi="Times New Roman" w:cs="Times New Roman"/>
                <w:sz w:val="24"/>
                <w:szCs w:val="24"/>
              </w:rPr>
              <w:t xml:space="preserve">сут</w:t>
            </w:r>
            <w:r>
              <w:rPr>
                <w:rFonts w:ascii="Times New Roman" w:hAnsi="Times New Roman" w:cs="Times New Roman"/>
                <w:sz w:val="24"/>
                <w:szCs w:val="24"/>
              </w:rPr>
            </w:r>
            <w:r/>
          </w:p>
        </w:tc>
        <w:tc>
          <w:tcPr>
            <w:tcW w:w="2185" w:type="dxa"/>
            <w:vAlign w:val="center"/>
            <w:textDirection w:val="lrTb"/>
            <w:noWrap w:val="false"/>
          </w:tcPr>
          <w:p>
            <w:pPr>
              <w:ind w:left="-127" w:right="-108"/>
              <w:jc w:val="center"/>
              <w:shd w:val="clear" w:color="auto" w:fill="ffffff"/>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p>
            <w:pPr>
              <w:ind w:left="-127" w:right="-108"/>
              <w:jc w:val="center"/>
              <w:shd w:val="clear" w:color="auto" w:fill="ffffff"/>
              <w:rPr>
                <w:rFonts w:ascii="Times New Roman" w:hAnsi="Times New Roman" w:cs="Times New Roman"/>
              </w:rPr>
            </w:pPr>
            <w:r>
              <w:rPr>
                <w:rFonts w:ascii="Times New Roman" w:hAnsi="Times New Roman" w:cs="Times New Roman"/>
                <w:sz w:val="24"/>
                <w:szCs w:val="24"/>
              </w:rPr>
              <w:t xml:space="preserve">на западной окраине</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left="-108" w:right="-142"/>
              <w:jc w:val="center"/>
              <w:rPr>
                <w:rFonts w:ascii="Times New Roman" w:hAnsi="Times New Roman" w:cs="Times New Roman"/>
              </w:rPr>
            </w:pPr>
            <w:r>
              <w:rPr>
                <w:rFonts w:ascii="Times New Roman" w:hAnsi="Times New Roman" w:cs="Times New Roman"/>
                <w:sz w:val="24"/>
                <w:szCs w:val="24"/>
              </w:rPr>
              <w:t xml:space="preserve">Строящ</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14.10</w:t>
            </w:r>
            <w:r>
              <w:rPr>
                <w:rFonts w:ascii="Times New Roman" w:hAnsi="Times New Roman" w:cs="Times New Roman"/>
                <w:sz w:val="24"/>
                <w:szCs w:val="24"/>
              </w:rPr>
            </w:r>
            <w:r/>
          </w:p>
        </w:tc>
        <w:tc>
          <w:tcPr>
            <w:tcW w:w="2835" w:type="dxa"/>
            <w:vAlign w:val="center"/>
            <w:textDirection w:val="lrTb"/>
            <w:noWrap w:val="false"/>
          </w:tcPr>
          <w:p>
            <w:pPr>
              <w:rPr>
                <w:rFonts w:ascii="Times New Roman" w:hAnsi="Times New Roman" w:cs="Times New Roman"/>
              </w:rPr>
            </w:pPr>
            <w:r>
              <w:rPr>
                <w:rFonts w:ascii="Times New Roman" w:hAnsi="Times New Roman" w:cs="Times New Roman"/>
                <w:sz w:val="24"/>
                <w:szCs w:val="24"/>
              </w:rPr>
              <w:t xml:space="preserve">Очистные сооружения канализации</w:t>
            </w:r>
            <w:r>
              <w:rPr>
                <w:rFonts w:ascii="Times New Roman" w:hAnsi="Times New Roman" w:cs="Times New Roman"/>
                <w:sz w:val="24"/>
                <w:szCs w:val="24"/>
              </w:rPr>
            </w:r>
            <w:r/>
          </w:p>
        </w:tc>
        <w:tc>
          <w:tcPr>
            <w:tcW w:w="1784" w:type="dxa"/>
            <w:vAlign w:val="center"/>
            <w:textDirection w:val="lrTb"/>
            <w:noWrap w:val="false"/>
          </w:tcPr>
          <w:p>
            <w:pPr>
              <w:ind w:left="-44" w:right="-89" w:firstLine="4"/>
              <w:jc w:val="center"/>
              <w:rPr>
                <w:rFonts w:ascii="Times New Roman" w:hAnsi="Times New Roman" w:cs="Times New Roman"/>
              </w:rPr>
            </w:pPr>
            <w:r>
              <w:rPr>
                <w:rFonts w:ascii="Times New Roman" w:hAnsi="Times New Roman" w:cs="Times New Roman"/>
                <w:sz w:val="24"/>
                <w:szCs w:val="24"/>
              </w:rPr>
              <w:t xml:space="preserve">140,00 м³/</w:t>
            </w:r>
            <w:r>
              <w:rPr>
                <w:rFonts w:ascii="Times New Roman" w:hAnsi="Times New Roman" w:cs="Times New Roman"/>
                <w:sz w:val="24"/>
                <w:szCs w:val="24"/>
              </w:rPr>
              <w:t xml:space="preserve">сут</w:t>
            </w:r>
            <w:r>
              <w:rPr>
                <w:rFonts w:ascii="Times New Roman" w:hAnsi="Times New Roman" w:cs="Times New Roman"/>
                <w:sz w:val="24"/>
                <w:szCs w:val="24"/>
              </w:rPr>
              <w:t xml:space="preserve">.</w:t>
            </w:r>
            <w:r>
              <w:rPr>
                <w:rFonts w:ascii="Times New Roman" w:hAnsi="Times New Roman" w:cs="Times New Roman"/>
                <w:sz w:val="24"/>
                <w:szCs w:val="24"/>
              </w:rPr>
            </w:r>
            <w:r/>
          </w:p>
        </w:tc>
        <w:tc>
          <w:tcPr>
            <w:tcW w:w="2185" w:type="dxa"/>
            <w:vAlign w:val="center"/>
            <w:textDirection w:val="lrTb"/>
            <w:noWrap w:val="false"/>
          </w:tcPr>
          <w:p>
            <w:pPr>
              <w:ind w:left="-127" w:right="-108"/>
              <w:jc w:val="center"/>
              <w:shd w:val="clear" w:color="auto" w:fill="ffffff"/>
              <w:rPr>
                <w:rFonts w:ascii="Times New Roman" w:hAnsi="Times New Roman" w:cs="Times New Roman"/>
              </w:rPr>
            </w:pPr>
            <w:r>
              <w:rPr>
                <w:rFonts w:ascii="Times New Roman" w:hAnsi="Times New Roman" w:cs="Times New Roman"/>
                <w:sz w:val="24"/>
                <w:szCs w:val="24"/>
              </w:rPr>
              <w:t xml:space="preserve">х. Восточный</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left="-108" w:right="-142"/>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14.11</w:t>
            </w:r>
            <w:r>
              <w:rPr>
                <w:rFonts w:ascii="Times New Roman" w:hAnsi="Times New Roman" w:cs="Times New Roman"/>
                <w:sz w:val="24"/>
                <w:szCs w:val="24"/>
              </w:rPr>
            </w:r>
            <w:r/>
          </w:p>
        </w:tc>
        <w:tc>
          <w:tcPr>
            <w:tcW w:w="2835" w:type="dxa"/>
            <w:vAlign w:val="center"/>
            <w:textDirection w:val="lrTb"/>
            <w:noWrap w:val="false"/>
          </w:tcPr>
          <w:p>
            <w:pPr>
              <w:rPr>
                <w:rFonts w:ascii="Times New Roman" w:hAnsi="Times New Roman" w:cs="Times New Roman"/>
              </w:rPr>
            </w:pPr>
            <w:r>
              <w:rPr>
                <w:rFonts w:ascii="Times New Roman" w:hAnsi="Times New Roman" w:cs="Times New Roman"/>
                <w:sz w:val="24"/>
                <w:szCs w:val="24"/>
              </w:rPr>
              <w:t xml:space="preserve">Очистные сооружения канализации</w:t>
            </w:r>
            <w:r>
              <w:rPr>
                <w:rFonts w:ascii="Times New Roman" w:hAnsi="Times New Roman" w:cs="Times New Roman"/>
                <w:sz w:val="24"/>
                <w:szCs w:val="24"/>
              </w:rPr>
            </w:r>
            <w:r/>
          </w:p>
        </w:tc>
        <w:tc>
          <w:tcPr>
            <w:tcW w:w="1784" w:type="dxa"/>
            <w:vAlign w:val="center"/>
            <w:textDirection w:val="lrTb"/>
            <w:noWrap w:val="false"/>
          </w:tcPr>
          <w:p>
            <w:pPr>
              <w:ind w:left="-44" w:right="-89" w:firstLine="4"/>
              <w:jc w:val="center"/>
              <w:rPr>
                <w:rFonts w:ascii="Times New Roman" w:hAnsi="Times New Roman" w:cs="Times New Roman"/>
              </w:rPr>
            </w:pPr>
            <w:r>
              <w:rPr>
                <w:rFonts w:ascii="Times New Roman" w:hAnsi="Times New Roman" w:cs="Times New Roman"/>
                <w:sz w:val="24"/>
                <w:szCs w:val="24"/>
              </w:rPr>
              <w:t xml:space="preserve">120,00 м³/</w:t>
            </w:r>
            <w:r>
              <w:rPr>
                <w:rFonts w:ascii="Times New Roman" w:hAnsi="Times New Roman" w:cs="Times New Roman"/>
                <w:sz w:val="24"/>
                <w:szCs w:val="24"/>
              </w:rPr>
              <w:t xml:space="preserve">сут</w:t>
            </w:r>
            <w:r>
              <w:rPr>
                <w:rFonts w:ascii="Times New Roman" w:hAnsi="Times New Roman" w:cs="Times New Roman"/>
                <w:sz w:val="24"/>
                <w:szCs w:val="24"/>
              </w:rPr>
              <w:t xml:space="preserve">.</w:t>
            </w:r>
            <w:r>
              <w:rPr>
                <w:rFonts w:ascii="Times New Roman" w:hAnsi="Times New Roman" w:cs="Times New Roman"/>
                <w:sz w:val="24"/>
                <w:szCs w:val="24"/>
              </w:rPr>
            </w:r>
            <w:r/>
          </w:p>
        </w:tc>
        <w:tc>
          <w:tcPr>
            <w:tcW w:w="2185" w:type="dxa"/>
            <w:vAlign w:val="center"/>
            <w:textDirection w:val="lrTb"/>
            <w:noWrap w:val="false"/>
          </w:tcPr>
          <w:p>
            <w:pPr>
              <w:ind w:left="-127" w:right="-108"/>
              <w:jc w:val="center"/>
              <w:rPr>
                <w:rFonts w:ascii="Times New Roman" w:hAnsi="Times New Roman" w:cs="Times New Roman"/>
              </w:rPr>
            </w:pPr>
            <w:r>
              <w:rPr>
                <w:rFonts w:ascii="Times New Roman" w:hAnsi="Times New Roman" w:cs="Times New Roman"/>
                <w:sz w:val="24"/>
                <w:szCs w:val="24"/>
              </w:rPr>
              <w:t xml:space="preserve">х. </w:t>
            </w:r>
            <w:r>
              <w:rPr>
                <w:rFonts w:ascii="Times New Roman" w:hAnsi="Times New Roman" w:cs="Times New Roman"/>
                <w:sz w:val="24"/>
                <w:szCs w:val="24"/>
              </w:rPr>
              <w:t xml:space="preserve">Андрющенско</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left="-108" w:right="-142"/>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14.12</w:t>
            </w:r>
            <w:r>
              <w:rPr>
                <w:rFonts w:ascii="Times New Roman" w:hAnsi="Times New Roman" w:cs="Times New Roman"/>
                <w:sz w:val="24"/>
                <w:szCs w:val="24"/>
              </w:rPr>
            </w:r>
            <w:r/>
          </w:p>
        </w:tc>
        <w:tc>
          <w:tcPr>
            <w:tcW w:w="2835" w:type="dxa"/>
            <w:vAlign w:val="center"/>
            <w:textDirection w:val="lrTb"/>
            <w:noWrap w:val="false"/>
          </w:tcPr>
          <w:p>
            <w:pPr>
              <w:rPr>
                <w:rFonts w:ascii="Times New Roman" w:hAnsi="Times New Roman" w:cs="Times New Roman"/>
              </w:rPr>
            </w:pPr>
            <w:r>
              <w:rPr>
                <w:rFonts w:ascii="Times New Roman" w:hAnsi="Times New Roman" w:cs="Times New Roman"/>
                <w:sz w:val="24"/>
                <w:szCs w:val="24"/>
              </w:rPr>
              <w:t xml:space="preserve">Очистные сооружения канализации</w:t>
            </w:r>
            <w:r>
              <w:rPr>
                <w:rFonts w:ascii="Times New Roman" w:hAnsi="Times New Roman" w:cs="Times New Roman"/>
                <w:sz w:val="24"/>
                <w:szCs w:val="24"/>
              </w:rPr>
            </w:r>
            <w:r/>
          </w:p>
        </w:tc>
        <w:tc>
          <w:tcPr>
            <w:tcW w:w="1784" w:type="dxa"/>
            <w:vAlign w:val="center"/>
            <w:textDirection w:val="lrTb"/>
            <w:noWrap w:val="false"/>
          </w:tcPr>
          <w:p>
            <w:pPr>
              <w:ind w:left="-44" w:right="-89" w:firstLine="4"/>
              <w:jc w:val="center"/>
              <w:rPr>
                <w:rFonts w:ascii="Times New Roman" w:hAnsi="Times New Roman" w:cs="Times New Roman"/>
              </w:rPr>
            </w:pPr>
            <w:r>
              <w:rPr>
                <w:rFonts w:ascii="Times New Roman" w:hAnsi="Times New Roman" w:cs="Times New Roman"/>
                <w:sz w:val="24"/>
                <w:szCs w:val="24"/>
              </w:rPr>
              <w:t xml:space="preserve">120,00 м³/</w:t>
            </w:r>
            <w:r>
              <w:rPr>
                <w:rFonts w:ascii="Times New Roman" w:hAnsi="Times New Roman" w:cs="Times New Roman"/>
                <w:sz w:val="24"/>
                <w:szCs w:val="24"/>
              </w:rPr>
              <w:t xml:space="preserve">сут</w:t>
            </w:r>
            <w:r>
              <w:rPr>
                <w:rFonts w:ascii="Times New Roman" w:hAnsi="Times New Roman" w:cs="Times New Roman"/>
                <w:sz w:val="24"/>
                <w:szCs w:val="24"/>
              </w:rPr>
              <w:t xml:space="preserve">.</w:t>
            </w:r>
            <w:r>
              <w:rPr>
                <w:rFonts w:ascii="Times New Roman" w:hAnsi="Times New Roman" w:cs="Times New Roman"/>
                <w:sz w:val="24"/>
                <w:szCs w:val="24"/>
              </w:rPr>
            </w:r>
            <w:r/>
          </w:p>
        </w:tc>
        <w:tc>
          <w:tcPr>
            <w:tcW w:w="2185" w:type="dxa"/>
            <w:vAlign w:val="center"/>
            <w:textDirection w:val="lrTb"/>
            <w:noWrap w:val="false"/>
          </w:tcPr>
          <w:p>
            <w:pPr>
              <w:ind w:left="-127" w:right="-108"/>
              <w:jc w:val="center"/>
              <w:rPr>
                <w:rFonts w:ascii="Times New Roman" w:hAnsi="Times New Roman" w:cs="Times New Roman"/>
              </w:rPr>
            </w:pPr>
            <w:r>
              <w:rPr>
                <w:rFonts w:ascii="Times New Roman" w:hAnsi="Times New Roman" w:cs="Times New Roman"/>
                <w:sz w:val="24"/>
                <w:szCs w:val="24"/>
              </w:rPr>
              <w:t xml:space="preserve">х. </w:t>
            </w:r>
            <w:r>
              <w:rPr>
                <w:rFonts w:ascii="Times New Roman" w:hAnsi="Times New Roman" w:cs="Times New Roman"/>
                <w:sz w:val="24"/>
                <w:szCs w:val="24"/>
              </w:rPr>
              <w:t xml:space="preserve">Краснострелецкий</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left="-108" w:right="-142"/>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14.13</w:t>
            </w:r>
            <w:r>
              <w:rPr>
                <w:rFonts w:ascii="Times New Roman" w:hAnsi="Times New Roman" w:cs="Times New Roman"/>
                <w:sz w:val="24"/>
                <w:szCs w:val="24"/>
              </w:rPr>
            </w:r>
            <w:r/>
          </w:p>
        </w:tc>
        <w:tc>
          <w:tcPr>
            <w:tcW w:w="2835" w:type="dxa"/>
            <w:vAlign w:val="center"/>
            <w:textDirection w:val="lrTb"/>
            <w:noWrap w:val="false"/>
          </w:tcPr>
          <w:p>
            <w:pPr>
              <w:rPr>
                <w:rFonts w:ascii="Times New Roman" w:hAnsi="Times New Roman" w:cs="Times New Roman"/>
                <w:lang w:eastAsia="ar-SA"/>
              </w:rPr>
            </w:pPr>
            <w:r>
              <w:rPr>
                <w:rFonts w:ascii="Times New Roman" w:hAnsi="Times New Roman" w:cs="Times New Roman"/>
                <w:sz w:val="24"/>
                <w:szCs w:val="24"/>
              </w:rPr>
              <w:t xml:space="preserve">Главная канализационная насосная станция </w:t>
            </w:r>
            <w:r>
              <w:rPr>
                <w:rFonts w:ascii="Times New Roman" w:hAnsi="Times New Roman" w:cs="Times New Roman"/>
                <w:sz w:val="24"/>
                <w:szCs w:val="24"/>
              </w:rPr>
              <w:t xml:space="preserve">(</w:t>
            </w:r>
            <w:r>
              <w:rPr>
                <w:rFonts w:ascii="Times New Roman" w:hAnsi="Times New Roman" w:cs="Times New Roman"/>
                <w:sz w:val="24"/>
                <w:szCs w:val="24"/>
                <w:lang w:eastAsia="ar-SA"/>
              </w:rPr>
              <w:t xml:space="preserve">ГКНС)</w:t>
            </w:r>
            <w:r>
              <w:rPr>
                <w:rFonts w:ascii="Times New Roman" w:hAnsi="Times New Roman" w:cs="Times New Roman"/>
                <w:sz w:val="24"/>
                <w:szCs w:val="24"/>
                <w:lang w:eastAsia="ar-SA"/>
              </w:rPr>
            </w:r>
            <w:r/>
          </w:p>
        </w:tc>
        <w:tc>
          <w:tcPr>
            <w:tcW w:w="1784" w:type="dxa"/>
            <w:vAlign w:val="center"/>
            <w:textDirection w:val="lrTb"/>
            <w:noWrap w:val="false"/>
          </w:tcPr>
          <w:p>
            <w:pPr>
              <w:ind w:left="-44" w:right="-89" w:firstLine="4"/>
              <w:jc w:val="center"/>
              <w:rPr>
                <w:rFonts w:ascii="Times New Roman" w:hAnsi="Times New Roman" w:cs="Times New Roman"/>
              </w:rPr>
            </w:pPr>
            <w:r>
              <w:rPr>
                <w:rFonts w:ascii="Times New Roman" w:hAnsi="Times New Roman" w:cs="Times New Roman"/>
                <w:sz w:val="24"/>
                <w:szCs w:val="24"/>
                <w:lang w:eastAsia="ar-SA"/>
              </w:rPr>
              <w:t xml:space="preserve">15300 м</w:t>
            </w:r>
            <w:r>
              <w:rPr>
                <w:rFonts w:ascii="Times New Roman" w:hAnsi="Times New Roman" w:cs="Times New Roman"/>
                <w:sz w:val="24"/>
                <w:szCs w:val="24"/>
                <w:vertAlign w:val="superscript"/>
                <w:lang w:eastAsia="ar-SA"/>
              </w:rPr>
              <w:t xml:space="preserve">3</w:t>
            </w:r>
            <w:r>
              <w:rPr>
                <w:rFonts w:ascii="Times New Roman" w:hAnsi="Times New Roman" w:cs="Times New Roman"/>
                <w:sz w:val="24"/>
                <w:szCs w:val="24"/>
                <w:lang w:eastAsia="ar-SA"/>
              </w:rPr>
              <w:t xml:space="preserve">/</w:t>
            </w:r>
            <w:r>
              <w:rPr>
                <w:rFonts w:ascii="Times New Roman" w:hAnsi="Times New Roman" w:cs="Times New Roman"/>
                <w:sz w:val="24"/>
                <w:szCs w:val="24"/>
                <w:lang w:eastAsia="ar-SA"/>
              </w:rPr>
              <w:t xml:space="preserve">сут</w:t>
            </w:r>
            <w:r>
              <w:rPr>
                <w:rFonts w:ascii="Times New Roman" w:hAnsi="Times New Roman" w:cs="Times New Roman"/>
                <w:sz w:val="24"/>
                <w:szCs w:val="24"/>
              </w:rPr>
            </w:r>
            <w:r/>
          </w:p>
        </w:tc>
        <w:tc>
          <w:tcPr>
            <w:tcW w:w="2185" w:type="dxa"/>
            <w:vAlign w:val="center"/>
            <w:textDirection w:val="lrTb"/>
            <w:noWrap w:val="false"/>
          </w:tcPr>
          <w:p>
            <w:pPr>
              <w:ind w:left="-127" w:right="-108"/>
              <w:jc w:val="center"/>
              <w:shd w:val="clear" w:color="auto" w:fill="ffffff"/>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p>
            <w:pPr>
              <w:ind w:left="-127" w:right="-108"/>
              <w:jc w:val="center"/>
              <w:rPr>
                <w:rFonts w:ascii="Times New Roman" w:hAnsi="Times New Roman" w:cs="Times New Roman"/>
              </w:rPr>
            </w:pPr>
            <w:r>
              <w:rPr>
                <w:rFonts w:ascii="Times New Roman" w:hAnsi="Times New Roman" w:cs="Times New Roman"/>
                <w:sz w:val="24"/>
                <w:szCs w:val="24"/>
              </w:rPr>
              <w:t xml:space="preserve">ул. 417 Дивизии, 23 а</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left="-108" w:right="-142"/>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14.14</w:t>
            </w:r>
            <w:r>
              <w:rPr>
                <w:rFonts w:ascii="Times New Roman" w:hAnsi="Times New Roman" w:cs="Times New Roman"/>
                <w:sz w:val="24"/>
                <w:szCs w:val="24"/>
              </w:rPr>
            </w:r>
            <w:r/>
          </w:p>
        </w:tc>
        <w:tc>
          <w:tcPr>
            <w:tcW w:w="2835" w:type="dxa"/>
            <w:vAlign w:val="center"/>
            <w:textDirection w:val="lrTb"/>
            <w:noWrap w:val="false"/>
          </w:tcPr>
          <w:p>
            <w:pPr>
              <w:rPr>
                <w:rFonts w:ascii="Times New Roman" w:hAnsi="Times New Roman" w:cs="Times New Roman"/>
                <w:lang w:eastAsia="ar-SA"/>
              </w:rPr>
            </w:pPr>
            <w:r>
              <w:rPr>
                <w:rFonts w:ascii="Times New Roman" w:hAnsi="Times New Roman" w:cs="Times New Roman"/>
                <w:sz w:val="24"/>
                <w:szCs w:val="24"/>
              </w:rPr>
              <w:t xml:space="preserve">Канализационная насосная станция </w:t>
            </w:r>
            <w:r>
              <w:rPr>
                <w:rFonts w:ascii="Times New Roman" w:hAnsi="Times New Roman" w:cs="Times New Roman"/>
                <w:sz w:val="24"/>
                <w:szCs w:val="24"/>
                <w:lang w:eastAsia="ar-SA"/>
              </w:rPr>
              <w:t xml:space="preserve">№11</w:t>
            </w:r>
            <w:r>
              <w:rPr>
                <w:rFonts w:ascii="Times New Roman" w:hAnsi="Times New Roman" w:cs="Times New Roman"/>
                <w:sz w:val="24"/>
                <w:szCs w:val="24"/>
                <w:lang w:eastAsia="ar-SA"/>
              </w:rPr>
            </w:r>
            <w:r/>
          </w:p>
        </w:tc>
        <w:tc>
          <w:tcPr>
            <w:tcW w:w="1784" w:type="dxa"/>
            <w:vAlign w:val="center"/>
            <w:textDirection w:val="lrTb"/>
            <w:noWrap w:val="false"/>
          </w:tcPr>
          <w:p>
            <w:pPr>
              <w:ind w:left="-44" w:right="-89" w:firstLine="4"/>
              <w:jc w:val="center"/>
              <w:rPr>
                <w:rFonts w:ascii="Times New Roman" w:hAnsi="Times New Roman" w:cs="Times New Roman"/>
              </w:rPr>
            </w:pPr>
            <w:r>
              <w:rPr>
                <w:rFonts w:ascii="Times New Roman" w:hAnsi="Times New Roman" w:cs="Times New Roman"/>
                <w:sz w:val="24"/>
                <w:szCs w:val="24"/>
                <w:lang w:eastAsia="ar-SA"/>
              </w:rPr>
              <w:t xml:space="preserve">310 м</w:t>
            </w:r>
            <w:r>
              <w:rPr>
                <w:rFonts w:ascii="Times New Roman" w:hAnsi="Times New Roman" w:cs="Times New Roman"/>
                <w:sz w:val="24"/>
                <w:szCs w:val="24"/>
                <w:vertAlign w:val="superscript"/>
                <w:lang w:eastAsia="ar-SA"/>
              </w:rPr>
              <w:t xml:space="preserve">3</w:t>
            </w:r>
            <w:r>
              <w:rPr>
                <w:rFonts w:ascii="Times New Roman" w:hAnsi="Times New Roman" w:cs="Times New Roman"/>
                <w:sz w:val="24"/>
                <w:szCs w:val="24"/>
                <w:lang w:eastAsia="ar-SA"/>
              </w:rPr>
              <w:t xml:space="preserve">/</w:t>
            </w:r>
            <w:r>
              <w:rPr>
                <w:rFonts w:ascii="Times New Roman" w:hAnsi="Times New Roman" w:cs="Times New Roman"/>
                <w:sz w:val="24"/>
                <w:szCs w:val="24"/>
                <w:lang w:eastAsia="ar-SA"/>
              </w:rPr>
              <w:t xml:space="preserve">сут</w:t>
            </w:r>
            <w:r>
              <w:rPr>
                <w:rFonts w:ascii="Times New Roman" w:hAnsi="Times New Roman" w:cs="Times New Roman"/>
                <w:sz w:val="24"/>
                <w:szCs w:val="24"/>
              </w:rPr>
            </w:r>
            <w:r/>
          </w:p>
        </w:tc>
        <w:tc>
          <w:tcPr>
            <w:tcW w:w="2185" w:type="dxa"/>
            <w:vAlign w:val="center"/>
            <w:textDirection w:val="lrTb"/>
            <w:noWrap w:val="false"/>
          </w:tcPr>
          <w:p>
            <w:pPr>
              <w:ind w:left="-127" w:right="-108"/>
              <w:jc w:val="cente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p>
            <w:pPr>
              <w:ind w:left="-127" w:right="-108"/>
              <w:jc w:val="center"/>
              <w:rPr>
                <w:rFonts w:ascii="Times New Roman" w:hAnsi="Times New Roman" w:cs="Times New Roman"/>
              </w:rPr>
            </w:pPr>
            <w:r>
              <w:rPr>
                <w:rFonts w:ascii="Times New Roman" w:hAnsi="Times New Roman" w:cs="Times New Roman"/>
                <w:sz w:val="24"/>
                <w:szCs w:val="24"/>
              </w:rPr>
              <w:t xml:space="preserve">ул. Заводская, 42 а</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left="-108" w:right="-142"/>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14.15</w:t>
            </w:r>
            <w:r>
              <w:rPr>
                <w:rFonts w:ascii="Times New Roman" w:hAnsi="Times New Roman" w:cs="Times New Roman"/>
                <w:sz w:val="24"/>
                <w:szCs w:val="24"/>
              </w:rPr>
            </w:r>
            <w:r/>
          </w:p>
        </w:tc>
        <w:tc>
          <w:tcPr>
            <w:tcW w:w="2835" w:type="dxa"/>
            <w:vAlign w:val="center"/>
            <w:textDirection w:val="lrTb"/>
            <w:noWrap w:val="false"/>
          </w:tcPr>
          <w:p>
            <w:pPr>
              <w:rPr>
                <w:rFonts w:ascii="Times New Roman" w:hAnsi="Times New Roman" w:cs="Times New Roman"/>
                <w:lang w:eastAsia="ar-SA"/>
              </w:rPr>
            </w:pPr>
            <w:r>
              <w:rPr>
                <w:rFonts w:ascii="Times New Roman" w:hAnsi="Times New Roman" w:cs="Times New Roman"/>
                <w:sz w:val="24"/>
                <w:szCs w:val="24"/>
              </w:rPr>
              <w:t xml:space="preserve">Канализационная насосная станция </w:t>
            </w:r>
            <w:r>
              <w:rPr>
                <w:rFonts w:ascii="Times New Roman" w:hAnsi="Times New Roman" w:cs="Times New Roman"/>
                <w:sz w:val="24"/>
                <w:szCs w:val="24"/>
                <w:lang w:eastAsia="ar-SA"/>
              </w:rPr>
              <w:t xml:space="preserve">№12</w:t>
            </w:r>
            <w:r>
              <w:rPr>
                <w:rFonts w:ascii="Times New Roman" w:hAnsi="Times New Roman" w:cs="Times New Roman"/>
                <w:sz w:val="24"/>
                <w:szCs w:val="24"/>
                <w:lang w:eastAsia="ar-SA"/>
              </w:rPr>
            </w:r>
            <w:r/>
          </w:p>
        </w:tc>
        <w:tc>
          <w:tcPr>
            <w:tcW w:w="1784" w:type="dxa"/>
            <w:vAlign w:val="center"/>
            <w:textDirection w:val="lrTb"/>
            <w:noWrap w:val="false"/>
          </w:tcPr>
          <w:p>
            <w:pPr>
              <w:ind w:left="-44" w:right="-89" w:firstLine="4"/>
              <w:jc w:val="center"/>
              <w:rPr>
                <w:rFonts w:ascii="Times New Roman" w:hAnsi="Times New Roman" w:cs="Times New Roman"/>
              </w:rPr>
            </w:pPr>
            <w:r>
              <w:rPr>
                <w:rFonts w:ascii="Times New Roman" w:hAnsi="Times New Roman" w:cs="Times New Roman"/>
                <w:sz w:val="24"/>
                <w:szCs w:val="24"/>
                <w:lang w:eastAsia="ar-SA"/>
              </w:rPr>
              <w:t xml:space="preserve">3000 м</w:t>
            </w:r>
            <w:r>
              <w:rPr>
                <w:rFonts w:ascii="Times New Roman" w:hAnsi="Times New Roman" w:cs="Times New Roman"/>
                <w:sz w:val="24"/>
                <w:szCs w:val="24"/>
                <w:vertAlign w:val="superscript"/>
                <w:lang w:eastAsia="ar-SA"/>
              </w:rPr>
              <w:t xml:space="preserve">3</w:t>
            </w:r>
            <w:r>
              <w:rPr>
                <w:rFonts w:ascii="Times New Roman" w:hAnsi="Times New Roman" w:cs="Times New Roman"/>
                <w:sz w:val="24"/>
                <w:szCs w:val="24"/>
                <w:lang w:eastAsia="ar-SA"/>
              </w:rPr>
              <w:t xml:space="preserve">/</w:t>
            </w:r>
            <w:r>
              <w:rPr>
                <w:rFonts w:ascii="Times New Roman" w:hAnsi="Times New Roman" w:cs="Times New Roman"/>
                <w:sz w:val="24"/>
                <w:szCs w:val="24"/>
                <w:lang w:eastAsia="ar-SA"/>
              </w:rPr>
              <w:t xml:space="preserve">сут</w:t>
            </w:r>
            <w:r>
              <w:rPr>
                <w:rFonts w:ascii="Times New Roman" w:hAnsi="Times New Roman" w:cs="Times New Roman"/>
                <w:sz w:val="24"/>
                <w:szCs w:val="24"/>
              </w:rPr>
            </w:r>
            <w:r/>
          </w:p>
        </w:tc>
        <w:tc>
          <w:tcPr>
            <w:tcW w:w="2185" w:type="dxa"/>
            <w:vAlign w:val="center"/>
            <w:textDirection w:val="lrTb"/>
            <w:noWrap w:val="false"/>
          </w:tcPr>
          <w:p>
            <w:pPr>
              <w:ind w:left="-127" w:right="-108"/>
              <w:jc w:val="center"/>
              <w:shd w:val="clear" w:color="auto" w:fill="ffffff"/>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p>
            <w:pPr>
              <w:ind w:left="-127" w:right="-108"/>
              <w:jc w:val="center"/>
              <w:rPr>
                <w:rFonts w:ascii="Times New Roman" w:hAnsi="Times New Roman" w:cs="Times New Roman"/>
              </w:rPr>
            </w:pPr>
            <w:r>
              <w:rPr>
                <w:rFonts w:ascii="Times New Roman" w:hAnsi="Times New Roman" w:cs="Times New Roman"/>
                <w:sz w:val="24"/>
                <w:szCs w:val="24"/>
              </w:rPr>
              <w:t xml:space="preserve">ул. Кооперации, 18 а</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left="-108" w:right="-142"/>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14.16</w:t>
            </w:r>
            <w:r>
              <w:rPr>
                <w:rFonts w:ascii="Times New Roman" w:hAnsi="Times New Roman" w:cs="Times New Roman"/>
                <w:sz w:val="24"/>
                <w:szCs w:val="24"/>
              </w:rPr>
            </w:r>
            <w:r/>
          </w:p>
        </w:tc>
        <w:tc>
          <w:tcPr>
            <w:tcW w:w="2835" w:type="dxa"/>
            <w:vAlign w:val="center"/>
            <w:textDirection w:val="lrTb"/>
            <w:noWrap w:val="false"/>
          </w:tcPr>
          <w:p>
            <w:pPr>
              <w:rPr>
                <w:rFonts w:ascii="Times New Roman" w:hAnsi="Times New Roman" w:cs="Times New Roman"/>
                <w:lang w:eastAsia="ar-SA"/>
              </w:rPr>
            </w:pPr>
            <w:r>
              <w:rPr>
                <w:rFonts w:ascii="Times New Roman" w:hAnsi="Times New Roman" w:cs="Times New Roman"/>
                <w:sz w:val="24"/>
                <w:szCs w:val="24"/>
              </w:rPr>
              <w:t xml:space="preserve">Канализационная насосная станция </w:t>
            </w:r>
            <w:r>
              <w:rPr>
                <w:rFonts w:ascii="Times New Roman" w:hAnsi="Times New Roman" w:cs="Times New Roman"/>
                <w:sz w:val="24"/>
                <w:szCs w:val="24"/>
                <w:lang w:eastAsia="ar-SA"/>
              </w:rPr>
              <w:t xml:space="preserve">№18</w:t>
            </w:r>
            <w:r>
              <w:rPr>
                <w:rFonts w:ascii="Times New Roman" w:hAnsi="Times New Roman" w:cs="Times New Roman"/>
                <w:sz w:val="24"/>
                <w:szCs w:val="24"/>
                <w:lang w:eastAsia="ar-SA"/>
              </w:rPr>
            </w:r>
            <w:r/>
          </w:p>
        </w:tc>
        <w:tc>
          <w:tcPr>
            <w:tcW w:w="1784" w:type="dxa"/>
            <w:vAlign w:val="center"/>
            <w:textDirection w:val="lrTb"/>
            <w:noWrap w:val="false"/>
          </w:tcPr>
          <w:p>
            <w:pPr>
              <w:ind w:left="-44" w:right="-89" w:firstLine="4"/>
              <w:jc w:val="center"/>
              <w:rPr>
                <w:rFonts w:ascii="Times New Roman" w:hAnsi="Times New Roman" w:cs="Times New Roman"/>
              </w:rPr>
            </w:pPr>
            <w:r>
              <w:rPr>
                <w:rFonts w:ascii="Times New Roman" w:hAnsi="Times New Roman" w:cs="Times New Roman"/>
                <w:sz w:val="24"/>
                <w:szCs w:val="24"/>
                <w:lang w:eastAsia="ar-SA"/>
              </w:rPr>
              <w:t xml:space="preserve">2500 м</w:t>
            </w:r>
            <w:r>
              <w:rPr>
                <w:rFonts w:ascii="Times New Roman" w:hAnsi="Times New Roman" w:cs="Times New Roman"/>
                <w:sz w:val="24"/>
                <w:szCs w:val="24"/>
                <w:vertAlign w:val="superscript"/>
                <w:lang w:eastAsia="ar-SA"/>
              </w:rPr>
              <w:t xml:space="preserve">3</w:t>
            </w:r>
            <w:r>
              <w:rPr>
                <w:rFonts w:ascii="Times New Roman" w:hAnsi="Times New Roman" w:cs="Times New Roman"/>
                <w:sz w:val="24"/>
                <w:szCs w:val="24"/>
                <w:lang w:eastAsia="ar-SA"/>
              </w:rPr>
              <w:t xml:space="preserve">/</w:t>
            </w:r>
            <w:r>
              <w:rPr>
                <w:rFonts w:ascii="Times New Roman" w:hAnsi="Times New Roman" w:cs="Times New Roman"/>
                <w:sz w:val="24"/>
                <w:szCs w:val="24"/>
                <w:lang w:eastAsia="ar-SA"/>
              </w:rPr>
              <w:t xml:space="preserve">сут</w:t>
            </w:r>
            <w:r>
              <w:rPr>
                <w:rFonts w:ascii="Times New Roman" w:hAnsi="Times New Roman" w:cs="Times New Roman"/>
                <w:sz w:val="24"/>
                <w:szCs w:val="24"/>
              </w:rPr>
            </w:r>
            <w:r/>
          </w:p>
        </w:tc>
        <w:tc>
          <w:tcPr>
            <w:tcW w:w="2185" w:type="dxa"/>
            <w:vAlign w:val="center"/>
            <w:textDirection w:val="lrTb"/>
            <w:noWrap w:val="false"/>
          </w:tcPr>
          <w:p>
            <w:pPr>
              <w:ind w:left="-127" w:right="-108"/>
              <w:jc w:val="center"/>
              <w:rPr>
                <w:rFonts w:ascii="Times New Roman" w:hAnsi="Times New Roman" w:cs="Times New Roman"/>
              </w:rPr>
            </w:pPr>
            <w:r>
              <w:rPr>
                <w:rFonts w:ascii="Times New Roman" w:hAnsi="Times New Roman" w:cs="Times New Roman"/>
                <w:sz w:val="24"/>
                <w:szCs w:val="24"/>
              </w:rPr>
              <w:t xml:space="preserve">ст. Ленинградская, ул. Ленина, 59-б</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left="-108" w:right="-142"/>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14.17</w:t>
            </w:r>
            <w:r>
              <w:rPr>
                <w:rFonts w:ascii="Times New Roman" w:hAnsi="Times New Roman" w:cs="Times New Roman"/>
                <w:sz w:val="24"/>
                <w:szCs w:val="24"/>
              </w:rPr>
            </w:r>
            <w:r/>
          </w:p>
        </w:tc>
        <w:tc>
          <w:tcPr>
            <w:tcW w:w="2835" w:type="dxa"/>
            <w:vAlign w:val="center"/>
            <w:textDirection w:val="lrTb"/>
            <w:noWrap w:val="false"/>
          </w:tcPr>
          <w:p>
            <w:pPr>
              <w:rPr>
                <w:rFonts w:ascii="Times New Roman" w:hAnsi="Times New Roman" w:cs="Times New Roman"/>
                <w:lang w:eastAsia="ar-SA"/>
              </w:rPr>
            </w:pPr>
            <w:r>
              <w:rPr>
                <w:rFonts w:ascii="Times New Roman" w:hAnsi="Times New Roman" w:cs="Times New Roman"/>
                <w:sz w:val="24"/>
                <w:szCs w:val="24"/>
              </w:rPr>
              <w:t xml:space="preserve">Канализационная насосная станция</w:t>
            </w:r>
            <w:r>
              <w:rPr>
                <w:rFonts w:ascii="Times New Roman" w:hAnsi="Times New Roman" w:cs="Times New Roman"/>
                <w:sz w:val="24"/>
                <w:szCs w:val="24"/>
                <w:lang w:eastAsia="ar-SA"/>
              </w:rPr>
              <w:t xml:space="preserve">№19</w:t>
            </w:r>
            <w:r>
              <w:rPr>
                <w:rFonts w:ascii="Times New Roman" w:hAnsi="Times New Roman" w:cs="Times New Roman"/>
                <w:sz w:val="24"/>
                <w:szCs w:val="24"/>
                <w:lang w:eastAsia="ar-SA"/>
              </w:rPr>
            </w:r>
            <w:r/>
          </w:p>
        </w:tc>
        <w:tc>
          <w:tcPr>
            <w:tcW w:w="1784" w:type="dxa"/>
            <w:vAlign w:val="center"/>
            <w:textDirection w:val="lrTb"/>
            <w:noWrap w:val="false"/>
          </w:tcPr>
          <w:p>
            <w:pPr>
              <w:ind w:left="-44" w:right="-89" w:firstLine="4"/>
              <w:jc w:val="center"/>
              <w:rPr>
                <w:rFonts w:ascii="Times New Roman" w:hAnsi="Times New Roman" w:cs="Times New Roman"/>
              </w:rPr>
            </w:pPr>
            <w:r>
              <w:rPr>
                <w:rFonts w:ascii="Times New Roman" w:hAnsi="Times New Roman" w:cs="Times New Roman"/>
                <w:sz w:val="24"/>
                <w:szCs w:val="24"/>
                <w:lang w:eastAsia="ar-SA"/>
              </w:rPr>
              <w:t xml:space="preserve">3500 м</w:t>
            </w:r>
            <w:r>
              <w:rPr>
                <w:rFonts w:ascii="Times New Roman" w:hAnsi="Times New Roman" w:cs="Times New Roman"/>
                <w:sz w:val="24"/>
                <w:szCs w:val="24"/>
                <w:vertAlign w:val="superscript"/>
                <w:lang w:eastAsia="ar-SA"/>
              </w:rPr>
              <w:t xml:space="preserve">3</w:t>
            </w:r>
            <w:r>
              <w:rPr>
                <w:rFonts w:ascii="Times New Roman" w:hAnsi="Times New Roman" w:cs="Times New Roman"/>
                <w:sz w:val="24"/>
                <w:szCs w:val="24"/>
                <w:lang w:eastAsia="ar-SA"/>
              </w:rPr>
              <w:t xml:space="preserve">/</w:t>
            </w:r>
            <w:r>
              <w:rPr>
                <w:rFonts w:ascii="Times New Roman" w:hAnsi="Times New Roman" w:cs="Times New Roman"/>
                <w:sz w:val="24"/>
                <w:szCs w:val="24"/>
                <w:lang w:eastAsia="ar-SA"/>
              </w:rPr>
              <w:t xml:space="preserve">сут</w:t>
            </w:r>
            <w:r>
              <w:rPr>
                <w:rFonts w:ascii="Times New Roman" w:hAnsi="Times New Roman" w:cs="Times New Roman"/>
                <w:sz w:val="24"/>
                <w:szCs w:val="24"/>
              </w:rPr>
            </w:r>
            <w:r/>
          </w:p>
        </w:tc>
        <w:tc>
          <w:tcPr>
            <w:tcW w:w="2185" w:type="dxa"/>
            <w:vAlign w:val="center"/>
            <w:textDirection w:val="lrTb"/>
            <w:noWrap w:val="false"/>
          </w:tcPr>
          <w:p>
            <w:pPr>
              <w:ind w:left="-127" w:right="-108"/>
              <w:jc w:val="center"/>
              <w:shd w:val="clear" w:color="auto" w:fill="ffffff"/>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p>
            <w:pPr>
              <w:ind w:left="-127" w:right="-108"/>
              <w:jc w:val="center"/>
              <w:rPr>
                <w:rFonts w:ascii="Times New Roman" w:hAnsi="Times New Roman" w:cs="Times New Roman"/>
              </w:rPr>
            </w:pPr>
            <w:r>
              <w:rPr>
                <w:rFonts w:ascii="Times New Roman" w:hAnsi="Times New Roman" w:cs="Times New Roman"/>
                <w:sz w:val="24"/>
                <w:szCs w:val="24"/>
              </w:rPr>
              <w:t xml:space="preserve">ул. Прогонная, 99 а</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left="-108" w:right="-142"/>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14.18</w:t>
            </w:r>
            <w:r>
              <w:rPr>
                <w:rFonts w:ascii="Times New Roman" w:hAnsi="Times New Roman" w:cs="Times New Roman"/>
                <w:sz w:val="24"/>
                <w:szCs w:val="24"/>
              </w:rPr>
            </w:r>
            <w:r/>
          </w:p>
        </w:tc>
        <w:tc>
          <w:tcPr>
            <w:tcW w:w="2835" w:type="dxa"/>
            <w:vAlign w:val="center"/>
            <w:textDirection w:val="lrTb"/>
            <w:noWrap w:val="false"/>
          </w:tcPr>
          <w:p>
            <w:pPr>
              <w:rPr>
                <w:rFonts w:ascii="Times New Roman" w:hAnsi="Times New Roman" w:cs="Times New Roman"/>
                <w:lang w:eastAsia="ar-SA"/>
              </w:rPr>
            </w:pPr>
            <w:r>
              <w:rPr>
                <w:rFonts w:ascii="Times New Roman" w:hAnsi="Times New Roman" w:cs="Times New Roman"/>
                <w:sz w:val="24"/>
                <w:szCs w:val="24"/>
              </w:rPr>
              <w:t xml:space="preserve">Канализационная насосная станция </w:t>
            </w:r>
            <w:r>
              <w:rPr>
                <w:rFonts w:ascii="Times New Roman" w:hAnsi="Times New Roman" w:cs="Times New Roman"/>
                <w:sz w:val="24"/>
                <w:szCs w:val="24"/>
                <w:lang w:eastAsia="ar-SA"/>
              </w:rPr>
              <w:t xml:space="preserve">КНС </w:t>
            </w:r>
            <w:r>
              <w:rPr>
                <w:rFonts w:ascii="Times New Roman" w:hAnsi="Times New Roman" w:cs="Times New Roman"/>
                <w:sz w:val="24"/>
                <w:szCs w:val="24"/>
                <w:lang w:eastAsia="ar-SA"/>
              </w:rPr>
            </w:r>
            <w:r/>
          </w:p>
        </w:tc>
        <w:tc>
          <w:tcPr>
            <w:tcW w:w="1784" w:type="dxa"/>
            <w:vAlign w:val="center"/>
            <w:textDirection w:val="lrTb"/>
            <w:noWrap w:val="false"/>
          </w:tcPr>
          <w:p>
            <w:pPr>
              <w:ind w:left="-44" w:right="-89" w:firstLine="4"/>
              <w:jc w:val="center"/>
              <w:rPr>
                <w:rFonts w:ascii="Times New Roman" w:hAnsi="Times New Roman" w:cs="Times New Roman"/>
              </w:rPr>
            </w:pPr>
            <w:r>
              <w:rPr>
                <w:rFonts w:ascii="Times New Roman" w:hAnsi="Times New Roman" w:cs="Times New Roman"/>
                <w:sz w:val="24"/>
                <w:szCs w:val="24"/>
                <w:lang w:eastAsia="ar-SA"/>
              </w:rPr>
              <w:t xml:space="preserve">3500 м</w:t>
            </w:r>
            <w:r>
              <w:rPr>
                <w:rFonts w:ascii="Times New Roman" w:hAnsi="Times New Roman" w:cs="Times New Roman"/>
                <w:sz w:val="24"/>
                <w:szCs w:val="24"/>
                <w:vertAlign w:val="superscript"/>
                <w:lang w:eastAsia="ar-SA"/>
              </w:rPr>
              <w:t xml:space="preserve">3</w:t>
            </w:r>
            <w:r>
              <w:rPr>
                <w:rFonts w:ascii="Times New Roman" w:hAnsi="Times New Roman" w:cs="Times New Roman"/>
                <w:sz w:val="24"/>
                <w:szCs w:val="24"/>
                <w:lang w:eastAsia="ar-SA"/>
              </w:rPr>
              <w:t xml:space="preserve">/</w:t>
            </w:r>
            <w:r>
              <w:rPr>
                <w:rFonts w:ascii="Times New Roman" w:hAnsi="Times New Roman" w:cs="Times New Roman"/>
                <w:sz w:val="24"/>
                <w:szCs w:val="24"/>
                <w:lang w:eastAsia="ar-SA"/>
              </w:rPr>
              <w:t xml:space="preserve">сут</w:t>
            </w:r>
            <w:r>
              <w:rPr>
                <w:rFonts w:ascii="Times New Roman" w:hAnsi="Times New Roman" w:cs="Times New Roman"/>
                <w:sz w:val="24"/>
                <w:szCs w:val="24"/>
              </w:rPr>
            </w:r>
            <w:r/>
          </w:p>
        </w:tc>
        <w:tc>
          <w:tcPr>
            <w:tcW w:w="2185" w:type="dxa"/>
            <w:vAlign w:val="center"/>
            <w:textDirection w:val="lrTb"/>
            <w:noWrap w:val="false"/>
          </w:tcPr>
          <w:p>
            <w:pPr>
              <w:ind w:left="-127" w:right="-108"/>
              <w:jc w:val="center"/>
              <w:shd w:val="clear" w:color="auto" w:fill="ffffff"/>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p>
            <w:pPr>
              <w:ind w:left="-127" w:right="-108"/>
              <w:jc w:val="center"/>
              <w:rPr>
                <w:rFonts w:ascii="Times New Roman" w:hAnsi="Times New Roman" w:cs="Times New Roman"/>
              </w:rPr>
            </w:pPr>
            <w:r>
              <w:rPr>
                <w:rFonts w:ascii="Times New Roman" w:hAnsi="Times New Roman" w:cs="Times New Roman"/>
                <w:sz w:val="24"/>
                <w:szCs w:val="24"/>
              </w:rPr>
              <w:t xml:space="preserve">ул. Братская, 2 б</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left="-108" w:right="-142"/>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highlight w:val="darkYellow"/>
              </w:rPr>
            </w:pPr>
            <w:r>
              <w:rPr>
                <w:rFonts w:ascii="Times New Roman" w:hAnsi="Times New Roman" w:cs="Times New Roman"/>
                <w:sz w:val="24"/>
                <w:szCs w:val="24"/>
              </w:rPr>
              <w:t xml:space="preserve">14.19</w:t>
            </w:r>
            <w:r>
              <w:rPr>
                <w:rFonts w:ascii="Times New Roman" w:hAnsi="Times New Roman" w:cs="Times New Roman"/>
                <w:sz w:val="24"/>
                <w:szCs w:val="24"/>
                <w:highlight w:val="darkYellow"/>
              </w:rPr>
            </w:r>
            <w:r/>
          </w:p>
        </w:tc>
        <w:tc>
          <w:tcPr>
            <w:tcW w:w="2835" w:type="dxa"/>
            <w:vAlign w:val="center"/>
            <w:textDirection w:val="lrTb"/>
            <w:noWrap w:val="false"/>
          </w:tcPr>
          <w:p>
            <w:pPr>
              <w:rPr>
                <w:rFonts w:ascii="Times New Roman" w:hAnsi="Times New Roman" w:cs="Times New Roman"/>
                <w:highlight w:val="darkYellow"/>
              </w:rPr>
            </w:pPr>
            <w:r>
              <w:rPr>
                <w:rFonts w:ascii="Times New Roman" w:hAnsi="Times New Roman" w:cs="Times New Roman"/>
                <w:sz w:val="24"/>
                <w:szCs w:val="24"/>
              </w:rPr>
              <w:t xml:space="preserve">Канализационная насосная станция </w:t>
            </w:r>
            <w:r>
              <w:rPr>
                <w:rFonts w:ascii="Times New Roman" w:hAnsi="Times New Roman" w:cs="Times New Roman"/>
                <w:sz w:val="24"/>
                <w:szCs w:val="24"/>
                <w:lang w:eastAsia="ar-SA"/>
              </w:rPr>
              <w:t xml:space="preserve">КНС</w:t>
            </w:r>
            <w:r>
              <w:rPr>
                <w:rFonts w:ascii="Times New Roman" w:hAnsi="Times New Roman" w:cs="Times New Roman"/>
                <w:sz w:val="24"/>
                <w:szCs w:val="24"/>
                <w:highlight w:val="darkYellow"/>
              </w:rPr>
            </w:r>
            <w:r/>
          </w:p>
        </w:tc>
        <w:tc>
          <w:tcPr>
            <w:tcW w:w="1784" w:type="dxa"/>
            <w:vAlign w:val="center"/>
            <w:textDirection w:val="lrTb"/>
            <w:noWrap w:val="false"/>
          </w:tcPr>
          <w:p>
            <w:pPr>
              <w:jc w:val="center"/>
              <w:rPr>
                <w:rFonts w:ascii="Times New Roman" w:hAnsi="Times New Roman" w:cs="Times New Roman"/>
                <w:highlight w:val="darkYellow"/>
              </w:rPr>
            </w:pPr>
            <w:r>
              <w:rPr>
                <w:rFonts w:ascii="Times New Roman" w:hAnsi="Times New Roman" w:cs="Times New Roman"/>
                <w:sz w:val="24"/>
                <w:szCs w:val="24"/>
              </w:rPr>
              <w:t xml:space="preserve">-</w:t>
            </w:r>
            <w:r>
              <w:rPr>
                <w:rFonts w:ascii="Times New Roman" w:hAnsi="Times New Roman" w:cs="Times New Roman"/>
                <w:sz w:val="24"/>
                <w:szCs w:val="24"/>
                <w:highlight w:val="darkYellow"/>
              </w:rPr>
            </w:r>
            <w:r/>
          </w:p>
        </w:tc>
        <w:tc>
          <w:tcPr>
            <w:tcW w:w="2185" w:type="dxa"/>
            <w:vAlign w:val="center"/>
            <w:textDirection w:val="lrTb"/>
            <w:noWrap w:val="false"/>
          </w:tcPr>
          <w:p>
            <w:pPr>
              <w:ind w:left="-127" w:right="-108"/>
              <w:jc w:val="center"/>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left="-108" w:right="-142"/>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gridSpan w:val="6"/>
            <w:tcW w:w="9644" w:type="dxa"/>
            <w:vAlign w:val="center"/>
            <w:textDirection w:val="lrTb"/>
            <w:noWrap w:val="false"/>
          </w:tcPr>
          <w:p>
            <w:pPr>
              <w:ind w:right="-142"/>
              <w:jc w:val="center"/>
              <w:rPr>
                <w:rFonts w:ascii="Times New Roman" w:hAnsi="Times New Roman" w:cs="Times New Roman"/>
                <w:bCs/>
              </w:rPr>
            </w:pPr>
            <w:r>
              <w:rPr>
                <w:rFonts w:ascii="Times New Roman" w:hAnsi="Times New Roman" w:cs="Times New Roman"/>
                <w:b/>
                <w:sz w:val="24"/>
                <w:szCs w:val="24"/>
              </w:rPr>
              <w:t xml:space="preserve">15. Объекты связи</w:t>
            </w:r>
            <w:r>
              <w:rPr>
                <w:rFonts w:ascii="Times New Roman" w:hAnsi="Times New Roman" w:cs="Times New Roman"/>
                <w:b/>
                <w:sz w:val="24"/>
                <w:szCs w:val="24"/>
              </w:rPr>
            </w:r>
            <w:r/>
          </w:p>
        </w:tc>
      </w:tr>
      <w:tr>
        <w:trPr/>
        <w:tc>
          <w:tcPr>
            <w:tcW w:w="88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15.22</w:t>
            </w:r>
            <w:r>
              <w:rPr>
                <w:rFonts w:ascii="Times New Roman" w:hAnsi="Times New Roman" w:cs="Times New Roman"/>
                <w:sz w:val="24"/>
                <w:szCs w:val="24"/>
              </w:rPr>
            </w:r>
            <w:r/>
          </w:p>
        </w:tc>
        <w:tc>
          <w:tcPr>
            <w:tcW w:w="2835" w:type="dxa"/>
            <w:vAlign w:val="center"/>
            <w:textDirection w:val="lrTb"/>
            <w:noWrap w:val="false"/>
          </w:tcPr>
          <w:p>
            <w:pPr>
              <w:ind w:right="-40"/>
              <w:shd w:val="clear" w:color="auto" w:fill="ffffff"/>
              <w:rPr>
                <w:rFonts w:ascii="Times New Roman" w:hAnsi="Times New Roman" w:cs="Times New Roman"/>
              </w:rPr>
            </w:pPr>
            <w:r>
              <w:rPr>
                <w:rFonts w:ascii="Times New Roman" w:hAnsi="Times New Roman" w:cs="Times New Roman"/>
                <w:sz w:val="24"/>
                <w:szCs w:val="24"/>
              </w:rPr>
              <w:t xml:space="preserve">АТС</w:t>
            </w:r>
            <w:r>
              <w:rPr>
                <w:rFonts w:ascii="Times New Roman" w:hAnsi="Times New Roman" w:cs="Times New Roman"/>
                <w:sz w:val="24"/>
                <w:szCs w:val="24"/>
              </w:rPr>
            </w:r>
            <w:r/>
          </w:p>
        </w:tc>
        <w:tc>
          <w:tcPr>
            <w:tcW w:w="1784" w:type="dxa"/>
            <w:vAlign w:val="center"/>
            <w:textDirection w:val="lrTb"/>
            <w:noWrap w:val="false"/>
          </w:tcPr>
          <w:p>
            <w:pPr>
              <w:ind w:left="-127" w:right="-108"/>
              <w:jc w:val="center"/>
              <w:rPr>
                <w:rFonts w:ascii="Times New Roman" w:hAnsi="Times New Roman" w:cs="Times New Roman"/>
              </w:rPr>
            </w:pPr>
            <w:r>
              <w:rPr>
                <w:rFonts w:ascii="Times New Roman" w:hAnsi="Times New Roman" w:cs="Times New Roman"/>
                <w:sz w:val="24"/>
                <w:szCs w:val="24"/>
              </w:rPr>
              <w:t xml:space="preserve">11000 номеров</w:t>
            </w:r>
            <w:r>
              <w:rPr>
                <w:rFonts w:ascii="Times New Roman" w:hAnsi="Times New Roman" w:cs="Times New Roman"/>
                <w:sz w:val="24"/>
                <w:szCs w:val="24"/>
              </w:rPr>
            </w:r>
            <w:r/>
          </w:p>
        </w:tc>
        <w:tc>
          <w:tcPr>
            <w:tcW w:w="2185" w:type="dxa"/>
            <w:vAlign w:val="center"/>
            <w:textDirection w:val="lrTb"/>
            <w:noWrap w:val="false"/>
          </w:tcPr>
          <w:p>
            <w:pPr>
              <w:ind w:left="-127" w:right="-108"/>
              <w:jc w:val="center"/>
            </w:pPr>
            <w:r>
              <w:rPr>
                <w:rFonts w:ascii="Times New Roman" w:hAnsi="Times New Roman" w:cs="Times New Roman"/>
                <w:sz w:val="24"/>
                <w:szCs w:val="24"/>
              </w:rPr>
              <w:t xml:space="preserve">ст. Ленинградская, </w:t>
            </w:r>
            <w:r>
              <w:rPr>
                <w:rFonts w:ascii="Times New Roman" w:hAnsi="Times New Roman" w:cs="Times New Roman"/>
                <w:sz w:val="24"/>
                <w:szCs w:val="24"/>
              </w:rPr>
            </w:r>
            <w:r/>
          </w:p>
          <w:p>
            <w:pPr>
              <w:ind w:left="-127" w:right="-108"/>
              <w:jc w:val="center"/>
              <w:rPr>
                <w:rFonts w:ascii="Times New Roman" w:hAnsi="Times New Roman" w:cs="Times New Roman"/>
              </w:rPr>
            </w:pPr>
            <w:r>
              <w:rPr>
                <w:rFonts w:ascii="Times New Roman" w:hAnsi="Times New Roman" w:cs="Times New Roman"/>
                <w:sz w:val="24"/>
                <w:szCs w:val="24"/>
              </w:rPr>
              <w:t xml:space="preserve">ул. Ленина, 33</w:t>
            </w:r>
            <w:r>
              <w:rPr>
                <w:rFonts w:ascii="Times New Roman" w:hAnsi="Times New Roman" w:cs="Times New Roman"/>
                <w:sz w:val="24"/>
                <w:szCs w:val="24"/>
              </w:rPr>
            </w:r>
            <w:r/>
          </w:p>
        </w:tc>
        <w:tc>
          <w:tcPr>
            <w:tcW w:w="709" w:type="dxa"/>
            <w:vAlign w:val="center"/>
            <w:textDirection w:val="lrTb"/>
            <w:noWrap w:val="false"/>
          </w:tcPr>
          <w:p>
            <w:pPr>
              <w:ind w:left="-127" w:right="-108"/>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left="-127" w:right="-108"/>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15.23</w:t>
            </w:r>
            <w:r>
              <w:rPr>
                <w:rFonts w:ascii="Times New Roman" w:hAnsi="Times New Roman" w:cs="Times New Roman"/>
                <w:sz w:val="24"/>
                <w:szCs w:val="24"/>
              </w:rPr>
            </w:r>
            <w:r/>
          </w:p>
        </w:tc>
        <w:tc>
          <w:tcPr>
            <w:tcW w:w="2835" w:type="dxa"/>
            <w:vAlign w:val="center"/>
            <w:textDirection w:val="lrTb"/>
            <w:noWrap w:val="false"/>
          </w:tcPr>
          <w:p>
            <w:pPr>
              <w:ind w:right="-40"/>
              <w:shd w:val="clear" w:color="auto" w:fill="ffffff"/>
              <w:rPr>
                <w:rFonts w:ascii="Times New Roman" w:hAnsi="Times New Roman" w:cs="Times New Roman"/>
              </w:rPr>
            </w:pPr>
            <w:r>
              <w:rPr>
                <w:rFonts w:ascii="Times New Roman" w:hAnsi="Times New Roman" w:cs="Times New Roman"/>
                <w:sz w:val="24"/>
                <w:szCs w:val="24"/>
              </w:rPr>
              <w:t xml:space="preserve">АТС</w:t>
            </w:r>
            <w:r>
              <w:rPr>
                <w:rFonts w:ascii="Times New Roman" w:hAnsi="Times New Roman" w:cs="Times New Roman"/>
                <w:sz w:val="24"/>
                <w:szCs w:val="24"/>
              </w:rPr>
            </w:r>
            <w:r/>
          </w:p>
        </w:tc>
        <w:tc>
          <w:tcPr>
            <w:tcW w:w="1784" w:type="dxa"/>
            <w:vAlign w:val="center"/>
            <w:textDirection w:val="lrTb"/>
            <w:noWrap w:val="false"/>
          </w:tcPr>
          <w:p>
            <w:pPr>
              <w:ind w:left="-127" w:right="-108"/>
              <w:jc w:val="center"/>
              <w:rPr>
                <w:rFonts w:ascii="Times New Roman" w:hAnsi="Times New Roman" w:cs="Times New Roman"/>
              </w:rPr>
            </w:pPr>
            <w:r>
              <w:rPr>
                <w:rFonts w:ascii="Times New Roman" w:hAnsi="Times New Roman" w:cs="Times New Roman"/>
                <w:sz w:val="24"/>
                <w:szCs w:val="24"/>
              </w:rPr>
              <w:t xml:space="preserve">10000 номеров</w:t>
            </w:r>
            <w:r>
              <w:rPr>
                <w:rFonts w:ascii="Times New Roman" w:hAnsi="Times New Roman" w:cs="Times New Roman"/>
                <w:sz w:val="24"/>
                <w:szCs w:val="24"/>
              </w:rPr>
            </w:r>
            <w:r/>
          </w:p>
        </w:tc>
        <w:tc>
          <w:tcPr>
            <w:tcW w:w="2185" w:type="dxa"/>
            <w:vAlign w:val="center"/>
            <w:textDirection w:val="lrTb"/>
            <w:noWrap w:val="false"/>
          </w:tcPr>
          <w:p>
            <w:pPr>
              <w:ind w:left="-127" w:right="-108"/>
              <w:jc w:val="center"/>
              <w:shd w:val="clear" w:color="auto" w:fill="ffffff"/>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p>
            <w:pPr>
              <w:ind w:left="-127" w:right="-108"/>
              <w:jc w:val="center"/>
              <w:shd w:val="clear" w:color="auto" w:fill="ffffff"/>
              <w:rPr>
                <w:rFonts w:ascii="Times New Roman" w:hAnsi="Times New Roman" w:cs="Times New Roman"/>
              </w:rPr>
            </w:pPr>
            <w:r>
              <w:rPr>
                <w:rFonts w:ascii="Times New Roman" w:hAnsi="Times New Roman" w:cs="Times New Roman"/>
                <w:sz w:val="24"/>
                <w:szCs w:val="24"/>
              </w:rPr>
              <w:t xml:space="preserve">п. Сахарный завод</w:t>
            </w:r>
            <w:r>
              <w:rPr>
                <w:rFonts w:ascii="Times New Roman" w:hAnsi="Times New Roman" w:cs="Times New Roman"/>
                <w:sz w:val="24"/>
                <w:szCs w:val="24"/>
              </w:rPr>
            </w:r>
            <w:r/>
          </w:p>
        </w:tc>
        <w:tc>
          <w:tcPr>
            <w:tcW w:w="709" w:type="dxa"/>
            <w:vAlign w:val="center"/>
            <w:textDirection w:val="lrTb"/>
            <w:noWrap w:val="false"/>
          </w:tcPr>
          <w:p>
            <w:pPr>
              <w:ind w:left="-127" w:right="-108"/>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left="-127" w:right="-108"/>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bl>
    <w:p>
      <w:pPr>
        <w:jc w:val="center"/>
        <w:spacing w:after="0"/>
      </w:pPr>
      <w:r>
        <w:rPr>
          <w:rFonts w:ascii="Times New Roman" w:hAnsi="Times New Roman" w:cs="Times New Roman"/>
          <w:bCs/>
          <w:spacing w:val="-1"/>
          <w:sz w:val="28"/>
          <w:szCs w:val="28"/>
        </w:rPr>
      </w:r>
      <w:r>
        <w:rPr>
          <w:rFonts w:ascii="Times New Roman" w:hAnsi="Times New Roman" w:cs="Times New Roman"/>
          <w:bCs/>
          <w:spacing w:val="-1"/>
          <w:sz w:val="28"/>
          <w:szCs w:val="28"/>
        </w:rPr>
      </w:r>
      <w:r/>
    </w:p>
    <w:p>
      <w:pPr>
        <w:ind w:firstLine="709"/>
        <w:jc w:val="center"/>
        <w:spacing w:after="0"/>
      </w:pPr>
      <w:r>
        <w:rPr>
          <w:rFonts w:ascii="Times New Roman" w:hAnsi="Times New Roman" w:cs="Times New Roman"/>
          <w:bCs/>
          <w:spacing w:val="-1"/>
          <w:sz w:val="28"/>
          <w:szCs w:val="28"/>
        </w:rPr>
        <w:t xml:space="preserve">Планируемые объекты</w:t>
      </w:r>
      <w:r>
        <w:rPr>
          <w:rFonts w:ascii="Times New Roman" w:hAnsi="Times New Roman" w:cs="Times New Roman"/>
          <w:bCs/>
          <w:spacing w:val="-2"/>
          <w:sz w:val="28"/>
          <w:szCs w:val="28"/>
        </w:rPr>
        <w:t xml:space="preserve"> р</w:t>
      </w:r>
      <w:r>
        <w:rPr>
          <w:rFonts w:ascii="Times New Roman" w:hAnsi="Times New Roman" w:cs="Times New Roman"/>
          <w:bCs/>
          <w:spacing w:val="-1"/>
          <w:sz w:val="28"/>
          <w:szCs w:val="28"/>
        </w:rPr>
        <w:t xml:space="preserve">егионального</w:t>
      </w:r>
      <w:r>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 xml:space="preserve">значения</w:t>
      </w:r>
      <w:r>
        <w:rPr>
          <w:rFonts w:ascii="Times New Roman" w:hAnsi="Times New Roman" w:cs="Times New Roman"/>
          <w:bCs/>
          <w:spacing w:val="-1"/>
          <w:sz w:val="28"/>
          <w:szCs w:val="28"/>
        </w:rPr>
      </w:r>
      <w:r/>
    </w:p>
    <w:p>
      <w:pPr>
        <w:pStyle w:val="1_933"/>
        <w:ind w:left="212" w:firstLine="709"/>
        <w:jc w:val="right"/>
        <w:spacing w:after="0"/>
      </w:pPr>
      <w:r>
        <w:rPr>
          <w:rFonts w:ascii="Times New Roman" w:hAnsi="Times New Roman"/>
          <w:sz w:val="28"/>
          <w:szCs w:val="28"/>
        </w:rPr>
        <w:t xml:space="preserve">Таблица </w:t>
      </w:r>
      <w:r>
        <w:rPr>
          <w:rFonts w:ascii="Times New Roman" w:hAnsi="Times New Roman"/>
          <w:sz w:val="28"/>
          <w:szCs w:val="28"/>
        </w:rPr>
        <w:t xml:space="preserve">8</w:t>
      </w:r>
      <w:r>
        <w:rPr>
          <w:rFonts w:ascii="Times New Roman" w:hAnsi="Times New Roman"/>
          <w:sz w:val="28"/>
          <w:szCs w:val="28"/>
        </w:rPr>
      </w:r>
      <w:r/>
    </w:p>
    <w:tbl>
      <w:tblPr>
        <w:tblStyle w:val="685"/>
        <w:tblW w:w="0" w:type="auto"/>
        <w:tblInd w:w="212" w:type="dxa"/>
        <w:tblLayout w:type="fixed"/>
        <w:tblLook w:val="04A0" w:firstRow="1" w:lastRow="0" w:firstColumn="1" w:lastColumn="0" w:noHBand="0" w:noVBand="1"/>
      </w:tblPr>
      <w:tblGrid>
        <w:gridCol w:w="889"/>
        <w:gridCol w:w="3685"/>
        <w:gridCol w:w="1843"/>
        <w:gridCol w:w="1417"/>
        <w:gridCol w:w="709"/>
        <w:gridCol w:w="1242"/>
      </w:tblGrid>
      <w:tr>
        <w:trPr>
          <w:tblHeader/>
        </w:trPr>
        <w:tc>
          <w:tcPr>
            <w:tcW w:w="889" w:type="dxa"/>
            <w:vAlign w:val="center"/>
            <w:textDirection w:val="lrTb"/>
            <w:noWrap w:val="false"/>
          </w:tcPr>
          <w:p>
            <w:pPr>
              <w:ind w:left="-70" w:right="-108"/>
              <w:jc w:val="center"/>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 объекта на карте</w:t>
            </w:r>
            <w:r>
              <w:rPr>
                <w:rFonts w:ascii="Times New Roman" w:hAnsi="Times New Roman" w:cs="Times New Roman"/>
                <w:sz w:val="24"/>
                <w:szCs w:val="24"/>
                <w:highlight w:val="yellow"/>
              </w:rPr>
            </w:r>
            <w:r/>
          </w:p>
        </w:tc>
        <w:tc>
          <w:tcPr>
            <w:tcW w:w="3685" w:type="dxa"/>
            <w:vAlign w:val="center"/>
            <w:textDirection w:val="lrTb"/>
            <w:noWrap w:val="false"/>
          </w:tcPr>
          <w:p>
            <w:pPr>
              <w:ind w:right="102"/>
              <w:jc w:val="center"/>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Наименование объекта</w:t>
            </w:r>
            <w:r>
              <w:rPr>
                <w:rFonts w:ascii="Times New Roman" w:hAnsi="Times New Roman" w:cs="Times New Roman"/>
                <w:sz w:val="24"/>
                <w:szCs w:val="24"/>
                <w:highlight w:val="yellow"/>
              </w:rPr>
            </w:r>
            <w:r/>
          </w:p>
        </w:tc>
        <w:tc>
          <w:tcPr>
            <w:tcW w:w="1843" w:type="dxa"/>
            <w:vAlign w:val="center"/>
            <w:textDirection w:val="lrTb"/>
            <w:noWrap w:val="false"/>
          </w:tcPr>
          <w:p>
            <w:pPr>
              <w:ind w:right="-40"/>
              <w:jc w:val="center"/>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Краткая характеристика</w:t>
            </w:r>
            <w:r>
              <w:rPr>
                <w:rFonts w:ascii="Times New Roman" w:hAnsi="Times New Roman" w:cs="Times New Roman"/>
                <w:sz w:val="24"/>
                <w:szCs w:val="24"/>
                <w:highlight w:val="yellow"/>
              </w:rPr>
            </w:r>
            <w:r/>
          </w:p>
        </w:tc>
        <w:tc>
          <w:tcPr>
            <w:tcW w:w="1417" w:type="dxa"/>
            <w:vAlign w:val="center"/>
            <w:textDirection w:val="lrTb"/>
            <w:noWrap w:val="false"/>
          </w:tcPr>
          <w:p>
            <w:pPr>
              <w:ind w:right="-40"/>
              <w:jc w:val="center"/>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Местоположение</w:t>
            </w:r>
            <w:r>
              <w:rPr>
                <w:rFonts w:ascii="Times New Roman" w:hAnsi="Times New Roman" w:cs="Times New Roman"/>
                <w:sz w:val="24"/>
                <w:szCs w:val="24"/>
                <w:highlight w:val="yellow"/>
              </w:rPr>
            </w:r>
            <w:r/>
          </w:p>
        </w:tc>
        <w:tc>
          <w:tcPr>
            <w:tcW w:w="709" w:type="dxa"/>
            <w:vAlign w:val="center"/>
            <w:textDirection w:val="lrTb"/>
            <w:noWrap w:val="false"/>
          </w:tcPr>
          <w:p>
            <w:pPr>
              <w:ind w:left="-108" w:right="-108"/>
              <w:jc w:val="center"/>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Значе-ние</w:t>
            </w:r>
            <w:r>
              <w:rPr>
                <w:rFonts w:ascii="Times New Roman" w:hAnsi="Times New Roman" w:cs="Times New Roman"/>
                <w:sz w:val="24"/>
                <w:szCs w:val="24"/>
                <w:highlight w:val="yellow"/>
              </w:rPr>
            </w:r>
            <w:r/>
          </w:p>
        </w:tc>
        <w:tc>
          <w:tcPr>
            <w:tcW w:w="1242" w:type="dxa"/>
            <w:textDirection w:val="lrTb"/>
            <w:noWrap w:val="false"/>
          </w:tcPr>
          <w:p>
            <w:pPr>
              <w:ind w:left="-108" w:right="-40"/>
              <w:jc w:val="center"/>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Статус объекта</w:t>
            </w:r>
            <w:r>
              <w:rPr>
                <w:rFonts w:ascii="Times New Roman" w:hAnsi="Times New Roman" w:cs="Times New Roman"/>
                <w:sz w:val="24"/>
                <w:szCs w:val="24"/>
                <w:highlight w:val="yellow"/>
              </w:rPr>
            </w:r>
            <w:r/>
          </w:p>
        </w:tc>
      </w:tr>
      <w:tr>
        <w:trPr/>
        <w:tc>
          <w:tcPr>
            <w:gridSpan w:val="6"/>
            <w:tcW w:w="9785" w:type="dxa"/>
            <w:vAlign w:val="center"/>
            <w:textDirection w:val="lrTb"/>
            <w:noWrap w:val="false"/>
          </w:tcPr>
          <w:p>
            <w:pPr>
              <w:jc w:val="center"/>
              <w:rPr>
                <w:rFonts w:ascii="Times New Roman" w:hAnsi="Times New Roman" w:cs="Times New Roman"/>
                <w:highlight w:val="yellow"/>
              </w:rPr>
            </w:pPr>
            <w:r>
              <w:rPr>
                <w:rFonts w:ascii="Times New Roman" w:hAnsi="Times New Roman" w:cs="Times New Roman"/>
                <w:b/>
                <w:sz w:val="24"/>
                <w:szCs w:val="24"/>
                <w:highlight w:val="yellow"/>
              </w:rPr>
              <w:t xml:space="preserve">11. Объекты электроснабжения</w:t>
            </w:r>
            <w:r>
              <w:rPr>
                <w:rFonts w:ascii="Times New Roman" w:hAnsi="Times New Roman" w:cs="Times New Roman"/>
                <w:sz w:val="24"/>
                <w:szCs w:val="24"/>
                <w:highlight w:val="yellow"/>
              </w:rPr>
            </w:r>
            <w:r/>
          </w:p>
        </w:tc>
      </w:tr>
      <w:tr>
        <w:trPr/>
        <w:tc>
          <w:tcPr>
            <w:tcW w:w="889" w:type="dxa"/>
            <w:vAlign w:val="center"/>
            <w:textDirection w:val="lrTb"/>
            <w:noWrap w:val="false"/>
          </w:tcPr>
          <w:p>
            <w:pPr>
              <w:jc w:val="center"/>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11.13</w:t>
            </w:r>
            <w:r>
              <w:rPr>
                <w:rFonts w:ascii="Times New Roman" w:hAnsi="Times New Roman" w:cs="Times New Roman"/>
                <w:sz w:val="24"/>
                <w:szCs w:val="24"/>
                <w:highlight w:val="yellow"/>
              </w:rPr>
            </w:r>
            <w:r/>
          </w:p>
        </w:tc>
        <w:tc>
          <w:tcPr>
            <w:tcW w:w="3685" w:type="dxa"/>
            <w:vAlign w:val="center"/>
            <w:textDirection w:val="lrTb"/>
            <w:noWrap w:val="false"/>
          </w:tcPr>
          <w:p>
            <w:pPr>
              <w:rPr>
                <w:rFonts w:ascii="Times New Roman" w:hAnsi="Times New Roman" w:cs="Times New Roman"/>
                <w:highlight w:val="yellow"/>
              </w:rPr>
            </w:pPr>
            <w:r>
              <w:rPr>
                <w:rFonts w:ascii="Times New Roman" w:hAnsi="Times New Roman" w:eastAsia="Times New Roman" w:cs="Times New Roman"/>
                <w:sz w:val="24"/>
                <w:szCs w:val="24"/>
                <w:highlight w:val="yellow"/>
              </w:rPr>
              <w:t xml:space="preserve">ПС 110/35/10 </w:t>
            </w:r>
            <w:r>
              <w:rPr>
                <w:rFonts w:ascii="Times New Roman" w:hAnsi="Times New Roman" w:eastAsia="Times New Roman" w:cs="Times New Roman"/>
                <w:sz w:val="24"/>
                <w:szCs w:val="24"/>
                <w:highlight w:val="yellow"/>
              </w:rPr>
              <w:t xml:space="preserve">кВ</w:t>
            </w:r>
            <w:r>
              <w:rPr>
                <w:rFonts w:ascii="Times New Roman" w:hAnsi="Times New Roman" w:eastAsia="Times New Roman" w:cs="Times New Roman"/>
                <w:sz w:val="24"/>
                <w:szCs w:val="24"/>
                <w:highlight w:val="yellow"/>
              </w:rPr>
              <w:t xml:space="preserve"> «Ленинградская»</w:t>
            </w:r>
            <w:r>
              <w:rPr>
                <w:rFonts w:ascii="Times New Roman" w:hAnsi="Times New Roman" w:cs="Times New Roman"/>
                <w:sz w:val="24"/>
                <w:szCs w:val="24"/>
                <w:highlight w:val="yellow"/>
              </w:rPr>
            </w:r>
            <w:r/>
          </w:p>
        </w:tc>
        <w:tc>
          <w:tcPr>
            <w:tcW w:w="1843" w:type="dxa"/>
            <w:vAlign w:val="center"/>
            <w:textDirection w:val="lrTb"/>
            <w:noWrap w:val="false"/>
          </w:tcPr>
          <w:p>
            <w:pPr>
              <w:jc w:val="center"/>
              <w:rPr>
                <w:rFonts w:ascii="Times New Roman" w:hAnsi="Times New Roman" w:cs="Times New Roman"/>
                <w:highlight w:val="yellow"/>
              </w:rPr>
            </w:pPr>
            <w:r>
              <w:rPr>
                <w:rFonts w:ascii="Times New Roman" w:hAnsi="Times New Roman" w:cs="Times New Roman"/>
                <w:sz w:val="24"/>
                <w:szCs w:val="24"/>
                <w:highlight w:val="yellow"/>
              </w:rPr>
              <w:t xml:space="preserve">замена трансформаторов 2×16 МВА на трансформаторы 2×25 МВА</w:t>
            </w:r>
            <w:r>
              <w:rPr>
                <w:rFonts w:ascii="Times New Roman" w:hAnsi="Times New Roman" w:cs="Times New Roman"/>
                <w:sz w:val="24"/>
                <w:szCs w:val="24"/>
                <w:highlight w:val="yellow"/>
              </w:rPr>
            </w:r>
            <w:r/>
          </w:p>
        </w:tc>
        <w:tc>
          <w:tcPr>
            <w:tcW w:w="1417" w:type="dxa"/>
            <w:vAlign w:val="center"/>
            <w:textDirection w:val="lrTb"/>
            <w:noWrap w:val="false"/>
          </w:tcPr>
          <w:p>
            <w:pPr>
              <w:ind w:left="-40" w:right="-40"/>
              <w:jc w:val="center"/>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Ленинградское сельское поселение</w:t>
            </w:r>
            <w:r>
              <w:rPr>
                <w:rFonts w:ascii="Times New Roman" w:hAnsi="Times New Roman" w:cs="Times New Roman"/>
                <w:sz w:val="24"/>
                <w:szCs w:val="24"/>
                <w:highlight w:val="yellow"/>
              </w:rPr>
            </w:r>
            <w:r/>
          </w:p>
        </w:tc>
        <w:tc>
          <w:tcPr>
            <w:tcW w:w="709" w:type="dxa"/>
            <w:vAlign w:val="center"/>
            <w:textDirection w:val="lrTb"/>
            <w:noWrap w:val="false"/>
          </w:tcPr>
          <w:p>
            <w:pPr>
              <w:jc w:val="center"/>
              <w:rPr>
                <w:rFonts w:ascii="Times New Roman" w:hAnsi="Times New Roman" w:cs="Times New Roman"/>
                <w:highlight w:val="yellow"/>
              </w:rPr>
            </w:pPr>
            <w:r>
              <w:rPr>
                <w:rFonts w:ascii="Times New Roman" w:hAnsi="Times New Roman" w:cs="Times New Roman"/>
                <w:sz w:val="24"/>
                <w:szCs w:val="24"/>
                <w:highlight w:val="yellow"/>
              </w:rPr>
              <w:t xml:space="preserve">Р</w:t>
            </w:r>
            <w:r>
              <w:rPr>
                <w:rFonts w:ascii="Times New Roman" w:hAnsi="Times New Roman" w:cs="Times New Roman"/>
                <w:sz w:val="24"/>
                <w:szCs w:val="24"/>
                <w:highlight w:val="yellow"/>
              </w:rPr>
            </w:r>
            <w:r/>
          </w:p>
        </w:tc>
        <w:tc>
          <w:tcPr>
            <w:tcW w:w="1242" w:type="dxa"/>
            <w:vAlign w:val="center"/>
            <w:textDirection w:val="lrTb"/>
            <w:noWrap w:val="false"/>
          </w:tcPr>
          <w:p>
            <w:pPr>
              <w:ind w:left="-108" w:right="-142"/>
              <w:jc w:val="center"/>
              <w:rPr>
                <w:rFonts w:ascii="Times New Roman" w:hAnsi="Times New Roman" w:cs="Times New Roman"/>
              </w:rPr>
            </w:pPr>
            <w:r>
              <w:rPr>
                <w:rFonts w:ascii="Times New Roman" w:hAnsi="Times New Roman" w:cs="Times New Roman"/>
                <w:sz w:val="24"/>
                <w:szCs w:val="24"/>
                <w:highlight w:val="yellow"/>
              </w:rPr>
              <w:t xml:space="preserve">Реконстр</w:t>
            </w:r>
            <w:r>
              <w:rPr>
                <w:rFonts w:ascii="Times New Roman" w:hAnsi="Times New Roman" w:cs="Times New Roman"/>
                <w:sz w:val="24"/>
                <w:szCs w:val="24"/>
                <w:highlight w:val="yellow"/>
              </w:rPr>
              <w:t xml:space="preserve">.</w:t>
            </w:r>
            <w:r>
              <w:rPr>
                <w:rFonts w:ascii="Times New Roman" w:hAnsi="Times New Roman" w:cs="Times New Roman"/>
              </w:rPr>
            </w:r>
            <w:r/>
          </w:p>
        </w:tc>
      </w:tr>
    </w:tbl>
    <w:p>
      <w:pPr>
        <w:jc w:val="center"/>
        <w:spacing w:after="0"/>
      </w:pPr>
      <w:r>
        <w:rPr>
          <w:rFonts w:ascii="Times New Roman" w:hAnsi="Times New Roman" w:cs="Times New Roman"/>
          <w:bCs/>
          <w:spacing w:val="-1"/>
          <w:sz w:val="28"/>
          <w:szCs w:val="28"/>
          <w:highlight w:val="yellow"/>
        </w:rPr>
      </w:r>
      <w:r>
        <w:rPr>
          <w:rFonts w:ascii="Times New Roman" w:hAnsi="Times New Roman" w:cs="Times New Roman"/>
          <w:bCs/>
          <w:spacing w:val="-1"/>
          <w:sz w:val="28"/>
          <w:szCs w:val="28"/>
          <w:highlight w:val="yellow"/>
        </w:rPr>
      </w:r>
      <w:r/>
    </w:p>
    <w:p>
      <w:pPr>
        <w:pStyle w:val="1_933"/>
        <w:ind w:firstLine="709"/>
        <w:jc w:val="center"/>
        <w:spacing w:after="0"/>
      </w:pPr>
      <w:r>
        <w:rPr>
          <w:rFonts w:ascii="Times New Roman" w:hAnsi="Times New Roman"/>
          <w:sz w:val="28"/>
          <w:szCs w:val="28"/>
        </w:rPr>
        <w:t xml:space="preserve">Планируемы</w:t>
      </w:r>
      <w:r>
        <w:rPr>
          <w:rFonts w:ascii="Times New Roman" w:hAnsi="Times New Roman"/>
          <w:sz w:val="28"/>
          <w:szCs w:val="28"/>
        </w:rPr>
        <w:t xml:space="preserve">е объекты федерального значения</w:t>
      </w:r>
      <w:r>
        <w:rPr>
          <w:rFonts w:ascii="Times New Roman" w:hAnsi="Times New Roman"/>
          <w:sz w:val="28"/>
          <w:szCs w:val="28"/>
        </w:rPr>
        <w:t xml:space="preserve"> отсутствуют.</w:t>
      </w:r>
      <w:r>
        <w:rPr>
          <w:rFonts w:ascii="Times New Roman" w:hAnsi="Times New Roman"/>
          <w:sz w:val="28"/>
          <w:szCs w:val="28"/>
        </w:rPr>
      </w:r>
      <w:r/>
    </w:p>
    <w:p>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r/>
    </w:p>
    <w:p>
      <w:pPr>
        <w:pStyle w:val="1_933"/>
        <w:ind w:left="212" w:firstLine="709"/>
        <w:jc w:val="both"/>
        <w:spacing w:after="0"/>
      </w:pPr>
      <w:r>
        <w:rPr>
          <w:rFonts w:ascii="Times New Roman" w:hAnsi="Times New Roman"/>
          <w:sz w:val="4"/>
          <w:szCs w:val="4"/>
          <w:highlight w:val="yellow"/>
        </w:rPr>
      </w:r>
      <w:r>
        <w:rPr>
          <w:rFonts w:ascii="Times New Roman" w:hAnsi="Times New Roman"/>
          <w:sz w:val="4"/>
          <w:szCs w:val="4"/>
          <w:highlight w:val="yellow"/>
        </w:rPr>
      </w:r>
      <w:r/>
    </w:p>
    <w:p>
      <w:pPr>
        <w:ind w:firstLine="709"/>
        <w:spacing w:after="0"/>
      </w:pPr>
      <w:r/>
      <w:bookmarkStart w:id="0" w:name="undefined"/>
      <w:r>
        <w:rPr>
          <w:rFonts w:ascii="Times New Roman" w:hAnsi="Times New Roman" w:eastAsia="Calibri" w:cs="Times New Roman"/>
          <w:spacing w:val="-1"/>
          <w:sz w:val="28"/>
          <w:szCs w:val="28"/>
          <w:u w:val="single"/>
        </w:rPr>
        <w:t xml:space="preserve">2.</w:t>
      </w:r>
      <w:r>
        <w:rPr>
          <w:rFonts w:ascii="Times New Roman" w:hAnsi="Times New Roman" w:eastAsia="Calibri" w:cs="Times New Roman"/>
          <w:spacing w:val="-1"/>
          <w:sz w:val="28"/>
          <w:szCs w:val="28"/>
          <w:u w:val="single"/>
        </w:rPr>
        <w:t xml:space="preserve">4</w:t>
      </w:r>
      <w:r>
        <w:rPr>
          <w:rFonts w:ascii="Times New Roman" w:hAnsi="Times New Roman" w:eastAsia="Calibri" w:cs="Times New Roman"/>
          <w:spacing w:val="-1"/>
          <w:sz w:val="28"/>
          <w:szCs w:val="28"/>
          <w:u w:val="single"/>
        </w:rPr>
        <w:t xml:space="preserve">.</w:t>
      </w:r>
      <w:r>
        <w:rPr>
          <w:rFonts w:ascii="Times New Roman" w:hAnsi="Times New Roman" w:eastAsia="Calibri" w:cs="Times New Roman"/>
          <w:spacing w:val="-1"/>
          <w:sz w:val="28"/>
          <w:szCs w:val="28"/>
          <w:u w:val="single"/>
        </w:rPr>
        <w:t xml:space="preserve">4</w:t>
      </w:r>
      <w:r>
        <w:rPr>
          <w:rFonts w:ascii="Times New Roman" w:hAnsi="Times New Roman" w:eastAsia="Calibri" w:cs="Times New Roman"/>
          <w:spacing w:val="-1"/>
          <w:sz w:val="28"/>
          <w:szCs w:val="28"/>
          <w:u w:val="single"/>
        </w:rPr>
        <w:t xml:space="preserve"> </w:t>
      </w:r>
      <w:r>
        <w:rPr>
          <w:rFonts w:ascii="Times New Roman" w:hAnsi="Times New Roman" w:eastAsia="Calibri" w:cs="Times New Roman"/>
          <w:spacing w:val="-1"/>
          <w:sz w:val="28"/>
          <w:szCs w:val="28"/>
          <w:u w:val="single"/>
        </w:rPr>
        <w:t xml:space="preserve">Зона </w:t>
      </w:r>
      <w:r>
        <w:rPr>
          <w:rFonts w:ascii="Times New Roman" w:hAnsi="Times New Roman" w:eastAsia="Calibri" w:cs="Times New Roman"/>
          <w:spacing w:val="-1"/>
          <w:sz w:val="28"/>
          <w:szCs w:val="28"/>
          <w:u w:val="single"/>
        </w:rPr>
        <w:t xml:space="preserve">транспортной инфраструктуры</w:t>
      </w:r>
      <w:bookmarkEnd w:id="0"/>
      <w:r>
        <w:rPr>
          <w:rFonts w:ascii="Times New Roman" w:hAnsi="Times New Roman" w:eastAsia="Calibri" w:cs="Times New Roman"/>
          <w:spacing w:val="-1"/>
          <w:sz w:val="28"/>
          <w:szCs w:val="28"/>
          <w:u w:val="single"/>
        </w:rPr>
      </w:r>
      <w:r/>
    </w:p>
    <w:p>
      <w:pPr>
        <w:pStyle w:val="1_933"/>
        <w:ind w:firstLine="709"/>
        <w:jc w:val="both"/>
        <w:spacing w:after="0"/>
      </w:pPr>
      <w:r>
        <w:rPr>
          <w:rFonts w:ascii="Times New Roman" w:hAnsi="Times New Roman"/>
          <w:spacing w:val="-1"/>
          <w:sz w:val="28"/>
          <w:szCs w:val="28"/>
        </w:rPr>
        <w:t xml:space="preserve">Площадь: </w:t>
      </w:r>
      <w:r>
        <w:rPr>
          <w:rFonts w:ascii="Times New Roman" w:hAnsi="Times New Roman"/>
          <w:spacing w:val="-1"/>
          <w:sz w:val="28"/>
          <w:szCs w:val="28"/>
        </w:rPr>
        <w:t xml:space="preserve">8</w:t>
      </w:r>
      <w:r>
        <w:rPr>
          <w:rFonts w:ascii="Times New Roman" w:hAnsi="Times New Roman"/>
          <w:spacing w:val="-1"/>
          <w:sz w:val="28"/>
          <w:szCs w:val="28"/>
        </w:rPr>
        <w:t xml:space="preserve">13</w:t>
      </w:r>
      <w:r>
        <w:rPr>
          <w:rFonts w:ascii="Times New Roman" w:hAnsi="Times New Roman"/>
          <w:spacing w:val="-1"/>
          <w:sz w:val="28"/>
          <w:szCs w:val="28"/>
        </w:rPr>
        <w:t xml:space="preserve">,</w:t>
      </w:r>
      <w:r>
        <w:rPr>
          <w:rFonts w:ascii="Times New Roman" w:hAnsi="Times New Roman"/>
          <w:spacing w:val="-1"/>
          <w:sz w:val="28"/>
          <w:szCs w:val="28"/>
        </w:rPr>
        <w:t xml:space="preserve">23</w:t>
      </w:r>
      <w:r>
        <w:rPr>
          <w:rFonts w:ascii="Times New Roman" w:hAnsi="Times New Roman"/>
          <w:spacing w:val="-1"/>
          <w:sz w:val="28"/>
          <w:szCs w:val="28"/>
        </w:rPr>
        <w:t xml:space="preserve">га.</w:t>
      </w:r>
      <w:r>
        <w:rPr>
          <w:rFonts w:ascii="Times New Roman" w:hAnsi="Times New Roman"/>
          <w:spacing w:val="-1"/>
          <w:sz w:val="28"/>
          <w:szCs w:val="28"/>
        </w:rPr>
      </w:r>
      <w:r/>
    </w:p>
    <w:p>
      <w:pPr>
        <w:pStyle w:val="1_933"/>
        <w:ind w:firstLine="709"/>
        <w:spacing w:after="0"/>
      </w:pPr>
      <w:r>
        <w:rPr>
          <w:rFonts w:ascii="Times New Roman" w:hAnsi="Times New Roman"/>
          <w:spacing w:val="-1"/>
          <w:sz w:val="28"/>
          <w:szCs w:val="28"/>
        </w:rPr>
        <w:t xml:space="preserve">Максимальная этажность застройки: 5.</w:t>
      </w:r>
      <w:r>
        <w:rPr>
          <w:rFonts w:ascii="Times New Roman" w:hAnsi="Times New Roman"/>
          <w:spacing w:val="-1"/>
          <w:sz w:val="28"/>
          <w:szCs w:val="28"/>
        </w:rPr>
      </w:r>
      <w:r/>
    </w:p>
    <w:p>
      <w:pPr>
        <w:pStyle w:val="1_933"/>
        <w:ind w:firstLine="709"/>
        <w:jc w:val="both"/>
        <w:spacing w:after="0"/>
      </w:pPr>
      <w:r>
        <w:rPr>
          <w:rFonts w:ascii="Times New Roman" w:hAnsi="Times New Roman"/>
          <w:spacing w:val="-1"/>
          <w:sz w:val="28"/>
          <w:szCs w:val="28"/>
        </w:rPr>
      </w:r>
      <w:r>
        <w:rPr>
          <w:rFonts w:ascii="Times New Roman" w:hAnsi="Times New Roman"/>
          <w:spacing w:val="-1"/>
          <w:sz w:val="28"/>
          <w:szCs w:val="28"/>
        </w:rPr>
      </w:r>
      <w:r/>
    </w:p>
    <w:p>
      <w:pPr>
        <w:pStyle w:val="1_933"/>
        <w:ind w:firstLine="709"/>
        <w:jc w:val="both"/>
        <w:spacing w:after="0"/>
      </w:pPr>
      <w:r>
        <w:rPr>
          <w:rFonts w:ascii="Times New Roman" w:hAnsi="Times New Roman"/>
          <w:i/>
          <w:spacing w:val="-1"/>
          <w:sz w:val="28"/>
          <w:szCs w:val="28"/>
        </w:rPr>
        <w:t xml:space="preserve">2.</w:t>
      </w:r>
      <w:r>
        <w:rPr>
          <w:rFonts w:ascii="Times New Roman" w:hAnsi="Times New Roman"/>
          <w:i/>
          <w:spacing w:val="-1"/>
          <w:sz w:val="28"/>
          <w:szCs w:val="28"/>
        </w:rPr>
        <w:t xml:space="preserve">4</w:t>
      </w:r>
      <w:r>
        <w:rPr>
          <w:rFonts w:ascii="Times New Roman" w:hAnsi="Times New Roman"/>
          <w:i/>
          <w:spacing w:val="-1"/>
          <w:sz w:val="28"/>
          <w:szCs w:val="28"/>
        </w:rPr>
        <w:t xml:space="preserve">.</w:t>
      </w:r>
      <w:r>
        <w:rPr>
          <w:rFonts w:ascii="Times New Roman" w:hAnsi="Times New Roman"/>
          <w:i/>
          <w:spacing w:val="-1"/>
          <w:sz w:val="28"/>
          <w:szCs w:val="28"/>
        </w:rPr>
        <w:t xml:space="preserve">4</w:t>
      </w:r>
      <w:r>
        <w:rPr>
          <w:rFonts w:ascii="Times New Roman" w:hAnsi="Times New Roman"/>
          <w:i/>
          <w:spacing w:val="-1"/>
          <w:sz w:val="28"/>
          <w:szCs w:val="28"/>
        </w:rPr>
        <w:t xml:space="preserve">.</w:t>
      </w:r>
      <w:r>
        <w:rPr>
          <w:rFonts w:ascii="Times New Roman" w:hAnsi="Times New Roman"/>
          <w:i/>
          <w:spacing w:val="-1"/>
          <w:sz w:val="28"/>
          <w:szCs w:val="28"/>
        </w:rPr>
        <w:t xml:space="preserve">1</w:t>
      </w:r>
      <w:r>
        <w:rPr>
          <w:rFonts w:ascii="Times New Roman" w:hAnsi="Times New Roman"/>
          <w:i/>
          <w:spacing w:val="-1"/>
          <w:sz w:val="28"/>
          <w:szCs w:val="28"/>
        </w:rPr>
        <w:t xml:space="preserve">Зона объектов автомобильного транспорта</w:t>
      </w:r>
      <w:r>
        <w:rPr>
          <w:rFonts w:ascii="Times New Roman" w:hAnsi="Times New Roman"/>
          <w:i/>
          <w:spacing w:val="-1"/>
          <w:sz w:val="28"/>
          <w:szCs w:val="28"/>
        </w:rPr>
      </w:r>
      <w:r/>
    </w:p>
    <w:p>
      <w:pPr>
        <w:ind w:firstLine="709"/>
        <w:spacing w:after="0"/>
      </w:pPr>
      <w:r>
        <w:rPr>
          <w:rFonts w:ascii="Times New Roman" w:hAnsi="Times New Roman" w:cs="Times New Roman"/>
          <w:sz w:val="28"/>
          <w:szCs w:val="28"/>
        </w:rPr>
        <w:t xml:space="preserve">Площадь: </w:t>
      </w:r>
      <w:r>
        <w:rPr>
          <w:rFonts w:ascii="Times New Roman" w:hAnsi="Times New Roman" w:cs="Times New Roman"/>
          <w:sz w:val="28"/>
          <w:szCs w:val="28"/>
        </w:rPr>
        <w:t xml:space="preserve">37</w:t>
      </w:r>
      <w:r>
        <w:rPr>
          <w:rFonts w:ascii="Times New Roman" w:hAnsi="Times New Roman" w:cs="Times New Roman"/>
          <w:sz w:val="28"/>
          <w:szCs w:val="28"/>
        </w:rPr>
        <w:t xml:space="preserve">,</w:t>
      </w:r>
      <w:r>
        <w:rPr>
          <w:rFonts w:ascii="Times New Roman" w:hAnsi="Times New Roman" w:cs="Times New Roman"/>
          <w:sz w:val="28"/>
          <w:szCs w:val="28"/>
        </w:rPr>
        <w:t xml:space="preserve">25</w:t>
      </w:r>
      <w:r>
        <w:rPr>
          <w:rFonts w:ascii="Times New Roman" w:hAnsi="Times New Roman" w:cs="Times New Roman"/>
          <w:sz w:val="28"/>
          <w:szCs w:val="28"/>
        </w:rPr>
        <w:t xml:space="preserve"> га.</w:t>
      </w:r>
      <w:r>
        <w:rPr>
          <w:rFonts w:ascii="Times New Roman" w:hAnsi="Times New Roman" w:cs="Times New Roman"/>
          <w:sz w:val="28"/>
          <w:szCs w:val="28"/>
        </w:rPr>
      </w:r>
      <w:r/>
    </w:p>
    <w:p>
      <w:pPr>
        <w:pStyle w:val="1_933"/>
        <w:ind w:firstLine="709"/>
        <w:spacing w:after="0"/>
      </w:pPr>
      <w:r>
        <w:rPr>
          <w:rFonts w:ascii="Times New Roman" w:hAnsi="Times New Roman"/>
          <w:spacing w:val="-1"/>
          <w:sz w:val="28"/>
          <w:szCs w:val="28"/>
        </w:rPr>
        <w:t xml:space="preserve">Максимальная этажность застройки: 5.</w:t>
      </w:r>
      <w:r>
        <w:rPr>
          <w:rFonts w:ascii="Times New Roman" w:hAnsi="Times New Roman"/>
          <w:spacing w:val="-1"/>
          <w:sz w:val="28"/>
          <w:szCs w:val="28"/>
        </w:rPr>
      </w:r>
      <w:r/>
    </w:p>
    <w:p>
      <w:r>
        <w:rPr>
          <w:rFonts w:ascii="Times New Roman" w:hAnsi="Times New Roman" w:cs="Times New Roman"/>
          <w:bCs/>
          <w:spacing w:val="-1"/>
          <w:sz w:val="28"/>
          <w:szCs w:val="28"/>
        </w:rPr>
        <w:br w:type="page" w:clear="all"/>
      </w:r>
      <w:r>
        <w:rPr>
          <w:rFonts w:ascii="Times New Roman" w:hAnsi="Times New Roman" w:cs="Times New Roman"/>
          <w:bCs/>
          <w:spacing w:val="-1"/>
          <w:sz w:val="28"/>
          <w:szCs w:val="28"/>
        </w:rPr>
      </w:r>
      <w:r/>
    </w:p>
    <w:p>
      <w:pPr>
        <w:ind w:firstLine="709"/>
        <w:jc w:val="center"/>
        <w:spacing w:after="0"/>
      </w:pPr>
      <w:r>
        <w:rPr>
          <w:rFonts w:ascii="Times New Roman" w:hAnsi="Times New Roman" w:cs="Times New Roman"/>
          <w:bCs/>
          <w:spacing w:val="-1"/>
          <w:sz w:val="28"/>
          <w:szCs w:val="28"/>
        </w:rPr>
        <w:t xml:space="preserve">Планируемые объекты</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rPr>
        <w:t xml:space="preserve">мест</w:t>
      </w:r>
      <w:r>
        <w:rPr>
          <w:rFonts w:ascii="Times New Roman" w:hAnsi="Times New Roman" w:cs="Times New Roman"/>
          <w:bCs/>
          <w:spacing w:val="-1"/>
          <w:sz w:val="28"/>
          <w:szCs w:val="28"/>
        </w:rPr>
        <w:t xml:space="preserve">ногозначениясельского</w:t>
      </w:r>
      <w:r>
        <w:rPr>
          <w:rFonts w:ascii="Times New Roman" w:hAnsi="Times New Roman" w:cs="Times New Roman"/>
          <w:bCs/>
          <w:spacing w:val="-1"/>
          <w:sz w:val="28"/>
          <w:szCs w:val="28"/>
        </w:rPr>
        <w:t xml:space="preserve"> поселения</w:t>
      </w:r>
      <w:r>
        <w:rPr>
          <w:rFonts w:ascii="Times New Roman" w:hAnsi="Times New Roman" w:cs="Times New Roman"/>
          <w:bCs/>
          <w:spacing w:val="-1"/>
          <w:sz w:val="28"/>
          <w:szCs w:val="28"/>
        </w:rPr>
      </w:r>
      <w:r/>
    </w:p>
    <w:p>
      <w:pPr>
        <w:pStyle w:val="1_933"/>
        <w:ind w:left="212" w:firstLine="709"/>
        <w:jc w:val="right"/>
        <w:spacing w:after="0"/>
      </w:pPr>
      <w:r>
        <w:rPr>
          <w:rFonts w:ascii="Times New Roman" w:hAnsi="Times New Roman"/>
          <w:sz w:val="28"/>
          <w:szCs w:val="28"/>
        </w:rPr>
        <w:t xml:space="preserve">Таблица 9</w:t>
      </w:r>
      <w:r>
        <w:rPr>
          <w:rFonts w:ascii="Times New Roman" w:hAnsi="Times New Roman"/>
          <w:sz w:val="28"/>
          <w:szCs w:val="28"/>
        </w:rPr>
      </w:r>
      <w:r/>
    </w:p>
    <w:tbl>
      <w:tblPr>
        <w:tblStyle w:val="685"/>
        <w:tblW w:w="0" w:type="auto"/>
        <w:tblInd w:w="212" w:type="dxa"/>
        <w:tblLayout w:type="fixed"/>
        <w:tblLook w:val="04A0" w:firstRow="1" w:lastRow="0" w:firstColumn="1" w:lastColumn="0" w:noHBand="0" w:noVBand="1"/>
      </w:tblPr>
      <w:tblGrid>
        <w:gridCol w:w="889"/>
        <w:gridCol w:w="3402"/>
        <w:gridCol w:w="1275"/>
        <w:gridCol w:w="2268"/>
        <w:gridCol w:w="709"/>
        <w:gridCol w:w="1242"/>
      </w:tblGrid>
      <w:tr>
        <w:trPr>
          <w:tblHeader/>
        </w:trPr>
        <w:tc>
          <w:tcPr>
            <w:tcW w:w="889" w:type="dxa"/>
            <w:vAlign w:val="center"/>
            <w:textDirection w:val="lrTb"/>
            <w:noWrap w:val="false"/>
          </w:tcPr>
          <w:p>
            <w:pPr>
              <w:ind w:left="-70" w:right="-108"/>
              <w:jc w:val="center"/>
              <w:shd w:val="clear" w:color="auto" w:fill="ffffff"/>
              <w:rPr>
                <w:rFonts w:ascii="Times New Roman" w:hAnsi="Times New Roman" w:cs="Times New Roman"/>
              </w:rPr>
            </w:pPr>
            <w:r>
              <w:rPr>
                <w:rFonts w:ascii="Times New Roman" w:hAnsi="Times New Roman" w:cs="Times New Roman"/>
                <w:sz w:val="24"/>
                <w:szCs w:val="24"/>
              </w:rPr>
              <w:t xml:space="preserve">№ объекта на карте</w:t>
            </w:r>
            <w:r>
              <w:rPr>
                <w:rFonts w:ascii="Times New Roman" w:hAnsi="Times New Roman" w:cs="Times New Roman"/>
                <w:sz w:val="24"/>
                <w:szCs w:val="24"/>
              </w:rPr>
            </w:r>
            <w:r/>
          </w:p>
        </w:tc>
        <w:tc>
          <w:tcPr>
            <w:tcW w:w="3402" w:type="dxa"/>
            <w:vAlign w:val="center"/>
            <w:textDirection w:val="lrTb"/>
            <w:noWrap w:val="false"/>
          </w:tcPr>
          <w:p>
            <w:pPr>
              <w:ind w:right="102"/>
              <w:jc w:val="center"/>
              <w:shd w:val="clear" w:color="auto" w:fill="ffffff"/>
              <w:rPr>
                <w:rFonts w:ascii="Times New Roman" w:hAnsi="Times New Roman" w:cs="Times New Roman"/>
              </w:rPr>
            </w:pPr>
            <w:r>
              <w:rPr>
                <w:rFonts w:ascii="Times New Roman" w:hAnsi="Times New Roman" w:cs="Times New Roman"/>
                <w:sz w:val="24"/>
                <w:szCs w:val="24"/>
              </w:rPr>
              <w:t xml:space="preserve">Наименование объекта</w:t>
            </w:r>
            <w:r>
              <w:rPr>
                <w:rFonts w:ascii="Times New Roman" w:hAnsi="Times New Roman" w:cs="Times New Roman"/>
                <w:sz w:val="24"/>
                <w:szCs w:val="24"/>
              </w:rPr>
            </w:r>
            <w:r/>
          </w:p>
        </w:tc>
        <w:tc>
          <w:tcPr>
            <w:tcW w:w="1275"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Краткая </w:t>
            </w:r>
            <w:r>
              <w:rPr>
                <w:rFonts w:ascii="Times New Roman" w:hAnsi="Times New Roman" w:cs="Times New Roman"/>
                <w:sz w:val="24"/>
                <w:szCs w:val="24"/>
              </w:rPr>
              <w:t xml:space="preserve">характерис</w:t>
            </w:r>
            <w:r>
              <w:rPr>
                <w:rFonts w:ascii="Times New Roman" w:hAnsi="Times New Roman" w:cs="Times New Roman"/>
                <w:sz w:val="24"/>
                <w:szCs w:val="24"/>
              </w:rPr>
              <w:t xml:space="preserve">-тика</w:t>
            </w:r>
            <w:r>
              <w:rPr>
                <w:rFonts w:ascii="Times New Roman" w:hAnsi="Times New Roman" w:cs="Times New Roman"/>
                <w:sz w:val="24"/>
                <w:szCs w:val="24"/>
              </w:rPr>
            </w:r>
            <w:r/>
          </w:p>
        </w:tc>
        <w:tc>
          <w:tcPr>
            <w:tcW w:w="2268"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Местоположение</w:t>
            </w:r>
            <w:r>
              <w:rPr>
                <w:rFonts w:ascii="Times New Roman" w:hAnsi="Times New Roman" w:cs="Times New Roman"/>
                <w:sz w:val="24"/>
                <w:szCs w:val="24"/>
              </w:rPr>
            </w:r>
            <w:r/>
          </w:p>
        </w:tc>
        <w:tc>
          <w:tcPr>
            <w:tcW w:w="709" w:type="dxa"/>
            <w:vAlign w:val="center"/>
            <w:textDirection w:val="lrTb"/>
            <w:noWrap w:val="false"/>
          </w:tcPr>
          <w:p>
            <w:pPr>
              <w:ind w:left="-108" w:right="-108"/>
              <w:jc w:val="center"/>
              <w:shd w:val="clear" w:color="auto" w:fill="ffffff"/>
              <w:rPr>
                <w:rFonts w:ascii="Times New Roman" w:hAnsi="Times New Roman" w:cs="Times New Roman"/>
              </w:rPr>
            </w:pPr>
            <w:r>
              <w:rPr>
                <w:rFonts w:ascii="Times New Roman" w:hAnsi="Times New Roman" w:cs="Times New Roman"/>
                <w:sz w:val="24"/>
                <w:szCs w:val="24"/>
              </w:rPr>
              <w:t xml:space="preserve">Значе-ние</w:t>
            </w:r>
            <w:r>
              <w:rPr>
                <w:rFonts w:ascii="Times New Roman" w:hAnsi="Times New Roman" w:cs="Times New Roman"/>
                <w:sz w:val="24"/>
                <w:szCs w:val="24"/>
              </w:rPr>
            </w:r>
            <w:r/>
          </w:p>
        </w:tc>
        <w:tc>
          <w:tcPr>
            <w:tcW w:w="1242" w:type="dxa"/>
            <w:textDirection w:val="lrTb"/>
            <w:noWrap w:val="false"/>
          </w:tcPr>
          <w:p>
            <w:pPr>
              <w:ind w:left="-108" w:right="-40"/>
              <w:jc w:val="center"/>
              <w:shd w:val="clear" w:color="auto" w:fill="ffffff"/>
              <w:rPr>
                <w:rFonts w:ascii="Times New Roman" w:hAnsi="Times New Roman" w:cs="Times New Roman"/>
              </w:rPr>
            </w:pPr>
            <w:r>
              <w:rPr>
                <w:rFonts w:ascii="Times New Roman" w:hAnsi="Times New Roman" w:cs="Times New Roman"/>
                <w:sz w:val="24"/>
                <w:szCs w:val="24"/>
              </w:rPr>
              <w:t xml:space="preserve">Статус объекта</w:t>
            </w:r>
            <w:r>
              <w:rPr>
                <w:rFonts w:ascii="Times New Roman" w:hAnsi="Times New Roman" w:cs="Times New Roman"/>
                <w:sz w:val="24"/>
                <w:szCs w:val="24"/>
              </w:rPr>
            </w:r>
            <w:r/>
          </w:p>
        </w:tc>
      </w:tr>
      <w:tr>
        <w:trPr>
          <w:trHeight w:val="397"/>
        </w:trPr>
        <w:tc>
          <w:tcPr>
            <w:gridSpan w:val="6"/>
            <w:tcW w:w="9785" w:type="dxa"/>
            <w:vAlign w:val="center"/>
            <w:textDirection w:val="lrTb"/>
            <w:noWrap w:val="false"/>
          </w:tcPr>
          <w:p>
            <w:pPr>
              <w:ind w:left="-108"/>
              <w:jc w:val="center"/>
              <w:rPr>
                <w:rFonts w:ascii="Times New Roman" w:hAnsi="Times New Roman" w:cs="Times New Roman"/>
                <w:bCs/>
              </w:rPr>
            </w:pPr>
            <w:r>
              <w:rPr>
                <w:rFonts w:ascii="Times New Roman" w:hAnsi="Times New Roman" w:cs="Times New Roman"/>
                <w:b/>
                <w:sz w:val="24"/>
                <w:szCs w:val="24"/>
              </w:rPr>
              <w:t xml:space="preserve">9. Объекты транспортной инфраструктуры</w:t>
            </w:r>
            <w:r>
              <w:rPr>
                <w:rFonts w:ascii="Times New Roman" w:hAnsi="Times New Roman" w:cs="Times New Roman"/>
                <w:b/>
                <w:sz w:val="24"/>
                <w:szCs w:val="24"/>
              </w:rPr>
            </w:r>
            <w:r/>
          </w:p>
        </w:tc>
      </w:tr>
      <w:tr>
        <w:trPr/>
        <w:tc>
          <w:tcPr>
            <w:tcW w:w="889"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9.55</w:t>
            </w:r>
            <w:r>
              <w:rPr>
                <w:rFonts w:ascii="Times New Roman" w:hAnsi="Times New Roman" w:cs="Times New Roman"/>
                <w:sz w:val="24"/>
                <w:szCs w:val="24"/>
              </w:rPr>
            </w:r>
            <w:r/>
          </w:p>
        </w:tc>
        <w:tc>
          <w:tcPr>
            <w:tcW w:w="3402" w:type="dxa"/>
            <w:vAlign w:val="center"/>
            <w:textDirection w:val="lrTb"/>
            <w:noWrap w:val="false"/>
          </w:tcPr>
          <w:p>
            <w:pPr>
              <w:ind w:right="-108"/>
              <w:shd w:val="clear" w:color="auto" w:fill="ffffff"/>
              <w:rPr>
                <w:rFonts w:ascii="Times New Roman" w:hAnsi="Times New Roman" w:cs="Times New Roman"/>
              </w:rPr>
            </w:pPr>
            <w:r>
              <w:rPr>
                <w:rFonts w:ascii="Times New Roman" w:hAnsi="Times New Roman" w:cs="Times New Roman"/>
                <w:sz w:val="24"/>
                <w:szCs w:val="24"/>
              </w:rPr>
              <w:t xml:space="preserve">Подъездная дорога к кладбищу </w:t>
            </w:r>
            <w:r>
              <w:rPr>
                <w:rFonts w:ascii="Times New Roman" w:hAnsi="Times New Roman" w:cs="Times New Roman"/>
                <w:sz w:val="24"/>
                <w:szCs w:val="24"/>
              </w:rPr>
              <w:t xml:space="preserve">х.Восточный</w:t>
            </w:r>
            <w:r>
              <w:rPr>
                <w:rFonts w:ascii="Times New Roman" w:hAnsi="Times New Roman" w:cs="Times New Roman"/>
                <w:sz w:val="24"/>
                <w:szCs w:val="24"/>
              </w:rPr>
            </w:r>
            <w:r/>
          </w:p>
        </w:tc>
        <w:tc>
          <w:tcPr>
            <w:tcW w:w="1275"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0,218 км</w:t>
            </w:r>
            <w:r>
              <w:rPr>
                <w:rFonts w:ascii="Times New Roman" w:hAnsi="Times New Roman" w:cs="Times New Roman"/>
                <w:sz w:val="24"/>
                <w:szCs w:val="24"/>
              </w:rPr>
            </w:r>
            <w:r/>
          </w:p>
        </w:tc>
        <w:tc>
          <w:tcPr>
            <w:tcW w:w="2268"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Ленинградское сельское поселение</w:t>
            </w:r>
            <w:r>
              <w:rPr>
                <w:rFonts w:ascii="Times New Roman" w:hAnsi="Times New Roman" w:cs="Times New Roman"/>
                <w:sz w:val="24"/>
                <w:szCs w:val="24"/>
              </w:rPr>
            </w:r>
            <w:r/>
          </w:p>
        </w:tc>
        <w:tc>
          <w:tcPr>
            <w:tcW w:w="709"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9.56</w:t>
            </w:r>
            <w:r>
              <w:rPr>
                <w:rFonts w:ascii="Times New Roman" w:hAnsi="Times New Roman" w:cs="Times New Roman"/>
                <w:sz w:val="24"/>
                <w:szCs w:val="24"/>
              </w:rPr>
            </w:r>
            <w:r/>
          </w:p>
        </w:tc>
        <w:tc>
          <w:tcPr>
            <w:tcW w:w="3402" w:type="dxa"/>
            <w:vAlign w:val="center"/>
            <w:textDirection w:val="lrTb"/>
            <w:noWrap w:val="false"/>
          </w:tcPr>
          <w:p>
            <w:pPr>
              <w:ind w:right="-108"/>
              <w:shd w:val="clear" w:color="auto" w:fill="ffffff"/>
              <w:rPr>
                <w:rFonts w:ascii="Times New Roman" w:hAnsi="Times New Roman" w:cs="Times New Roman"/>
              </w:rPr>
            </w:pPr>
            <w:r>
              <w:rPr>
                <w:rFonts w:ascii="Times New Roman" w:hAnsi="Times New Roman" w:cs="Times New Roman"/>
                <w:sz w:val="24"/>
                <w:szCs w:val="24"/>
              </w:rPr>
              <w:t xml:space="preserve">Подъездная дорога к кладбищу </w:t>
            </w:r>
            <w:r>
              <w:rPr>
                <w:rFonts w:ascii="Times New Roman" w:hAnsi="Times New Roman" w:cs="Times New Roman"/>
                <w:sz w:val="24"/>
                <w:szCs w:val="24"/>
              </w:rPr>
              <w:t xml:space="preserve">х.Андрющенко</w:t>
            </w:r>
            <w:r>
              <w:rPr>
                <w:rFonts w:ascii="Times New Roman" w:hAnsi="Times New Roman" w:cs="Times New Roman"/>
                <w:sz w:val="24"/>
                <w:szCs w:val="24"/>
              </w:rPr>
            </w:r>
            <w:r/>
          </w:p>
        </w:tc>
        <w:tc>
          <w:tcPr>
            <w:tcW w:w="1275"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0,113 км </w:t>
            </w:r>
            <w:r>
              <w:rPr>
                <w:rFonts w:ascii="Times New Roman" w:hAnsi="Times New Roman" w:cs="Times New Roman"/>
                <w:sz w:val="24"/>
                <w:szCs w:val="24"/>
              </w:rPr>
            </w:r>
            <w:r/>
          </w:p>
        </w:tc>
        <w:tc>
          <w:tcPr>
            <w:tcW w:w="2268"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Ленинградское сельское поселение</w:t>
            </w:r>
            <w:r>
              <w:rPr>
                <w:rFonts w:ascii="Times New Roman" w:hAnsi="Times New Roman" w:cs="Times New Roman"/>
                <w:sz w:val="24"/>
                <w:szCs w:val="24"/>
              </w:rPr>
            </w:r>
            <w:r/>
          </w:p>
        </w:tc>
        <w:tc>
          <w:tcPr>
            <w:tcW w:w="709"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9.57</w:t>
            </w:r>
            <w:r>
              <w:rPr>
                <w:rFonts w:ascii="Times New Roman" w:hAnsi="Times New Roman" w:cs="Times New Roman"/>
                <w:sz w:val="24"/>
                <w:szCs w:val="24"/>
              </w:rPr>
            </w:r>
            <w:r/>
          </w:p>
        </w:tc>
        <w:tc>
          <w:tcPr>
            <w:tcW w:w="3402" w:type="dxa"/>
            <w:vAlign w:val="center"/>
            <w:textDirection w:val="lrTb"/>
            <w:noWrap w:val="false"/>
          </w:tcPr>
          <w:p>
            <w:pPr>
              <w:ind w:right="-108"/>
              <w:shd w:val="clear" w:color="auto" w:fill="ffffff"/>
              <w:rPr>
                <w:rFonts w:ascii="Times New Roman" w:hAnsi="Times New Roman" w:cs="Times New Roman"/>
              </w:rPr>
            </w:pPr>
            <w:r>
              <w:rPr>
                <w:rFonts w:ascii="Times New Roman" w:hAnsi="Times New Roman" w:cs="Times New Roman"/>
                <w:sz w:val="24"/>
                <w:szCs w:val="24"/>
              </w:rPr>
              <w:t xml:space="preserve">Подъездная дорога к кладбищу </w:t>
            </w:r>
            <w:r>
              <w:rPr>
                <w:rFonts w:ascii="Times New Roman" w:hAnsi="Times New Roman" w:cs="Times New Roman"/>
                <w:sz w:val="24"/>
                <w:szCs w:val="24"/>
              </w:rPr>
              <w:t xml:space="preserve">х.</w:t>
            </w:r>
            <w:r>
              <w:rPr>
                <w:rFonts w:ascii="Times New Roman" w:hAnsi="Times New Roman" w:cs="Times New Roman"/>
                <w:sz w:val="24"/>
                <w:szCs w:val="24"/>
              </w:rPr>
              <w:t xml:space="preserve">К</w:t>
            </w:r>
            <w:r>
              <w:rPr>
                <w:rFonts w:ascii="Times New Roman" w:hAnsi="Times New Roman" w:cs="Times New Roman"/>
                <w:sz w:val="24"/>
                <w:szCs w:val="24"/>
              </w:rPr>
              <w:t xml:space="preserve">раснострелецкий</w:t>
            </w:r>
            <w:r>
              <w:rPr>
                <w:rFonts w:ascii="Times New Roman" w:hAnsi="Times New Roman" w:cs="Times New Roman"/>
                <w:sz w:val="24"/>
                <w:szCs w:val="24"/>
              </w:rPr>
            </w:r>
            <w:r/>
          </w:p>
        </w:tc>
        <w:tc>
          <w:tcPr>
            <w:tcW w:w="1275"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1,986 км </w:t>
            </w:r>
            <w:r>
              <w:rPr>
                <w:rFonts w:ascii="Times New Roman" w:hAnsi="Times New Roman" w:cs="Times New Roman"/>
                <w:sz w:val="24"/>
                <w:szCs w:val="24"/>
              </w:rPr>
            </w:r>
            <w:r/>
          </w:p>
        </w:tc>
        <w:tc>
          <w:tcPr>
            <w:tcW w:w="2268"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Ленинградское сельское поселение</w:t>
            </w:r>
            <w:r>
              <w:rPr>
                <w:rFonts w:ascii="Times New Roman" w:hAnsi="Times New Roman" w:cs="Times New Roman"/>
                <w:sz w:val="24"/>
                <w:szCs w:val="24"/>
              </w:rPr>
            </w:r>
            <w:r/>
          </w:p>
        </w:tc>
        <w:tc>
          <w:tcPr>
            <w:tcW w:w="709"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bl>
    <w:p>
      <w:pPr>
        <w:pStyle w:val="1_933"/>
        <w:ind w:firstLine="709"/>
        <w:jc w:val="both"/>
        <w:spacing w:after="0"/>
      </w:pPr>
      <w:r>
        <w:rPr>
          <w:rFonts w:ascii="Times New Roman" w:hAnsi="Times New Roman"/>
          <w:sz w:val="28"/>
          <w:szCs w:val="28"/>
        </w:rPr>
      </w:r>
      <w:r>
        <w:rPr>
          <w:rFonts w:ascii="Times New Roman" w:hAnsi="Times New Roman"/>
          <w:sz w:val="28"/>
          <w:szCs w:val="28"/>
        </w:rPr>
      </w:r>
      <w:r/>
    </w:p>
    <w:p>
      <w:pPr>
        <w:pStyle w:val="1_933"/>
        <w:ind w:firstLine="709"/>
        <w:jc w:val="center"/>
        <w:spacing w:after="0"/>
      </w:pPr>
      <w:r>
        <w:rPr>
          <w:rFonts w:ascii="Times New Roman" w:hAnsi="Times New Roman"/>
          <w:sz w:val="28"/>
          <w:szCs w:val="28"/>
        </w:rPr>
        <w:t xml:space="preserve">Планируемые объекты регионального значения</w:t>
      </w:r>
      <w:r>
        <w:rPr>
          <w:rFonts w:ascii="Times New Roman" w:hAnsi="Times New Roman"/>
          <w:sz w:val="28"/>
          <w:szCs w:val="28"/>
        </w:rPr>
      </w:r>
      <w:r/>
    </w:p>
    <w:p>
      <w:pPr>
        <w:pStyle w:val="1_933"/>
        <w:ind w:left="212" w:firstLine="709"/>
        <w:jc w:val="right"/>
        <w:spacing w:after="0"/>
      </w:pPr>
      <w:r>
        <w:rPr>
          <w:rFonts w:ascii="Times New Roman" w:hAnsi="Times New Roman"/>
          <w:sz w:val="28"/>
          <w:szCs w:val="28"/>
        </w:rPr>
        <w:t xml:space="preserve">Таблица</w:t>
      </w:r>
      <w:r>
        <w:rPr>
          <w:rFonts w:ascii="Times New Roman" w:hAnsi="Times New Roman"/>
          <w:sz w:val="28"/>
          <w:szCs w:val="28"/>
        </w:rPr>
        <w:t xml:space="preserve">10</w:t>
      </w:r>
      <w:r>
        <w:rPr>
          <w:rFonts w:ascii="Times New Roman" w:hAnsi="Times New Roman"/>
          <w:sz w:val="28"/>
          <w:szCs w:val="28"/>
        </w:rPr>
      </w:r>
      <w:r/>
    </w:p>
    <w:tbl>
      <w:tblPr>
        <w:tblStyle w:val="685"/>
        <w:tblW w:w="0" w:type="auto"/>
        <w:tblInd w:w="212" w:type="dxa"/>
        <w:tblLayout w:type="fixed"/>
        <w:tblLook w:val="04A0" w:firstRow="1" w:lastRow="0" w:firstColumn="1" w:lastColumn="0" w:noHBand="0" w:noVBand="1"/>
      </w:tblPr>
      <w:tblGrid>
        <w:gridCol w:w="889"/>
        <w:gridCol w:w="3260"/>
        <w:gridCol w:w="1417"/>
        <w:gridCol w:w="2268"/>
        <w:gridCol w:w="709"/>
        <w:gridCol w:w="1242"/>
      </w:tblGrid>
      <w:tr>
        <w:trPr>
          <w:tblHeader/>
        </w:trPr>
        <w:tc>
          <w:tcPr>
            <w:tcW w:w="889" w:type="dxa"/>
            <w:vAlign w:val="center"/>
            <w:textDirection w:val="lrTb"/>
            <w:noWrap w:val="false"/>
          </w:tcPr>
          <w:p>
            <w:pPr>
              <w:ind w:left="-70" w:right="-108"/>
              <w:jc w:val="center"/>
              <w:shd w:val="clear" w:color="auto" w:fill="ffffff"/>
              <w:rPr>
                <w:rFonts w:ascii="Times New Roman" w:hAnsi="Times New Roman" w:cs="Times New Roman"/>
              </w:rPr>
            </w:pPr>
            <w:r>
              <w:rPr>
                <w:rFonts w:ascii="Times New Roman" w:hAnsi="Times New Roman" w:cs="Times New Roman"/>
                <w:sz w:val="24"/>
                <w:szCs w:val="24"/>
              </w:rPr>
              <w:t xml:space="preserve">№ объекта на карте</w:t>
            </w:r>
            <w:r>
              <w:rPr>
                <w:rFonts w:ascii="Times New Roman" w:hAnsi="Times New Roman" w:cs="Times New Roman"/>
                <w:sz w:val="24"/>
                <w:szCs w:val="24"/>
              </w:rPr>
            </w:r>
            <w:r/>
          </w:p>
        </w:tc>
        <w:tc>
          <w:tcPr>
            <w:tcW w:w="3260" w:type="dxa"/>
            <w:vAlign w:val="center"/>
            <w:textDirection w:val="lrTb"/>
            <w:noWrap w:val="false"/>
          </w:tcPr>
          <w:p>
            <w:pPr>
              <w:ind w:right="102"/>
              <w:jc w:val="center"/>
              <w:shd w:val="clear" w:color="auto" w:fill="ffffff"/>
              <w:rPr>
                <w:rFonts w:ascii="Times New Roman" w:hAnsi="Times New Roman" w:cs="Times New Roman"/>
              </w:rPr>
            </w:pPr>
            <w:r>
              <w:rPr>
                <w:rFonts w:ascii="Times New Roman" w:hAnsi="Times New Roman" w:cs="Times New Roman"/>
                <w:sz w:val="24"/>
                <w:szCs w:val="24"/>
              </w:rPr>
              <w:t xml:space="preserve">Наименование объекта</w:t>
            </w:r>
            <w:r>
              <w:rPr>
                <w:rFonts w:ascii="Times New Roman" w:hAnsi="Times New Roman" w:cs="Times New Roman"/>
                <w:sz w:val="24"/>
                <w:szCs w:val="24"/>
              </w:rPr>
            </w:r>
            <w:r/>
          </w:p>
        </w:tc>
        <w:tc>
          <w:tcPr>
            <w:tcW w:w="1417"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Краткая </w:t>
            </w:r>
            <w:r>
              <w:rPr>
                <w:rFonts w:ascii="Times New Roman" w:hAnsi="Times New Roman" w:cs="Times New Roman"/>
                <w:sz w:val="24"/>
                <w:szCs w:val="24"/>
              </w:rPr>
              <w:t xml:space="preserve">характерис</w:t>
            </w:r>
            <w:r>
              <w:rPr>
                <w:rFonts w:ascii="Times New Roman" w:hAnsi="Times New Roman" w:cs="Times New Roman"/>
                <w:sz w:val="24"/>
                <w:szCs w:val="24"/>
              </w:rPr>
              <w:t xml:space="preserve">-тика</w:t>
            </w:r>
            <w:r>
              <w:rPr>
                <w:rFonts w:ascii="Times New Roman" w:hAnsi="Times New Roman" w:cs="Times New Roman"/>
                <w:sz w:val="24"/>
                <w:szCs w:val="24"/>
              </w:rPr>
            </w:r>
            <w:r/>
          </w:p>
        </w:tc>
        <w:tc>
          <w:tcPr>
            <w:tcW w:w="2268"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Местоположение</w:t>
            </w:r>
            <w:r>
              <w:rPr>
                <w:rFonts w:ascii="Times New Roman" w:hAnsi="Times New Roman" w:cs="Times New Roman"/>
                <w:sz w:val="24"/>
                <w:szCs w:val="24"/>
              </w:rPr>
            </w:r>
            <w:r/>
          </w:p>
        </w:tc>
        <w:tc>
          <w:tcPr>
            <w:tcW w:w="709" w:type="dxa"/>
            <w:vAlign w:val="center"/>
            <w:textDirection w:val="lrTb"/>
            <w:noWrap w:val="false"/>
          </w:tcPr>
          <w:p>
            <w:pPr>
              <w:ind w:left="-108" w:right="-108"/>
              <w:jc w:val="center"/>
              <w:shd w:val="clear" w:color="auto" w:fill="ffffff"/>
              <w:rPr>
                <w:rFonts w:ascii="Times New Roman" w:hAnsi="Times New Roman" w:cs="Times New Roman"/>
              </w:rPr>
            </w:pPr>
            <w:r>
              <w:rPr>
                <w:rFonts w:ascii="Times New Roman" w:hAnsi="Times New Roman" w:cs="Times New Roman"/>
                <w:sz w:val="24"/>
                <w:szCs w:val="24"/>
              </w:rPr>
              <w:t xml:space="preserve">Значе-ние</w:t>
            </w:r>
            <w:r>
              <w:rPr>
                <w:rFonts w:ascii="Times New Roman" w:hAnsi="Times New Roman" w:cs="Times New Roman"/>
                <w:sz w:val="24"/>
                <w:szCs w:val="24"/>
              </w:rPr>
            </w:r>
            <w:r/>
          </w:p>
        </w:tc>
        <w:tc>
          <w:tcPr>
            <w:tcW w:w="1242" w:type="dxa"/>
            <w:textDirection w:val="lrTb"/>
            <w:noWrap w:val="false"/>
          </w:tcPr>
          <w:p>
            <w:pPr>
              <w:ind w:left="-108" w:right="-40"/>
              <w:jc w:val="center"/>
              <w:shd w:val="clear" w:color="auto" w:fill="ffffff"/>
              <w:rPr>
                <w:rFonts w:ascii="Times New Roman" w:hAnsi="Times New Roman" w:cs="Times New Roman"/>
              </w:rPr>
            </w:pPr>
            <w:r>
              <w:rPr>
                <w:rFonts w:ascii="Times New Roman" w:hAnsi="Times New Roman" w:cs="Times New Roman"/>
                <w:sz w:val="24"/>
                <w:szCs w:val="24"/>
              </w:rPr>
              <w:t xml:space="preserve">Статус объекта</w:t>
            </w:r>
            <w:r>
              <w:rPr>
                <w:rFonts w:ascii="Times New Roman" w:hAnsi="Times New Roman" w:cs="Times New Roman"/>
                <w:sz w:val="24"/>
                <w:szCs w:val="24"/>
              </w:rPr>
            </w:r>
            <w:r/>
          </w:p>
        </w:tc>
      </w:tr>
      <w:tr>
        <w:trPr>
          <w:trHeight w:val="397"/>
        </w:trPr>
        <w:tc>
          <w:tcPr>
            <w:gridSpan w:val="6"/>
            <w:tcW w:w="9785" w:type="dxa"/>
            <w:vAlign w:val="center"/>
            <w:textDirection w:val="lrTb"/>
            <w:noWrap w:val="false"/>
          </w:tcPr>
          <w:p>
            <w:pPr>
              <w:ind w:left="-108"/>
              <w:jc w:val="center"/>
              <w:rPr>
                <w:rFonts w:ascii="Times New Roman" w:hAnsi="Times New Roman" w:cs="Times New Roman"/>
                <w:bCs/>
              </w:rPr>
            </w:pPr>
            <w:r>
              <w:rPr>
                <w:rFonts w:ascii="Times New Roman" w:hAnsi="Times New Roman" w:cs="Times New Roman"/>
                <w:b/>
                <w:sz w:val="24"/>
                <w:szCs w:val="24"/>
              </w:rPr>
              <w:t xml:space="preserve">9. Объекты транспортной инфраструктуры</w:t>
            </w:r>
            <w:r>
              <w:rPr>
                <w:rFonts w:ascii="Times New Roman" w:hAnsi="Times New Roman" w:cs="Times New Roman"/>
                <w:b/>
                <w:sz w:val="24"/>
                <w:szCs w:val="24"/>
              </w:rPr>
            </w:r>
            <w:r/>
          </w:p>
        </w:tc>
      </w:tr>
      <w:tr>
        <w:trPr/>
        <w:tc>
          <w:tcPr>
            <w:tcW w:w="88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9.58</w:t>
            </w:r>
            <w:r>
              <w:rPr>
                <w:rFonts w:ascii="Times New Roman" w:hAnsi="Times New Roman" w:cs="Times New Roman"/>
                <w:sz w:val="24"/>
                <w:szCs w:val="24"/>
              </w:rPr>
            </w:r>
            <w:r/>
          </w:p>
        </w:tc>
        <w:tc>
          <w:tcPr>
            <w:tcW w:w="3260" w:type="dxa"/>
            <w:vAlign w:val="center"/>
            <w:textDirection w:val="lrTb"/>
            <w:noWrap w:val="false"/>
          </w:tcPr>
          <w:p>
            <w:pPr>
              <w:ind w:right="-40"/>
              <w:rPr>
                <w:rFonts w:ascii="Times New Roman" w:hAnsi="Times New Roman" w:cs="Times New Roman"/>
              </w:rPr>
            </w:pPr>
            <w:r>
              <w:rPr>
                <w:rFonts w:ascii="Times New Roman" w:hAnsi="Times New Roman" w:cs="Times New Roman"/>
                <w:sz w:val="24"/>
                <w:szCs w:val="24"/>
              </w:rPr>
              <w:t xml:space="preserve">Автомобильная дорога «</w:t>
            </w:r>
            <w:r>
              <w:rPr>
                <w:rFonts w:ascii="Times New Roman" w:hAnsi="Times New Roman" w:cs="Times New Roman"/>
                <w:sz w:val="24"/>
                <w:szCs w:val="24"/>
              </w:rPr>
              <w:t xml:space="preserve">ст-цаСтародеревянковская</w:t>
            </w:r>
            <w:r>
              <w:rPr>
                <w:rFonts w:ascii="Times New Roman" w:hAnsi="Times New Roman" w:cs="Times New Roman"/>
                <w:sz w:val="24"/>
                <w:szCs w:val="24"/>
              </w:rPr>
              <w:t xml:space="preserve"> – </w:t>
            </w:r>
            <w:r>
              <w:rPr>
                <w:rFonts w:ascii="Times New Roman" w:hAnsi="Times New Roman" w:cs="Times New Roman"/>
                <w:sz w:val="24"/>
                <w:szCs w:val="24"/>
              </w:rPr>
              <w:t xml:space="preserve">ст-ца</w:t>
            </w:r>
            <w:r>
              <w:rPr>
                <w:rFonts w:ascii="Times New Roman" w:hAnsi="Times New Roman" w:cs="Times New Roman"/>
                <w:sz w:val="24"/>
                <w:szCs w:val="24"/>
              </w:rPr>
              <w:t xml:space="preserve"> Ленинградская –</w:t>
            </w:r>
            <w:r>
              <w:rPr>
                <w:rFonts w:ascii="Times New Roman" w:hAnsi="Times New Roman" w:cs="Times New Roman"/>
                <w:sz w:val="24"/>
                <w:szCs w:val="24"/>
              </w:rPr>
              <w:t xml:space="preserve">ст-цаКисляковская</w:t>
            </w:r>
            <w:r>
              <w:rPr>
                <w:rFonts w:ascii="Times New Roman" w:hAnsi="Times New Roman" w:cs="Times New Roman"/>
                <w:sz w:val="24"/>
                <w:szCs w:val="24"/>
              </w:rPr>
              <w:t xml:space="preserve">»</w:t>
            </w:r>
            <w:r>
              <w:rPr>
                <w:rFonts w:ascii="Times New Roman" w:hAnsi="Times New Roman" w:cs="Times New Roman"/>
                <w:sz w:val="24"/>
                <w:szCs w:val="24"/>
              </w:rPr>
            </w:r>
            <w:r/>
          </w:p>
        </w:tc>
        <w:tc>
          <w:tcPr>
            <w:tcW w:w="1417"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23,92 км.</w:t>
            </w:r>
            <w:r>
              <w:rPr>
                <w:rFonts w:ascii="Times New Roman" w:hAnsi="Times New Roman" w:cs="Times New Roman"/>
                <w:sz w:val="24"/>
                <w:szCs w:val="24"/>
              </w:rPr>
            </w:r>
            <w:r/>
          </w:p>
        </w:tc>
        <w:tc>
          <w:tcPr>
            <w:tcW w:w="2268" w:type="dxa"/>
            <w:vAlign w:val="center"/>
            <w:textDirection w:val="lrTb"/>
            <w:noWrap w:val="false"/>
          </w:tcPr>
          <w:p>
            <w:pPr>
              <w:ind w:left="-40" w:right="-40"/>
              <w:jc w:val="center"/>
              <w:shd w:val="clear" w:color="auto" w:fill="ffffff"/>
              <w:rPr>
                <w:rFonts w:ascii="Times New Roman" w:hAnsi="Times New Roman" w:cs="Times New Roman"/>
              </w:rPr>
            </w:pPr>
            <w:r>
              <w:rPr>
                <w:rFonts w:ascii="Times New Roman" w:hAnsi="Times New Roman" w:cs="Times New Roman"/>
                <w:sz w:val="24"/>
                <w:szCs w:val="24"/>
              </w:rPr>
              <w:t xml:space="preserve">Ленинградское сельское поселение</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Р</w:t>
            </w:r>
            <w:r>
              <w:rPr>
                <w:rFonts w:ascii="Times New Roman" w:hAnsi="Times New Roman" w:cs="Times New Roman"/>
                <w:sz w:val="24"/>
                <w:szCs w:val="24"/>
              </w:rPr>
            </w:r>
            <w:r/>
          </w:p>
        </w:tc>
        <w:tc>
          <w:tcPr>
            <w:tcW w:w="1242"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9.59</w:t>
            </w:r>
            <w:r>
              <w:rPr>
                <w:rFonts w:ascii="Times New Roman" w:hAnsi="Times New Roman" w:cs="Times New Roman"/>
                <w:sz w:val="24"/>
                <w:szCs w:val="24"/>
              </w:rPr>
            </w:r>
            <w:r/>
          </w:p>
        </w:tc>
        <w:tc>
          <w:tcPr>
            <w:tcW w:w="3260" w:type="dxa"/>
            <w:vAlign w:val="center"/>
            <w:textDirection w:val="lrTb"/>
            <w:noWrap w:val="false"/>
          </w:tcPr>
          <w:p>
            <w:pPr>
              <w:ind w:right="-40"/>
              <w:rPr>
                <w:rFonts w:ascii="Times New Roman" w:hAnsi="Times New Roman" w:cs="Times New Roman"/>
              </w:rPr>
            </w:pPr>
            <w:r>
              <w:rPr>
                <w:rFonts w:ascii="Times New Roman" w:hAnsi="Times New Roman" w:cs="Times New Roman"/>
                <w:sz w:val="24"/>
                <w:szCs w:val="24"/>
              </w:rPr>
              <w:t xml:space="preserve">Автомобильная дорога «</w:t>
            </w:r>
            <w:r>
              <w:rPr>
                <w:rFonts w:ascii="Times New Roman" w:hAnsi="Times New Roman" w:cs="Times New Roman"/>
                <w:sz w:val="24"/>
                <w:szCs w:val="24"/>
              </w:rPr>
              <w:t xml:space="preserve">ст-ца</w:t>
            </w:r>
            <w:r>
              <w:rPr>
                <w:rFonts w:ascii="Times New Roman" w:hAnsi="Times New Roman" w:cs="Times New Roman"/>
                <w:sz w:val="24"/>
                <w:szCs w:val="24"/>
              </w:rPr>
              <w:t xml:space="preserve"> Староминская –</w:t>
            </w:r>
            <w:r>
              <w:rPr>
                <w:rFonts w:ascii="Times New Roman" w:hAnsi="Times New Roman" w:cs="Times New Roman"/>
                <w:sz w:val="24"/>
                <w:szCs w:val="24"/>
              </w:rPr>
              <w:t xml:space="preserve">ст-ца</w:t>
            </w:r>
            <w:r>
              <w:rPr>
                <w:rFonts w:ascii="Times New Roman" w:hAnsi="Times New Roman" w:cs="Times New Roman"/>
                <w:sz w:val="24"/>
                <w:szCs w:val="24"/>
              </w:rPr>
              <w:t xml:space="preserve"> Ленинградская – </w:t>
            </w:r>
            <w:r>
              <w:rPr>
                <w:rFonts w:ascii="Times New Roman" w:hAnsi="Times New Roman" w:cs="Times New Roman"/>
                <w:sz w:val="24"/>
                <w:szCs w:val="24"/>
              </w:rPr>
              <w:t xml:space="preserve">ст-ца</w:t>
            </w:r>
            <w:r>
              <w:rPr>
                <w:rFonts w:ascii="Times New Roman" w:hAnsi="Times New Roman" w:cs="Times New Roman"/>
                <w:sz w:val="24"/>
                <w:szCs w:val="24"/>
              </w:rPr>
              <w:t xml:space="preserve"> Павловская»</w:t>
            </w:r>
            <w:r>
              <w:rPr>
                <w:rFonts w:ascii="Times New Roman" w:hAnsi="Times New Roman" w:cs="Times New Roman"/>
                <w:sz w:val="24"/>
                <w:szCs w:val="24"/>
              </w:rPr>
            </w:r>
            <w:r/>
          </w:p>
        </w:tc>
        <w:tc>
          <w:tcPr>
            <w:tcW w:w="1417"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21,02 км.</w:t>
            </w:r>
            <w:r>
              <w:rPr>
                <w:rFonts w:ascii="Times New Roman" w:hAnsi="Times New Roman" w:cs="Times New Roman"/>
                <w:sz w:val="24"/>
                <w:szCs w:val="24"/>
              </w:rPr>
            </w:r>
            <w:r/>
          </w:p>
        </w:tc>
        <w:tc>
          <w:tcPr>
            <w:tcW w:w="2268" w:type="dxa"/>
            <w:vAlign w:val="center"/>
            <w:textDirection w:val="lrTb"/>
            <w:noWrap w:val="false"/>
          </w:tcPr>
          <w:p>
            <w:pPr>
              <w:ind w:left="-40" w:right="-40"/>
              <w:jc w:val="center"/>
              <w:shd w:val="clear" w:color="auto" w:fill="ffffff"/>
              <w:rPr>
                <w:rFonts w:ascii="Times New Roman" w:hAnsi="Times New Roman" w:cs="Times New Roman"/>
              </w:rPr>
            </w:pPr>
            <w:r>
              <w:rPr>
                <w:rFonts w:ascii="Times New Roman" w:hAnsi="Times New Roman" w:cs="Times New Roman"/>
                <w:sz w:val="24"/>
                <w:szCs w:val="24"/>
              </w:rPr>
              <w:t xml:space="preserve">Ленинградское сельское поселение</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Р</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9.60</w:t>
            </w:r>
            <w:r>
              <w:rPr>
                <w:rFonts w:ascii="Times New Roman" w:hAnsi="Times New Roman" w:cs="Times New Roman"/>
                <w:sz w:val="24"/>
                <w:szCs w:val="24"/>
              </w:rPr>
            </w:r>
            <w:r/>
          </w:p>
        </w:tc>
        <w:tc>
          <w:tcPr>
            <w:tcW w:w="3260" w:type="dxa"/>
            <w:vAlign w:val="center"/>
            <w:textDirection w:val="lrTb"/>
            <w:noWrap w:val="false"/>
          </w:tcPr>
          <w:p>
            <w:pPr>
              <w:ind w:right="-40"/>
              <w:rPr>
                <w:rFonts w:ascii="Times New Roman" w:hAnsi="Times New Roman" w:cs="Times New Roman"/>
              </w:rPr>
            </w:pPr>
            <w:r>
              <w:rPr>
                <w:rFonts w:ascii="Times New Roman" w:hAnsi="Times New Roman" w:cs="Times New Roman"/>
                <w:sz w:val="24"/>
                <w:szCs w:val="24"/>
              </w:rPr>
              <w:t xml:space="preserve">Автомобильная дорога «</w:t>
            </w:r>
            <w:r>
              <w:rPr>
                <w:rFonts w:ascii="Times New Roman" w:hAnsi="Times New Roman" w:cs="Times New Roman"/>
                <w:sz w:val="24"/>
                <w:szCs w:val="24"/>
              </w:rPr>
              <w:t xml:space="preserve">ст-ца</w:t>
            </w:r>
            <w:r>
              <w:rPr>
                <w:rFonts w:ascii="Times New Roman" w:hAnsi="Times New Roman" w:cs="Times New Roman"/>
                <w:sz w:val="24"/>
                <w:szCs w:val="24"/>
              </w:rPr>
              <w:t xml:space="preserve"> Челбасская – </w:t>
            </w:r>
            <w:r>
              <w:rPr>
                <w:rFonts w:ascii="Times New Roman" w:hAnsi="Times New Roman" w:cs="Times New Roman"/>
                <w:sz w:val="24"/>
                <w:szCs w:val="24"/>
              </w:rPr>
              <w:t xml:space="preserve">ст-ца</w:t>
            </w:r>
            <w:r>
              <w:rPr>
                <w:rFonts w:ascii="Times New Roman" w:hAnsi="Times New Roman" w:cs="Times New Roman"/>
                <w:sz w:val="24"/>
                <w:szCs w:val="24"/>
              </w:rPr>
              <w:t xml:space="preserve"> Крыловская –</w:t>
            </w:r>
            <w:r>
              <w:rPr>
                <w:rFonts w:ascii="Times New Roman" w:hAnsi="Times New Roman" w:cs="Times New Roman"/>
                <w:sz w:val="24"/>
                <w:szCs w:val="24"/>
              </w:rPr>
              <w:t xml:space="preserve">ст-ца</w:t>
            </w:r>
            <w:r>
              <w:rPr>
                <w:rFonts w:ascii="Times New Roman" w:hAnsi="Times New Roman" w:cs="Times New Roman"/>
                <w:sz w:val="24"/>
                <w:szCs w:val="24"/>
              </w:rPr>
              <w:t xml:space="preserve"> Ленинградская»</w:t>
            </w:r>
            <w:r>
              <w:rPr>
                <w:rFonts w:ascii="Times New Roman" w:hAnsi="Times New Roman" w:cs="Times New Roman"/>
                <w:sz w:val="24"/>
                <w:szCs w:val="24"/>
              </w:rPr>
            </w:r>
            <w:r/>
          </w:p>
        </w:tc>
        <w:tc>
          <w:tcPr>
            <w:tcW w:w="1417"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4,36 км.</w:t>
            </w:r>
            <w:r>
              <w:rPr>
                <w:rFonts w:ascii="Times New Roman" w:hAnsi="Times New Roman" w:cs="Times New Roman"/>
                <w:sz w:val="24"/>
                <w:szCs w:val="24"/>
              </w:rPr>
            </w:r>
            <w:r/>
          </w:p>
        </w:tc>
        <w:tc>
          <w:tcPr>
            <w:tcW w:w="2268" w:type="dxa"/>
            <w:vAlign w:val="center"/>
            <w:textDirection w:val="lrTb"/>
            <w:noWrap w:val="false"/>
          </w:tcPr>
          <w:p>
            <w:pPr>
              <w:ind w:left="-40" w:right="-40"/>
              <w:jc w:val="center"/>
              <w:shd w:val="clear" w:color="auto" w:fill="ffffff"/>
              <w:rPr>
                <w:rFonts w:ascii="Times New Roman" w:hAnsi="Times New Roman" w:cs="Times New Roman"/>
              </w:rPr>
            </w:pPr>
            <w:r>
              <w:rPr>
                <w:rFonts w:ascii="Times New Roman" w:hAnsi="Times New Roman" w:cs="Times New Roman"/>
                <w:sz w:val="24"/>
                <w:szCs w:val="24"/>
              </w:rPr>
              <w:t xml:space="preserve">Ленинградское сельское поселение</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Р</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9.61</w:t>
            </w:r>
            <w:r>
              <w:rPr>
                <w:rFonts w:ascii="Times New Roman" w:hAnsi="Times New Roman" w:cs="Times New Roman"/>
              </w:rPr>
            </w:r>
            <w:r/>
          </w:p>
        </w:tc>
        <w:tc>
          <w:tcPr>
            <w:tcW w:w="3260" w:type="dxa"/>
            <w:vAlign w:val="center"/>
            <w:textDirection w:val="lrTb"/>
            <w:noWrap w:val="false"/>
          </w:tcPr>
          <w:p>
            <w:pPr>
              <w:ind w:right="-40"/>
              <w:rPr>
                <w:rFonts w:ascii="Times New Roman" w:hAnsi="Times New Roman" w:cs="Times New Roman"/>
              </w:rPr>
            </w:pPr>
            <w:r>
              <w:rPr>
                <w:rFonts w:ascii="Times New Roman" w:hAnsi="Times New Roman" w:cs="Times New Roman"/>
                <w:sz w:val="24"/>
                <w:szCs w:val="24"/>
              </w:rPr>
              <w:t xml:space="preserve">Автомобильная дорога «</w:t>
            </w:r>
            <w:r>
              <w:rPr>
                <w:rFonts w:ascii="Times New Roman" w:hAnsi="Times New Roman" w:cs="Times New Roman"/>
                <w:sz w:val="24"/>
                <w:szCs w:val="24"/>
              </w:rPr>
              <w:t xml:space="preserve">ст-ца</w:t>
            </w:r>
            <w:r>
              <w:rPr>
                <w:rFonts w:ascii="Times New Roman" w:hAnsi="Times New Roman" w:cs="Times New Roman"/>
                <w:sz w:val="24"/>
                <w:szCs w:val="24"/>
              </w:rPr>
              <w:t xml:space="preserve"> Ленинградская – </w:t>
            </w:r>
            <w:r>
              <w:rPr>
                <w:rFonts w:ascii="Times New Roman" w:hAnsi="Times New Roman" w:cs="Times New Roman"/>
                <w:sz w:val="24"/>
                <w:szCs w:val="24"/>
              </w:rPr>
              <w:t xml:space="preserve">хут</w:t>
            </w:r>
            <w:r>
              <w:rPr>
                <w:rFonts w:ascii="Times New Roman" w:hAnsi="Times New Roman" w:cs="Times New Roman"/>
                <w:sz w:val="24"/>
                <w:szCs w:val="24"/>
              </w:rPr>
              <w:t xml:space="preserve">. Белый – </w:t>
            </w:r>
            <w:r>
              <w:rPr>
                <w:rFonts w:ascii="Times New Roman" w:hAnsi="Times New Roman" w:cs="Times New Roman"/>
                <w:sz w:val="24"/>
                <w:szCs w:val="24"/>
              </w:rPr>
              <w:t xml:space="preserve">ст-ца</w:t>
            </w:r>
            <w:r>
              <w:rPr>
                <w:rFonts w:ascii="Times New Roman" w:hAnsi="Times New Roman" w:cs="Times New Roman"/>
                <w:sz w:val="24"/>
                <w:szCs w:val="24"/>
              </w:rPr>
              <w:t xml:space="preserve"> Октябрьская»</w:t>
            </w:r>
            <w:bookmarkStart w:id="0" w:name="undefined"/>
            <w:r/>
            <w:bookmarkEnd w:id="0"/>
            <w:r>
              <w:rPr>
                <w:rFonts w:ascii="Times New Roman" w:hAnsi="Times New Roman" w:cs="Times New Roman"/>
                <w:sz w:val="24"/>
                <w:szCs w:val="24"/>
              </w:rPr>
            </w:r>
            <w:r/>
          </w:p>
        </w:tc>
        <w:tc>
          <w:tcPr>
            <w:tcW w:w="1417"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5,40 км.</w:t>
            </w:r>
            <w:r>
              <w:rPr>
                <w:rFonts w:ascii="Times New Roman" w:hAnsi="Times New Roman" w:cs="Times New Roman"/>
                <w:sz w:val="24"/>
                <w:szCs w:val="24"/>
              </w:rPr>
            </w:r>
            <w:r/>
          </w:p>
        </w:tc>
        <w:tc>
          <w:tcPr>
            <w:tcW w:w="2268" w:type="dxa"/>
            <w:vAlign w:val="center"/>
            <w:textDirection w:val="lrTb"/>
            <w:noWrap w:val="false"/>
          </w:tcPr>
          <w:p>
            <w:pPr>
              <w:ind w:left="-40" w:right="-40"/>
              <w:jc w:val="center"/>
              <w:shd w:val="clear" w:color="auto" w:fill="ffffff"/>
              <w:rPr>
                <w:rFonts w:ascii="Times New Roman" w:hAnsi="Times New Roman" w:cs="Times New Roman"/>
              </w:rPr>
            </w:pPr>
            <w:r>
              <w:rPr>
                <w:rFonts w:ascii="Times New Roman" w:hAnsi="Times New Roman" w:cs="Times New Roman"/>
                <w:sz w:val="24"/>
                <w:szCs w:val="24"/>
              </w:rPr>
              <w:t xml:space="preserve">Ленинградское сельское поселение</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Р</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9.62</w:t>
            </w:r>
            <w:r>
              <w:rPr>
                <w:rFonts w:ascii="Times New Roman" w:hAnsi="Times New Roman" w:cs="Times New Roman"/>
              </w:rPr>
            </w:r>
            <w:r/>
          </w:p>
        </w:tc>
        <w:tc>
          <w:tcPr>
            <w:tcW w:w="3260" w:type="dxa"/>
            <w:vAlign w:val="center"/>
            <w:textDirection w:val="lrTb"/>
            <w:noWrap w:val="false"/>
          </w:tcPr>
          <w:p>
            <w:pPr>
              <w:ind w:right="-40"/>
              <w:rPr>
                <w:rFonts w:ascii="Times New Roman" w:hAnsi="Times New Roman" w:cs="Times New Roman"/>
              </w:rPr>
            </w:pPr>
            <w:r>
              <w:rPr>
                <w:rFonts w:ascii="Times New Roman" w:hAnsi="Times New Roman" w:cs="Times New Roman"/>
                <w:sz w:val="24"/>
                <w:szCs w:val="24"/>
              </w:rPr>
              <w:t xml:space="preserve">Автомобильная дорога «</w:t>
            </w:r>
            <w:r>
              <w:rPr>
                <w:rFonts w:ascii="Times New Roman" w:hAnsi="Times New Roman" w:cs="Times New Roman"/>
                <w:sz w:val="24"/>
                <w:szCs w:val="24"/>
              </w:rPr>
              <w:t xml:space="preserve">ст-ца</w:t>
            </w:r>
            <w:r>
              <w:rPr>
                <w:rFonts w:ascii="Times New Roman" w:hAnsi="Times New Roman" w:cs="Times New Roman"/>
                <w:sz w:val="24"/>
                <w:szCs w:val="24"/>
              </w:rPr>
              <w:t xml:space="preserve"> Ленинградская – </w:t>
            </w:r>
            <w:r>
              <w:rPr>
                <w:rFonts w:ascii="Times New Roman" w:hAnsi="Times New Roman" w:cs="Times New Roman"/>
                <w:sz w:val="24"/>
                <w:szCs w:val="24"/>
              </w:rPr>
              <w:t xml:space="preserve">ст-цаНовоплатнировская</w:t>
            </w:r>
            <w:r>
              <w:rPr>
                <w:rFonts w:ascii="Times New Roman" w:hAnsi="Times New Roman" w:cs="Times New Roman"/>
                <w:sz w:val="24"/>
                <w:szCs w:val="24"/>
              </w:rPr>
              <w:t xml:space="preserve">»</w:t>
            </w:r>
            <w:r>
              <w:rPr>
                <w:rFonts w:ascii="Times New Roman" w:hAnsi="Times New Roman" w:cs="Times New Roman"/>
                <w:sz w:val="24"/>
                <w:szCs w:val="24"/>
              </w:rPr>
            </w:r>
            <w:r/>
          </w:p>
        </w:tc>
        <w:tc>
          <w:tcPr>
            <w:tcW w:w="1417"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12,23 км.</w:t>
            </w:r>
            <w:r>
              <w:rPr>
                <w:rFonts w:ascii="Times New Roman" w:hAnsi="Times New Roman" w:cs="Times New Roman"/>
                <w:sz w:val="24"/>
                <w:szCs w:val="24"/>
              </w:rPr>
            </w:r>
            <w:r/>
          </w:p>
        </w:tc>
        <w:tc>
          <w:tcPr>
            <w:tcW w:w="2268" w:type="dxa"/>
            <w:vAlign w:val="center"/>
            <w:textDirection w:val="lrTb"/>
            <w:noWrap w:val="false"/>
          </w:tcPr>
          <w:p>
            <w:pPr>
              <w:ind w:left="-40" w:right="-40"/>
              <w:jc w:val="center"/>
              <w:shd w:val="clear" w:color="auto" w:fill="ffffff"/>
              <w:rPr>
                <w:rFonts w:ascii="Times New Roman" w:hAnsi="Times New Roman" w:cs="Times New Roman"/>
              </w:rPr>
            </w:pPr>
            <w:r>
              <w:rPr>
                <w:rFonts w:ascii="Times New Roman" w:hAnsi="Times New Roman" w:cs="Times New Roman"/>
                <w:sz w:val="24"/>
                <w:szCs w:val="24"/>
              </w:rPr>
              <w:t xml:space="preserve">Ленинградское сельское поселение</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Р</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9.63</w:t>
            </w:r>
            <w:r>
              <w:rPr>
                <w:rFonts w:ascii="Times New Roman" w:hAnsi="Times New Roman" w:cs="Times New Roman"/>
              </w:rPr>
            </w:r>
            <w:r/>
          </w:p>
        </w:tc>
        <w:tc>
          <w:tcPr>
            <w:tcW w:w="3260" w:type="dxa"/>
            <w:vAlign w:val="center"/>
            <w:textDirection w:val="lrTb"/>
            <w:noWrap w:val="false"/>
          </w:tcPr>
          <w:p>
            <w:pPr>
              <w:ind w:right="-40"/>
              <w:rPr>
                <w:rFonts w:ascii="Times New Roman" w:hAnsi="Times New Roman" w:cs="Times New Roman"/>
              </w:rPr>
            </w:pPr>
            <w:r>
              <w:rPr>
                <w:rFonts w:ascii="Times New Roman" w:hAnsi="Times New Roman" w:cs="Times New Roman"/>
                <w:sz w:val="24"/>
                <w:szCs w:val="24"/>
              </w:rPr>
              <w:t xml:space="preserve">Автомобильная дорога «</w:t>
            </w:r>
            <w:r>
              <w:rPr>
                <w:rFonts w:ascii="Times New Roman" w:hAnsi="Times New Roman" w:cs="Times New Roman"/>
                <w:sz w:val="24"/>
                <w:szCs w:val="24"/>
              </w:rPr>
              <w:t xml:space="preserve">хут</w:t>
            </w:r>
            <w:r>
              <w:rPr>
                <w:rFonts w:ascii="Times New Roman" w:hAnsi="Times New Roman" w:cs="Times New Roman"/>
                <w:sz w:val="24"/>
                <w:szCs w:val="24"/>
              </w:rPr>
              <w:t xml:space="preserve">. Андрющенко –  </w:t>
            </w:r>
            <w:r>
              <w:rPr>
                <w:rFonts w:ascii="Times New Roman" w:hAnsi="Times New Roman" w:cs="Times New Roman"/>
                <w:sz w:val="24"/>
                <w:szCs w:val="24"/>
              </w:rPr>
              <w:t xml:space="preserve">хут</w:t>
            </w:r>
            <w:r>
              <w:rPr>
                <w:rFonts w:ascii="Times New Roman" w:hAnsi="Times New Roman" w:cs="Times New Roman"/>
                <w:sz w:val="24"/>
                <w:szCs w:val="24"/>
              </w:rPr>
              <w:t xml:space="preserve">. </w:t>
            </w:r>
            <w:r>
              <w:rPr>
                <w:rFonts w:ascii="Times New Roman" w:hAnsi="Times New Roman" w:cs="Times New Roman"/>
                <w:sz w:val="24"/>
                <w:szCs w:val="24"/>
              </w:rPr>
              <w:t xml:space="preserve">Краснострелецкий</w:t>
            </w:r>
            <w:r>
              <w:rPr>
                <w:rFonts w:ascii="Times New Roman" w:hAnsi="Times New Roman" w:cs="Times New Roman"/>
                <w:sz w:val="24"/>
                <w:szCs w:val="24"/>
              </w:rPr>
              <w:t xml:space="preserve">»</w:t>
            </w:r>
            <w:r>
              <w:rPr>
                <w:rFonts w:ascii="Times New Roman" w:hAnsi="Times New Roman" w:cs="Times New Roman"/>
                <w:sz w:val="24"/>
                <w:szCs w:val="24"/>
              </w:rPr>
            </w:r>
            <w:r/>
          </w:p>
        </w:tc>
        <w:tc>
          <w:tcPr>
            <w:tcW w:w="1417"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5,698 км</w:t>
            </w:r>
            <w:r>
              <w:rPr>
                <w:rFonts w:ascii="Times New Roman" w:hAnsi="Times New Roman" w:cs="Times New Roman"/>
                <w:sz w:val="24"/>
                <w:szCs w:val="24"/>
              </w:rPr>
            </w:r>
            <w:r/>
          </w:p>
        </w:tc>
        <w:tc>
          <w:tcPr>
            <w:tcW w:w="2268" w:type="dxa"/>
            <w:vAlign w:val="center"/>
            <w:textDirection w:val="lrTb"/>
            <w:noWrap w:val="false"/>
          </w:tcPr>
          <w:p>
            <w:pPr>
              <w:ind w:left="-40" w:right="-40"/>
              <w:jc w:val="center"/>
              <w:shd w:val="clear" w:color="auto" w:fill="ffffff"/>
              <w:rPr>
                <w:rFonts w:ascii="Times New Roman" w:hAnsi="Times New Roman" w:cs="Times New Roman"/>
              </w:rPr>
            </w:pPr>
            <w:r>
              <w:rPr>
                <w:rFonts w:ascii="Times New Roman" w:hAnsi="Times New Roman" w:cs="Times New Roman"/>
                <w:sz w:val="24"/>
                <w:szCs w:val="24"/>
              </w:rPr>
              <w:t xml:space="preserve">Ленинградское сельское поселение</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Р</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889" w:type="dxa"/>
            <w:vAlign w:val="center"/>
            <w:textDirection w:val="lrTb"/>
            <w:noWrap w:val="false"/>
          </w:tcPr>
          <w:p>
            <w:pPr>
              <w:jc w:val="center"/>
              <w:rPr>
                <w:rFonts w:ascii="Times New Roman" w:hAnsi="Times New Roman" w:cs="Times New Roman"/>
                <w:highlight w:val="yellow"/>
              </w:rPr>
            </w:pPr>
            <w:r>
              <w:rPr>
                <w:rFonts w:ascii="Times New Roman" w:hAnsi="Times New Roman" w:cs="Times New Roman"/>
                <w:sz w:val="24"/>
                <w:szCs w:val="24"/>
                <w:highlight w:val="yellow"/>
              </w:rPr>
              <w:t xml:space="preserve">9.64</w:t>
            </w:r>
            <w:r>
              <w:rPr>
                <w:rFonts w:ascii="Times New Roman" w:hAnsi="Times New Roman" w:cs="Times New Roman"/>
                <w:highlight w:val="yellow"/>
              </w:rPr>
            </w:r>
            <w:r/>
          </w:p>
        </w:tc>
        <w:tc>
          <w:tcPr>
            <w:tcW w:w="3260" w:type="dxa"/>
            <w:textDirection w:val="lrTb"/>
            <w:noWrap w:val="false"/>
          </w:tcPr>
          <w:p>
            <w:pPr>
              <w:rPr>
                <w:rFonts w:ascii="Times New Roman" w:hAnsi="Times New Roman" w:cs="Times New Roman"/>
                <w:highlight w:val="yellow"/>
              </w:rPr>
            </w:pPr>
            <w:r>
              <w:rPr>
                <w:rFonts w:ascii="Times New Roman" w:hAnsi="Times New Roman" w:cs="Times New Roman"/>
                <w:sz w:val="24"/>
                <w:szCs w:val="24"/>
                <w:highlight w:val="yellow"/>
              </w:rPr>
              <w:t xml:space="preserve">Южный обход </w:t>
            </w:r>
            <w:r>
              <w:rPr>
                <w:rFonts w:ascii="Times New Roman" w:hAnsi="Times New Roman" w:cs="Times New Roman"/>
                <w:sz w:val="24"/>
                <w:szCs w:val="24"/>
                <w:highlight w:val="yellow"/>
              </w:rPr>
              <w:t xml:space="preserve">ст-цы</w:t>
            </w:r>
            <w:r>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Ленинградской</w:t>
            </w:r>
            <w:r>
              <w:rPr>
                <w:rFonts w:ascii="Times New Roman" w:hAnsi="Times New Roman" w:cs="Times New Roman"/>
                <w:sz w:val="24"/>
                <w:szCs w:val="24"/>
                <w:highlight w:val="yellow"/>
              </w:rPr>
            </w:r>
            <w:r/>
          </w:p>
        </w:tc>
        <w:tc>
          <w:tcPr>
            <w:tcW w:w="1417" w:type="dxa"/>
            <w:vAlign w:val="center"/>
            <w:textDirection w:val="lrTb"/>
            <w:noWrap w:val="false"/>
          </w:tcPr>
          <w:p>
            <w:pPr>
              <w:jc w:val="center"/>
              <w:rPr>
                <w:rFonts w:ascii="Times New Roman" w:hAnsi="Times New Roman" w:cs="Times New Roman"/>
                <w:highlight w:val="yellow"/>
              </w:rPr>
            </w:pPr>
            <w:r>
              <w:rPr>
                <w:rFonts w:ascii="Times New Roman" w:hAnsi="Times New Roman" w:cs="Times New Roman"/>
                <w:sz w:val="24"/>
                <w:szCs w:val="24"/>
                <w:highlight w:val="yellow"/>
              </w:rPr>
              <w:t xml:space="preserve">15,6</w:t>
            </w:r>
            <w:r>
              <w:rPr>
                <w:rFonts w:ascii="Times New Roman" w:hAnsi="Times New Roman" w:cs="Times New Roman"/>
                <w:sz w:val="24"/>
                <w:szCs w:val="24"/>
                <w:highlight w:val="yellow"/>
              </w:rPr>
              <w:t xml:space="preserve"> км</w:t>
            </w:r>
            <w:r>
              <w:rPr>
                <w:rFonts w:ascii="Times New Roman" w:hAnsi="Times New Roman" w:cs="Times New Roman"/>
                <w:sz w:val="24"/>
                <w:szCs w:val="24"/>
                <w:highlight w:val="yellow"/>
              </w:rPr>
            </w:r>
            <w:r/>
          </w:p>
        </w:tc>
        <w:tc>
          <w:tcPr>
            <w:tcW w:w="2268" w:type="dxa"/>
            <w:vAlign w:val="center"/>
            <w:textDirection w:val="lrTb"/>
            <w:noWrap w:val="false"/>
          </w:tcPr>
          <w:p>
            <w:pPr>
              <w:ind w:left="-40" w:right="-40"/>
              <w:jc w:val="center"/>
              <w:shd w:val="clear" w:color="auto" w:fill="ffffff"/>
              <w:rPr>
                <w:rFonts w:ascii="Times New Roman" w:hAnsi="Times New Roman" w:cs="Times New Roman"/>
                <w:highlight w:val="yellow"/>
              </w:rPr>
            </w:pPr>
            <w:r>
              <w:rPr>
                <w:rFonts w:ascii="Times New Roman" w:hAnsi="Times New Roman" w:cs="Times New Roman"/>
                <w:sz w:val="24"/>
                <w:szCs w:val="24"/>
                <w:highlight w:val="yellow"/>
              </w:rPr>
              <w:t xml:space="preserve">Ленинградское сельское поселение</w:t>
            </w:r>
            <w:r>
              <w:rPr>
                <w:rFonts w:ascii="Times New Roman" w:hAnsi="Times New Roman" w:cs="Times New Roman"/>
                <w:sz w:val="24"/>
                <w:szCs w:val="24"/>
                <w:highlight w:val="yellow"/>
              </w:rPr>
            </w:r>
            <w:r/>
          </w:p>
        </w:tc>
        <w:tc>
          <w:tcPr>
            <w:tcW w:w="709" w:type="dxa"/>
            <w:vAlign w:val="center"/>
            <w:textDirection w:val="lrTb"/>
            <w:noWrap w:val="false"/>
          </w:tcPr>
          <w:p>
            <w:pPr>
              <w:jc w:val="center"/>
              <w:rPr>
                <w:rFonts w:ascii="Times New Roman" w:hAnsi="Times New Roman" w:cs="Times New Roman"/>
                <w:highlight w:val="yellow"/>
              </w:rPr>
            </w:pPr>
            <w:r>
              <w:rPr>
                <w:rFonts w:ascii="Times New Roman" w:hAnsi="Times New Roman" w:cs="Times New Roman"/>
                <w:sz w:val="24"/>
                <w:szCs w:val="24"/>
                <w:highlight w:val="yellow"/>
              </w:rPr>
              <w:t xml:space="preserve">Р</w:t>
            </w:r>
            <w:r>
              <w:rPr>
                <w:rFonts w:ascii="Times New Roman" w:hAnsi="Times New Roman" w:cs="Times New Roman"/>
                <w:sz w:val="24"/>
                <w:szCs w:val="24"/>
                <w:highlight w:val="yellow"/>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highlight w:val="yellow"/>
              </w:rPr>
              <w:t xml:space="preserve">Проектир</w:t>
            </w:r>
            <w:r>
              <w:rPr>
                <w:rFonts w:ascii="Times New Roman" w:hAnsi="Times New Roman" w:cs="Times New Roman"/>
                <w:sz w:val="24"/>
                <w:szCs w:val="24"/>
                <w:highlight w:val="yellow"/>
              </w:rPr>
              <w:t xml:space="preserve">.</w:t>
            </w:r>
            <w:r>
              <w:rPr>
                <w:rFonts w:ascii="Times New Roman" w:hAnsi="Times New Roman" w:cs="Times New Roman"/>
              </w:rPr>
            </w:r>
            <w:r/>
          </w:p>
        </w:tc>
      </w:tr>
    </w:tbl>
    <w:p>
      <w:pPr>
        <w:pStyle w:val="669"/>
        <w:ind w:left="0"/>
        <w:jc w:val="both"/>
        <w:spacing w:after="0"/>
        <w:tabs>
          <w:tab w:val="left" w:pos="0" w:leader="none"/>
        </w:tabs>
      </w:pPr>
      <w:r>
        <w:rPr>
          <w:rFonts w:ascii="Times New Roman" w:hAnsi="Times New Roman"/>
          <w:sz w:val="24"/>
          <w:szCs w:val="24"/>
        </w:rPr>
        <w:t xml:space="preserve">*Примечание:</w:t>
      </w:r>
      <w:r>
        <w:rPr>
          <w:rFonts w:ascii="Times New Roman" w:hAnsi="Times New Roman"/>
          <w:sz w:val="24"/>
          <w:szCs w:val="24"/>
        </w:rPr>
      </w:r>
      <w:r/>
    </w:p>
    <w:p>
      <w:pPr>
        <w:ind w:right="-284"/>
        <w:jc w:val="both"/>
        <w:spacing w:after="0"/>
        <w:tabs>
          <w:tab w:val="left" w:pos="0" w:leader="none"/>
        </w:tabs>
      </w:pPr>
      <w:r>
        <w:rPr>
          <w:rFonts w:ascii="Times New Roman" w:hAnsi="Times New Roman" w:cs="Times New Roman"/>
          <w:sz w:val="24"/>
          <w:szCs w:val="24"/>
        </w:rPr>
        <w:t xml:space="preserve">* Фактически объекты находятся в стадии строительства.</w:t>
      </w:r>
      <w:r>
        <w:rPr>
          <w:rFonts w:ascii="Times New Roman" w:hAnsi="Times New Roman" w:cs="Times New Roman"/>
          <w:sz w:val="24"/>
          <w:szCs w:val="24"/>
        </w:rPr>
      </w:r>
      <w:r/>
    </w:p>
    <w:p>
      <w:pPr>
        <w:pStyle w:val="1_933"/>
        <w:ind w:firstLine="709"/>
        <w:jc w:val="both"/>
        <w:spacing w:after="0"/>
      </w:pPr>
      <w:r>
        <w:rPr>
          <w:rFonts w:ascii="Times New Roman" w:hAnsi="Times New Roman"/>
          <w:sz w:val="28"/>
          <w:szCs w:val="28"/>
        </w:rPr>
      </w:r>
      <w:r>
        <w:rPr>
          <w:rFonts w:ascii="Times New Roman" w:hAnsi="Times New Roman"/>
          <w:sz w:val="28"/>
          <w:szCs w:val="28"/>
        </w:rPr>
      </w:r>
      <w:r/>
    </w:p>
    <w:p>
      <w:pPr>
        <w:pStyle w:val="1_933"/>
        <w:ind w:firstLine="709"/>
        <w:jc w:val="both"/>
        <w:spacing w:after="0"/>
      </w:pPr>
      <w:r>
        <w:rPr>
          <w:rFonts w:ascii="Times New Roman" w:hAnsi="Times New Roman"/>
          <w:sz w:val="28"/>
          <w:szCs w:val="28"/>
        </w:rPr>
        <w:t xml:space="preserve">Планируемые объекты федерального значения отсутствуют.</w:t>
      </w:r>
      <w:r>
        <w:rPr>
          <w:rFonts w:ascii="Times New Roman" w:hAnsi="Times New Roman"/>
          <w:sz w:val="28"/>
          <w:szCs w:val="28"/>
        </w:rPr>
      </w:r>
      <w:r/>
    </w:p>
    <w:p>
      <w:pPr>
        <w:pStyle w:val="1_933"/>
        <w:ind w:left="212" w:firstLine="709"/>
        <w:jc w:val="both"/>
        <w:spacing w:after="0"/>
      </w:pPr>
      <w:r>
        <w:rPr>
          <w:rFonts w:ascii="Times New Roman" w:hAnsi="Times New Roman"/>
          <w:sz w:val="28"/>
          <w:szCs w:val="28"/>
          <w:highlight w:val="yellow"/>
        </w:rPr>
      </w:r>
      <w:r>
        <w:rPr>
          <w:rFonts w:ascii="Times New Roman" w:hAnsi="Times New Roman"/>
          <w:sz w:val="28"/>
          <w:szCs w:val="28"/>
          <w:highlight w:val="yellow"/>
        </w:rPr>
      </w:r>
      <w:r/>
    </w:p>
    <w:p>
      <w:pPr>
        <w:pStyle w:val="1_933"/>
        <w:ind w:firstLine="709"/>
        <w:jc w:val="both"/>
        <w:spacing w:after="0"/>
      </w:pPr>
      <w:r>
        <w:rPr>
          <w:rFonts w:ascii="Times New Roman" w:hAnsi="Times New Roman"/>
          <w:i/>
          <w:spacing w:val="-1"/>
          <w:sz w:val="28"/>
          <w:szCs w:val="28"/>
        </w:rPr>
        <w:t xml:space="preserve">2.</w:t>
      </w:r>
      <w:r>
        <w:rPr>
          <w:rFonts w:ascii="Times New Roman" w:hAnsi="Times New Roman"/>
          <w:i/>
          <w:spacing w:val="-1"/>
          <w:sz w:val="28"/>
          <w:szCs w:val="28"/>
        </w:rPr>
        <w:t xml:space="preserve">4</w:t>
      </w:r>
      <w:r>
        <w:rPr>
          <w:rFonts w:ascii="Times New Roman" w:hAnsi="Times New Roman"/>
          <w:i/>
          <w:spacing w:val="-1"/>
          <w:sz w:val="28"/>
          <w:szCs w:val="28"/>
        </w:rPr>
        <w:t xml:space="preserve">.</w:t>
      </w:r>
      <w:r>
        <w:rPr>
          <w:rFonts w:ascii="Times New Roman" w:hAnsi="Times New Roman"/>
          <w:i/>
          <w:spacing w:val="-1"/>
          <w:sz w:val="28"/>
          <w:szCs w:val="28"/>
        </w:rPr>
        <w:t xml:space="preserve">4</w:t>
      </w:r>
      <w:r>
        <w:rPr>
          <w:rFonts w:ascii="Times New Roman" w:hAnsi="Times New Roman"/>
          <w:i/>
          <w:spacing w:val="-1"/>
          <w:sz w:val="28"/>
          <w:szCs w:val="28"/>
        </w:rPr>
        <w:t xml:space="preserve">.</w:t>
      </w:r>
      <w:r>
        <w:rPr>
          <w:rFonts w:ascii="Times New Roman" w:hAnsi="Times New Roman"/>
          <w:i/>
          <w:spacing w:val="-1"/>
          <w:sz w:val="28"/>
          <w:szCs w:val="28"/>
        </w:rPr>
        <w:t xml:space="preserve">2</w:t>
      </w:r>
      <w:r>
        <w:rPr>
          <w:rFonts w:ascii="Times New Roman" w:hAnsi="Times New Roman"/>
          <w:i/>
          <w:spacing w:val="-1"/>
          <w:sz w:val="28"/>
          <w:szCs w:val="28"/>
        </w:rPr>
        <w:t xml:space="preserve">Зона у</w:t>
      </w:r>
      <w:r>
        <w:rPr>
          <w:rFonts w:ascii="Times New Roman" w:hAnsi="Times New Roman"/>
          <w:i/>
          <w:spacing w:val="-1"/>
          <w:sz w:val="28"/>
          <w:szCs w:val="28"/>
        </w:rPr>
        <w:t xml:space="preserve">лично-дорожн</w:t>
      </w:r>
      <w:r>
        <w:rPr>
          <w:rFonts w:ascii="Times New Roman" w:hAnsi="Times New Roman"/>
          <w:i/>
          <w:spacing w:val="-1"/>
          <w:sz w:val="28"/>
          <w:szCs w:val="28"/>
        </w:rPr>
        <w:t xml:space="preserve">ой</w:t>
      </w:r>
      <w:r>
        <w:rPr>
          <w:rFonts w:ascii="Times New Roman" w:hAnsi="Times New Roman"/>
          <w:i/>
          <w:spacing w:val="-1"/>
          <w:sz w:val="28"/>
          <w:szCs w:val="28"/>
        </w:rPr>
        <w:t xml:space="preserve"> сет</w:t>
      </w:r>
      <w:r>
        <w:rPr>
          <w:rFonts w:ascii="Times New Roman" w:hAnsi="Times New Roman"/>
          <w:i/>
          <w:spacing w:val="-1"/>
          <w:sz w:val="28"/>
          <w:szCs w:val="28"/>
        </w:rPr>
        <w:t xml:space="preserve">и</w:t>
      </w:r>
      <w:r>
        <w:rPr>
          <w:rFonts w:ascii="Times New Roman" w:hAnsi="Times New Roman"/>
          <w:i/>
          <w:spacing w:val="-1"/>
          <w:sz w:val="28"/>
          <w:szCs w:val="28"/>
        </w:rPr>
      </w:r>
      <w:r/>
    </w:p>
    <w:p>
      <w:pPr>
        <w:ind w:firstLine="709"/>
        <w:spacing w:after="0"/>
      </w:pPr>
      <w:r>
        <w:rPr>
          <w:rFonts w:ascii="Times New Roman" w:hAnsi="Times New Roman" w:cs="Times New Roman"/>
          <w:sz w:val="28"/>
          <w:szCs w:val="28"/>
        </w:rPr>
        <w:t xml:space="preserve">Площадь: </w:t>
      </w:r>
      <w:r>
        <w:rPr>
          <w:rFonts w:ascii="Times New Roman" w:hAnsi="Times New Roman" w:cs="Times New Roman"/>
          <w:sz w:val="28"/>
          <w:szCs w:val="28"/>
        </w:rPr>
        <w:t xml:space="preserve">447</w:t>
      </w:r>
      <w:r>
        <w:rPr>
          <w:rFonts w:ascii="Times New Roman" w:hAnsi="Times New Roman" w:cs="Times New Roman"/>
          <w:sz w:val="28"/>
          <w:szCs w:val="28"/>
        </w:rPr>
        <w:t xml:space="preserve">,</w:t>
      </w:r>
      <w:r>
        <w:rPr>
          <w:rFonts w:ascii="Times New Roman" w:hAnsi="Times New Roman" w:cs="Times New Roman"/>
          <w:sz w:val="28"/>
          <w:szCs w:val="28"/>
        </w:rPr>
        <w:t xml:space="preserve">96 </w:t>
      </w:r>
      <w:r>
        <w:rPr>
          <w:rFonts w:ascii="Times New Roman" w:hAnsi="Times New Roman" w:cs="Times New Roman"/>
          <w:sz w:val="28"/>
          <w:szCs w:val="28"/>
        </w:rPr>
        <w:t xml:space="preserve">га.</w:t>
      </w:r>
      <w:r>
        <w:rPr>
          <w:rFonts w:ascii="Times New Roman" w:hAnsi="Times New Roman" w:cs="Times New Roman"/>
          <w:sz w:val="28"/>
          <w:szCs w:val="28"/>
        </w:rPr>
      </w:r>
      <w:r/>
    </w:p>
    <w:p>
      <w:pPr>
        <w:ind w:firstLine="709"/>
        <w:jc w:val="center"/>
        <w:spacing w:after="0"/>
      </w:pPr>
      <w:r>
        <w:rPr>
          <w:rFonts w:ascii="Times New Roman" w:hAnsi="Times New Roman" w:cs="Times New Roman"/>
          <w:bCs/>
          <w:spacing w:val="-1"/>
          <w:sz w:val="28"/>
          <w:szCs w:val="28"/>
        </w:rPr>
        <w:t xml:space="preserve">Планируемые объекты</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rPr>
        <w:t xml:space="preserve">мест</w:t>
      </w:r>
      <w:r>
        <w:rPr>
          <w:rFonts w:ascii="Times New Roman" w:hAnsi="Times New Roman" w:cs="Times New Roman"/>
          <w:bCs/>
          <w:spacing w:val="-1"/>
          <w:sz w:val="28"/>
          <w:szCs w:val="28"/>
        </w:rPr>
        <w:t xml:space="preserve">ногозначения</w:t>
      </w:r>
      <w:r>
        <w:rPr>
          <w:rFonts w:ascii="Times New Roman" w:hAnsi="Times New Roman" w:cs="Times New Roman"/>
          <w:bCs/>
          <w:spacing w:val="-1"/>
          <w:sz w:val="28"/>
          <w:szCs w:val="28"/>
        </w:rPr>
        <w:t xml:space="preserve">сельского</w:t>
      </w:r>
      <w:r>
        <w:rPr>
          <w:rFonts w:ascii="Times New Roman" w:hAnsi="Times New Roman" w:cs="Times New Roman"/>
          <w:bCs/>
          <w:spacing w:val="-1"/>
          <w:sz w:val="28"/>
          <w:szCs w:val="28"/>
        </w:rPr>
        <w:t xml:space="preserve"> поселения</w:t>
      </w:r>
      <w:r>
        <w:rPr>
          <w:rFonts w:ascii="Times New Roman" w:hAnsi="Times New Roman" w:cs="Times New Roman"/>
          <w:bCs/>
          <w:spacing w:val="-1"/>
          <w:sz w:val="28"/>
          <w:szCs w:val="28"/>
        </w:rPr>
      </w:r>
      <w:r/>
    </w:p>
    <w:p>
      <w:pPr>
        <w:pStyle w:val="1_933"/>
        <w:ind w:left="212" w:firstLine="709"/>
        <w:jc w:val="right"/>
        <w:spacing w:after="0"/>
      </w:pPr>
      <w:r>
        <w:rPr>
          <w:rFonts w:ascii="Times New Roman" w:hAnsi="Times New Roman"/>
          <w:sz w:val="28"/>
          <w:szCs w:val="28"/>
        </w:rPr>
        <w:t xml:space="preserve">Таблица</w:t>
      </w:r>
      <w:r>
        <w:rPr>
          <w:rFonts w:ascii="Times New Roman" w:hAnsi="Times New Roman"/>
          <w:sz w:val="28"/>
          <w:szCs w:val="28"/>
        </w:rPr>
        <w:t xml:space="preserve">11</w:t>
      </w:r>
      <w:r>
        <w:rPr>
          <w:rFonts w:ascii="Times New Roman" w:hAnsi="Times New Roman"/>
          <w:sz w:val="28"/>
          <w:szCs w:val="28"/>
        </w:rPr>
      </w:r>
      <w:r/>
    </w:p>
    <w:tbl>
      <w:tblPr>
        <w:tblStyle w:val="685"/>
        <w:tblW w:w="0" w:type="auto"/>
        <w:tblInd w:w="212" w:type="dxa"/>
        <w:tblLayout w:type="fixed"/>
        <w:tblLook w:val="04A0" w:firstRow="1" w:lastRow="0" w:firstColumn="1" w:lastColumn="0" w:noHBand="0" w:noVBand="1"/>
      </w:tblPr>
      <w:tblGrid>
        <w:gridCol w:w="889"/>
        <w:gridCol w:w="3260"/>
        <w:gridCol w:w="1417"/>
        <w:gridCol w:w="2268"/>
        <w:gridCol w:w="709"/>
        <w:gridCol w:w="1242"/>
      </w:tblGrid>
      <w:tr>
        <w:trPr>
          <w:tblHeader/>
        </w:trPr>
        <w:tc>
          <w:tcPr>
            <w:tcW w:w="889" w:type="dxa"/>
            <w:vAlign w:val="center"/>
            <w:textDirection w:val="lrTb"/>
            <w:noWrap w:val="false"/>
          </w:tcPr>
          <w:p>
            <w:pPr>
              <w:ind w:left="-70" w:right="-108"/>
              <w:jc w:val="center"/>
              <w:shd w:val="clear" w:color="auto" w:fill="ffffff"/>
              <w:rPr>
                <w:rFonts w:ascii="Times New Roman" w:hAnsi="Times New Roman" w:cs="Times New Roman"/>
              </w:rPr>
            </w:pPr>
            <w:r>
              <w:rPr>
                <w:rFonts w:ascii="Times New Roman" w:hAnsi="Times New Roman" w:cs="Times New Roman"/>
                <w:sz w:val="24"/>
                <w:szCs w:val="24"/>
              </w:rPr>
              <w:t xml:space="preserve">№ объекта на карте</w:t>
            </w:r>
            <w:r>
              <w:rPr>
                <w:rFonts w:ascii="Times New Roman" w:hAnsi="Times New Roman" w:cs="Times New Roman"/>
                <w:sz w:val="24"/>
                <w:szCs w:val="24"/>
              </w:rPr>
            </w:r>
            <w:r/>
          </w:p>
        </w:tc>
        <w:tc>
          <w:tcPr>
            <w:tcW w:w="3260" w:type="dxa"/>
            <w:vAlign w:val="center"/>
            <w:textDirection w:val="lrTb"/>
            <w:noWrap w:val="false"/>
          </w:tcPr>
          <w:p>
            <w:pPr>
              <w:ind w:right="102"/>
              <w:jc w:val="center"/>
              <w:shd w:val="clear" w:color="auto" w:fill="ffffff"/>
              <w:rPr>
                <w:rFonts w:ascii="Times New Roman" w:hAnsi="Times New Roman" w:cs="Times New Roman"/>
              </w:rPr>
            </w:pPr>
            <w:r>
              <w:rPr>
                <w:rFonts w:ascii="Times New Roman" w:hAnsi="Times New Roman" w:cs="Times New Roman"/>
                <w:sz w:val="24"/>
                <w:szCs w:val="24"/>
              </w:rPr>
              <w:t xml:space="preserve">Наименование объекта</w:t>
            </w:r>
            <w:r>
              <w:rPr>
                <w:rFonts w:ascii="Times New Roman" w:hAnsi="Times New Roman" w:cs="Times New Roman"/>
                <w:sz w:val="24"/>
                <w:szCs w:val="24"/>
              </w:rPr>
            </w:r>
            <w:r/>
          </w:p>
        </w:tc>
        <w:tc>
          <w:tcPr>
            <w:tcW w:w="1417"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Краткая </w:t>
            </w:r>
            <w:r>
              <w:rPr>
                <w:rFonts w:ascii="Times New Roman" w:hAnsi="Times New Roman" w:cs="Times New Roman"/>
                <w:sz w:val="24"/>
                <w:szCs w:val="24"/>
              </w:rPr>
              <w:t xml:space="preserve">характерис</w:t>
            </w:r>
            <w:r>
              <w:rPr>
                <w:rFonts w:ascii="Times New Roman" w:hAnsi="Times New Roman" w:cs="Times New Roman"/>
                <w:sz w:val="24"/>
                <w:szCs w:val="24"/>
              </w:rPr>
              <w:t xml:space="preserve">-</w:t>
            </w:r>
            <w:r>
              <w:rPr>
                <w:rFonts w:ascii="Times New Roman" w:hAnsi="Times New Roman" w:cs="Times New Roman"/>
                <w:sz w:val="24"/>
                <w:szCs w:val="24"/>
              </w:rPr>
              <w:t xml:space="preserve">тика</w:t>
            </w:r>
            <w:r>
              <w:rPr>
                <w:rFonts w:ascii="Times New Roman" w:hAnsi="Times New Roman" w:cs="Times New Roman"/>
                <w:sz w:val="24"/>
                <w:szCs w:val="24"/>
              </w:rPr>
            </w:r>
            <w:r/>
          </w:p>
        </w:tc>
        <w:tc>
          <w:tcPr>
            <w:tcW w:w="2268"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Местоположение</w:t>
            </w:r>
            <w:r>
              <w:rPr>
                <w:rFonts w:ascii="Times New Roman" w:hAnsi="Times New Roman" w:cs="Times New Roman"/>
                <w:sz w:val="24"/>
                <w:szCs w:val="24"/>
              </w:rPr>
            </w:r>
            <w:r/>
          </w:p>
        </w:tc>
        <w:tc>
          <w:tcPr>
            <w:tcW w:w="709" w:type="dxa"/>
            <w:vAlign w:val="center"/>
            <w:textDirection w:val="lrTb"/>
            <w:noWrap w:val="false"/>
          </w:tcPr>
          <w:p>
            <w:pPr>
              <w:ind w:left="-108" w:right="-108"/>
              <w:jc w:val="center"/>
              <w:shd w:val="clear" w:color="auto" w:fill="ffffff"/>
              <w:rPr>
                <w:rFonts w:ascii="Times New Roman" w:hAnsi="Times New Roman" w:cs="Times New Roman"/>
              </w:rPr>
            </w:pPr>
            <w:r>
              <w:rPr>
                <w:rFonts w:ascii="Times New Roman" w:hAnsi="Times New Roman" w:cs="Times New Roman"/>
                <w:sz w:val="24"/>
                <w:szCs w:val="24"/>
              </w:rPr>
              <w:t xml:space="preserve">Значе-ние</w:t>
            </w:r>
            <w:r>
              <w:rPr>
                <w:rFonts w:ascii="Times New Roman" w:hAnsi="Times New Roman" w:cs="Times New Roman"/>
                <w:sz w:val="24"/>
                <w:szCs w:val="24"/>
              </w:rPr>
            </w:r>
            <w:r/>
          </w:p>
        </w:tc>
        <w:tc>
          <w:tcPr>
            <w:tcW w:w="1242" w:type="dxa"/>
            <w:textDirection w:val="lrTb"/>
            <w:noWrap w:val="false"/>
          </w:tcPr>
          <w:p>
            <w:pPr>
              <w:ind w:left="-108" w:right="-40"/>
              <w:jc w:val="center"/>
              <w:shd w:val="clear" w:color="auto" w:fill="ffffff"/>
              <w:rPr>
                <w:rFonts w:ascii="Times New Roman" w:hAnsi="Times New Roman" w:cs="Times New Roman"/>
              </w:rPr>
            </w:pPr>
            <w:r>
              <w:rPr>
                <w:rFonts w:ascii="Times New Roman" w:hAnsi="Times New Roman" w:cs="Times New Roman"/>
                <w:sz w:val="24"/>
                <w:szCs w:val="24"/>
              </w:rPr>
              <w:t xml:space="preserve">Статус объекта</w:t>
            </w:r>
            <w:r>
              <w:rPr>
                <w:rFonts w:ascii="Times New Roman" w:hAnsi="Times New Roman" w:cs="Times New Roman"/>
                <w:sz w:val="24"/>
                <w:szCs w:val="24"/>
              </w:rPr>
            </w:r>
            <w:r/>
          </w:p>
        </w:tc>
      </w:tr>
      <w:tr>
        <w:trPr>
          <w:trHeight w:val="397"/>
        </w:trPr>
        <w:tc>
          <w:tcPr>
            <w:gridSpan w:val="6"/>
            <w:tcW w:w="9785" w:type="dxa"/>
            <w:vAlign w:val="center"/>
            <w:textDirection w:val="lrTb"/>
            <w:noWrap w:val="false"/>
          </w:tcPr>
          <w:p>
            <w:pPr>
              <w:ind w:left="-108"/>
              <w:jc w:val="center"/>
              <w:rPr>
                <w:rFonts w:ascii="Times New Roman" w:hAnsi="Times New Roman" w:cs="Times New Roman"/>
                <w:bCs/>
              </w:rPr>
            </w:pPr>
            <w:r>
              <w:rPr>
                <w:rFonts w:ascii="Times New Roman" w:hAnsi="Times New Roman" w:cs="Times New Roman"/>
                <w:b/>
                <w:sz w:val="24"/>
                <w:szCs w:val="24"/>
              </w:rPr>
              <w:t xml:space="preserve">9. Объекты транспортной инфраструктуры</w:t>
            </w:r>
            <w:r>
              <w:rPr>
                <w:rFonts w:ascii="Times New Roman" w:hAnsi="Times New Roman" w:cs="Times New Roman"/>
                <w:b/>
                <w:sz w:val="24"/>
                <w:szCs w:val="24"/>
              </w:rPr>
            </w:r>
            <w:r/>
          </w:p>
        </w:tc>
      </w:tr>
      <w:tr>
        <w:trPr/>
        <w:tc>
          <w:tcPr>
            <w:tcW w:w="889"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9.47</w:t>
            </w:r>
            <w:r>
              <w:rPr>
                <w:rFonts w:ascii="Times New Roman" w:hAnsi="Times New Roman" w:cs="Times New Roman"/>
                <w:sz w:val="24"/>
                <w:szCs w:val="24"/>
              </w:rPr>
            </w:r>
            <w:r/>
          </w:p>
        </w:tc>
        <w:tc>
          <w:tcPr>
            <w:tcW w:w="3260"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rPr>
              <w:t xml:space="preserve">Главная улица Ленина</w:t>
            </w:r>
            <w:r>
              <w:rPr>
                <w:rFonts w:ascii="Times New Roman" w:hAnsi="Times New Roman" w:cs="Times New Roman"/>
                <w:sz w:val="24"/>
                <w:szCs w:val="24"/>
              </w:rPr>
            </w:r>
            <w:r/>
          </w:p>
        </w:tc>
        <w:tc>
          <w:tcPr>
            <w:tcW w:w="1417"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2,989 км</w:t>
            </w:r>
            <w:r>
              <w:rPr>
                <w:rFonts w:ascii="Times New Roman" w:hAnsi="Times New Roman" w:cs="Times New Roman"/>
                <w:sz w:val="24"/>
                <w:szCs w:val="24"/>
              </w:rPr>
            </w:r>
            <w:r/>
          </w:p>
        </w:tc>
        <w:tc>
          <w:tcPr>
            <w:tcW w:w="2268"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textDirection w:val="lrTb"/>
            <w:noWrap w:val="false"/>
          </w:tcPr>
          <w:p>
            <w:pP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rPr>
            </w:r>
            <w:r/>
          </w:p>
        </w:tc>
      </w:tr>
      <w:tr>
        <w:trPr/>
        <w:tc>
          <w:tcPr>
            <w:tcW w:w="889"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9.48</w:t>
            </w:r>
            <w:r>
              <w:rPr>
                <w:rFonts w:ascii="Times New Roman" w:hAnsi="Times New Roman" w:cs="Times New Roman"/>
                <w:sz w:val="24"/>
                <w:szCs w:val="24"/>
              </w:rPr>
            </w:r>
            <w:r/>
          </w:p>
        </w:tc>
        <w:tc>
          <w:tcPr>
            <w:tcW w:w="3260"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rPr>
              <w:t xml:space="preserve">Главная улица Красная</w:t>
            </w:r>
            <w:r>
              <w:rPr>
                <w:rFonts w:ascii="Times New Roman" w:hAnsi="Times New Roman" w:cs="Times New Roman"/>
                <w:sz w:val="24"/>
                <w:szCs w:val="24"/>
              </w:rPr>
            </w:r>
            <w:r/>
          </w:p>
        </w:tc>
        <w:tc>
          <w:tcPr>
            <w:tcW w:w="1417"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3,023 км</w:t>
            </w:r>
            <w:r>
              <w:rPr>
                <w:rFonts w:ascii="Times New Roman" w:hAnsi="Times New Roman" w:cs="Times New Roman"/>
                <w:sz w:val="24"/>
                <w:szCs w:val="24"/>
              </w:rPr>
            </w:r>
            <w:r/>
          </w:p>
        </w:tc>
        <w:tc>
          <w:tcPr>
            <w:tcW w:w="2268"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textDirection w:val="lrTb"/>
            <w:noWrap w:val="false"/>
          </w:tcPr>
          <w:p>
            <w:pP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rPr>
            </w:r>
            <w:r/>
          </w:p>
        </w:tc>
      </w:tr>
      <w:tr>
        <w:trPr/>
        <w:tc>
          <w:tcPr>
            <w:tcW w:w="889"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9.49</w:t>
            </w:r>
            <w:r>
              <w:rPr>
                <w:rFonts w:ascii="Times New Roman" w:hAnsi="Times New Roman" w:cs="Times New Roman"/>
                <w:sz w:val="24"/>
                <w:szCs w:val="24"/>
              </w:rPr>
            </w:r>
            <w:r/>
          </w:p>
        </w:tc>
        <w:tc>
          <w:tcPr>
            <w:tcW w:w="3260"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rPr>
              <w:t xml:space="preserve">Главная улица Вокзальная</w:t>
            </w:r>
            <w:r>
              <w:rPr>
                <w:rFonts w:ascii="Times New Roman" w:hAnsi="Times New Roman" w:cs="Times New Roman"/>
                <w:sz w:val="24"/>
                <w:szCs w:val="24"/>
              </w:rPr>
            </w:r>
            <w:r/>
          </w:p>
        </w:tc>
        <w:tc>
          <w:tcPr>
            <w:tcW w:w="1417"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2,992 км</w:t>
            </w:r>
            <w:r>
              <w:rPr>
                <w:rFonts w:ascii="Times New Roman" w:hAnsi="Times New Roman" w:cs="Times New Roman"/>
                <w:sz w:val="24"/>
                <w:szCs w:val="24"/>
              </w:rPr>
            </w:r>
            <w:r/>
          </w:p>
        </w:tc>
        <w:tc>
          <w:tcPr>
            <w:tcW w:w="2268"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textDirection w:val="lrTb"/>
            <w:noWrap w:val="false"/>
          </w:tcPr>
          <w:p>
            <w:pP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rPr>
            </w:r>
            <w:r/>
          </w:p>
        </w:tc>
      </w:tr>
      <w:tr>
        <w:trPr/>
        <w:tc>
          <w:tcPr>
            <w:tcW w:w="889"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9.50</w:t>
            </w:r>
            <w:r>
              <w:rPr>
                <w:rFonts w:ascii="Times New Roman" w:hAnsi="Times New Roman" w:cs="Times New Roman"/>
                <w:sz w:val="24"/>
                <w:szCs w:val="24"/>
              </w:rPr>
            </w:r>
            <w:r/>
          </w:p>
        </w:tc>
        <w:tc>
          <w:tcPr>
            <w:tcW w:w="3260"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rPr>
              <w:t xml:space="preserve">Главная улица им. 302 Дивизии</w:t>
            </w:r>
            <w:r>
              <w:rPr>
                <w:rFonts w:ascii="Times New Roman" w:hAnsi="Times New Roman" w:cs="Times New Roman"/>
                <w:sz w:val="24"/>
                <w:szCs w:val="24"/>
              </w:rPr>
            </w:r>
            <w:r/>
          </w:p>
        </w:tc>
        <w:tc>
          <w:tcPr>
            <w:tcW w:w="1417"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2,179 км</w:t>
            </w:r>
            <w:r>
              <w:rPr>
                <w:rFonts w:ascii="Times New Roman" w:hAnsi="Times New Roman" w:cs="Times New Roman"/>
                <w:sz w:val="24"/>
                <w:szCs w:val="24"/>
              </w:rPr>
            </w:r>
            <w:r/>
          </w:p>
        </w:tc>
        <w:tc>
          <w:tcPr>
            <w:tcW w:w="2268"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textDirection w:val="lrTb"/>
            <w:noWrap w:val="false"/>
          </w:tcPr>
          <w:p>
            <w:pP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rPr>
            </w:r>
            <w:r/>
          </w:p>
        </w:tc>
      </w:tr>
      <w:tr>
        <w:trPr/>
        <w:tc>
          <w:tcPr>
            <w:tcW w:w="889"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9.51</w:t>
            </w:r>
            <w:r>
              <w:rPr>
                <w:rFonts w:ascii="Times New Roman" w:hAnsi="Times New Roman" w:cs="Times New Roman"/>
                <w:sz w:val="24"/>
                <w:szCs w:val="24"/>
              </w:rPr>
            </w:r>
            <w:r/>
          </w:p>
        </w:tc>
        <w:tc>
          <w:tcPr>
            <w:tcW w:w="3260"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rPr>
              <w:t xml:space="preserve">Главная улица Кооперации</w:t>
            </w:r>
            <w:r>
              <w:rPr>
                <w:rFonts w:ascii="Times New Roman" w:hAnsi="Times New Roman" w:cs="Times New Roman"/>
                <w:sz w:val="24"/>
                <w:szCs w:val="24"/>
              </w:rPr>
            </w:r>
            <w:r/>
          </w:p>
        </w:tc>
        <w:tc>
          <w:tcPr>
            <w:tcW w:w="1417"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1,580 км</w:t>
            </w:r>
            <w:r>
              <w:rPr>
                <w:rFonts w:ascii="Times New Roman" w:hAnsi="Times New Roman" w:cs="Times New Roman"/>
                <w:sz w:val="24"/>
                <w:szCs w:val="24"/>
              </w:rPr>
            </w:r>
            <w:r/>
          </w:p>
        </w:tc>
        <w:tc>
          <w:tcPr>
            <w:tcW w:w="2268"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textDirection w:val="lrTb"/>
            <w:noWrap w:val="false"/>
          </w:tcPr>
          <w:p>
            <w:pP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rPr>
            </w:r>
            <w:r/>
          </w:p>
        </w:tc>
      </w:tr>
      <w:tr>
        <w:trPr/>
        <w:tc>
          <w:tcPr>
            <w:tcW w:w="889"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9.52</w:t>
            </w:r>
            <w:r>
              <w:rPr>
                <w:rFonts w:ascii="Times New Roman" w:hAnsi="Times New Roman" w:cs="Times New Roman"/>
                <w:sz w:val="24"/>
                <w:szCs w:val="24"/>
              </w:rPr>
            </w:r>
            <w:r/>
          </w:p>
        </w:tc>
        <w:tc>
          <w:tcPr>
            <w:tcW w:w="3260"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rPr>
              <w:t xml:space="preserve">Главная улица Победы</w:t>
            </w:r>
            <w:r>
              <w:rPr>
                <w:rFonts w:ascii="Times New Roman" w:hAnsi="Times New Roman" w:cs="Times New Roman"/>
                <w:sz w:val="24"/>
                <w:szCs w:val="24"/>
              </w:rPr>
            </w:r>
            <w:r/>
          </w:p>
        </w:tc>
        <w:tc>
          <w:tcPr>
            <w:tcW w:w="1417"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0,832 км</w:t>
            </w:r>
            <w:r>
              <w:rPr>
                <w:rFonts w:ascii="Times New Roman" w:hAnsi="Times New Roman" w:cs="Times New Roman"/>
                <w:sz w:val="24"/>
                <w:szCs w:val="24"/>
              </w:rPr>
            </w:r>
            <w:r/>
          </w:p>
        </w:tc>
        <w:tc>
          <w:tcPr>
            <w:tcW w:w="2268"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textDirection w:val="lrTb"/>
            <w:noWrap w:val="false"/>
          </w:tcPr>
          <w:p>
            <w:pP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rPr>
            </w:r>
            <w:r/>
          </w:p>
        </w:tc>
      </w:tr>
      <w:tr>
        <w:trPr/>
        <w:tc>
          <w:tcPr>
            <w:tcW w:w="889"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9.53</w:t>
            </w:r>
            <w:r>
              <w:rPr>
                <w:rFonts w:ascii="Times New Roman" w:hAnsi="Times New Roman" w:cs="Times New Roman"/>
                <w:sz w:val="24"/>
                <w:szCs w:val="24"/>
              </w:rPr>
            </w:r>
            <w:r/>
          </w:p>
        </w:tc>
        <w:tc>
          <w:tcPr>
            <w:tcW w:w="3260"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rPr>
              <w:t xml:space="preserve">Улица Юбилейная</w:t>
            </w:r>
            <w:r>
              <w:rPr>
                <w:rFonts w:ascii="Times New Roman" w:hAnsi="Times New Roman" w:cs="Times New Roman"/>
                <w:sz w:val="24"/>
                <w:szCs w:val="24"/>
              </w:rPr>
            </w:r>
            <w:r/>
          </w:p>
        </w:tc>
        <w:tc>
          <w:tcPr>
            <w:tcW w:w="1417"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1,268 км</w:t>
            </w:r>
            <w:r>
              <w:rPr>
                <w:rFonts w:ascii="Times New Roman" w:hAnsi="Times New Roman" w:cs="Times New Roman"/>
                <w:sz w:val="24"/>
                <w:szCs w:val="24"/>
              </w:rPr>
            </w:r>
            <w:r/>
          </w:p>
        </w:tc>
        <w:tc>
          <w:tcPr>
            <w:tcW w:w="2268"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textDirection w:val="lrTb"/>
            <w:noWrap w:val="false"/>
          </w:tcPr>
          <w:p>
            <w:pP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rPr>
            </w:r>
            <w:r/>
          </w:p>
        </w:tc>
      </w:tr>
      <w:tr>
        <w:trPr/>
        <w:tc>
          <w:tcPr>
            <w:tcW w:w="889"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9.54</w:t>
            </w:r>
            <w:r>
              <w:rPr>
                <w:rFonts w:ascii="Times New Roman" w:hAnsi="Times New Roman" w:cs="Times New Roman"/>
                <w:sz w:val="24"/>
                <w:szCs w:val="24"/>
              </w:rPr>
            </w:r>
            <w:r/>
          </w:p>
        </w:tc>
        <w:tc>
          <w:tcPr>
            <w:tcW w:w="3260" w:type="dxa"/>
            <w:vAlign w:val="center"/>
            <w:textDirection w:val="lrTb"/>
            <w:noWrap w:val="false"/>
          </w:tcPr>
          <w:p>
            <w:pPr>
              <w:shd w:val="clear" w:color="auto" w:fill="ffffff"/>
              <w:rPr>
                <w:rFonts w:ascii="Times New Roman" w:hAnsi="Times New Roman" w:cs="Times New Roman"/>
              </w:rPr>
            </w:pPr>
            <w:r>
              <w:rPr>
                <w:rFonts w:ascii="Times New Roman" w:hAnsi="Times New Roman" w:cs="Times New Roman"/>
                <w:sz w:val="24"/>
                <w:szCs w:val="24"/>
              </w:rPr>
              <w:t xml:space="preserve">Улицы и проезды в жилой застройке</w:t>
            </w:r>
            <w:r>
              <w:rPr>
                <w:rFonts w:ascii="Times New Roman" w:hAnsi="Times New Roman" w:cs="Times New Roman"/>
                <w:sz w:val="24"/>
                <w:szCs w:val="24"/>
              </w:rPr>
            </w:r>
            <w:r/>
          </w:p>
        </w:tc>
        <w:tc>
          <w:tcPr>
            <w:tcW w:w="1417"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0,650 км</w:t>
            </w:r>
            <w:r>
              <w:rPr>
                <w:rFonts w:ascii="Times New Roman" w:hAnsi="Times New Roman" w:cs="Times New Roman"/>
                <w:sz w:val="24"/>
                <w:szCs w:val="24"/>
              </w:rPr>
            </w:r>
            <w:r/>
          </w:p>
        </w:tc>
        <w:tc>
          <w:tcPr>
            <w:tcW w:w="2268"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rPr>
            </w:r>
            <w:r/>
          </w:p>
        </w:tc>
        <w:tc>
          <w:tcPr>
            <w:tcW w:w="709"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42"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bl>
    <w:p>
      <w:pPr>
        <w:jc w:val="center"/>
        <w:spacing w:after="0"/>
      </w:pPr>
      <w:r>
        <w:rPr>
          <w:rFonts w:ascii="Times New Roman" w:hAnsi="Times New Roman" w:cs="Times New Roman"/>
          <w:bCs/>
          <w:color w:val="76923c" w:themeColor="accent3" w:themeShade="BF"/>
          <w:spacing w:val="-1"/>
          <w:sz w:val="28"/>
          <w:szCs w:val="28"/>
          <w:highlight w:val="yellow"/>
        </w:rPr>
      </w:r>
      <w:r>
        <w:rPr>
          <w:rFonts w:ascii="Times New Roman" w:hAnsi="Times New Roman" w:cs="Times New Roman"/>
          <w:bCs/>
          <w:color w:val="76923c" w:themeColor="accent3" w:themeShade="BF"/>
          <w:spacing w:val="-1"/>
          <w:sz w:val="28"/>
          <w:szCs w:val="28"/>
          <w:highlight w:val="yellow"/>
        </w:rPr>
      </w:r>
      <w:r/>
    </w:p>
    <w:p>
      <w:pPr>
        <w:pStyle w:val="1_933"/>
        <w:ind w:left="212" w:firstLine="709"/>
        <w:jc w:val="both"/>
        <w:spacing w:after="0"/>
      </w:pPr>
      <w:r>
        <w:rPr>
          <w:rFonts w:ascii="Times New Roman" w:hAnsi="Times New Roman"/>
          <w:sz w:val="28"/>
          <w:szCs w:val="28"/>
        </w:rPr>
        <w:t xml:space="preserve">Планируемые объекты регионального и федерального значения отсутствуют</w:t>
      </w:r>
      <w:r>
        <w:rPr>
          <w:rFonts w:ascii="Times New Roman" w:hAnsi="Times New Roman"/>
          <w:sz w:val="28"/>
          <w:szCs w:val="28"/>
        </w:rPr>
        <w:t xml:space="preserve">.</w:t>
      </w:r>
      <w:r>
        <w:rPr>
          <w:rFonts w:ascii="Times New Roman" w:hAnsi="Times New Roman"/>
          <w:sz w:val="28"/>
          <w:szCs w:val="28"/>
        </w:rPr>
      </w:r>
      <w:r/>
    </w:p>
    <w:p>
      <w:pPr>
        <w:pStyle w:val="1_933"/>
        <w:ind w:firstLine="709"/>
        <w:spacing w:after="0"/>
      </w:pPr>
      <w:r>
        <w:rPr>
          <w:rFonts w:ascii="Times New Roman" w:hAnsi="Times New Roman"/>
          <w:i/>
          <w:spacing w:val="-1"/>
          <w:sz w:val="28"/>
          <w:szCs w:val="28"/>
          <w:highlight w:val="yellow"/>
        </w:rPr>
      </w:r>
      <w:r>
        <w:rPr>
          <w:rFonts w:ascii="Times New Roman" w:hAnsi="Times New Roman"/>
          <w:i/>
          <w:spacing w:val="-1"/>
          <w:sz w:val="28"/>
          <w:szCs w:val="28"/>
          <w:highlight w:val="yellow"/>
        </w:rPr>
      </w:r>
      <w:r/>
    </w:p>
    <w:p>
      <w:pPr>
        <w:pStyle w:val="1_933"/>
        <w:ind w:firstLine="709"/>
        <w:jc w:val="both"/>
        <w:spacing w:after="0"/>
      </w:pPr>
      <w:r/>
      <w:bookmarkStart w:id="0" w:name="undefined"/>
      <w:r>
        <w:rPr>
          <w:rFonts w:ascii="Times New Roman" w:hAnsi="Times New Roman"/>
          <w:i/>
          <w:spacing w:val="-1"/>
          <w:sz w:val="28"/>
          <w:szCs w:val="28"/>
        </w:rPr>
        <w:t xml:space="preserve">2.4.4.3</w:t>
      </w:r>
      <w:r>
        <w:rPr>
          <w:rFonts w:ascii="Times New Roman" w:hAnsi="Times New Roman"/>
          <w:i/>
          <w:spacing w:val="-1"/>
          <w:sz w:val="28"/>
          <w:szCs w:val="28"/>
        </w:rPr>
        <w:t xml:space="preserve">.</w:t>
      </w:r>
      <w:r>
        <w:rPr>
          <w:rFonts w:ascii="Times New Roman" w:hAnsi="Times New Roman"/>
          <w:i/>
          <w:spacing w:val="-1"/>
          <w:sz w:val="28"/>
          <w:szCs w:val="28"/>
        </w:rPr>
        <w:t xml:space="preserve"> Зона объектов железнодорожного транспорта</w:t>
      </w:r>
      <w:r>
        <w:rPr>
          <w:rFonts w:ascii="Times New Roman" w:hAnsi="Times New Roman"/>
          <w:i/>
          <w:spacing w:val="-1"/>
          <w:sz w:val="28"/>
          <w:szCs w:val="28"/>
        </w:rPr>
      </w:r>
      <w:r/>
    </w:p>
    <w:p>
      <w:pPr>
        <w:ind w:firstLine="709"/>
        <w:spacing w:after="0"/>
      </w:pPr>
      <w:r>
        <w:rPr>
          <w:rFonts w:ascii="Times New Roman" w:hAnsi="Times New Roman" w:cs="Times New Roman"/>
          <w:sz w:val="28"/>
          <w:szCs w:val="28"/>
        </w:rPr>
        <w:t xml:space="preserve">Площадь: </w:t>
      </w:r>
      <w:r>
        <w:rPr>
          <w:rFonts w:ascii="Times New Roman" w:hAnsi="Times New Roman" w:cs="Times New Roman"/>
          <w:sz w:val="28"/>
          <w:szCs w:val="28"/>
        </w:rPr>
        <w:t xml:space="preserve">327</w:t>
      </w:r>
      <w:r>
        <w:rPr>
          <w:rFonts w:ascii="Times New Roman" w:hAnsi="Times New Roman" w:cs="Times New Roman"/>
          <w:sz w:val="28"/>
          <w:szCs w:val="28"/>
        </w:rPr>
        <w:t xml:space="preserve">,</w:t>
      </w:r>
      <w:r>
        <w:rPr>
          <w:rFonts w:ascii="Times New Roman" w:hAnsi="Times New Roman" w:cs="Times New Roman"/>
          <w:sz w:val="28"/>
          <w:szCs w:val="28"/>
        </w:rPr>
        <w:t xml:space="preserve">92</w:t>
      </w:r>
      <w:r>
        <w:rPr>
          <w:rFonts w:ascii="Times New Roman" w:hAnsi="Times New Roman" w:cs="Times New Roman"/>
          <w:sz w:val="28"/>
          <w:szCs w:val="28"/>
        </w:rPr>
        <w:t xml:space="preserve"> га.</w:t>
      </w:r>
      <w:r>
        <w:rPr>
          <w:rFonts w:ascii="Times New Roman" w:hAnsi="Times New Roman" w:cs="Times New Roman"/>
          <w:sz w:val="28"/>
          <w:szCs w:val="28"/>
        </w:rPr>
      </w:r>
      <w:r/>
    </w:p>
    <w:p>
      <w:pPr>
        <w:pStyle w:val="1_933"/>
        <w:ind w:firstLine="709"/>
        <w:spacing w:after="0"/>
      </w:pPr>
      <w:r>
        <w:rPr>
          <w:rFonts w:ascii="Times New Roman" w:hAnsi="Times New Roman"/>
          <w:spacing w:val="-1"/>
          <w:sz w:val="28"/>
          <w:szCs w:val="28"/>
        </w:rPr>
        <w:t xml:space="preserve">Максимальная этажность застройки: 5.</w:t>
      </w:r>
      <w:r>
        <w:rPr>
          <w:rFonts w:ascii="Times New Roman" w:hAnsi="Times New Roman"/>
          <w:spacing w:val="-1"/>
          <w:sz w:val="28"/>
          <w:szCs w:val="28"/>
        </w:rPr>
      </w:r>
      <w:r/>
    </w:p>
    <w:p>
      <w:pPr>
        <w:ind w:firstLine="709"/>
        <w:jc w:val="center"/>
        <w:spacing w:after="0"/>
      </w:pPr>
      <w:r>
        <w:rPr>
          <w:rFonts w:ascii="Times New Roman" w:hAnsi="Times New Roman" w:cs="Times New Roman"/>
          <w:bCs/>
          <w:spacing w:val="-1"/>
          <w:sz w:val="28"/>
          <w:szCs w:val="28"/>
        </w:rPr>
        <w:t xml:space="preserve">Планируемые объекты</w:t>
      </w:r>
      <w:r>
        <w:rPr>
          <w:rFonts w:ascii="Times New Roman" w:hAnsi="Times New Roman" w:cs="Times New Roman"/>
          <w:bCs/>
          <w:spacing w:val="-2"/>
          <w:sz w:val="28"/>
          <w:szCs w:val="28"/>
        </w:rPr>
        <w:t xml:space="preserve"> местного и </w:t>
      </w:r>
      <w:r>
        <w:rPr>
          <w:rFonts w:ascii="Times New Roman" w:hAnsi="Times New Roman" w:cs="Times New Roman"/>
          <w:bCs/>
          <w:spacing w:val="-2"/>
          <w:sz w:val="28"/>
          <w:szCs w:val="28"/>
        </w:rPr>
        <w:t xml:space="preserve">р</w:t>
      </w:r>
      <w:r>
        <w:rPr>
          <w:rFonts w:ascii="Times New Roman" w:hAnsi="Times New Roman" w:cs="Times New Roman"/>
          <w:bCs/>
          <w:spacing w:val="-1"/>
          <w:sz w:val="28"/>
          <w:szCs w:val="28"/>
        </w:rPr>
        <w:t xml:space="preserve">егиональногозначения</w:t>
      </w:r>
      <w:r>
        <w:rPr>
          <w:rFonts w:ascii="Times New Roman" w:hAnsi="Times New Roman" w:cs="Times New Roman"/>
          <w:bCs/>
          <w:sz w:val="28"/>
          <w:szCs w:val="28"/>
        </w:rPr>
        <w:t xml:space="preserve"> отсутствуют.</w:t>
      </w:r>
      <w:r>
        <w:rPr>
          <w:rFonts w:ascii="Times New Roman" w:hAnsi="Times New Roman" w:cs="Times New Roman"/>
          <w:bCs/>
          <w:sz w:val="28"/>
          <w:szCs w:val="28"/>
        </w:rPr>
      </w:r>
      <w:r/>
    </w:p>
    <w:p>
      <w:pPr>
        <w:ind w:firstLine="709"/>
        <w:jc w:val="center"/>
        <w:spacing w:after="0"/>
      </w:pPr>
      <w:r>
        <w:rPr>
          <w:rFonts w:ascii="Times New Roman" w:hAnsi="Times New Roman" w:cs="Times New Roman"/>
          <w:bCs/>
          <w:spacing w:val="-1"/>
          <w:sz w:val="28"/>
          <w:szCs w:val="28"/>
        </w:rPr>
        <w:t xml:space="preserve">Планируемые объекты</w:t>
      </w:r>
      <w:r>
        <w:rPr>
          <w:rFonts w:ascii="Times New Roman" w:hAnsi="Times New Roman" w:cs="Times New Roman"/>
          <w:bCs/>
          <w:spacing w:val="-1"/>
          <w:sz w:val="28"/>
          <w:szCs w:val="28"/>
        </w:rPr>
        <w:t xml:space="preserve"> </w:t>
      </w:r>
      <w:r>
        <w:rPr>
          <w:rFonts w:ascii="Times New Roman" w:hAnsi="Times New Roman"/>
          <w:sz w:val="28"/>
          <w:szCs w:val="28"/>
        </w:rPr>
        <w:t xml:space="preserve">федерального</w:t>
      </w:r>
      <w:r>
        <w:rPr>
          <w:rFonts w:ascii="Times New Roman" w:hAnsi="Times New Roman" w:cs="Times New Roman"/>
          <w:bCs/>
          <w:spacing w:val="-1"/>
          <w:sz w:val="28"/>
          <w:szCs w:val="28"/>
        </w:rPr>
        <w:t xml:space="preserve">значения</w:t>
      </w:r>
      <w:r>
        <w:rPr>
          <w:rFonts w:ascii="Times New Roman" w:hAnsi="Times New Roman" w:cs="Times New Roman"/>
          <w:bCs/>
          <w:spacing w:val="-1"/>
          <w:sz w:val="28"/>
          <w:szCs w:val="28"/>
        </w:rPr>
      </w:r>
      <w:r/>
    </w:p>
    <w:p>
      <w:pPr>
        <w:pStyle w:val="1_933"/>
        <w:ind w:left="212" w:firstLine="709"/>
        <w:jc w:val="right"/>
        <w:spacing w:after="0"/>
      </w:pPr>
      <w:r>
        <w:rPr>
          <w:rFonts w:ascii="Times New Roman" w:hAnsi="Times New Roman"/>
          <w:sz w:val="28"/>
          <w:szCs w:val="28"/>
        </w:rPr>
        <w:t xml:space="preserve">Таблица</w:t>
      </w:r>
      <w:r>
        <w:rPr>
          <w:rFonts w:ascii="Times New Roman" w:hAnsi="Times New Roman"/>
          <w:sz w:val="28"/>
          <w:szCs w:val="28"/>
        </w:rPr>
        <w:t xml:space="preserve">12</w:t>
      </w:r>
      <w:r>
        <w:rPr>
          <w:rFonts w:ascii="Times New Roman" w:hAnsi="Times New Roman"/>
          <w:sz w:val="28"/>
          <w:szCs w:val="28"/>
        </w:rPr>
      </w:r>
      <w:r/>
    </w:p>
    <w:tbl>
      <w:tblPr>
        <w:tblStyle w:val="685"/>
        <w:tblW w:w="0" w:type="auto"/>
        <w:tblInd w:w="212" w:type="dxa"/>
        <w:tblLayout w:type="fixed"/>
        <w:tblLook w:val="04A0" w:firstRow="1" w:lastRow="0" w:firstColumn="1" w:lastColumn="0" w:noHBand="0" w:noVBand="1"/>
      </w:tblPr>
      <w:tblGrid>
        <w:gridCol w:w="889"/>
        <w:gridCol w:w="3969"/>
        <w:gridCol w:w="1417"/>
        <w:gridCol w:w="1559"/>
        <w:gridCol w:w="709"/>
        <w:gridCol w:w="1242"/>
      </w:tblGrid>
      <w:tr>
        <w:trPr>
          <w:tblHeader/>
        </w:trPr>
        <w:tc>
          <w:tcPr>
            <w:tcW w:w="889" w:type="dxa"/>
            <w:vAlign w:val="center"/>
            <w:textDirection w:val="lrTb"/>
            <w:noWrap w:val="false"/>
          </w:tcPr>
          <w:p>
            <w:pPr>
              <w:ind w:left="-70" w:right="-108"/>
              <w:jc w:val="center"/>
              <w:shd w:val="clear" w:color="auto" w:fill="ffffff"/>
              <w:rPr>
                <w:rFonts w:ascii="Times New Roman" w:hAnsi="Times New Roman" w:cs="Times New Roman"/>
              </w:rPr>
            </w:pPr>
            <w:r>
              <w:rPr>
                <w:rFonts w:ascii="Times New Roman" w:hAnsi="Times New Roman" w:cs="Times New Roman"/>
                <w:sz w:val="24"/>
                <w:szCs w:val="24"/>
              </w:rPr>
              <w:t xml:space="preserve">№ объекта на карте</w:t>
            </w:r>
            <w:r>
              <w:rPr>
                <w:rFonts w:ascii="Times New Roman" w:hAnsi="Times New Roman" w:cs="Times New Roman"/>
                <w:sz w:val="24"/>
                <w:szCs w:val="24"/>
              </w:rPr>
            </w:r>
            <w:r/>
          </w:p>
        </w:tc>
        <w:tc>
          <w:tcPr>
            <w:tcW w:w="3969" w:type="dxa"/>
            <w:vAlign w:val="center"/>
            <w:textDirection w:val="lrTb"/>
            <w:noWrap w:val="false"/>
          </w:tcPr>
          <w:p>
            <w:pPr>
              <w:ind w:right="102"/>
              <w:jc w:val="center"/>
              <w:shd w:val="clear" w:color="auto" w:fill="ffffff"/>
              <w:rPr>
                <w:rFonts w:ascii="Times New Roman" w:hAnsi="Times New Roman" w:cs="Times New Roman"/>
              </w:rPr>
            </w:pPr>
            <w:r>
              <w:rPr>
                <w:rFonts w:ascii="Times New Roman" w:hAnsi="Times New Roman" w:cs="Times New Roman"/>
                <w:sz w:val="24"/>
                <w:szCs w:val="24"/>
              </w:rPr>
              <w:t xml:space="preserve">Наименование объекта</w:t>
            </w:r>
            <w:r>
              <w:rPr>
                <w:rFonts w:ascii="Times New Roman" w:hAnsi="Times New Roman" w:cs="Times New Roman"/>
                <w:sz w:val="24"/>
                <w:szCs w:val="24"/>
              </w:rPr>
            </w:r>
            <w:r/>
          </w:p>
        </w:tc>
        <w:tc>
          <w:tcPr>
            <w:tcW w:w="1417"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Краткая </w:t>
            </w:r>
            <w:r>
              <w:rPr>
                <w:rFonts w:ascii="Times New Roman" w:hAnsi="Times New Roman" w:cs="Times New Roman"/>
                <w:sz w:val="24"/>
                <w:szCs w:val="24"/>
              </w:rPr>
              <w:t xml:space="preserve">характерис</w:t>
            </w:r>
            <w:r>
              <w:rPr>
                <w:rFonts w:ascii="Times New Roman" w:hAnsi="Times New Roman" w:cs="Times New Roman"/>
                <w:sz w:val="24"/>
                <w:szCs w:val="24"/>
              </w:rPr>
              <w:t xml:space="preserve">-тика</w:t>
            </w:r>
            <w:r>
              <w:rPr>
                <w:rFonts w:ascii="Times New Roman" w:hAnsi="Times New Roman" w:cs="Times New Roman"/>
                <w:sz w:val="24"/>
                <w:szCs w:val="24"/>
              </w:rPr>
            </w:r>
            <w:r/>
          </w:p>
        </w:tc>
        <w:tc>
          <w:tcPr>
            <w:tcW w:w="1559"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Местоположение</w:t>
            </w:r>
            <w:r>
              <w:rPr>
                <w:rFonts w:ascii="Times New Roman" w:hAnsi="Times New Roman" w:cs="Times New Roman"/>
                <w:sz w:val="24"/>
                <w:szCs w:val="24"/>
              </w:rPr>
            </w:r>
            <w:r/>
          </w:p>
        </w:tc>
        <w:tc>
          <w:tcPr>
            <w:tcW w:w="709" w:type="dxa"/>
            <w:vAlign w:val="center"/>
            <w:textDirection w:val="lrTb"/>
            <w:noWrap w:val="false"/>
          </w:tcPr>
          <w:p>
            <w:pPr>
              <w:ind w:left="-108" w:right="-108"/>
              <w:jc w:val="center"/>
              <w:shd w:val="clear" w:color="auto" w:fill="ffffff"/>
              <w:rPr>
                <w:rFonts w:ascii="Times New Roman" w:hAnsi="Times New Roman" w:cs="Times New Roman"/>
              </w:rPr>
            </w:pPr>
            <w:r>
              <w:rPr>
                <w:rFonts w:ascii="Times New Roman" w:hAnsi="Times New Roman" w:cs="Times New Roman"/>
                <w:sz w:val="24"/>
                <w:szCs w:val="24"/>
              </w:rPr>
              <w:t xml:space="preserve">Значе-ние</w:t>
            </w:r>
            <w:r>
              <w:rPr>
                <w:rFonts w:ascii="Times New Roman" w:hAnsi="Times New Roman" w:cs="Times New Roman"/>
                <w:sz w:val="24"/>
                <w:szCs w:val="24"/>
              </w:rPr>
            </w:r>
            <w:r/>
          </w:p>
        </w:tc>
        <w:tc>
          <w:tcPr>
            <w:tcW w:w="1242" w:type="dxa"/>
            <w:textDirection w:val="lrTb"/>
            <w:noWrap w:val="false"/>
          </w:tcPr>
          <w:p>
            <w:pPr>
              <w:ind w:left="-108" w:right="-40"/>
              <w:jc w:val="center"/>
              <w:shd w:val="clear" w:color="auto" w:fill="ffffff"/>
              <w:rPr>
                <w:rFonts w:ascii="Times New Roman" w:hAnsi="Times New Roman" w:cs="Times New Roman"/>
              </w:rPr>
            </w:pPr>
            <w:r>
              <w:rPr>
                <w:rFonts w:ascii="Times New Roman" w:hAnsi="Times New Roman" w:cs="Times New Roman"/>
                <w:sz w:val="24"/>
                <w:szCs w:val="24"/>
              </w:rPr>
              <w:t xml:space="preserve">Статус объекта</w:t>
            </w:r>
            <w:r>
              <w:rPr>
                <w:rFonts w:ascii="Times New Roman" w:hAnsi="Times New Roman" w:cs="Times New Roman"/>
                <w:sz w:val="24"/>
                <w:szCs w:val="24"/>
              </w:rPr>
            </w:r>
            <w:r/>
          </w:p>
        </w:tc>
      </w:tr>
      <w:tr>
        <w:trPr>
          <w:trHeight w:val="397"/>
        </w:trPr>
        <w:tc>
          <w:tcPr>
            <w:gridSpan w:val="6"/>
            <w:tcW w:w="9785" w:type="dxa"/>
            <w:vAlign w:val="center"/>
            <w:textDirection w:val="lrTb"/>
            <w:noWrap w:val="false"/>
          </w:tcPr>
          <w:p>
            <w:pPr>
              <w:ind w:left="-108"/>
              <w:jc w:val="center"/>
              <w:rPr>
                <w:rFonts w:ascii="Times New Roman" w:hAnsi="Times New Roman" w:cs="Times New Roman"/>
                <w:bCs/>
              </w:rPr>
            </w:pPr>
            <w:r>
              <w:rPr>
                <w:rFonts w:ascii="Times New Roman" w:hAnsi="Times New Roman" w:cs="Times New Roman"/>
                <w:b/>
                <w:sz w:val="24"/>
                <w:szCs w:val="24"/>
              </w:rPr>
              <w:t xml:space="preserve">9. Объекты транспортной инфраструктуры</w:t>
            </w:r>
            <w:r>
              <w:rPr>
                <w:rFonts w:ascii="Times New Roman" w:hAnsi="Times New Roman" w:cs="Times New Roman"/>
                <w:b/>
                <w:sz w:val="24"/>
                <w:szCs w:val="24"/>
              </w:rPr>
            </w:r>
            <w:r/>
          </w:p>
        </w:tc>
      </w:tr>
      <w:tr>
        <w:trPr/>
        <w:tc>
          <w:tcPr>
            <w:tcW w:w="88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9.67</w:t>
            </w:r>
            <w:r>
              <w:rPr>
                <w:rFonts w:ascii="Times New Roman" w:hAnsi="Times New Roman" w:cs="Times New Roman"/>
              </w:rPr>
            </w:r>
            <w:r/>
          </w:p>
        </w:tc>
        <w:tc>
          <w:tcPr>
            <w:tcW w:w="3969" w:type="dxa"/>
            <w:vAlign w:val="center"/>
            <w:textDirection w:val="lrTb"/>
            <w:noWrap w:val="false"/>
          </w:tcPr>
          <w:p>
            <w:pPr>
              <w:rPr>
                <w:rFonts w:ascii="Times New Roman" w:hAnsi="Times New Roman" w:cs="Times New Roman"/>
              </w:rPr>
            </w:pPr>
            <w:r>
              <w:rPr>
                <w:rFonts w:ascii="Times New Roman" w:hAnsi="Times New Roman" w:cs="Times New Roman"/>
                <w:sz w:val="24"/>
                <w:szCs w:val="24"/>
              </w:rPr>
              <w:t xml:space="preserve">Москва - Ростов-на-Дону - Адлер, строительство высокоскоростной железнодорожной магистрали протяженностью 1525 км*</w:t>
            </w:r>
            <w:r>
              <w:rPr>
                <w:rFonts w:ascii="Times New Roman" w:hAnsi="Times New Roman" w:cs="Times New Roman"/>
                <w:sz w:val="24"/>
                <w:szCs w:val="24"/>
              </w:rPr>
            </w:r>
            <w:r/>
          </w:p>
        </w:tc>
        <w:tc>
          <w:tcPr>
            <w:tcW w:w="1417"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1525 км</w:t>
            </w:r>
            <w:r>
              <w:rPr>
                <w:rFonts w:ascii="Times New Roman" w:hAnsi="Times New Roman" w:cs="Times New Roman"/>
                <w:sz w:val="24"/>
                <w:szCs w:val="24"/>
              </w:rPr>
            </w:r>
            <w:r/>
          </w:p>
        </w:tc>
        <w:tc>
          <w:tcPr>
            <w:tcW w:w="155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Ленинградс</w:t>
            </w:r>
            <w:r>
              <w:rPr>
                <w:rFonts w:ascii="Times New Roman" w:hAnsi="Times New Roman" w:cs="Times New Roman"/>
                <w:sz w:val="24"/>
                <w:szCs w:val="24"/>
              </w:rPr>
              <w:t xml:space="preserve">-к</w:t>
            </w:r>
            <w:r>
              <w:rPr>
                <w:rFonts w:ascii="Times New Roman" w:hAnsi="Times New Roman" w:cs="Times New Roman"/>
                <w:sz w:val="24"/>
                <w:szCs w:val="24"/>
              </w:rPr>
              <w:t xml:space="preserve">ий</w:t>
            </w:r>
            <w:r>
              <w:rPr>
                <w:rFonts w:ascii="Times New Roman" w:hAnsi="Times New Roman" w:cs="Times New Roman"/>
                <w:sz w:val="24"/>
                <w:szCs w:val="24"/>
              </w:rPr>
              <w:t xml:space="preserve"> </w:t>
            </w:r>
            <w:r>
              <w:rPr>
                <w:rFonts w:ascii="Times New Roman" w:hAnsi="Times New Roman" w:cs="Times New Roman"/>
                <w:sz w:val="24"/>
                <w:szCs w:val="24"/>
              </w:rPr>
              <w:t xml:space="preserve">район</w:t>
            </w:r>
            <w:r>
              <w:rPr>
                <w:rFonts w:ascii="Times New Roman" w:hAnsi="Times New Roman" w:cs="Times New Roman"/>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Ф</w:t>
            </w:r>
            <w:r>
              <w:rPr>
                <w:rFonts w:ascii="Times New Roman" w:hAnsi="Times New Roman" w:cs="Times New Roman"/>
                <w:sz w:val="24"/>
                <w:szCs w:val="24"/>
              </w:rPr>
            </w:r>
            <w:r/>
          </w:p>
        </w:tc>
        <w:tc>
          <w:tcPr>
            <w:tcW w:w="1242"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bl>
    <w:p>
      <w:pPr>
        <w:pStyle w:val="669"/>
        <w:ind w:left="567" w:hanging="425"/>
        <w:jc w:val="both"/>
        <w:spacing w:after="0" w:line="240" w:lineRule="auto"/>
        <w:tabs>
          <w:tab w:val="left" w:pos="284" w:leader="none"/>
        </w:tabs>
      </w:pPr>
      <w:r>
        <w:rPr>
          <w:rFonts w:ascii="Times New Roman" w:hAnsi="Times New Roman"/>
          <w:sz w:val="24"/>
          <w:szCs w:val="24"/>
        </w:rPr>
        <w:t xml:space="preserve">*Примечание:</w:t>
      </w:r>
      <w:r>
        <w:rPr>
          <w:rFonts w:ascii="Times New Roman" w:hAnsi="Times New Roman"/>
          <w:sz w:val="24"/>
          <w:szCs w:val="24"/>
        </w:rPr>
      </w:r>
      <w:r/>
    </w:p>
    <w:p>
      <w:pPr>
        <w:jc w:val="both"/>
      </w:pPr>
      <w:r>
        <w:rPr>
          <w:sz w:val="24"/>
          <w:szCs w:val="24"/>
        </w:rPr>
        <w:t xml:space="preserve">* </w:t>
      </w:r>
      <w:r>
        <w:rPr>
          <w:rFonts w:ascii="Times New Roman" w:hAnsi="Times New Roman" w:cs="Times New Roman"/>
          <w:sz w:val="24"/>
          <w:szCs w:val="24"/>
        </w:rPr>
        <w:t xml:space="preserve">Вопрос о строительстве высокоскоростных железнодорожных магистралей будет дополнительно уточняться по результатам корректировки Транспортной стратегии Российской Федерации на период до 2030 года с прогнозом до 2035 года, </w:t>
      </w:r>
      <w:r>
        <w:rPr>
          <w:rFonts w:ascii="Times New Roman" w:hAnsi="Times New Roman" w:cs="Times New Roman"/>
          <w:sz w:val="24"/>
          <w:szCs w:val="24"/>
        </w:rPr>
        <w:t xml:space="preserve">увержденной</w:t>
      </w:r>
      <w:r>
        <w:rPr>
          <w:rFonts w:ascii="Times New Roman" w:hAnsi="Times New Roman" w:cs="Times New Roman"/>
          <w:sz w:val="24"/>
          <w:szCs w:val="24"/>
        </w:rPr>
        <w:t xml:space="preserve"> распоряжением Правительства Российской Федерации от 27 ноя</w:t>
      </w:r>
      <w:r>
        <w:rPr>
          <w:rFonts w:ascii="Times New Roman" w:hAnsi="Times New Roman" w:cs="Times New Roman"/>
          <w:sz w:val="24"/>
          <w:szCs w:val="24"/>
        </w:rPr>
        <w:t xml:space="preserve">бря 2021 г. №3363-р. При этом конкретное (определенное с геодезической точностью) местоположение планируемой к размещению железнодорожной линии будет определено на этапах подготовки документации по планировке территории и подготовки проектной документации.</w:t>
      </w:r>
      <w:r>
        <w:rPr>
          <w:rFonts w:ascii="Times New Roman" w:hAnsi="Times New Roman" w:cs="Times New Roman"/>
          <w:sz w:val="24"/>
          <w:szCs w:val="24"/>
        </w:rPr>
      </w:r>
      <w:r/>
    </w:p>
    <w:p>
      <w:pPr>
        <w:pStyle w:val="1_933"/>
        <w:ind w:firstLine="709"/>
        <w:jc w:val="both"/>
        <w:spacing w:after="0"/>
      </w:pPr>
      <w:r>
        <w:rPr>
          <w:rFonts w:ascii="Times New Roman" w:hAnsi="Times New Roman"/>
          <w:i/>
          <w:spacing w:val="-1"/>
          <w:sz w:val="28"/>
          <w:szCs w:val="28"/>
        </w:rPr>
        <w:t xml:space="preserve">2.4.4.4</w:t>
      </w:r>
      <w:r>
        <w:rPr>
          <w:rFonts w:ascii="Times New Roman" w:hAnsi="Times New Roman"/>
          <w:i/>
          <w:spacing w:val="-1"/>
          <w:sz w:val="28"/>
          <w:szCs w:val="28"/>
        </w:rPr>
        <w:t xml:space="preserve">.</w:t>
      </w:r>
      <w:r>
        <w:rPr>
          <w:rFonts w:ascii="Times New Roman" w:hAnsi="Times New Roman"/>
          <w:i/>
          <w:spacing w:val="-1"/>
          <w:sz w:val="28"/>
          <w:szCs w:val="28"/>
        </w:rPr>
        <w:t xml:space="preserve"> Зона объектов трубопроводного транспорта</w:t>
      </w:r>
      <w:r>
        <w:rPr>
          <w:rFonts w:ascii="Times New Roman" w:hAnsi="Times New Roman"/>
          <w:i/>
          <w:spacing w:val="-1"/>
          <w:sz w:val="28"/>
          <w:szCs w:val="28"/>
        </w:rPr>
      </w:r>
      <w:r/>
    </w:p>
    <w:p>
      <w:pPr>
        <w:ind w:firstLine="709"/>
        <w:spacing w:after="0"/>
      </w:pPr>
      <w:r>
        <w:rPr>
          <w:rFonts w:ascii="Times New Roman" w:hAnsi="Times New Roman" w:cs="Times New Roman"/>
          <w:sz w:val="28"/>
          <w:szCs w:val="28"/>
        </w:rPr>
        <w:t xml:space="preserve">Площадь: </w:t>
      </w:r>
      <w:r>
        <w:rPr>
          <w:rFonts w:ascii="Times New Roman" w:hAnsi="Times New Roman" w:cs="Times New Roman"/>
          <w:sz w:val="28"/>
          <w:szCs w:val="28"/>
        </w:rPr>
        <w:t xml:space="preserve">0</w:t>
      </w:r>
      <w:r>
        <w:rPr>
          <w:rFonts w:ascii="Times New Roman" w:hAnsi="Times New Roman" w:cs="Times New Roman"/>
          <w:sz w:val="28"/>
          <w:szCs w:val="28"/>
        </w:rPr>
        <w:t xml:space="preserve">,</w:t>
      </w:r>
      <w:r>
        <w:rPr>
          <w:rFonts w:ascii="Times New Roman" w:hAnsi="Times New Roman" w:cs="Times New Roman"/>
          <w:sz w:val="28"/>
          <w:szCs w:val="28"/>
        </w:rPr>
        <w:t xml:space="preserve">10</w:t>
      </w:r>
      <w:r>
        <w:rPr>
          <w:rFonts w:ascii="Times New Roman" w:hAnsi="Times New Roman" w:cs="Times New Roman"/>
          <w:sz w:val="28"/>
          <w:szCs w:val="28"/>
        </w:rPr>
        <w:t xml:space="preserve"> га.</w:t>
      </w:r>
      <w:r>
        <w:rPr>
          <w:rFonts w:ascii="Times New Roman" w:hAnsi="Times New Roman" w:cs="Times New Roman"/>
          <w:sz w:val="28"/>
          <w:szCs w:val="28"/>
        </w:rPr>
      </w:r>
      <w:r/>
    </w:p>
    <w:p>
      <w:pPr>
        <w:pStyle w:val="1_933"/>
        <w:ind w:firstLine="709"/>
        <w:spacing w:after="0"/>
      </w:pPr>
      <w:r>
        <w:rPr>
          <w:rFonts w:ascii="Times New Roman" w:hAnsi="Times New Roman"/>
          <w:spacing w:val="-1"/>
          <w:sz w:val="28"/>
          <w:szCs w:val="28"/>
        </w:rPr>
        <w:t xml:space="preserve">Максимальная этажность застройки: 5.</w:t>
      </w:r>
      <w:r>
        <w:rPr>
          <w:rFonts w:ascii="Times New Roman" w:hAnsi="Times New Roman"/>
          <w:spacing w:val="-1"/>
          <w:sz w:val="28"/>
          <w:szCs w:val="28"/>
        </w:rPr>
      </w:r>
      <w:r/>
    </w:p>
    <w:p>
      <w:pPr>
        <w:ind w:firstLine="709"/>
        <w:jc w:val="both"/>
        <w:spacing w:after="0"/>
      </w:pPr>
      <w:r>
        <w:rPr>
          <w:rFonts w:ascii="Times New Roman" w:hAnsi="Times New Roman" w:cs="Times New Roman"/>
          <w:bCs/>
          <w:spacing w:val="-1"/>
          <w:sz w:val="28"/>
          <w:szCs w:val="28"/>
        </w:rPr>
        <w:t xml:space="preserve">Планируемые объекты</w:t>
      </w:r>
      <w:r>
        <w:rPr>
          <w:rFonts w:ascii="Times New Roman" w:hAnsi="Times New Roman" w:cs="Times New Roman"/>
          <w:bCs/>
          <w:spacing w:val="-2"/>
          <w:sz w:val="28"/>
          <w:szCs w:val="28"/>
        </w:rPr>
        <w:t xml:space="preserve"> местного </w:t>
      </w:r>
      <w:r>
        <w:rPr>
          <w:rFonts w:ascii="Times New Roman" w:hAnsi="Times New Roman" w:cs="Times New Roman"/>
          <w:bCs/>
          <w:spacing w:val="-2"/>
          <w:sz w:val="28"/>
          <w:szCs w:val="28"/>
        </w:rPr>
        <w:t xml:space="preserve">и регионального </w:t>
      </w:r>
      <w:r>
        <w:rPr>
          <w:rFonts w:ascii="Times New Roman" w:hAnsi="Times New Roman" w:cs="Times New Roman"/>
          <w:bCs/>
          <w:spacing w:val="-1"/>
          <w:sz w:val="28"/>
          <w:szCs w:val="28"/>
        </w:rPr>
        <w:t xml:space="preserve">значения</w:t>
      </w:r>
      <w:r>
        <w:rPr>
          <w:rFonts w:ascii="Times New Roman" w:hAnsi="Times New Roman" w:cs="Times New Roman"/>
          <w:bCs/>
          <w:sz w:val="28"/>
          <w:szCs w:val="28"/>
        </w:rPr>
        <w:t xml:space="preserve"> отсутствуют.</w:t>
      </w:r>
      <w:r>
        <w:rPr>
          <w:rFonts w:ascii="Times New Roman" w:hAnsi="Times New Roman" w:cs="Times New Roman"/>
          <w:bCs/>
          <w:sz w:val="28"/>
          <w:szCs w:val="28"/>
        </w:rPr>
      </w:r>
      <w:r/>
    </w:p>
    <w:p>
      <w:pPr>
        <w:ind w:firstLine="709"/>
        <w:jc w:val="center"/>
        <w:spacing w:after="0"/>
      </w:pPr>
      <w:r>
        <w:rPr>
          <w:rFonts w:ascii="Times New Roman" w:hAnsi="Times New Roman" w:cs="Times New Roman"/>
          <w:bCs/>
          <w:spacing w:val="-1"/>
          <w:sz w:val="28"/>
          <w:szCs w:val="28"/>
        </w:rPr>
      </w:r>
      <w:r>
        <w:rPr>
          <w:rFonts w:ascii="Times New Roman" w:hAnsi="Times New Roman" w:cs="Times New Roman"/>
          <w:bCs/>
          <w:spacing w:val="-1"/>
          <w:sz w:val="28"/>
          <w:szCs w:val="28"/>
        </w:rPr>
      </w:r>
      <w:r/>
    </w:p>
    <w:p>
      <w:pPr>
        <w:ind w:firstLine="709"/>
        <w:jc w:val="center"/>
        <w:spacing w:after="0"/>
      </w:pPr>
      <w:r>
        <w:rPr>
          <w:rFonts w:ascii="Times New Roman" w:hAnsi="Times New Roman" w:cs="Times New Roman"/>
          <w:bCs/>
          <w:spacing w:val="-1"/>
          <w:sz w:val="28"/>
          <w:szCs w:val="28"/>
        </w:rPr>
        <w:t xml:space="preserve">Планируемые объекты</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rPr>
        <w:t xml:space="preserve">федер</w:t>
      </w:r>
      <w:r>
        <w:rPr>
          <w:rFonts w:ascii="Times New Roman" w:hAnsi="Times New Roman" w:cs="Times New Roman"/>
          <w:bCs/>
          <w:spacing w:val="-1"/>
          <w:sz w:val="28"/>
          <w:szCs w:val="28"/>
        </w:rPr>
        <w:t xml:space="preserve">альногозначения</w:t>
      </w:r>
      <w:r>
        <w:rPr>
          <w:rFonts w:ascii="Times New Roman" w:hAnsi="Times New Roman" w:cs="Times New Roman"/>
          <w:bCs/>
          <w:spacing w:val="-1"/>
          <w:sz w:val="28"/>
          <w:szCs w:val="28"/>
        </w:rPr>
      </w:r>
      <w:r/>
    </w:p>
    <w:p>
      <w:pPr>
        <w:pStyle w:val="1_933"/>
        <w:ind w:left="212" w:firstLine="709"/>
        <w:jc w:val="right"/>
        <w:spacing w:after="0"/>
      </w:pPr>
      <w:r>
        <w:rPr>
          <w:rFonts w:ascii="Times New Roman" w:hAnsi="Times New Roman"/>
          <w:sz w:val="28"/>
          <w:szCs w:val="28"/>
        </w:rPr>
        <w:t xml:space="preserve">Таблица </w:t>
      </w:r>
      <w:r>
        <w:rPr>
          <w:rFonts w:ascii="Times New Roman" w:hAnsi="Times New Roman"/>
          <w:sz w:val="28"/>
          <w:szCs w:val="28"/>
        </w:rPr>
        <w:t xml:space="preserve">13</w:t>
      </w:r>
      <w:r>
        <w:rPr>
          <w:rFonts w:ascii="Times New Roman" w:hAnsi="Times New Roman"/>
          <w:sz w:val="28"/>
          <w:szCs w:val="28"/>
        </w:rPr>
      </w:r>
      <w:r/>
    </w:p>
    <w:tbl>
      <w:tblPr>
        <w:tblStyle w:val="685"/>
        <w:tblW w:w="0" w:type="auto"/>
        <w:tblInd w:w="212" w:type="dxa"/>
        <w:tblLayout w:type="fixed"/>
        <w:tblLook w:val="04A0" w:firstRow="1" w:lastRow="0" w:firstColumn="1" w:lastColumn="0" w:noHBand="0" w:noVBand="1"/>
      </w:tblPr>
      <w:tblGrid>
        <w:gridCol w:w="889"/>
        <w:gridCol w:w="3827"/>
        <w:gridCol w:w="1276"/>
        <w:gridCol w:w="1842"/>
        <w:gridCol w:w="709"/>
        <w:gridCol w:w="1242"/>
      </w:tblGrid>
      <w:tr>
        <w:trPr>
          <w:tblHeader/>
        </w:trPr>
        <w:tc>
          <w:tcPr>
            <w:tcW w:w="889" w:type="dxa"/>
            <w:vAlign w:val="center"/>
            <w:textDirection w:val="lrTb"/>
            <w:noWrap w:val="false"/>
          </w:tcPr>
          <w:p>
            <w:pPr>
              <w:ind w:left="-70" w:right="-108"/>
              <w:jc w:val="center"/>
              <w:shd w:val="clear" w:color="auto" w:fill="ffffff"/>
              <w:rPr>
                <w:rFonts w:ascii="Times New Roman" w:hAnsi="Times New Roman" w:cs="Times New Roman"/>
              </w:rPr>
            </w:pPr>
            <w:r>
              <w:rPr>
                <w:rFonts w:ascii="Times New Roman" w:hAnsi="Times New Roman" w:cs="Times New Roman"/>
                <w:sz w:val="24"/>
                <w:szCs w:val="24"/>
              </w:rPr>
              <w:t xml:space="preserve">№ объекта на карте</w:t>
            </w:r>
            <w:r>
              <w:rPr>
                <w:rFonts w:ascii="Times New Roman" w:hAnsi="Times New Roman" w:cs="Times New Roman"/>
                <w:sz w:val="24"/>
                <w:szCs w:val="24"/>
              </w:rPr>
            </w:r>
            <w:r/>
          </w:p>
        </w:tc>
        <w:tc>
          <w:tcPr>
            <w:tcW w:w="3827" w:type="dxa"/>
            <w:vAlign w:val="center"/>
            <w:textDirection w:val="lrTb"/>
            <w:noWrap w:val="false"/>
          </w:tcPr>
          <w:p>
            <w:pPr>
              <w:ind w:right="102"/>
              <w:jc w:val="center"/>
              <w:shd w:val="clear" w:color="auto" w:fill="ffffff"/>
              <w:rPr>
                <w:rFonts w:ascii="Times New Roman" w:hAnsi="Times New Roman" w:cs="Times New Roman"/>
              </w:rPr>
            </w:pPr>
            <w:r>
              <w:rPr>
                <w:rFonts w:ascii="Times New Roman" w:hAnsi="Times New Roman" w:cs="Times New Roman"/>
                <w:sz w:val="24"/>
                <w:szCs w:val="24"/>
              </w:rPr>
              <w:t xml:space="preserve">Наименование объекта</w:t>
            </w:r>
            <w:r>
              <w:rPr>
                <w:rFonts w:ascii="Times New Roman" w:hAnsi="Times New Roman" w:cs="Times New Roman"/>
                <w:sz w:val="24"/>
                <w:szCs w:val="24"/>
              </w:rPr>
            </w:r>
            <w:r/>
          </w:p>
        </w:tc>
        <w:tc>
          <w:tcPr>
            <w:tcW w:w="1276"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Краткая характеристика</w:t>
            </w:r>
            <w:r>
              <w:rPr>
                <w:rFonts w:ascii="Times New Roman" w:hAnsi="Times New Roman" w:cs="Times New Roman"/>
                <w:sz w:val="24"/>
                <w:szCs w:val="24"/>
              </w:rPr>
            </w:r>
            <w:r/>
          </w:p>
        </w:tc>
        <w:tc>
          <w:tcPr>
            <w:tcW w:w="1842" w:type="dxa"/>
            <w:vAlign w:val="center"/>
            <w:textDirection w:val="lrTb"/>
            <w:noWrap w:val="false"/>
          </w:tcPr>
          <w:p>
            <w:pPr>
              <w:ind w:left="-108" w:right="-108"/>
              <w:jc w:val="center"/>
              <w:shd w:val="clear" w:color="auto" w:fill="ffffff"/>
              <w:rPr>
                <w:rFonts w:ascii="Times New Roman" w:hAnsi="Times New Roman" w:cs="Times New Roman"/>
              </w:rPr>
            </w:pPr>
            <w:r>
              <w:rPr>
                <w:rFonts w:ascii="Times New Roman" w:hAnsi="Times New Roman" w:cs="Times New Roman"/>
                <w:sz w:val="24"/>
                <w:szCs w:val="24"/>
              </w:rPr>
              <w:t xml:space="preserve">Местоположение</w:t>
            </w:r>
            <w:r>
              <w:rPr>
                <w:rFonts w:ascii="Times New Roman" w:hAnsi="Times New Roman" w:cs="Times New Roman"/>
                <w:sz w:val="24"/>
                <w:szCs w:val="24"/>
              </w:rPr>
            </w:r>
            <w:r/>
          </w:p>
        </w:tc>
        <w:tc>
          <w:tcPr>
            <w:tcW w:w="709" w:type="dxa"/>
            <w:vAlign w:val="center"/>
            <w:textDirection w:val="lrTb"/>
            <w:noWrap w:val="false"/>
          </w:tcPr>
          <w:p>
            <w:pPr>
              <w:ind w:left="-108" w:right="-108"/>
              <w:jc w:val="center"/>
              <w:shd w:val="clear" w:color="auto" w:fill="ffffff"/>
              <w:rPr>
                <w:rFonts w:ascii="Times New Roman" w:hAnsi="Times New Roman" w:cs="Times New Roman"/>
              </w:rPr>
            </w:pPr>
            <w:r>
              <w:rPr>
                <w:rFonts w:ascii="Times New Roman" w:hAnsi="Times New Roman" w:cs="Times New Roman"/>
                <w:sz w:val="24"/>
                <w:szCs w:val="24"/>
              </w:rPr>
              <w:t xml:space="preserve">Значе-ние</w:t>
            </w:r>
            <w:r>
              <w:rPr>
                <w:rFonts w:ascii="Times New Roman" w:hAnsi="Times New Roman" w:cs="Times New Roman"/>
                <w:sz w:val="24"/>
                <w:szCs w:val="24"/>
              </w:rPr>
            </w:r>
            <w:r/>
          </w:p>
        </w:tc>
        <w:tc>
          <w:tcPr>
            <w:tcW w:w="1242" w:type="dxa"/>
            <w:vAlign w:val="center"/>
            <w:textDirection w:val="lrTb"/>
            <w:noWrap w:val="false"/>
          </w:tcPr>
          <w:p>
            <w:pPr>
              <w:ind w:left="-108" w:right="-40"/>
              <w:jc w:val="center"/>
              <w:shd w:val="clear" w:color="auto" w:fill="ffffff"/>
              <w:rPr>
                <w:rFonts w:ascii="Times New Roman" w:hAnsi="Times New Roman" w:cs="Times New Roman"/>
              </w:rPr>
            </w:pPr>
            <w:r>
              <w:rPr>
                <w:rFonts w:ascii="Times New Roman" w:hAnsi="Times New Roman" w:cs="Times New Roman"/>
                <w:sz w:val="24"/>
                <w:szCs w:val="24"/>
              </w:rPr>
              <w:t xml:space="preserve">Статус объекта</w:t>
            </w:r>
            <w:r>
              <w:rPr>
                <w:rFonts w:ascii="Times New Roman" w:hAnsi="Times New Roman" w:cs="Times New Roman"/>
                <w:sz w:val="24"/>
                <w:szCs w:val="24"/>
              </w:rPr>
            </w:r>
            <w:r/>
          </w:p>
        </w:tc>
      </w:tr>
      <w:tr>
        <w:trPr/>
        <w:tc>
          <w:tcPr>
            <w:gridSpan w:val="6"/>
            <w:tcW w:w="9785" w:type="dxa"/>
            <w:vAlign w:val="center"/>
            <w:textDirection w:val="lrTb"/>
            <w:noWrap w:val="false"/>
          </w:tcPr>
          <w:p>
            <w:pPr>
              <w:ind w:left="-108" w:right="-108"/>
              <w:jc w:val="center"/>
              <w:rPr>
                <w:rFonts w:ascii="Times New Roman" w:hAnsi="Times New Roman" w:cs="Times New Roman"/>
              </w:rPr>
            </w:pPr>
            <w:r>
              <w:rPr>
                <w:rFonts w:ascii="Times New Roman" w:hAnsi="Times New Roman" w:cs="Times New Roman"/>
                <w:b/>
                <w:sz w:val="24"/>
                <w:szCs w:val="24"/>
              </w:rPr>
              <w:t xml:space="preserve">16. Объекты трубопроводного транспорта</w:t>
            </w:r>
            <w:r>
              <w:rPr>
                <w:rFonts w:ascii="Times New Roman" w:hAnsi="Times New Roman" w:cs="Times New Roman"/>
                <w:sz w:val="24"/>
                <w:szCs w:val="24"/>
              </w:rPr>
            </w:r>
            <w:r/>
          </w:p>
        </w:tc>
      </w:tr>
      <w:tr>
        <w:trPr/>
        <w:tc>
          <w:tcPr>
            <w:tcW w:w="889" w:type="dxa"/>
            <w:vAlign w:val="center"/>
            <w:textDirection w:val="lrTb"/>
            <w:noWrap w:val="false"/>
          </w:tcPr>
          <w:p>
            <w:pPr>
              <w:jc w:val="center"/>
              <w:shd w:val="clear" w:color="auto" w:fill="ffffff"/>
              <w:rPr>
                <w:rFonts w:ascii="Times New Roman" w:hAnsi="Times New Roman" w:cs="Times New Roman"/>
              </w:rPr>
            </w:pPr>
            <w:r>
              <w:rPr>
                <w:rFonts w:ascii="Times New Roman" w:hAnsi="Times New Roman" w:cs="Times New Roman"/>
                <w:sz w:val="24"/>
                <w:szCs w:val="24"/>
              </w:rPr>
              <w:t xml:space="preserve">16.10</w:t>
            </w:r>
            <w:r>
              <w:rPr>
                <w:rFonts w:ascii="Times New Roman" w:hAnsi="Times New Roman" w:cs="Times New Roman"/>
                <w:sz w:val="24"/>
                <w:szCs w:val="24"/>
              </w:rPr>
            </w:r>
            <w:r/>
          </w:p>
        </w:tc>
        <w:tc>
          <w:tcPr>
            <w:tcW w:w="3827" w:type="dxa"/>
            <w:vAlign w:val="center"/>
            <w:textDirection w:val="lrTb"/>
            <w:noWrap w:val="false"/>
          </w:tcPr>
          <w:p>
            <w:pPr>
              <w:rPr>
                <w:rFonts w:ascii="Times New Roman" w:hAnsi="Times New Roman" w:cs="Times New Roman"/>
              </w:rPr>
            </w:pPr>
            <w:r>
              <w:rPr>
                <w:rFonts w:ascii="Times New Roman" w:hAnsi="Times New Roman" w:cs="Times New Roman"/>
                <w:sz w:val="24"/>
                <w:szCs w:val="24"/>
              </w:rPr>
              <w:t xml:space="preserve">Расширение ЕСГ для обеспечения подачи газа в газопровод "Южный поток" (Западный коридор)</w:t>
            </w:r>
            <w:r>
              <w:rPr>
                <w:rFonts w:ascii="Times New Roman" w:hAnsi="Times New Roman" w:cs="Times New Roman"/>
                <w:sz w:val="24"/>
                <w:szCs w:val="24"/>
              </w:rPr>
            </w:r>
            <w:r/>
          </w:p>
        </w:tc>
        <w:tc>
          <w:tcPr>
            <w:tcW w:w="1276" w:type="dxa"/>
            <w:vAlign w:val="center"/>
            <w:textDirection w:val="lrTb"/>
            <w:noWrap w:val="false"/>
          </w:tcPr>
          <w:p>
            <w:pPr>
              <w:ind w:left="-40" w:right="-40"/>
              <w:jc w:val="center"/>
              <w:shd w:val="clear" w:color="auto" w:fill="ffffff"/>
              <w:rPr>
                <w:rFonts w:ascii="Times New Roman" w:hAnsi="Times New Roman" w:cs="Times New Roman"/>
              </w:rPr>
            </w:pPr>
            <w:r>
              <w:rPr>
                <w:rFonts w:ascii="Times New Roman" w:hAnsi="Times New Roman" w:cs="Times New Roman"/>
                <w:sz w:val="18"/>
                <w:szCs w:val="18"/>
              </w:rPr>
              <w:t xml:space="preserve">проектный объем транс-</w:t>
            </w:r>
            <w:r>
              <w:rPr>
                <w:rFonts w:ascii="Times New Roman" w:hAnsi="Times New Roman" w:cs="Times New Roman"/>
                <w:sz w:val="18"/>
                <w:szCs w:val="18"/>
              </w:rPr>
              <w:t xml:space="preserve">портировки</w:t>
            </w:r>
            <w:r>
              <w:rPr>
                <w:rFonts w:ascii="Times New Roman" w:hAnsi="Times New Roman" w:cs="Times New Roman"/>
                <w:sz w:val="18"/>
                <w:szCs w:val="18"/>
              </w:rPr>
              <w:t xml:space="preserve"> газа - до 31,5 млрд. м3 в год</w:t>
            </w:r>
            <w:r>
              <w:rPr>
                <w:rFonts w:ascii="Times New Roman" w:hAnsi="Times New Roman" w:cs="Times New Roman"/>
                <w:sz w:val="18"/>
                <w:szCs w:val="18"/>
              </w:rPr>
            </w:r>
            <w:r/>
          </w:p>
        </w:tc>
        <w:tc>
          <w:tcPr>
            <w:tcW w:w="1842" w:type="dxa"/>
            <w:vAlign w:val="center"/>
            <w:textDirection w:val="lrTb"/>
            <w:noWrap w:val="false"/>
          </w:tcPr>
          <w:p>
            <w:pPr>
              <w:ind w:left="-108" w:right="-108"/>
              <w:jc w:val="center"/>
              <w:rPr>
                <w:rFonts w:ascii="Times New Roman" w:hAnsi="Times New Roman" w:cs="Times New Roman"/>
              </w:rPr>
            </w:pPr>
            <w:r>
              <w:rPr>
                <w:rFonts w:ascii="Times New Roman" w:hAnsi="Times New Roman" w:cs="Times New Roman"/>
                <w:sz w:val="24"/>
                <w:szCs w:val="24"/>
              </w:rPr>
              <w:t xml:space="preserve">Ленинградское сельское поселение</w:t>
            </w:r>
            <w:r>
              <w:rPr>
                <w:rFonts w:ascii="Times New Roman" w:hAnsi="Times New Roman" w:cs="Times New Roman"/>
                <w:sz w:val="24"/>
                <w:szCs w:val="24"/>
              </w:rPr>
            </w:r>
            <w:r/>
          </w:p>
        </w:tc>
        <w:tc>
          <w:tcPr>
            <w:tcW w:w="7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Ф</w:t>
            </w:r>
            <w:r>
              <w:rPr>
                <w:rFonts w:ascii="Times New Roman" w:hAnsi="Times New Roman" w:cs="Times New Roman"/>
                <w:sz w:val="24"/>
                <w:szCs w:val="24"/>
              </w:rPr>
            </w:r>
            <w:r/>
          </w:p>
        </w:tc>
        <w:tc>
          <w:tcPr>
            <w:tcW w:w="1242"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bl>
    <w:p>
      <w:pPr>
        <w:ind w:firstLine="709"/>
        <w:jc w:val="center"/>
        <w:spacing w:after="0"/>
      </w:pPr>
      <w:r>
        <w:rPr>
          <w:rFonts w:ascii="Times New Roman" w:hAnsi="Times New Roman" w:cs="Times New Roman"/>
          <w:bCs/>
          <w:spacing w:val="-1"/>
          <w:sz w:val="28"/>
          <w:szCs w:val="28"/>
          <w:highlight w:val="yellow"/>
        </w:rPr>
      </w:r>
      <w:r>
        <w:rPr>
          <w:rFonts w:ascii="Times New Roman" w:hAnsi="Times New Roman" w:cs="Times New Roman"/>
          <w:bCs/>
          <w:spacing w:val="-1"/>
          <w:sz w:val="28"/>
          <w:szCs w:val="28"/>
          <w:highlight w:val="yellow"/>
        </w:rPr>
      </w:r>
      <w:r/>
    </w:p>
    <w:p>
      <w:pPr>
        <w:pStyle w:val="653"/>
      </w:pPr>
      <w:r/>
      <w:bookmarkStart w:id="0" w:name="undefined"/>
      <w:r>
        <w:rPr>
          <w:b/>
          <w:spacing w:val="-1"/>
        </w:rPr>
        <w:t xml:space="preserve">2.</w:t>
      </w:r>
      <w:r>
        <w:rPr>
          <w:b/>
          <w:spacing w:val="-1"/>
        </w:rPr>
        <w:t xml:space="preserve">5</w:t>
      </w:r>
      <w:r>
        <w:rPr>
          <w:b/>
          <w:spacing w:val="-1"/>
        </w:rPr>
        <w:t xml:space="preserve">. </w:t>
      </w:r>
      <w:r>
        <w:rPr>
          <w:b/>
          <w:spacing w:val="-1"/>
        </w:rPr>
        <w:t xml:space="preserve">Зон</w:t>
      </w:r>
      <w:r>
        <w:rPr>
          <w:b/>
          <w:spacing w:val="-1"/>
        </w:rPr>
        <w:t xml:space="preserve">ы</w:t>
      </w:r>
      <w:r>
        <w:rPr>
          <w:b/>
          <w:spacing w:val="-1"/>
        </w:rPr>
        <w:t xml:space="preserve">сель</w:t>
      </w:r>
      <w:r>
        <w:rPr>
          <w:b/>
          <w:spacing w:val="-1"/>
        </w:rPr>
        <w:t xml:space="preserve">скохозяйственного</w:t>
      </w:r>
      <w:r>
        <w:rPr>
          <w:b/>
          <w:spacing w:val="-1"/>
        </w:rPr>
        <w:t xml:space="preserve"> использования</w:t>
      </w:r>
      <w:bookmarkEnd w:id="0"/>
      <w:r/>
      <w:bookmarkEnd w:id="0"/>
      <w:r>
        <w:rPr>
          <w:b/>
          <w:spacing w:val="-1"/>
        </w:rPr>
      </w:r>
      <w:r/>
    </w:p>
    <w:p>
      <w:pPr>
        <w:pStyle w:val="1_933"/>
        <w:ind w:firstLine="709"/>
        <w:spacing w:after="0"/>
      </w:pPr>
      <w:r>
        <w:rPr>
          <w:rFonts w:ascii="Times New Roman" w:hAnsi="Times New Roman"/>
          <w:spacing w:val="-1"/>
          <w:sz w:val="28"/>
          <w:szCs w:val="28"/>
        </w:rPr>
      </w:r>
      <w:r>
        <w:rPr>
          <w:rFonts w:ascii="Times New Roman" w:hAnsi="Times New Roman"/>
          <w:spacing w:val="-1"/>
          <w:sz w:val="28"/>
          <w:szCs w:val="28"/>
        </w:rPr>
      </w:r>
      <w:r/>
    </w:p>
    <w:p>
      <w:pPr>
        <w:pStyle w:val="1_933"/>
        <w:ind w:firstLine="709"/>
        <w:spacing w:after="0"/>
      </w:pPr>
      <w:r>
        <w:rPr>
          <w:rFonts w:ascii="Times New Roman" w:hAnsi="Times New Roman"/>
          <w:spacing w:val="-1"/>
          <w:sz w:val="28"/>
          <w:szCs w:val="28"/>
        </w:rPr>
        <w:t xml:space="preserve">Площадь: </w:t>
      </w:r>
      <w:r>
        <w:rPr>
          <w:rFonts w:ascii="Times New Roman" w:hAnsi="Times New Roman"/>
          <w:sz w:val="28"/>
          <w:szCs w:val="28"/>
          <w:highlight w:val="yellow"/>
        </w:rPr>
        <w:t xml:space="preserve">31783,52</w:t>
      </w:r>
      <w:r>
        <w:rPr>
          <w:rFonts w:ascii="Times New Roman" w:hAnsi="Times New Roman"/>
          <w:sz w:val="28"/>
          <w:szCs w:val="28"/>
        </w:rPr>
        <w:t xml:space="preserve"> </w:t>
      </w:r>
      <w:r>
        <w:rPr>
          <w:rFonts w:ascii="Times New Roman" w:hAnsi="Times New Roman"/>
          <w:spacing w:val="-1"/>
          <w:sz w:val="28"/>
          <w:szCs w:val="28"/>
        </w:rPr>
        <w:t xml:space="preserve">га</w:t>
      </w:r>
      <w:r>
        <w:rPr>
          <w:rFonts w:ascii="Times New Roman" w:hAnsi="Times New Roman"/>
          <w:spacing w:val="-1"/>
          <w:sz w:val="28"/>
          <w:szCs w:val="28"/>
        </w:rPr>
        <w:t xml:space="preserve">.</w:t>
      </w:r>
      <w:r>
        <w:rPr>
          <w:rFonts w:ascii="Times New Roman" w:hAnsi="Times New Roman"/>
          <w:spacing w:val="-1"/>
          <w:sz w:val="28"/>
          <w:szCs w:val="28"/>
        </w:rPr>
      </w:r>
      <w:r/>
    </w:p>
    <w:p>
      <w:pPr>
        <w:pStyle w:val="1_933"/>
        <w:ind w:firstLine="709"/>
        <w:spacing w:after="0"/>
      </w:pPr>
      <w:r>
        <w:rPr>
          <w:rFonts w:ascii="Times New Roman" w:hAnsi="Times New Roman"/>
          <w:sz w:val="28"/>
          <w:szCs w:val="28"/>
        </w:rPr>
        <w:t xml:space="preserve">Планируемые объекты местного, регионального и федерального значения отсутствуют.</w:t>
      </w:r>
      <w:r>
        <w:rPr>
          <w:rFonts w:ascii="Times New Roman" w:hAnsi="Times New Roman"/>
          <w:sz w:val="28"/>
          <w:szCs w:val="28"/>
        </w:rPr>
      </w:r>
      <w:r/>
    </w:p>
    <w:p>
      <w:pPr>
        <w:pStyle w:val="1_933"/>
        <w:ind w:firstLine="709"/>
        <w:spacing w:after="0"/>
      </w:pPr>
      <w:r>
        <w:rPr>
          <w:rFonts w:ascii="Times New Roman" w:hAnsi="Times New Roman"/>
          <w:spacing w:val="-1"/>
          <w:sz w:val="28"/>
          <w:szCs w:val="28"/>
          <w:u w:val="single"/>
        </w:rPr>
        <w:t xml:space="preserve">2.</w:t>
      </w:r>
      <w:r>
        <w:rPr>
          <w:rFonts w:ascii="Times New Roman" w:hAnsi="Times New Roman"/>
          <w:spacing w:val="-1"/>
          <w:sz w:val="28"/>
          <w:szCs w:val="28"/>
          <w:u w:val="single"/>
        </w:rPr>
        <w:t xml:space="preserve">5</w:t>
      </w:r>
      <w:r>
        <w:rPr>
          <w:rFonts w:ascii="Times New Roman" w:hAnsi="Times New Roman"/>
          <w:spacing w:val="-1"/>
          <w:sz w:val="28"/>
          <w:szCs w:val="28"/>
          <w:u w:val="single"/>
        </w:rPr>
        <w:t xml:space="preserve">.1 Зона </w:t>
      </w:r>
      <w:r>
        <w:rPr>
          <w:rFonts w:ascii="Times New Roman" w:hAnsi="Times New Roman"/>
          <w:spacing w:val="-1"/>
          <w:sz w:val="28"/>
          <w:szCs w:val="28"/>
          <w:u w:val="single"/>
        </w:rPr>
        <w:t xml:space="preserve">сель</w:t>
      </w:r>
      <w:r>
        <w:rPr>
          <w:rFonts w:ascii="Times New Roman" w:hAnsi="Times New Roman"/>
          <w:spacing w:val="-1"/>
          <w:sz w:val="28"/>
          <w:szCs w:val="28"/>
          <w:u w:val="single"/>
        </w:rPr>
        <w:t xml:space="preserve">скохозяйственных угодий</w:t>
      </w:r>
      <w:r>
        <w:rPr>
          <w:rFonts w:ascii="Times New Roman" w:hAnsi="Times New Roman"/>
          <w:spacing w:val="-1"/>
          <w:sz w:val="28"/>
          <w:szCs w:val="28"/>
          <w:u w:val="single"/>
        </w:rPr>
      </w:r>
      <w:r/>
    </w:p>
    <w:p>
      <w:pPr>
        <w:pStyle w:val="1_933"/>
        <w:ind w:firstLine="709"/>
        <w:spacing w:after="0"/>
      </w:pPr>
      <w:r>
        <w:rPr>
          <w:rFonts w:ascii="Times New Roman" w:hAnsi="Times New Roman"/>
          <w:spacing w:val="-1"/>
          <w:sz w:val="28"/>
          <w:szCs w:val="28"/>
        </w:rPr>
        <w:t xml:space="preserve">Площадь: </w:t>
      </w:r>
      <w:r>
        <w:rPr>
          <w:rFonts w:ascii="Times New Roman" w:hAnsi="Times New Roman"/>
          <w:spacing w:val="-1"/>
          <w:sz w:val="28"/>
          <w:szCs w:val="28"/>
          <w:highlight w:val="yellow"/>
        </w:rPr>
        <w:t xml:space="preserve">31020,70</w:t>
      </w:r>
      <w:r>
        <w:rPr>
          <w:rFonts w:ascii="Times New Roman" w:hAnsi="Times New Roman"/>
          <w:spacing w:val="-1"/>
          <w:sz w:val="28"/>
          <w:szCs w:val="28"/>
        </w:rPr>
        <w:t xml:space="preserve"> </w:t>
      </w:r>
      <w:r>
        <w:rPr>
          <w:rFonts w:ascii="Times New Roman" w:hAnsi="Times New Roman"/>
          <w:spacing w:val="-1"/>
          <w:sz w:val="28"/>
          <w:szCs w:val="28"/>
        </w:rPr>
        <w:t xml:space="preserve">га</w:t>
      </w:r>
      <w:r>
        <w:rPr>
          <w:rFonts w:ascii="Times New Roman" w:hAnsi="Times New Roman"/>
          <w:spacing w:val="-1"/>
          <w:sz w:val="28"/>
          <w:szCs w:val="28"/>
        </w:rPr>
      </w:r>
      <w:r/>
    </w:p>
    <w:p>
      <w:pPr>
        <w:pStyle w:val="1_933"/>
        <w:ind w:firstLine="709"/>
        <w:spacing w:after="0"/>
      </w:pPr>
      <w:r>
        <w:rPr>
          <w:rFonts w:ascii="Times New Roman" w:hAnsi="Times New Roman"/>
          <w:spacing w:val="-1"/>
          <w:sz w:val="28"/>
          <w:szCs w:val="28"/>
          <w:u w:val="single"/>
        </w:rPr>
        <w:t xml:space="preserve">2.</w:t>
      </w:r>
      <w:r>
        <w:rPr>
          <w:rFonts w:ascii="Times New Roman" w:hAnsi="Times New Roman"/>
          <w:spacing w:val="-1"/>
          <w:sz w:val="28"/>
          <w:szCs w:val="28"/>
          <w:u w:val="single"/>
        </w:rPr>
        <w:t xml:space="preserve">5</w:t>
      </w:r>
      <w:r>
        <w:rPr>
          <w:rFonts w:ascii="Times New Roman" w:hAnsi="Times New Roman"/>
          <w:spacing w:val="-1"/>
          <w:sz w:val="28"/>
          <w:szCs w:val="28"/>
          <w:u w:val="single"/>
        </w:rPr>
        <w:t xml:space="preserve">.2 Производственная зона </w:t>
      </w:r>
      <w:r>
        <w:rPr>
          <w:rFonts w:ascii="Times New Roman" w:hAnsi="Times New Roman"/>
          <w:spacing w:val="-1"/>
          <w:sz w:val="28"/>
          <w:szCs w:val="28"/>
          <w:u w:val="single"/>
        </w:rPr>
        <w:t xml:space="preserve">сель</w:t>
      </w:r>
      <w:r>
        <w:rPr>
          <w:rFonts w:ascii="Times New Roman" w:hAnsi="Times New Roman"/>
          <w:spacing w:val="-1"/>
          <w:sz w:val="28"/>
          <w:szCs w:val="28"/>
          <w:u w:val="single"/>
        </w:rPr>
        <w:t xml:space="preserve">скохозяйственных предприятий</w:t>
      </w:r>
      <w:bookmarkStart w:id="0" w:name="undefined"/>
      <w:r>
        <w:rPr>
          <w:rFonts w:ascii="Times New Roman" w:hAnsi="Times New Roman"/>
          <w:spacing w:val="-1"/>
          <w:sz w:val="28"/>
          <w:szCs w:val="28"/>
          <w:u w:val="single"/>
        </w:rPr>
      </w:r>
      <w:r/>
    </w:p>
    <w:p>
      <w:pPr>
        <w:pStyle w:val="1_933"/>
        <w:ind w:firstLine="709"/>
        <w:spacing w:after="0"/>
      </w:pPr>
      <w:r>
        <w:rPr>
          <w:rFonts w:ascii="Times New Roman" w:hAnsi="Times New Roman"/>
          <w:spacing w:val="-1"/>
          <w:sz w:val="28"/>
          <w:szCs w:val="28"/>
        </w:rPr>
        <w:t xml:space="preserve">Площадь: </w:t>
      </w:r>
      <w:r>
        <w:rPr>
          <w:rFonts w:ascii="Times New Roman" w:hAnsi="Times New Roman"/>
          <w:spacing w:val="-1"/>
          <w:sz w:val="28"/>
          <w:szCs w:val="28"/>
          <w:highlight w:val="yellow"/>
        </w:rPr>
        <w:t xml:space="preserve">512,7</w:t>
      </w:r>
      <w:r>
        <w:rPr>
          <w:rFonts w:ascii="Times New Roman" w:hAnsi="Times New Roman"/>
          <w:spacing w:val="-1"/>
          <w:sz w:val="28"/>
          <w:szCs w:val="28"/>
        </w:rPr>
        <w:t xml:space="preserve"> </w:t>
      </w:r>
      <w:r>
        <w:rPr>
          <w:rFonts w:ascii="Times New Roman" w:hAnsi="Times New Roman"/>
          <w:spacing w:val="-1"/>
          <w:sz w:val="28"/>
          <w:szCs w:val="28"/>
        </w:rPr>
        <w:t xml:space="preserve">га</w:t>
      </w:r>
      <w:r>
        <w:rPr>
          <w:rFonts w:ascii="Times New Roman" w:hAnsi="Times New Roman"/>
          <w:spacing w:val="-1"/>
          <w:sz w:val="28"/>
          <w:szCs w:val="28"/>
        </w:rPr>
        <w:t xml:space="preserve">.</w:t>
      </w:r>
      <w:r>
        <w:rPr>
          <w:rFonts w:ascii="Times New Roman" w:hAnsi="Times New Roman"/>
          <w:spacing w:val="-1"/>
          <w:sz w:val="28"/>
          <w:szCs w:val="28"/>
        </w:rPr>
      </w:r>
      <w:r/>
    </w:p>
    <w:p>
      <w:pPr>
        <w:pStyle w:val="1_933"/>
        <w:ind w:firstLine="709"/>
        <w:spacing w:after="0"/>
      </w:pPr>
      <w:r>
        <w:rPr>
          <w:rFonts w:ascii="Times New Roman" w:hAnsi="Times New Roman"/>
          <w:sz w:val="28"/>
          <w:szCs w:val="28"/>
          <w:u w:val="single"/>
        </w:rPr>
        <w:t xml:space="preserve">2.5.3</w:t>
      </w:r>
      <w:r>
        <w:rPr>
          <w:rFonts w:ascii="Times New Roman" w:hAnsi="Times New Roman"/>
          <w:spacing w:val="-1"/>
          <w:sz w:val="28"/>
          <w:szCs w:val="28"/>
          <w:u w:val="single"/>
        </w:rPr>
        <w:t xml:space="preserve">. </w:t>
      </w:r>
      <w:bookmarkStart w:id="0" w:name="undefined"/>
      <w:r/>
      <w:bookmarkEnd w:id="0"/>
      <w:r>
        <w:rPr>
          <w:rFonts w:ascii="Times New Roman" w:hAnsi="Times New Roman"/>
          <w:spacing w:val="-1"/>
          <w:sz w:val="28"/>
          <w:szCs w:val="28"/>
          <w:u w:val="single"/>
        </w:rPr>
        <w:t xml:space="preserve">Зона садоводства и огородничества </w:t>
      </w:r>
      <w:r>
        <w:rPr>
          <w:rFonts w:ascii="Times New Roman" w:hAnsi="Times New Roman"/>
          <w:spacing w:val="-1"/>
          <w:sz w:val="28"/>
          <w:szCs w:val="28"/>
          <w:u w:val="single"/>
        </w:rPr>
      </w:r>
      <w:r/>
    </w:p>
    <w:p>
      <w:pPr>
        <w:pStyle w:val="1_933"/>
        <w:ind w:firstLine="709"/>
        <w:spacing w:after="0"/>
      </w:pPr>
      <w:r>
        <w:rPr>
          <w:rFonts w:ascii="Times New Roman" w:hAnsi="Times New Roman"/>
          <w:spacing w:val="-1"/>
          <w:sz w:val="28"/>
          <w:szCs w:val="28"/>
        </w:rPr>
        <w:t xml:space="preserve">Площадь: </w:t>
      </w:r>
      <w:r>
        <w:rPr>
          <w:rFonts w:ascii="Times New Roman" w:hAnsi="Times New Roman"/>
          <w:spacing w:val="-1"/>
          <w:sz w:val="28"/>
          <w:szCs w:val="28"/>
        </w:rPr>
        <w:t xml:space="preserve">104</w:t>
      </w:r>
      <w:r>
        <w:rPr>
          <w:rFonts w:ascii="Times New Roman" w:hAnsi="Times New Roman"/>
          <w:spacing w:val="-1"/>
          <w:sz w:val="28"/>
          <w:szCs w:val="28"/>
        </w:rPr>
        <w:t xml:space="preserve">,</w:t>
      </w:r>
      <w:r>
        <w:rPr>
          <w:rFonts w:ascii="Times New Roman" w:hAnsi="Times New Roman"/>
          <w:spacing w:val="-1"/>
          <w:sz w:val="28"/>
          <w:szCs w:val="28"/>
        </w:rPr>
        <w:t xml:space="preserve">89</w:t>
      </w:r>
      <w:r>
        <w:rPr>
          <w:rFonts w:ascii="Times New Roman" w:hAnsi="Times New Roman"/>
          <w:spacing w:val="-1"/>
          <w:sz w:val="28"/>
          <w:szCs w:val="28"/>
        </w:rPr>
        <w:t xml:space="preserve"> га.</w:t>
      </w:r>
      <w:r>
        <w:rPr>
          <w:rFonts w:ascii="Times New Roman" w:hAnsi="Times New Roman"/>
          <w:spacing w:val="-1"/>
          <w:sz w:val="28"/>
          <w:szCs w:val="28"/>
        </w:rPr>
      </w:r>
      <w:r/>
    </w:p>
    <w:p>
      <w:pPr>
        <w:pStyle w:val="1_933"/>
        <w:ind w:firstLine="709"/>
        <w:spacing w:after="0"/>
      </w:pPr>
      <w:r>
        <w:rPr>
          <w:rFonts w:ascii="Times New Roman" w:hAnsi="Times New Roman"/>
          <w:spacing w:val="-1"/>
          <w:sz w:val="28"/>
          <w:szCs w:val="28"/>
          <w:u w:val="single"/>
        </w:rPr>
        <w:t xml:space="preserve">2.5.4 Зона сельскохозяйственного использования (в границах населенных пунктов), сельскохозяйственные </w:t>
      </w:r>
      <w:r>
        <w:rPr>
          <w:rFonts w:ascii="Times New Roman" w:hAnsi="Times New Roman"/>
          <w:spacing w:val="-1"/>
          <w:sz w:val="28"/>
          <w:szCs w:val="28"/>
          <w:u w:val="single"/>
        </w:rPr>
        <w:t xml:space="preserve">угодия</w:t>
      </w:r>
      <w:r>
        <w:rPr>
          <w:rFonts w:ascii="Times New Roman" w:hAnsi="Times New Roman"/>
          <w:spacing w:val="-1"/>
          <w:sz w:val="28"/>
          <w:szCs w:val="28"/>
          <w:u w:val="single"/>
        </w:rPr>
        <w:t xml:space="preserve">. </w:t>
      </w:r>
      <w:r>
        <w:rPr>
          <w:rFonts w:ascii="Times New Roman" w:hAnsi="Times New Roman"/>
          <w:spacing w:val="-1"/>
          <w:sz w:val="28"/>
          <w:szCs w:val="28"/>
          <w:u w:val="single"/>
        </w:rPr>
      </w:r>
      <w:r/>
    </w:p>
    <w:p>
      <w:pPr>
        <w:pStyle w:val="1_933"/>
        <w:ind w:firstLine="709"/>
        <w:spacing w:after="0"/>
      </w:pPr>
      <w:r>
        <w:rPr>
          <w:rFonts w:ascii="Times New Roman" w:hAnsi="Times New Roman"/>
          <w:spacing w:val="-1"/>
          <w:sz w:val="28"/>
          <w:szCs w:val="28"/>
        </w:rPr>
        <w:t xml:space="preserve">Площадь: </w:t>
      </w:r>
      <w:r>
        <w:rPr>
          <w:rFonts w:ascii="Times New Roman" w:hAnsi="Times New Roman"/>
          <w:spacing w:val="-1"/>
          <w:sz w:val="28"/>
          <w:szCs w:val="28"/>
        </w:rPr>
        <w:t xml:space="preserve">27</w:t>
      </w:r>
      <w:r>
        <w:rPr>
          <w:rFonts w:ascii="Times New Roman" w:hAnsi="Times New Roman"/>
          <w:spacing w:val="-1"/>
          <w:sz w:val="28"/>
          <w:szCs w:val="28"/>
        </w:rPr>
        <w:t xml:space="preserve">2</w:t>
      </w:r>
      <w:r>
        <w:rPr>
          <w:rFonts w:ascii="Times New Roman" w:hAnsi="Times New Roman"/>
          <w:spacing w:val="-1"/>
          <w:sz w:val="28"/>
          <w:szCs w:val="28"/>
        </w:rPr>
        <w:t xml:space="preserve">,</w:t>
      </w:r>
      <w:r>
        <w:rPr>
          <w:rFonts w:ascii="Times New Roman" w:hAnsi="Times New Roman"/>
          <w:spacing w:val="-1"/>
          <w:sz w:val="28"/>
          <w:szCs w:val="28"/>
        </w:rPr>
        <w:t xml:space="preserve">32</w:t>
      </w:r>
      <w:r>
        <w:rPr>
          <w:rFonts w:ascii="Times New Roman" w:hAnsi="Times New Roman"/>
          <w:spacing w:val="-1"/>
          <w:sz w:val="28"/>
          <w:szCs w:val="28"/>
        </w:rPr>
        <w:t xml:space="preserve"> га.</w:t>
      </w:r>
      <w:r>
        <w:rPr>
          <w:rFonts w:ascii="Times New Roman" w:hAnsi="Times New Roman"/>
          <w:spacing w:val="-1"/>
          <w:sz w:val="28"/>
          <w:szCs w:val="28"/>
        </w:rPr>
      </w:r>
      <w:r/>
    </w:p>
    <w:p>
      <w:pPr>
        <w:pStyle w:val="1_933"/>
        <w:ind w:firstLine="709"/>
        <w:spacing w:after="0"/>
      </w:pPr>
      <w:r>
        <w:rPr>
          <w:rFonts w:ascii="Times New Roman" w:hAnsi="Times New Roman"/>
          <w:sz w:val="28"/>
          <w:szCs w:val="28"/>
          <w:highlight w:val="yellow"/>
          <w:u w:val="single"/>
        </w:rPr>
      </w:r>
      <w:r>
        <w:rPr>
          <w:rFonts w:ascii="Times New Roman" w:hAnsi="Times New Roman"/>
          <w:sz w:val="28"/>
          <w:szCs w:val="28"/>
          <w:highlight w:val="yellow"/>
          <w:u w:val="single"/>
        </w:rPr>
      </w:r>
      <w:r/>
    </w:p>
    <w:p>
      <w:pPr>
        <w:pStyle w:val="653"/>
      </w:pPr>
      <w:r/>
      <w:bookmarkStart w:id="0" w:name="undefined"/>
      <w:r/>
      <w:bookmarkStart w:id="0" w:name="undefined"/>
      <w:r>
        <w:rPr>
          <w:b/>
          <w:spacing w:val="-1"/>
        </w:rPr>
        <w:t xml:space="preserve">2.</w:t>
      </w:r>
      <w:r>
        <w:rPr>
          <w:b/>
          <w:spacing w:val="-1"/>
        </w:rPr>
        <w:t xml:space="preserve">6</w:t>
      </w:r>
      <w:r>
        <w:rPr>
          <w:b/>
          <w:spacing w:val="-1"/>
        </w:rPr>
        <w:t xml:space="preserve">. </w:t>
      </w:r>
      <w:r>
        <w:rPr>
          <w:b/>
          <w:spacing w:val="-1"/>
        </w:rPr>
        <w:t xml:space="preserve">Зоны </w:t>
      </w:r>
      <w:r>
        <w:rPr>
          <w:b/>
          <w:spacing w:val="-1"/>
        </w:rPr>
        <w:t xml:space="preserve">р</w:t>
      </w:r>
      <w:r>
        <w:rPr>
          <w:b/>
          <w:spacing w:val="-1"/>
        </w:rPr>
        <w:t xml:space="preserve">екреационногоназначения</w:t>
      </w:r>
      <w:bookmarkEnd w:id="0"/>
      <w:r/>
      <w:bookmarkEnd w:id="0"/>
      <w:r>
        <w:rPr>
          <w:b/>
          <w:spacing w:val="-1"/>
        </w:rPr>
      </w:r>
      <w:r/>
    </w:p>
    <w:p>
      <w:pPr>
        <w:pStyle w:val="1_933"/>
        <w:ind w:firstLine="709"/>
        <w:jc w:val="both"/>
        <w:spacing w:after="0"/>
      </w:pPr>
      <w:r>
        <w:rPr>
          <w:rFonts w:ascii="Times New Roman" w:hAnsi="Times New Roman"/>
          <w:spacing w:val="-1"/>
          <w:sz w:val="28"/>
          <w:szCs w:val="28"/>
        </w:rPr>
      </w:r>
      <w:r>
        <w:rPr>
          <w:rFonts w:ascii="Times New Roman" w:hAnsi="Times New Roman"/>
          <w:spacing w:val="-1"/>
          <w:sz w:val="28"/>
          <w:szCs w:val="28"/>
        </w:rPr>
      </w:r>
      <w:r/>
    </w:p>
    <w:p>
      <w:pPr>
        <w:pStyle w:val="1_933"/>
        <w:ind w:firstLine="709"/>
        <w:jc w:val="both"/>
        <w:spacing w:after="0"/>
      </w:pPr>
      <w:r>
        <w:rPr>
          <w:rFonts w:ascii="Times New Roman" w:hAnsi="Times New Roman"/>
          <w:spacing w:val="-1"/>
          <w:sz w:val="28"/>
          <w:szCs w:val="28"/>
        </w:rPr>
        <w:t xml:space="preserve">Площадь:</w:t>
      </w:r>
      <w:r>
        <w:t xml:space="preserve"> </w:t>
      </w:r>
      <w:r>
        <w:rPr>
          <w:rFonts w:ascii="Times New Roman" w:hAnsi="Times New Roman"/>
          <w:sz w:val="28"/>
          <w:szCs w:val="28"/>
          <w:highlight w:val="yellow"/>
        </w:rPr>
        <w:t xml:space="preserve">221,21</w:t>
      </w:r>
      <w:r>
        <w:rPr>
          <w:rFonts w:ascii="Times New Roman" w:hAnsi="Times New Roman"/>
          <w:sz w:val="28"/>
          <w:szCs w:val="28"/>
        </w:rPr>
        <w:t xml:space="preserve"> </w:t>
      </w:r>
      <w:r>
        <w:rPr>
          <w:rFonts w:ascii="Times New Roman" w:hAnsi="Times New Roman"/>
          <w:sz w:val="28"/>
          <w:szCs w:val="28"/>
        </w:rPr>
        <w:t xml:space="preserve">га.</w:t>
      </w:r>
      <w:r>
        <w:rPr>
          <w:rFonts w:ascii="Times New Roman" w:hAnsi="Times New Roman"/>
          <w:sz w:val="28"/>
          <w:szCs w:val="28"/>
        </w:rPr>
      </w:r>
      <w:r/>
    </w:p>
    <w:p>
      <w:pPr>
        <w:ind w:firstLine="709"/>
        <w:jc w:val="both"/>
        <w:spacing w:after="0"/>
      </w:pPr>
      <w:r/>
      <w:bookmarkStart w:id="0" w:name="undefined"/>
      <w:r>
        <w:rPr>
          <w:rFonts w:ascii="Times New Roman" w:hAnsi="Times New Roman" w:cs="Times New Roman"/>
          <w:sz w:val="28"/>
          <w:szCs w:val="28"/>
          <w:u w:val="single"/>
        </w:rPr>
        <w:t xml:space="preserve">2.</w:t>
      </w:r>
      <w:r>
        <w:rPr>
          <w:rFonts w:ascii="Times New Roman" w:hAnsi="Times New Roman" w:cs="Times New Roman"/>
          <w:sz w:val="28"/>
          <w:szCs w:val="28"/>
          <w:u w:val="single"/>
        </w:rPr>
        <w:t xml:space="preserve">6</w:t>
      </w:r>
      <w:r>
        <w:rPr>
          <w:rFonts w:ascii="Times New Roman" w:hAnsi="Times New Roman" w:cs="Times New Roman"/>
          <w:sz w:val="28"/>
          <w:szCs w:val="28"/>
          <w:u w:val="single"/>
        </w:rPr>
        <w:t xml:space="preserve">.1. Зона </w:t>
      </w:r>
      <w:bookmarkEnd w:id="0"/>
      <w:r>
        <w:rPr>
          <w:rFonts w:ascii="Times New Roman" w:hAnsi="Times New Roman" w:cs="Times New Roman"/>
          <w:sz w:val="28"/>
          <w:szCs w:val="28"/>
          <w:u w:val="single"/>
        </w:rPr>
        <w:t xml:space="preserve">озелененных территорий общего пользования</w:t>
      </w:r>
      <w:r>
        <w:rPr>
          <w:rFonts w:ascii="Times New Roman" w:hAnsi="Times New Roman" w:cs="Times New Roman"/>
          <w:sz w:val="28"/>
          <w:szCs w:val="28"/>
          <w:u w:val="single"/>
        </w:rPr>
        <w:t xml:space="preserve"> (лесопарки, парки, сады, скверы, бульвары, городские леса)</w:t>
      </w:r>
      <w:r>
        <w:rPr>
          <w:rFonts w:ascii="Times New Roman" w:hAnsi="Times New Roman" w:cs="Times New Roman"/>
          <w:sz w:val="28"/>
          <w:szCs w:val="28"/>
          <w:u w:val="single"/>
        </w:rPr>
      </w:r>
      <w:r/>
    </w:p>
    <w:p>
      <w:pPr>
        <w:pStyle w:val="1_933"/>
        <w:ind w:firstLine="709"/>
        <w:jc w:val="both"/>
        <w:spacing w:after="0"/>
      </w:pPr>
      <w:r/>
      <w:bookmarkStart w:id="0" w:name="undefined"/>
      <w:r>
        <w:rPr>
          <w:rFonts w:ascii="Times New Roman" w:hAnsi="Times New Roman"/>
          <w:spacing w:val="-1"/>
          <w:sz w:val="28"/>
          <w:szCs w:val="28"/>
        </w:rPr>
        <w:t xml:space="preserve">Площадь:</w:t>
      </w:r>
      <w:r>
        <w:t xml:space="preserve"> </w:t>
      </w:r>
      <w:r>
        <w:rPr>
          <w:rFonts w:ascii="Times New Roman" w:hAnsi="Times New Roman"/>
          <w:sz w:val="28"/>
          <w:szCs w:val="28"/>
          <w:highlight w:val="yellow"/>
        </w:rPr>
        <w:t xml:space="preserve">213,57</w:t>
      </w:r>
      <w:r>
        <w:rPr>
          <w:rFonts w:ascii="Times New Roman" w:hAnsi="Times New Roman"/>
          <w:sz w:val="28"/>
          <w:szCs w:val="28"/>
        </w:rPr>
        <w:t xml:space="preserve"> </w:t>
      </w:r>
      <w:r>
        <w:rPr>
          <w:rFonts w:ascii="Times New Roman" w:hAnsi="Times New Roman"/>
          <w:sz w:val="28"/>
          <w:szCs w:val="28"/>
        </w:rPr>
        <w:t xml:space="preserve">га.</w:t>
      </w:r>
      <w:r>
        <w:rPr>
          <w:rFonts w:ascii="Times New Roman" w:hAnsi="Times New Roman"/>
          <w:sz w:val="28"/>
          <w:szCs w:val="28"/>
        </w:rPr>
      </w:r>
      <w:r/>
    </w:p>
    <w:p>
      <w:pPr>
        <w:jc w:val="center"/>
        <w:spacing w:after="0"/>
      </w:pPr>
      <w:r>
        <w:rPr>
          <w:rFonts w:ascii="Times New Roman" w:hAnsi="Times New Roman" w:cs="Times New Roman"/>
          <w:bCs/>
          <w:spacing w:val="-1"/>
          <w:sz w:val="28"/>
          <w:szCs w:val="28"/>
          <w:highlight w:val="yellow"/>
        </w:rPr>
      </w:r>
      <w:r>
        <w:rPr>
          <w:rFonts w:ascii="Times New Roman" w:hAnsi="Times New Roman" w:cs="Times New Roman"/>
          <w:bCs/>
          <w:spacing w:val="-1"/>
          <w:sz w:val="28"/>
          <w:szCs w:val="28"/>
          <w:highlight w:val="yellow"/>
        </w:rPr>
      </w:r>
      <w:r/>
    </w:p>
    <w:p>
      <w:r>
        <w:rPr>
          <w:rFonts w:ascii="Times New Roman" w:hAnsi="Times New Roman" w:cs="Times New Roman"/>
          <w:bCs/>
          <w:spacing w:val="-1"/>
          <w:sz w:val="28"/>
          <w:szCs w:val="28"/>
        </w:rPr>
        <w:br w:type="page" w:clear="all"/>
      </w:r>
      <w:r>
        <w:rPr>
          <w:rFonts w:ascii="Times New Roman" w:hAnsi="Times New Roman" w:cs="Times New Roman"/>
          <w:bCs/>
          <w:spacing w:val="-1"/>
          <w:sz w:val="28"/>
          <w:szCs w:val="28"/>
        </w:rPr>
      </w:r>
      <w:r/>
    </w:p>
    <w:p>
      <w:pPr>
        <w:jc w:val="center"/>
        <w:spacing w:after="0"/>
      </w:pPr>
      <w:r>
        <w:rPr>
          <w:rFonts w:ascii="Times New Roman" w:hAnsi="Times New Roman" w:cs="Times New Roman"/>
          <w:bCs/>
          <w:spacing w:val="-1"/>
          <w:sz w:val="28"/>
          <w:szCs w:val="28"/>
        </w:rPr>
        <w:t xml:space="preserve">Планируемые объекты</w:t>
      </w:r>
      <w:r>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 xml:space="preserve">местного</w:t>
      </w:r>
      <w:r>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 xml:space="preserve">значения</w:t>
      </w:r>
      <w:r>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 xml:space="preserve">сельского</w:t>
      </w:r>
      <w:r>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 xml:space="preserve">поселения</w:t>
      </w:r>
      <w:r>
        <w:rPr>
          <w:rFonts w:ascii="Times New Roman" w:hAnsi="Times New Roman" w:cs="Times New Roman"/>
          <w:bCs/>
          <w:spacing w:val="-1"/>
          <w:sz w:val="28"/>
          <w:szCs w:val="28"/>
        </w:rPr>
      </w:r>
      <w:r/>
    </w:p>
    <w:p>
      <w:pPr>
        <w:pStyle w:val="1_933"/>
        <w:ind w:left="212"/>
        <w:jc w:val="right"/>
        <w:spacing w:after="0"/>
      </w:pPr>
      <w:r>
        <w:rPr>
          <w:rFonts w:ascii="Times New Roman" w:hAnsi="Times New Roman"/>
          <w:bCs/>
          <w:spacing w:val="-1"/>
          <w:sz w:val="28"/>
          <w:szCs w:val="28"/>
        </w:rPr>
        <w:t xml:space="preserve">Таблица </w:t>
      </w:r>
      <w:r>
        <w:rPr>
          <w:rFonts w:ascii="Times New Roman" w:hAnsi="Times New Roman"/>
          <w:bCs/>
          <w:spacing w:val="-1"/>
          <w:sz w:val="28"/>
          <w:szCs w:val="28"/>
        </w:rPr>
        <w:t xml:space="preserve">1</w:t>
      </w:r>
      <w:r>
        <w:rPr>
          <w:rFonts w:ascii="Times New Roman" w:hAnsi="Times New Roman"/>
          <w:bCs/>
          <w:spacing w:val="-1"/>
          <w:sz w:val="28"/>
          <w:szCs w:val="28"/>
        </w:rPr>
        <w:t xml:space="preserve">4</w:t>
      </w:r>
      <w:r>
        <w:rPr>
          <w:rFonts w:ascii="Times New Roman" w:hAnsi="Times New Roman"/>
          <w:bCs/>
          <w:spacing w:val="-1"/>
          <w:sz w:val="28"/>
          <w:szCs w:val="28"/>
        </w:rPr>
      </w:r>
      <w:r/>
    </w:p>
    <w:tbl>
      <w:tblPr>
        <w:tblStyle w:val="685"/>
        <w:tblW w:w="0" w:type="auto"/>
        <w:tblInd w:w="212" w:type="dxa"/>
        <w:tblLook w:val="04A0" w:firstRow="1" w:lastRow="0" w:firstColumn="1" w:lastColumn="0" w:noHBand="0" w:noVBand="1"/>
      </w:tblPr>
      <w:tblGrid>
        <w:gridCol w:w="1131"/>
        <w:gridCol w:w="1920"/>
        <w:gridCol w:w="1769"/>
        <w:gridCol w:w="2577"/>
        <w:gridCol w:w="1122"/>
        <w:gridCol w:w="1266"/>
      </w:tblGrid>
      <w:tr>
        <w:trPr>
          <w:tblHeader/>
        </w:trPr>
        <w:tc>
          <w:tcPr>
            <w:tcW w:w="1131"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 объекта на карте</w:t>
            </w:r>
            <w:r>
              <w:rPr>
                <w:rFonts w:ascii="Times New Roman" w:hAnsi="Times New Roman" w:cs="Times New Roman"/>
                <w:sz w:val="24"/>
                <w:szCs w:val="24"/>
              </w:rPr>
            </w:r>
            <w:r/>
          </w:p>
        </w:tc>
        <w:tc>
          <w:tcPr>
            <w:tcW w:w="1920" w:type="dxa"/>
            <w:vAlign w:val="center"/>
            <w:textDirection w:val="lrTb"/>
            <w:noWrap w:val="false"/>
          </w:tcPr>
          <w:p>
            <w:pPr>
              <w:ind w:right="102"/>
              <w:jc w:val="center"/>
              <w:shd w:val="clear" w:color="auto" w:fill="ffffff"/>
              <w:rPr>
                <w:rFonts w:ascii="Times New Roman" w:hAnsi="Times New Roman" w:cs="Times New Roman"/>
              </w:rPr>
            </w:pPr>
            <w:r>
              <w:rPr>
                <w:rFonts w:ascii="Times New Roman" w:hAnsi="Times New Roman" w:cs="Times New Roman"/>
                <w:sz w:val="24"/>
                <w:szCs w:val="24"/>
              </w:rPr>
              <w:t xml:space="preserve">Наименование объекта</w:t>
            </w:r>
            <w:r>
              <w:rPr>
                <w:rFonts w:ascii="Times New Roman" w:hAnsi="Times New Roman" w:cs="Times New Roman"/>
                <w:sz w:val="24"/>
                <w:szCs w:val="24"/>
              </w:rPr>
            </w:r>
            <w:r/>
          </w:p>
        </w:tc>
        <w:tc>
          <w:tcPr>
            <w:tcW w:w="1769"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Краткая характеристика</w:t>
            </w:r>
            <w:r>
              <w:rPr>
                <w:rFonts w:ascii="Times New Roman" w:hAnsi="Times New Roman" w:cs="Times New Roman"/>
                <w:sz w:val="24"/>
                <w:szCs w:val="24"/>
              </w:rPr>
            </w:r>
            <w:r/>
          </w:p>
        </w:tc>
        <w:tc>
          <w:tcPr>
            <w:tcW w:w="2577"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Местоположение</w:t>
            </w:r>
            <w:r>
              <w:rPr>
                <w:rFonts w:ascii="Times New Roman" w:hAnsi="Times New Roman" w:cs="Times New Roman"/>
                <w:sz w:val="24"/>
                <w:szCs w:val="24"/>
              </w:rPr>
            </w:r>
            <w:r/>
          </w:p>
        </w:tc>
        <w:tc>
          <w:tcPr>
            <w:tcW w:w="1122"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Значение</w:t>
            </w:r>
            <w:r>
              <w:rPr>
                <w:rFonts w:ascii="Times New Roman" w:hAnsi="Times New Roman" w:cs="Times New Roman"/>
                <w:sz w:val="24"/>
                <w:szCs w:val="24"/>
              </w:rPr>
            </w:r>
            <w:r/>
          </w:p>
        </w:tc>
        <w:tc>
          <w:tcPr>
            <w:tcW w:w="1266" w:type="dxa"/>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Статус объекта</w:t>
            </w:r>
            <w:r>
              <w:rPr>
                <w:rFonts w:ascii="Times New Roman" w:hAnsi="Times New Roman" w:cs="Times New Roman"/>
                <w:sz w:val="24"/>
                <w:szCs w:val="24"/>
              </w:rPr>
            </w:r>
            <w:r/>
          </w:p>
        </w:tc>
      </w:tr>
      <w:tr>
        <w:trPr>
          <w:trHeight w:val="481"/>
        </w:trPr>
        <w:tc>
          <w:tcPr>
            <w:gridSpan w:val="6"/>
            <w:tcW w:w="9785" w:type="dxa"/>
            <w:vAlign w:val="center"/>
            <w:textDirection w:val="lrTb"/>
            <w:noWrap w:val="false"/>
          </w:tcPr>
          <w:p>
            <w:pPr>
              <w:pStyle w:val="1_933"/>
              <w:jc w:val="center"/>
              <w:spacing w:after="0"/>
              <w:rPr>
                <w:rFonts w:ascii="Times New Roman" w:hAnsi="Times New Roman"/>
              </w:rPr>
            </w:pPr>
            <w:r>
              <w:rPr>
                <w:rFonts w:ascii="Times New Roman" w:hAnsi="Times New Roman"/>
                <w:b/>
                <w:sz w:val="24"/>
                <w:szCs w:val="24"/>
              </w:rPr>
              <w:t xml:space="preserve">8</w:t>
            </w:r>
            <w:r>
              <w:rPr>
                <w:rFonts w:ascii="Times New Roman" w:hAnsi="Times New Roman"/>
                <w:b/>
                <w:sz w:val="24"/>
                <w:szCs w:val="24"/>
              </w:rPr>
              <w:t xml:space="preserve">. Общественные пространства</w:t>
            </w:r>
            <w:r>
              <w:rPr>
                <w:rFonts w:ascii="Times New Roman" w:hAnsi="Times New Roman"/>
                <w:bCs/>
                <w:spacing w:val="-1"/>
                <w:sz w:val="28"/>
                <w:szCs w:val="28"/>
              </w:rPr>
            </w:r>
            <w:r/>
          </w:p>
        </w:tc>
      </w:tr>
      <w:tr>
        <w:trPr/>
        <w:tc>
          <w:tcPr>
            <w:tcW w:w="1131"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8.7</w:t>
            </w:r>
            <w:r>
              <w:rPr>
                <w:rFonts w:ascii="Times New Roman" w:hAnsi="Times New Roman" w:cs="Times New Roman"/>
                <w:sz w:val="24"/>
                <w:szCs w:val="24"/>
              </w:rPr>
            </w:r>
            <w:r/>
          </w:p>
        </w:tc>
        <w:tc>
          <w:tcPr>
            <w:tcW w:w="1920" w:type="dxa"/>
            <w:vAlign w:val="center"/>
            <w:textDirection w:val="lrTb"/>
            <w:noWrap w:val="false"/>
          </w:tcPr>
          <w:p>
            <w:pPr>
              <w:ind w:right="-40"/>
              <w:shd w:val="clear" w:color="auto" w:fill="ffffff"/>
              <w:rPr>
                <w:rFonts w:ascii="Times New Roman" w:hAnsi="Times New Roman" w:cs="Times New Roman"/>
              </w:rPr>
            </w:pPr>
            <w:r>
              <w:rPr>
                <w:rFonts w:ascii="Times New Roman" w:hAnsi="Times New Roman" w:cs="Times New Roman"/>
                <w:sz w:val="24"/>
                <w:szCs w:val="24"/>
              </w:rPr>
              <w:t xml:space="preserve">Парк</w:t>
            </w:r>
            <w:r>
              <w:rPr>
                <w:rFonts w:ascii="Times New Roman" w:hAnsi="Times New Roman" w:cs="Times New Roman"/>
                <w:sz w:val="24"/>
                <w:szCs w:val="24"/>
              </w:rPr>
            </w:r>
            <w:r/>
          </w:p>
        </w:tc>
        <w:tc>
          <w:tcPr>
            <w:tcW w:w="176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11843 м</w:t>
            </w:r>
            <w:r>
              <w:rPr>
                <w:rFonts w:ascii="Times New Roman" w:hAnsi="Times New Roman" w:cs="Times New Roman"/>
                <w:sz w:val="24"/>
                <w:szCs w:val="24"/>
                <w:vertAlign w:val="superscript"/>
              </w:rPr>
              <w:t xml:space="preserve">2</w:t>
            </w:r>
            <w:r>
              <w:rPr>
                <w:rFonts w:ascii="Times New Roman" w:hAnsi="Times New Roman" w:cs="Times New Roman"/>
                <w:sz w:val="24"/>
                <w:szCs w:val="24"/>
              </w:rPr>
            </w:r>
            <w:r/>
          </w:p>
        </w:tc>
        <w:tc>
          <w:tcPr>
            <w:tcW w:w="2577"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 ул. Кооперации, 84-Н</w:t>
            </w:r>
            <w:r>
              <w:rPr>
                <w:rFonts w:ascii="Times New Roman" w:hAnsi="Times New Roman" w:cs="Times New Roman"/>
                <w:sz w:val="24"/>
                <w:szCs w:val="24"/>
              </w:rPr>
            </w:r>
            <w:r/>
          </w:p>
        </w:tc>
        <w:tc>
          <w:tcPr>
            <w:tcW w:w="1122"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66"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Реконстр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1131"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8.8</w:t>
            </w:r>
            <w:r>
              <w:rPr>
                <w:rFonts w:ascii="Times New Roman" w:hAnsi="Times New Roman" w:cs="Times New Roman"/>
                <w:sz w:val="24"/>
                <w:szCs w:val="24"/>
              </w:rPr>
            </w:r>
            <w:r/>
          </w:p>
        </w:tc>
        <w:tc>
          <w:tcPr>
            <w:tcW w:w="1920" w:type="dxa"/>
            <w:vAlign w:val="center"/>
            <w:textDirection w:val="lrTb"/>
            <w:noWrap w:val="false"/>
          </w:tcPr>
          <w:p>
            <w:pPr>
              <w:ind w:right="-40"/>
              <w:shd w:val="clear" w:color="auto" w:fill="ffffff"/>
              <w:rPr>
                <w:rFonts w:ascii="Times New Roman" w:hAnsi="Times New Roman" w:cs="Times New Roman"/>
              </w:rPr>
            </w:pPr>
            <w:r>
              <w:rPr>
                <w:rFonts w:ascii="Times New Roman" w:hAnsi="Times New Roman" w:cs="Times New Roman"/>
                <w:sz w:val="24"/>
                <w:szCs w:val="24"/>
              </w:rPr>
              <w:t xml:space="preserve">Сквер</w:t>
            </w:r>
            <w:r>
              <w:rPr>
                <w:rFonts w:ascii="Times New Roman" w:hAnsi="Times New Roman" w:cs="Times New Roman"/>
                <w:sz w:val="24"/>
                <w:szCs w:val="24"/>
              </w:rPr>
            </w:r>
            <w:r/>
          </w:p>
        </w:tc>
        <w:tc>
          <w:tcPr>
            <w:tcW w:w="176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10858 м</w:t>
            </w:r>
            <w:r>
              <w:rPr>
                <w:rFonts w:ascii="Times New Roman" w:hAnsi="Times New Roman" w:cs="Times New Roman"/>
                <w:sz w:val="24"/>
                <w:szCs w:val="24"/>
                <w:vertAlign w:val="superscript"/>
              </w:rPr>
              <w:t xml:space="preserve">2</w:t>
            </w:r>
            <w:r>
              <w:rPr>
                <w:rFonts w:ascii="Times New Roman" w:hAnsi="Times New Roman" w:cs="Times New Roman"/>
                <w:sz w:val="24"/>
                <w:szCs w:val="24"/>
              </w:rPr>
            </w:r>
            <w:r/>
          </w:p>
        </w:tc>
        <w:tc>
          <w:tcPr>
            <w:tcW w:w="2577"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tcW w:w="1122"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66"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1131"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8.9</w:t>
            </w:r>
            <w:r>
              <w:rPr>
                <w:rFonts w:ascii="Times New Roman" w:hAnsi="Times New Roman" w:cs="Times New Roman"/>
                <w:sz w:val="24"/>
                <w:szCs w:val="24"/>
              </w:rPr>
            </w:r>
            <w:r/>
          </w:p>
        </w:tc>
        <w:tc>
          <w:tcPr>
            <w:tcW w:w="1920" w:type="dxa"/>
            <w:vAlign w:val="center"/>
            <w:textDirection w:val="lrTb"/>
            <w:noWrap w:val="false"/>
          </w:tcPr>
          <w:p>
            <w:pPr>
              <w:ind w:right="-40"/>
              <w:shd w:val="clear" w:color="auto" w:fill="ffffff"/>
              <w:rPr>
                <w:rFonts w:ascii="Times New Roman" w:hAnsi="Times New Roman" w:cs="Times New Roman"/>
              </w:rPr>
            </w:pPr>
            <w:r>
              <w:rPr>
                <w:rFonts w:ascii="Times New Roman" w:hAnsi="Times New Roman" w:cs="Times New Roman"/>
                <w:sz w:val="24"/>
                <w:szCs w:val="24"/>
              </w:rPr>
              <w:t xml:space="preserve">Сквер </w:t>
            </w:r>
            <w:r>
              <w:rPr>
                <w:rFonts w:ascii="Times New Roman" w:hAnsi="Times New Roman" w:cs="Times New Roman"/>
                <w:sz w:val="24"/>
                <w:szCs w:val="24"/>
              </w:rPr>
            </w:r>
            <w:r/>
          </w:p>
        </w:tc>
        <w:tc>
          <w:tcPr>
            <w:tcW w:w="176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41453 м</w:t>
            </w:r>
            <w:r>
              <w:rPr>
                <w:rFonts w:ascii="Times New Roman" w:hAnsi="Times New Roman" w:cs="Times New Roman"/>
                <w:sz w:val="24"/>
                <w:szCs w:val="24"/>
                <w:vertAlign w:val="superscript"/>
              </w:rPr>
              <w:t xml:space="preserve">2</w:t>
            </w:r>
            <w:r>
              <w:rPr>
                <w:rFonts w:ascii="Times New Roman" w:hAnsi="Times New Roman" w:cs="Times New Roman"/>
                <w:sz w:val="24"/>
                <w:szCs w:val="24"/>
              </w:rPr>
            </w:r>
            <w:r/>
          </w:p>
        </w:tc>
        <w:tc>
          <w:tcPr>
            <w:tcW w:w="2577"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tcW w:w="1122"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66"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1131"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8.10</w:t>
            </w:r>
            <w:r>
              <w:rPr>
                <w:rFonts w:ascii="Times New Roman" w:hAnsi="Times New Roman" w:cs="Times New Roman"/>
                <w:sz w:val="24"/>
                <w:szCs w:val="24"/>
              </w:rPr>
            </w:r>
            <w:r/>
          </w:p>
        </w:tc>
        <w:tc>
          <w:tcPr>
            <w:tcW w:w="1920" w:type="dxa"/>
            <w:vAlign w:val="center"/>
            <w:textDirection w:val="lrTb"/>
            <w:noWrap w:val="false"/>
          </w:tcPr>
          <w:p>
            <w:pPr>
              <w:ind w:right="-40"/>
              <w:shd w:val="clear" w:color="auto" w:fill="ffffff"/>
              <w:rPr>
                <w:rFonts w:ascii="Times New Roman" w:hAnsi="Times New Roman" w:cs="Times New Roman"/>
              </w:rPr>
            </w:pPr>
            <w:r>
              <w:rPr>
                <w:rFonts w:ascii="Times New Roman" w:hAnsi="Times New Roman" w:cs="Times New Roman"/>
                <w:sz w:val="24"/>
                <w:szCs w:val="24"/>
              </w:rPr>
              <w:t xml:space="preserve">Парк</w:t>
            </w:r>
            <w:r>
              <w:rPr>
                <w:rFonts w:ascii="Times New Roman" w:hAnsi="Times New Roman" w:cs="Times New Roman"/>
                <w:sz w:val="24"/>
                <w:szCs w:val="24"/>
              </w:rPr>
            </w:r>
            <w:r/>
          </w:p>
        </w:tc>
        <w:tc>
          <w:tcPr>
            <w:tcW w:w="176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276781</w:t>
            </w:r>
            <w:r>
              <w:rPr>
                <w:rFonts w:ascii="Times New Roman" w:hAnsi="Times New Roman" w:cs="Times New Roman"/>
                <w:sz w:val="24"/>
                <w:szCs w:val="24"/>
              </w:rPr>
              <w:t xml:space="preserve"> м</w:t>
            </w:r>
            <w:r>
              <w:rPr>
                <w:rFonts w:ascii="Times New Roman" w:hAnsi="Times New Roman" w:cs="Times New Roman"/>
                <w:sz w:val="24"/>
                <w:szCs w:val="24"/>
                <w:vertAlign w:val="superscript"/>
              </w:rPr>
              <w:t xml:space="preserve">2</w:t>
            </w:r>
            <w:r>
              <w:rPr>
                <w:rFonts w:ascii="Times New Roman" w:hAnsi="Times New Roman" w:cs="Times New Roman"/>
                <w:sz w:val="24"/>
                <w:szCs w:val="24"/>
              </w:rPr>
            </w:r>
            <w:r/>
          </w:p>
        </w:tc>
        <w:tc>
          <w:tcPr>
            <w:tcW w:w="2577"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ст. Ленинградская</w:t>
            </w:r>
            <w:r>
              <w:rPr>
                <w:rFonts w:ascii="Times New Roman" w:hAnsi="Times New Roman" w:cs="Times New Roman"/>
                <w:sz w:val="24"/>
                <w:szCs w:val="24"/>
              </w:rPr>
            </w:r>
            <w:r/>
          </w:p>
        </w:tc>
        <w:tc>
          <w:tcPr>
            <w:tcW w:w="1122"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66"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1131"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8.11</w:t>
            </w:r>
            <w:r>
              <w:rPr>
                <w:rFonts w:ascii="Times New Roman" w:hAnsi="Times New Roman" w:cs="Times New Roman"/>
                <w:sz w:val="24"/>
                <w:szCs w:val="24"/>
              </w:rPr>
            </w:r>
            <w:r/>
          </w:p>
        </w:tc>
        <w:tc>
          <w:tcPr>
            <w:tcW w:w="1920" w:type="dxa"/>
            <w:vAlign w:val="center"/>
            <w:textDirection w:val="lrTb"/>
            <w:noWrap w:val="false"/>
          </w:tcPr>
          <w:p>
            <w:pPr>
              <w:ind w:right="-40"/>
              <w:shd w:val="clear" w:color="auto" w:fill="ffffff"/>
              <w:rPr>
                <w:rFonts w:ascii="Times New Roman" w:hAnsi="Times New Roman" w:cs="Times New Roman"/>
              </w:rPr>
            </w:pPr>
            <w:r>
              <w:rPr>
                <w:rFonts w:ascii="Times New Roman" w:hAnsi="Times New Roman" w:cs="Times New Roman"/>
                <w:sz w:val="24"/>
                <w:szCs w:val="24"/>
              </w:rPr>
              <w:t xml:space="preserve">Сквер </w:t>
            </w:r>
            <w:r>
              <w:rPr>
                <w:rFonts w:ascii="Times New Roman" w:hAnsi="Times New Roman" w:cs="Times New Roman"/>
                <w:sz w:val="24"/>
                <w:szCs w:val="24"/>
              </w:rPr>
            </w:r>
            <w:r/>
          </w:p>
        </w:tc>
        <w:tc>
          <w:tcPr>
            <w:tcW w:w="176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7898 м</w:t>
            </w:r>
            <w:r>
              <w:rPr>
                <w:rFonts w:ascii="Times New Roman" w:hAnsi="Times New Roman" w:cs="Times New Roman"/>
                <w:sz w:val="24"/>
                <w:szCs w:val="24"/>
                <w:vertAlign w:val="superscript"/>
              </w:rPr>
              <w:t xml:space="preserve">2</w:t>
            </w:r>
            <w:r>
              <w:rPr>
                <w:rFonts w:ascii="Times New Roman" w:hAnsi="Times New Roman" w:cs="Times New Roman"/>
                <w:sz w:val="24"/>
                <w:szCs w:val="24"/>
              </w:rPr>
            </w:r>
            <w:r/>
          </w:p>
        </w:tc>
        <w:tc>
          <w:tcPr>
            <w:tcW w:w="2577" w:type="dxa"/>
            <w:vAlign w:val="center"/>
            <w:textDirection w:val="lrTb"/>
            <w:noWrap w:val="false"/>
          </w:tcPr>
          <w:p>
            <w:pPr>
              <w:jc w:val="center"/>
              <w:rPr>
                <w:rFonts w:ascii="Times New Roman" w:hAnsi="Times New Roman" w:cs="Times New Roman"/>
              </w:rPr>
            </w:pPr>
            <w:r>
              <w:rPr>
                <w:rFonts w:ascii="Times New Roman" w:hAnsi="Times New Roman" w:cs="Times New Roman"/>
              </w:rPr>
              <w:t xml:space="preserve">х. Андрющенко</w:t>
            </w:r>
            <w:r>
              <w:rPr>
                <w:rFonts w:ascii="Times New Roman" w:hAnsi="Times New Roman" w:cs="Times New Roman"/>
              </w:rPr>
            </w:r>
            <w:r/>
          </w:p>
        </w:tc>
        <w:tc>
          <w:tcPr>
            <w:tcW w:w="1122"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66"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1131"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8.12</w:t>
            </w:r>
            <w:r>
              <w:rPr>
                <w:rFonts w:ascii="Times New Roman" w:hAnsi="Times New Roman" w:cs="Times New Roman"/>
                <w:sz w:val="24"/>
                <w:szCs w:val="24"/>
              </w:rPr>
            </w:r>
            <w:r/>
          </w:p>
        </w:tc>
        <w:tc>
          <w:tcPr>
            <w:tcW w:w="1920" w:type="dxa"/>
            <w:vAlign w:val="center"/>
            <w:textDirection w:val="lrTb"/>
            <w:noWrap w:val="false"/>
          </w:tcPr>
          <w:p>
            <w:pPr>
              <w:ind w:right="-40"/>
              <w:shd w:val="clear" w:color="auto" w:fill="ffffff"/>
              <w:rPr>
                <w:rFonts w:ascii="Times New Roman" w:hAnsi="Times New Roman" w:cs="Times New Roman"/>
              </w:rPr>
            </w:pPr>
            <w:r>
              <w:rPr>
                <w:rFonts w:ascii="Times New Roman" w:hAnsi="Times New Roman" w:cs="Times New Roman"/>
                <w:sz w:val="24"/>
                <w:szCs w:val="24"/>
              </w:rPr>
              <w:t xml:space="preserve">Сквер </w:t>
            </w:r>
            <w:r>
              <w:rPr>
                <w:rFonts w:ascii="Times New Roman" w:hAnsi="Times New Roman" w:cs="Times New Roman"/>
                <w:sz w:val="24"/>
                <w:szCs w:val="24"/>
              </w:rPr>
            </w:r>
            <w:r/>
          </w:p>
        </w:tc>
        <w:tc>
          <w:tcPr>
            <w:tcW w:w="176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2834 м</w:t>
            </w:r>
            <w:r>
              <w:rPr>
                <w:rFonts w:ascii="Times New Roman" w:hAnsi="Times New Roman" w:cs="Times New Roman"/>
                <w:sz w:val="24"/>
                <w:szCs w:val="24"/>
                <w:vertAlign w:val="superscript"/>
              </w:rPr>
              <w:t xml:space="preserve">2</w:t>
            </w:r>
            <w:r>
              <w:rPr>
                <w:rFonts w:ascii="Times New Roman" w:hAnsi="Times New Roman" w:cs="Times New Roman"/>
                <w:sz w:val="24"/>
                <w:szCs w:val="24"/>
              </w:rPr>
            </w:r>
            <w:r/>
          </w:p>
        </w:tc>
        <w:tc>
          <w:tcPr>
            <w:tcW w:w="2577" w:type="dxa"/>
            <w:vAlign w:val="center"/>
            <w:textDirection w:val="lrTb"/>
            <w:noWrap w:val="false"/>
          </w:tcPr>
          <w:p>
            <w:pPr>
              <w:jc w:val="center"/>
              <w:rPr>
                <w:rFonts w:ascii="Times New Roman" w:hAnsi="Times New Roman" w:cs="Times New Roman"/>
              </w:rPr>
            </w:pPr>
            <w:r>
              <w:rPr>
                <w:rFonts w:ascii="Times New Roman" w:hAnsi="Times New Roman" w:cs="Times New Roman"/>
              </w:rPr>
              <w:t xml:space="preserve">х. Восточный</w:t>
            </w:r>
            <w:r>
              <w:rPr>
                <w:rFonts w:ascii="Times New Roman" w:hAnsi="Times New Roman" w:cs="Times New Roman"/>
              </w:rPr>
            </w:r>
            <w:r/>
          </w:p>
        </w:tc>
        <w:tc>
          <w:tcPr>
            <w:tcW w:w="1122"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66"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r>
        <w:trPr/>
        <w:tc>
          <w:tcPr>
            <w:tcW w:w="1131"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8.13</w:t>
            </w:r>
            <w:r>
              <w:rPr>
                <w:rFonts w:ascii="Times New Roman" w:hAnsi="Times New Roman" w:cs="Times New Roman"/>
                <w:sz w:val="24"/>
                <w:szCs w:val="24"/>
              </w:rPr>
            </w:r>
            <w:r/>
          </w:p>
        </w:tc>
        <w:tc>
          <w:tcPr>
            <w:tcW w:w="1920" w:type="dxa"/>
            <w:vAlign w:val="center"/>
            <w:textDirection w:val="lrTb"/>
            <w:noWrap w:val="false"/>
          </w:tcPr>
          <w:p>
            <w:pPr>
              <w:ind w:right="-40"/>
              <w:shd w:val="clear" w:color="auto" w:fill="ffffff"/>
              <w:rPr>
                <w:rFonts w:ascii="Times New Roman" w:hAnsi="Times New Roman" w:cs="Times New Roman"/>
              </w:rPr>
            </w:pPr>
            <w:r>
              <w:rPr>
                <w:rFonts w:ascii="Times New Roman" w:hAnsi="Times New Roman" w:cs="Times New Roman"/>
                <w:sz w:val="24"/>
                <w:szCs w:val="24"/>
              </w:rPr>
              <w:t xml:space="preserve">Сквер </w:t>
            </w:r>
            <w:r>
              <w:rPr>
                <w:rFonts w:ascii="Times New Roman" w:hAnsi="Times New Roman" w:cs="Times New Roman"/>
                <w:sz w:val="24"/>
                <w:szCs w:val="24"/>
              </w:rPr>
            </w:r>
            <w:r/>
          </w:p>
        </w:tc>
        <w:tc>
          <w:tcPr>
            <w:tcW w:w="176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12895 м</w:t>
            </w:r>
            <w:r>
              <w:rPr>
                <w:rFonts w:ascii="Times New Roman" w:hAnsi="Times New Roman" w:cs="Times New Roman"/>
                <w:sz w:val="24"/>
                <w:szCs w:val="24"/>
                <w:vertAlign w:val="superscript"/>
              </w:rPr>
              <w:t xml:space="preserve">2</w:t>
            </w:r>
            <w:r>
              <w:rPr>
                <w:rFonts w:ascii="Times New Roman" w:hAnsi="Times New Roman" w:cs="Times New Roman"/>
                <w:sz w:val="24"/>
                <w:szCs w:val="24"/>
              </w:rPr>
            </w:r>
            <w:r/>
          </w:p>
        </w:tc>
        <w:tc>
          <w:tcPr>
            <w:tcW w:w="2577"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х. </w:t>
            </w:r>
            <w:r>
              <w:rPr>
                <w:rFonts w:ascii="Times New Roman" w:hAnsi="Times New Roman" w:cs="Times New Roman"/>
                <w:sz w:val="24"/>
                <w:szCs w:val="24"/>
              </w:rPr>
              <w:t xml:space="preserve">Краснострелецкий</w:t>
            </w:r>
            <w:r>
              <w:rPr>
                <w:rFonts w:ascii="Times New Roman" w:hAnsi="Times New Roman" w:cs="Times New Roman"/>
                <w:sz w:val="24"/>
                <w:szCs w:val="24"/>
              </w:rPr>
            </w:r>
            <w:r/>
          </w:p>
        </w:tc>
        <w:tc>
          <w:tcPr>
            <w:tcW w:w="1122"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М</w:t>
            </w:r>
            <w:r>
              <w:rPr>
                <w:rFonts w:ascii="Times New Roman" w:hAnsi="Times New Roman" w:cs="Times New Roman"/>
                <w:sz w:val="24"/>
                <w:szCs w:val="24"/>
              </w:rPr>
            </w:r>
            <w:r/>
          </w:p>
        </w:tc>
        <w:tc>
          <w:tcPr>
            <w:tcW w:w="1266"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bl>
    <w:p>
      <w:pPr>
        <w:pStyle w:val="1_933"/>
        <w:ind w:left="212" w:firstLine="709"/>
        <w:jc w:val="both"/>
        <w:spacing w:after="0"/>
      </w:pPr>
      <w:r>
        <w:rPr>
          <w:rFonts w:ascii="Times New Roman" w:hAnsi="Times New Roman"/>
          <w:sz w:val="28"/>
          <w:szCs w:val="28"/>
        </w:rPr>
      </w:r>
      <w:r>
        <w:rPr>
          <w:rFonts w:ascii="Times New Roman" w:hAnsi="Times New Roman"/>
          <w:sz w:val="28"/>
          <w:szCs w:val="28"/>
        </w:rPr>
      </w:r>
      <w:r/>
    </w:p>
    <w:p>
      <w:pPr>
        <w:pStyle w:val="1_933"/>
        <w:ind w:left="212" w:firstLine="709"/>
        <w:jc w:val="both"/>
        <w:spacing w:after="0"/>
      </w:pPr>
      <w:r>
        <w:rPr>
          <w:rFonts w:ascii="Times New Roman" w:hAnsi="Times New Roman"/>
          <w:sz w:val="28"/>
          <w:szCs w:val="28"/>
        </w:rPr>
        <w:t xml:space="preserve">Планируемые объекты регионального и федерального значения отсутствуют.</w:t>
      </w:r>
      <w:r>
        <w:rPr>
          <w:rFonts w:ascii="Times New Roman" w:hAnsi="Times New Roman"/>
          <w:sz w:val="28"/>
          <w:szCs w:val="28"/>
        </w:rPr>
      </w:r>
      <w:r/>
    </w:p>
    <w:p>
      <w:pPr>
        <w:ind w:firstLine="709"/>
        <w:jc w:val="both"/>
        <w:spacing w:after="0"/>
      </w:pPr>
      <w:r>
        <w:rPr>
          <w:rFonts w:ascii="Times New Roman" w:hAnsi="Times New Roman" w:cs="Times New Roman"/>
          <w:sz w:val="28"/>
          <w:szCs w:val="28"/>
          <w:u w:val="single"/>
        </w:rPr>
        <w:t xml:space="preserve">2.6.2. Зона отдыха</w:t>
      </w:r>
      <w:r>
        <w:rPr>
          <w:rFonts w:ascii="Times New Roman" w:hAnsi="Times New Roman" w:cs="Times New Roman"/>
          <w:sz w:val="28"/>
          <w:szCs w:val="28"/>
          <w:u w:val="single"/>
        </w:rPr>
      </w:r>
      <w:r/>
    </w:p>
    <w:p>
      <w:pPr>
        <w:pStyle w:val="1_933"/>
        <w:ind w:firstLine="709"/>
        <w:jc w:val="both"/>
        <w:spacing w:after="0"/>
      </w:pPr>
      <w:r>
        <w:rPr>
          <w:rFonts w:ascii="Times New Roman" w:hAnsi="Times New Roman"/>
          <w:spacing w:val="-1"/>
          <w:sz w:val="28"/>
          <w:szCs w:val="28"/>
        </w:rPr>
        <w:t xml:space="preserve">Площадь:</w:t>
      </w:r>
      <w:r>
        <w:rPr>
          <w:rFonts w:ascii="Times New Roman" w:hAnsi="Times New Roman"/>
          <w:sz w:val="28"/>
          <w:szCs w:val="28"/>
        </w:rPr>
        <w:t xml:space="preserve">7,64 га.</w:t>
      </w:r>
      <w:r>
        <w:rPr>
          <w:rFonts w:ascii="Times New Roman" w:hAnsi="Times New Roman"/>
          <w:sz w:val="28"/>
          <w:szCs w:val="28"/>
        </w:rPr>
      </w:r>
      <w:r/>
    </w:p>
    <w:p>
      <w:pPr>
        <w:pStyle w:val="1_933"/>
        <w:ind w:left="212" w:firstLine="709"/>
        <w:jc w:val="both"/>
        <w:spacing w:after="0"/>
      </w:pPr>
      <w:r>
        <w:rPr>
          <w:rFonts w:ascii="Times New Roman" w:hAnsi="Times New Roman"/>
          <w:sz w:val="28"/>
          <w:szCs w:val="28"/>
        </w:rPr>
        <w:t xml:space="preserve">Планируемые объекты местного, регионального и федерального значения отсутствуют.</w:t>
      </w:r>
      <w:r>
        <w:rPr>
          <w:rFonts w:ascii="Times New Roman" w:hAnsi="Times New Roman"/>
          <w:sz w:val="28"/>
          <w:szCs w:val="28"/>
        </w:rPr>
      </w:r>
      <w:r/>
    </w:p>
    <w:p>
      <w:r/>
      <w:bookmarkStart w:id="0" w:name="undefined"/>
      <w:r/>
      <w:bookmarkEnd w:id="0"/>
      <w:r/>
      <w:bookmarkEnd w:id="0"/>
      <w:r>
        <w:rPr>
          <w:b/>
          <w:spacing w:val="-1"/>
          <w:highlight w:val="yellow"/>
        </w:rPr>
      </w:r>
      <w:r/>
    </w:p>
    <w:p>
      <w:pPr>
        <w:pStyle w:val="653"/>
      </w:pPr>
      <w:r/>
      <w:bookmarkStart w:id="0" w:name="undefined"/>
      <w:r>
        <w:rPr>
          <w:b/>
          <w:spacing w:val="-1"/>
        </w:rPr>
        <w:t xml:space="preserve">2.</w:t>
      </w:r>
      <w:r>
        <w:rPr>
          <w:b/>
          <w:spacing w:val="-1"/>
        </w:rPr>
        <w:t xml:space="preserve">7</w:t>
      </w:r>
      <w:r>
        <w:rPr>
          <w:b/>
          <w:spacing w:val="-1"/>
        </w:rPr>
        <w:t xml:space="preserve">. </w:t>
      </w:r>
      <w:r>
        <w:rPr>
          <w:b/>
          <w:spacing w:val="-1"/>
        </w:rPr>
        <w:t xml:space="preserve">Зон</w:t>
      </w:r>
      <w:r>
        <w:rPr>
          <w:b/>
          <w:spacing w:val="-1"/>
        </w:rPr>
        <w:t xml:space="preserve">ы</w:t>
      </w:r>
      <w:r>
        <w:rPr>
          <w:b/>
          <w:spacing w:val="-1"/>
        </w:rPr>
        <w:t xml:space="preserve"> с</w:t>
      </w:r>
      <w:r>
        <w:rPr>
          <w:b/>
          <w:spacing w:val="-1"/>
        </w:rPr>
        <w:t xml:space="preserve">пециального назначения</w:t>
      </w:r>
      <w:bookmarkEnd w:id="0"/>
      <w:r/>
      <w:bookmarkEnd w:id="0"/>
      <w:r>
        <w:rPr>
          <w:b/>
          <w:spacing w:val="-1"/>
        </w:rPr>
      </w:r>
      <w:r/>
    </w:p>
    <w:p>
      <w:pPr>
        <w:pStyle w:val="1_933"/>
        <w:ind w:firstLine="709"/>
        <w:spacing w:after="0"/>
      </w:pPr>
      <w:r>
        <w:rPr>
          <w:rFonts w:ascii="Times New Roman" w:hAnsi="Times New Roman"/>
          <w:spacing w:val="-1"/>
          <w:sz w:val="28"/>
          <w:szCs w:val="28"/>
        </w:rPr>
      </w:r>
      <w:r>
        <w:rPr>
          <w:rFonts w:ascii="Times New Roman" w:hAnsi="Times New Roman"/>
          <w:spacing w:val="-1"/>
          <w:sz w:val="28"/>
          <w:szCs w:val="28"/>
        </w:rPr>
      </w:r>
      <w:r/>
    </w:p>
    <w:p>
      <w:pPr>
        <w:pStyle w:val="1_933"/>
        <w:ind w:firstLine="709"/>
        <w:spacing w:after="0"/>
      </w:pPr>
      <w:r>
        <w:rPr>
          <w:rFonts w:ascii="Times New Roman" w:hAnsi="Times New Roman"/>
          <w:spacing w:val="-1"/>
          <w:sz w:val="28"/>
          <w:szCs w:val="28"/>
        </w:rPr>
        <w:t xml:space="preserve">Площадь: </w:t>
      </w:r>
      <w:r>
        <w:rPr>
          <w:rFonts w:ascii="Times New Roman" w:hAnsi="Times New Roman"/>
          <w:spacing w:val="-1"/>
          <w:sz w:val="28"/>
          <w:szCs w:val="28"/>
        </w:rPr>
        <w:t xml:space="preserve">12</w:t>
      </w:r>
      <w:r>
        <w:rPr>
          <w:rFonts w:ascii="Times New Roman" w:hAnsi="Times New Roman"/>
          <w:spacing w:val="-1"/>
          <w:sz w:val="28"/>
          <w:szCs w:val="28"/>
        </w:rPr>
        <w:t xml:space="preserve">7</w:t>
      </w:r>
      <w:r>
        <w:rPr>
          <w:rFonts w:ascii="Times New Roman" w:hAnsi="Times New Roman"/>
          <w:spacing w:val="-1"/>
          <w:sz w:val="28"/>
          <w:szCs w:val="28"/>
        </w:rPr>
        <w:t xml:space="preserve">,</w:t>
      </w:r>
      <w:r>
        <w:rPr>
          <w:rFonts w:ascii="Times New Roman" w:hAnsi="Times New Roman"/>
          <w:spacing w:val="-1"/>
          <w:sz w:val="28"/>
          <w:szCs w:val="28"/>
        </w:rPr>
        <w:t xml:space="preserve">89</w:t>
      </w:r>
      <w:r>
        <w:rPr>
          <w:rFonts w:ascii="Times New Roman" w:hAnsi="Times New Roman"/>
          <w:spacing w:val="-1"/>
          <w:sz w:val="28"/>
          <w:szCs w:val="28"/>
        </w:rPr>
        <w:t xml:space="preserve"> га.</w:t>
      </w:r>
      <w:r>
        <w:rPr>
          <w:rFonts w:ascii="Times New Roman" w:hAnsi="Times New Roman"/>
          <w:spacing w:val="-1"/>
          <w:sz w:val="28"/>
          <w:szCs w:val="28"/>
        </w:rPr>
      </w:r>
      <w:r/>
    </w:p>
    <w:p>
      <w:pPr>
        <w:ind w:firstLine="709"/>
        <w:spacing w:after="0"/>
      </w:pPr>
      <w:r/>
      <w:bookmarkStart w:id="0" w:name="undefined"/>
      <w:r>
        <w:rPr>
          <w:rFonts w:ascii="Times New Roman" w:hAnsi="Times New Roman" w:cs="Times New Roman"/>
          <w:spacing w:val="-1"/>
          <w:sz w:val="28"/>
          <w:szCs w:val="28"/>
          <w:u w:val="single"/>
        </w:rPr>
        <w:t xml:space="preserve">2.</w:t>
      </w:r>
      <w:r>
        <w:rPr>
          <w:rFonts w:ascii="Times New Roman" w:hAnsi="Times New Roman" w:cs="Times New Roman"/>
          <w:spacing w:val="-1"/>
          <w:sz w:val="28"/>
          <w:szCs w:val="28"/>
          <w:u w:val="single"/>
        </w:rPr>
        <w:t xml:space="preserve">7</w:t>
      </w:r>
      <w:r>
        <w:rPr>
          <w:rFonts w:ascii="Times New Roman" w:hAnsi="Times New Roman" w:cs="Times New Roman"/>
          <w:spacing w:val="-1"/>
          <w:sz w:val="28"/>
          <w:szCs w:val="28"/>
          <w:u w:val="single"/>
        </w:rPr>
        <w:t xml:space="preserve">.1. Зона </w:t>
      </w:r>
      <w:bookmarkEnd w:id="0"/>
      <w:r>
        <w:rPr>
          <w:rFonts w:ascii="Times New Roman" w:hAnsi="Times New Roman" w:cs="Times New Roman"/>
          <w:sz w:val="28"/>
          <w:szCs w:val="28"/>
          <w:u w:val="single"/>
        </w:rPr>
        <w:t xml:space="preserve">кладбищ</w:t>
      </w:r>
      <w:r>
        <w:rPr>
          <w:rFonts w:ascii="Times New Roman" w:hAnsi="Times New Roman" w:cs="Times New Roman"/>
          <w:spacing w:val="-1"/>
          <w:sz w:val="28"/>
          <w:szCs w:val="28"/>
          <w:u w:val="single"/>
        </w:rPr>
      </w:r>
      <w:r/>
    </w:p>
    <w:p>
      <w:pPr>
        <w:pStyle w:val="1_933"/>
        <w:ind w:firstLine="709"/>
        <w:spacing w:after="0"/>
      </w:pPr>
      <w:r>
        <w:rPr>
          <w:rFonts w:ascii="Times New Roman" w:hAnsi="Times New Roman"/>
          <w:spacing w:val="-1"/>
          <w:sz w:val="28"/>
          <w:szCs w:val="28"/>
        </w:rPr>
        <w:t xml:space="preserve">Площадь: </w:t>
      </w:r>
      <w:r>
        <w:rPr>
          <w:rFonts w:ascii="Times New Roman" w:hAnsi="Times New Roman"/>
          <w:spacing w:val="-1"/>
          <w:sz w:val="28"/>
          <w:szCs w:val="28"/>
        </w:rPr>
        <w:t xml:space="preserve">34</w:t>
      </w:r>
      <w:r>
        <w:rPr>
          <w:rFonts w:ascii="Times New Roman" w:hAnsi="Times New Roman"/>
          <w:spacing w:val="-1"/>
          <w:sz w:val="28"/>
          <w:szCs w:val="28"/>
        </w:rPr>
        <w:t xml:space="preserve">,</w:t>
      </w:r>
      <w:r>
        <w:rPr>
          <w:rFonts w:ascii="Times New Roman" w:hAnsi="Times New Roman"/>
          <w:spacing w:val="-1"/>
          <w:sz w:val="28"/>
          <w:szCs w:val="28"/>
        </w:rPr>
        <w:t xml:space="preserve">83</w:t>
      </w:r>
      <w:r>
        <w:rPr>
          <w:rFonts w:ascii="Times New Roman" w:hAnsi="Times New Roman"/>
          <w:spacing w:val="-1"/>
          <w:sz w:val="28"/>
          <w:szCs w:val="28"/>
        </w:rPr>
        <w:t xml:space="preserve"> га.</w:t>
      </w:r>
      <w:r>
        <w:rPr>
          <w:rFonts w:ascii="Times New Roman" w:hAnsi="Times New Roman"/>
          <w:spacing w:val="-1"/>
          <w:sz w:val="28"/>
          <w:szCs w:val="28"/>
        </w:rPr>
      </w:r>
      <w:r/>
    </w:p>
    <w:p>
      <w:pPr>
        <w:pStyle w:val="1_933"/>
        <w:ind w:left="212" w:firstLine="709"/>
        <w:jc w:val="both"/>
        <w:spacing w:after="0"/>
      </w:pPr>
      <w:r>
        <w:rPr>
          <w:rFonts w:ascii="Times New Roman" w:hAnsi="Times New Roman"/>
          <w:sz w:val="28"/>
          <w:szCs w:val="28"/>
        </w:rPr>
        <w:t xml:space="preserve">Планируемые объекты местного, регионального и федерального значения отсутствуют.</w:t>
      </w:r>
      <w:r>
        <w:rPr>
          <w:rFonts w:ascii="Times New Roman" w:hAnsi="Times New Roman"/>
          <w:sz w:val="28"/>
          <w:szCs w:val="28"/>
        </w:rPr>
      </w:r>
      <w:r/>
    </w:p>
    <w:p>
      <w:pPr>
        <w:ind w:firstLine="709"/>
        <w:spacing w:after="0"/>
      </w:pPr>
      <w:r>
        <w:rPr>
          <w:rFonts w:ascii="Times New Roman" w:hAnsi="Times New Roman" w:cs="Times New Roman"/>
          <w:spacing w:val="-1"/>
          <w:sz w:val="28"/>
          <w:szCs w:val="28"/>
          <w:u w:val="single"/>
        </w:rPr>
        <w:t xml:space="preserve">2.7.2 Зона складирования и захоронения отходов</w:t>
      </w:r>
      <w:r>
        <w:rPr>
          <w:rFonts w:ascii="Times New Roman" w:hAnsi="Times New Roman" w:cs="Times New Roman"/>
          <w:spacing w:val="-1"/>
          <w:sz w:val="28"/>
          <w:szCs w:val="28"/>
          <w:u w:val="single"/>
        </w:rPr>
      </w:r>
      <w:r/>
    </w:p>
    <w:p>
      <w:pPr>
        <w:ind w:firstLine="709"/>
        <w:spacing w:after="0"/>
      </w:pPr>
      <w:r>
        <w:rPr>
          <w:rFonts w:ascii="Times New Roman" w:hAnsi="Times New Roman" w:cs="Times New Roman"/>
          <w:spacing w:val="-1"/>
          <w:sz w:val="28"/>
          <w:szCs w:val="28"/>
        </w:rPr>
        <w:t xml:space="preserve">Площадь: 50,82 га.</w:t>
      </w:r>
      <w:r>
        <w:rPr>
          <w:rFonts w:ascii="Times New Roman" w:hAnsi="Times New Roman" w:cs="Times New Roman"/>
          <w:spacing w:val="-1"/>
          <w:sz w:val="28"/>
          <w:szCs w:val="28"/>
        </w:rPr>
      </w:r>
      <w:r/>
    </w:p>
    <w:p>
      <w:pPr>
        <w:jc w:val="center"/>
        <w:spacing w:after="0"/>
      </w:pPr>
      <w:r/>
      <w:bookmarkStart w:id="0" w:name="undefined"/>
      <w:r>
        <w:rPr>
          <w:rFonts w:ascii="Times New Roman" w:hAnsi="Times New Roman" w:cs="Times New Roman"/>
          <w:bCs/>
          <w:spacing w:val="-1"/>
          <w:sz w:val="28"/>
          <w:szCs w:val="28"/>
        </w:rPr>
        <w:t xml:space="preserve">Планируемые объекты </w:t>
      </w:r>
      <w:r>
        <w:rPr>
          <w:rFonts w:ascii="Times New Roman" w:hAnsi="Times New Roman"/>
          <w:sz w:val="28"/>
          <w:szCs w:val="28"/>
        </w:rPr>
        <w:t xml:space="preserve">регионального</w:t>
      </w:r>
      <w:r>
        <w:rPr>
          <w:rFonts w:ascii="Times New Roman" w:hAnsi="Times New Roman" w:cs="Times New Roman"/>
          <w:bCs/>
          <w:spacing w:val="-1"/>
          <w:sz w:val="28"/>
          <w:szCs w:val="28"/>
        </w:rPr>
        <w:t xml:space="preserve"> значения сельского поселения</w:t>
      </w:r>
      <w:r>
        <w:rPr>
          <w:rFonts w:ascii="Times New Roman" w:hAnsi="Times New Roman" w:cs="Times New Roman"/>
          <w:bCs/>
          <w:spacing w:val="-1"/>
          <w:sz w:val="28"/>
          <w:szCs w:val="28"/>
        </w:rPr>
      </w:r>
      <w:r/>
    </w:p>
    <w:p>
      <w:pPr>
        <w:pStyle w:val="1_933"/>
        <w:ind w:left="212"/>
        <w:jc w:val="right"/>
        <w:spacing w:after="0"/>
      </w:pPr>
      <w:r>
        <w:rPr>
          <w:rFonts w:ascii="Times New Roman" w:hAnsi="Times New Roman"/>
          <w:bCs/>
          <w:spacing w:val="-1"/>
          <w:sz w:val="28"/>
          <w:szCs w:val="28"/>
        </w:rPr>
        <w:t xml:space="preserve">Таблица 15</w:t>
      </w:r>
      <w:r>
        <w:rPr>
          <w:rFonts w:ascii="Times New Roman" w:hAnsi="Times New Roman"/>
          <w:bCs/>
          <w:spacing w:val="-1"/>
          <w:sz w:val="28"/>
          <w:szCs w:val="28"/>
        </w:rPr>
      </w:r>
      <w:r/>
    </w:p>
    <w:tbl>
      <w:tblPr>
        <w:tblStyle w:val="685"/>
        <w:tblW w:w="0" w:type="auto"/>
        <w:tblInd w:w="212" w:type="dxa"/>
        <w:tblLayout w:type="fixed"/>
        <w:tblLook w:val="04A0" w:firstRow="1" w:lastRow="0" w:firstColumn="1" w:lastColumn="0" w:noHBand="0" w:noVBand="1"/>
      </w:tblPr>
      <w:tblGrid>
        <w:gridCol w:w="1064"/>
        <w:gridCol w:w="3794"/>
        <w:gridCol w:w="1701"/>
        <w:gridCol w:w="1275"/>
        <w:gridCol w:w="726"/>
        <w:gridCol w:w="1225"/>
      </w:tblGrid>
      <w:tr>
        <w:trPr>
          <w:tblHeader/>
        </w:trPr>
        <w:tc>
          <w:tcPr>
            <w:tcW w:w="1064"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 объекта на карте</w:t>
            </w:r>
            <w:r>
              <w:rPr>
                <w:rFonts w:ascii="Times New Roman" w:hAnsi="Times New Roman" w:cs="Times New Roman"/>
                <w:sz w:val="24"/>
                <w:szCs w:val="24"/>
              </w:rPr>
            </w:r>
            <w:r/>
          </w:p>
        </w:tc>
        <w:tc>
          <w:tcPr>
            <w:tcW w:w="3794" w:type="dxa"/>
            <w:vAlign w:val="center"/>
            <w:textDirection w:val="lrTb"/>
            <w:noWrap w:val="false"/>
          </w:tcPr>
          <w:p>
            <w:pPr>
              <w:ind w:right="102"/>
              <w:jc w:val="center"/>
              <w:shd w:val="clear" w:color="auto" w:fill="ffffff"/>
              <w:rPr>
                <w:rFonts w:ascii="Times New Roman" w:hAnsi="Times New Roman" w:cs="Times New Roman"/>
              </w:rPr>
            </w:pPr>
            <w:r>
              <w:rPr>
                <w:rFonts w:ascii="Times New Roman" w:hAnsi="Times New Roman" w:cs="Times New Roman"/>
                <w:sz w:val="24"/>
                <w:szCs w:val="24"/>
              </w:rPr>
              <w:t xml:space="preserve">Наименование объекта</w:t>
            </w:r>
            <w:r>
              <w:rPr>
                <w:rFonts w:ascii="Times New Roman" w:hAnsi="Times New Roman" w:cs="Times New Roman"/>
                <w:sz w:val="24"/>
                <w:szCs w:val="24"/>
              </w:rPr>
            </w:r>
            <w:r/>
          </w:p>
        </w:tc>
        <w:tc>
          <w:tcPr>
            <w:tcW w:w="1701" w:type="dxa"/>
            <w:vAlign w:val="center"/>
            <w:textDirection w:val="lrTb"/>
            <w:noWrap w:val="false"/>
          </w:tcPr>
          <w:p>
            <w:pPr>
              <w:ind w:left="-108" w:right="-40"/>
              <w:jc w:val="center"/>
              <w:shd w:val="clear" w:color="auto" w:fill="ffffff"/>
              <w:rPr>
                <w:rFonts w:ascii="Times New Roman" w:hAnsi="Times New Roman" w:cs="Times New Roman"/>
              </w:rPr>
            </w:pPr>
            <w:r>
              <w:rPr>
                <w:rFonts w:ascii="Times New Roman" w:hAnsi="Times New Roman" w:cs="Times New Roman"/>
                <w:sz w:val="24"/>
                <w:szCs w:val="24"/>
              </w:rPr>
              <w:t xml:space="preserve">Краткая характеристика</w:t>
            </w:r>
            <w:r>
              <w:rPr>
                <w:rFonts w:ascii="Times New Roman" w:hAnsi="Times New Roman" w:cs="Times New Roman"/>
                <w:sz w:val="24"/>
                <w:szCs w:val="24"/>
              </w:rPr>
            </w:r>
            <w:r/>
          </w:p>
        </w:tc>
        <w:tc>
          <w:tcPr>
            <w:tcW w:w="1275"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Местоположение</w:t>
            </w:r>
            <w:r>
              <w:rPr>
                <w:rFonts w:ascii="Times New Roman" w:hAnsi="Times New Roman" w:cs="Times New Roman"/>
                <w:sz w:val="24"/>
                <w:szCs w:val="24"/>
              </w:rPr>
            </w:r>
            <w:r/>
          </w:p>
        </w:tc>
        <w:tc>
          <w:tcPr>
            <w:tcW w:w="726"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Значение</w:t>
            </w:r>
            <w:r>
              <w:rPr>
                <w:rFonts w:ascii="Times New Roman" w:hAnsi="Times New Roman" w:cs="Times New Roman"/>
                <w:sz w:val="24"/>
                <w:szCs w:val="24"/>
              </w:rPr>
            </w:r>
            <w:r/>
          </w:p>
        </w:tc>
        <w:tc>
          <w:tcPr>
            <w:tcW w:w="1225" w:type="dxa"/>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Статус объекта</w:t>
            </w:r>
            <w:r>
              <w:rPr>
                <w:rFonts w:ascii="Times New Roman" w:hAnsi="Times New Roman" w:cs="Times New Roman"/>
                <w:sz w:val="24"/>
                <w:szCs w:val="24"/>
              </w:rPr>
            </w:r>
            <w:r/>
          </w:p>
        </w:tc>
      </w:tr>
      <w:tr>
        <w:trPr>
          <w:trHeight w:val="481"/>
        </w:trPr>
        <w:tc>
          <w:tcPr>
            <w:gridSpan w:val="6"/>
            <w:tcW w:w="9785" w:type="dxa"/>
            <w:vAlign w:val="center"/>
            <w:textDirection w:val="lrTb"/>
            <w:noWrap w:val="false"/>
          </w:tcPr>
          <w:p>
            <w:pPr>
              <w:pStyle w:val="1_933"/>
              <w:jc w:val="center"/>
              <w:spacing w:after="0"/>
              <w:rPr>
                <w:rFonts w:ascii="Times New Roman" w:hAnsi="Times New Roman"/>
              </w:rPr>
            </w:pPr>
            <w:r>
              <w:rPr>
                <w:rFonts w:ascii="Times New Roman" w:hAnsi="Times New Roman"/>
                <w:b/>
                <w:sz w:val="24"/>
                <w:szCs w:val="24"/>
                <w:highlight w:val="green"/>
              </w:rPr>
              <w:t xml:space="preserve">22</w:t>
            </w:r>
            <w:r>
              <w:rPr>
                <w:rFonts w:ascii="Times New Roman" w:hAnsi="Times New Roman"/>
                <w:b/>
                <w:sz w:val="24"/>
                <w:szCs w:val="24"/>
                <w:highlight w:val="green"/>
              </w:rPr>
              <w:t xml:space="preserve">. </w:t>
            </w:r>
            <w:r>
              <w:rPr>
                <w:rFonts w:ascii="Times New Roman" w:hAnsi="Times New Roman"/>
                <w:b/>
                <w:sz w:val="24"/>
                <w:szCs w:val="24"/>
                <w:highlight w:val="green"/>
              </w:rPr>
              <w:t xml:space="preserve">Объекты утилизации, обезвреживания, размещения отходов производства и потребления</w:t>
            </w:r>
            <w:r>
              <w:rPr>
                <w:rFonts w:ascii="Times New Roman" w:hAnsi="Times New Roman"/>
                <w:bCs/>
                <w:spacing w:val="-1"/>
                <w:sz w:val="28"/>
                <w:szCs w:val="28"/>
              </w:rPr>
            </w:r>
            <w:r/>
          </w:p>
        </w:tc>
      </w:tr>
      <w:tr>
        <w:trPr/>
        <w:tc>
          <w:tcPr>
            <w:tcW w:w="1064" w:type="dxa"/>
            <w:vAlign w:val="center"/>
            <w:textDirection w:val="lrTb"/>
            <w:noWrap w:val="false"/>
          </w:tcPr>
          <w:p>
            <w:pPr>
              <w:ind w:right="-40"/>
              <w:jc w:val="center"/>
              <w:shd w:val="clear" w:color="auto" w:fill="ffffff"/>
              <w:rPr>
                <w:rFonts w:ascii="Times New Roman" w:hAnsi="Times New Roman" w:cs="Times New Roman"/>
              </w:rPr>
            </w:pPr>
            <w:r>
              <w:rPr>
                <w:rFonts w:ascii="Times New Roman" w:hAnsi="Times New Roman" w:cs="Times New Roman"/>
                <w:sz w:val="24"/>
                <w:szCs w:val="24"/>
              </w:rPr>
              <w:t xml:space="preserve">22.1</w:t>
            </w:r>
            <w:r>
              <w:rPr>
                <w:rFonts w:ascii="Times New Roman" w:hAnsi="Times New Roman" w:cs="Times New Roman"/>
                <w:sz w:val="24"/>
                <w:szCs w:val="24"/>
              </w:rPr>
            </w:r>
            <w:r/>
          </w:p>
        </w:tc>
        <w:tc>
          <w:tcPr>
            <w:tcW w:w="3794" w:type="dxa"/>
            <w:vAlign w:val="center"/>
            <w:textDirection w:val="lrTb"/>
            <w:noWrap w:val="false"/>
          </w:tcPr>
          <w:p>
            <w:pPr>
              <w:ind w:right="-108"/>
              <w:shd w:val="clear" w:color="auto" w:fill="ffffff"/>
              <w:rPr>
                <w:rFonts w:ascii="Times New Roman" w:hAnsi="Times New Roman" w:cs="Times New Roman"/>
              </w:rPr>
            </w:pPr>
            <w:r>
              <w:rPr>
                <w:rFonts w:ascii="Times New Roman" w:hAnsi="Times New Roman" w:cs="Times New Roman"/>
                <w:sz w:val="24"/>
                <w:szCs w:val="24"/>
                <w:highlight w:val="yellow"/>
              </w:rPr>
              <w:t xml:space="preserve">Комплекс по обращению с отходами КПО «</w:t>
            </w:r>
            <w:r>
              <w:rPr>
                <w:rFonts w:ascii="Times New Roman" w:hAnsi="Times New Roman" w:cs="Times New Roman"/>
                <w:sz w:val="24"/>
                <w:szCs w:val="24"/>
                <w:highlight w:val="yellow"/>
              </w:rPr>
              <w:t xml:space="preserve">Староминский</w:t>
            </w:r>
            <w:r>
              <w:rPr>
                <w:rFonts w:ascii="Times New Roman" w:hAnsi="Times New Roman" w:cs="Times New Roman"/>
                <w:sz w:val="24"/>
                <w:szCs w:val="24"/>
                <w:highlight w:val="yellow"/>
              </w:rPr>
              <w:t xml:space="preserve">»</w:t>
            </w:r>
            <w:r>
              <w:rPr>
                <w:rFonts w:ascii="Times New Roman" w:hAnsi="Times New Roman" w:cs="Times New Roman"/>
                <w:sz w:val="24"/>
                <w:szCs w:val="24"/>
              </w:rPr>
            </w:r>
            <w:r/>
          </w:p>
        </w:tc>
        <w:tc>
          <w:tcPr>
            <w:tcW w:w="1701" w:type="dxa"/>
            <w:vAlign w:val="center"/>
            <w:textDirection w:val="lrTb"/>
            <w:noWrap w:val="false"/>
          </w:tcPr>
          <w:p>
            <w:pPr>
              <w:pStyle w:val="671"/>
              <w:widowControl w:val="off"/>
              <w:rPr>
                <w:rFonts w:eastAsia="Calibri"/>
              </w:rPr>
            </w:pPr>
            <w:r>
              <w:rPr>
                <w:rFonts w:eastAsiaTheme="minorEastAsia"/>
                <w:b w:val="0"/>
                <w:sz w:val="24"/>
                <w:szCs w:val="24"/>
              </w:rPr>
              <w:t xml:space="preserve">производительность МПС – до 35 тыс. т/год</w:t>
            </w:r>
            <w:r>
              <w:rPr>
                <w:rFonts w:eastAsia="Calibri"/>
                <w:sz w:val="27"/>
                <w:szCs w:val="27"/>
              </w:rPr>
            </w:r>
            <w:r/>
          </w:p>
        </w:tc>
        <w:tc>
          <w:tcPr>
            <w:tcW w:w="1275" w:type="dxa"/>
            <w:vAlign w:val="center"/>
            <w:textDirection w:val="lrTb"/>
            <w:noWrap w:val="false"/>
          </w:tcPr>
          <w:p>
            <w:pPr>
              <w:ind w:right="-108"/>
              <w:jc w:val="center"/>
              <w:shd w:val="clear" w:color="auto" w:fill="ffffff"/>
              <w:rPr>
                <w:rFonts w:ascii="Times New Roman" w:hAnsi="Times New Roman" w:cs="Times New Roman"/>
              </w:rPr>
            </w:pPr>
            <w:r>
              <w:rPr>
                <w:rFonts w:ascii="Times New Roman" w:hAnsi="Times New Roman" w:cs="Times New Roman"/>
                <w:sz w:val="24"/>
                <w:szCs w:val="24"/>
              </w:rPr>
              <w:t xml:space="preserve">Южная окраина поселения</w:t>
            </w:r>
            <w:r>
              <w:rPr>
                <w:rFonts w:ascii="Times New Roman" w:hAnsi="Times New Roman" w:cs="Times New Roman"/>
                <w:sz w:val="24"/>
                <w:szCs w:val="24"/>
              </w:rPr>
            </w:r>
            <w:r/>
          </w:p>
        </w:tc>
        <w:tc>
          <w:tcPr>
            <w:tcW w:w="726" w:type="dxa"/>
            <w:vAlign w:val="center"/>
            <w:textDirection w:val="lrTb"/>
            <w:noWrap w:val="false"/>
          </w:tcPr>
          <w:p>
            <w:pPr>
              <w:ind w:right="-40"/>
              <w:jc w:val="center"/>
              <w:rPr>
                <w:rFonts w:ascii="Times New Roman" w:hAnsi="Times New Roman" w:cs="Times New Roman"/>
              </w:rPr>
            </w:pPr>
            <w:r>
              <w:rPr>
                <w:rFonts w:ascii="Times New Roman" w:hAnsi="Times New Roman" w:cs="Times New Roman"/>
                <w:sz w:val="24"/>
                <w:szCs w:val="24"/>
              </w:rPr>
              <w:t xml:space="preserve">Р</w:t>
            </w:r>
            <w:r>
              <w:rPr>
                <w:rFonts w:ascii="Times New Roman" w:hAnsi="Times New Roman" w:cs="Times New Roman"/>
                <w:sz w:val="24"/>
                <w:szCs w:val="24"/>
              </w:rPr>
            </w:r>
            <w:r/>
          </w:p>
        </w:tc>
        <w:tc>
          <w:tcPr>
            <w:tcW w:w="1225" w:type="dxa"/>
            <w:vAlign w:val="center"/>
            <w:textDirection w:val="lrTb"/>
            <w:noWrap w:val="false"/>
          </w:tcPr>
          <w:p>
            <w:pPr>
              <w:ind w:right="-142"/>
              <w:jc w:val="center"/>
              <w:rPr>
                <w:rFonts w:ascii="Times New Roman" w:hAnsi="Times New Roman" w:cs="Times New Roman"/>
              </w:rPr>
            </w:pPr>
            <w:r>
              <w:rPr>
                <w:rFonts w:ascii="Times New Roman" w:hAnsi="Times New Roman" w:cs="Times New Roman"/>
                <w:sz w:val="24"/>
                <w:szCs w:val="24"/>
              </w:rPr>
              <w:t xml:space="preserve">Проектир</w:t>
            </w:r>
            <w:r>
              <w:rPr>
                <w:rFonts w:ascii="Times New Roman" w:hAnsi="Times New Roman" w:cs="Times New Roman"/>
                <w:sz w:val="24"/>
                <w:szCs w:val="24"/>
              </w:rPr>
              <w:t xml:space="preserve">.</w:t>
            </w:r>
            <w:r>
              <w:rPr>
                <w:rFonts w:ascii="Times New Roman" w:hAnsi="Times New Roman" w:cs="Times New Roman"/>
                <w:sz w:val="24"/>
                <w:szCs w:val="24"/>
              </w:rPr>
            </w:r>
            <w:r/>
          </w:p>
        </w:tc>
      </w:tr>
    </w:tbl>
    <w:p>
      <w:pPr>
        <w:pStyle w:val="1_933"/>
        <w:ind w:left="212" w:firstLine="709"/>
        <w:jc w:val="both"/>
        <w:spacing w:after="0"/>
      </w:pPr>
      <w:r>
        <w:rPr>
          <w:rFonts w:ascii="Times New Roman" w:hAnsi="Times New Roman"/>
          <w:sz w:val="28"/>
          <w:szCs w:val="28"/>
        </w:rPr>
      </w:r>
      <w:r>
        <w:rPr>
          <w:rFonts w:ascii="Times New Roman" w:hAnsi="Times New Roman"/>
          <w:sz w:val="28"/>
          <w:szCs w:val="28"/>
        </w:rPr>
      </w:r>
      <w:r/>
    </w:p>
    <w:p>
      <w:pPr>
        <w:pStyle w:val="1_933"/>
        <w:ind w:left="212" w:firstLine="709"/>
        <w:jc w:val="both"/>
        <w:spacing w:after="0"/>
      </w:pPr>
      <w:r>
        <w:rPr>
          <w:rFonts w:ascii="Times New Roman" w:hAnsi="Times New Roman"/>
          <w:sz w:val="28"/>
          <w:szCs w:val="28"/>
        </w:rPr>
        <w:t xml:space="preserve">Планируемые объекты </w:t>
      </w:r>
      <w:r>
        <w:rPr>
          <w:rFonts w:ascii="Times New Roman" w:hAnsi="Times New Roman"/>
          <w:sz w:val="28"/>
          <w:szCs w:val="28"/>
        </w:rPr>
        <w:t xml:space="preserve">местного</w:t>
      </w:r>
      <w:r>
        <w:rPr>
          <w:rFonts w:ascii="Times New Roman" w:hAnsi="Times New Roman"/>
          <w:sz w:val="28"/>
          <w:szCs w:val="28"/>
        </w:rPr>
        <w:t xml:space="preserve"> и федерального значения отсутствуют.</w:t>
      </w:r>
      <w:r>
        <w:rPr>
          <w:rFonts w:ascii="Times New Roman" w:hAnsi="Times New Roman"/>
          <w:sz w:val="28"/>
          <w:szCs w:val="28"/>
        </w:rPr>
      </w:r>
      <w:r/>
    </w:p>
    <w:p>
      <w:pPr>
        <w:pStyle w:val="1_933"/>
        <w:ind w:left="212" w:firstLine="709"/>
        <w:jc w:val="both"/>
        <w:spacing w:after="0"/>
      </w:pPr>
      <w:r>
        <w:rPr>
          <w:rFonts w:ascii="Times New Roman" w:hAnsi="Times New Roman"/>
          <w:sz w:val="28"/>
          <w:szCs w:val="28"/>
        </w:rPr>
      </w:r>
      <w:r>
        <w:rPr>
          <w:rFonts w:ascii="Times New Roman" w:hAnsi="Times New Roman"/>
          <w:sz w:val="28"/>
          <w:szCs w:val="28"/>
        </w:rPr>
      </w:r>
      <w:r/>
    </w:p>
    <w:p>
      <w:pPr>
        <w:ind w:firstLine="709"/>
        <w:spacing w:after="0"/>
      </w:pPr>
      <w:r>
        <w:rPr>
          <w:rFonts w:ascii="Times New Roman" w:hAnsi="Times New Roman" w:cs="Times New Roman"/>
          <w:spacing w:val="-1"/>
          <w:sz w:val="28"/>
          <w:szCs w:val="28"/>
          <w:u w:val="single"/>
        </w:rPr>
        <w:t xml:space="preserve">2.7.</w:t>
      </w:r>
      <w:r>
        <w:rPr>
          <w:rFonts w:ascii="Times New Roman" w:hAnsi="Times New Roman" w:cs="Times New Roman"/>
          <w:spacing w:val="-1"/>
          <w:sz w:val="28"/>
          <w:szCs w:val="28"/>
          <w:u w:val="single"/>
        </w:rPr>
        <w:t xml:space="preserve">3</w:t>
      </w:r>
      <w:r>
        <w:rPr>
          <w:rFonts w:ascii="Times New Roman" w:hAnsi="Times New Roman" w:cs="Times New Roman"/>
          <w:spacing w:val="-1"/>
          <w:sz w:val="28"/>
          <w:szCs w:val="28"/>
          <w:u w:val="single"/>
        </w:rPr>
        <w:t xml:space="preserve">. </w:t>
      </w:r>
      <w:r>
        <w:rPr>
          <w:rFonts w:ascii="Times New Roman" w:hAnsi="Times New Roman" w:cs="Times New Roman"/>
          <w:spacing w:val="-1"/>
          <w:sz w:val="28"/>
          <w:szCs w:val="28"/>
          <w:u w:val="single"/>
        </w:rPr>
        <w:t xml:space="preserve">Зона озелененных территорий специального назначения</w:t>
      </w:r>
      <w:r>
        <w:rPr>
          <w:rFonts w:ascii="Times New Roman" w:hAnsi="Times New Roman" w:cs="Times New Roman"/>
          <w:spacing w:val="-1"/>
          <w:sz w:val="28"/>
          <w:szCs w:val="28"/>
        </w:rPr>
      </w:r>
      <w:r/>
    </w:p>
    <w:p>
      <w:pPr>
        <w:ind w:firstLine="709"/>
        <w:spacing w:after="0"/>
      </w:pPr>
      <w:r>
        <w:rPr>
          <w:rFonts w:ascii="Times New Roman" w:hAnsi="Times New Roman" w:cs="Times New Roman"/>
          <w:spacing w:val="-1"/>
          <w:sz w:val="28"/>
          <w:szCs w:val="28"/>
        </w:rPr>
        <w:t xml:space="preserve">Площадь: </w:t>
      </w:r>
      <w:r>
        <w:rPr>
          <w:rFonts w:ascii="Times New Roman" w:hAnsi="Times New Roman" w:cs="Times New Roman"/>
          <w:spacing w:val="-1"/>
          <w:sz w:val="28"/>
          <w:szCs w:val="28"/>
        </w:rPr>
        <w:t xml:space="preserve">42</w:t>
      </w:r>
      <w:r>
        <w:rPr>
          <w:rFonts w:ascii="Times New Roman" w:hAnsi="Times New Roman" w:cs="Times New Roman"/>
          <w:spacing w:val="-1"/>
          <w:sz w:val="28"/>
          <w:szCs w:val="28"/>
        </w:rPr>
        <w:t xml:space="preserve">,</w:t>
      </w:r>
      <w:r>
        <w:rPr>
          <w:rFonts w:ascii="Times New Roman" w:hAnsi="Times New Roman" w:cs="Times New Roman"/>
          <w:spacing w:val="-1"/>
          <w:sz w:val="28"/>
          <w:szCs w:val="28"/>
        </w:rPr>
        <w:t xml:space="preserve">24</w:t>
      </w:r>
      <w:r>
        <w:rPr>
          <w:rFonts w:ascii="Times New Roman" w:hAnsi="Times New Roman" w:cs="Times New Roman"/>
          <w:spacing w:val="-1"/>
          <w:sz w:val="28"/>
          <w:szCs w:val="28"/>
        </w:rPr>
        <w:t xml:space="preserve"> га.</w:t>
      </w:r>
      <w:r>
        <w:rPr>
          <w:rFonts w:ascii="Times New Roman" w:hAnsi="Times New Roman" w:cs="Times New Roman"/>
          <w:spacing w:val="-1"/>
          <w:sz w:val="28"/>
          <w:szCs w:val="28"/>
        </w:rPr>
      </w:r>
      <w:r/>
    </w:p>
    <w:p>
      <w:pPr>
        <w:pStyle w:val="1_933"/>
        <w:ind w:left="212" w:firstLine="709"/>
        <w:jc w:val="both"/>
        <w:spacing w:after="0"/>
      </w:pPr>
      <w:r>
        <w:rPr>
          <w:rFonts w:ascii="Times New Roman" w:hAnsi="Times New Roman"/>
          <w:sz w:val="28"/>
          <w:szCs w:val="28"/>
        </w:rPr>
        <w:t xml:space="preserve">Планируемые объекты местного, регионального и федерального значения отсутствуют.</w:t>
      </w:r>
      <w:r>
        <w:rPr>
          <w:rFonts w:ascii="Times New Roman" w:hAnsi="Times New Roman"/>
          <w:sz w:val="28"/>
          <w:szCs w:val="28"/>
        </w:rPr>
      </w:r>
      <w:r/>
    </w:p>
    <w:p>
      <w:pPr>
        <w:pStyle w:val="1_933"/>
        <w:ind w:firstLine="709"/>
        <w:jc w:val="center"/>
        <w:spacing w:after="0"/>
        <w:outlineLvl w:val="1"/>
      </w:pPr>
      <w:r/>
      <w:bookmarkStart w:id="0" w:name="undefined"/>
      <w:r/>
      <w:bookmarkStart w:id="0" w:name="undefined"/>
      <w:r/>
      <w:bookmarkEnd w:id="0"/>
      <w:r>
        <w:rPr>
          <w:rFonts w:ascii="Times New Roman" w:hAnsi="Times New Roman" w:eastAsia="Times New Roman"/>
          <w:b/>
          <w:spacing w:val="-1"/>
          <w:sz w:val="28"/>
          <w:szCs w:val="20"/>
          <w:u w:val="single"/>
        </w:rPr>
        <w:t xml:space="preserve">2.</w:t>
      </w:r>
      <w:r>
        <w:rPr>
          <w:rFonts w:ascii="Times New Roman" w:hAnsi="Times New Roman" w:eastAsia="Times New Roman"/>
          <w:b/>
          <w:spacing w:val="-1"/>
          <w:sz w:val="28"/>
          <w:szCs w:val="20"/>
          <w:u w:val="single"/>
        </w:rPr>
        <w:t xml:space="preserve">8</w:t>
      </w:r>
      <w:r>
        <w:rPr>
          <w:rFonts w:ascii="Times New Roman" w:hAnsi="Times New Roman" w:eastAsia="Times New Roman"/>
          <w:b/>
          <w:spacing w:val="-1"/>
          <w:sz w:val="28"/>
          <w:szCs w:val="20"/>
          <w:u w:val="single"/>
        </w:rPr>
        <w:t xml:space="preserve">. Зон</w:t>
      </w:r>
      <w:r>
        <w:rPr>
          <w:rFonts w:ascii="Times New Roman" w:hAnsi="Times New Roman" w:eastAsia="Times New Roman"/>
          <w:b/>
          <w:spacing w:val="-1"/>
          <w:sz w:val="28"/>
          <w:szCs w:val="20"/>
          <w:u w:val="single"/>
        </w:rPr>
        <w:t xml:space="preserve">ы</w:t>
      </w:r>
      <w:r>
        <w:rPr>
          <w:rFonts w:ascii="Times New Roman" w:hAnsi="Times New Roman" w:eastAsia="Times New Roman"/>
          <w:b/>
          <w:spacing w:val="-1"/>
          <w:sz w:val="28"/>
          <w:szCs w:val="20"/>
          <w:u w:val="single"/>
        </w:rPr>
        <w:t xml:space="preserve"> режимных территорий</w:t>
      </w:r>
      <w:bookmarkEnd w:id="0"/>
      <w:r>
        <w:rPr>
          <w:rFonts w:ascii="Times New Roman" w:hAnsi="Times New Roman" w:eastAsia="Times New Roman"/>
          <w:b/>
          <w:spacing w:val="-1"/>
          <w:sz w:val="28"/>
          <w:szCs w:val="20"/>
          <w:u w:val="single"/>
        </w:rPr>
      </w:r>
      <w:r/>
    </w:p>
    <w:p>
      <w:pPr>
        <w:ind w:firstLine="709"/>
        <w:spacing w:after="0"/>
      </w:pPr>
      <w:r>
        <w:rPr>
          <w:rFonts w:ascii="Times New Roman" w:hAnsi="Times New Roman" w:eastAsia="Calibri" w:cs="Times New Roman"/>
          <w:sz w:val="28"/>
          <w:szCs w:val="28"/>
        </w:rPr>
      </w:r>
      <w:r>
        <w:rPr>
          <w:rFonts w:ascii="Times New Roman" w:hAnsi="Times New Roman" w:eastAsia="Calibri" w:cs="Times New Roman"/>
          <w:sz w:val="28"/>
          <w:szCs w:val="28"/>
        </w:rPr>
      </w:r>
      <w:r/>
    </w:p>
    <w:p>
      <w:pPr>
        <w:ind w:firstLine="709"/>
        <w:spacing w:after="0"/>
      </w:pPr>
      <w:r>
        <w:rPr>
          <w:rFonts w:ascii="Times New Roman" w:hAnsi="Times New Roman" w:cs="Times New Roman"/>
          <w:spacing w:val="-1"/>
          <w:sz w:val="28"/>
          <w:szCs w:val="28"/>
        </w:rPr>
        <w:t xml:space="preserve">Площадь: </w:t>
      </w:r>
      <w:r>
        <w:rPr>
          <w:rFonts w:ascii="Times New Roman" w:hAnsi="Times New Roman" w:cs="Times New Roman"/>
          <w:spacing w:val="-1"/>
          <w:sz w:val="28"/>
          <w:szCs w:val="28"/>
        </w:rPr>
        <w:t xml:space="preserve">2292,47</w:t>
      </w:r>
      <w:r>
        <w:rPr>
          <w:rFonts w:ascii="Times New Roman" w:hAnsi="Times New Roman" w:cs="Times New Roman"/>
          <w:spacing w:val="-1"/>
          <w:sz w:val="28"/>
          <w:szCs w:val="28"/>
        </w:rPr>
        <w:t xml:space="preserve"> га.</w:t>
      </w:r>
      <w:r>
        <w:rPr>
          <w:rFonts w:ascii="Times New Roman" w:hAnsi="Times New Roman" w:cs="Times New Roman"/>
          <w:spacing w:val="-1"/>
          <w:sz w:val="28"/>
          <w:szCs w:val="28"/>
        </w:rPr>
      </w:r>
      <w:r/>
    </w:p>
    <w:p>
      <w:pPr>
        <w:pStyle w:val="1_933"/>
        <w:ind w:left="212" w:firstLine="709"/>
        <w:jc w:val="both"/>
        <w:spacing w:after="0"/>
      </w:pPr>
      <w:r>
        <w:rPr>
          <w:rFonts w:ascii="Times New Roman" w:hAnsi="Times New Roman"/>
          <w:sz w:val="28"/>
          <w:szCs w:val="28"/>
        </w:rPr>
        <w:t xml:space="preserve">Планируемые объекты местного, регионального</w:t>
      </w:r>
      <w:r>
        <w:rPr>
          <w:rFonts w:ascii="Times New Roman" w:hAnsi="Times New Roman"/>
          <w:sz w:val="28"/>
          <w:szCs w:val="28"/>
        </w:rPr>
        <w:t xml:space="preserve"> и федерального значения</w:t>
      </w:r>
      <w:r>
        <w:rPr>
          <w:rFonts w:ascii="Times New Roman" w:hAnsi="Times New Roman"/>
          <w:sz w:val="28"/>
          <w:szCs w:val="28"/>
        </w:rPr>
        <w:t xml:space="preserve"> отсутствуют.</w:t>
      </w:r>
      <w:r>
        <w:rPr>
          <w:rFonts w:ascii="Times New Roman" w:hAnsi="Times New Roman"/>
          <w:sz w:val="28"/>
          <w:szCs w:val="28"/>
        </w:rPr>
      </w:r>
      <w:r/>
    </w:p>
    <w:p>
      <w:pPr>
        <w:pStyle w:val="1_933"/>
        <w:ind w:firstLine="709"/>
        <w:jc w:val="center"/>
        <w:spacing w:after="0"/>
        <w:outlineLvl w:val="1"/>
      </w:pPr>
      <w:r/>
      <w:bookmarkStart w:id="0" w:name="undefined"/>
      <w:r>
        <w:rPr>
          <w:rFonts w:ascii="Times New Roman" w:hAnsi="Times New Roman" w:eastAsia="Times New Roman"/>
          <w:b/>
          <w:spacing w:val="-1"/>
          <w:sz w:val="28"/>
          <w:szCs w:val="20"/>
          <w:u w:val="single"/>
        </w:rPr>
        <w:t xml:space="preserve">2.9. Зоны лесов</w:t>
      </w:r>
      <w:bookmarkEnd w:id="0"/>
      <w:r>
        <w:rPr>
          <w:rFonts w:ascii="Times New Roman" w:hAnsi="Times New Roman" w:eastAsia="Times New Roman"/>
          <w:b/>
          <w:spacing w:val="-1"/>
          <w:sz w:val="28"/>
          <w:szCs w:val="20"/>
          <w:u w:val="single"/>
        </w:rPr>
      </w:r>
      <w:r/>
    </w:p>
    <w:p>
      <w:pPr>
        <w:ind w:firstLine="709"/>
        <w:spacing w:after="0"/>
      </w:pPr>
      <w:r>
        <w:rPr>
          <w:rFonts w:ascii="Times New Roman" w:hAnsi="Times New Roman" w:eastAsia="Calibri" w:cs="Times New Roman"/>
          <w:sz w:val="28"/>
          <w:szCs w:val="28"/>
        </w:rPr>
      </w:r>
      <w:r>
        <w:rPr>
          <w:rFonts w:ascii="Times New Roman" w:hAnsi="Times New Roman" w:eastAsia="Calibri" w:cs="Times New Roman"/>
          <w:sz w:val="28"/>
          <w:szCs w:val="28"/>
        </w:rPr>
      </w:r>
      <w:r/>
    </w:p>
    <w:p>
      <w:pPr>
        <w:ind w:firstLine="709"/>
        <w:spacing w:after="0"/>
      </w:pPr>
      <w:r>
        <w:rPr>
          <w:rFonts w:ascii="Times New Roman" w:hAnsi="Times New Roman" w:cs="Times New Roman"/>
          <w:spacing w:val="-1"/>
          <w:sz w:val="28"/>
          <w:szCs w:val="28"/>
        </w:rPr>
        <w:t xml:space="preserve">Площадь: 120,00 га.</w:t>
      </w:r>
      <w:r>
        <w:rPr>
          <w:rFonts w:ascii="Times New Roman" w:hAnsi="Times New Roman" w:cs="Times New Roman"/>
          <w:spacing w:val="-1"/>
          <w:sz w:val="28"/>
          <w:szCs w:val="28"/>
        </w:rPr>
      </w:r>
      <w:r/>
    </w:p>
    <w:p>
      <w:pPr>
        <w:pStyle w:val="1_933"/>
        <w:ind w:left="212" w:firstLine="709"/>
        <w:jc w:val="both"/>
        <w:spacing w:after="0"/>
      </w:pPr>
      <w:r>
        <w:rPr>
          <w:rFonts w:ascii="Times New Roman" w:hAnsi="Times New Roman"/>
          <w:sz w:val="28"/>
          <w:szCs w:val="28"/>
        </w:rPr>
        <w:t xml:space="preserve">Планируемые объекты местного, регионального и федерального значения отсутствуют.</w:t>
      </w:r>
      <w:r>
        <w:rPr>
          <w:rFonts w:ascii="Times New Roman" w:hAnsi="Times New Roman"/>
          <w:sz w:val="28"/>
          <w:szCs w:val="28"/>
        </w:rPr>
      </w:r>
      <w:r/>
    </w:p>
    <w:p>
      <w:pPr>
        <w:pStyle w:val="1_933"/>
        <w:ind w:firstLine="709"/>
        <w:jc w:val="center"/>
        <w:spacing w:after="0"/>
        <w:outlineLvl w:val="1"/>
      </w:pPr>
      <w:r/>
      <w:bookmarkStart w:id="0" w:name="undefined"/>
      <w:r>
        <w:rPr>
          <w:rFonts w:ascii="Times New Roman" w:hAnsi="Times New Roman" w:eastAsia="Times New Roman"/>
          <w:b/>
          <w:spacing w:val="-1"/>
          <w:sz w:val="28"/>
          <w:szCs w:val="20"/>
          <w:u w:val="single"/>
        </w:rPr>
        <w:t xml:space="preserve">2.</w:t>
      </w:r>
      <w:r>
        <w:rPr>
          <w:rFonts w:ascii="Times New Roman" w:hAnsi="Times New Roman" w:eastAsia="Times New Roman"/>
          <w:b/>
          <w:spacing w:val="-1"/>
          <w:sz w:val="28"/>
          <w:szCs w:val="20"/>
          <w:u w:val="single"/>
        </w:rPr>
        <w:t xml:space="preserve">10</w:t>
      </w:r>
      <w:r>
        <w:rPr>
          <w:rFonts w:ascii="Times New Roman" w:hAnsi="Times New Roman" w:eastAsia="Times New Roman"/>
          <w:b/>
          <w:spacing w:val="-1"/>
          <w:sz w:val="28"/>
          <w:szCs w:val="20"/>
          <w:u w:val="single"/>
        </w:rPr>
        <w:t xml:space="preserve">. Зон</w:t>
      </w:r>
      <w:r>
        <w:rPr>
          <w:rFonts w:ascii="Times New Roman" w:hAnsi="Times New Roman" w:eastAsia="Times New Roman"/>
          <w:b/>
          <w:spacing w:val="-1"/>
          <w:sz w:val="28"/>
          <w:szCs w:val="20"/>
          <w:u w:val="single"/>
        </w:rPr>
        <w:t xml:space="preserve">ы</w:t>
      </w:r>
      <w:r>
        <w:rPr>
          <w:rFonts w:ascii="Times New Roman" w:hAnsi="Times New Roman" w:eastAsia="Times New Roman"/>
          <w:b/>
          <w:spacing w:val="-1"/>
          <w:sz w:val="28"/>
          <w:szCs w:val="20"/>
          <w:u w:val="single"/>
        </w:rPr>
        <w:t xml:space="preserve"> иного назначения</w:t>
      </w:r>
      <w:bookmarkEnd w:id="0"/>
      <w:r/>
      <w:bookmarkEnd w:id="0"/>
      <w:r>
        <w:rPr>
          <w:rFonts w:ascii="Times New Roman" w:hAnsi="Times New Roman" w:eastAsia="Times New Roman"/>
          <w:b/>
          <w:spacing w:val="-1"/>
          <w:sz w:val="28"/>
          <w:szCs w:val="20"/>
          <w:u w:val="single"/>
        </w:rPr>
      </w:r>
      <w:r/>
    </w:p>
    <w:p>
      <w:pPr>
        <w:pStyle w:val="1_933"/>
        <w:ind w:firstLine="709"/>
        <w:spacing w:after="0"/>
      </w:pPr>
      <w:r>
        <w:rPr>
          <w:rFonts w:ascii="Times New Roman" w:hAnsi="Times New Roman"/>
          <w:spacing w:val="-1"/>
          <w:sz w:val="28"/>
          <w:szCs w:val="28"/>
        </w:rPr>
      </w:r>
      <w:r>
        <w:rPr>
          <w:rFonts w:ascii="Times New Roman" w:hAnsi="Times New Roman"/>
          <w:spacing w:val="-1"/>
          <w:sz w:val="28"/>
          <w:szCs w:val="28"/>
        </w:rPr>
      </w:r>
      <w:r/>
    </w:p>
    <w:p>
      <w:pPr>
        <w:ind w:firstLine="709"/>
        <w:spacing w:after="0"/>
      </w:pPr>
      <w:r/>
      <w:bookmarkStart w:id="0" w:name="undefined"/>
      <w:r>
        <w:rPr>
          <w:rFonts w:ascii="Times New Roman" w:hAnsi="Times New Roman" w:cs="Times New Roman"/>
          <w:spacing w:val="-1"/>
          <w:sz w:val="28"/>
          <w:szCs w:val="28"/>
        </w:rPr>
        <w:t xml:space="preserve">Площадь: </w:t>
      </w:r>
      <w:r>
        <w:rPr>
          <w:rFonts w:ascii="Times New Roman" w:hAnsi="Times New Roman" w:cs="Times New Roman"/>
          <w:spacing w:val="-1"/>
          <w:sz w:val="28"/>
          <w:szCs w:val="28"/>
        </w:rPr>
        <w:t xml:space="preserve">749</w:t>
      </w:r>
      <w:r>
        <w:rPr>
          <w:rFonts w:ascii="Times New Roman" w:hAnsi="Times New Roman" w:cs="Times New Roman"/>
          <w:spacing w:val="-1"/>
          <w:sz w:val="28"/>
          <w:szCs w:val="28"/>
        </w:rPr>
        <w:t xml:space="preserve">,</w:t>
      </w:r>
      <w:r>
        <w:rPr>
          <w:rFonts w:ascii="Times New Roman" w:hAnsi="Times New Roman" w:cs="Times New Roman"/>
          <w:spacing w:val="-1"/>
          <w:sz w:val="28"/>
          <w:szCs w:val="28"/>
        </w:rPr>
        <w:t xml:space="preserve">22</w:t>
      </w:r>
      <w:r>
        <w:rPr>
          <w:rFonts w:ascii="Times New Roman" w:hAnsi="Times New Roman" w:cs="Times New Roman"/>
          <w:spacing w:val="-1"/>
          <w:sz w:val="28"/>
          <w:szCs w:val="28"/>
        </w:rPr>
        <w:t xml:space="preserve">га.</w:t>
      </w:r>
      <w:r>
        <w:rPr>
          <w:rFonts w:ascii="Times New Roman" w:hAnsi="Times New Roman" w:cs="Times New Roman"/>
          <w:spacing w:val="-1"/>
          <w:sz w:val="28"/>
          <w:szCs w:val="28"/>
        </w:rPr>
      </w:r>
      <w:r/>
    </w:p>
    <w:p>
      <w:pPr>
        <w:ind w:firstLine="709"/>
        <w:jc w:val="both"/>
        <w:spacing w:after="0"/>
      </w:pPr>
      <w:r>
        <w:rPr>
          <w:rFonts w:ascii="Times New Roman" w:hAnsi="Times New Roman" w:cs="Times New Roman"/>
          <w:sz w:val="28"/>
          <w:szCs w:val="28"/>
          <w:u w:val="single"/>
        </w:rPr>
        <w:t xml:space="preserve">2.</w:t>
      </w:r>
      <w:r>
        <w:rPr>
          <w:rFonts w:ascii="Times New Roman" w:hAnsi="Times New Roman" w:cs="Times New Roman"/>
          <w:sz w:val="28"/>
          <w:szCs w:val="28"/>
          <w:u w:val="single"/>
        </w:rPr>
        <w:t xml:space="preserve">10</w:t>
      </w:r>
      <w:r>
        <w:rPr>
          <w:rFonts w:ascii="Times New Roman" w:hAnsi="Times New Roman" w:cs="Times New Roman"/>
          <w:sz w:val="28"/>
          <w:szCs w:val="28"/>
          <w:u w:val="single"/>
        </w:rPr>
        <w:t xml:space="preserve">.1. </w:t>
      </w:r>
      <w:r>
        <w:rPr>
          <w:rFonts w:ascii="Times New Roman" w:hAnsi="Times New Roman" w:cs="Times New Roman"/>
          <w:sz w:val="28"/>
          <w:szCs w:val="28"/>
          <w:u w:val="single"/>
        </w:rPr>
        <w:t xml:space="preserve">Водные территории, акватории.</w:t>
      </w:r>
      <w:r>
        <w:rPr>
          <w:rFonts w:ascii="Times New Roman" w:hAnsi="Times New Roman" w:cs="Times New Roman"/>
          <w:sz w:val="28"/>
          <w:szCs w:val="28"/>
          <w:u w:val="single"/>
        </w:rPr>
      </w:r>
      <w:r/>
    </w:p>
    <w:p>
      <w:pPr>
        <w:ind w:firstLine="709"/>
        <w:spacing w:after="0"/>
      </w:pPr>
      <w:r>
        <w:rPr>
          <w:rFonts w:ascii="Times New Roman" w:hAnsi="Times New Roman" w:cs="Times New Roman"/>
          <w:spacing w:val="-1"/>
          <w:sz w:val="28"/>
          <w:szCs w:val="28"/>
        </w:rPr>
        <w:t xml:space="preserve">Площадь: </w:t>
      </w:r>
      <w:r>
        <w:rPr>
          <w:rFonts w:ascii="Times New Roman" w:hAnsi="Times New Roman" w:cs="Times New Roman"/>
          <w:spacing w:val="-1"/>
          <w:sz w:val="28"/>
          <w:szCs w:val="28"/>
        </w:rPr>
        <w:t xml:space="preserve">749,22</w:t>
      </w:r>
      <w:r>
        <w:rPr>
          <w:rFonts w:ascii="Times New Roman" w:hAnsi="Times New Roman" w:cs="Times New Roman"/>
          <w:spacing w:val="-1"/>
          <w:sz w:val="28"/>
          <w:szCs w:val="28"/>
        </w:rPr>
        <w:t xml:space="preserve">га.</w:t>
      </w:r>
      <w:bookmarkEnd w:id="0"/>
      <w:r>
        <w:rPr>
          <w:rFonts w:ascii="Times New Roman" w:hAnsi="Times New Roman" w:cs="Times New Roman"/>
          <w:spacing w:val="-1"/>
          <w:sz w:val="28"/>
          <w:szCs w:val="28"/>
        </w:rPr>
      </w:r>
      <w:r/>
    </w:p>
    <w:p>
      <w:pPr>
        <w:pStyle w:val="1_933"/>
        <w:ind w:left="212" w:firstLine="709"/>
        <w:jc w:val="both"/>
        <w:spacing w:after="0"/>
        <w:rPr>
          <w:rFonts w:ascii="Times New Roman" w:hAnsi="Times New Roman" w:eastAsia="Times New Roman" w:cs="Times New Roman"/>
          <w:b/>
          <w:bCs/>
          <w:i/>
          <w:color w:val="76913c" w:themeColor="accent3" w:themeShade="BF"/>
          <w:spacing w:val="-1"/>
          <w:sz w:val="28"/>
          <w:szCs w:val="28"/>
          <w:highlight w:val="yellow"/>
          <w:u w:val="single"/>
        </w:rPr>
      </w:pPr>
      <w:r>
        <w:rPr>
          <w:rFonts w:ascii="Times New Roman" w:hAnsi="Times New Roman"/>
          <w:sz w:val="28"/>
          <w:szCs w:val="28"/>
        </w:rPr>
        <w:t xml:space="preserve">Планируемые объекты местного, регионального и федерального значения в </w:t>
      </w:r>
      <w:r>
        <w:rPr>
          <w:rFonts w:ascii="Times New Roman" w:hAnsi="Times New Roman"/>
          <w:sz w:val="28"/>
          <w:szCs w:val="28"/>
        </w:rPr>
        <w:t xml:space="preserve">сель</w:t>
      </w:r>
      <w:r>
        <w:rPr>
          <w:rFonts w:ascii="Times New Roman" w:hAnsi="Times New Roman"/>
          <w:sz w:val="28"/>
          <w:szCs w:val="28"/>
        </w:rPr>
        <w:t xml:space="preserve">ском поселении отсутствуют.</w:t>
      </w:r>
      <w:r>
        <w:rPr>
          <w:rFonts w:ascii="Times New Roman" w:hAnsi="Times New Roman"/>
          <w:sz w:val="28"/>
          <w:szCs w:val="28"/>
        </w:rPr>
      </w:r>
      <w:r/>
    </w:p>
    <w:p>
      <w:pPr>
        <w:ind w:firstLine="0"/>
        <w:jc w:val="center"/>
        <w:spacing w:line="240" w:lineRule="auto"/>
        <w:widowControl w:val="off"/>
      </w:pPr>
      <w:r>
        <w:rPr>
          <w:rFonts w:ascii="Arial" w:hAnsi="Arial"/>
        </w:rPr>
      </w:r>
      <w:r>
        <w:rPr>
          <w:rFonts w:ascii="Arial" w:hAnsi="Arial"/>
        </w:rPr>
      </w:r>
      <w:r/>
    </w:p>
    <w:p>
      <w:pPr>
        <w:ind w:firstLine="0"/>
        <w:jc w:val="center"/>
        <w:spacing w:line="240" w:lineRule="auto"/>
        <w:widowControl w:val="off"/>
      </w:pPr>
      <w:r/>
      <w:r>
        <w:rPr>
          <w:rFonts w:eastAsia="Times New Roman"/>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724800" behindDoc="0" locked="0" layoutInCell="1" allowOverlap="1">
                <wp:simplePos x="0" y="0"/>
                <wp:positionH relativeFrom="column">
                  <wp:posOffset>-43179</wp:posOffset>
                </wp:positionH>
                <wp:positionV relativeFrom="paragraph">
                  <wp:posOffset>78740</wp:posOffset>
                </wp:positionV>
                <wp:extent cx="6237605" cy="10222230"/>
                <wp:effectExtent l="0" t="0" r="0" b="0"/>
                <wp:wrapNone/>
                <wp:docPr id="4" name="Rectangle 2"/>
                <wp:cNvGraphicFramePr/>
                <a:graphic xmlns:a="http://schemas.openxmlformats.org/drawingml/2006/main">
                  <a:graphicData uri="http://schemas.microsoft.com/office/word/2010/wordprocessingShape">
                    <wps:wsp>
                      <wps:cNvPr id="0" name=""/>
                      <wps:cNvSpPr/>
                      <wps:spPr bwMode="auto">
                        <a:xfrm>
                          <a:off x="0" y="0"/>
                          <a:ext cx="6237604" cy="10222229"/>
                        </a:xfrm>
                        <a:prstGeom prst="rect">
                          <a:avLst/>
                        </a:prstGeom>
                        <a:noFill/>
                        <a:ln w="25560">
                          <a:solidFill>
                            <a:srgbClr val="000000"/>
                          </a:solidFill>
                        </a:ln>
                      </wps:spPr>
                      <wps:bodyPr rot="0">
                        <a:prstTxWarp prst="textNoShape">
                          <a:avLst/>
                        </a:prstTxWarp>
                        <a:noAutofit/>
                      </wps:bodyPr>
                    </wps:wsp>
                  </a:graphicData>
                </a:graphic>
              </wp:anchor>
            </w:drawing>
          </mc:Choice>
          <mc:Fallback>
            <w:pict>
              <v:shape id="shape 3" o:spid="_x0000_s3" o:spt="1" type="#_x0000_t1" style="position:absolute;z-index:251724800;o:allowoverlap:true;o:allowincell:true;mso-position-horizontal-relative:text;margin-left:-3.4pt;mso-position-horizontal:absolute;mso-position-vertical-relative:text;margin-top:6.2pt;mso-position-vertical:absolute;width:491.1pt;height:804.9pt;mso-wrap-distance-left:9.0pt;mso-wrap-distance-top:0.0pt;mso-wrap-distance-right:9.0pt;mso-wrap-distance-bottom:0.0pt;visibility:visible;" filled="f" strokecolor="#000000" strokeweight="2.01pt"/>
            </w:pict>
          </mc:Fallback>
        </mc:AlternateContent>
      </w:r>
      <w:r>
        <w:rPr>
          <w:rFonts w:ascii="Arial" w:hAnsi="Arial"/>
        </w:rPr>
      </w:r>
      <w:r/>
    </w:p>
    <w:p>
      <w:pPr>
        <w:ind w:firstLine="0"/>
        <w:jc w:val="center"/>
        <w:spacing w:line="240" w:lineRule="auto"/>
      </w:pPr>
      <w:r>
        <w:rPr>
          <w:rFonts w:eastAsia="Times New Roman"/>
          <w:b/>
          <w:bCs/>
          <w:sz w:val="32"/>
          <w:szCs w:val="32"/>
        </w:rPr>
      </w:r>
      <w:r>
        <w:rPr>
          <w:rFonts w:eastAsia="Times New Roman"/>
          <w:b/>
          <w:bCs/>
          <w:sz w:val="32"/>
          <w:szCs w:val="32"/>
        </w:rPr>
      </w:r>
      <w:r/>
    </w:p>
    <w:p>
      <w:pPr>
        <w:ind w:firstLine="0"/>
        <w:jc w:val="center"/>
        <w:spacing w:after="200"/>
      </w:pPr>
      <w:r>
        <w:rPr>
          <w:rFonts w:eastAsia="Times New Roman"/>
          <w:b/>
          <w:bCs/>
          <w:sz w:val="32"/>
          <w:szCs w:val="32"/>
        </w:rPr>
        <w:t xml:space="preserve">ИП Гузов И.О.</w:t>
      </w:r>
      <w:r>
        <w:rPr>
          <w:rFonts w:eastAsia="Times New Roman"/>
          <w:b/>
          <w:bCs/>
          <w:sz w:val="32"/>
          <w:szCs w:val="32"/>
        </w:rPr>
      </w:r>
      <w:r/>
    </w:p>
    <w:p>
      <w:pPr>
        <w:ind w:firstLine="0"/>
        <w:jc w:val="center"/>
        <w:spacing w:line="240" w:lineRule="auto"/>
        <w:widowControl w:val="off"/>
      </w:pPr>
      <w:r>
        <w:rPr>
          <w:rFonts w:ascii="Arial" w:hAnsi="Arial"/>
        </w:rPr>
      </w:r>
      <w:r>
        <w:rPr>
          <w:rFonts w:ascii="Arial" w:hAnsi="Arial"/>
        </w:rPr>
      </w:r>
      <w:r/>
    </w:p>
    <w:p>
      <w:pPr>
        <w:ind w:firstLine="0"/>
        <w:jc w:val="center"/>
        <w:spacing w:line="240" w:lineRule="auto"/>
        <w:widowControl w:val="off"/>
      </w:pPr>
      <w:r>
        <w:rPr>
          <w:rFonts w:ascii="Arial" w:hAnsi="Arial"/>
        </w:rPr>
      </w:r>
      <w:r>
        <w:rPr>
          <w:rFonts w:ascii="Arial" w:hAnsi="Arial"/>
        </w:rPr>
      </w:r>
      <w:r/>
    </w:p>
    <w:p>
      <w:pPr>
        <w:ind w:firstLine="0"/>
        <w:jc w:val="left"/>
        <w:spacing w:line="240" w:lineRule="auto"/>
      </w:pPr>
      <w:r>
        <w:rPr>
          <w:rFonts w:eastAsia="Times New Roman"/>
          <w:bCs/>
          <w:sz w:val="26"/>
          <w:szCs w:val="26"/>
        </w:rPr>
      </w:r>
      <w:r>
        <w:rPr>
          <w:rFonts w:eastAsia="Times New Roman"/>
          <w:bCs/>
          <w:sz w:val="26"/>
          <w:szCs w:val="26"/>
        </w:rPr>
      </w:r>
      <w:r/>
    </w:p>
    <w:p>
      <w:pPr>
        <w:ind w:right="281" w:firstLine="0"/>
        <w:jc w:val="right"/>
        <w:spacing w:line="240" w:lineRule="auto"/>
        <w:widowControl w:val="off"/>
      </w:pPr>
      <w:r>
        <w:rPr>
          <w:rFonts w:eastAsia="Times New Roman"/>
          <w:b/>
          <w:bCs/>
          <w:sz w:val="26"/>
          <w:szCs w:val="26"/>
        </w:rPr>
        <w:t xml:space="preserve">Муниципальный контракт:</w:t>
      </w:r>
      <w:r>
        <w:rPr>
          <w:rFonts w:eastAsia="Times New Roman"/>
          <w:b/>
          <w:bCs/>
          <w:sz w:val="26"/>
          <w:szCs w:val="26"/>
        </w:rPr>
      </w:r>
      <w:r/>
    </w:p>
    <w:p>
      <w:pPr>
        <w:ind w:right="281" w:firstLine="0"/>
        <w:jc w:val="right"/>
        <w:spacing w:line="240" w:lineRule="auto"/>
        <w:widowControl w:val="off"/>
      </w:pPr>
      <w:r>
        <w:rPr>
          <w:rFonts w:eastAsia="Times New Roman"/>
          <w:b/>
          <w:bCs/>
          <w:sz w:val="26"/>
          <w:szCs w:val="26"/>
        </w:rPr>
        <w:t xml:space="preserve">№ 04-04-2023 ГП от 26.05.2023 г.</w:t>
      </w:r>
      <w:r>
        <w:rPr>
          <w:rFonts w:eastAsia="Times New Roman"/>
          <w:b/>
          <w:bCs/>
          <w:sz w:val="26"/>
          <w:szCs w:val="26"/>
        </w:rPr>
      </w:r>
      <w:r/>
    </w:p>
    <w:p>
      <w:pPr>
        <w:ind w:firstLine="0"/>
        <w:jc w:val="center"/>
        <w:spacing w:line="240" w:lineRule="auto"/>
        <w:widowControl w:val="off"/>
      </w:pPr>
      <w:r>
        <w:rPr>
          <w:rFonts w:eastAsia="Times New Roman"/>
          <w:b/>
          <w:sz w:val="40"/>
          <w:szCs w:val="40"/>
        </w:rPr>
      </w:r>
      <w:r>
        <w:rPr>
          <w:rFonts w:eastAsia="Times New Roman"/>
          <w:b/>
          <w:sz w:val="40"/>
          <w:szCs w:val="40"/>
        </w:rPr>
      </w:r>
      <w:r/>
    </w:p>
    <w:p>
      <w:pPr>
        <w:ind w:firstLine="0"/>
        <w:jc w:val="center"/>
        <w:spacing w:line="240" w:lineRule="auto"/>
        <w:widowControl w:val="off"/>
      </w:pPr>
      <w:r>
        <w:rPr>
          <w:rFonts w:eastAsia="Times New Roman"/>
          <w:b/>
          <w:sz w:val="40"/>
          <w:szCs w:val="40"/>
        </w:rPr>
      </w:r>
      <w:r>
        <w:rPr>
          <w:rFonts w:eastAsia="Times New Roman"/>
          <w:b/>
          <w:sz w:val="40"/>
          <w:szCs w:val="40"/>
        </w:rPr>
      </w:r>
      <w:r/>
    </w:p>
    <w:p>
      <w:pPr>
        <w:ind w:firstLine="0"/>
        <w:jc w:val="center"/>
        <w:spacing w:line="240" w:lineRule="auto"/>
        <w:widowControl w:val="off"/>
      </w:pPr>
      <w:r>
        <w:rPr>
          <w:rFonts w:eastAsia="Times New Roman"/>
          <w:b/>
          <w:sz w:val="40"/>
          <w:szCs w:val="40"/>
        </w:rPr>
      </w:r>
      <w:r>
        <w:rPr>
          <w:rFonts w:eastAsia="Times New Roman"/>
          <w:b/>
          <w:sz w:val="40"/>
          <w:szCs w:val="40"/>
        </w:rPr>
      </w:r>
      <w:r/>
    </w:p>
    <w:p>
      <w:pPr>
        <w:ind w:firstLine="0"/>
        <w:jc w:val="center"/>
        <w:spacing w:line="240" w:lineRule="auto"/>
        <w:widowControl w:val="off"/>
      </w:pPr>
      <w:r>
        <w:rPr>
          <w:rFonts w:eastAsia="Times New Roman"/>
          <w:b/>
          <w:sz w:val="40"/>
          <w:szCs w:val="40"/>
        </w:rPr>
      </w:r>
      <w:r>
        <w:rPr>
          <w:rFonts w:eastAsia="Times New Roman"/>
          <w:b/>
          <w:sz w:val="40"/>
          <w:szCs w:val="40"/>
        </w:rPr>
      </w:r>
      <w:r/>
    </w:p>
    <w:p>
      <w:pPr>
        <w:ind w:firstLine="0"/>
        <w:jc w:val="center"/>
        <w:spacing w:line="240" w:lineRule="auto"/>
        <w:widowControl w:val="off"/>
      </w:pPr>
      <w:r>
        <w:rPr>
          <w:rFonts w:eastAsia="Times New Roman"/>
          <w:b/>
          <w:sz w:val="40"/>
          <w:szCs w:val="40"/>
        </w:rPr>
      </w:r>
      <w:r>
        <w:rPr>
          <w:rFonts w:eastAsia="Times New Roman"/>
          <w:b/>
          <w:sz w:val="40"/>
          <w:szCs w:val="40"/>
        </w:rPr>
      </w:r>
      <w:r/>
    </w:p>
    <w:p>
      <w:pPr>
        <w:ind w:right="-1" w:firstLine="0"/>
        <w:jc w:val="center"/>
        <w:spacing w:line="240" w:lineRule="auto"/>
        <w:widowControl w:val="off"/>
      </w:pPr>
      <w:r>
        <w:rPr>
          <w:rFonts w:eastAsia="Times New Roman"/>
          <w:b/>
          <w:sz w:val="40"/>
          <w:szCs w:val="40"/>
        </w:rPr>
        <w:t xml:space="preserve">Внесение изменений в генеральный план </w:t>
      </w:r>
      <w:r>
        <w:rPr>
          <w:rFonts w:eastAsia="Times New Roman"/>
          <w:b/>
          <w:sz w:val="40"/>
          <w:szCs w:val="40"/>
        </w:rPr>
        <w:t xml:space="preserve">Ленинградск</w:t>
      </w:r>
      <w:r>
        <w:rPr>
          <w:rFonts w:eastAsia="Times New Roman"/>
          <w:b/>
          <w:sz w:val="40"/>
          <w:szCs w:val="40"/>
        </w:rPr>
        <w:t xml:space="preserve">ого </w:t>
      </w:r>
      <w:r>
        <w:rPr>
          <w:rFonts w:eastAsia="Times New Roman"/>
          <w:b/>
          <w:sz w:val="40"/>
          <w:szCs w:val="40"/>
        </w:rPr>
        <w:t xml:space="preserve">сельско</w:t>
      </w:r>
      <w:r>
        <w:rPr>
          <w:rFonts w:eastAsia="Times New Roman"/>
          <w:b/>
          <w:sz w:val="40"/>
          <w:szCs w:val="40"/>
        </w:rPr>
        <w:t xml:space="preserve">го поселения </w:t>
      </w:r>
      <w:r>
        <w:rPr>
          <w:rFonts w:eastAsia="Times New Roman"/>
          <w:b/>
          <w:sz w:val="40"/>
          <w:szCs w:val="40"/>
        </w:rPr>
        <w:t xml:space="preserve">Ленинградск</w:t>
      </w:r>
      <w:r>
        <w:rPr>
          <w:rFonts w:eastAsia="Times New Roman"/>
          <w:b/>
          <w:sz w:val="40"/>
          <w:szCs w:val="40"/>
        </w:rPr>
        <w:t xml:space="preserve">ого </w:t>
      </w:r>
      <w:r>
        <w:rPr>
          <w:rFonts w:eastAsia="Times New Roman"/>
          <w:b/>
          <w:sz w:val="40"/>
          <w:szCs w:val="40"/>
        </w:rPr>
        <w:t xml:space="preserve">района Краснодарского края</w:t>
      </w:r>
      <w:r>
        <w:rPr>
          <w:rFonts w:eastAsia="Times New Roman"/>
          <w:b/>
          <w:sz w:val="40"/>
          <w:szCs w:val="40"/>
        </w:rPr>
      </w:r>
      <w:r/>
    </w:p>
    <w:p>
      <w:pPr>
        <w:ind w:right="-1" w:firstLine="0"/>
        <w:jc w:val="center"/>
        <w:spacing w:line="240" w:lineRule="auto"/>
        <w:widowControl w:val="off"/>
      </w:pPr>
      <w:r>
        <w:rPr>
          <w:rFonts w:eastAsia="Times New Roman"/>
          <w:b/>
          <w:sz w:val="40"/>
          <w:szCs w:val="40"/>
        </w:rPr>
      </w:r>
      <w:r>
        <w:rPr>
          <w:rFonts w:eastAsia="Times New Roman"/>
          <w:b/>
          <w:sz w:val="40"/>
          <w:szCs w:val="40"/>
        </w:rPr>
      </w:r>
      <w:r/>
    </w:p>
    <w:p>
      <w:pPr>
        <w:ind w:right="-1" w:firstLine="0"/>
        <w:jc w:val="center"/>
        <w:spacing w:line="240" w:lineRule="auto"/>
        <w:widowControl w:val="off"/>
      </w:pPr>
      <w:r>
        <w:rPr>
          <w:rFonts w:eastAsia="Times New Roman"/>
          <w:b/>
          <w:sz w:val="40"/>
          <w:szCs w:val="40"/>
        </w:rPr>
      </w:r>
      <w:r>
        <w:rPr>
          <w:rFonts w:eastAsia="Times New Roman"/>
          <w:b/>
          <w:sz w:val="40"/>
          <w:szCs w:val="40"/>
        </w:rPr>
      </w:r>
      <w:r/>
    </w:p>
    <w:p>
      <w:pPr>
        <w:ind w:right="-1" w:firstLine="0"/>
        <w:jc w:val="center"/>
        <w:spacing w:line="240" w:lineRule="auto"/>
        <w:widowControl w:val="off"/>
      </w:pPr>
      <w:r>
        <w:rPr>
          <w:rFonts w:eastAsia="Times New Roman"/>
          <w:b/>
          <w:sz w:val="40"/>
          <w:szCs w:val="40"/>
        </w:rPr>
      </w:r>
      <w:r>
        <w:rPr>
          <w:rFonts w:eastAsia="Times New Roman"/>
          <w:b/>
          <w:sz w:val="40"/>
          <w:szCs w:val="40"/>
        </w:rPr>
      </w:r>
      <w:r/>
    </w:p>
    <w:p>
      <w:pPr>
        <w:ind w:right="-1" w:firstLine="0"/>
        <w:jc w:val="center"/>
        <w:spacing w:line="240" w:lineRule="auto"/>
        <w:widowControl w:val="off"/>
      </w:pPr>
      <w:r>
        <w:rPr>
          <w:rFonts w:eastAsia="Times New Roman"/>
          <w:b/>
          <w:sz w:val="40"/>
          <w:szCs w:val="40"/>
        </w:rPr>
      </w:r>
      <w:r>
        <w:rPr>
          <w:rFonts w:eastAsia="Times New Roman"/>
          <w:b/>
          <w:sz w:val="40"/>
          <w:szCs w:val="40"/>
        </w:rPr>
      </w:r>
      <w:r/>
    </w:p>
    <w:p>
      <w:pPr>
        <w:ind w:right="-1" w:firstLine="0"/>
        <w:jc w:val="center"/>
        <w:spacing w:line="240" w:lineRule="auto"/>
        <w:widowControl w:val="off"/>
      </w:pPr>
      <w:r>
        <w:rPr>
          <w:rFonts w:eastAsia="Times New Roman"/>
          <w:b/>
          <w:sz w:val="36"/>
          <w:szCs w:val="36"/>
        </w:rPr>
        <w:t xml:space="preserve">Материалы по обоснованию генерального плана</w:t>
      </w:r>
      <w:r>
        <w:rPr>
          <w:rFonts w:eastAsia="Times New Roman"/>
          <w:b/>
          <w:sz w:val="36"/>
          <w:szCs w:val="36"/>
        </w:rPr>
      </w:r>
      <w:r/>
    </w:p>
    <w:p>
      <w:pPr>
        <w:ind w:right="-1" w:firstLine="0"/>
        <w:jc w:val="center"/>
        <w:spacing w:line="240" w:lineRule="auto"/>
        <w:widowControl w:val="off"/>
      </w:pPr>
      <w:r>
        <w:rPr>
          <w:rFonts w:eastAsia="Times New Roman"/>
          <w:b/>
          <w:sz w:val="36"/>
          <w:szCs w:val="36"/>
        </w:rPr>
        <w:t xml:space="preserve">Текстовые материалы</w:t>
      </w:r>
      <w:r>
        <w:rPr>
          <w:rFonts w:eastAsia="Times New Roman"/>
          <w:b/>
          <w:sz w:val="36"/>
          <w:szCs w:val="36"/>
        </w:rPr>
      </w:r>
      <w:r/>
    </w:p>
    <w:p>
      <w:pPr>
        <w:ind w:right="-1" w:firstLine="0"/>
        <w:jc w:val="center"/>
        <w:spacing w:line="240" w:lineRule="auto"/>
        <w:widowControl w:val="off"/>
      </w:pPr>
      <w:r>
        <w:rPr>
          <w:rFonts w:eastAsia="Times New Roman"/>
          <w:b/>
          <w:bCs/>
          <w:sz w:val="36"/>
          <w:szCs w:val="36"/>
        </w:rPr>
      </w:r>
      <w:r>
        <w:rPr>
          <w:rFonts w:eastAsia="Times New Roman"/>
          <w:b/>
          <w:bCs/>
          <w:sz w:val="36"/>
          <w:szCs w:val="36"/>
        </w:rPr>
      </w:r>
      <w:r/>
    </w:p>
    <w:p>
      <w:pPr>
        <w:ind w:right="-1" w:firstLine="0"/>
        <w:jc w:val="center"/>
        <w:spacing w:line="240" w:lineRule="auto"/>
        <w:widowControl w:val="off"/>
      </w:pPr>
      <w:r>
        <w:rPr>
          <w:rFonts w:eastAsia="Times New Roman"/>
          <w:b/>
          <w:bCs/>
          <w:sz w:val="36"/>
          <w:szCs w:val="36"/>
        </w:rPr>
        <w:t xml:space="preserve">Том </w:t>
      </w:r>
      <w:r>
        <w:rPr>
          <w:rFonts w:eastAsia="Times New Roman"/>
          <w:b/>
          <w:bCs/>
          <w:sz w:val="36"/>
          <w:szCs w:val="36"/>
        </w:rPr>
        <w:t xml:space="preserve">3</w:t>
      </w:r>
      <w:r>
        <w:rPr>
          <w:rFonts w:eastAsia="Times New Roman"/>
          <w:b/>
          <w:bCs/>
          <w:sz w:val="36"/>
          <w:szCs w:val="36"/>
        </w:rPr>
      </w:r>
      <w:r/>
    </w:p>
    <w:p>
      <w:pPr>
        <w:ind w:firstLine="0"/>
        <w:jc w:val="center"/>
        <w:spacing w:line="240" w:lineRule="auto"/>
        <w:widowControl w:val="off"/>
      </w:pPr>
      <w:r>
        <w:rPr>
          <w:rFonts w:eastAsia="Times New Roman"/>
          <w:b/>
          <w:bCs/>
          <w:sz w:val="36"/>
          <w:szCs w:val="36"/>
        </w:rPr>
      </w:r>
      <w:r>
        <w:rPr>
          <w:rFonts w:eastAsia="Times New Roman"/>
          <w:b/>
          <w:bCs/>
          <w:sz w:val="36"/>
          <w:szCs w:val="36"/>
        </w:rPr>
      </w:r>
      <w:r/>
    </w:p>
    <w:p>
      <w:pPr>
        <w:ind w:firstLine="0"/>
        <w:jc w:val="center"/>
        <w:spacing w:line="240" w:lineRule="auto"/>
        <w:widowControl w:val="off"/>
      </w:pPr>
      <w:r>
        <w:rPr>
          <w:rFonts w:eastAsia="Times New Roman"/>
          <w:b/>
          <w:bCs/>
          <w:sz w:val="36"/>
          <w:szCs w:val="36"/>
        </w:rPr>
      </w:r>
      <w:r>
        <w:rPr>
          <w:rFonts w:eastAsia="Times New Roman"/>
          <w:b/>
          <w:bCs/>
          <w:sz w:val="36"/>
          <w:szCs w:val="36"/>
        </w:rPr>
      </w:r>
      <w:r/>
    </w:p>
    <w:p>
      <w:pPr>
        <w:ind w:firstLine="0"/>
        <w:jc w:val="center"/>
        <w:spacing w:line="240" w:lineRule="auto"/>
        <w:widowControl w:val="off"/>
      </w:pPr>
      <w:r>
        <w:rPr>
          <w:rFonts w:eastAsia="Times New Roman"/>
          <w:b/>
          <w:bCs/>
          <w:sz w:val="36"/>
          <w:szCs w:val="36"/>
        </w:rPr>
      </w:r>
      <w:r>
        <w:rPr>
          <w:rFonts w:eastAsia="Times New Roman"/>
          <w:b/>
          <w:bCs/>
          <w:sz w:val="36"/>
          <w:szCs w:val="36"/>
        </w:rPr>
      </w:r>
      <w:r/>
    </w:p>
    <w:p>
      <w:pPr>
        <w:ind w:firstLine="0"/>
        <w:jc w:val="center"/>
        <w:spacing w:line="240" w:lineRule="auto"/>
        <w:widowControl w:val="off"/>
      </w:pPr>
      <w:r>
        <w:rPr>
          <w:rFonts w:eastAsia="Times New Roman"/>
          <w:b/>
          <w:bCs/>
          <w:sz w:val="36"/>
          <w:szCs w:val="36"/>
        </w:rPr>
      </w:r>
      <w:r>
        <w:rPr>
          <w:rFonts w:eastAsia="Times New Roman"/>
          <w:b/>
          <w:bCs/>
          <w:sz w:val="36"/>
          <w:szCs w:val="36"/>
        </w:rPr>
      </w:r>
      <w:r/>
    </w:p>
    <w:p>
      <w:pPr>
        <w:ind w:firstLine="0"/>
        <w:jc w:val="center"/>
        <w:spacing w:line="240" w:lineRule="auto"/>
        <w:widowControl w:val="off"/>
      </w:pPr>
      <w:r>
        <w:rPr>
          <w:rFonts w:eastAsia="Times New Roman"/>
          <w:b/>
          <w:bCs/>
          <w:sz w:val="36"/>
          <w:szCs w:val="36"/>
        </w:rPr>
      </w:r>
      <w:r>
        <w:rPr>
          <w:rFonts w:eastAsia="Times New Roman"/>
          <w:b/>
          <w:bCs/>
          <w:sz w:val="36"/>
          <w:szCs w:val="36"/>
        </w:rPr>
      </w:r>
      <w:r/>
    </w:p>
    <w:p>
      <w:pPr>
        <w:ind w:firstLine="0"/>
        <w:jc w:val="center"/>
        <w:spacing w:line="240" w:lineRule="auto"/>
        <w:widowControl w:val="off"/>
      </w:pPr>
      <w:r>
        <w:rPr>
          <w:rFonts w:eastAsia="Times New Roman"/>
          <w:b/>
          <w:bCs/>
          <w:sz w:val="36"/>
          <w:szCs w:val="36"/>
        </w:rPr>
      </w:r>
      <w:r>
        <w:rPr>
          <w:rFonts w:eastAsia="Times New Roman"/>
          <w:b/>
          <w:bCs/>
          <w:sz w:val="36"/>
          <w:szCs w:val="36"/>
        </w:rPr>
      </w:r>
      <w:r/>
    </w:p>
    <w:p>
      <w:pPr>
        <w:ind w:firstLine="0"/>
        <w:jc w:val="center"/>
        <w:spacing w:line="240" w:lineRule="auto"/>
        <w:widowControl w:val="off"/>
      </w:pPr>
      <w:r>
        <w:rPr>
          <w:rFonts w:eastAsia="Times New Roman"/>
          <w:b/>
          <w:bCs/>
          <w:sz w:val="36"/>
          <w:szCs w:val="36"/>
        </w:rPr>
      </w:r>
      <w:r>
        <w:rPr>
          <w:rFonts w:eastAsia="Times New Roman"/>
          <w:b/>
          <w:bCs/>
          <w:sz w:val="36"/>
          <w:szCs w:val="36"/>
        </w:rPr>
      </w:r>
      <w:r/>
    </w:p>
    <w:p>
      <w:pPr>
        <w:ind w:firstLine="0"/>
        <w:jc w:val="center"/>
        <w:spacing w:line="240" w:lineRule="auto"/>
        <w:widowControl w:val="off"/>
      </w:pPr>
      <w:r>
        <w:rPr>
          <w:rFonts w:eastAsia="Times New Roman"/>
          <w:b/>
          <w:bCs/>
          <w:sz w:val="36"/>
          <w:szCs w:val="36"/>
        </w:rPr>
      </w:r>
      <w:r>
        <w:rPr>
          <w:rFonts w:eastAsia="Times New Roman"/>
          <w:b/>
          <w:bCs/>
          <w:sz w:val="36"/>
          <w:szCs w:val="36"/>
        </w:rPr>
      </w:r>
      <w:r/>
    </w:p>
    <w:p>
      <w:pPr>
        <w:ind w:firstLine="0"/>
        <w:jc w:val="center"/>
        <w:spacing w:line="240" w:lineRule="auto"/>
        <w:widowControl w:val="off"/>
      </w:pPr>
      <w:r>
        <w:rPr>
          <w:rFonts w:eastAsia="Times New Roman"/>
          <w:b/>
          <w:bCs/>
          <w:sz w:val="36"/>
          <w:szCs w:val="36"/>
        </w:rPr>
      </w:r>
      <w:r>
        <w:rPr>
          <w:rFonts w:eastAsia="Times New Roman"/>
          <w:b/>
          <w:bCs/>
          <w:sz w:val="36"/>
          <w:szCs w:val="36"/>
        </w:rPr>
      </w:r>
      <w:r/>
    </w:p>
    <w:p>
      <w:pPr>
        <w:ind w:firstLine="0"/>
        <w:jc w:val="center"/>
        <w:spacing w:line="240" w:lineRule="auto"/>
        <w:widowControl w:val="off"/>
      </w:pPr>
      <w:r>
        <w:rPr>
          <w:rFonts w:eastAsia="Times New Roman"/>
          <w:b/>
          <w:bCs/>
          <w:sz w:val="36"/>
          <w:szCs w:val="36"/>
        </w:rPr>
      </w:r>
      <w:r>
        <w:rPr>
          <w:rFonts w:eastAsia="Times New Roman"/>
          <w:b/>
          <w:bCs/>
          <w:sz w:val="36"/>
          <w:szCs w:val="36"/>
        </w:rPr>
      </w:r>
      <w:r/>
    </w:p>
    <w:p>
      <w:pPr>
        <w:ind w:right="-1" w:firstLine="0"/>
        <w:jc w:val="center"/>
        <w:spacing w:line="240" w:lineRule="auto"/>
        <w:widowControl w:val="off"/>
      </w:pPr>
      <w:r>
        <w:rPr>
          <w:sz w:val="32"/>
          <w:szCs w:val="36"/>
        </w:rPr>
      </w:r>
      <w:r>
        <w:rPr>
          <w:sz w:val="32"/>
          <w:szCs w:val="36"/>
        </w:rPr>
      </w:r>
      <w:r/>
    </w:p>
    <w:p>
      <w:pPr>
        <w:ind w:right="-1" w:firstLine="0"/>
        <w:jc w:val="center"/>
        <w:spacing w:line="240" w:lineRule="auto"/>
        <w:widowControl w:val="off"/>
      </w:pPr>
      <w:r>
        <w:rPr>
          <w:sz w:val="32"/>
          <w:szCs w:val="36"/>
        </w:rPr>
      </w:r>
      <w:r>
        <w:rPr>
          <w:sz w:val="32"/>
          <w:szCs w:val="36"/>
        </w:rPr>
      </w:r>
      <w:r/>
    </w:p>
    <w:p>
      <w:r/>
      <w:r/>
      <w:r/>
    </w:p>
    <w:p>
      <w:pPr>
        <w:ind w:firstLine="0"/>
        <w:jc w:val="center"/>
        <w:spacing w:line="240" w:lineRule="auto"/>
        <w:widowControl w:val="off"/>
      </w:pPr>
      <w:r>
        <w:rPr>
          <w:rFonts w:eastAsia="Times New Roman"/>
          <w:b/>
          <w:bCs/>
        </w:rPr>
        <w:t xml:space="preserve">г</w:t>
      </w:r>
      <w:r>
        <w:rPr>
          <w:rFonts w:eastAsia="Times New Roman"/>
          <w:b/>
          <w:bCs/>
        </w:rPr>
        <w:t xml:space="preserve">. </w:t>
      </w:r>
      <w:r>
        <w:rPr>
          <w:rFonts w:eastAsia="Times New Roman"/>
          <w:b/>
          <w:bCs/>
        </w:rPr>
        <w:t xml:space="preserve">Краснодар</w:t>
      </w:r>
      <w:r>
        <w:rPr>
          <w:rFonts w:eastAsia="Times New Roman"/>
          <w:b/>
          <w:bCs/>
        </w:rPr>
        <w:t xml:space="preserve"> 202</w:t>
      </w:r>
      <w:r>
        <w:rPr>
          <w:rFonts w:eastAsia="Times New Roman"/>
          <w:b/>
          <w:bCs/>
        </w:rPr>
        <w:t xml:space="preserve">3</w:t>
      </w:r>
      <w:r>
        <w:rPr>
          <w:rFonts w:eastAsia="Times New Roman"/>
          <w:b/>
          <w:bCs/>
        </w:rPr>
        <w:t xml:space="preserve"> год</w:t>
      </w:r>
      <w:r>
        <w:rPr>
          <w:rFonts w:ascii="Arial" w:hAnsi="Arial" w:cs="Arial"/>
          <w:b/>
        </w:rPr>
        <w:br w:type="page" w:clear="all"/>
      </w:r>
      <w:r>
        <w:rPr>
          <w:rFonts w:ascii="Arial" w:hAnsi="Arial" w:cs="Arial"/>
          <w:b/>
        </w:rPr>
      </w:r>
      <w:r/>
    </w:p>
    <w:p>
      <w:pPr>
        <w:ind w:firstLine="0"/>
        <w:jc w:val="center"/>
        <w:spacing w:line="240" w:lineRule="auto"/>
        <w:widowControl w:val="off"/>
      </w:pPr>
      <w:r>
        <mc:AlternateContent>
          <mc:Choice Requires="wpg">
            <w:drawing>
              <wp:anchor xmlns:wp="http://schemas.openxmlformats.org/drawingml/2006/wordprocessingDrawing" xmlns:wp14="http://schemas.microsoft.com/office/word/2010/wordprocessingDrawing" distT="0" distB="0" distL="114300" distR="114300" simplePos="0" relativeHeight="251722752" behindDoc="0" locked="0" layoutInCell="1" allowOverlap="1">
                <wp:simplePos x="0" y="0"/>
                <wp:positionH relativeFrom="column">
                  <wp:posOffset>-43179</wp:posOffset>
                </wp:positionH>
                <wp:positionV relativeFrom="paragraph">
                  <wp:posOffset>106045</wp:posOffset>
                </wp:positionV>
                <wp:extent cx="6182995" cy="10010140"/>
                <wp:effectExtent l="0" t="0" r="0" b="0"/>
                <wp:wrapNone/>
                <wp:docPr id="5" name="_x0000_s1030"/>
                <wp:cNvGraphicFramePr/>
                <a:graphic xmlns:a="http://schemas.openxmlformats.org/drawingml/2006/main">
                  <a:graphicData uri="http://schemas.microsoft.com/office/word/2010/wordprocessingShape">
                    <wps:wsp>
                      <wps:cNvPr id="0" name=""/>
                      <wps:cNvSpPr/>
                      <wps:spPr bwMode="auto">
                        <a:xfrm>
                          <a:off x="0" y="0"/>
                          <a:ext cx="6182994" cy="10010139"/>
                        </a:xfrm>
                        <a:prstGeom prst="rect">
                          <a:avLst/>
                        </a:prstGeom>
                        <a:noFill/>
                        <a:ln w="25560">
                          <a:solidFill>
                            <a:srgbClr val="000000"/>
                          </a:solidFill>
                        </a:ln>
                      </wps:spPr>
                      <wps:bodyPr rot="0">
                        <a:prstTxWarp prst="textNoShape">
                          <a:avLst/>
                        </a:prstTxWarp>
                        <a:noAutofit/>
                      </wps:bodyPr>
                    </wps:wsp>
                  </a:graphicData>
                </a:graphic>
              </wp:anchor>
            </w:drawing>
          </mc:Choice>
          <mc:Fallback>
            <w:pict>
              <v:shape id="shape 4" o:spid="_x0000_s4" o:spt="1" type="#_x0000_t1" style="position:absolute;z-index:251722752;o:allowoverlap:true;o:allowincell:true;mso-position-horizontal-relative:text;margin-left:-3.4pt;mso-position-horizontal:absolute;mso-position-vertical-relative:text;margin-top:8.3pt;mso-position-vertical:absolute;width:486.8pt;height:788.2pt;mso-wrap-distance-left:9.0pt;mso-wrap-distance-top:0.0pt;mso-wrap-distance-right:9.0pt;mso-wrap-distance-bottom:0.0pt;visibility:visible;" filled="f" strokecolor="#000000" strokeweight="2.01pt"/>
            </w:pict>
          </mc:Fallback>
        </mc:AlternateContent>
      </w:r>
      <w:r>
        <w:rPr>
          <w:rFonts w:ascii="Arial" w:hAnsi="Arial"/>
        </w:rPr>
      </w:r>
      <w:r/>
    </w:p>
    <w:p>
      <w:pPr>
        <w:ind w:firstLine="0"/>
        <w:jc w:val="center"/>
        <w:spacing w:after="200"/>
      </w:pPr>
      <w:r>
        <w:rPr>
          <w:rFonts w:eastAsia="Times New Roman"/>
          <w:b/>
          <w:bCs/>
          <w:sz w:val="32"/>
          <w:szCs w:val="32"/>
        </w:rPr>
        <w:t xml:space="preserve">ИП Гузов И.О.</w:t>
      </w:r>
      <w:r>
        <w:rPr>
          <w:rFonts w:eastAsia="Times New Roman"/>
          <w:b/>
          <w:bCs/>
          <w:sz w:val="32"/>
          <w:szCs w:val="32"/>
        </w:rPr>
      </w:r>
      <w:r/>
    </w:p>
    <w:p>
      <w:pPr>
        <w:ind w:firstLine="0"/>
        <w:jc w:val="center"/>
        <w:spacing w:line="240" w:lineRule="auto"/>
        <w:widowControl w:val="off"/>
      </w:pPr>
      <w:r>
        <w:rPr>
          <w:rFonts w:ascii="Arial" w:hAnsi="Arial"/>
        </w:rPr>
      </w:r>
      <w:r>
        <w:rPr>
          <w:rFonts w:ascii="Arial" w:hAnsi="Arial"/>
        </w:rPr>
      </w:r>
      <w:r/>
    </w:p>
    <w:p>
      <w:pPr>
        <w:ind w:firstLine="0"/>
        <w:jc w:val="center"/>
        <w:spacing w:line="240" w:lineRule="auto"/>
        <w:widowControl w:val="off"/>
      </w:pPr>
      <w:r>
        <w:rPr>
          <w:rFonts w:ascii="Arial" w:hAnsi="Arial"/>
        </w:rPr>
      </w:r>
      <w:r>
        <w:rPr>
          <w:rFonts w:ascii="Arial" w:hAnsi="Arial"/>
        </w:rPr>
      </w:r>
      <w:r/>
    </w:p>
    <w:p>
      <w:pPr>
        <w:ind w:firstLine="0"/>
        <w:jc w:val="left"/>
        <w:spacing w:line="240" w:lineRule="auto"/>
      </w:pPr>
      <w:r>
        <w:rPr>
          <w:rFonts w:eastAsia="Times New Roman"/>
          <w:bCs/>
          <w:sz w:val="26"/>
          <w:szCs w:val="26"/>
        </w:rPr>
      </w:r>
      <w:r>
        <w:rPr>
          <w:rFonts w:eastAsia="Times New Roman"/>
          <w:bCs/>
          <w:sz w:val="26"/>
          <w:szCs w:val="26"/>
        </w:rPr>
      </w:r>
      <w:r/>
    </w:p>
    <w:p>
      <w:pPr>
        <w:ind w:right="423" w:firstLine="0"/>
        <w:jc w:val="right"/>
        <w:spacing w:line="240" w:lineRule="auto"/>
        <w:widowControl w:val="off"/>
      </w:pPr>
      <w:r>
        <w:rPr>
          <w:rFonts w:eastAsia="Times New Roman"/>
          <w:b/>
          <w:bCs/>
          <w:sz w:val="26"/>
          <w:szCs w:val="26"/>
        </w:rPr>
        <w:t xml:space="preserve">Муниципальный контракт:</w:t>
      </w:r>
      <w:r>
        <w:rPr>
          <w:rFonts w:eastAsia="Times New Roman"/>
          <w:b/>
          <w:bCs/>
          <w:sz w:val="26"/>
          <w:szCs w:val="26"/>
        </w:rPr>
      </w:r>
      <w:r/>
    </w:p>
    <w:p>
      <w:pPr>
        <w:ind w:right="423" w:firstLine="0"/>
        <w:jc w:val="right"/>
        <w:spacing w:line="240" w:lineRule="auto"/>
        <w:widowControl w:val="off"/>
      </w:pPr>
      <w:r>
        <w:rPr>
          <w:rFonts w:eastAsia="Times New Roman"/>
          <w:b/>
          <w:bCs/>
          <w:sz w:val="26"/>
          <w:szCs w:val="26"/>
        </w:rPr>
        <w:t xml:space="preserve">№ 04-04-2023 ГП от 26.05.2023 г.</w:t>
      </w:r>
      <w:r>
        <w:rPr>
          <w:rFonts w:eastAsia="Times New Roman"/>
          <w:b/>
          <w:bCs/>
          <w:sz w:val="26"/>
          <w:szCs w:val="26"/>
        </w:rPr>
      </w:r>
      <w:r/>
    </w:p>
    <w:p>
      <w:pPr>
        <w:ind w:firstLine="0"/>
        <w:jc w:val="center"/>
        <w:spacing w:line="240" w:lineRule="auto"/>
        <w:widowControl w:val="off"/>
      </w:pPr>
      <w:r>
        <w:rPr>
          <w:rFonts w:eastAsia="Times New Roman"/>
          <w:b/>
          <w:sz w:val="40"/>
          <w:szCs w:val="40"/>
        </w:rPr>
      </w:r>
      <w:r>
        <w:rPr>
          <w:rFonts w:eastAsia="Times New Roman"/>
          <w:b/>
          <w:sz w:val="40"/>
          <w:szCs w:val="40"/>
        </w:rPr>
      </w:r>
      <w:r/>
    </w:p>
    <w:p>
      <w:pPr>
        <w:ind w:firstLine="0"/>
        <w:jc w:val="center"/>
        <w:spacing w:line="240" w:lineRule="auto"/>
        <w:widowControl w:val="off"/>
      </w:pPr>
      <w:r>
        <w:rPr>
          <w:rFonts w:eastAsia="Times New Roman"/>
          <w:b/>
          <w:sz w:val="40"/>
          <w:szCs w:val="40"/>
        </w:rPr>
      </w:r>
      <w:r>
        <w:rPr>
          <w:rFonts w:eastAsia="Times New Roman"/>
          <w:b/>
          <w:sz w:val="40"/>
          <w:szCs w:val="40"/>
        </w:rPr>
      </w:r>
      <w:r/>
    </w:p>
    <w:p>
      <w:pPr>
        <w:ind w:firstLine="0"/>
        <w:jc w:val="center"/>
        <w:spacing w:line="240" w:lineRule="auto"/>
        <w:widowControl w:val="off"/>
      </w:pPr>
      <w:r>
        <w:rPr>
          <w:rFonts w:eastAsia="Times New Roman"/>
          <w:b/>
          <w:sz w:val="40"/>
          <w:szCs w:val="40"/>
        </w:rPr>
      </w:r>
      <w:r>
        <w:rPr>
          <w:rFonts w:eastAsia="Times New Roman"/>
          <w:b/>
          <w:sz w:val="40"/>
          <w:szCs w:val="40"/>
        </w:rPr>
      </w:r>
      <w:r/>
    </w:p>
    <w:p>
      <w:pPr>
        <w:ind w:firstLine="0"/>
        <w:jc w:val="center"/>
        <w:spacing w:line="240" w:lineRule="auto"/>
        <w:widowControl w:val="off"/>
      </w:pPr>
      <w:r>
        <w:rPr>
          <w:rFonts w:eastAsia="Times New Roman"/>
          <w:b/>
          <w:sz w:val="40"/>
          <w:szCs w:val="40"/>
        </w:rPr>
      </w:r>
      <w:r>
        <w:rPr>
          <w:rFonts w:eastAsia="Times New Roman"/>
          <w:b/>
          <w:sz w:val="40"/>
          <w:szCs w:val="40"/>
        </w:rPr>
      </w:r>
      <w:r/>
    </w:p>
    <w:p>
      <w:pPr>
        <w:ind w:firstLine="0"/>
        <w:jc w:val="center"/>
        <w:spacing w:line="240" w:lineRule="auto"/>
        <w:widowControl w:val="off"/>
      </w:pPr>
      <w:r>
        <w:rPr>
          <w:rFonts w:eastAsia="Times New Roman"/>
          <w:b/>
          <w:sz w:val="40"/>
          <w:szCs w:val="40"/>
        </w:rPr>
      </w:r>
      <w:r>
        <w:rPr>
          <w:rFonts w:eastAsia="Times New Roman"/>
          <w:b/>
          <w:sz w:val="40"/>
          <w:szCs w:val="40"/>
        </w:rPr>
      </w:r>
      <w:r/>
    </w:p>
    <w:p>
      <w:pPr>
        <w:ind w:right="-1" w:firstLine="0"/>
        <w:jc w:val="center"/>
        <w:spacing w:line="240" w:lineRule="auto"/>
        <w:widowControl w:val="off"/>
      </w:pPr>
      <w:r>
        <w:rPr>
          <w:rFonts w:eastAsia="Times New Roman"/>
          <w:b/>
          <w:sz w:val="40"/>
          <w:szCs w:val="40"/>
        </w:rPr>
        <w:t xml:space="preserve">Внесение изменений в генеральный план Ленинградского сельского поселения Ленинградского района Краснодарского края</w:t>
      </w:r>
      <w:r>
        <w:rPr>
          <w:rFonts w:eastAsia="Times New Roman"/>
          <w:b/>
          <w:sz w:val="40"/>
          <w:szCs w:val="40"/>
        </w:rPr>
      </w:r>
      <w:r/>
    </w:p>
    <w:p>
      <w:pPr>
        <w:ind w:right="-1" w:firstLine="0"/>
        <w:jc w:val="center"/>
        <w:spacing w:line="240" w:lineRule="auto"/>
        <w:widowControl w:val="off"/>
      </w:pPr>
      <w:r>
        <w:rPr>
          <w:rFonts w:eastAsia="Times New Roman"/>
          <w:b/>
          <w:sz w:val="40"/>
          <w:szCs w:val="40"/>
        </w:rPr>
      </w:r>
      <w:r>
        <w:rPr>
          <w:rFonts w:eastAsia="Times New Roman"/>
          <w:b/>
          <w:sz w:val="40"/>
          <w:szCs w:val="40"/>
        </w:rPr>
      </w:r>
      <w:r/>
    </w:p>
    <w:p>
      <w:pPr>
        <w:ind w:right="-1" w:firstLine="0"/>
        <w:jc w:val="center"/>
        <w:spacing w:line="240" w:lineRule="auto"/>
        <w:widowControl w:val="off"/>
      </w:pPr>
      <w:r>
        <w:rPr>
          <w:rFonts w:eastAsia="Times New Roman"/>
          <w:b/>
          <w:sz w:val="40"/>
          <w:szCs w:val="40"/>
        </w:rPr>
      </w:r>
      <w:r>
        <w:rPr>
          <w:rFonts w:eastAsia="Times New Roman"/>
          <w:b/>
          <w:sz w:val="40"/>
          <w:szCs w:val="40"/>
        </w:rPr>
      </w:r>
      <w:r/>
    </w:p>
    <w:p>
      <w:pPr>
        <w:ind w:right="-1" w:firstLine="0"/>
        <w:jc w:val="center"/>
        <w:spacing w:line="240" w:lineRule="auto"/>
        <w:widowControl w:val="off"/>
      </w:pPr>
      <w:r>
        <w:rPr>
          <w:rFonts w:eastAsia="Times New Roman"/>
          <w:b/>
          <w:sz w:val="40"/>
          <w:szCs w:val="40"/>
        </w:rPr>
      </w:r>
      <w:r>
        <w:rPr>
          <w:rFonts w:eastAsia="Times New Roman"/>
          <w:b/>
          <w:sz w:val="40"/>
          <w:szCs w:val="40"/>
        </w:rPr>
      </w:r>
      <w:r/>
    </w:p>
    <w:p>
      <w:pPr>
        <w:ind w:right="-1" w:firstLine="0"/>
        <w:jc w:val="center"/>
        <w:spacing w:line="240" w:lineRule="auto"/>
        <w:widowControl w:val="off"/>
      </w:pPr>
      <w:r>
        <w:rPr>
          <w:rFonts w:eastAsia="Times New Roman"/>
          <w:b/>
          <w:sz w:val="40"/>
          <w:szCs w:val="40"/>
        </w:rPr>
      </w:r>
      <w:r>
        <w:rPr>
          <w:rFonts w:eastAsia="Times New Roman"/>
          <w:b/>
          <w:sz w:val="40"/>
          <w:szCs w:val="40"/>
        </w:rPr>
      </w:r>
      <w:r/>
    </w:p>
    <w:p>
      <w:pPr>
        <w:ind w:right="-1" w:firstLine="0"/>
        <w:jc w:val="center"/>
        <w:spacing w:line="240" w:lineRule="auto"/>
        <w:widowControl w:val="off"/>
      </w:pPr>
      <w:r>
        <w:rPr>
          <w:rFonts w:eastAsia="Times New Roman"/>
          <w:b/>
          <w:sz w:val="36"/>
          <w:szCs w:val="36"/>
        </w:rPr>
        <w:t xml:space="preserve">Материалы по обоснованию генерального плана</w:t>
      </w:r>
      <w:r>
        <w:rPr>
          <w:rFonts w:eastAsia="Times New Roman"/>
          <w:b/>
          <w:sz w:val="36"/>
          <w:szCs w:val="36"/>
        </w:rPr>
      </w:r>
      <w:r/>
    </w:p>
    <w:p>
      <w:pPr>
        <w:ind w:right="-1" w:firstLine="0"/>
        <w:jc w:val="center"/>
        <w:spacing w:line="240" w:lineRule="auto"/>
        <w:widowControl w:val="off"/>
      </w:pPr>
      <w:r>
        <w:rPr>
          <w:rFonts w:eastAsia="Times New Roman"/>
          <w:b/>
          <w:sz w:val="36"/>
          <w:szCs w:val="36"/>
        </w:rPr>
        <w:t xml:space="preserve">Текстовые материалы</w:t>
      </w:r>
      <w:r>
        <w:rPr>
          <w:rFonts w:eastAsia="Times New Roman"/>
          <w:b/>
          <w:sz w:val="36"/>
          <w:szCs w:val="36"/>
        </w:rPr>
      </w:r>
      <w:r/>
    </w:p>
    <w:p>
      <w:pPr>
        <w:ind w:right="-1" w:firstLine="0"/>
        <w:jc w:val="center"/>
        <w:spacing w:line="240" w:lineRule="auto"/>
        <w:widowControl w:val="off"/>
      </w:pPr>
      <w:r>
        <w:rPr>
          <w:rFonts w:eastAsia="Times New Roman"/>
          <w:b/>
          <w:bCs/>
          <w:sz w:val="36"/>
          <w:szCs w:val="36"/>
        </w:rPr>
      </w:r>
      <w:r>
        <w:rPr>
          <w:rFonts w:eastAsia="Times New Roman"/>
          <w:b/>
          <w:bCs/>
          <w:sz w:val="36"/>
          <w:szCs w:val="36"/>
        </w:rPr>
      </w:r>
      <w:r/>
    </w:p>
    <w:p>
      <w:pPr>
        <w:ind w:right="-1" w:firstLine="0"/>
        <w:jc w:val="center"/>
        <w:spacing w:line="240" w:lineRule="auto"/>
        <w:widowControl w:val="off"/>
      </w:pPr>
      <w:r>
        <w:rPr>
          <w:rFonts w:eastAsia="Times New Roman"/>
          <w:b/>
          <w:bCs/>
          <w:sz w:val="36"/>
          <w:szCs w:val="36"/>
        </w:rPr>
        <w:t xml:space="preserve">Том 3</w:t>
      </w:r>
      <w:r>
        <w:rPr>
          <w:rFonts w:eastAsia="Times New Roman"/>
          <w:b/>
          <w:bCs/>
          <w:sz w:val="36"/>
          <w:szCs w:val="36"/>
        </w:rPr>
      </w:r>
      <w:r/>
    </w:p>
    <w:p>
      <w:pPr>
        <w:ind w:firstLine="0"/>
        <w:jc w:val="center"/>
        <w:spacing w:line="240" w:lineRule="auto"/>
        <w:widowControl w:val="off"/>
      </w:pPr>
      <w:r>
        <w:rPr>
          <w:rFonts w:eastAsia="Times New Roman"/>
          <w:b/>
          <w:bCs/>
          <w:sz w:val="36"/>
          <w:szCs w:val="36"/>
        </w:rPr>
      </w:r>
      <w:r>
        <w:rPr>
          <w:rFonts w:eastAsia="Times New Roman"/>
          <w:b/>
          <w:bCs/>
          <w:sz w:val="36"/>
          <w:szCs w:val="36"/>
        </w:rPr>
      </w:r>
      <w:r/>
    </w:p>
    <w:p>
      <w:pPr>
        <w:ind w:firstLine="0"/>
        <w:jc w:val="center"/>
        <w:spacing w:line="240" w:lineRule="auto"/>
        <w:widowControl w:val="off"/>
      </w:pPr>
      <w:r>
        <w:rPr>
          <w:rFonts w:eastAsia="Times New Roman"/>
          <w:b/>
          <w:bCs/>
          <w:sz w:val="36"/>
          <w:szCs w:val="36"/>
        </w:rPr>
      </w:r>
      <w:r>
        <w:rPr>
          <w:rFonts w:eastAsia="Times New Roman"/>
          <w:b/>
          <w:bCs/>
          <w:sz w:val="36"/>
          <w:szCs w:val="36"/>
        </w:rPr>
      </w:r>
      <w:r/>
    </w:p>
    <w:p>
      <w:pPr>
        <w:ind w:firstLine="0"/>
        <w:jc w:val="center"/>
        <w:spacing w:line="240" w:lineRule="auto"/>
        <w:widowControl w:val="off"/>
      </w:pPr>
      <w:r>
        <w:rPr>
          <w:rFonts w:eastAsia="Times New Roman"/>
          <w:b/>
          <w:bCs/>
          <w:sz w:val="36"/>
          <w:szCs w:val="36"/>
        </w:rPr>
      </w:r>
      <w:r>
        <w:rPr>
          <w:rFonts w:eastAsia="Times New Roman"/>
          <w:b/>
          <w:bCs/>
          <w:sz w:val="36"/>
          <w:szCs w:val="36"/>
        </w:rPr>
      </w:r>
      <w:r/>
    </w:p>
    <w:p>
      <w:pPr>
        <w:ind w:left="709" w:firstLine="0"/>
        <w:jc w:val="left"/>
        <w:spacing w:after="200"/>
      </w:pPr>
      <w:r>
        <w:rPr>
          <w:rFonts w:eastAsia="Times New Roman"/>
          <w:b/>
          <w:bCs/>
        </w:rPr>
        <w:t xml:space="preserve">Индивидуальный</w:t>
      </w:r>
      <w:r>
        <w:rPr>
          <w:rFonts w:eastAsia="Times New Roman"/>
          <w:b/>
          <w:bCs/>
        </w:rPr>
      </w:r>
      <w:r/>
    </w:p>
    <w:p>
      <w:pPr>
        <w:ind w:left="709" w:firstLine="0"/>
        <w:jc w:val="left"/>
        <w:spacing w:after="200"/>
      </w:pPr>
      <w:r>
        <w:rPr>
          <w:rFonts w:eastAsia="Times New Roman"/>
          <w:b/>
          <w:bCs/>
        </w:rPr>
        <w:t xml:space="preserve"> предприниматель                                                              Гузов И.О.</w:t>
      </w:r>
      <w:r>
        <w:rPr>
          <w:rFonts w:eastAsia="Times New Roman"/>
          <w:b/>
          <w:bCs/>
        </w:rPr>
      </w:r>
      <w:r/>
    </w:p>
    <w:p>
      <w:pPr>
        <w:ind w:firstLine="0"/>
        <w:spacing w:line="240" w:lineRule="auto"/>
        <w:widowControl w:val="off"/>
      </w:pPr>
      <w:r/>
      <w:r/>
      <w:r/>
    </w:p>
    <w:p>
      <w:pPr>
        <w:ind w:firstLine="0"/>
        <w:jc w:val="center"/>
        <w:spacing w:line="240" w:lineRule="auto"/>
        <w:widowControl w:val="off"/>
      </w:pPr>
      <w:r>
        <w:rPr>
          <w:rFonts w:eastAsia="Times New Roman"/>
          <w:b/>
          <w:bCs/>
          <w:sz w:val="24"/>
          <w:szCs w:val="24"/>
        </w:rPr>
      </w:r>
      <w:r>
        <w:rPr>
          <w:rFonts w:eastAsia="Times New Roman"/>
          <w:b/>
          <w:bCs/>
          <w:sz w:val="24"/>
          <w:szCs w:val="24"/>
        </w:rPr>
      </w:r>
      <w:r/>
    </w:p>
    <w:p>
      <w:pPr>
        <w:ind w:firstLine="0"/>
        <w:jc w:val="center"/>
        <w:spacing w:line="240" w:lineRule="auto"/>
        <w:widowControl w:val="off"/>
      </w:pPr>
      <w:r>
        <w:rPr>
          <w:rFonts w:eastAsia="Times New Roman"/>
          <w:b/>
          <w:bCs/>
          <w:sz w:val="24"/>
          <w:szCs w:val="24"/>
        </w:rPr>
      </w:r>
      <w:r>
        <w:rPr>
          <w:rFonts w:eastAsia="Times New Roman"/>
          <w:b/>
          <w:bCs/>
          <w:sz w:val="24"/>
          <w:szCs w:val="24"/>
        </w:rPr>
      </w:r>
      <w:r/>
    </w:p>
    <w:p>
      <w:pPr>
        <w:ind w:firstLine="0"/>
        <w:jc w:val="center"/>
        <w:spacing w:line="240" w:lineRule="auto"/>
        <w:widowControl w:val="off"/>
      </w:pPr>
      <w:r>
        <w:rPr>
          <w:rFonts w:eastAsia="Times New Roman"/>
          <w:b/>
          <w:bCs/>
          <w:sz w:val="24"/>
          <w:szCs w:val="24"/>
        </w:rPr>
      </w:r>
      <w:r>
        <w:rPr>
          <w:rFonts w:eastAsia="Times New Roman"/>
          <w:b/>
          <w:bCs/>
          <w:sz w:val="24"/>
          <w:szCs w:val="24"/>
        </w:rPr>
      </w:r>
      <w:r/>
    </w:p>
    <w:p>
      <w:pPr>
        <w:ind w:firstLine="0"/>
        <w:jc w:val="center"/>
        <w:spacing w:line="240" w:lineRule="auto"/>
        <w:widowControl w:val="off"/>
      </w:pPr>
      <w:r>
        <w:rPr>
          <w:rFonts w:eastAsia="Times New Roman"/>
          <w:b/>
          <w:bCs/>
          <w:sz w:val="24"/>
          <w:szCs w:val="24"/>
        </w:rPr>
      </w:r>
      <w:r>
        <w:rPr>
          <w:rFonts w:eastAsia="Times New Roman"/>
          <w:b/>
          <w:bCs/>
          <w:sz w:val="24"/>
          <w:szCs w:val="24"/>
        </w:rPr>
      </w:r>
      <w:r/>
    </w:p>
    <w:p>
      <w:pPr>
        <w:ind w:firstLine="0"/>
        <w:jc w:val="center"/>
        <w:spacing w:line="240" w:lineRule="auto"/>
        <w:widowControl w:val="off"/>
      </w:pPr>
      <w:r>
        <w:rPr>
          <w:rFonts w:eastAsia="Times New Roman"/>
          <w:b/>
          <w:bCs/>
          <w:sz w:val="24"/>
          <w:szCs w:val="24"/>
        </w:rPr>
      </w:r>
      <w:r>
        <w:rPr>
          <w:rFonts w:eastAsia="Times New Roman"/>
          <w:b/>
          <w:bCs/>
          <w:sz w:val="24"/>
          <w:szCs w:val="24"/>
        </w:rPr>
      </w:r>
      <w:r/>
    </w:p>
    <w:p>
      <w:pPr>
        <w:ind w:firstLine="0"/>
        <w:jc w:val="center"/>
        <w:spacing w:line="240" w:lineRule="auto"/>
        <w:widowControl w:val="off"/>
      </w:pPr>
      <w:r>
        <w:rPr>
          <w:rFonts w:eastAsia="Times New Roman"/>
          <w:b/>
          <w:bCs/>
          <w:sz w:val="24"/>
          <w:szCs w:val="24"/>
        </w:rPr>
      </w:r>
      <w:r>
        <w:rPr>
          <w:rFonts w:eastAsia="Times New Roman"/>
          <w:b/>
          <w:bCs/>
          <w:sz w:val="24"/>
          <w:szCs w:val="24"/>
        </w:rPr>
      </w:r>
      <w:r/>
    </w:p>
    <w:p>
      <w:pPr>
        <w:ind w:firstLine="0"/>
        <w:jc w:val="center"/>
        <w:spacing w:line="240" w:lineRule="auto"/>
        <w:widowControl w:val="off"/>
      </w:pPr>
      <w:r>
        <w:rPr>
          <w:rFonts w:eastAsia="Times New Roman"/>
          <w:b/>
          <w:bCs/>
          <w:sz w:val="24"/>
          <w:szCs w:val="24"/>
        </w:rPr>
      </w:r>
      <w:r>
        <w:rPr>
          <w:rFonts w:eastAsia="Times New Roman"/>
          <w:b/>
          <w:bCs/>
          <w:sz w:val="24"/>
          <w:szCs w:val="24"/>
        </w:rPr>
      </w:r>
      <w:r/>
    </w:p>
    <w:p>
      <w:pPr>
        <w:ind w:firstLine="0"/>
        <w:jc w:val="center"/>
        <w:spacing w:line="240" w:lineRule="auto"/>
        <w:widowControl w:val="off"/>
      </w:pPr>
      <w:r>
        <w:rPr>
          <w:rFonts w:eastAsia="Times New Roman"/>
          <w:b/>
          <w:bCs/>
          <w:sz w:val="24"/>
          <w:szCs w:val="24"/>
        </w:rPr>
      </w:r>
      <w:r>
        <w:rPr>
          <w:rFonts w:eastAsia="Times New Roman"/>
          <w:b/>
          <w:bCs/>
          <w:sz w:val="24"/>
          <w:szCs w:val="24"/>
        </w:rPr>
      </w:r>
      <w:r/>
    </w:p>
    <w:p>
      <w:pPr>
        <w:ind w:firstLine="0"/>
        <w:jc w:val="center"/>
        <w:spacing w:line="240" w:lineRule="auto"/>
        <w:widowControl w:val="off"/>
      </w:pPr>
      <w:r>
        <w:rPr>
          <w:rFonts w:eastAsia="Times New Roman"/>
          <w:b/>
          <w:bCs/>
          <w:sz w:val="24"/>
          <w:szCs w:val="24"/>
        </w:rPr>
      </w:r>
      <w:r>
        <w:rPr>
          <w:rFonts w:eastAsia="Times New Roman"/>
          <w:b/>
          <w:bCs/>
          <w:sz w:val="24"/>
          <w:szCs w:val="24"/>
        </w:rPr>
      </w:r>
      <w:r/>
    </w:p>
    <w:p>
      <w:pPr>
        <w:ind w:firstLine="0"/>
        <w:jc w:val="center"/>
        <w:spacing w:line="240" w:lineRule="auto"/>
        <w:widowControl w:val="off"/>
      </w:pPr>
      <w:r>
        <w:rPr>
          <w:rFonts w:eastAsia="Times New Roman"/>
          <w:b/>
          <w:bCs/>
        </w:rPr>
      </w:r>
      <w:r>
        <w:rPr>
          <w:rFonts w:eastAsia="Times New Roman"/>
          <w:b/>
          <w:bCs/>
        </w:rPr>
      </w:r>
      <w:r/>
    </w:p>
    <w:p>
      <w:pPr>
        <w:ind w:firstLine="0"/>
        <w:jc w:val="center"/>
        <w:spacing w:line="240" w:lineRule="auto"/>
        <w:widowControl w:val="off"/>
      </w:pPr>
      <w:r>
        <w:rPr>
          <w:rFonts w:eastAsia="Times New Roman"/>
          <w:b/>
          <w:bCs/>
        </w:rPr>
        <w:t xml:space="preserve">г. Краснодар 202</w:t>
      </w:r>
      <w:r>
        <w:rPr>
          <w:rFonts w:eastAsia="Times New Roman"/>
          <w:b/>
          <w:bCs/>
        </w:rPr>
        <w:t xml:space="preserve">3</w:t>
      </w:r>
      <w:r>
        <w:rPr>
          <w:rFonts w:eastAsia="Times New Roman"/>
          <w:b/>
          <w:bCs/>
        </w:rPr>
        <w:t xml:space="preserve"> год</w:t>
      </w:r>
      <w:r>
        <w:rPr>
          <w:rFonts w:eastAsia="Times New Roman"/>
          <w:bCs/>
        </w:rPr>
      </w:r>
      <w:r/>
    </w:p>
    <w:p>
      <w:pPr>
        <w:ind w:firstLine="0"/>
        <w:spacing w:line="240" w:lineRule="auto"/>
        <w:widowControl w:val="off"/>
      </w:pPr>
      <w:r>
        <w:rPr>
          <w:rFonts w:eastAsia="Times New Roman"/>
          <w:bCs/>
          <w:sz w:val="24"/>
          <w:szCs w:val="24"/>
        </w:rPr>
      </w:r>
      <w:r>
        <w:rPr>
          <w:rFonts w:eastAsia="Times New Roman"/>
          <w:bCs/>
          <w:sz w:val="24"/>
          <w:szCs w:val="24"/>
        </w:rPr>
      </w:r>
      <w:r/>
    </w:p>
    <w:p>
      <w:pPr>
        <w:ind w:firstLine="0"/>
        <w:spacing w:line="240" w:lineRule="auto"/>
        <w:widowControl w:val="off"/>
        <w:sectPr>
          <w:footnotePr>
            <w:pos w:val="beneathText"/>
          </w:footnotePr>
          <w:endnotePr/>
          <w:type w:val="continuous"/>
          <w:pgSz w:w="11905" w:h="16837" w:orient="portrait"/>
          <w:pgMar w:top="284" w:right="567" w:bottom="426" w:left="1701" w:header="709" w:footer="709" w:gutter="0"/>
          <w:cols w:num="1" w:sep="0" w:space="720" w:equalWidth="1"/>
          <w:docGrid w:linePitch="360"/>
        </w:sectPr>
      </w:pPr>
      <w:r/>
      <w:r/>
      <w:r/>
    </w:p>
    <w:p>
      <w:pPr>
        <w:ind w:firstLine="0"/>
        <w:spacing w:line="240" w:lineRule="auto"/>
        <w:widowControl w:val="off"/>
      </w:pPr>
      <w:r/>
      <w:r>
        <w:rPr>
          <w:b/>
        </w:rPr>
      </w:r>
      <w:r/>
    </w:p>
    <w:p>
      <w:pPr>
        <w:ind w:firstLine="0"/>
        <w:jc w:val="center"/>
        <w:spacing w:line="240" w:lineRule="auto"/>
        <w:widowControl w:val="off"/>
      </w:pPr>
      <w:r>
        <w:rPr>
          <w:rFonts w:eastAsia="Times New Roman"/>
          <w:b/>
          <w:sz w:val="32"/>
          <w:szCs w:val="32"/>
        </w:rPr>
        <w:t xml:space="preserve">Состав проект</w:t>
      </w:r>
      <w:r>
        <w:rPr>
          <w:rFonts w:eastAsia="Times New Roman"/>
          <w:b/>
          <w:sz w:val="32"/>
          <w:szCs w:val="32"/>
        </w:rPr>
        <w:t xml:space="preserve">а</w:t>
      </w:r>
      <w:r>
        <w:rPr>
          <w:rFonts w:eastAsia="Times New Roman"/>
          <w:b/>
          <w:sz w:val="32"/>
          <w:szCs w:val="32"/>
        </w:rPr>
      </w:r>
      <w:r/>
    </w:p>
    <w:p>
      <w:pPr>
        <w:ind w:right="-176" w:firstLine="0"/>
        <w:jc w:val="center"/>
        <w:spacing w:line="240" w:lineRule="auto"/>
        <w:widowControl w:val="off"/>
      </w:pPr>
      <w:r>
        <w:rPr>
          <w:rFonts w:eastAsia="Times New Roman"/>
          <w:b/>
        </w:rPr>
        <w:t xml:space="preserve">Подготовка проекта </w:t>
      </w:r>
      <w:r>
        <w:rPr>
          <w:rFonts w:eastAsia="Times New Roman"/>
          <w:b/>
        </w:rPr>
        <w:t xml:space="preserve">внесения изменений в генеральный план </w:t>
      </w:r>
      <w:r>
        <w:rPr>
          <w:rFonts w:eastAsia="Times New Roman"/>
          <w:b/>
        </w:rPr>
      </w:r>
      <w:r/>
    </w:p>
    <w:p>
      <w:pPr>
        <w:ind w:right="-176"/>
        <w:jc w:val="center"/>
        <w:spacing w:line="240" w:lineRule="auto"/>
        <w:widowControl w:val="off"/>
      </w:pPr>
      <w:r>
        <w:rPr>
          <w:rFonts w:eastAsia="Times New Roman"/>
          <w:b/>
        </w:rPr>
        <w:t xml:space="preserve">Ленинградск</w:t>
      </w:r>
      <w:r>
        <w:rPr>
          <w:rFonts w:eastAsia="Times New Roman"/>
          <w:b/>
        </w:rPr>
        <w:t xml:space="preserve">ого </w:t>
      </w:r>
      <w:r>
        <w:rPr>
          <w:rFonts w:eastAsia="Times New Roman"/>
          <w:b/>
        </w:rPr>
        <w:t xml:space="preserve">сельско</w:t>
      </w:r>
      <w:r>
        <w:rPr>
          <w:rFonts w:eastAsia="Times New Roman"/>
          <w:b/>
        </w:rPr>
        <w:t xml:space="preserve">го поселения </w:t>
      </w:r>
      <w:r>
        <w:rPr>
          <w:rFonts w:eastAsia="Times New Roman"/>
          <w:b/>
        </w:rPr>
        <w:t xml:space="preserve">Ленинградск</w:t>
      </w:r>
      <w:r>
        <w:rPr>
          <w:rFonts w:eastAsia="Times New Roman"/>
          <w:b/>
        </w:rPr>
        <w:t xml:space="preserve">ого района </w:t>
      </w:r>
      <w:r>
        <w:rPr>
          <w:rFonts w:eastAsia="Times New Roman"/>
          <w:b/>
        </w:rPr>
      </w:r>
      <w:r/>
    </w:p>
    <w:p>
      <w:pPr>
        <w:ind w:right="-176" w:firstLine="0"/>
        <w:jc w:val="center"/>
        <w:spacing w:line="240" w:lineRule="auto"/>
        <w:widowControl w:val="off"/>
      </w:pPr>
      <w:r>
        <w:rPr>
          <w:rFonts w:eastAsia="Times New Roman"/>
          <w:b/>
        </w:rPr>
        <w:t xml:space="preserve">Краснодарского края</w:t>
      </w:r>
      <w:r>
        <w:rPr>
          <w:rFonts w:eastAsia="Times New Roman"/>
          <w:b/>
        </w:rPr>
      </w:r>
      <w:r/>
    </w:p>
    <w:p>
      <w:pPr>
        <w:ind w:right="-176" w:firstLine="0"/>
        <w:jc w:val="center"/>
        <w:spacing w:line="240" w:lineRule="auto"/>
        <w:widowControl w:val="off"/>
      </w:pPr>
      <w:r>
        <w:rPr>
          <w:rFonts w:eastAsia="Times New Roman"/>
          <w:b/>
        </w:rPr>
      </w:r>
      <w:r>
        <w:rPr>
          <w:rFonts w:eastAsia="Times New Roman"/>
          <w:b/>
        </w:rPr>
      </w:r>
      <w:r/>
    </w:p>
    <w:tbl>
      <w:tblPr>
        <w:tblStyle w:val="685"/>
        <w:tblW w:w="9747" w:type="dxa"/>
        <w:tblLayout w:type="fixed"/>
        <w:tblLook w:val="04A0" w:firstRow="1" w:lastRow="0" w:firstColumn="1" w:lastColumn="0" w:noHBand="0" w:noVBand="1"/>
      </w:tblPr>
      <w:tblGrid>
        <w:gridCol w:w="1242"/>
        <w:gridCol w:w="5812"/>
        <w:gridCol w:w="1418"/>
        <w:gridCol w:w="1275"/>
      </w:tblGrid>
      <w:tr>
        <w:trPr>
          <w:tblHeader/>
        </w:trPr>
        <w:tc>
          <w:tcPr>
            <w:tcW w:w="1242" w:type="dxa"/>
            <w:vAlign w:val="center"/>
            <w:textDirection w:val="lrTb"/>
            <w:noWrap w:val="false"/>
          </w:tcPr>
          <w:p>
            <w:pPr>
              <w:ind w:firstLine="0"/>
              <w:jc w:val="center"/>
              <w:widowControl w:val="off"/>
              <w:rPr>
                <w:rFonts w:eastAsia="Times New Roman"/>
                <w:bCs/>
              </w:rPr>
            </w:pPr>
            <w:r>
              <w:rPr>
                <w:rFonts w:eastAsia="Times New Roman"/>
                <w:b/>
                <w:sz w:val="26"/>
                <w:szCs w:val="26"/>
                <w:u w:val="single"/>
              </w:rPr>
            </w:r>
            <w:r>
              <w:rPr>
                <w:rFonts w:eastAsia="Times New Roman"/>
                <w:b/>
                <w:sz w:val="26"/>
                <w:szCs w:val="26"/>
                <w:u w:val="single"/>
              </w:rPr>
            </w:r>
            <w:r/>
          </w:p>
        </w:tc>
        <w:tc>
          <w:tcPr>
            <w:tcW w:w="5812" w:type="dxa"/>
            <w:vAlign w:val="center"/>
            <w:textDirection w:val="lrTb"/>
            <w:noWrap w:val="false"/>
          </w:tcPr>
          <w:p>
            <w:pPr>
              <w:ind w:firstLine="0"/>
              <w:jc w:val="center"/>
              <w:widowControl w:val="off"/>
              <w:rPr>
                <w:rFonts w:eastAsia="Times New Roman"/>
              </w:rPr>
            </w:pPr>
            <w:r>
              <w:rPr>
                <w:rFonts w:eastAsia="Times New Roman"/>
                <w:sz w:val="26"/>
                <w:szCs w:val="26"/>
              </w:rPr>
              <w:t xml:space="preserve">Наименование</w:t>
            </w:r>
            <w:r>
              <w:rPr>
                <w:rFonts w:eastAsia="Times New Roman"/>
                <w:sz w:val="26"/>
                <w:szCs w:val="26"/>
              </w:rPr>
            </w:r>
            <w:r/>
          </w:p>
        </w:tc>
        <w:tc>
          <w:tcPr>
            <w:tcW w:w="1418" w:type="dxa"/>
            <w:vAlign w:val="center"/>
            <w:textDirection w:val="lrTb"/>
            <w:noWrap w:val="false"/>
          </w:tcPr>
          <w:p>
            <w:pPr>
              <w:ind w:firstLine="0"/>
              <w:jc w:val="center"/>
              <w:widowControl w:val="off"/>
              <w:rPr>
                <w:rFonts w:eastAsia="Times New Roman"/>
              </w:rPr>
            </w:pPr>
            <w:r>
              <w:rPr>
                <w:rFonts w:eastAsia="Times New Roman"/>
                <w:sz w:val="26"/>
                <w:szCs w:val="26"/>
              </w:rPr>
              <w:t xml:space="preserve">Масштаб</w:t>
            </w:r>
            <w:r>
              <w:rPr>
                <w:rFonts w:eastAsia="Times New Roman"/>
                <w:sz w:val="26"/>
                <w:szCs w:val="26"/>
              </w:rPr>
            </w:r>
            <w:r/>
          </w:p>
        </w:tc>
        <w:tc>
          <w:tcPr>
            <w:tcW w:w="1275" w:type="dxa"/>
            <w:vAlign w:val="center"/>
            <w:textDirection w:val="lrTb"/>
            <w:noWrap w:val="false"/>
          </w:tcPr>
          <w:p>
            <w:pPr>
              <w:ind w:firstLine="0"/>
              <w:jc w:val="center"/>
              <w:widowControl w:val="off"/>
              <w:rPr>
                <w:rFonts w:eastAsia="Times New Roman"/>
              </w:rPr>
            </w:pPr>
            <w:r>
              <w:rPr>
                <w:rFonts w:eastAsia="Times New Roman"/>
                <w:sz w:val="26"/>
                <w:szCs w:val="26"/>
              </w:rPr>
              <w:t xml:space="preserve">Марка чертежа</w:t>
            </w:r>
            <w:r>
              <w:rPr>
                <w:rFonts w:eastAsia="Times New Roman"/>
                <w:sz w:val="26"/>
                <w:szCs w:val="26"/>
              </w:rPr>
            </w:r>
            <w:r/>
          </w:p>
        </w:tc>
      </w:tr>
      <w:tr>
        <w:trPr>
          <w:trHeight w:val="565"/>
        </w:trPr>
        <w:tc>
          <w:tcPr>
            <w:tcW w:w="1242" w:type="dxa"/>
            <w:vAlign w:val="center"/>
            <w:textDirection w:val="lrTb"/>
            <w:noWrap w:val="false"/>
          </w:tcPr>
          <w:p>
            <w:pPr>
              <w:ind w:firstLine="0"/>
              <w:jc w:val="center"/>
              <w:widowControl w:val="off"/>
              <w:rPr>
                <w:rFonts w:eastAsia="Times New Roman"/>
                <w:bCs/>
              </w:rPr>
            </w:pPr>
            <w:r>
              <w:rPr>
                <w:rFonts w:eastAsia="Times New Roman"/>
                <w:b/>
                <w:sz w:val="26"/>
                <w:szCs w:val="26"/>
              </w:rPr>
            </w:r>
            <w:r>
              <w:rPr>
                <w:rFonts w:eastAsia="Times New Roman"/>
                <w:b/>
                <w:sz w:val="26"/>
                <w:szCs w:val="26"/>
              </w:rPr>
            </w:r>
            <w:r/>
          </w:p>
        </w:tc>
        <w:tc>
          <w:tcPr>
            <w:gridSpan w:val="3"/>
            <w:tcW w:w="8505" w:type="dxa"/>
            <w:vAlign w:val="center"/>
            <w:textDirection w:val="lrTb"/>
            <w:noWrap w:val="false"/>
          </w:tcPr>
          <w:p>
            <w:pPr>
              <w:ind w:right="106" w:firstLine="0"/>
              <w:jc w:val="center"/>
              <w:widowControl w:val="off"/>
              <w:rPr>
                <w:rFonts w:eastAsia="Times New Roman"/>
                <w:bCs/>
              </w:rPr>
            </w:pPr>
            <w:r>
              <w:rPr>
                <w:rFonts w:eastAsia="Times New Roman"/>
                <w:b/>
                <w:sz w:val="26"/>
                <w:szCs w:val="26"/>
              </w:rPr>
              <w:t xml:space="preserve">Подготовка материалов по обоснованию проекта генерального плана. Разработка проекта генерального плана в составе утверждаемой части (положения о территориальном планировании) и материалов по обоснованию.</w:t>
            </w:r>
            <w:r>
              <w:rPr>
                <w:rFonts w:eastAsia="Times New Roman"/>
                <w:b/>
                <w:sz w:val="26"/>
                <w:szCs w:val="26"/>
              </w:rPr>
            </w:r>
            <w:r/>
          </w:p>
        </w:tc>
      </w:tr>
      <w:tr>
        <w:trPr>
          <w:trHeight w:val="565"/>
        </w:trPr>
        <w:tc>
          <w:tcPr>
            <w:tcW w:w="1242" w:type="dxa"/>
            <w:vAlign w:val="center"/>
            <w:textDirection w:val="lrTb"/>
            <w:noWrap w:val="false"/>
          </w:tcPr>
          <w:p>
            <w:pPr>
              <w:ind w:firstLine="0"/>
              <w:jc w:val="center"/>
              <w:widowControl w:val="off"/>
              <w:rPr>
                <w:rFonts w:eastAsia="Times New Roman"/>
              </w:rPr>
            </w:pPr>
            <w:r>
              <w:rPr>
                <w:rFonts w:eastAsia="Times New Roman"/>
                <w:sz w:val="26"/>
                <w:szCs w:val="26"/>
              </w:rPr>
            </w:r>
            <w:r>
              <w:rPr>
                <w:rFonts w:eastAsia="Times New Roman"/>
                <w:sz w:val="26"/>
                <w:szCs w:val="26"/>
              </w:rPr>
            </w:r>
            <w:r/>
          </w:p>
        </w:tc>
        <w:tc>
          <w:tcPr>
            <w:gridSpan w:val="3"/>
            <w:tcW w:w="8505" w:type="dxa"/>
            <w:vAlign w:val="center"/>
            <w:textDirection w:val="lrTb"/>
            <w:noWrap w:val="false"/>
          </w:tcPr>
          <w:p>
            <w:pPr>
              <w:ind w:right="106" w:firstLine="0"/>
              <w:jc w:val="center"/>
              <w:widowControl w:val="off"/>
              <w:rPr>
                <w:rFonts w:eastAsia="Times New Roman"/>
                <w:bCs/>
              </w:rPr>
            </w:pPr>
            <w:r>
              <w:rPr>
                <w:rFonts w:eastAsia="Times New Roman"/>
                <w:b/>
                <w:sz w:val="26"/>
                <w:szCs w:val="26"/>
              </w:rPr>
              <w:t xml:space="preserve">Утверждаемая часть</w:t>
            </w:r>
            <w:r>
              <w:rPr>
                <w:rFonts w:eastAsia="Times New Roman"/>
                <w:b/>
                <w:sz w:val="26"/>
                <w:szCs w:val="26"/>
              </w:rPr>
            </w:r>
            <w:r/>
          </w:p>
        </w:tc>
      </w:tr>
      <w:tr>
        <w:trPr/>
        <w:tc>
          <w:tcPr>
            <w:tcW w:w="1242" w:type="dxa"/>
            <w:vAlign w:val="center"/>
            <w:textDirection w:val="lrTb"/>
            <w:noWrap w:val="false"/>
          </w:tcPr>
          <w:p>
            <w:pPr>
              <w:ind w:firstLine="0"/>
              <w:jc w:val="center"/>
              <w:widowControl w:val="off"/>
              <w:rPr>
                <w:rFonts w:eastAsia="Calibri"/>
              </w:rPr>
            </w:pPr>
            <w:r>
              <w:rPr>
                <w:rFonts w:eastAsia="Calibri"/>
                <w:sz w:val="26"/>
                <w:szCs w:val="26"/>
              </w:rPr>
              <w:t xml:space="preserve">Том 1</w:t>
            </w:r>
            <w:r>
              <w:rPr>
                <w:rFonts w:eastAsia="Calibri"/>
                <w:sz w:val="26"/>
                <w:szCs w:val="26"/>
              </w:rPr>
            </w:r>
            <w:r/>
          </w:p>
        </w:tc>
        <w:tc>
          <w:tcPr>
            <w:gridSpan w:val="3"/>
            <w:tcW w:w="8505" w:type="dxa"/>
            <w:vAlign w:val="center"/>
            <w:textDirection w:val="lrTb"/>
            <w:noWrap w:val="false"/>
          </w:tcPr>
          <w:p>
            <w:pPr>
              <w:ind w:firstLine="0"/>
              <w:widowControl w:val="off"/>
            </w:pPr>
            <w:r>
              <w:rPr>
                <w:rFonts w:eastAsia="Calibri"/>
                <w:sz w:val="26"/>
                <w:szCs w:val="26"/>
              </w:rPr>
              <w:t xml:space="preserve">Положение о территориальном планировании</w:t>
            </w:r>
            <w:r>
              <w:rPr>
                <w:rFonts w:eastAsia="Calibri"/>
                <w:sz w:val="26"/>
                <w:szCs w:val="26"/>
              </w:rPr>
            </w:r>
            <w:r/>
          </w:p>
          <w:p>
            <w:pPr>
              <w:ind w:firstLine="0"/>
              <w:widowControl w:val="off"/>
              <w:rPr>
                <w:rFonts w:eastAsia="Calibri"/>
              </w:rPr>
            </w:pPr>
            <w:r>
              <w:rPr>
                <w:rFonts w:eastAsia="Calibri"/>
                <w:sz w:val="26"/>
                <w:szCs w:val="26"/>
              </w:rPr>
              <w:t xml:space="preserve">Текстовые материалы </w:t>
            </w:r>
            <w:r>
              <w:rPr>
                <w:rFonts w:eastAsia="Calibri"/>
                <w:sz w:val="26"/>
                <w:szCs w:val="26"/>
              </w:rPr>
            </w:r>
            <w:r/>
          </w:p>
        </w:tc>
      </w:tr>
      <w:tr>
        <w:trPr/>
        <w:tc>
          <w:tcPr>
            <w:tcW w:w="1242" w:type="dxa"/>
            <w:vAlign w:val="center"/>
            <w:textDirection w:val="lrTb"/>
            <w:noWrap w:val="false"/>
          </w:tcPr>
          <w:p>
            <w:pPr>
              <w:ind w:firstLine="0"/>
              <w:jc w:val="center"/>
              <w:widowControl w:val="off"/>
              <w:rPr>
                <w:rFonts w:eastAsia="Calibri"/>
              </w:rPr>
            </w:pPr>
            <w:r>
              <w:rPr>
                <w:rFonts w:eastAsia="Calibri"/>
                <w:sz w:val="26"/>
                <w:szCs w:val="26"/>
              </w:rPr>
              <w:t xml:space="preserve">Том 2</w:t>
            </w:r>
            <w:r>
              <w:rPr>
                <w:rFonts w:eastAsia="Calibri"/>
                <w:sz w:val="26"/>
                <w:szCs w:val="26"/>
              </w:rPr>
            </w:r>
            <w:r/>
          </w:p>
        </w:tc>
        <w:tc>
          <w:tcPr>
            <w:gridSpan w:val="3"/>
            <w:tcW w:w="8505" w:type="dxa"/>
            <w:vAlign w:val="center"/>
            <w:textDirection w:val="lrTb"/>
            <w:noWrap w:val="false"/>
          </w:tcPr>
          <w:p>
            <w:pPr>
              <w:ind w:firstLine="0"/>
              <w:widowControl w:val="off"/>
            </w:pPr>
            <w:r>
              <w:rPr>
                <w:rFonts w:eastAsia="Calibri"/>
                <w:sz w:val="26"/>
                <w:szCs w:val="26"/>
              </w:rPr>
              <w:t xml:space="preserve">Утверждаемая часть</w:t>
            </w:r>
            <w:r>
              <w:rPr>
                <w:rFonts w:eastAsia="Calibri"/>
                <w:sz w:val="26"/>
                <w:szCs w:val="26"/>
              </w:rPr>
            </w:r>
            <w:r/>
          </w:p>
          <w:p>
            <w:pPr>
              <w:ind w:firstLine="0"/>
              <w:widowControl w:val="off"/>
              <w:rPr>
                <w:rFonts w:eastAsia="Calibri"/>
              </w:rPr>
            </w:pPr>
            <w:r>
              <w:rPr>
                <w:rFonts w:eastAsia="Calibri"/>
                <w:sz w:val="26"/>
                <w:szCs w:val="26"/>
              </w:rPr>
              <w:t xml:space="preserve">Графические материалы</w:t>
            </w:r>
            <w:r>
              <w:rPr>
                <w:rFonts w:eastAsia="Calibri"/>
                <w:sz w:val="26"/>
                <w:szCs w:val="26"/>
              </w:rPr>
            </w:r>
            <w:r/>
          </w:p>
        </w:tc>
      </w:tr>
      <w:tr>
        <w:trPr/>
        <w:tc>
          <w:tcPr>
            <w:tcW w:w="1242" w:type="dxa"/>
            <w:vAlign w:val="center"/>
            <w:textDirection w:val="lrTb"/>
            <w:noWrap w:val="false"/>
          </w:tcPr>
          <w:p>
            <w:pPr>
              <w:ind w:firstLine="0"/>
              <w:jc w:val="center"/>
              <w:widowControl w:val="off"/>
              <w:rPr>
                <w:rFonts w:eastAsia="Calibri"/>
              </w:rPr>
            </w:pPr>
            <w:r>
              <w:rPr>
                <w:rFonts w:eastAsia="Calibri"/>
                <w:sz w:val="26"/>
                <w:szCs w:val="26"/>
              </w:rPr>
              <w:t xml:space="preserve">1</w:t>
            </w:r>
            <w:r>
              <w:rPr>
                <w:rFonts w:eastAsia="Calibri"/>
                <w:sz w:val="26"/>
                <w:szCs w:val="26"/>
              </w:rPr>
            </w:r>
            <w:r/>
          </w:p>
        </w:tc>
        <w:tc>
          <w:tcPr>
            <w:tcW w:w="5812" w:type="dxa"/>
            <w:vAlign w:val="center"/>
            <w:textDirection w:val="lrTb"/>
            <w:noWrap w:val="false"/>
          </w:tcPr>
          <w:p>
            <w:pPr>
              <w:ind w:firstLine="0"/>
              <w:widowControl w:val="off"/>
              <w:tabs>
                <w:tab w:val="left" w:pos="4170" w:leader="none"/>
              </w:tabs>
              <w:rPr>
                <w:rFonts w:eastAsia="Calibri"/>
              </w:rPr>
            </w:pPr>
            <w:r>
              <w:rPr>
                <w:rFonts w:eastAsia="Calibri"/>
                <w:sz w:val="26"/>
                <w:szCs w:val="26"/>
              </w:rPr>
              <w:t xml:space="preserve">Карта планируемого размещения объектов местного значения поселения</w:t>
            </w:r>
            <w:r>
              <w:rPr>
                <w:rFonts w:eastAsia="Calibri"/>
                <w:sz w:val="26"/>
                <w:szCs w:val="26"/>
              </w:rPr>
            </w:r>
            <w:r/>
          </w:p>
        </w:tc>
        <w:tc>
          <w:tcPr>
            <w:tcW w:w="1418" w:type="dxa"/>
            <w:vAlign w:val="center"/>
            <w:textDirection w:val="lrTb"/>
            <w:noWrap w:val="false"/>
          </w:tcPr>
          <w:p>
            <w:pPr>
              <w:ind w:firstLine="0"/>
              <w:jc w:val="center"/>
              <w:widowControl w:val="off"/>
              <w:rPr>
                <w:rFonts w:eastAsia="Calibri"/>
              </w:rPr>
            </w:pPr>
            <w:r>
              <w:rPr>
                <w:rFonts w:eastAsia="Calibri"/>
                <w:sz w:val="26"/>
                <w:szCs w:val="26"/>
              </w:rPr>
              <w:t xml:space="preserve">1:10000</w:t>
            </w:r>
            <w:r>
              <w:rPr>
                <w:rFonts w:eastAsia="Calibri"/>
                <w:sz w:val="26"/>
                <w:szCs w:val="26"/>
              </w:rPr>
            </w:r>
            <w:r/>
          </w:p>
        </w:tc>
        <w:tc>
          <w:tcPr>
            <w:tcW w:w="1275" w:type="dxa"/>
            <w:vAlign w:val="center"/>
            <w:textDirection w:val="lrTb"/>
            <w:noWrap w:val="false"/>
          </w:tcPr>
          <w:p>
            <w:pPr>
              <w:ind w:left="-36" w:right="-52" w:firstLine="0"/>
              <w:jc w:val="center"/>
              <w:widowControl w:val="off"/>
              <w:rPr>
                <w:rFonts w:eastAsia="Calibri"/>
              </w:rPr>
            </w:pPr>
            <w:r>
              <w:rPr>
                <w:rFonts w:eastAsia="Calibri"/>
                <w:sz w:val="26"/>
                <w:szCs w:val="26"/>
              </w:rPr>
              <w:t xml:space="preserve">ГП-1</w:t>
            </w:r>
            <w:r>
              <w:rPr>
                <w:rFonts w:eastAsia="Calibri"/>
                <w:sz w:val="26"/>
                <w:szCs w:val="26"/>
              </w:rPr>
            </w:r>
            <w:r/>
          </w:p>
        </w:tc>
      </w:tr>
      <w:tr>
        <w:trPr/>
        <w:tc>
          <w:tcPr>
            <w:tcW w:w="1242" w:type="dxa"/>
            <w:vAlign w:val="center"/>
            <w:textDirection w:val="lrTb"/>
            <w:noWrap w:val="false"/>
          </w:tcPr>
          <w:p>
            <w:pPr>
              <w:ind w:firstLine="0"/>
              <w:jc w:val="center"/>
              <w:widowControl w:val="off"/>
              <w:rPr>
                <w:rFonts w:eastAsia="Calibri"/>
              </w:rPr>
            </w:pPr>
            <w:r>
              <w:rPr>
                <w:rFonts w:eastAsia="Calibri"/>
                <w:sz w:val="26"/>
                <w:szCs w:val="26"/>
              </w:rPr>
              <w:t xml:space="preserve">2</w:t>
            </w:r>
            <w:r>
              <w:rPr>
                <w:rFonts w:eastAsia="Calibri"/>
                <w:sz w:val="26"/>
                <w:szCs w:val="26"/>
              </w:rPr>
            </w:r>
            <w:r/>
          </w:p>
        </w:tc>
        <w:tc>
          <w:tcPr>
            <w:tcW w:w="5812" w:type="dxa"/>
            <w:vAlign w:val="center"/>
            <w:textDirection w:val="lrTb"/>
            <w:noWrap w:val="false"/>
          </w:tcPr>
          <w:p>
            <w:pPr>
              <w:ind w:firstLine="0"/>
              <w:widowControl w:val="off"/>
              <w:tabs>
                <w:tab w:val="left" w:pos="4170" w:leader="none"/>
              </w:tabs>
              <w:rPr>
                <w:rFonts w:eastAsia="Calibri"/>
              </w:rPr>
            </w:pPr>
            <w:r>
              <w:rPr>
                <w:rFonts w:eastAsia="Calibri"/>
                <w:sz w:val="26"/>
                <w:szCs w:val="26"/>
              </w:rPr>
              <w:t xml:space="preserve">Карта границ населенных пунктов, входящих в состав поселения</w:t>
            </w:r>
            <w:r>
              <w:rPr>
                <w:rFonts w:eastAsia="Calibri"/>
                <w:sz w:val="26"/>
                <w:szCs w:val="26"/>
              </w:rPr>
            </w:r>
            <w:r/>
          </w:p>
        </w:tc>
        <w:tc>
          <w:tcPr>
            <w:tcW w:w="1418" w:type="dxa"/>
            <w:vAlign w:val="center"/>
            <w:textDirection w:val="lrTb"/>
            <w:noWrap w:val="false"/>
          </w:tcPr>
          <w:p>
            <w:pPr>
              <w:ind w:firstLine="0"/>
              <w:jc w:val="center"/>
              <w:widowControl w:val="off"/>
            </w:pPr>
            <w:r>
              <w:rPr>
                <w:rFonts w:eastAsia="Calibri"/>
                <w:sz w:val="26"/>
                <w:szCs w:val="26"/>
              </w:rPr>
              <w:t xml:space="preserve">1:10000</w:t>
            </w:r>
            <w:r/>
            <w:r/>
          </w:p>
        </w:tc>
        <w:tc>
          <w:tcPr>
            <w:tcW w:w="1275" w:type="dxa"/>
            <w:vAlign w:val="center"/>
            <w:textDirection w:val="lrTb"/>
            <w:noWrap w:val="false"/>
          </w:tcPr>
          <w:p>
            <w:pPr>
              <w:ind w:firstLine="0"/>
              <w:jc w:val="center"/>
              <w:widowControl w:val="off"/>
              <w:tabs>
                <w:tab w:val="left" w:pos="4170" w:leader="none"/>
              </w:tabs>
              <w:rPr>
                <w:rFonts w:eastAsia="Calibri"/>
              </w:rPr>
            </w:pPr>
            <w:r>
              <w:rPr>
                <w:rFonts w:eastAsia="Calibri"/>
                <w:sz w:val="26"/>
                <w:szCs w:val="26"/>
              </w:rPr>
              <w:t xml:space="preserve">ГП-2</w:t>
            </w:r>
            <w:r>
              <w:rPr>
                <w:rFonts w:eastAsia="Calibri"/>
                <w:sz w:val="26"/>
                <w:szCs w:val="26"/>
              </w:rPr>
            </w:r>
            <w:r/>
          </w:p>
        </w:tc>
      </w:tr>
      <w:tr>
        <w:trPr/>
        <w:tc>
          <w:tcPr>
            <w:tcW w:w="1242" w:type="dxa"/>
            <w:vAlign w:val="center"/>
            <w:textDirection w:val="lrTb"/>
            <w:noWrap w:val="false"/>
          </w:tcPr>
          <w:p>
            <w:pPr>
              <w:ind w:firstLine="0"/>
              <w:jc w:val="center"/>
              <w:widowControl w:val="off"/>
              <w:rPr>
                <w:rFonts w:eastAsia="Calibri"/>
              </w:rPr>
            </w:pPr>
            <w:r>
              <w:rPr>
                <w:rFonts w:eastAsia="Calibri"/>
                <w:sz w:val="26"/>
                <w:szCs w:val="26"/>
              </w:rPr>
              <w:t xml:space="preserve">3</w:t>
            </w:r>
            <w:r>
              <w:rPr>
                <w:rFonts w:eastAsia="Calibri"/>
                <w:sz w:val="26"/>
                <w:szCs w:val="26"/>
              </w:rPr>
            </w:r>
            <w:r/>
          </w:p>
        </w:tc>
        <w:tc>
          <w:tcPr>
            <w:tcW w:w="5812" w:type="dxa"/>
            <w:vAlign w:val="center"/>
            <w:textDirection w:val="lrTb"/>
            <w:noWrap w:val="false"/>
          </w:tcPr>
          <w:p>
            <w:pPr>
              <w:ind w:firstLine="0"/>
              <w:widowControl w:val="off"/>
              <w:tabs>
                <w:tab w:val="left" w:pos="4170" w:leader="none"/>
              </w:tabs>
              <w:rPr>
                <w:rFonts w:eastAsia="Calibri"/>
              </w:rPr>
            </w:pPr>
            <w:r>
              <w:rPr>
                <w:rFonts w:eastAsia="Calibri"/>
                <w:sz w:val="26"/>
                <w:szCs w:val="26"/>
              </w:rPr>
              <w:t xml:space="preserve">Карта функциональных зон поселения</w:t>
            </w:r>
            <w:r>
              <w:rPr>
                <w:rFonts w:eastAsia="Calibri"/>
                <w:sz w:val="26"/>
                <w:szCs w:val="26"/>
              </w:rPr>
            </w:r>
            <w:r/>
          </w:p>
        </w:tc>
        <w:tc>
          <w:tcPr>
            <w:tcW w:w="1418" w:type="dxa"/>
            <w:vAlign w:val="center"/>
            <w:textDirection w:val="lrTb"/>
            <w:noWrap w:val="false"/>
          </w:tcPr>
          <w:p>
            <w:pPr>
              <w:ind w:firstLine="0"/>
              <w:jc w:val="center"/>
              <w:widowControl w:val="off"/>
              <w:rPr>
                <w:rFonts w:eastAsia="Calibri"/>
              </w:rPr>
            </w:pPr>
            <w:r>
              <w:rPr>
                <w:rFonts w:eastAsia="Calibri"/>
                <w:sz w:val="26"/>
                <w:szCs w:val="26"/>
              </w:rPr>
              <w:t xml:space="preserve">1:10000</w:t>
            </w:r>
            <w:r>
              <w:rPr>
                <w:rFonts w:eastAsia="Calibri"/>
                <w:sz w:val="26"/>
                <w:szCs w:val="26"/>
              </w:rPr>
            </w:r>
            <w:r/>
          </w:p>
        </w:tc>
        <w:tc>
          <w:tcPr>
            <w:tcW w:w="1275" w:type="dxa"/>
            <w:vAlign w:val="center"/>
            <w:textDirection w:val="lrTb"/>
            <w:noWrap w:val="false"/>
          </w:tcPr>
          <w:p>
            <w:pPr>
              <w:ind w:left="-36" w:right="-52" w:firstLine="0"/>
              <w:jc w:val="center"/>
              <w:widowControl w:val="off"/>
              <w:rPr>
                <w:rFonts w:eastAsia="Calibri"/>
              </w:rPr>
            </w:pPr>
            <w:r>
              <w:rPr>
                <w:rFonts w:eastAsia="Calibri"/>
                <w:sz w:val="26"/>
                <w:szCs w:val="26"/>
              </w:rPr>
              <w:t xml:space="preserve">ГП-3</w:t>
            </w:r>
            <w:r>
              <w:rPr>
                <w:rFonts w:eastAsia="Calibri"/>
                <w:sz w:val="26"/>
                <w:szCs w:val="26"/>
              </w:rPr>
            </w:r>
            <w:r/>
          </w:p>
        </w:tc>
      </w:tr>
      <w:tr>
        <w:trPr>
          <w:trHeight w:val="538"/>
        </w:trPr>
        <w:tc>
          <w:tcPr>
            <w:tcW w:w="1242" w:type="dxa"/>
            <w:vAlign w:val="center"/>
            <w:textDirection w:val="lrTb"/>
            <w:noWrap w:val="false"/>
          </w:tcPr>
          <w:p>
            <w:pPr>
              <w:ind w:firstLine="0"/>
              <w:jc w:val="center"/>
              <w:widowControl w:val="off"/>
              <w:rPr>
                <w:rFonts w:eastAsia="Calibri"/>
              </w:rPr>
            </w:pPr>
            <w:r>
              <w:rPr>
                <w:rFonts w:eastAsia="Calibri"/>
                <w:sz w:val="26"/>
                <w:szCs w:val="26"/>
              </w:rPr>
              <w:t xml:space="preserve">4</w:t>
            </w:r>
            <w:r>
              <w:rPr>
                <w:rFonts w:eastAsia="Calibri"/>
                <w:sz w:val="26"/>
                <w:szCs w:val="26"/>
              </w:rPr>
            </w:r>
            <w:r/>
          </w:p>
        </w:tc>
        <w:tc>
          <w:tcPr>
            <w:gridSpan w:val="3"/>
            <w:tcW w:w="8505" w:type="dxa"/>
            <w:vAlign w:val="center"/>
            <w:textDirection w:val="lrTb"/>
            <w:noWrap w:val="false"/>
          </w:tcPr>
          <w:p>
            <w:pPr>
              <w:ind w:firstLine="0"/>
              <w:jc w:val="center"/>
              <w:widowControl w:val="off"/>
              <w:tabs>
                <w:tab w:val="left" w:pos="4170" w:leader="none"/>
              </w:tabs>
              <w:rPr>
                <w:rFonts w:eastAsia="Calibri"/>
              </w:rPr>
            </w:pPr>
            <w:r>
              <w:rPr>
                <w:rFonts w:eastAsia="Times New Roman"/>
                <w:b/>
                <w:sz w:val="26"/>
                <w:szCs w:val="26"/>
              </w:rPr>
              <w:t xml:space="preserve">Приложение к генеральному плану</w:t>
            </w:r>
            <w:r>
              <w:rPr>
                <w:rFonts w:eastAsia="Calibri"/>
                <w:sz w:val="26"/>
                <w:szCs w:val="26"/>
              </w:rPr>
            </w:r>
            <w:r/>
          </w:p>
        </w:tc>
      </w:tr>
      <w:tr>
        <w:trPr/>
        <w:tc>
          <w:tcPr>
            <w:tcW w:w="1242" w:type="dxa"/>
            <w:vAlign w:val="center"/>
            <w:textDirection w:val="lrTb"/>
            <w:noWrap w:val="false"/>
          </w:tcPr>
          <w:p>
            <w:pPr>
              <w:ind w:firstLine="0"/>
              <w:jc w:val="center"/>
              <w:widowControl w:val="off"/>
              <w:rPr>
                <w:rFonts w:eastAsia="Calibri"/>
              </w:rPr>
            </w:pPr>
            <w:r>
              <w:rPr>
                <w:rFonts w:eastAsia="Calibri"/>
                <w:sz w:val="26"/>
                <w:szCs w:val="26"/>
              </w:rPr>
            </w:r>
            <w:r>
              <w:rPr>
                <w:rFonts w:eastAsia="Calibri"/>
                <w:sz w:val="26"/>
                <w:szCs w:val="26"/>
              </w:rPr>
            </w:r>
            <w:r/>
          </w:p>
        </w:tc>
        <w:tc>
          <w:tcPr>
            <w:tcW w:w="5812" w:type="dxa"/>
            <w:vAlign w:val="center"/>
            <w:textDirection w:val="lrTb"/>
            <w:noWrap w:val="false"/>
          </w:tcPr>
          <w:p>
            <w:pPr>
              <w:pStyle w:val="1_936"/>
              <w:ind w:firstLine="0"/>
              <w:spacing w:after="0" w:line="240" w:lineRule="auto"/>
              <w:widowControl w:val="off"/>
              <w:rPr>
                <w:rFonts w:eastAsia="Calibri"/>
              </w:rPr>
            </w:pPr>
            <w:r>
              <w:rPr>
                <w:rFonts w:eastAsia="Calibri"/>
                <w:sz w:val="26"/>
                <w:szCs w:val="26"/>
              </w:rPr>
              <w:t xml:space="preserve">Сведения о границах населенных пу</w:t>
            </w:r>
            <w:r>
              <w:rPr>
                <w:rFonts w:eastAsia="Calibri"/>
                <w:sz w:val="26"/>
                <w:szCs w:val="26"/>
              </w:rPr>
              <w:t xml:space="preserve">нктов,входящих в состав поселения, которые содержат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r>
              <w:rPr>
                <w:rFonts w:eastAsia="Calibri"/>
                <w:sz w:val="26"/>
                <w:szCs w:val="26"/>
              </w:rPr>
            </w:r>
            <w:r/>
          </w:p>
        </w:tc>
        <w:tc>
          <w:tcPr>
            <w:tcW w:w="1418" w:type="dxa"/>
            <w:vAlign w:val="center"/>
            <w:textDirection w:val="lrTb"/>
            <w:noWrap w:val="false"/>
          </w:tcPr>
          <w:p>
            <w:pPr>
              <w:pStyle w:val="1_936"/>
              <w:ind w:firstLine="0"/>
              <w:spacing w:after="0" w:line="240" w:lineRule="auto"/>
              <w:widowControl w:val="off"/>
              <w:rPr>
                <w:rFonts w:eastAsia="Calibri"/>
              </w:rPr>
            </w:pPr>
            <w:r>
              <w:rPr>
                <w:rFonts w:eastAsia="Calibri"/>
                <w:sz w:val="26"/>
                <w:szCs w:val="26"/>
              </w:rPr>
            </w:r>
            <w:r>
              <w:rPr>
                <w:rFonts w:eastAsia="Calibri"/>
                <w:sz w:val="26"/>
                <w:szCs w:val="26"/>
              </w:rPr>
            </w:r>
            <w:r/>
          </w:p>
        </w:tc>
        <w:tc>
          <w:tcPr>
            <w:tcW w:w="1275" w:type="dxa"/>
            <w:vAlign w:val="center"/>
            <w:textDirection w:val="lrTb"/>
            <w:noWrap w:val="false"/>
          </w:tcPr>
          <w:p>
            <w:pPr>
              <w:pStyle w:val="1_936"/>
              <w:ind w:firstLine="0"/>
              <w:spacing w:after="0" w:line="240" w:lineRule="auto"/>
              <w:widowControl w:val="off"/>
              <w:rPr>
                <w:rFonts w:eastAsia="Calibri"/>
              </w:rPr>
            </w:pPr>
            <w:r>
              <w:rPr>
                <w:rFonts w:eastAsia="Calibri"/>
                <w:sz w:val="26"/>
                <w:szCs w:val="26"/>
              </w:rPr>
            </w:r>
            <w:r>
              <w:rPr>
                <w:rFonts w:eastAsia="Calibri"/>
                <w:sz w:val="26"/>
                <w:szCs w:val="26"/>
              </w:rPr>
            </w:r>
            <w:r/>
          </w:p>
        </w:tc>
      </w:tr>
      <w:tr>
        <w:trPr>
          <w:trHeight w:val="750"/>
        </w:trPr>
        <w:tc>
          <w:tcPr>
            <w:tcW w:w="1242" w:type="dxa"/>
            <w:vAlign w:val="center"/>
            <w:textDirection w:val="lrTb"/>
            <w:noWrap w:val="false"/>
          </w:tcPr>
          <w:p>
            <w:pPr>
              <w:ind w:firstLine="0"/>
              <w:jc w:val="center"/>
              <w:widowControl w:val="off"/>
              <w:rPr>
                <w:rFonts w:eastAsia="Times New Roman"/>
              </w:rPr>
            </w:pPr>
            <w:r>
              <w:rPr>
                <w:rFonts w:eastAsia="Times New Roman"/>
                <w:sz w:val="26"/>
                <w:szCs w:val="26"/>
              </w:rPr>
            </w:r>
            <w:r>
              <w:rPr>
                <w:rFonts w:eastAsia="Times New Roman"/>
                <w:sz w:val="26"/>
                <w:szCs w:val="26"/>
              </w:rPr>
            </w:r>
            <w:r/>
          </w:p>
        </w:tc>
        <w:tc>
          <w:tcPr>
            <w:gridSpan w:val="3"/>
            <w:tcW w:w="8505" w:type="dxa"/>
            <w:vAlign w:val="center"/>
            <w:textDirection w:val="lrTb"/>
            <w:noWrap w:val="false"/>
          </w:tcPr>
          <w:p>
            <w:pPr>
              <w:ind w:firstLine="0"/>
              <w:jc w:val="center"/>
              <w:widowControl w:val="off"/>
              <w:rPr>
                <w:rFonts w:eastAsia="Times New Roman"/>
                <w:bCs/>
              </w:rPr>
            </w:pPr>
            <w:r>
              <w:rPr>
                <w:rFonts w:eastAsia="Times New Roman"/>
                <w:b/>
                <w:sz w:val="26"/>
                <w:szCs w:val="26"/>
              </w:rPr>
              <w:t xml:space="preserve">Материалы по обоснованию генерального плана</w:t>
            </w:r>
            <w:r>
              <w:rPr>
                <w:rFonts w:eastAsia="Times New Roman"/>
                <w:b/>
                <w:sz w:val="26"/>
                <w:szCs w:val="26"/>
              </w:rPr>
            </w:r>
            <w:r/>
          </w:p>
        </w:tc>
      </w:tr>
      <w:tr>
        <w:trPr/>
        <w:tc>
          <w:tcPr>
            <w:tcW w:w="1242" w:type="dxa"/>
            <w:vAlign w:val="center"/>
            <w:textDirection w:val="lrTb"/>
            <w:noWrap w:val="false"/>
          </w:tcPr>
          <w:p>
            <w:pPr>
              <w:ind w:firstLine="0"/>
              <w:jc w:val="center"/>
              <w:widowControl w:val="off"/>
              <w:rPr>
                <w:rFonts w:eastAsia="Calibri"/>
              </w:rPr>
            </w:pPr>
            <w:r>
              <w:rPr>
                <w:rFonts w:eastAsia="Calibri"/>
                <w:sz w:val="26"/>
                <w:szCs w:val="26"/>
              </w:rPr>
              <w:t xml:space="preserve">Том </w:t>
            </w:r>
            <w:r>
              <w:rPr>
                <w:rFonts w:eastAsia="Calibri"/>
                <w:sz w:val="26"/>
                <w:szCs w:val="26"/>
              </w:rPr>
              <w:t xml:space="preserve">3</w:t>
            </w:r>
            <w:r>
              <w:rPr>
                <w:rFonts w:eastAsia="Calibri"/>
                <w:sz w:val="26"/>
                <w:szCs w:val="26"/>
              </w:rPr>
            </w:r>
            <w:r/>
          </w:p>
        </w:tc>
        <w:tc>
          <w:tcPr>
            <w:gridSpan w:val="3"/>
            <w:tcW w:w="8505" w:type="dxa"/>
            <w:textDirection w:val="lrTb"/>
            <w:noWrap w:val="false"/>
          </w:tcPr>
          <w:p>
            <w:pPr>
              <w:ind w:firstLine="0"/>
              <w:widowControl w:val="off"/>
            </w:pPr>
            <w:r>
              <w:rPr>
                <w:rFonts w:eastAsia="Calibri"/>
                <w:sz w:val="26"/>
                <w:szCs w:val="26"/>
              </w:rPr>
              <w:t xml:space="preserve">Материалы по обоснованию генерального плана</w:t>
            </w:r>
            <w:r>
              <w:rPr>
                <w:rFonts w:eastAsia="Calibri"/>
                <w:sz w:val="26"/>
                <w:szCs w:val="26"/>
              </w:rPr>
            </w:r>
            <w:r/>
          </w:p>
          <w:p>
            <w:pPr>
              <w:ind w:firstLine="0"/>
              <w:widowControl w:val="off"/>
              <w:rPr>
                <w:rFonts w:eastAsia="Calibri"/>
              </w:rPr>
            </w:pPr>
            <w:r>
              <w:rPr>
                <w:rFonts w:eastAsia="Calibri"/>
                <w:sz w:val="26"/>
                <w:szCs w:val="26"/>
              </w:rPr>
              <w:t xml:space="preserve">Текстовые материалы</w:t>
            </w:r>
            <w:r>
              <w:rPr>
                <w:rFonts w:eastAsia="Calibri"/>
                <w:sz w:val="26"/>
                <w:szCs w:val="26"/>
              </w:rPr>
            </w:r>
            <w:r/>
          </w:p>
        </w:tc>
      </w:tr>
      <w:tr>
        <w:trPr/>
        <w:tc>
          <w:tcPr>
            <w:tcW w:w="1242" w:type="dxa"/>
            <w:vAlign w:val="center"/>
            <w:textDirection w:val="lrTb"/>
            <w:noWrap w:val="false"/>
          </w:tcPr>
          <w:p>
            <w:pPr>
              <w:ind w:firstLine="0"/>
              <w:jc w:val="center"/>
              <w:widowControl w:val="off"/>
              <w:rPr>
                <w:rFonts w:eastAsia="Calibri"/>
              </w:rPr>
            </w:pPr>
            <w:r>
              <w:rPr>
                <w:rFonts w:eastAsia="Calibri"/>
                <w:sz w:val="26"/>
                <w:szCs w:val="26"/>
              </w:rPr>
              <w:t xml:space="preserve">Том </w:t>
            </w:r>
            <w:r>
              <w:rPr>
                <w:rFonts w:eastAsia="Calibri"/>
                <w:sz w:val="26"/>
                <w:szCs w:val="26"/>
              </w:rPr>
              <w:t xml:space="preserve">4</w:t>
            </w:r>
            <w:r>
              <w:rPr>
                <w:rFonts w:eastAsia="Calibri"/>
                <w:sz w:val="26"/>
                <w:szCs w:val="26"/>
              </w:rPr>
            </w:r>
            <w:r/>
          </w:p>
        </w:tc>
        <w:tc>
          <w:tcPr>
            <w:gridSpan w:val="3"/>
            <w:tcW w:w="8505" w:type="dxa"/>
            <w:textDirection w:val="lrTb"/>
            <w:noWrap w:val="false"/>
          </w:tcPr>
          <w:p>
            <w:pPr>
              <w:ind w:firstLine="0"/>
              <w:widowControl w:val="off"/>
            </w:pPr>
            <w:r>
              <w:rPr>
                <w:rFonts w:eastAsia="Calibri"/>
                <w:sz w:val="26"/>
                <w:szCs w:val="26"/>
              </w:rPr>
              <w:t xml:space="preserve">Материалы по обоснованию генерального плана</w:t>
            </w:r>
            <w:r>
              <w:rPr>
                <w:rFonts w:eastAsia="Calibri"/>
                <w:sz w:val="26"/>
                <w:szCs w:val="26"/>
              </w:rPr>
            </w:r>
            <w:r/>
          </w:p>
          <w:p>
            <w:pPr>
              <w:ind w:firstLine="0"/>
              <w:widowControl w:val="off"/>
              <w:rPr>
                <w:rFonts w:eastAsia="Calibri"/>
              </w:rPr>
            </w:pPr>
            <w:r>
              <w:rPr>
                <w:rFonts w:eastAsia="Calibri"/>
                <w:sz w:val="26"/>
                <w:szCs w:val="26"/>
              </w:rPr>
              <w:t xml:space="preserve">Графические материалы</w:t>
            </w:r>
            <w:r>
              <w:rPr>
                <w:rFonts w:eastAsia="Calibri"/>
                <w:sz w:val="26"/>
                <w:szCs w:val="26"/>
              </w:rPr>
            </w:r>
            <w:r/>
          </w:p>
        </w:tc>
      </w:tr>
      <w:tr>
        <w:trPr/>
        <w:tc>
          <w:tcPr>
            <w:tcW w:w="1242" w:type="dxa"/>
            <w:vAlign w:val="center"/>
            <w:textDirection w:val="lrTb"/>
            <w:noWrap w:val="false"/>
          </w:tcPr>
          <w:p>
            <w:pPr>
              <w:ind w:firstLine="0"/>
              <w:jc w:val="center"/>
              <w:widowControl w:val="off"/>
              <w:rPr>
                <w:rFonts w:eastAsia="Calibri"/>
              </w:rPr>
            </w:pPr>
            <w:r>
              <w:rPr>
                <w:rFonts w:eastAsia="Calibri"/>
                <w:sz w:val="26"/>
                <w:szCs w:val="26"/>
              </w:rPr>
              <w:t xml:space="preserve">1</w:t>
            </w:r>
            <w:r>
              <w:rPr>
                <w:rFonts w:eastAsia="Calibri"/>
                <w:sz w:val="26"/>
                <w:szCs w:val="26"/>
              </w:rPr>
            </w:r>
            <w:r/>
          </w:p>
        </w:tc>
        <w:tc>
          <w:tcPr>
            <w:tcW w:w="5812" w:type="dxa"/>
            <w:vAlign w:val="center"/>
            <w:textDirection w:val="lrTb"/>
            <w:noWrap w:val="false"/>
          </w:tcPr>
          <w:p>
            <w:pPr>
              <w:pStyle w:val="1_936"/>
              <w:ind w:firstLine="0"/>
              <w:spacing w:after="0" w:line="240" w:lineRule="auto"/>
              <w:widowControl w:val="off"/>
              <w:rPr>
                <w:rFonts w:eastAsia="Calibri"/>
              </w:rPr>
            </w:pPr>
            <w:r>
              <w:rPr>
                <w:rFonts w:eastAsia="Calibri"/>
                <w:sz w:val="26"/>
                <w:szCs w:val="26"/>
              </w:rPr>
              <w:t xml:space="preserve">Карта современного использования территории, границ поселения, границ населенных пунктов </w:t>
            </w:r>
            <w:r>
              <w:rPr>
                <w:rFonts w:eastAsia="Calibri"/>
                <w:sz w:val="26"/>
                <w:szCs w:val="26"/>
              </w:rPr>
            </w:r>
            <w:r/>
          </w:p>
        </w:tc>
        <w:tc>
          <w:tcPr>
            <w:tcW w:w="1418" w:type="dxa"/>
            <w:vAlign w:val="center"/>
            <w:textDirection w:val="lrTb"/>
            <w:noWrap w:val="false"/>
          </w:tcPr>
          <w:p>
            <w:pPr>
              <w:ind w:firstLine="0"/>
              <w:jc w:val="center"/>
              <w:widowControl w:val="off"/>
              <w:rPr>
                <w:rFonts w:eastAsia="Calibri"/>
              </w:rPr>
            </w:pPr>
            <w:r>
              <w:rPr>
                <w:rFonts w:eastAsia="Calibri"/>
                <w:sz w:val="26"/>
                <w:szCs w:val="26"/>
              </w:rPr>
              <w:t xml:space="preserve">1:10000</w:t>
            </w:r>
            <w:r>
              <w:rPr>
                <w:rFonts w:eastAsia="Calibri"/>
                <w:sz w:val="26"/>
                <w:szCs w:val="26"/>
              </w:rPr>
            </w:r>
            <w:r/>
          </w:p>
        </w:tc>
        <w:tc>
          <w:tcPr>
            <w:tcW w:w="1275" w:type="dxa"/>
            <w:vAlign w:val="center"/>
            <w:textDirection w:val="lrTb"/>
            <w:noWrap w:val="false"/>
          </w:tcPr>
          <w:p>
            <w:pPr>
              <w:ind w:firstLine="0"/>
              <w:jc w:val="center"/>
              <w:widowControl w:val="off"/>
              <w:tabs>
                <w:tab w:val="left" w:pos="4170" w:leader="none"/>
              </w:tabs>
              <w:rPr>
                <w:rFonts w:eastAsia="Calibri"/>
              </w:rPr>
            </w:pPr>
            <w:r>
              <w:rPr>
                <w:rFonts w:eastAsia="Calibri"/>
                <w:sz w:val="26"/>
                <w:szCs w:val="26"/>
              </w:rPr>
              <w:t xml:space="preserve">ГП-4</w:t>
            </w:r>
            <w:r>
              <w:rPr>
                <w:rFonts w:eastAsia="Calibri"/>
                <w:sz w:val="26"/>
                <w:szCs w:val="26"/>
              </w:rPr>
            </w:r>
            <w:r/>
          </w:p>
        </w:tc>
      </w:tr>
      <w:tr>
        <w:trPr/>
        <w:tc>
          <w:tcPr>
            <w:tcW w:w="1242" w:type="dxa"/>
            <w:vAlign w:val="center"/>
            <w:textDirection w:val="lrTb"/>
            <w:noWrap w:val="false"/>
          </w:tcPr>
          <w:p>
            <w:pPr>
              <w:ind w:firstLine="0"/>
              <w:jc w:val="center"/>
              <w:widowControl w:val="off"/>
              <w:rPr>
                <w:rFonts w:eastAsia="Calibri"/>
              </w:rPr>
            </w:pPr>
            <w:r>
              <w:rPr>
                <w:rFonts w:eastAsia="Calibri"/>
                <w:sz w:val="26"/>
                <w:szCs w:val="26"/>
              </w:rPr>
              <w:t xml:space="preserve">2</w:t>
            </w:r>
            <w:r>
              <w:rPr>
                <w:rFonts w:eastAsia="Calibri"/>
                <w:sz w:val="26"/>
                <w:szCs w:val="26"/>
              </w:rPr>
            </w:r>
            <w:r/>
          </w:p>
        </w:tc>
        <w:tc>
          <w:tcPr>
            <w:tcW w:w="5812" w:type="dxa"/>
            <w:vAlign w:val="center"/>
            <w:textDirection w:val="lrTb"/>
            <w:noWrap w:val="false"/>
          </w:tcPr>
          <w:p>
            <w:pPr>
              <w:pStyle w:val="1_936"/>
              <w:ind w:firstLine="0"/>
              <w:spacing w:after="0" w:line="240" w:lineRule="auto"/>
              <w:widowControl w:val="off"/>
              <w:rPr>
                <w:rFonts w:eastAsia="Calibri"/>
              </w:rPr>
            </w:pPr>
            <w:r>
              <w:rPr>
                <w:rFonts w:eastAsia="Calibri"/>
                <w:sz w:val="26"/>
                <w:szCs w:val="26"/>
              </w:rPr>
              <w:t xml:space="preserve">Карта комплексной оценки территории</w:t>
            </w:r>
            <w:r>
              <w:rPr>
                <w:rFonts w:eastAsia="Calibri"/>
                <w:sz w:val="26"/>
                <w:szCs w:val="26"/>
              </w:rPr>
            </w:r>
            <w:r/>
          </w:p>
        </w:tc>
        <w:tc>
          <w:tcPr>
            <w:tcW w:w="1418" w:type="dxa"/>
            <w:vAlign w:val="center"/>
            <w:textDirection w:val="lrTb"/>
            <w:noWrap w:val="false"/>
          </w:tcPr>
          <w:p>
            <w:pPr>
              <w:ind w:firstLine="0"/>
              <w:jc w:val="center"/>
              <w:widowControl w:val="off"/>
              <w:rPr>
                <w:rFonts w:eastAsia="Calibri"/>
              </w:rPr>
            </w:pPr>
            <w:r>
              <w:rPr>
                <w:rFonts w:eastAsia="Calibri"/>
                <w:sz w:val="26"/>
                <w:szCs w:val="26"/>
              </w:rPr>
              <w:t xml:space="preserve">1:10000</w:t>
            </w:r>
            <w:r>
              <w:rPr>
                <w:rFonts w:eastAsia="Calibri"/>
                <w:sz w:val="26"/>
                <w:szCs w:val="26"/>
              </w:rPr>
            </w:r>
            <w:r/>
          </w:p>
        </w:tc>
        <w:tc>
          <w:tcPr>
            <w:tcW w:w="1275" w:type="dxa"/>
            <w:vAlign w:val="center"/>
            <w:textDirection w:val="lrTb"/>
            <w:noWrap w:val="false"/>
          </w:tcPr>
          <w:p>
            <w:pPr>
              <w:ind w:firstLine="0"/>
              <w:jc w:val="center"/>
              <w:widowControl w:val="off"/>
              <w:tabs>
                <w:tab w:val="left" w:pos="4170" w:leader="none"/>
              </w:tabs>
              <w:rPr>
                <w:rFonts w:eastAsia="Calibri"/>
              </w:rPr>
            </w:pPr>
            <w:r>
              <w:rPr>
                <w:rFonts w:eastAsia="Calibri"/>
                <w:sz w:val="26"/>
                <w:szCs w:val="26"/>
              </w:rPr>
              <w:t xml:space="preserve">ГП-5</w:t>
            </w:r>
            <w:r>
              <w:rPr>
                <w:rFonts w:eastAsia="Calibri"/>
                <w:sz w:val="26"/>
                <w:szCs w:val="26"/>
              </w:rPr>
            </w:r>
            <w:r/>
          </w:p>
        </w:tc>
      </w:tr>
      <w:tr>
        <w:trPr/>
        <w:tc>
          <w:tcPr>
            <w:tcW w:w="1242" w:type="dxa"/>
            <w:vAlign w:val="center"/>
            <w:textDirection w:val="lrTb"/>
            <w:noWrap w:val="false"/>
          </w:tcPr>
          <w:p>
            <w:pPr>
              <w:ind w:firstLine="0"/>
              <w:jc w:val="center"/>
              <w:widowControl w:val="off"/>
              <w:rPr>
                <w:rFonts w:eastAsia="Calibri"/>
              </w:rPr>
            </w:pPr>
            <w:r>
              <w:rPr>
                <w:rFonts w:eastAsia="Calibri"/>
                <w:sz w:val="26"/>
                <w:szCs w:val="26"/>
              </w:rPr>
              <w:t xml:space="preserve">3</w:t>
            </w:r>
            <w:r>
              <w:rPr>
                <w:rFonts w:eastAsia="Calibri"/>
                <w:sz w:val="26"/>
                <w:szCs w:val="26"/>
              </w:rPr>
            </w:r>
            <w:r/>
          </w:p>
        </w:tc>
        <w:tc>
          <w:tcPr>
            <w:tcW w:w="5812" w:type="dxa"/>
            <w:vAlign w:val="center"/>
            <w:textDirection w:val="lrTb"/>
            <w:noWrap w:val="false"/>
          </w:tcPr>
          <w:p>
            <w:pPr>
              <w:pStyle w:val="1_936"/>
              <w:ind w:firstLine="0"/>
              <w:spacing w:after="0" w:line="240" w:lineRule="auto"/>
              <w:widowControl w:val="off"/>
              <w:rPr>
                <w:rFonts w:eastAsia="Calibri"/>
              </w:rPr>
            </w:pPr>
            <w:r>
              <w:rPr>
                <w:rFonts w:eastAsia="Calibri"/>
                <w:sz w:val="26"/>
                <w:szCs w:val="26"/>
              </w:rPr>
              <w:t xml:space="preserve">Карта местоположения существующих и строящихся объектов местного, регионального и федерального значения поселения</w:t>
            </w:r>
            <w:r>
              <w:rPr>
                <w:rFonts w:eastAsia="Calibri"/>
                <w:sz w:val="26"/>
                <w:szCs w:val="26"/>
              </w:rPr>
            </w:r>
            <w:r/>
          </w:p>
        </w:tc>
        <w:tc>
          <w:tcPr>
            <w:tcW w:w="1418" w:type="dxa"/>
            <w:vAlign w:val="center"/>
            <w:textDirection w:val="lrTb"/>
            <w:noWrap w:val="false"/>
          </w:tcPr>
          <w:p>
            <w:pPr>
              <w:ind w:firstLine="0"/>
              <w:jc w:val="center"/>
              <w:widowControl w:val="off"/>
              <w:rPr>
                <w:rFonts w:eastAsia="Calibri"/>
              </w:rPr>
            </w:pPr>
            <w:r>
              <w:rPr>
                <w:rFonts w:eastAsia="Calibri"/>
                <w:sz w:val="26"/>
                <w:szCs w:val="26"/>
              </w:rPr>
              <w:t xml:space="preserve">1:10000</w:t>
            </w:r>
            <w:r>
              <w:rPr>
                <w:rFonts w:eastAsia="Calibri"/>
                <w:sz w:val="26"/>
                <w:szCs w:val="26"/>
              </w:rPr>
            </w:r>
            <w:r/>
          </w:p>
        </w:tc>
        <w:tc>
          <w:tcPr>
            <w:tcW w:w="1275" w:type="dxa"/>
            <w:vAlign w:val="center"/>
            <w:textDirection w:val="lrTb"/>
            <w:noWrap w:val="false"/>
          </w:tcPr>
          <w:p>
            <w:pPr>
              <w:ind w:firstLine="0"/>
              <w:jc w:val="center"/>
              <w:widowControl w:val="off"/>
              <w:tabs>
                <w:tab w:val="left" w:pos="4170" w:leader="none"/>
              </w:tabs>
              <w:rPr>
                <w:rFonts w:eastAsia="Calibri"/>
              </w:rPr>
            </w:pPr>
            <w:r>
              <w:rPr>
                <w:rFonts w:eastAsia="Calibri"/>
                <w:sz w:val="26"/>
                <w:szCs w:val="26"/>
              </w:rPr>
              <w:t xml:space="preserve">ГП-6</w:t>
            </w:r>
            <w:r>
              <w:rPr>
                <w:rFonts w:eastAsia="Calibri"/>
                <w:sz w:val="26"/>
                <w:szCs w:val="26"/>
              </w:rPr>
            </w:r>
            <w:r/>
          </w:p>
        </w:tc>
      </w:tr>
      <w:tr>
        <w:trPr/>
        <w:tc>
          <w:tcPr>
            <w:tcW w:w="1242" w:type="dxa"/>
            <w:vAlign w:val="center"/>
            <w:textDirection w:val="lrTb"/>
            <w:noWrap w:val="false"/>
          </w:tcPr>
          <w:p>
            <w:pPr>
              <w:ind w:firstLine="0"/>
              <w:jc w:val="center"/>
              <w:widowControl w:val="off"/>
            </w:pPr>
            <w:r>
              <w:rPr>
                <w:bCs/>
                <w:sz w:val="26"/>
                <w:szCs w:val="26"/>
              </w:rPr>
              <w:t xml:space="preserve">4</w:t>
            </w:r>
            <w:r>
              <w:rPr>
                <w:bCs/>
                <w:sz w:val="26"/>
                <w:szCs w:val="26"/>
              </w:rPr>
            </w:r>
            <w:r/>
          </w:p>
        </w:tc>
        <w:tc>
          <w:tcPr>
            <w:tcW w:w="5812" w:type="dxa"/>
            <w:vAlign w:val="center"/>
            <w:textDirection w:val="lrTb"/>
            <w:noWrap w:val="false"/>
          </w:tcPr>
          <w:p>
            <w:pPr>
              <w:pStyle w:val="1_936"/>
              <w:ind w:firstLine="0"/>
              <w:spacing w:after="0" w:line="240" w:lineRule="auto"/>
              <w:widowControl w:val="off"/>
              <w:rPr>
                <w:rFonts w:eastAsia="Calibri"/>
              </w:rPr>
            </w:pPr>
            <w:r>
              <w:rPr>
                <w:rFonts w:eastAsia="Calibri"/>
                <w:sz w:val="26"/>
                <w:szCs w:val="26"/>
              </w:rPr>
              <w:t xml:space="preserve">Карта территорий объектов культурного наследия </w:t>
            </w:r>
            <w:r>
              <w:rPr>
                <w:rFonts w:eastAsia="Calibri"/>
                <w:sz w:val="26"/>
                <w:szCs w:val="26"/>
              </w:rPr>
            </w:r>
            <w:r/>
          </w:p>
        </w:tc>
        <w:tc>
          <w:tcPr>
            <w:tcW w:w="1418" w:type="dxa"/>
            <w:vAlign w:val="center"/>
            <w:textDirection w:val="lrTb"/>
            <w:noWrap w:val="false"/>
          </w:tcPr>
          <w:p>
            <w:pPr>
              <w:ind w:firstLine="0"/>
              <w:jc w:val="center"/>
              <w:widowControl w:val="off"/>
            </w:pPr>
            <w:r>
              <w:rPr>
                <w:rFonts w:eastAsia="Calibri"/>
                <w:sz w:val="26"/>
                <w:szCs w:val="26"/>
              </w:rPr>
              <w:t xml:space="preserve">1:10000</w:t>
            </w:r>
            <w:r/>
            <w:r/>
          </w:p>
        </w:tc>
        <w:tc>
          <w:tcPr>
            <w:tcW w:w="1275" w:type="dxa"/>
            <w:vAlign w:val="center"/>
            <w:textDirection w:val="lrTb"/>
            <w:noWrap w:val="false"/>
          </w:tcPr>
          <w:p>
            <w:pPr>
              <w:ind w:firstLine="0"/>
              <w:jc w:val="center"/>
              <w:widowControl w:val="off"/>
              <w:tabs>
                <w:tab w:val="left" w:pos="4170" w:leader="none"/>
              </w:tabs>
              <w:rPr>
                <w:rFonts w:eastAsia="Calibri"/>
              </w:rPr>
            </w:pPr>
            <w:r>
              <w:rPr>
                <w:rFonts w:eastAsia="Calibri"/>
                <w:sz w:val="26"/>
                <w:szCs w:val="26"/>
              </w:rPr>
              <w:t xml:space="preserve">ГП-7</w:t>
            </w:r>
            <w:r>
              <w:rPr>
                <w:rFonts w:eastAsia="Calibri"/>
                <w:sz w:val="26"/>
                <w:szCs w:val="26"/>
              </w:rPr>
            </w:r>
            <w:r/>
          </w:p>
        </w:tc>
      </w:tr>
      <w:tr>
        <w:trPr/>
        <w:tc>
          <w:tcPr>
            <w:tcW w:w="1242" w:type="dxa"/>
            <w:vAlign w:val="center"/>
            <w:textDirection w:val="lrTb"/>
            <w:noWrap w:val="false"/>
          </w:tcPr>
          <w:p>
            <w:pPr>
              <w:ind w:firstLine="0"/>
              <w:jc w:val="center"/>
              <w:widowControl w:val="off"/>
            </w:pPr>
            <w:r>
              <w:rPr>
                <w:bCs/>
                <w:sz w:val="26"/>
                <w:szCs w:val="26"/>
              </w:rPr>
              <w:t xml:space="preserve">5</w:t>
            </w:r>
            <w:r>
              <w:rPr>
                <w:bCs/>
                <w:sz w:val="26"/>
                <w:szCs w:val="26"/>
              </w:rPr>
            </w:r>
            <w:r/>
          </w:p>
        </w:tc>
        <w:tc>
          <w:tcPr>
            <w:tcW w:w="5812" w:type="dxa"/>
            <w:vAlign w:val="center"/>
            <w:textDirection w:val="lrTb"/>
            <w:noWrap w:val="false"/>
          </w:tcPr>
          <w:p>
            <w:pPr>
              <w:pStyle w:val="1_936"/>
              <w:ind w:firstLine="0"/>
              <w:spacing w:after="0" w:line="240" w:lineRule="auto"/>
              <w:widowControl w:val="off"/>
              <w:rPr>
                <w:rFonts w:eastAsia="Calibri"/>
              </w:rPr>
            </w:pPr>
            <w:r>
              <w:rPr>
                <w:rFonts w:eastAsia="Calibri"/>
                <w:sz w:val="26"/>
                <w:szCs w:val="26"/>
              </w:rPr>
              <w:t xml:space="preserve">Карта зон с особыми условиями использования территорий </w:t>
            </w:r>
            <w:r>
              <w:rPr>
                <w:rFonts w:eastAsia="Calibri"/>
                <w:sz w:val="26"/>
                <w:szCs w:val="26"/>
              </w:rPr>
            </w:r>
            <w:r/>
          </w:p>
        </w:tc>
        <w:tc>
          <w:tcPr>
            <w:tcW w:w="1418" w:type="dxa"/>
            <w:vAlign w:val="center"/>
            <w:textDirection w:val="lrTb"/>
            <w:noWrap w:val="false"/>
          </w:tcPr>
          <w:p>
            <w:pPr>
              <w:ind w:firstLine="0"/>
              <w:jc w:val="center"/>
              <w:widowControl w:val="off"/>
            </w:pPr>
            <w:r>
              <w:rPr>
                <w:rFonts w:eastAsia="Calibri"/>
                <w:sz w:val="26"/>
                <w:szCs w:val="26"/>
              </w:rPr>
              <w:t xml:space="preserve">1:10000</w:t>
            </w:r>
            <w:r/>
            <w:r/>
          </w:p>
        </w:tc>
        <w:tc>
          <w:tcPr>
            <w:tcW w:w="1275" w:type="dxa"/>
            <w:vAlign w:val="center"/>
            <w:textDirection w:val="lrTb"/>
            <w:noWrap w:val="false"/>
          </w:tcPr>
          <w:p>
            <w:pPr>
              <w:ind w:firstLine="0"/>
              <w:jc w:val="center"/>
              <w:widowControl w:val="off"/>
              <w:tabs>
                <w:tab w:val="left" w:pos="4170" w:leader="none"/>
              </w:tabs>
              <w:rPr>
                <w:rFonts w:eastAsia="Calibri"/>
              </w:rPr>
            </w:pPr>
            <w:r>
              <w:rPr>
                <w:rFonts w:eastAsia="Calibri"/>
                <w:sz w:val="26"/>
                <w:szCs w:val="26"/>
              </w:rPr>
              <w:t xml:space="preserve">ГП-8</w:t>
            </w:r>
            <w:r>
              <w:rPr>
                <w:rFonts w:eastAsia="Calibri"/>
                <w:sz w:val="26"/>
                <w:szCs w:val="26"/>
              </w:rPr>
            </w:r>
            <w:r/>
          </w:p>
        </w:tc>
      </w:tr>
      <w:tr>
        <w:trPr/>
        <w:tc>
          <w:tcPr>
            <w:tcW w:w="1242" w:type="dxa"/>
            <w:vAlign w:val="center"/>
            <w:textDirection w:val="lrTb"/>
            <w:noWrap w:val="false"/>
          </w:tcPr>
          <w:p>
            <w:pPr>
              <w:ind w:firstLine="0"/>
              <w:jc w:val="center"/>
              <w:widowControl w:val="off"/>
            </w:pPr>
            <w:r>
              <w:rPr>
                <w:bCs/>
                <w:sz w:val="26"/>
                <w:szCs w:val="26"/>
              </w:rPr>
              <w:t xml:space="preserve">6</w:t>
            </w:r>
            <w:r>
              <w:rPr>
                <w:bCs/>
                <w:sz w:val="26"/>
                <w:szCs w:val="26"/>
              </w:rPr>
            </w:r>
            <w:r/>
          </w:p>
        </w:tc>
        <w:tc>
          <w:tcPr>
            <w:tcW w:w="5812" w:type="dxa"/>
            <w:vAlign w:val="center"/>
            <w:textDirection w:val="lrTb"/>
            <w:noWrap w:val="false"/>
          </w:tcPr>
          <w:p>
            <w:pPr>
              <w:pStyle w:val="1_936"/>
              <w:ind w:firstLine="0"/>
              <w:spacing w:after="0" w:line="240" w:lineRule="auto"/>
              <w:widowControl w:val="off"/>
              <w:rPr>
                <w:rFonts w:eastAsia="Calibri"/>
              </w:rPr>
            </w:pPr>
            <w:r>
              <w:rPr>
                <w:rFonts w:eastAsia="Calibri"/>
                <w:sz w:val="26"/>
                <w:szCs w:val="26"/>
              </w:rPr>
              <w:t xml:space="preserve">Карта транспортной инфраструктуры</w:t>
            </w:r>
            <w:r>
              <w:rPr>
                <w:rFonts w:eastAsia="Calibri"/>
                <w:sz w:val="26"/>
                <w:szCs w:val="26"/>
              </w:rPr>
              <w:t xml:space="preserve"> и </w:t>
            </w:r>
            <w:r>
              <w:rPr>
                <w:rFonts w:eastAsia="Calibri"/>
                <w:sz w:val="26"/>
                <w:szCs w:val="26"/>
              </w:rPr>
              <w:t xml:space="preserve">трубопроводного транспорта</w:t>
            </w:r>
            <w:r>
              <w:rPr>
                <w:rFonts w:eastAsia="Calibri"/>
                <w:sz w:val="26"/>
                <w:szCs w:val="26"/>
              </w:rPr>
            </w:r>
            <w:r/>
          </w:p>
        </w:tc>
        <w:tc>
          <w:tcPr>
            <w:tcW w:w="1418" w:type="dxa"/>
            <w:vAlign w:val="center"/>
            <w:textDirection w:val="lrTb"/>
            <w:noWrap w:val="false"/>
          </w:tcPr>
          <w:p>
            <w:pPr>
              <w:ind w:firstLine="0"/>
              <w:jc w:val="center"/>
              <w:widowControl w:val="off"/>
            </w:pPr>
            <w:r>
              <w:rPr>
                <w:rFonts w:eastAsia="Calibri"/>
                <w:sz w:val="26"/>
                <w:szCs w:val="26"/>
              </w:rPr>
              <w:t xml:space="preserve">1:10000</w:t>
            </w:r>
            <w:r/>
            <w:r/>
          </w:p>
        </w:tc>
        <w:tc>
          <w:tcPr>
            <w:tcW w:w="1275" w:type="dxa"/>
            <w:vAlign w:val="center"/>
            <w:textDirection w:val="lrTb"/>
            <w:noWrap w:val="false"/>
          </w:tcPr>
          <w:p>
            <w:pPr>
              <w:ind w:firstLine="0"/>
              <w:jc w:val="center"/>
              <w:widowControl w:val="off"/>
              <w:tabs>
                <w:tab w:val="left" w:pos="4170" w:leader="none"/>
              </w:tabs>
              <w:rPr>
                <w:rFonts w:eastAsia="Calibri"/>
              </w:rPr>
            </w:pPr>
            <w:r>
              <w:rPr>
                <w:rFonts w:eastAsia="Calibri"/>
                <w:sz w:val="26"/>
                <w:szCs w:val="26"/>
              </w:rPr>
              <w:t xml:space="preserve">ГП-9</w:t>
            </w:r>
            <w:r>
              <w:rPr>
                <w:rFonts w:eastAsia="Calibri"/>
                <w:sz w:val="26"/>
                <w:szCs w:val="26"/>
              </w:rPr>
            </w:r>
            <w:r/>
          </w:p>
        </w:tc>
      </w:tr>
      <w:tr>
        <w:trPr/>
        <w:tc>
          <w:tcPr>
            <w:tcW w:w="1242" w:type="dxa"/>
            <w:vAlign w:val="center"/>
            <w:textDirection w:val="lrTb"/>
            <w:noWrap w:val="false"/>
          </w:tcPr>
          <w:p>
            <w:pPr>
              <w:ind w:firstLine="0"/>
              <w:jc w:val="center"/>
              <w:widowControl w:val="off"/>
            </w:pPr>
            <w:r>
              <w:rPr>
                <w:bCs/>
                <w:sz w:val="26"/>
                <w:szCs w:val="26"/>
              </w:rPr>
              <w:t xml:space="preserve">7</w:t>
            </w:r>
            <w:r>
              <w:rPr>
                <w:bCs/>
                <w:sz w:val="26"/>
                <w:szCs w:val="26"/>
              </w:rPr>
            </w:r>
            <w:r/>
          </w:p>
        </w:tc>
        <w:tc>
          <w:tcPr>
            <w:tcW w:w="5812" w:type="dxa"/>
            <w:vAlign w:val="center"/>
            <w:textDirection w:val="lrTb"/>
            <w:noWrap w:val="false"/>
          </w:tcPr>
          <w:p>
            <w:pPr>
              <w:pStyle w:val="1_936"/>
              <w:ind w:firstLine="0"/>
              <w:spacing w:after="0" w:line="240" w:lineRule="auto"/>
              <w:widowControl w:val="off"/>
              <w:rPr>
                <w:rFonts w:eastAsia="Calibri"/>
              </w:rPr>
            </w:pPr>
            <w:r>
              <w:rPr>
                <w:rFonts w:eastAsia="Calibri"/>
                <w:sz w:val="26"/>
                <w:szCs w:val="26"/>
              </w:rPr>
              <w:t xml:space="preserve">Карта территорий, подверженных риску возникновения чрезвычайных ситуаций природного и техногенного характера</w:t>
            </w:r>
            <w:r>
              <w:rPr>
                <w:rFonts w:eastAsia="Calibri"/>
                <w:sz w:val="26"/>
                <w:szCs w:val="26"/>
              </w:rPr>
            </w:r>
            <w:r/>
          </w:p>
        </w:tc>
        <w:tc>
          <w:tcPr>
            <w:tcW w:w="1418" w:type="dxa"/>
            <w:vAlign w:val="center"/>
            <w:textDirection w:val="lrTb"/>
            <w:noWrap w:val="false"/>
          </w:tcPr>
          <w:p>
            <w:pPr>
              <w:ind w:firstLine="0"/>
              <w:jc w:val="center"/>
              <w:widowControl w:val="off"/>
            </w:pPr>
            <w:r>
              <w:rPr>
                <w:rFonts w:eastAsia="Calibri"/>
                <w:sz w:val="26"/>
                <w:szCs w:val="26"/>
              </w:rPr>
              <w:t xml:space="preserve">1:10000</w:t>
            </w:r>
            <w:r/>
            <w:r/>
          </w:p>
        </w:tc>
        <w:tc>
          <w:tcPr>
            <w:tcW w:w="1275" w:type="dxa"/>
            <w:vAlign w:val="center"/>
            <w:textDirection w:val="lrTb"/>
            <w:noWrap w:val="false"/>
          </w:tcPr>
          <w:p>
            <w:pPr>
              <w:ind w:firstLine="0"/>
              <w:jc w:val="center"/>
              <w:widowControl w:val="off"/>
              <w:tabs>
                <w:tab w:val="left" w:pos="4170" w:leader="none"/>
              </w:tabs>
              <w:rPr>
                <w:rFonts w:eastAsia="Calibri"/>
              </w:rPr>
            </w:pPr>
            <w:r>
              <w:rPr>
                <w:rFonts w:eastAsia="Calibri"/>
                <w:sz w:val="26"/>
                <w:szCs w:val="26"/>
              </w:rPr>
              <w:t xml:space="preserve">ГП-10</w:t>
            </w:r>
            <w:r>
              <w:rPr>
                <w:rFonts w:eastAsia="Calibri"/>
                <w:sz w:val="26"/>
                <w:szCs w:val="26"/>
              </w:rPr>
            </w:r>
            <w:r/>
          </w:p>
        </w:tc>
      </w:tr>
      <w:tr>
        <w:trPr/>
        <w:tc>
          <w:tcPr>
            <w:tcW w:w="1242" w:type="dxa"/>
            <w:vAlign w:val="center"/>
            <w:textDirection w:val="lrTb"/>
            <w:noWrap w:val="false"/>
          </w:tcPr>
          <w:p>
            <w:pPr>
              <w:ind w:firstLine="0"/>
              <w:jc w:val="center"/>
              <w:widowControl w:val="off"/>
            </w:pPr>
            <w:r>
              <w:rPr>
                <w:bCs/>
                <w:sz w:val="26"/>
                <w:szCs w:val="26"/>
              </w:rPr>
              <w:t xml:space="preserve">8</w:t>
            </w:r>
            <w:r>
              <w:rPr>
                <w:bCs/>
                <w:sz w:val="26"/>
                <w:szCs w:val="26"/>
              </w:rPr>
            </w:r>
            <w:r/>
          </w:p>
        </w:tc>
        <w:tc>
          <w:tcPr>
            <w:tcW w:w="5812" w:type="dxa"/>
            <w:vAlign w:val="center"/>
            <w:textDirection w:val="lrTb"/>
            <w:noWrap w:val="false"/>
          </w:tcPr>
          <w:p>
            <w:pPr>
              <w:pStyle w:val="1_936"/>
              <w:ind w:firstLine="0"/>
              <w:spacing w:after="0" w:line="240" w:lineRule="auto"/>
              <w:widowControl w:val="off"/>
              <w:rPr>
                <w:rFonts w:eastAsia="Calibri"/>
              </w:rPr>
            </w:pPr>
            <w:r>
              <w:rPr>
                <w:rFonts w:eastAsia="Calibri"/>
                <w:sz w:val="26"/>
                <w:szCs w:val="26"/>
              </w:rPr>
              <w:t xml:space="preserve">Карта инженерной инфраструктуры</w:t>
            </w:r>
            <w:r>
              <w:rPr>
                <w:rFonts w:eastAsia="Calibri"/>
                <w:sz w:val="26"/>
                <w:szCs w:val="26"/>
              </w:rPr>
            </w:r>
            <w:r/>
          </w:p>
        </w:tc>
        <w:tc>
          <w:tcPr>
            <w:tcW w:w="1418" w:type="dxa"/>
            <w:vAlign w:val="center"/>
            <w:textDirection w:val="lrTb"/>
            <w:noWrap w:val="false"/>
          </w:tcPr>
          <w:p>
            <w:pPr>
              <w:ind w:firstLine="0"/>
              <w:jc w:val="center"/>
              <w:widowControl w:val="off"/>
            </w:pPr>
            <w:r>
              <w:rPr>
                <w:rFonts w:eastAsia="Calibri"/>
                <w:sz w:val="26"/>
                <w:szCs w:val="26"/>
              </w:rPr>
              <w:t xml:space="preserve">1:10000</w:t>
            </w:r>
            <w:r/>
            <w:r/>
          </w:p>
        </w:tc>
        <w:tc>
          <w:tcPr>
            <w:tcW w:w="1275" w:type="dxa"/>
            <w:vAlign w:val="center"/>
            <w:textDirection w:val="lrTb"/>
            <w:noWrap w:val="false"/>
          </w:tcPr>
          <w:p>
            <w:pPr>
              <w:ind w:firstLine="0"/>
              <w:jc w:val="center"/>
              <w:widowControl w:val="off"/>
              <w:tabs>
                <w:tab w:val="left" w:pos="4170" w:leader="none"/>
              </w:tabs>
              <w:rPr>
                <w:rFonts w:eastAsia="Calibri"/>
              </w:rPr>
            </w:pPr>
            <w:r>
              <w:rPr>
                <w:rFonts w:eastAsia="Calibri"/>
                <w:sz w:val="26"/>
                <w:szCs w:val="26"/>
              </w:rPr>
              <w:t xml:space="preserve">ГП-11</w:t>
            </w:r>
            <w:r>
              <w:rPr>
                <w:rFonts w:eastAsia="Calibri"/>
                <w:sz w:val="26"/>
                <w:szCs w:val="26"/>
              </w:rPr>
            </w:r>
            <w:r/>
          </w:p>
        </w:tc>
      </w:tr>
      <w:tr>
        <w:trPr/>
        <w:tc>
          <w:tcPr>
            <w:tcW w:w="1242" w:type="dxa"/>
            <w:vAlign w:val="center"/>
            <w:textDirection w:val="lrTb"/>
            <w:noWrap w:val="false"/>
          </w:tcPr>
          <w:p>
            <w:pPr>
              <w:ind w:firstLine="0"/>
              <w:jc w:val="center"/>
              <w:widowControl w:val="off"/>
            </w:pPr>
            <w:r>
              <w:rPr>
                <w:bCs/>
                <w:sz w:val="26"/>
                <w:szCs w:val="26"/>
              </w:rPr>
              <w:t xml:space="preserve">9</w:t>
            </w:r>
            <w:r>
              <w:rPr>
                <w:bCs/>
                <w:sz w:val="26"/>
                <w:szCs w:val="26"/>
              </w:rPr>
            </w:r>
            <w:r/>
          </w:p>
        </w:tc>
        <w:tc>
          <w:tcPr>
            <w:tcW w:w="5812" w:type="dxa"/>
            <w:vAlign w:val="center"/>
            <w:textDirection w:val="lrTb"/>
            <w:noWrap w:val="false"/>
          </w:tcPr>
          <w:p>
            <w:pPr>
              <w:pStyle w:val="1_936"/>
              <w:ind w:firstLine="0"/>
              <w:spacing w:after="0" w:line="240" w:lineRule="auto"/>
              <w:widowControl w:val="off"/>
              <w:rPr>
                <w:rFonts w:eastAsia="Calibri"/>
              </w:rPr>
            </w:pPr>
            <w:r>
              <w:rPr>
                <w:rFonts w:eastAsia="Calibri"/>
                <w:sz w:val="26"/>
                <w:szCs w:val="26"/>
              </w:rPr>
              <w:t xml:space="preserve">Карта границ земель различных категорий</w:t>
            </w:r>
            <w:r>
              <w:rPr>
                <w:rFonts w:eastAsia="Calibri"/>
                <w:sz w:val="26"/>
                <w:szCs w:val="26"/>
              </w:rPr>
            </w:r>
            <w:r/>
          </w:p>
        </w:tc>
        <w:tc>
          <w:tcPr>
            <w:tcW w:w="1418" w:type="dxa"/>
            <w:vAlign w:val="center"/>
            <w:textDirection w:val="lrTb"/>
            <w:noWrap w:val="false"/>
          </w:tcPr>
          <w:p>
            <w:pPr>
              <w:ind w:firstLine="0"/>
              <w:jc w:val="center"/>
              <w:widowControl w:val="off"/>
              <w:rPr>
                <w:rFonts w:eastAsia="Calibri"/>
              </w:rPr>
            </w:pPr>
            <w:r>
              <w:rPr>
                <w:rFonts w:eastAsia="Calibri"/>
                <w:sz w:val="26"/>
                <w:szCs w:val="26"/>
              </w:rPr>
              <w:t xml:space="preserve">1:10000</w:t>
            </w:r>
            <w:r>
              <w:rPr>
                <w:rFonts w:eastAsia="Calibri"/>
                <w:sz w:val="26"/>
                <w:szCs w:val="26"/>
              </w:rPr>
            </w:r>
            <w:r/>
          </w:p>
        </w:tc>
        <w:tc>
          <w:tcPr>
            <w:tcW w:w="1275" w:type="dxa"/>
            <w:vAlign w:val="center"/>
            <w:textDirection w:val="lrTb"/>
            <w:noWrap w:val="false"/>
          </w:tcPr>
          <w:p>
            <w:pPr>
              <w:ind w:firstLine="0"/>
              <w:jc w:val="center"/>
              <w:widowControl w:val="off"/>
              <w:tabs>
                <w:tab w:val="left" w:pos="4170" w:leader="none"/>
              </w:tabs>
              <w:rPr>
                <w:rFonts w:eastAsia="Calibri"/>
              </w:rPr>
            </w:pPr>
            <w:r>
              <w:rPr>
                <w:rFonts w:eastAsia="Calibri"/>
                <w:sz w:val="26"/>
                <w:szCs w:val="26"/>
              </w:rPr>
              <w:t xml:space="preserve">ГП-12</w:t>
            </w:r>
            <w:r>
              <w:rPr>
                <w:rFonts w:eastAsia="Calibri"/>
                <w:sz w:val="26"/>
                <w:szCs w:val="26"/>
              </w:rPr>
            </w:r>
            <w:r/>
          </w:p>
        </w:tc>
      </w:tr>
    </w:tbl>
    <w:p>
      <w:pPr>
        <w:spacing w:line="240" w:lineRule="auto"/>
        <w:widowControl w:val="off"/>
      </w:pPr>
      <w:r>
        <w:rPr>
          <w:sz w:val="26"/>
          <w:szCs w:val="26"/>
        </w:rPr>
        <w:br w:type="page" w:clear="all"/>
      </w:r>
      <w:r>
        <w:rPr>
          <w:sz w:val="26"/>
          <w:szCs w:val="26"/>
        </w:rPr>
      </w:r>
      <w:r/>
    </w:p>
    <w:p>
      <w:pPr>
        <w:ind w:firstLine="0"/>
        <w:spacing w:line="240" w:lineRule="auto"/>
        <w:widowControl w:val="off"/>
      </w:pPr>
      <w:r>
        <w:rPr>
          <w:rFonts w:eastAsia="Times New Roman"/>
        </w:rPr>
      </w:r>
      <w:r>
        <w:rPr>
          <w:rFonts w:eastAsia="Times New Roman"/>
        </w:rPr>
      </w:r>
      <w:r/>
    </w:p>
    <w:sdt>
      <w:sdtPr>
        <w15:appearance w15:val="boundingBox"/>
        <w:id w:val="816149994"/>
        <w:docPartObj>
          <w:docPartGallery w:val="Table of Contents"/>
          <w:docPartUnique w:val="true"/>
        </w:docPartObj>
        <w:rPr/>
      </w:sdtPr>
      <w:sdtContent>
        <w:p>
          <w:pPr>
            <w:pStyle w:val="827"/>
            <w:ind w:firstLine="0"/>
            <w:jc w:val="center"/>
          </w:pPr>
          <w:r>
            <w:rPr>
              <w:rFonts w:ascii="Times New Roman" w:hAnsi="Times New Roman" w:cs="Times New Roman"/>
              <w:color w:val="auto"/>
              <w:sz w:val="27"/>
              <w:szCs w:val="27"/>
            </w:rPr>
            <w:t xml:space="preserve">Оглавление</w:t>
          </w:r>
          <w:r>
            <w:rPr>
              <w:rFonts w:ascii="Times New Roman" w:hAnsi="Times New Roman" w:cs="Times New Roman"/>
              <w:color w:val="auto"/>
              <w:sz w:val="27"/>
              <w:szCs w:val="27"/>
            </w:rPr>
          </w:r>
          <w:r/>
        </w:p>
        <w:p>
          <w:pPr>
            <w:pStyle w:val="818"/>
          </w:pPr>
          <w:r>
            <w:rPr>
              <w:b w:val="0"/>
              <w:sz w:val="27"/>
              <w:szCs w:val="27"/>
            </w:rPr>
            <w:fldChar w:fldCharType="begin"/>
          </w:r>
          <w:r>
            <w:rPr>
              <w:b w:val="0"/>
              <w:sz w:val="27"/>
              <w:szCs w:val="27"/>
            </w:rPr>
            <w:instrText xml:space="preserve"> TOC \o "1-3" \h \z \u </w:instrText>
          </w:r>
          <w:r>
            <w:rPr>
              <w:b w:val="0"/>
              <w:sz w:val="27"/>
              <w:szCs w:val="27"/>
            </w:rPr>
            <w:fldChar w:fldCharType="separate"/>
          </w:r>
          <w:hyperlink w:tooltip="#_Toc136269654" w:anchor="_Toc136269654" w:history="1">
            <w:r>
              <w:rPr>
                <w:rStyle w:val="811"/>
                <w:b w:val="0"/>
                <w:color w:val="auto"/>
                <w:sz w:val="27"/>
                <w:szCs w:val="27"/>
                <w:lang w:eastAsia="ar-SA"/>
              </w:rPr>
              <w:t xml:space="preserve">1.Общие положения</w:t>
            </w:r>
            <w:r>
              <w:rPr>
                <w:b w:val="0"/>
                <w:sz w:val="27"/>
                <w:szCs w:val="27"/>
              </w:rPr>
              <w:tab/>
            </w:r>
            <w:r>
              <w:rPr>
                <w:b w:val="0"/>
                <w:sz w:val="27"/>
                <w:szCs w:val="27"/>
              </w:rPr>
              <w:fldChar w:fldCharType="begin"/>
            </w:r>
            <w:r>
              <w:rPr>
                <w:b w:val="0"/>
                <w:sz w:val="27"/>
                <w:szCs w:val="27"/>
              </w:rPr>
              <w:instrText xml:space="preserve"> PAGEREF _Toc136269654 \h </w:instrText>
            </w:r>
            <w:r>
              <w:rPr>
                <w:b w:val="0"/>
                <w:sz w:val="27"/>
                <w:szCs w:val="27"/>
              </w:rPr>
            </w:r>
            <w:r>
              <w:rPr>
                <w:b w:val="0"/>
                <w:sz w:val="27"/>
                <w:szCs w:val="27"/>
              </w:rPr>
              <w:fldChar w:fldCharType="separate"/>
            </w:r>
            <w:r>
              <w:rPr>
                <w:b w:val="0"/>
                <w:sz w:val="27"/>
                <w:szCs w:val="27"/>
              </w:rPr>
              <w:t xml:space="preserve">8</w:t>
            </w:r>
            <w:r>
              <w:rPr>
                <w:b w:val="0"/>
                <w:sz w:val="27"/>
                <w:szCs w:val="27"/>
              </w:rPr>
              <w:fldChar w:fldCharType="end"/>
            </w:r>
          </w:hyperlink>
          <w:r>
            <w:rPr>
              <w:b w:val="0"/>
              <w:sz w:val="27"/>
              <w:szCs w:val="27"/>
            </w:rPr>
          </w:r>
          <w:r/>
        </w:p>
        <w:p>
          <w:pPr>
            <w:pStyle w:val="819"/>
          </w:pPr>
          <w:r/>
          <w:hyperlink w:tooltip="#_Toc136269655" w:anchor="_Toc136269655" w:history="1">
            <w:r>
              <w:rPr>
                <w:rStyle w:val="811"/>
                <w:color w:val="auto"/>
                <w:sz w:val="27"/>
                <w:szCs w:val="27"/>
                <w:lang w:eastAsia="ar-SA"/>
              </w:rPr>
              <w:t xml:space="preserve">1.1 Цели изадачи территориального планирования</w:t>
            </w:r>
            <w:r>
              <w:tab/>
            </w:r>
            <w:r>
              <w:fldChar w:fldCharType="begin"/>
            </w:r>
            <w:r>
              <w:instrText xml:space="preserve"> PAGEREF _Toc136269655 \h </w:instrText>
            </w:r>
            <w:r>
              <w:fldChar w:fldCharType="separate"/>
            </w:r>
            <w:r>
              <w:t xml:space="preserve">8</w:t>
            </w:r>
            <w:r>
              <w:fldChar w:fldCharType="end"/>
            </w:r>
          </w:hyperlink>
          <w:r/>
          <w:r/>
        </w:p>
        <w:p>
          <w:pPr>
            <w:pStyle w:val="819"/>
          </w:pPr>
          <w:r/>
          <w:hyperlink w:tooltip="#_Toc136269656" w:anchor="_Toc136269656" w:history="1">
            <w:r>
              <w:rPr>
                <w:rStyle w:val="811"/>
                <w:color w:val="auto"/>
                <w:sz w:val="27"/>
                <w:szCs w:val="27"/>
                <w:lang w:eastAsia="ar-SA"/>
              </w:rPr>
              <w:t xml:space="preserve">1.2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r>
              <w:tab/>
            </w:r>
            <w:r>
              <w:fldChar w:fldCharType="begin"/>
            </w:r>
            <w:r>
              <w:instrText xml:space="preserve"> PAGEREF _Toc136269656 \h </w:instrText>
            </w:r>
            <w:r>
              <w:fldChar w:fldCharType="separate"/>
            </w:r>
            <w:r>
              <w:t xml:space="preserve">13</w:t>
            </w:r>
            <w:r>
              <w:fldChar w:fldCharType="end"/>
            </w:r>
          </w:hyperlink>
          <w:r/>
          <w:r/>
        </w:p>
        <w:p>
          <w:pPr>
            <w:pStyle w:val="819"/>
          </w:pPr>
          <w:r/>
          <w:hyperlink w:tooltip="#_Toc136269657" w:anchor="_Toc136269657" w:history="1">
            <w:r>
              <w:rPr>
                <w:rStyle w:val="811"/>
                <w:color w:val="auto"/>
                <w:sz w:val="27"/>
                <w:szCs w:val="27"/>
              </w:rPr>
              <w:t xml:space="preserve">1.3 Сведения о видах, назначении и наименованиях планируемых для размещения на территории сельского поселения объектов местного значения муниципального района из утвержденных документов территориального планирования муниципального района</w:t>
            </w:r>
            <w:r>
              <w:tab/>
            </w:r>
            <w:r>
              <w:fldChar w:fldCharType="begin"/>
            </w:r>
            <w:r>
              <w:instrText xml:space="preserve"> PAGEREF _Toc136269657 \h </w:instrText>
            </w:r>
            <w:r>
              <w:fldChar w:fldCharType="separate"/>
            </w:r>
            <w:r>
              <w:t xml:space="preserve">27</w:t>
            </w:r>
            <w:r>
              <w:fldChar w:fldCharType="end"/>
            </w:r>
          </w:hyperlink>
          <w:r/>
          <w:r/>
        </w:p>
        <w:p>
          <w:pPr>
            <w:pStyle w:val="819"/>
          </w:pPr>
          <w:r/>
          <w:hyperlink w:tooltip="#_Toc136269658" w:anchor="_Toc136269658" w:history="1">
            <w:r>
              <w:rPr>
                <w:rStyle w:val="811"/>
                <w:color w:val="auto"/>
                <w:sz w:val="27"/>
                <w:szCs w:val="27"/>
              </w:rPr>
              <w:t xml:space="preserve">1.4 Сведения о видах, назначении и наименованиях планируемых для ра</w:t>
            </w:r>
            <w:r>
              <w:rPr>
                <w:rStyle w:val="811"/>
                <w:color w:val="auto"/>
                <w:sz w:val="27"/>
                <w:szCs w:val="27"/>
              </w:rPr>
              <w:t xml:space="preserve">змещения на территории сельского поселения объектов федерального значения, объектов регионального значения из утвержденных документов территориального планирования Российской Федерации, документов территориального планирования субъекта Российской Федерации</w:t>
            </w:r>
            <w:r>
              <w:tab/>
            </w:r>
            <w:r>
              <w:fldChar w:fldCharType="begin"/>
            </w:r>
            <w:r>
              <w:instrText xml:space="preserve"> PAGEREF _Toc136269658 \h </w:instrText>
            </w:r>
            <w:r>
              <w:fldChar w:fldCharType="separate"/>
            </w:r>
            <w:r>
              <w:t xml:space="preserve">28</w:t>
            </w:r>
            <w:r>
              <w:fldChar w:fldCharType="end"/>
            </w:r>
          </w:hyperlink>
          <w:r/>
          <w:r/>
        </w:p>
        <w:p>
          <w:pPr>
            <w:pStyle w:val="820"/>
          </w:pPr>
          <w:r/>
          <w:hyperlink w:tooltip="#_Toc136269659" w:anchor="_Toc136269659" w:history="1">
            <w:r>
              <w:rPr>
                <w:rStyle w:val="811"/>
                <w:rFonts w:eastAsia="Calibri"/>
                <w:b w:val="0"/>
                <w:color w:val="auto"/>
                <w:sz w:val="27"/>
                <w:szCs w:val="27"/>
              </w:rPr>
              <w:t xml:space="preserve">1.4.1 Планируемые объекты регионального значения</w:t>
            </w:r>
            <w:r>
              <w:rPr>
                <w:b w:val="0"/>
                <w:sz w:val="27"/>
                <w:szCs w:val="27"/>
              </w:rPr>
              <w:tab/>
            </w:r>
            <w:r>
              <w:rPr>
                <w:b w:val="0"/>
                <w:sz w:val="27"/>
                <w:szCs w:val="27"/>
              </w:rPr>
              <w:fldChar w:fldCharType="begin"/>
            </w:r>
            <w:r>
              <w:rPr>
                <w:b w:val="0"/>
                <w:sz w:val="27"/>
                <w:szCs w:val="27"/>
              </w:rPr>
              <w:instrText xml:space="preserve"> PAGEREF _Toc136269659 \h </w:instrText>
            </w:r>
            <w:r>
              <w:rPr>
                <w:b w:val="0"/>
                <w:sz w:val="27"/>
                <w:szCs w:val="27"/>
              </w:rPr>
            </w:r>
            <w:r>
              <w:rPr>
                <w:b w:val="0"/>
                <w:sz w:val="27"/>
                <w:szCs w:val="27"/>
              </w:rPr>
              <w:fldChar w:fldCharType="separate"/>
            </w:r>
            <w:r>
              <w:rPr>
                <w:b w:val="0"/>
                <w:sz w:val="27"/>
                <w:szCs w:val="27"/>
              </w:rPr>
              <w:t xml:space="preserve">28</w:t>
            </w:r>
            <w:r>
              <w:rPr>
                <w:b w:val="0"/>
                <w:sz w:val="27"/>
                <w:szCs w:val="27"/>
              </w:rPr>
              <w:fldChar w:fldCharType="end"/>
            </w:r>
          </w:hyperlink>
          <w:r>
            <w:rPr>
              <w:rFonts w:eastAsiaTheme="minorEastAsia"/>
              <w:b w:val="0"/>
              <w:sz w:val="27"/>
              <w:szCs w:val="27"/>
              <w:lang w:eastAsia="ru-RU"/>
            </w:rPr>
          </w:r>
          <w:r/>
        </w:p>
        <w:p>
          <w:pPr>
            <w:pStyle w:val="820"/>
          </w:pPr>
          <w:r/>
          <w:hyperlink w:tooltip="#_Toc136269660" w:anchor="_Toc136269660" w:history="1">
            <w:r>
              <w:rPr>
                <w:rStyle w:val="811"/>
                <w:rFonts w:eastAsia="Calibri"/>
                <w:b w:val="0"/>
                <w:color w:val="auto"/>
                <w:sz w:val="27"/>
                <w:szCs w:val="27"/>
              </w:rPr>
              <w:t xml:space="preserve">1.4.2 Планируемые объекты федерального значения</w:t>
            </w:r>
            <w:r>
              <w:rPr>
                <w:b w:val="0"/>
                <w:sz w:val="27"/>
                <w:szCs w:val="27"/>
              </w:rPr>
              <w:tab/>
            </w:r>
            <w:r>
              <w:rPr>
                <w:b w:val="0"/>
                <w:sz w:val="27"/>
                <w:szCs w:val="27"/>
              </w:rPr>
              <w:fldChar w:fldCharType="begin"/>
            </w:r>
            <w:r>
              <w:rPr>
                <w:b w:val="0"/>
                <w:sz w:val="27"/>
                <w:szCs w:val="27"/>
              </w:rPr>
              <w:instrText xml:space="preserve"> PAGEREF _Toc136269660 \h </w:instrText>
            </w:r>
            <w:r>
              <w:rPr>
                <w:b w:val="0"/>
                <w:sz w:val="27"/>
                <w:szCs w:val="27"/>
              </w:rPr>
            </w:r>
            <w:r>
              <w:rPr>
                <w:b w:val="0"/>
                <w:sz w:val="27"/>
                <w:szCs w:val="27"/>
              </w:rPr>
              <w:fldChar w:fldCharType="separate"/>
            </w:r>
            <w:r>
              <w:rPr>
                <w:b w:val="0"/>
                <w:sz w:val="27"/>
                <w:szCs w:val="27"/>
              </w:rPr>
              <w:t xml:space="preserve">32</w:t>
            </w:r>
            <w:r>
              <w:rPr>
                <w:b w:val="0"/>
                <w:sz w:val="27"/>
                <w:szCs w:val="27"/>
              </w:rPr>
              <w:fldChar w:fldCharType="end"/>
            </w:r>
          </w:hyperlink>
          <w:r>
            <w:rPr>
              <w:rFonts w:eastAsiaTheme="minorEastAsia"/>
              <w:b w:val="0"/>
              <w:sz w:val="27"/>
              <w:szCs w:val="27"/>
              <w:lang w:eastAsia="ru-RU"/>
            </w:rPr>
          </w:r>
          <w:r/>
        </w:p>
        <w:p>
          <w:pPr>
            <w:pStyle w:val="818"/>
          </w:pPr>
          <w:r/>
          <w:hyperlink w:tooltip="#_Toc136269661" w:anchor="_Toc136269661" w:history="1">
            <w:r>
              <w:rPr>
                <w:rStyle w:val="811"/>
                <w:b w:val="0"/>
                <w:color w:val="auto"/>
                <w:sz w:val="27"/>
                <w:szCs w:val="27"/>
                <w:lang w:eastAsia="ar-SA"/>
              </w:rPr>
              <w:t xml:space="preserve">2. </w:t>
            </w:r>
            <w:r>
              <w:rPr>
                <w:rStyle w:val="811"/>
                <w:b w:val="0"/>
                <w:color w:val="auto"/>
                <w:sz w:val="27"/>
                <w:szCs w:val="27"/>
              </w:rPr>
              <w:t xml:space="preserve">Обоснование выбранного варианта размещения объектов местного значения поселения</w:t>
            </w:r>
            <w:r>
              <w:rPr>
                <w:b w:val="0"/>
                <w:sz w:val="27"/>
                <w:szCs w:val="27"/>
              </w:rPr>
              <w:tab/>
            </w:r>
            <w:r>
              <w:rPr>
                <w:b w:val="0"/>
                <w:sz w:val="27"/>
                <w:szCs w:val="27"/>
              </w:rPr>
              <w:fldChar w:fldCharType="begin"/>
            </w:r>
            <w:r>
              <w:rPr>
                <w:b w:val="0"/>
                <w:sz w:val="27"/>
                <w:szCs w:val="27"/>
              </w:rPr>
              <w:instrText xml:space="preserve"> PAGEREF _Toc136269661 \h </w:instrText>
            </w:r>
            <w:r>
              <w:rPr>
                <w:b w:val="0"/>
                <w:sz w:val="27"/>
                <w:szCs w:val="27"/>
              </w:rPr>
            </w:r>
            <w:r>
              <w:rPr>
                <w:b w:val="0"/>
                <w:sz w:val="27"/>
                <w:szCs w:val="27"/>
              </w:rPr>
              <w:fldChar w:fldCharType="separate"/>
            </w:r>
            <w:r>
              <w:rPr>
                <w:b w:val="0"/>
                <w:sz w:val="27"/>
                <w:szCs w:val="27"/>
              </w:rPr>
              <w:t xml:space="preserve">36</w:t>
            </w:r>
            <w:r>
              <w:rPr>
                <w:b w:val="0"/>
                <w:sz w:val="27"/>
                <w:szCs w:val="27"/>
              </w:rPr>
              <w:fldChar w:fldCharType="end"/>
            </w:r>
          </w:hyperlink>
          <w:r>
            <w:rPr>
              <w:b w:val="0"/>
              <w:sz w:val="27"/>
              <w:szCs w:val="27"/>
            </w:rPr>
          </w:r>
          <w:r/>
        </w:p>
        <w:p>
          <w:pPr>
            <w:pStyle w:val="819"/>
          </w:pPr>
          <w:r/>
          <w:hyperlink w:tooltip="#_Toc136269662" w:anchor="_Toc136269662" w:history="1">
            <w:r>
              <w:rPr>
                <w:rStyle w:val="811"/>
                <w:color w:val="auto"/>
                <w:sz w:val="27"/>
                <w:szCs w:val="27"/>
              </w:rPr>
              <w:t xml:space="preserve">2.1 Анализ использования территории сельского поселения, возможных направлений его развития и прогнозируемых ограничений использования</w:t>
            </w:r>
            <w:r>
              <w:tab/>
            </w:r>
            <w:r>
              <w:fldChar w:fldCharType="begin"/>
            </w:r>
            <w:r>
              <w:instrText xml:space="preserve"> PAGEREF _Toc136269662 \h </w:instrText>
            </w:r>
            <w:r>
              <w:fldChar w:fldCharType="separate"/>
            </w:r>
            <w:r>
              <w:t xml:space="preserve">36</w:t>
            </w:r>
            <w:r>
              <w:fldChar w:fldCharType="end"/>
            </w:r>
          </w:hyperlink>
          <w:r/>
          <w:r/>
        </w:p>
        <w:p>
          <w:pPr>
            <w:pStyle w:val="820"/>
          </w:pPr>
          <w:r/>
          <w:hyperlink w:tooltip="#_Toc136269663" w:anchor="_Toc136269663" w:history="1">
            <w:r>
              <w:rPr>
                <w:rStyle w:val="811"/>
                <w:rFonts w:eastAsia="Calibri"/>
                <w:b w:val="0"/>
                <w:color w:val="auto"/>
                <w:sz w:val="27"/>
                <w:szCs w:val="27"/>
              </w:rPr>
              <w:t xml:space="preserve">2.1.1 Административное устройство Ленинградскогосельского поселения</w:t>
            </w:r>
            <w:r>
              <w:rPr>
                <w:b w:val="0"/>
                <w:sz w:val="27"/>
                <w:szCs w:val="27"/>
              </w:rPr>
              <w:tab/>
            </w:r>
            <w:r>
              <w:rPr>
                <w:b w:val="0"/>
                <w:sz w:val="27"/>
                <w:szCs w:val="27"/>
              </w:rPr>
              <w:fldChar w:fldCharType="begin"/>
            </w:r>
            <w:r>
              <w:rPr>
                <w:b w:val="0"/>
                <w:sz w:val="27"/>
                <w:szCs w:val="27"/>
              </w:rPr>
              <w:instrText xml:space="preserve"> PAGEREF _Toc136269663 \h </w:instrText>
            </w:r>
            <w:r>
              <w:rPr>
                <w:b w:val="0"/>
                <w:sz w:val="27"/>
                <w:szCs w:val="27"/>
              </w:rPr>
            </w:r>
            <w:r>
              <w:rPr>
                <w:b w:val="0"/>
                <w:sz w:val="27"/>
                <w:szCs w:val="27"/>
              </w:rPr>
              <w:fldChar w:fldCharType="separate"/>
            </w:r>
            <w:r>
              <w:rPr>
                <w:b w:val="0"/>
                <w:sz w:val="27"/>
                <w:szCs w:val="27"/>
              </w:rPr>
              <w:t xml:space="preserve">36</w:t>
            </w:r>
            <w:r>
              <w:rPr>
                <w:b w:val="0"/>
                <w:sz w:val="27"/>
                <w:szCs w:val="27"/>
              </w:rPr>
              <w:fldChar w:fldCharType="end"/>
            </w:r>
          </w:hyperlink>
          <w:r>
            <w:rPr>
              <w:rFonts w:eastAsiaTheme="minorEastAsia"/>
              <w:b w:val="0"/>
              <w:sz w:val="27"/>
              <w:szCs w:val="27"/>
              <w:lang w:eastAsia="ru-RU"/>
            </w:rPr>
          </w:r>
          <w:r/>
        </w:p>
        <w:p>
          <w:pPr>
            <w:pStyle w:val="820"/>
          </w:pPr>
          <w:r/>
          <w:hyperlink w:tooltip="#_Toc136269664" w:anchor="_Toc136269664" w:history="1">
            <w:r>
              <w:rPr>
                <w:rStyle w:val="811"/>
                <w:rFonts w:eastAsia="Calibri"/>
                <w:b w:val="0"/>
                <w:color w:val="auto"/>
                <w:sz w:val="27"/>
                <w:szCs w:val="27"/>
              </w:rPr>
              <w:t xml:space="preserve">2.1.2. Характеристика природно-климатических условий</w:t>
            </w:r>
            <w:r>
              <w:rPr>
                <w:b w:val="0"/>
                <w:sz w:val="27"/>
                <w:szCs w:val="27"/>
              </w:rPr>
              <w:tab/>
            </w:r>
            <w:r>
              <w:rPr>
                <w:b w:val="0"/>
                <w:sz w:val="27"/>
                <w:szCs w:val="27"/>
              </w:rPr>
              <w:fldChar w:fldCharType="begin"/>
            </w:r>
            <w:r>
              <w:rPr>
                <w:b w:val="0"/>
                <w:sz w:val="27"/>
                <w:szCs w:val="27"/>
              </w:rPr>
              <w:instrText xml:space="preserve"> PAGEREF _Toc136269664 \h </w:instrText>
            </w:r>
            <w:r>
              <w:rPr>
                <w:b w:val="0"/>
                <w:sz w:val="27"/>
                <w:szCs w:val="27"/>
              </w:rPr>
            </w:r>
            <w:r>
              <w:rPr>
                <w:b w:val="0"/>
                <w:sz w:val="27"/>
                <w:szCs w:val="27"/>
              </w:rPr>
              <w:fldChar w:fldCharType="separate"/>
            </w:r>
            <w:r>
              <w:rPr>
                <w:b w:val="0"/>
                <w:sz w:val="27"/>
                <w:szCs w:val="27"/>
              </w:rPr>
              <w:t xml:space="preserve">37</w:t>
            </w:r>
            <w:r>
              <w:rPr>
                <w:b w:val="0"/>
                <w:sz w:val="27"/>
                <w:szCs w:val="27"/>
              </w:rPr>
              <w:fldChar w:fldCharType="end"/>
            </w:r>
          </w:hyperlink>
          <w:r>
            <w:rPr>
              <w:rFonts w:eastAsiaTheme="minorEastAsia"/>
              <w:b w:val="0"/>
              <w:sz w:val="27"/>
              <w:szCs w:val="27"/>
              <w:lang w:eastAsia="ru-RU"/>
            </w:rPr>
          </w:r>
          <w:r/>
        </w:p>
        <w:p>
          <w:pPr>
            <w:pStyle w:val="820"/>
          </w:pPr>
          <w:r/>
          <w:hyperlink w:tooltip="#_Toc136269665" w:anchor="_Toc136269665" w:history="1">
            <w:r>
              <w:rPr>
                <w:rStyle w:val="811"/>
                <w:rFonts w:eastAsia="Calibri"/>
                <w:b w:val="0"/>
                <w:color w:val="auto"/>
                <w:sz w:val="27"/>
                <w:szCs w:val="27"/>
              </w:rPr>
              <w:t xml:space="preserve">2.1.2.1 Климатические условия</w:t>
            </w:r>
            <w:r>
              <w:rPr>
                <w:b w:val="0"/>
                <w:sz w:val="27"/>
                <w:szCs w:val="27"/>
              </w:rPr>
              <w:tab/>
            </w:r>
            <w:r>
              <w:rPr>
                <w:b w:val="0"/>
                <w:sz w:val="27"/>
                <w:szCs w:val="27"/>
              </w:rPr>
              <w:fldChar w:fldCharType="begin"/>
            </w:r>
            <w:r>
              <w:rPr>
                <w:b w:val="0"/>
                <w:sz w:val="27"/>
                <w:szCs w:val="27"/>
              </w:rPr>
              <w:instrText xml:space="preserve"> PAGEREF _Toc136269665 \h </w:instrText>
            </w:r>
            <w:r>
              <w:rPr>
                <w:b w:val="0"/>
                <w:sz w:val="27"/>
                <w:szCs w:val="27"/>
              </w:rPr>
            </w:r>
            <w:r>
              <w:rPr>
                <w:b w:val="0"/>
                <w:sz w:val="27"/>
                <w:szCs w:val="27"/>
              </w:rPr>
              <w:fldChar w:fldCharType="separate"/>
            </w:r>
            <w:r>
              <w:rPr>
                <w:b w:val="0"/>
                <w:sz w:val="27"/>
                <w:szCs w:val="27"/>
              </w:rPr>
              <w:t xml:space="preserve">37</w:t>
            </w:r>
            <w:r>
              <w:rPr>
                <w:b w:val="0"/>
                <w:sz w:val="27"/>
                <w:szCs w:val="27"/>
              </w:rPr>
              <w:fldChar w:fldCharType="end"/>
            </w:r>
          </w:hyperlink>
          <w:r>
            <w:rPr>
              <w:rFonts w:eastAsiaTheme="minorEastAsia"/>
              <w:b w:val="0"/>
              <w:sz w:val="27"/>
              <w:szCs w:val="27"/>
              <w:lang w:eastAsia="ru-RU"/>
            </w:rPr>
          </w:r>
          <w:r/>
        </w:p>
        <w:p>
          <w:pPr>
            <w:pStyle w:val="820"/>
          </w:pPr>
          <w:r/>
          <w:hyperlink w:tooltip="#_Toc136269666" w:anchor="_Toc136269666" w:history="1">
            <w:r>
              <w:rPr>
                <w:rStyle w:val="811"/>
                <w:rFonts w:eastAsia="Calibri"/>
                <w:b w:val="0"/>
                <w:color w:val="auto"/>
                <w:sz w:val="27"/>
                <w:szCs w:val="27"/>
              </w:rPr>
              <w:t xml:space="preserve">2.1.2.2. Физико-географические и техногенные условия</w:t>
            </w:r>
            <w:r>
              <w:rPr>
                <w:b w:val="0"/>
                <w:sz w:val="27"/>
                <w:szCs w:val="27"/>
              </w:rPr>
              <w:tab/>
            </w:r>
            <w:r>
              <w:rPr>
                <w:b w:val="0"/>
                <w:sz w:val="27"/>
                <w:szCs w:val="27"/>
              </w:rPr>
              <w:fldChar w:fldCharType="begin"/>
            </w:r>
            <w:r>
              <w:rPr>
                <w:b w:val="0"/>
                <w:sz w:val="27"/>
                <w:szCs w:val="27"/>
              </w:rPr>
              <w:instrText xml:space="preserve"> PAGEREF _Toc136269666 \h </w:instrText>
            </w:r>
            <w:r>
              <w:rPr>
                <w:b w:val="0"/>
                <w:sz w:val="27"/>
                <w:szCs w:val="27"/>
              </w:rPr>
            </w:r>
            <w:r>
              <w:rPr>
                <w:b w:val="0"/>
                <w:sz w:val="27"/>
                <w:szCs w:val="27"/>
              </w:rPr>
              <w:fldChar w:fldCharType="separate"/>
            </w:r>
            <w:r>
              <w:rPr>
                <w:b w:val="0"/>
                <w:sz w:val="27"/>
                <w:szCs w:val="27"/>
              </w:rPr>
              <w:t xml:space="preserve">39</w:t>
            </w:r>
            <w:r>
              <w:rPr>
                <w:b w:val="0"/>
                <w:sz w:val="27"/>
                <w:szCs w:val="27"/>
              </w:rPr>
              <w:fldChar w:fldCharType="end"/>
            </w:r>
          </w:hyperlink>
          <w:r>
            <w:rPr>
              <w:rFonts w:eastAsiaTheme="minorEastAsia"/>
              <w:b w:val="0"/>
              <w:sz w:val="27"/>
              <w:szCs w:val="27"/>
              <w:lang w:eastAsia="ru-RU"/>
            </w:rPr>
          </w:r>
          <w:r/>
        </w:p>
        <w:p>
          <w:pPr>
            <w:pStyle w:val="820"/>
          </w:pPr>
          <w:r/>
          <w:hyperlink w:tooltip="#_Toc136269667" w:anchor="_Toc136269667" w:history="1">
            <w:r>
              <w:rPr>
                <w:rStyle w:val="811"/>
                <w:rFonts w:eastAsia="Calibri"/>
                <w:b w:val="0"/>
                <w:color w:val="auto"/>
                <w:sz w:val="27"/>
                <w:szCs w:val="27"/>
              </w:rPr>
              <w:t xml:space="preserve">2.1.2.3. </w:t>
            </w:r>
            <w:r>
              <w:rPr>
                <w:rStyle w:val="811"/>
                <w:rFonts w:eastAsia="Calibri"/>
                <w:b w:val="0"/>
                <w:bCs/>
                <w:iCs/>
                <w:color w:val="auto"/>
                <w:sz w:val="27"/>
                <w:szCs w:val="27"/>
              </w:rPr>
              <w:t xml:space="preserve">Геологическое строение</w:t>
            </w:r>
            <w:r>
              <w:rPr>
                <w:rStyle w:val="811"/>
                <w:rFonts w:eastAsia="Calibri"/>
                <w:b w:val="0"/>
                <w:color w:val="auto"/>
                <w:sz w:val="27"/>
                <w:szCs w:val="27"/>
              </w:rPr>
              <w:t xml:space="preserve">и инженерно-геологические процессы</w:t>
            </w:r>
            <w:r>
              <w:rPr>
                <w:b w:val="0"/>
                <w:sz w:val="27"/>
                <w:szCs w:val="27"/>
              </w:rPr>
              <w:tab/>
            </w:r>
            <w:r>
              <w:rPr>
                <w:b w:val="0"/>
                <w:sz w:val="27"/>
                <w:szCs w:val="27"/>
              </w:rPr>
              <w:fldChar w:fldCharType="begin"/>
            </w:r>
            <w:r>
              <w:rPr>
                <w:b w:val="0"/>
                <w:sz w:val="27"/>
                <w:szCs w:val="27"/>
              </w:rPr>
              <w:instrText xml:space="preserve"> PAGEREF _Toc136269667 \h </w:instrText>
            </w:r>
            <w:r>
              <w:rPr>
                <w:b w:val="0"/>
                <w:sz w:val="27"/>
                <w:szCs w:val="27"/>
              </w:rPr>
            </w:r>
            <w:r>
              <w:rPr>
                <w:b w:val="0"/>
                <w:sz w:val="27"/>
                <w:szCs w:val="27"/>
              </w:rPr>
              <w:fldChar w:fldCharType="separate"/>
            </w:r>
            <w:r>
              <w:rPr>
                <w:b w:val="0"/>
                <w:sz w:val="27"/>
                <w:szCs w:val="27"/>
              </w:rPr>
              <w:t xml:space="preserve">40</w:t>
            </w:r>
            <w:r>
              <w:rPr>
                <w:b w:val="0"/>
                <w:sz w:val="27"/>
                <w:szCs w:val="27"/>
              </w:rPr>
              <w:fldChar w:fldCharType="end"/>
            </w:r>
          </w:hyperlink>
          <w:r>
            <w:rPr>
              <w:rFonts w:eastAsiaTheme="minorEastAsia"/>
              <w:b w:val="0"/>
              <w:sz w:val="27"/>
              <w:szCs w:val="27"/>
              <w:lang w:eastAsia="ru-RU"/>
            </w:rPr>
          </w:r>
          <w:r/>
        </w:p>
        <w:p>
          <w:pPr>
            <w:pStyle w:val="820"/>
          </w:pPr>
          <w:r/>
          <w:hyperlink w:tooltip="#_Toc136269668" w:anchor="_Toc136269668" w:history="1">
            <w:r>
              <w:rPr>
                <w:rStyle w:val="811"/>
                <w:rFonts w:eastAsia="Calibri"/>
                <w:b w:val="0"/>
                <w:color w:val="auto"/>
                <w:sz w:val="27"/>
                <w:szCs w:val="27"/>
              </w:rPr>
              <w:t xml:space="preserve">2.1.2.4. Водные ресурсы.</w:t>
            </w:r>
            <w:r>
              <w:rPr>
                <w:rStyle w:val="811"/>
                <w:rFonts w:eastAsia="Calibri"/>
                <w:b w:val="0"/>
                <w:bCs/>
                <w:iCs/>
                <w:color w:val="auto"/>
                <w:sz w:val="27"/>
                <w:szCs w:val="27"/>
              </w:rPr>
              <w:t xml:space="preserve">Гидрогеологические условия</w:t>
            </w:r>
            <w:r>
              <w:rPr>
                <w:b w:val="0"/>
                <w:sz w:val="27"/>
                <w:szCs w:val="27"/>
              </w:rPr>
              <w:tab/>
            </w:r>
            <w:r>
              <w:rPr>
                <w:b w:val="0"/>
                <w:sz w:val="27"/>
                <w:szCs w:val="27"/>
              </w:rPr>
              <w:fldChar w:fldCharType="begin"/>
            </w:r>
            <w:r>
              <w:rPr>
                <w:b w:val="0"/>
                <w:sz w:val="27"/>
                <w:szCs w:val="27"/>
              </w:rPr>
              <w:instrText xml:space="preserve"> PAGEREF _Toc136269668 \h </w:instrText>
            </w:r>
            <w:r>
              <w:rPr>
                <w:b w:val="0"/>
                <w:sz w:val="27"/>
                <w:szCs w:val="27"/>
              </w:rPr>
            </w:r>
            <w:r>
              <w:rPr>
                <w:b w:val="0"/>
                <w:sz w:val="27"/>
                <w:szCs w:val="27"/>
              </w:rPr>
              <w:fldChar w:fldCharType="separate"/>
            </w:r>
            <w:r>
              <w:rPr>
                <w:b w:val="0"/>
                <w:sz w:val="27"/>
                <w:szCs w:val="27"/>
              </w:rPr>
              <w:t xml:space="preserve">41</w:t>
            </w:r>
            <w:r>
              <w:rPr>
                <w:b w:val="0"/>
                <w:sz w:val="27"/>
                <w:szCs w:val="27"/>
              </w:rPr>
              <w:fldChar w:fldCharType="end"/>
            </w:r>
          </w:hyperlink>
          <w:r>
            <w:rPr>
              <w:rFonts w:eastAsiaTheme="minorEastAsia"/>
              <w:b w:val="0"/>
              <w:sz w:val="27"/>
              <w:szCs w:val="27"/>
              <w:lang w:eastAsia="ru-RU"/>
            </w:rPr>
          </w:r>
          <w:r/>
        </w:p>
        <w:p>
          <w:pPr>
            <w:pStyle w:val="820"/>
          </w:pPr>
          <w:r/>
          <w:hyperlink w:tooltip="#_Toc136269669" w:anchor="_Toc136269669" w:history="1">
            <w:r>
              <w:rPr>
                <w:rStyle w:val="811"/>
                <w:rFonts w:eastAsia="Calibri"/>
                <w:b w:val="0"/>
                <w:color w:val="auto"/>
                <w:sz w:val="27"/>
                <w:szCs w:val="27"/>
              </w:rPr>
              <w:t xml:space="preserve">2.1.2.5. Почвы и растительный покров. Животный мир</w:t>
            </w:r>
            <w:r>
              <w:rPr>
                <w:b w:val="0"/>
                <w:sz w:val="27"/>
                <w:szCs w:val="27"/>
              </w:rPr>
              <w:tab/>
            </w:r>
            <w:r>
              <w:rPr>
                <w:b w:val="0"/>
                <w:sz w:val="27"/>
                <w:szCs w:val="27"/>
              </w:rPr>
              <w:fldChar w:fldCharType="begin"/>
            </w:r>
            <w:r>
              <w:rPr>
                <w:b w:val="0"/>
                <w:sz w:val="27"/>
                <w:szCs w:val="27"/>
              </w:rPr>
              <w:instrText xml:space="preserve"> PAGEREF _Toc136269669 \h </w:instrText>
            </w:r>
            <w:r>
              <w:rPr>
                <w:b w:val="0"/>
                <w:sz w:val="27"/>
                <w:szCs w:val="27"/>
              </w:rPr>
            </w:r>
            <w:r>
              <w:rPr>
                <w:b w:val="0"/>
                <w:sz w:val="27"/>
                <w:szCs w:val="27"/>
              </w:rPr>
              <w:fldChar w:fldCharType="separate"/>
            </w:r>
            <w:r>
              <w:rPr>
                <w:b w:val="0"/>
                <w:sz w:val="27"/>
                <w:szCs w:val="27"/>
              </w:rPr>
              <w:t xml:space="preserve">43</w:t>
            </w:r>
            <w:r>
              <w:rPr>
                <w:b w:val="0"/>
                <w:sz w:val="27"/>
                <w:szCs w:val="27"/>
              </w:rPr>
              <w:fldChar w:fldCharType="end"/>
            </w:r>
          </w:hyperlink>
          <w:r>
            <w:rPr>
              <w:rFonts w:eastAsiaTheme="minorEastAsia"/>
              <w:b w:val="0"/>
              <w:sz w:val="27"/>
              <w:szCs w:val="27"/>
              <w:lang w:eastAsia="ru-RU"/>
            </w:rPr>
          </w:r>
          <w:r/>
        </w:p>
        <w:p>
          <w:pPr>
            <w:pStyle w:val="820"/>
          </w:pPr>
          <w:r/>
          <w:hyperlink w:tooltip="#_Toc136269670" w:anchor="_Toc136269670" w:history="1">
            <w:r>
              <w:rPr>
                <w:rStyle w:val="811"/>
                <w:rFonts w:eastAsia="Calibri"/>
                <w:b w:val="0"/>
                <w:color w:val="auto"/>
                <w:sz w:val="27"/>
                <w:szCs w:val="27"/>
              </w:rPr>
              <w:t xml:space="preserve">2.1.2.5.1  Охрана растительного и животного мира</w:t>
            </w:r>
            <w:r>
              <w:rPr>
                <w:b w:val="0"/>
                <w:sz w:val="27"/>
                <w:szCs w:val="27"/>
              </w:rPr>
              <w:tab/>
            </w:r>
            <w:r>
              <w:rPr>
                <w:b w:val="0"/>
                <w:sz w:val="27"/>
                <w:szCs w:val="27"/>
              </w:rPr>
              <w:fldChar w:fldCharType="begin"/>
            </w:r>
            <w:r>
              <w:rPr>
                <w:b w:val="0"/>
                <w:sz w:val="27"/>
                <w:szCs w:val="27"/>
              </w:rPr>
              <w:instrText xml:space="preserve"> PAGEREF _Toc136269670 \h </w:instrText>
            </w:r>
            <w:r>
              <w:rPr>
                <w:b w:val="0"/>
                <w:sz w:val="27"/>
                <w:szCs w:val="27"/>
              </w:rPr>
            </w:r>
            <w:r>
              <w:rPr>
                <w:b w:val="0"/>
                <w:sz w:val="27"/>
                <w:szCs w:val="27"/>
              </w:rPr>
              <w:fldChar w:fldCharType="separate"/>
            </w:r>
            <w:r>
              <w:rPr>
                <w:b w:val="0"/>
                <w:sz w:val="27"/>
                <w:szCs w:val="27"/>
              </w:rPr>
              <w:t xml:space="preserve">44</w:t>
            </w:r>
            <w:r>
              <w:rPr>
                <w:b w:val="0"/>
                <w:sz w:val="27"/>
                <w:szCs w:val="27"/>
              </w:rPr>
              <w:fldChar w:fldCharType="end"/>
            </w:r>
          </w:hyperlink>
          <w:r>
            <w:rPr>
              <w:rFonts w:eastAsiaTheme="minorEastAsia"/>
              <w:b w:val="0"/>
              <w:sz w:val="27"/>
              <w:szCs w:val="27"/>
              <w:lang w:eastAsia="ru-RU"/>
            </w:rPr>
          </w:r>
          <w:r/>
        </w:p>
        <w:p>
          <w:pPr>
            <w:pStyle w:val="820"/>
          </w:pPr>
          <w:r/>
          <w:hyperlink w:tooltip="#_Toc136269671" w:anchor="_Toc136269671" w:history="1">
            <w:r>
              <w:rPr>
                <w:rStyle w:val="811"/>
                <w:rFonts w:eastAsia="Calibri"/>
                <w:b w:val="0"/>
                <w:iCs/>
                <w:color w:val="auto"/>
                <w:sz w:val="27"/>
                <w:szCs w:val="27"/>
              </w:rPr>
              <w:t xml:space="preserve">2.1.2.6 Полезные ископаемые</w:t>
            </w:r>
            <w:r>
              <w:rPr>
                <w:b w:val="0"/>
                <w:sz w:val="27"/>
                <w:szCs w:val="27"/>
              </w:rPr>
              <w:tab/>
            </w:r>
            <w:r>
              <w:rPr>
                <w:b w:val="0"/>
                <w:sz w:val="27"/>
                <w:szCs w:val="27"/>
              </w:rPr>
              <w:fldChar w:fldCharType="begin"/>
            </w:r>
            <w:r>
              <w:rPr>
                <w:b w:val="0"/>
                <w:sz w:val="27"/>
                <w:szCs w:val="27"/>
              </w:rPr>
              <w:instrText xml:space="preserve"> PAGEREF _Toc136269671 \h </w:instrText>
            </w:r>
            <w:r>
              <w:rPr>
                <w:b w:val="0"/>
                <w:sz w:val="27"/>
                <w:szCs w:val="27"/>
              </w:rPr>
            </w:r>
            <w:r>
              <w:rPr>
                <w:b w:val="0"/>
                <w:sz w:val="27"/>
                <w:szCs w:val="27"/>
              </w:rPr>
              <w:fldChar w:fldCharType="separate"/>
            </w:r>
            <w:r>
              <w:rPr>
                <w:b w:val="0"/>
                <w:sz w:val="27"/>
                <w:szCs w:val="27"/>
              </w:rPr>
              <w:t xml:space="preserve">46</w:t>
            </w:r>
            <w:r>
              <w:rPr>
                <w:b w:val="0"/>
                <w:sz w:val="27"/>
                <w:szCs w:val="27"/>
              </w:rPr>
              <w:fldChar w:fldCharType="end"/>
            </w:r>
          </w:hyperlink>
          <w:r>
            <w:rPr>
              <w:rFonts w:eastAsiaTheme="minorEastAsia"/>
              <w:b w:val="0"/>
              <w:sz w:val="27"/>
              <w:szCs w:val="27"/>
              <w:lang w:eastAsia="ru-RU"/>
            </w:rPr>
          </w:r>
          <w:r/>
        </w:p>
        <w:p>
          <w:pPr>
            <w:pStyle w:val="820"/>
          </w:pPr>
          <w:r/>
          <w:hyperlink w:tooltip="#_Toc136269672" w:anchor="_Toc136269672" w:history="1">
            <w:r>
              <w:rPr>
                <w:rStyle w:val="811"/>
                <w:rFonts w:eastAsia="Calibri"/>
                <w:b w:val="0"/>
                <w:color w:val="auto"/>
                <w:sz w:val="27"/>
                <w:szCs w:val="27"/>
              </w:rPr>
              <w:t xml:space="preserve">2.1.2 Существующая территориально-планировочная организация</w:t>
            </w:r>
            <w:r>
              <w:rPr>
                <w:b w:val="0"/>
                <w:sz w:val="27"/>
                <w:szCs w:val="27"/>
              </w:rPr>
              <w:tab/>
            </w:r>
            <w:r>
              <w:rPr>
                <w:b w:val="0"/>
                <w:sz w:val="27"/>
                <w:szCs w:val="27"/>
              </w:rPr>
              <w:fldChar w:fldCharType="begin"/>
            </w:r>
            <w:r>
              <w:rPr>
                <w:b w:val="0"/>
                <w:sz w:val="27"/>
                <w:szCs w:val="27"/>
              </w:rPr>
              <w:instrText xml:space="preserve"> PAGEREF _Toc136269672 \h </w:instrText>
            </w:r>
            <w:r>
              <w:rPr>
                <w:b w:val="0"/>
                <w:sz w:val="27"/>
                <w:szCs w:val="27"/>
              </w:rPr>
            </w:r>
            <w:r>
              <w:rPr>
                <w:b w:val="0"/>
                <w:sz w:val="27"/>
                <w:szCs w:val="27"/>
              </w:rPr>
              <w:fldChar w:fldCharType="separate"/>
            </w:r>
            <w:r>
              <w:rPr>
                <w:b w:val="0"/>
                <w:sz w:val="27"/>
                <w:szCs w:val="27"/>
              </w:rPr>
              <w:t xml:space="preserve">48</w:t>
            </w:r>
            <w:r>
              <w:rPr>
                <w:b w:val="0"/>
                <w:sz w:val="27"/>
                <w:szCs w:val="27"/>
              </w:rPr>
              <w:fldChar w:fldCharType="end"/>
            </w:r>
          </w:hyperlink>
          <w:r>
            <w:rPr>
              <w:rFonts w:eastAsiaTheme="minorEastAsia"/>
              <w:b w:val="0"/>
              <w:sz w:val="27"/>
              <w:szCs w:val="27"/>
              <w:lang w:eastAsia="ru-RU"/>
            </w:rPr>
          </w:r>
          <w:r/>
        </w:p>
        <w:p>
          <w:pPr>
            <w:pStyle w:val="820"/>
          </w:pPr>
          <w:r/>
          <w:hyperlink w:tooltip="#_Toc136269673" w:anchor="_Toc136269673" w:history="1">
            <w:r>
              <w:rPr>
                <w:rStyle w:val="811"/>
                <w:rFonts w:eastAsia="Calibri"/>
                <w:b w:val="0"/>
                <w:color w:val="auto"/>
                <w:sz w:val="27"/>
                <w:szCs w:val="27"/>
              </w:rPr>
              <w:t xml:space="preserve">2.1.3. Экономическое положение Ленинградского сельского поселения</w:t>
            </w:r>
            <w:r>
              <w:rPr>
                <w:b w:val="0"/>
                <w:sz w:val="27"/>
                <w:szCs w:val="27"/>
              </w:rPr>
              <w:tab/>
            </w:r>
            <w:r>
              <w:rPr>
                <w:b w:val="0"/>
                <w:sz w:val="27"/>
                <w:szCs w:val="27"/>
              </w:rPr>
              <w:fldChar w:fldCharType="begin"/>
            </w:r>
            <w:r>
              <w:rPr>
                <w:b w:val="0"/>
                <w:sz w:val="27"/>
                <w:szCs w:val="27"/>
              </w:rPr>
              <w:instrText xml:space="preserve"> PAGEREF _Toc136269673 \h </w:instrText>
            </w:r>
            <w:r>
              <w:rPr>
                <w:b w:val="0"/>
                <w:sz w:val="27"/>
                <w:szCs w:val="27"/>
              </w:rPr>
            </w:r>
            <w:r>
              <w:rPr>
                <w:b w:val="0"/>
                <w:sz w:val="27"/>
                <w:szCs w:val="27"/>
              </w:rPr>
              <w:fldChar w:fldCharType="separate"/>
            </w:r>
            <w:r>
              <w:rPr>
                <w:b w:val="0"/>
                <w:sz w:val="27"/>
                <w:szCs w:val="27"/>
              </w:rPr>
              <w:t xml:space="preserve">73</w:t>
            </w:r>
            <w:r>
              <w:rPr>
                <w:b w:val="0"/>
                <w:sz w:val="27"/>
                <w:szCs w:val="27"/>
              </w:rPr>
              <w:fldChar w:fldCharType="end"/>
            </w:r>
          </w:hyperlink>
          <w:r>
            <w:rPr>
              <w:rFonts w:eastAsiaTheme="minorEastAsia"/>
              <w:b w:val="0"/>
              <w:sz w:val="27"/>
              <w:szCs w:val="27"/>
              <w:lang w:eastAsia="ru-RU"/>
            </w:rPr>
          </w:r>
          <w:r/>
        </w:p>
        <w:p>
          <w:pPr>
            <w:pStyle w:val="820"/>
          </w:pPr>
          <w:r/>
          <w:hyperlink w:tooltip="#_Toc136269674" w:anchor="_Toc136269674" w:history="1">
            <w:r>
              <w:rPr>
                <w:rStyle w:val="811"/>
                <w:rFonts w:eastAsia="Calibri"/>
                <w:b w:val="0"/>
                <w:bCs/>
                <w:color w:val="auto"/>
                <w:sz w:val="27"/>
                <w:szCs w:val="27"/>
              </w:rPr>
              <w:t xml:space="preserve">2.1.4. Н</w:t>
            </w:r>
            <w:r>
              <w:rPr>
                <w:rStyle w:val="811"/>
                <w:rFonts w:eastAsia="Calibri"/>
                <w:b w:val="0"/>
                <w:color w:val="auto"/>
                <w:sz w:val="27"/>
                <w:szCs w:val="27"/>
              </w:rPr>
              <w:t xml:space="preserve">аселение</w:t>
            </w:r>
            <w:r>
              <w:rPr>
                <w:b w:val="0"/>
                <w:sz w:val="27"/>
                <w:szCs w:val="27"/>
              </w:rPr>
              <w:tab/>
            </w:r>
            <w:r>
              <w:rPr>
                <w:b w:val="0"/>
                <w:sz w:val="27"/>
                <w:szCs w:val="27"/>
              </w:rPr>
              <w:fldChar w:fldCharType="begin"/>
            </w:r>
            <w:r>
              <w:rPr>
                <w:b w:val="0"/>
                <w:sz w:val="27"/>
                <w:szCs w:val="27"/>
              </w:rPr>
              <w:instrText xml:space="preserve"> PAGEREF _Toc136269674 \h </w:instrText>
            </w:r>
            <w:r>
              <w:rPr>
                <w:b w:val="0"/>
                <w:sz w:val="27"/>
                <w:szCs w:val="27"/>
              </w:rPr>
            </w:r>
            <w:r>
              <w:rPr>
                <w:b w:val="0"/>
                <w:sz w:val="27"/>
                <w:szCs w:val="27"/>
              </w:rPr>
              <w:fldChar w:fldCharType="separate"/>
            </w:r>
            <w:r>
              <w:rPr>
                <w:b w:val="0"/>
                <w:sz w:val="27"/>
                <w:szCs w:val="27"/>
              </w:rPr>
              <w:t xml:space="preserve">76</w:t>
            </w:r>
            <w:r>
              <w:rPr>
                <w:b w:val="0"/>
                <w:sz w:val="27"/>
                <w:szCs w:val="27"/>
              </w:rPr>
              <w:fldChar w:fldCharType="end"/>
            </w:r>
          </w:hyperlink>
          <w:r>
            <w:rPr>
              <w:rFonts w:eastAsiaTheme="minorEastAsia"/>
              <w:b w:val="0"/>
              <w:sz w:val="27"/>
              <w:szCs w:val="27"/>
              <w:lang w:eastAsia="ru-RU"/>
            </w:rPr>
          </w:r>
          <w:r/>
        </w:p>
        <w:p>
          <w:pPr>
            <w:pStyle w:val="820"/>
          </w:pPr>
          <w:r/>
          <w:hyperlink w:tooltip="#_Toc136269675" w:anchor="_Toc136269675" w:history="1">
            <w:r>
              <w:rPr>
                <w:rStyle w:val="811"/>
                <w:rFonts w:eastAsia="Calibri"/>
                <w:b w:val="0"/>
                <w:color w:val="auto"/>
                <w:sz w:val="27"/>
                <w:szCs w:val="27"/>
              </w:rPr>
              <w:t xml:space="preserve">2.1.5.  Характеристика социальной инфраструктуры поселения</w:t>
            </w:r>
            <w:r>
              <w:rPr>
                <w:b w:val="0"/>
                <w:sz w:val="27"/>
                <w:szCs w:val="27"/>
              </w:rPr>
              <w:tab/>
            </w:r>
            <w:r>
              <w:rPr>
                <w:b w:val="0"/>
                <w:sz w:val="27"/>
                <w:szCs w:val="27"/>
              </w:rPr>
              <w:fldChar w:fldCharType="begin"/>
            </w:r>
            <w:r>
              <w:rPr>
                <w:b w:val="0"/>
                <w:sz w:val="27"/>
                <w:szCs w:val="27"/>
              </w:rPr>
              <w:instrText xml:space="preserve"> PAGEREF _Toc136269675 \h </w:instrText>
            </w:r>
            <w:r>
              <w:rPr>
                <w:b w:val="0"/>
                <w:sz w:val="27"/>
                <w:szCs w:val="27"/>
              </w:rPr>
            </w:r>
            <w:r>
              <w:rPr>
                <w:b w:val="0"/>
                <w:sz w:val="27"/>
                <w:szCs w:val="27"/>
              </w:rPr>
              <w:fldChar w:fldCharType="separate"/>
            </w:r>
            <w:r>
              <w:rPr>
                <w:b w:val="0"/>
                <w:sz w:val="27"/>
                <w:szCs w:val="27"/>
              </w:rPr>
              <w:t xml:space="preserve">78</w:t>
            </w:r>
            <w:r>
              <w:rPr>
                <w:b w:val="0"/>
                <w:sz w:val="27"/>
                <w:szCs w:val="27"/>
              </w:rPr>
              <w:fldChar w:fldCharType="end"/>
            </w:r>
          </w:hyperlink>
          <w:r>
            <w:rPr>
              <w:rFonts w:eastAsiaTheme="minorEastAsia"/>
              <w:b w:val="0"/>
              <w:sz w:val="27"/>
              <w:szCs w:val="27"/>
              <w:lang w:eastAsia="ru-RU"/>
            </w:rPr>
          </w:r>
          <w:r/>
        </w:p>
        <w:p>
          <w:pPr>
            <w:pStyle w:val="820"/>
          </w:pPr>
          <w:r/>
          <w:hyperlink w:tooltip="#_Toc136269676" w:anchor="_Toc136269676" w:history="1">
            <w:r>
              <w:rPr>
                <w:rStyle w:val="811"/>
                <w:rFonts w:eastAsia="Calibri"/>
                <w:b w:val="0"/>
                <w:color w:val="auto"/>
                <w:sz w:val="27"/>
                <w:szCs w:val="27"/>
              </w:rPr>
              <w:t xml:space="preserve">2.1.6 Транспортная инфраструктура</w:t>
            </w:r>
            <w:r>
              <w:rPr>
                <w:b w:val="0"/>
                <w:sz w:val="27"/>
                <w:szCs w:val="27"/>
              </w:rPr>
              <w:tab/>
            </w:r>
            <w:r>
              <w:rPr>
                <w:b w:val="0"/>
                <w:sz w:val="27"/>
                <w:szCs w:val="27"/>
              </w:rPr>
              <w:fldChar w:fldCharType="begin"/>
            </w:r>
            <w:r>
              <w:rPr>
                <w:b w:val="0"/>
                <w:sz w:val="27"/>
                <w:szCs w:val="27"/>
              </w:rPr>
              <w:instrText xml:space="preserve"> PAGEREF _Toc136269676 \h </w:instrText>
            </w:r>
            <w:r>
              <w:rPr>
                <w:b w:val="0"/>
                <w:sz w:val="27"/>
                <w:szCs w:val="27"/>
              </w:rPr>
            </w:r>
            <w:r>
              <w:rPr>
                <w:b w:val="0"/>
                <w:sz w:val="27"/>
                <w:szCs w:val="27"/>
              </w:rPr>
              <w:fldChar w:fldCharType="separate"/>
            </w:r>
            <w:r>
              <w:rPr>
                <w:b w:val="0"/>
                <w:sz w:val="27"/>
                <w:szCs w:val="27"/>
              </w:rPr>
              <w:t xml:space="preserve">100</w:t>
            </w:r>
            <w:r>
              <w:rPr>
                <w:b w:val="0"/>
                <w:sz w:val="27"/>
                <w:szCs w:val="27"/>
              </w:rPr>
              <w:fldChar w:fldCharType="end"/>
            </w:r>
          </w:hyperlink>
          <w:r>
            <w:rPr>
              <w:rFonts w:eastAsiaTheme="minorEastAsia"/>
              <w:b w:val="0"/>
              <w:sz w:val="27"/>
              <w:szCs w:val="27"/>
              <w:lang w:eastAsia="ru-RU"/>
            </w:rPr>
          </w:r>
          <w:r/>
        </w:p>
        <w:p>
          <w:pPr>
            <w:pStyle w:val="820"/>
          </w:pPr>
          <w:r/>
          <w:hyperlink w:tooltip="#_Toc136269677" w:anchor="_Toc136269677" w:history="1">
            <w:r>
              <w:rPr>
                <w:rStyle w:val="811"/>
                <w:rFonts w:eastAsia="Arial Unicode MS"/>
                <w:b w:val="0"/>
                <w:color w:val="auto"/>
                <w:sz w:val="27"/>
                <w:szCs w:val="27"/>
              </w:rPr>
              <w:t xml:space="preserve">2.1.6.1 Железнодорожный транспорт.</w:t>
            </w:r>
            <w:r>
              <w:rPr>
                <w:b w:val="0"/>
                <w:sz w:val="27"/>
                <w:szCs w:val="27"/>
              </w:rPr>
              <w:tab/>
            </w:r>
            <w:r>
              <w:rPr>
                <w:b w:val="0"/>
                <w:sz w:val="27"/>
                <w:szCs w:val="27"/>
              </w:rPr>
              <w:fldChar w:fldCharType="begin"/>
            </w:r>
            <w:r>
              <w:rPr>
                <w:b w:val="0"/>
                <w:sz w:val="27"/>
                <w:szCs w:val="27"/>
              </w:rPr>
              <w:instrText xml:space="preserve"> PAGEREF _Toc136269677 \h </w:instrText>
            </w:r>
            <w:r>
              <w:rPr>
                <w:b w:val="0"/>
                <w:sz w:val="27"/>
                <w:szCs w:val="27"/>
              </w:rPr>
            </w:r>
            <w:r>
              <w:rPr>
                <w:b w:val="0"/>
                <w:sz w:val="27"/>
                <w:szCs w:val="27"/>
              </w:rPr>
              <w:fldChar w:fldCharType="separate"/>
            </w:r>
            <w:r>
              <w:rPr>
                <w:b w:val="0"/>
                <w:sz w:val="27"/>
                <w:szCs w:val="27"/>
              </w:rPr>
              <w:t xml:space="preserve">100</w:t>
            </w:r>
            <w:r>
              <w:rPr>
                <w:b w:val="0"/>
                <w:sz w:val="27"/>
                <w:szCs w:val="27"/>
              </w:rPr>
              <w:fldChar w:fldCharType="end"/>
            </w:r>
          </w:hyperlink>
          <w:r>
            <w:rPr>
              <w:rFonts w:eastAsiaTheme="minorEastAsia"/>
              <w:b w:val="0"/>
              <w:sz w:val="27"/>
              <w:szCs w:val="27"/>
              <w:lang w:eastAsia="ru-RU"/>
            </w:rPr>
          </w:r>
          <w:r/>
        </w:p>
        <w:p>
          <w:pPr>
            <w:pStyle w:val="820"/>
          </w:pPr>
          <w:r/>
          <w:hyperlink w:tooltip="#_Toc136269678" w:anchor="_Toc136269678" w:history="1">
            <w:r>
              <w:rPr>
                <w:rStyle w:val="811"/>
                <w:rFonts w:eastAsia="Arial Unicode MS"/>
                <w:b w:val="0"/>
                <w:color w:val="auto"/>
                <w:sz w:val="27"/>
                <w:szCs w:val="27"/>
              </w:rPr>
              <w:t xml:space="preserve">2.1.6.2 Морской и речной транспорт</w:t>
            </w:r>
            <w:r>
              <w:rPr>
                <w:b w:val="0"/>
                <w:sz w:val="27"/>
                <w:szCs w:val="27"/>
              </w:rPr>
              <w:tab/>
            </w:r>
            <w:r>
              <w:rPr>
                <w:b w:val="0"/>
                <w:sz w:val="27"/>
                <w:szCs w:val="27"/>
              </w:rPr>
              <w:fldChar w:fldCharType="begin"/>
            </w:r>
            <w:r>
              <w:rPr>
                <w:b w:val="0"/>
                <w:sz w:val="27"/>
                <w:szCs w:val="27"/>
              </w:rPr>
              <w:instrText xml:space="preserve"> PAGEREF _Toc136269678 \h </w:instrText>
            </w:r>
            <w:r>
              <w:rPr>
                <w:b w:val="0"/>
                <w:sz w:val="27"/>
                <w:szCs w:val="27"/>
              </w:rPr>
            </w:r>
            <w:r>
              <w:rPr>
                <w:b w:val="0"/>
                <w:sz w:val="27"/>
                <w:szCs w:val="27"/>
              </w:rPr>
              <w:fldChar w:fldCharType="separate"/>
            </w:r>
            <w:r>
              <w:rPr>
                <w:b w:val="0"/>
                <w:sz w:val="27"/>
                <w:szCs w:val="27"/>
              </w:rPr>
              <w:t xml:space="preserve">101</w:t>
            </w:r>
            <w:r>
              <w:rPr>
                <w:b w:val="0"/>
                <w:sz w:val="27"/>
                <w:szCs w:val="27"/>
              </w:rPr>
              <w:fldChar w:fldCharType="end"/>
            </w:r>
          </w:hyperlink>
          <w:r>
            <w:rPr>
              <w:rFonts w:eastAsiaTheme="minorEastAsia"/>
              <w:b w:val="0"/>
              <w:sz w:val="27"/>
              <w:szCs w:val="27"/>
              <w:lang w:eastAsia="ru-RU"/>
            </w:rPr>
          </w:r>
          <w:r/>
        </w:p>
        <w:p>
          <w:pPr>
            <w:pStyle w:val="820"/>
          </w:pPr>
          <w:r/>
          <w:hyperlink w:tooltip="#_Toc136269679" w:anchor="_Toc136269679" w:history="1">
            <w:r>
              <w:rPr>
                <w:rStyle w:val="811"/>
                <w:rFonts w:eastAsia="Calibri"/>
                <w:b w:val="0"/>
                <w:color w:val="auto"/>
                <w:sz w:val="27"/>
                <w:szCs w:val="27"/>
              </w:rPr>
              <w:t xml:space="preserve">2.1.6.3 Воздушный транспорт</w:t>
            </w:r>
            <w:r>
              <w:rPr>
                <w:b w:val="0"/>
                <w:sz w:val="27"/>
                <w:szCs w:val="27"/>
              </w:rPr>
              <w:tab/>
            </w:r>
            <w:r>
              <w:rPr>
                <w:b w:val="0"/>
                <w:sz w:val="27"/>
                <w:szCs w:val="27"/>
              </w:rPr>
              <w:fldChar w:fldCharType="begin"/>
            </w:r>
            <w:r>
              <w:rPr>
                <w:b w:val="0"/>
                <w:sz w:val="27"/>
                <w:szCs w:val="27"/>
              </w:rPr>
              <w:instrText xml:space="preserve"> PAGEREF _Toc136269679 \h </w:instrText>
            </w:r>
            <w:r>
              <w:rPr>
                <w:b w:val="0"/>
                <w:sz w:val="27"/>
                <w:szCs w:val="27"/>
              </w:rPr>
            </w:r>
            <w:r>
              <w:rPr>
                <w:b w:val="0"/>
                <w:sz w:val="27"/>
                <w:szCs w:val="27"/>
              </w:rPr>
              <w:fldChar w:fldCharType="separate"/>
            </w:r>
            <w:r>
              <w:rPr>
                <w:b w:val="0"/>
                <w:sz w:val="27"/>
                <w:szCs w:val="27"/>
              </w:rPr>
              <w:t xml:space="preserve">101</w:t>
            </w:r>
            <w:r>
              <w:rPr>
                <w:b w:val="0"/>
                <w:sz w:val="27"/>
                <w:szCs w:val="27"/>
              </w:rPr>
              <w:fldChar w:fldCharType="end"/>
            </w:r>
          </w:hyperlink>
          <w:r>
            <w:rPr>
              <w:rFonts w:eastAsiaTheme="minorEastAsia"/>
              <w:b w:val="0"/>
              <w:sz w:val="27"/>
              <w:szCs w:val="27"/>
              <w:lang w:eastAsia="ru-RU"/>
            </w:rPr>
          </w:r>
          <w:r/>
        </w:p>
        <w:p>
          <w:pPr>
            <w:pStyle w:val="820"/>
          </w:pPr>
          <w:r/>
          <w:hyperlink w:tooltip="#_Toc136269680" w:anchor="_Toc136269680" w:history="1">
            <w:r>
              <w:rPr>
                <w:rStyle w:val="811"/>
                <w:rFonts w:eastAsia="Calibri"/>
                <w:b w:val="0"/>
                <w:color w:val="auto"/>
                <w:sz w:val="27"/>
                <w:szCs w:val="27"/>
              </w:rPr>
              <w:t xml:space="preserve">2.1.6.4 Автомобильный транспорт</w:t>
            </w:r>
            <w:r>
              <w:rPr>
                <w:b w:val="0"/>
                <w:sz w:val="27"/>
                <w:szCs w:val="27"/>
              </w:rPr>
              <w:tab/>
            </w:r>
            <w:r>
              <w:rPr>
                <w:b w:val="0"/>
                <w:sz w:val="27"/>
                <w:szCs w:val="27"/>
              </w:rPr>
              <w:fldChar w:fldCharType="begin"/>
            </w:r>
            <w:r>
              <w:rPr>
                <w:b w:val="0"/>
                <w:sz w:val="27"/>
                <w:szCs w:val="27"/>
              </w:rPr>
              <w:instrText xml:space="preserve"> PAGEREF _Toc136269680 \h </w:instrText>
            </w:r>
            <w:r>
              <w:rPr>
                <w:b w:val="0"/>
                <w:sz w:val="27"/>
                <w:szCs w:val="27"/>
              </w:rPr>
            </w:r>
            <w:r>
              <w:rPr>
                <w:b w:val="0"/>
                <w:sz w:val="27"/>
                <w:szCs w:val="27"/>
              </w:rPr>
              <w:fldChar w:fldCharType="separate"/>
            </w:r>
            <w:r>
              <w:rPr>
                <w:b w:val="0"/>
                <w:sz w:val="27"/>
                <w:szCs w:val="27"/>
              </w:rPr>
              <w:t xml:space="preserve">101</w:t>
            </w:r>
            <w:r>
              <w:rPr>
                <w:b w:val="0"/>
                <w:sz w:val="27"/>
                <w:szCs w:val="27"/>
              </w:rPr>
              <w:fldChar w:fldCharType="end"/>
            </w:r>
          </w:hyperlink>
          <w:r>
            <w:rPr>
              <w:rFonts w:eastAsiaTheme="minorEastAsia"/>
              <w:b w:val="0"/>
              <w:sz w:val="27"/>
              <w:szCs w:val="27"/>
              <w:lang w:eastAsia="ru-RU"/>
            </w:rPr>
          </w:r>
          <w:r/>
        </w:p>
        <w:p>
          <w:pPr>
            <w:pStyle w:val="820"/>
          </w:pPr>
          <w:r/>
          <w:hyperlink w:tooltip="#_Toc136269681" w:anchor="_Toc136269681" w:history="1">
            <w:r>
              <w:rPr>
                <w:rStyle w:val="811"/>
                <w:rFonts w:eastAsia="Calibri"/>
                <w:b w:val="0"/>
                <w:color w:val="auto"/>
                <w:sz w:val="27"/>
                <w:szCs w:val="27"/>
              </w:rPr>
              <w:t xml:space="preserve">2.1.6.5 Трубопроводный транспорт</w:t>
            </w:r>
            <w:r>
              <w:rPr>
                <w:b w:val="0"/>
                <w:sz w:val="27"/>
                <w:szCs w:val="27"/>
              </w:rPr>
              <w:tab/>
            </w:r>
            <w:r>
              <w:rPr>
                <w:b w:val="0"/>
                <w:sz w:val="27"/>
                <w:szCs w:val="27"/>
              </w:rPr>
              <w:fldChar w:fldCharType="begin"/>
            </w:r>
            <w:r>
              <w:rPr>
                <w:b w:val="0"/>
                <w:sz w:val="27"/>
                <w:szCs w:val="27"/>
              </w:rPr>
              <w:instrText xml:space="preserve"> PAGEREF _Toc136269681 \h </w:instrText>
            </w:r>
            <w:r>
              <w:rPr>
                <w:b w:val="0"/>
                <w:sz w:val="27"/>
                <w:szCs w:val="27"/>
              </w:rPr>
            </w:r>
            <w:r>
              <w:rPr>
                <w:b w:val="0"/>
                <w:sz w:val="27"/>
                <w:szCs w:val="27"/>
              </w:rPr>
              <w:fldChar w:fldCharType="separate"/>
            </w:r>
            <w:r>
              <w:rPr>
                <w:b w:val="0"/>
                <w:sz w:val="27"/>
                <w:szCs w:val="27"/>
              </w:rPr>
              <w:t xml:space="preserve">110</w:t>
            </w:r>
            <w:r>
              <w:rPr>
                <w:b w:val="0"/>
                <w:sz w:val="27"/>
                <w:szCs w:val="27"/>
              </w:rPr>
              <w:fldChar w:fldCharType="end"/>
            </w:r>
          </w:hyperlink>
          <w:r>
            <w:rPr>
              <w:rFonts w:eastAsiaTheme="minorEastAsia"/>
              <w:b w:val="0"/>
              <w:sz w:val="27"/>
              <w:szCs w:val="27"/>
              <w:lang w:eastAsia="ru-RU"/>
            </w:rPr>
          </w:r>
          <w:r/>
        </w:p>
        <w:p>
          <w:pPr>
            <w:pStyle w:val="819"/>
          </w:pPr>
          <w:r/>
          <w:hyperlink w:tooltip="#_Toc136269682" w:anchor="_Toc136269682" w:history="1">
            <w:r>
              <w:rPr>
                <w:rStyle w:val="811"/>
                <w:bCs/>
                <w:color w:val="auto"/>
                <w:sz w:val="27"/>
                <w:szCs w:val="27"/>
              </w:rPr>
              <w:t xml:space="preserve">2.1.7. Экологическое состояние территории</w:t>
            </w:r>
            <w:r>
              <w:tab/>
            </w:r>
            <w:r>
              <w:fldChar w:fldCharType="begin"/>
            </w:r>
            <w:r>
              <w:instrText xml:space="preserve"> PAGEREF _Toc136269682 \h </w:instrText>
            </w:r>
            <w:r>
              <w:fldChar w:fldCharType="separate"/>
            </w:r>
            <w:r>
              <w:t xml:space="preserve">111</w:t>
            </w:r>
            <w:r>
              <w:fldChar w:fldCharType="end"/>
            </w:r>
          </w:hyperlink>
          <w:r/>
          <w:r/>
        </w:p>
        <w:p>
          <w:pPr>
            <w:pStyle w:val="820"/>
          </w:pPr>
          <w:r/>
          <w:hyperlink w:tooltip="#_Toc136269683" w:anchor="_Toc136269683" w:history="1">
            <w:r>
              <w:rPr>
                <w:rStyle w:val="811"/>
                <w:rFonts w:eastAsia="Calibri"/>
                <w:b w:val="0"/>
                <w:bCs/>
                <w:color w:val="auto"/>
                <w:sz w:val="27"/>
                <w:szCs w:val="27"/>
              </w:rPr>
              <w:t xml:space="preserve">2.1.8. Баланс современного использования земельного фондаЛенинградскогосельского поселения</w:t>
            </w:r>
            <w:r>
              <w:rPr>
                <w:b w:val="0"/>
                <w:sz w:val="27"/>
                <w:szCs w:val="27"/>
              </w:rPr>
              <w:tab/>
            </w:r>
            <w:r>
              <w:rPr>
                <w:b w:val="0"/>
                <w:sz w:val="27"/>
                <w:szCs w:val="27"/>
              </w:rPr>
              <w:fldChar w:fldCharType="begin"/>
            </w:r>
            <w:r>
              <w:rPr>
                <w:b w:val="0"/>
                <w:sz w:val="27"/>
                <w:szCs w:val="27"/>
              </w:rPr>
              <w:instrText xml:space="preserve"> PAGEREF _Toc136269683 \h </w:instrText>
            </w:r>
            <w:r>
              <w:rPr>
                <w:b w:val="0"/>
                <w:sz w:val="27"/>
                <w:szCs w:val="27"/>
              </w:rPr>
            </w:r>
            <w:r>
              <w:rPr>
                <w:b w:val="0"/>
                <w:sz w:val="27"/>
                <w:szCs w:val="27"/>
              </w:rPr>
              <w:fldChar w:fldCharType="separate"/>
            </w:r>
            <w:r>
              <w:rPr>
                <w:b w:val="0"/>
                <w:sz w:val="27"/>
                <w:szCs w:val="27"/>
              </w:rPr>
              <w:t xml:space="preserve">112</w:t>
            </w:r>
            <w:r>
              <w:rPr>
                <w:b w:val="0"/>
                <w:sz w:val="27"/>
                <w:szCs w:val="27"/>
              </w:rPr>
              <w:fldChar w:fldCharType="end"/>
            </w:r>
          </w:hyperlink>
          <w:r>
            <w:rPr>
              <w:rFonts w:eastAsiaTheme="minorEastAsia"/>
              <w:b w:val="0"/>
              <w:sz w:val="27"/>
              <w:szCs w:val="27"/>
              <w:lang w:eastAsia="ru-RU"/>
            </w:rPr>
          </w:r>
          <w:r/>
        </w:p>
        <w:p>
          <w:pPr>
            <w:pStyle w:val="820"/>
          </w:pPr>
          <w:r/>
          <w:hyperlink w:tooltip="#_Toc136269684" w:anchor="_Toc136269684" w:history="1">
            <w:r>
              <w:rPr>
                <w:rStyle w:val="811"/>
                <w:rFonts w:eastAsia="Calibri"/>
                <w:b w:val="0"/>
                <w:bCs/>
                <w:color w:val="auto"/>
                <w:sz w:val="27"/>
                <w:szCs w:val="27"/>
              </w:rPr>
              <w:t xml:space="preserve">2.1.9.Баланс современного использования функциональных зон поселения</w:t>
            </w:r>
            <w:r>
              <w:rPr>
                <w:b w:val="0"/>
                <w:sz w:val="27"/>
                <w:szCs w:val="27"/>
              </w:rPr>
              <w:tab/>
            </w:r>
            <w:r>
              <w:rPr>
                <w:b w:val="0"/>
                <w:sz w:val="27"/>
                <w:szCs w:val="27"/>
              </w:rPr>
              <w:fldChar w:fldCharType="begin"/>
            </w:r>
            <w:r>
              <w:rPr>
                <w:b w:val="0"/>
                <w:sz w:val="27"/>
                <w:szCs w:val="27"/>
              </w:rPr>
              <w:instrText xml:space="preserve"> PAGEREF _Toc136269684 \h </w:instrText>
            </w:r>
            <w:r>
              <w:rPr>
                <w:b w:val="0"/>
                <w:sz w:val="27"/>
                <w:szCs w:val="27"/>
              </w:rPr>
            </w:r>
            <w:r>
              <w:rPr>
                <w:b w:val="0"/>
                <w:sz w:val="27"/>
                <w:szCs w:val="27"/>
              </w:rPr>
              <w:fldChar w:fldCharType="separate"/>
            </w:r>
            <w:r>
              <w:rPr>
                <w:b w:val="0"/>
                <w:sz w:val="27"/>
                <w:szCs w:val="27"/>
              </w:rPr>
              <w:t xml:space="preserve">112</w:t>
            </w:r>
            <w:r>
              <w:rPr>
                <w:b w:val="0"/>
                <w:sz w:val="27"/>
                <w:szCs w:val="27"/>
              </w:rPr>
              <w:fldChar w:fldCharType="end"/>
            </w:r>
          </w:hyperlink>
          <w:r>
            <w:rPr>
              <w:rFonts w:eastAsiaTheme="minorEastAsia"/>
              <w:b w:val="0"/>
              <w:sz w:val="27"/>
              <w:szCs w:val="27"/>
              <w:lang w:eastAsia="ru-RU"/>
            </w:rPr>
          </w:r>
          <w:r/>
        </w:p>
        <w:p>
          <w:pPr>
            <w:pStyle w:val="819"/>
          </w:pPr>
          <w:r/>
          <w:hyperlink w:tooltip="#_Toc136269685" w:anchor="_Toc136269685" w:history="1">
            <w:r>
              <w:rPr>
                <w:rStyle w:val="811"/>
                <w:rFonts w:eastAsia="Times New Roman"/>
                <w:color w:val="auto"/>
                <w:sz w:val="27"/>
                <w:szCs w:val="27"/>
              </w:rPr>
              <w:t xml:space="preserve">2.2.Возможное направление развития территории и прогнозируемые ограничения ее использования</w:t>
            </w:r>
            <w:r>
              <w:tab/>
            </w:r>
            <w:r>
              <w:fldChar w:fldCharType="begin"/>
            </w:r>
            <w:r>
              <w:instrText xml:space="preserve"> PAGEREF _Toc136269685 \h </w:instrText>
            </w:r>
            <w:r>
              <w:fldChar w:fldCharType="separate"/>
            </w:r>
            <w:r>
              <w:t xml:space="preserve">114</w:t>
            </w:r>
            <w:r>
              <w:fldChar w:fldCharType="end"/>
            </w:r>
          </w:hyperlink>
          <w:r/>
          <w:r/>
        </w:p>
        <w:p>
          <w:pPr>
            <w:pStyle w:val="820"/>
          </w:pPr>
          <w:r/>
          <w:hyperlink w:tooltip="#_Toc136269686" w:anchor="_Toc136269686" w:history="1">
            <w:r>
              <w:rPr>
                <w:rStyle w:val="811"/>
                <w:rFonts w:eastAsia="Calibri"/>
                <w:b w:val="0"/>
                <w:color w:val="auto"/>
                <w:sz w:val="27"/>
                <w:szCs w:val="27"/>
              </w:rPr>
              <w:t xml:space="preserve">2.2.1 Проектная организация территории</w:t>
            </w:r>
            <w:r>
              <w:rPr>
                <w:b w:val="0"/>
                <w:sz w:val="27"/>
                <w:szCs w:val="27"/>
              </w:rPr>
              <w:tab/>
            </w:r>
            <w:r>
              <w:rPr>
                <w:b w:val="0"/>
                <w:sz w:val="27"/>
                <w:szCs w:val="27"/>
              </w:rPr>
              <w:fldChar w:fldCharType="begin"/>
            </w:r>
            <w:r>
              <w:rPr>
                <w:b w:val="0"/>
                <w:sz w:val="27"/>
                <w:szCs w:val="27"/>
              </w:rPr>
              <w:instrText xml:space="preserve"> PAGEREF _Toc136269686 \h </w:instrText>
            </w:r>
            <w:r>
              <w:rPr>
                <w:b w:val="0"/>
                <w:sz w:val="27"/>
                <w:szCs w:val="27"/>
              </w:rPr>
            </w:r>
            <w:r>
              <w:rPr>
                <w:b w:val="0"/>
                <w:sz w:val="27"/>
                <w:szCs w:val="27"/>
              </w:rPr>
              <w:fldChar w:fldCharType="separate"/>
            </w:r>
            <w:r>
              <w:rPr>
                <w:b w:val="0"/>
                <w:sz w:val="27"/>
                <w:szCs w:val="27"/>
              </w:rPr>
              <w:t xml:space="preserve">114</w:t>
            </w:r>
            <w:r>
              <w:rPr>
                <w:b w:val="0"/>
                <w:sz w:val="27"/>
                <w:szCs w:val="27"/>
              </w:rPr>
              <w:fldChar w:fldCharType="end"/>
            </w:r>
          </w:hyperlink>
          <w:r>
            <w:rPr>
              <w:rFonts w:eastAsiaTheme="minorEastAsia"/>
              <w:b w:val="0"/>
              <w:sz w:val="27"/>
              <w:szCs w:val="27"/>
              <w:lang w:eastAsia="ru-RU"/>
            </w:rPr>
          </w:r>
          <w:r/>
        </w:p>
        <w:p>
          <w:pPr>
            <w:pStyle w:val="820"/>
          </w:pPr>
          <w:r/>
          <w:hyperlink w:tooltip="#_Toc136269687" w:anchor="_Toc136269687" w:history="1">
            <w:r>
              <w:rPr>
                <w:rStyle w:val="811"/>
                <w:rFonts w:eastAsia="Calibri"/>
                <w:b w:val="0"/>
                <w:color w:val="auto"/>
                <w:sz w:val="27"/>
                <w:szCs w:val="27"/>
              </w:rPr>
              <w:t xml:space="preserve">2.2.2. Функциональное зонирование. Характеристика и параметры функциональных зон</w:t>
            </w:r>
            <w:r>
              <w:rPr>
                <w:b w:val="0"/>
                <w:sz w:val="27"/>
                <w:szCs w:val="27"/>
              </w:rPr>
              <w:tab/>
            </w:r>
            <w:r>
              <w:rPr>
                <w:b w:val="0"/>
                <w:sz w:val="27"/>
                <w:szCs w:val="27"/>
              </w:rPr>
              <w:fldChar w:fldCharType="begin"/>
            </w:r>
            <w:r>
              <w:rPr>
                <w:b w:val="0"/>
                <w:sz w:val="27"/>
                <w:szCs w:val="27"/>
              </w:rPr>
              <w:instrText xml:space="preserve"> PAGEREF _Toc136269687 \h </w:instrText>
            </w:r>
            <w:r>
              <w:rPr>
                <w:b w:val="0"/>
                <w:sz w:val="27"/>
                <w:szCs w:val="27"/>
              </w:rPr>
            </w:r>
            <w:r>
              <w:rPr>
                <w:b w:val="0"/>
                <w:sz w:val="27"/>
                <w:szCs w:val="27"/>
              </w:rPr>
              <w:fldChar w:fldCharType="separate"/>
            </w:r>
            <w:r>
              <w:rPr>
                <w:b w:val="0"/>
                <w:sz w:val="27"/>
                <w:szCs w:val="27"/>
              </w:rPr>
              <w:t xml:space="preserve">125</w:t>
            </w:r>
            <w:r>
              <w:rPr>
                <w:b w:val="0"/>
                <w:sz w:val="27"/>
                <w:szCs w:val="27"/>
              </w:rPr>
              <w:fldChar w:fldCharType="end"/>
            </w:r>
          </w:hyperlink>
          <w:r>
            <w:rPr>
              <w:rFonts w:eastAsiaTheme="minorEastAsia"/>
              <w:b w:val="0"/>
              <w:sz w:val="27"/>
              <w:szCs w:val="27"/>
              <w:lang w:eastAsia="ru-RU"/>
            </w:rPr>
          </w:r>
          <w:r/>
        </w:p>
        <w:p>
          <w:pPr>
            <w:pStyle w:val="820"/>
          </w:pPr>
          <w:r/>
          <w:hyperlink w:tooltip="#_Toc136269688" w:anchor="_Toc136269688" w:history="1">
            <w:r>
              <w:rPr>
                <w:rStyle w:val="811"/>
                <w:rFonts w:eastAsia="Calibri"/>
                <w:b w:val="0"/>
                <w:color w:val="auto"/>
                <w:sz w:val="27"/>
                <w:szCs w:val="27"/>
              </w:rPr>
              <w:t xml:space="preserve">2.2.2.1.Жилые зоны</w:t>
            </w:r>
            <w:r>
              <w:rPr>
                <w:b w:val="0"/>
                <w:sz w:val="27"/>
                <w:szCs w:val="27"/>
              </w:rPr>
              <w:tab/>
            </w:r>
            <w:r>
              <w:rPr>
                <w:b w:val="0"/>
                <w:sz w:val="27"/>
                <w:szCs w:val="27"/>
              </w:rPr>
              <w:fldChar w:fldCharType="begin"/>
            </w:r>
            <w:r>
              <w:rPr>
                <w:b w:val="0"/>
                <w:sz w:val="27"/>
                <w:szCs w:val="27"/>
              </w:rPr>
              <w:instrText xml:space="preserve"> PAGEREF _Toc136269688 \h </w:instrText>
            </w:r>
            <w:r>
              <w:rPr>
                <w:b w:val="0"/>
                <w:sz w:val="27"/>
                <w:szCs w:val="27"/>
              </w:rPr>
            </w:r>
            <w:r>
              <w:rPr>
                <w:b w:val="0"/>
                <w:sz w:val="27"/>
                <w:szCs w:val="27"/>
              </w:rPr>
              <w:fldChar w:fldCharType="separate"/>
            </w:r>
            <w:r>
              <w:rPr>
                <w:b w:val="0"/>
                <w:sz w:val="27"/>
                <w:szCs w:val="27"/>
              </w:rPr>
              <w:t xml:space="preserve">126</w:t>
            </w:r>
            <w:r>
              <w:rPr>
                <w:b w:val="0"/>
                <w:sz w:val="27"/>
                <w:szCs w:val="27"/>
              </w:rPr>
              <w:fldChar w:fldCharType="end"/>
            </w:r>
          </w:hyperlink>
          <w:r>
            <w:rPr>
              <w:rFonts w:eastAsiaTheme="minorEastAsia"/>
              <w:b w:val="0"/>
              <w:sz w:val="27"/>
              <w:szCs w:val="27"/>
              <w:lang w:eastAsia="ru-RU"/>
            </w:rPr>
          </w:r>
          <w:r/>
        </w:p>
        <w:p>
          <w:pPr>
            <w:pStyle w:val="820"/>
          </w:pPr>
          <w:r/>
          <w:hyperlink w:tooltip="#_Toc136269689" w:anchor="_Toc136269689" w:history="1">
            <w:r>
              <w:rPr>
                <w:rStyle w:val="811"/>
                <w:rFonts w:eastAsia="Calibri"/>
                <w:b w:val="0"/>
                <w:color w:val="auto"/>
                <w:sz w:val="27"/>
                <w:szCs w:val="27"/>
              </w:rPr>
              <w:t xml:space="preserve">2.2.2.2 Общественно-деловые зоны</w:t>
            </w:r>
            <w:r>
              <w:rPr>
                <w:b w:val="0"/>
                <w:sz w:val="27"/>
                <w:szCs w:val="27"/>
              </w:rPr>
              <w:tab/>
            </w:r>
            <w:r>
              <w:rPr>
                <w:b w:val="0"/>
                <w:sz w:val="27"/>
                <w:szCs w:val="27"/>
              </w:rPr>
              <w:fldChar w:fldCharType="begin"/>
            </w:r>
            <w:r>
              <w:rPr>
                <w:b w:val="0"/>
                <w:sz w:val="27"/>
                <w:szCs w:val="27"/>
              </w:rPr>
              <w:instrText xml:space="preserve"> PAGEREF _Toc136269689 \h </w:instrText>
            </w:r>
            <w:r>
              <w:rPr>
                <w:b w:val="0"/>
                <w:sz w:val="27"/>
                <w:szCs w:val="27"/>
              </w:rPr>
            </w:r>
            <w:r>
              <w:rPr>
                <w:b w:val="0"/>
                <w:sz w:val="27"/>
                <w:szCs w:val="27"/>
              </w:rPr>
              <w:fldChar w:fldCharType="separate"/>
            </w:r>
            <w:r>
              <w:rPr>
                <w:b w:val="0"/>
                <w:sz w:val="27"/>
                <w:szCs w:val="27"/>
              </w:rPr>
              <w:t xml:space="preserve">130</w:t>
            </w:r>
            <w:r>
              <w:rPr>
                <w:b w:val="0"/>
                <w:sz w:val="27"/>
                <w:szCs w:val="27"/>
              </w:rPr>
              <w:fldChar w:fldCharType="end"/>
            </w:r>
          </w:hyperlink>
          <w:r>
            <w:rPr>
              <w:rFonts w:eastAsiaTheme="minorEastAsia"/>
              <w:b w:val="0"/>
              <w:sz w:val="27"/>
              <w:szCs w:val="27"/>
              <w:lang w:eastAsia="ru-RU"/>
            </w:rPr>
          </w:r>
          <w:r/>
        </w:p>
        <w:p>
          <w:pPr>
            <w:pStyle w:val="820"/>
          </w:pPr>
          <w:r/>
          <w:hyperlink w:tooltip="#_Toc136269690" w:anchor="_Toc136269690" w:history="1">
            <w:r>
              <w:rPr>
                <w:rStyle w:val="811"/>
                <w:rFonts w:eastAsia="Calibri"/>
                <w:b w:val="0"/>
                <w:color w:val="auto"/>
                <w:sz w:val="27"/>
                <w:szCs w:val="27"/>
              </w:rPr>
              <w:t xml:space="preserve">2.2.2.3 Производственные зоны, зоны инженерной и транспортной инфраструктур</w:t>
            </w:r>
            <w:r>
              <w:rPr>
                <w:b w:val="0"/>
                <w:sz w:val="27"/>
                <w:szCs w:val="27"/>
              </w:rPr>
              <w:tab/>
            </w:r>
            <w:r>
              <w:rPr>
                <w:b w:val="0"/>
                <w:sz w:val="27"/>
                <w:szCs w:val="27"/>
              </w:rPr>
              <w:fldChar w:fldCharType="begin"/>
            </w:r>
            <w:r>
              <w:rPr>
                <w:b w:val="0"/>
                <w:sz w:val="27"/>
                <w:szCs w:val="27"/>
              </w:rPr>
              <w:instrText xml:space="preserve"> PAGEREF _Toc136269690 \h </w:instrText>
            </w:r>
            <w:r>
              <w:rPr>
                <w:b w:val="0"/>
                <w:sz w:val="27"/>
                <w:szCs w:val="27"/>
              </w:rPr>
            </w:r>
            <w:r>
              <w:rPr>
                <w:b w:val="0"/>
                <w:sz w:val="27"/>
                <w:szCs w:val="27"/>
              </w:rPr>
              <w:fldChar w:fldCharType="separate"/>
            </w:r>
            <w:r>
              <w:rPr>
                <w:b w:val="0"/>
                <w:sz w:val="27"/>
                <w:szCs w:val="27"/>
              </w:rPr>
              <w:t xml:space="preserve">133</w:t>
            </w:r>
            <w:r>
              <w:rPr>
                <w:b w:val="0"/>
                <w:sz w:val="27"/>
                <w:szCs w:val="27"/>
              </w:rPr>
              <w:fldChar w:fldCharType="end"/>
            </w:r>
          </w:hyperlink>
          <w:r>
            <w:rPr>
              <w:rFonts w:eastAsiaTheme="minorEastAsia"/>
              <w:b w:val="0"/>
              <w:sz w:val="27"/>
              <w:szCs w:val="27"/>
              <w:lang w:eastAsia="ru-RU"/>
            </w:rPr>
          </w:r>
          <w:r/>
        </w:p>
        <w:p>
          <w:pPr>
            <w:pStyle w:val="820"/>
          </w:pPr>
          <w:r/>
          <w:hyperlink w:tooltip="#_Toc136269691" w:anchor="_Toc136269691" w:history="1">
            <w:r>
              <w:rPr>
                <w:rStyle w:val="811"/>
                <w:rFonts w:eastAsia="Calibri"/>
                <w:b w:val="0"/>
                <w:color w:val="auto"/>
                <w:sz w:val="27"/>
                <w:szCs w:val="27"/>
              </w:rPr>
              <w:t xml:space="preserve">2.2.2.3.1 Производственные зоны</w:t>
            </w:r>
            <w:r>
              <w:rPr>
                <w:b w:val="0"/>
                <w:sz w:val="27"/>
                <w:szCs w:val="27"/>
              </w:rPr>
              <w:tab/>
            </w:r>
            <w:r>
              <w:rPr>
                <w:b w:val="0"/>
                <w:sz w:val="27"/>
                <w:szCs w:val="27"/>
              </w:rPr>
              <w:fldChar w:fldCharType="begin"/>
            </w:r>
            <w:r>
              <w:rPr>
                <w:b w:val="0"/>
                <w:sz w:val="27"/>
                <w:szCs w:val="27"/>
              </w:rPr>
              <w:instrText xml:space="preserve"> PAGEREF _Toc136269691 \h </w:instrText>
            </w:r>
            <w:r>
              <w:rPr>
                <w:b w:val="0"/>
                <w:sz w:val="27"/>
                <w:szCs w:val="27"/>
              </w:rPr>
            </w:r>
            <w:r>
              <w:rPr>
                <w:b w:val="0"/>
                <w:sz w:val="27"/>
                <w:szCs w:val="27"/>
              </w:rPr>
              <w:fldChar w:fldCharType="separate"/>
            </w:r>
            <w:r>
              <w:rPr>
                <w:b w:val="0"/>
                <w:sz w:val="27"/>
                <w:szCs w:val="27"/>
              </w:rPr>
              <w:t xml:space="preserve">133</w:t>
            </w:r>
            <w:r>
              <w:rPr>
                <w:b w:val="0"/>
                <w:sz w:val="27"/>
                <w:szCs w:val="27"/>
              </w:rPr>
              <w:fldChar w:fldCharType="end"/>
            </w:r>
          </w:hyperlink>
          <w:r>
            <w:rPr>
              <w:rFonts w:eastAsiaTheme="minorEastAsia"/>
              <w:b w:val="0"/>
              <w:sz w:val="27"/>
              <w:szCs w:val="27"/>
              <w:lang w:eastAsia="ru-RU"/>
            </w:rPr>
          </w:r>
          <w:r/>
        </w:p>
        <w:p>
          <w:pPr>
            <w:pStyle w:val="820"/>
          </w:pPr>
          <w:r/>
          <w:hyperlink w:tooltip="#_Toc136269692" w:anchor="_Toc136269692" w:history="1">
            <w:r>
              <w:rPr>
                <w:rStyle w:val="811"/>
                <w:rFonts w:eastAsia="Calibri"/>
                <w:b w:val="0"/>
                <w:color w:val="auto"/>
                <w:sz w:val="27"/>
                <w:szCs w:val="27"/>
              </w:rPr>
              <w:t xml:space="preserve">2.2.2.3.2 Зоны инженерной и транспортной инфраструктур</w:t>
            </w:r>
            <w:r>
              <w:rPr>
                <w:b w:val="0"/>
                <w:sz w:val="27"/>
                <w:szCs w:val="27"/>
              </w:rPr>
              <w:tab/>
            </w:r>
            <w:r>
              <w:rPr>
                <w:b w:val="0"/>
                <w:sz w:val="27"/>
                <w:szCs w:val="27"/>
              </w:rPr>
              <w:fldChar w:fldCharType="begin"/>
            </w:r>
            <w:r>
              <w:rPr>
                <w:b w:val="0"/>
                <w:sz w:val="27"/>
                <w:szCs w:val="27"/>
              </w:rPr>
              <w:instrText xml:space="preserve"> PAGEREF _Toc136269692 \h </w:instrText>
            </w:r>
            <w:r>
              <w:rPr>
                <w:b w:val="0"/>
                <w:sz w:val="27"/>
                <w:szCs w:val="27"/>
              </w:rPr>
            </w:r>
            <w:r>
              <w:rPr>
                <w:b w:val="0"/>
                <w:sz w:val="27"/>
                <w:szCs w:val="27"/>
              </w:rPr>
              <w:fldChar w:fldCharType="separate"/>
            </w:r>
            <w:r>
              <w:rPr>
                <w:b w:val="0"/>
                <w:sz w:val="27"/>
                <w:szCs w:val="27"/>
              </w:rPr>
              <w:t xml:space="preserve">136</w:t>
            </w:r>
            <w:r>
              <w:rPr>
                <w:b w:val="0"/>
                <w:sz w:val="27"/>
                <w:szCs w:val="27"/>
              </w:rPr>
              <w:fldChar w:fldCharType="end"/>
            </w:r>
          </w:hyperlink>
          <w:r>
            <w:rPr>
              <w:rFonts w:eastAsiaTheme="minorEastAsia"/>
              <w:b w:val="0"/>
              <w:sz w:val="27"/>
              <w:szCs w:val="27"/>
              <w:lang w:eastAsia="ru-RU"/>
            </w:rPr>
          </w:r>
          <w:r/>
        </w:p>
        <w:p>
          <w:pPr>
            <w:pStyle w:val="820"/>
          </w:pPr>
          <w:r/>
          <w:hyperlink w:tooltip="#_Toc136269693" w:anchor="_Toc136269693" w:history="1">
            <w:r>
              <w:rPr>
                <w:rStyle w:val="811"/>
                <w:rFonts w:eastAsia="Calibri"/>
                <w:b w:val="0"/>
                <w:color w:val="auto"/>
                <w:sz w:val="27"/>
                <w:szCs w:val="27"/>
              </w:rPr>
              <w:t xml:space="preserve">2.2.2.4 Зоны сельскохозяйственного использования</w:t>
            </w:r>
            <w:r>
              <w:rPr>
                <w:b w:val="0"/>
                <w:sz w:val="27"/>
                <w:szCs w:val="27"/>
              </w:rPr>
              <w:tab/>
            </w:r>
            <w:r>
              <w:rPr>
                <w:b w:val="0"/>
                <w:sz w:val="27"/>
                <w:szCs w:val="27"/>
              </w:rPr>
              <w:fldChar w:fldCharType="begin"/>
            </w:r>
            <w:r>
              <w:rPr>
                <w:b w:val="0"/>
                <w:sz w:val="27"/>
                <w:szCs w:val="27"/>
              </w:rPr>
              <w:instrText xml:space="preserve"> PAGEREF _Toc136269693 \h </w:instrText>
            </w:r>
            <w:r>
              <w:rPr>
                <w:b w:val="0"/>
                <w:sz w:val="27"/>
                <w:szCs w:val="27"/>
              </w:rPr>
            </w:r>
            <w:r>
              <w:rPr>
                <w:b w:val="0"/>
                <w:sz w:val="27"/>
                <w:szCs w:val="27"/>
              </w:rPr>
              <w:fldChar w:fldCharType="separate"/>
            </w:r>
            <w:r>
              <w:rPr>
                <w:b w:val="0"/>
                <w:sz w:val="27"/>
                <w:szCs w:val="27"/>
              </w:rPr>
              <w:t xml:space="preserve">136</w:t>
            </w:r>
            <w:r>
              <w:rPr>
                <w:b w:val="0"/>
                <w:sz w:val="27"/>
                <w:szCs w:val="27"/>
              </w:rPr>
              <w:fldChar w:fldCharType="end"/>
            </w:r>
          </w:hyperlink>
          <w:r>
            <w:rPr>
              <w:rFonts w:eastAsiaTheme="minorEastAsia"/>
              <w:b w:val="0"/>
              <w:sz w:val="27"/>
              <w:szCs w:val="27"/>
              <w:lang w:eastAsia="ru-RU"/>
            </w:rPr>
          </w:r>
          <w:r/>
        </w:p>
        <w:p>
          <w:pPr>
            <w:pStyle w:val="820"/>
          </w:pPr>
          <w:r/>
          <w:hyperlink w:tooltip="#_Toc136269694" w:anchor="_Toc136269694" w:history="1">
            <w:r>
              <w:rPr>
                <w:rStyle w:val="811"/>
                <w:rFonts w:eastAsia="Calibri"/>
                <w:b w:val="0"/>
                <w:color w:val="auto"/>
                <w:sz w:val="27"/>
                <w:szCs w:val="27"/>
              </w:rPr>
              <w:t xml:space="preserve">2.2.2.5 Зоны рекреационного назначения</w:t>
            </w:r>
            <w:r>
              <w:rPr>
                <w:b w:val="0"/>
                <w:sz w:val="27"/>
                <w:szCs w:val="27"/>
              </w:rPr>
              <w:tab/>
            </w:r>
            <w:r>
              <w:rPr>
                <w:b w:val="0"/>
                <w:sz w:val="27"/>
                <w:szCs w:val="27"/>
              </w:rPr>
              <w:fldChar w:fldCharType="begin"/>
            </w:r>
            <w:r>
              <w:rPr>
                <w:b w:val="0"/>
                <w:sz w:val="27"/>
                <w:szCs w:val="27"/>
              </w:rPr>
              <w:instrText xml:space="preserve"> PAGEREF _Toc136269694 \h </w:instrText>
            </w:r>
            <w:r>
              <w:rPr>
                <w:b w:val="0"/>
                <w:sz w:val="27"/>
                <w:szCs w:val="27"/>
              </w:rPr>
            </w:r>
            <w:r>
              <w:rPr>
                <w:b w:val="0"/>
                <w:sz w:val="27"/>
                <w:szCs w:val="27"/>
              </w:rPr>
              <w:fldChar w:fldCharType="separate"/>
            </w:r>
            <w:r>
              <w:rPr>
                <w:b w:val="0"/>
                <w:sz w:val="27"/>
                <w:szCs w:val="27"/>
              </w:rPr>
              <w:t xml:space="preserve">138</w:t>
            </w:r>
            <w:r>
              <w:rPr>
                <w:b w:val="0"/>
                <w:sz w:val="27"/>
                <w:szCs w:val="27"/>
              </w:rPr>
              <w:fldChar w:fldCharType="end"/>
            </w:r>
          </w:hyperlink>
          <w:r>
            <w:rPr>
              <w:rFonts w:eastAsiaTheme="minorEastAsia"/>
              <w:b w:val="0"/>
              <w:sz w:val="27"/>
              <w:szCs w:val="27"/>
              <w:lang w:eastAsia="ru-RU"/>
            </w:rPr>
          </w:r>
          <w:r/>
        </w:p>
        <w:p>
          <w:pPr>
            <w:pStyle w:val="820"/>
          </w:pPr>
          <w:r/>
          <w:hyperlink w:tooltip="#_Toc136269695" w:anchor="_Toc136269695" w:history="1">
            <w:r>
              <w:rPr>
                <w:rStyle w:val="811"/>
                <w:rFonts w:eastAsia="Calibri"/>
                <w:b w:val="0"/>
                <w:color w:val="auto"/>
                <w:sz w:val="27"/>
                <w:szCs w:val="27"/>
              </w:rPr>
              <w:t xml:space="preserve">2.2.2.6 Зоны специального назначения</w:t>
            </w:r>
            <w:r>
              <w:rPr>
                <w:b w:val="0"/>
                <w:sz w:val="27"/>
                <w:szCs w:val="27"/>
              </w:rPr>
              <w:tab/>
            </w:r>
            <w:r>
              <w:rPr>
                <w:b w:val="0"/>
                <w:sz w:val="27"/>
                <w:szCs w:val="27"/>
              </w:rPr>
              <w:fldChar w:fldCharType="begin"/>
            </w:r>
            <w:r>
              <w:rPr>
                <w:b w:val="0"/>
                <w:sz w:val="27"/>
                <w:szCs w:val="27"/>
              </w:rPr>
              <w:instrText xml:space="preserve"> PAGEREF _Toc136269695 \h </w:instrText>
            </w:r>
            <w:r>
              <w:rPr>
                <w:b w:val="0"/>
                <w:sz w:val="27"/>
                <w:szCs w:val="27"/>
              </w:rPr>
            </w:r>
            <w:r>
              <w:rPr>
                <w:b w:val="0"/>
                <w:sz w:val="27"/>
                <w:szCs w:val="27"/>
              </w:rPr>
              <w:fldChar w:fldCharType="separate"/>
            </w:r>
            <w:r>
              <w:rPr>
                <w:b w:val="0"/>
                <w:sz w:val="27"/>
                <w:szCs w:val="27"/>
              </w:rPr>
              <w:t xml:space="preserve">139</w:t>
            </w:r>
            <w:r>
              <w:rPr>
                <w:b w:val="0"/>
                <w:sz w:val="27"/>
                <w:szCs w:val="27"/>
              </w:rPr>
              <w:fldChar w:fldCharType="end"/>
            </w:r>
          </w:hyperlink>
          <w:r>
            <w:rPr>
              <w:rFonts w:eastAsiaTheme="minorEastAsia"/>
              <w:b w:val="0"/>
              <w:sz w:val="27"/>
              <w:szCs w:val="27"/>
              <w:lang w:eastAsia="ru-RU"/>
            </w:rPr>
          </w:r>
          <w:r/>
        </w:p>
        <w:p>
          <w:pPr>
            <w:pStyle w:val="820"/>
          </w:pPr>
          <w:r/>
          <w:hyperlink w:tooltip="#_Toc136269696" w:anchor="_Toc136269696" w:history="1">
            <w:r>
              <w:rPr>
                <w:rStyle w:val="811"/>
                <w:rFonts w:eastAsia="Calibri"/>
                <w:b w:val="0"/>
                <w:color w:val="auto"/>
                <w:sz w:val="27"/>
                <w:szCs w:val="27"/>
              </w:rPr>
              <w:t xml:space="preserve">2.2.2.7 Зоны режимных территорий</w:t>
            </w:r>
            <w:r>
              <w:rPr>
                <w:b w:val="0"/>
                <w:sz w:val="27"/>
                <w:szCs w:val="27"/>
              </w:rPr>
              <w:tab/>
            </w:r>
            <w:r>
              <w:rPr>
                <w:b w:val="0"/>
                <w:sz w:val="27"/>
                <w:szCs w:val="27"/>
              </w:rPr>
              <w:fldChar w:fldCharType="begin"/>
            </w:r>
            <w:r>
              <w:rPr>
                <w:b w:val="0"/>
                <w:sz w:val="27"/>
                <w:szCs w:val="27"/>
              </w:rPr>
              <w:instrText xml:space="preserve"> PAGEREF _Toc136269696 \h </w:instrText>
            </w:r>
            <w:r>
              <w:rPr>
                <w:b w:val="0"/>
                <w:sz w:val="27"/>
                <w:szCs w:val="27"/>
              </w:rPr>
            </w:r>
            <w:r>
              <w:rPr>
                <w:b w:val="0"/>
                <w:sz w:val="27"/>
                <w:szCs w:val="27"/>
              </w:rPr>
              <w:fldChar w:fldCharType="separate"/>
            </w:r>
            <w:r>
              <w:rPr>
                <w:b w:val="0"/>
                <w:sz w:val="27"/>
                <w:szCs w:val="27"/>
              </w:rPr>
              <w:t xml:space="preserve">140</w:t>
            </w:r>
            <w:r>
              <w:rPr>
                <w:b w:val="0"/>
                <w:sz w:val="27"/>
                <w:szCs w:val="27"/>
              </w:rPr>
              <w:fldChar w:fldCharType="end"/>
            </w:r>
          </w:hyperlink>
          <w:r>
            <w:rPr>
              <w:rFonts w:eastAsiaTheme="minorEastAsia"/>
              <w:b w:val="0"/>
              <w:sz w:val="27"/>
              <w:szCs w:val="27"/>
              <w:lang w:eastAsia="ru-RU"/>
            </w:rPr>
          </w:r>
          <w:r/>
        </w:p>
        <w:p>
          <w:pPr>
            <w:pStyle w:val="820"/>
          </w:pPr>
          <w:r/>
          <w:hyperlink w:tooltip="#_Toc136269697" w:anchor="_Toc136269697" w:history="1">
            <w:r>
              <w:rPr>
                <w:rStyle w:val="811"/>
                <w:rFonts w:eastAsia="Calibri"/>
                <w:b w:val="0"/>
                <w:color w:val="auto"/>
                <w:sz w:val="27"/>
                <w:szCs w:val="27"/>
              </w:rPr>
              <w:t xml:space="preserve">2.2.2.8 Зоны особо охраняемых природных территорий</w:t>
            </w:r>
            <w:r>
              <w:rPr>
                <w:b w:val="0"/>
                <w:sz w:val="27"/>
                <w:szCs w:val="27"/>
              </w:rPr>
              <w:tab/>
            </w:r>
            <w:r>
              <w:rPr>
                <w:b w:val="0"/>
                <w:sz w:val="27"/>
                <w:szCs w:val="27"/>
              </w:rPr>
              <w:fldChar w:fldCharType="begin"/>
            </w:r>
            <w:r>
              <w:rPr>
                <w:b w:val="0"/>
                <w:sz w:val="27"/>
                <w:szCs w:val="27"/>
              </w:rPr>
              <w:instrText xml:space="preserve"> PAGEREF _Toc136269697 \h </w:instrText>
            </w:r>
            <w:r>
              <w:rPr>
                <w:b w:val="0"/>
                <w:sz w:val="27"/>
                <w:szCs w:val="27"/>
              </w:rPr>
            </w:r>
            <w:r>
              <w:rPr>
                <w:b w:val="0"/>
                <w:sz w:val="27"/>
                <w:szCs w:val="27"/>
              </w:rPr>
              <w:fldChar w:fldCharType="separate"/>
            </w:r>
            <w:r>
              <w:rPr>
                <w:b w:val="0"/>
                <w:sz w:val="27"/>
                <w:szCs w:val="27"/>
              </w:rPr>
              <w:t xml:space="preserve">140</w:t>
            </w:r>
            <w:r>
              <w:rPr>
                <w:b w:val="0"/>
                <w:sz w:val="27"/>
                <w:szCs w:val="27"/>
              </w:rPr>
              <w:fldChar w:fldCharType="end"/>
            </w:r>
          </w:hyperlink>
          <w:r>
            <w:rPr>
              <w:rFonts w:eastAsiaTheme="minorEastAsia"/>
              <w:b w:val="0"/>
              <w:sz w:val="27"/>
              <w:szCs w:val="27"/>
              <w:lang w:eastAsia="ru-RU"/>
            </w:rPr>
          </w:r>
          <w:r/>
        </w:p>
        <w:p>
          <w:pPr>
            <w:pStyle w:val="820"/>
          </w:pPr>
          <w:r/>
          <w:hyperlink w:tooltip="#_Toc136269698" w:anchor="_Toc136269698" w:history="1">
            <w:r>
              <w:rPr>
                <w:rStyle w:val="811"/>
                <w:rFonts w:eastAsia="Calibri"/>
                <w:b w:val="0"/>
                <w:bCs/>
                <w:color w:val="auto"/>
                <w:sz w:val="27"/>
                <w:szCs w:val="27"/>
              </w:rPr>
              <w:t xml:space="preserve">2.2.2.9. Баланс планируемого использования земельного фонда Ленинградского сельского поселения</w:t>
            </w:r>
            <w:r>
              <w:rPr>
                <w:b w:val="0"/>
                <w:sz w:val="27"/>
                <w:szCs w:val="27"/>
              </w:rPr>
              <w:tab/>
            </w:r>
            <w:r>
              <w:rPr>
                <w:b w:val="0"/>
                <w:sz w:val="27"/>
                <w:szCs w:val="27"/>
              </w:rPr>
              <w:fldChar w:fldCharType="begin"/>
            </w:r>
            <w:r>
              <w:rPr>
                <w:b w:val="0"/>
                <w:sz w:val="27"/>
                <w:szCs w:val="27"/>
              </w:rPr>
              <w:instrText xml:space="preserve"> PAGEREF _Toc136269698 \h </w:instrText>
            </w:r>
            <w:r>
              <w:rPr>
                <w:b w:val="0"/>
                <w:sz w:val="27"/>
                <w:szCs w:val="27"/>
              </w:rPr>
            </w:r>
            <w:r>
              <w:rPr>
                <w:b w:val="0"/>
                <w:sz w:val="27"/>
                <w:szCs w:val="27"/>
              </w:rPr>
              <w:fldChar w:fldCharType="separate"/>
            </w:r>
            <w:r>
              <w:rPr>
                <w:b w:val="0"/>
                <w:sz w:val="27"/>
                <w:szCs w:val="27"/>
              </w:rPr>
              <w:t xml:space="preserve">142</w:t>
            </w:r>
            <w:r>
              <w:rPr>
                <w:b w:val="0"/>
                <w:sz w:val="27"/>
                <w:szCs w:val="27"/>
              </w:rPr>
              <w:fldChar w:fldCharType="end"/>
            </w:r>
          </w:hyperlink>
          <w:r>
            <w:rPr>
              <w:rFonts w:eastAsiaTheme="minorEastAsia"/>
              <w:b w:val="0"/>
              <w:sz w:val="27"/>
              <w:szCs w:val="27"/>
              <w:lang w:eastAsia="ru-RU"/>
            </w:rPr>
          </w:r>
          <w:r/>
        </w:p>
        <w:p>
          <w:pPr>
            <w:pStyle w:val="820"/>
          </w:pPr>
          <w:r/>
          <w:hyperlink w:tooltip="#_Toc136269699" w:anchor="_Toc136269699" w:history="1">
            <w:r>
              <w:rPr>
                <w:rStyle w:val="811"/>
                <w:rFonts w:eastAsia="Calibri"/>
                <w:b w:val="0"/>
                <w:bCs/>
                <w:color w:val="auto"/>
                <w:sz w:val="27"/>
                <w:szCs w:val="27"/>
              </w:rPr>
              <w:t xml:space="preserve">2.2.2.10. Баланс планируемых показателей функциональных зон поселения</w:t>
            </w:r>
            <w:r>
              <w:rPr>
                <w:b w:val="0"/>
                <w:sz w:val="27"/>
                <w:szCs w:val="27"/>
              </w:rPr>
              <w:tab/>
            </w:r>
            <w:r>
              <w:rPr>
                <w:b w:val="0"/>
                <w:sz w:val="27"/>
                <w:szCs w:val="27"/>
              </w:rPr>
              <w:fldChar w:fldCharType="begin"/>
            </w:r>
            <w:r>
              <w:rPr>
                <w:b w:val="0"/>
                <w:sz w:val="27"/>
                <w:szCs w:val="27"/>
              </w:rPr>
              <w:instrText xml:space="preserve"> PAGEREF _Toc136269699 \h </w:instrText>
            </w:r>
            <w:r>
              <w:rPr>
                <w:b w:val="0"/>
                <w:sz w:val="27"/>
                <w:szCs w:val="27"/>
              </w:rPr>
            </w:r>
            <w:r>
              <w:rPr>
                <w:b w:val="0"/>
                <w:sz w:val="27"/>
                <w:szCs w:val="27"/>
              </w:rPr>
              <w:fldChar w:fldCharType="separate"/>
            </w:r>
            <w:r>
              <w:rPr>
                <w:b w:val="0"/>
                <w:sz w:val="27"/>
                <w:szCs w:val="27"/>
              </w:rPr>
              <w:t xml:space="preserve">143</w:t>
            </w:r>
            <w:r>
              <w:rPr>
                <w:b w:val="0"/>
                <w:sz w:val="27"/>
                <w:szCs w:val="27"/>
              </w:rPr>
              <w:fldChar w:fldCharType="end"/>
            </w:r>
          </w:hyperlink>
          <w:r>
            <w:rPr>
              <w:rFonts w:eastAsiaTheme="minorEastAsia"/>
              <w:b w:val="0"/>
              <w:sz w:val="27"/>
              <w:szCs w:val="27"/>
              <w:lang w:eastAsia="ru-RU"/>
            </w:rPr>
          </w:r>
          <w:r/>
        </w:p>
        <w:p>
          <w:pPr>
            <w:pStyle w:val="819"/>
          </w:pPr>
          <w:r/>
          <w:hyperlink w:tooltip="#_Toc136269700" w:anchor="_Toc136269700" w:history="1">
            <w:r>
              <w:rPr>
                <w:rStyle w:val="811"/>
                <w:color w:val="auto"/>
                <w:sz w:val="27"/>
                <w:szCs w:val="27"/>
              </w:rPr>
              <w:t xml:space="preserve">2.2.3Расчетная численность населения</w:t>
            </w:r>
            <w:r>
              <w:tab/>
            </w:r>
            <w:r>
              <w:fldChar w:fldCharType="begin"/>
            </w:r>
            <w:r>
              <w:instrText xml:space="preserve"> PAGEREF _Toc136269700 \h </w:instrText>
            </w:r>
            <w:r>
              <w:fldChar w:fldCharType="separate"/>
            </w:r>
            <w:r>
              <w:t xml:space="preserve">144</w:t>
            </w:r>
            <w:r>
              <w:fldChar w:fldCharType="end"/>
            </w:r>
          </w:hyperlink>
          <w:r/>
          <w:r/>
        </w:p>
        <w:p>
          <w:pPr>
            <w:pStyle w:val="819"/>
          </w:pPr>
          <w:r/>
          <w:hyperlink w:tooltip="#_Toc136269701" w:anchor="_Toc136269701" w:history="1">
            <w:r>
              <w:rPr>
                <w:rStyle w:val="811"/>
                <w:color w:val="auto"/>
                <w:sz w:val="27"/>
                <w:szCs w:val="27"/>
              </w:rPr>
              <w:t xml:space="preserve">2.2.4 Планируемое развитие социально-экономического комплекса</w:t>
            </w:r>
            <w:r>
              <w:tab/>
            </w:r>
            <w:r>
              <w:fldChar w:fldCharType="begin"/>
            </w:r>
            <w:r>
              <w:instrText xml:space="preserve"> PAGEREF _Toc136269701 \h </w:instrText>
            </w:r>
            <w:r>
              <w:fldChar w:fldCharType="separate"/>
            </w:r>
            <w:r>
              <w:t xml:space="preserve">145</w:t>
            </w:r>
            <w:r>
              <w:fldChar w:fldCharType="end"/>
            </w:r>
          </w:hyperlink>
          <w:r/>
          <w:r/>
        </w:p>
        <w:p>
          <w:pPr>
            <w:pStyle w:val="820"/>
          </w:pPr>
          <w:r/>
          <w:hyperlink w:tooltip="#_Toc136269702" w:anchor="_Toc136269702" w:history="1">
            <w:r>
              <w:rPr>
                <w:rStyle w:val="811"/>
                <w:rFonts w:eastAsia="Calibri"/>
                <w:b w:val="0"/>
                <w:color w:val="auto"/>
                <w:sz w:val="27"/>
                <w:szCs w:val="27"/>
              </w:rPr>
              <w:t xml:space="preserve">2.2.4.1 Развитие агропромышленного комплекса</w:t>
            </w:r>
            <w:r>
              <w:rPr>
                <w:b w:val="0"/>
                <w:sz w:val="27"/>
                <w:szCs w:val="27"/>
              </w:rPr>
              <w:tab/>
            </w:r>
            <w:r>
              <w:rPr>
                <w:b w:val="0"/>
                <w:sz w:val="27"/>
                <w:szCs w:val="27"/>
              </w:rPr>
              <w:fldChar w:fldCharType="begin"/>
            </w:r>
            <w:r>
              <w:rPr>
                <w:b w:val="0"/>
                <w:sz w:val="27"/>
                <w:szCs w:val="27"/>
              </w:rPr>
              <w:instrText xml:space="preserve"> PAGEREF _Toc136269702 \h </w:instrText>
            </w:r>
            <w:r>
              <w:rPr>
                <w:b w:val="0"/>
                <w:sz w:val="27"/>
                <w:szCs w:val="27"/>
              </w:rPr>
            </w:r>
            <w:r>
              <w:rPr>
                <w:b w:val="0"/>
                <w:sz w:val="27"/>
                <w:szCs w:val="27"/>
              </w:rPr>
              <w:fldChar w:fldCharType="separate"/>
            </w:r>
            <w:r>
              <w:rPr>
                <w:b w:val="0"/>
                <w:sz w:val="27"/>
                <w:szCs w:val="27"/>
              </w:rPr>
              <w:t xml:space="preserve">145</w:t>
            </w:r>
            <w:r>
              <w:rPr>
                <w:b w:val="0"/>
                <w:sz w:val="27"/>
                <w:szCs w:val="27"/>
              </w:rPr>
              <w:fldChar w:fldCharType="end"/>
            </w:r>
          </w:hyperlink>
          <w:r>
            <w:rPr>
              <w:rFonts w:eastAsiaTheme="minorEastAsia"/>
              <w:b w:val="0"/>
              <w:sz w:val="27"/>
              <w:szCs w:val="27"/>
              <w:lang w:eastAsia="ru-RU"/>
            </w:rPr>
          </w:r>
          <w:r/>
        </w:p>
        <w:p>
          <w:pPr>
            <w:pStyle w:val="820"/>
          </w:pPr>
          <w:r/>
          <w:hyperlink w:tooltip="#_Toc136269703" w:anchor="_Toc136269703" w:history="1">
            <w:r>
              <w:rPr>
                <w:rStyle w:val="811"/>
                <w:rFonts w:eastAsia="Calibri"/>
                <w:b w:val="0"/>
                <w:color w:val="auto"/>
                <w:sz w:val="27"/>
                <w:szCs w:val="27"/>
              </w:rPr>
              <w:t xml:space="preserve">2.2.4.2Жилищное строительство</w:t>
            </w:r>
            <w:r>
              <w:rPr>
                <w:b w:val="0"/>
                <w:sz w:val="27"/>
                <w:szCs w:val="27"/>
              </w:rPr>
              <w:tab/>
            </w:r>
            <w:r>
              <w:rPr>
                <w:b w:val="0"/>
                <w:sz w:val="27"/>
                <w:szCs w:val="27"/>
              </w:rPr>
              <w:fldChar w:fldCharType="begin"/>
            </w:r>
            <w:r>
              <w:rPr>
                <w:b w:val="0"/>
                <w:sz w:val="27"/>
                <w:szCs w:val="27"/>
              </w:rPr>
              <w:instrText xml:space="preserve"> PAGEREF _Toc136269703 \h </w:instrText>
            </w:r>
            <w:r>
              <w:rPr>
                <w:b w:val="0"/>
                <w:sz w:val="27"/>
                <w:szCs w:val="27"/>
              </w:rPr>
            </w:r>
            <w:r>
              <w:rPr>
                <w:b w:val="0"/>
                <w:sz w:val="27"/>
                <w:szCs w:val="27"/>
              </w:rPr>
              <w:fldChar w:fldCharType="separate"/>
            </w:r>
            <w:r>
              <w:rPr>
                <w:b w:val="0"/>
                <w:sz w:val="27"/>
                <w:szCs w:val="27"/>
              </w:rPr>
              <w:t xml:space="preserve">147</w:t>
            </w:r>
            <w:r>
              <w:rPr>
                <w:b w:val="0"/>
                <w:sz w:val="27"/>
                <w:szCs w:val="27"/>
              </w:rPr>
              <w:fldChar w:fldCharType="end"/>
            </w:r>
          </w:hyperlink>
          <w:r>
            <w:rPr>
              <w:rFonts w:eastAsiaTheme="minorEastAsia"/>
              <w:b w:val="0"/>
              <w:sz w:val="27"/>
              <w:szCs w:val="27"/>
              <w:lang w:eastAsia="ru-RU"/>
            </w:rPr>
          </w:r>
          <w:r/>
        </w:p>
        <w:p>
          <w:pPr>
            <w:pStyle w:val="820"/>
          </w:pPr>
          <w:r/>
          <w:hyperlink w:tooltip="#_Toc136269704" w:anchor="_Toc136269704" w:history="1">
            <w:r>
              <w:rPr>
                <w:rStyle w:val="811"/>
                <w:rFonts w:eastAsia="Calibri"/>
                <w:b w:val="0"/>
                <w:color w:val="auto"/>
                <w:sz w:val="27"/>
                <w:szCs w:val="27"/>
              </w:rPr>
              <w:t xml:space="preserve">2.2.4.3. Развитие социальной инфраструктуры</w:t>
            </w:r>
            <w:r>
              <w:rPr>
                <w:b w:val="0"/>
                <w:sz w:val="27"/>
                <w:szCs w:val="27"/>
              </w:rPr>
              <w:tab/>
            </w:r>
            <w:r>
              <w:rPr>
                <w:b w:val="0"/>
                <w:sz w:val="27"/>
                <w:szCs w:val="27"/>
              </w:rPr>
              <w:fldChar w:fldCharType="begin"/>
            </w:r>
            <w:r>
              <w:rPr>
                <w:b w:val="0"/>
                <w:sz w:val="27"/>
                <w:szCs w:val="27"/>
              </w:rPr>
              <w:instrText xml:space="preserve"> PAGEREF _Toc136269704 \h </w:instrText>
            </w:r>
            <w:r>
              <w:rPr>
                <w:b w:val="0"/>
                <w:sz w:val="27"/>
                <w:szCs w:val="27"/>
              </w:rPr>
            </w:r>
            <w:r>
              <w:rPr>
                <w:b w:val="0"/>
                <w:sz w:val="27"/>
                <w:szCs w:val="27"/>
              </w:rPr>
              <w:fldChar w:fldCharType="separate"/>
            </w:r>
            <w:r>
              <w:rPr>
                <w:b w:val="0"/>
                <w:sz w:val="27"/>
                <w:szCs w:val="27"/>
              </w:rPr>
              <w:t xml:space="preserve">148</w:t>
            </w:r>
            <w:r>
              <w:rPr>
                <w:b w:val="0"/>
                <w:sz w:val="27"/>
                <w:szCs w:val="27"/>
              </w:rPr>
              <w:fldChar w:fldCharType="end"/>
            </w:r>
          </w:hyperlink>
          <w:r>
            <w:rPr>
              <w:rFonts w:eastAsiaTheme="minorEastAsia"/>
              <w:b w:val="0"/>
              <w:sz w:val="27"/>
              <w:szCs w:val="27"/>
              <w:lang w:eastAsia="ru-RU"/>
            </w:rPr>
          </w:r>
          <w:r/>
        </w:p>
        <w:p>
          <w:pPr>
            <w:pStyle w:val="819"/>
          </w:pPr>
          <w:r/>
          <w:hyperlink w:tooltip="#_Toc136269705" w:anchor="_Toc136269705" w:history="1">
            <w:r>
              <w:rPr>
                <w:rStyle w:val="811"/>
                <w:color w:val="auto"/>
                <w:sz w:val="27"/>
                <w:szCs w:val="27"/>
              </w:rPr>
              <w:t xml:space="preserve">2.2.5 Развитие транспортной инфраструктуры</w:t>
            </w:r>
            <w:r>
              <w:tab/>
            </w:r>
            <w:r>
              <w:fldChar w:fldCharType="begin"/>
            </w:r>
            <w:r>
              <w:instrText xml:space="preserve"> PAGEREF _Toc136269705 \h </w:instrText>
            </w:r>
            <w:r>
              <w:fldChar w:fldCharType="separate"/>
            </w:r>
            <w:r>
              <w:t xml:space="preserve">158</w:t>
            </w:r>
            <w:r>
              <w:fldChar w:fldCharType="end"/>
            </w:r>
          </w:hyperlink>
          <w:r/>
          <w:r/>
        </w:p>
        <w:p>
          <w:pPr>
            <w:pStyle w:val="820"/>
          </w:pPr>
          <w:r/>
          <w:hyperlink w:tooltip="#_Toc136269706" w:anchor="_Toc136269706" w:history="1">
            <w:r>
              <w:rPr>
                <w:rStyle w:val="811"/>
                <w:rFonts w:eastAsia="Calibri"/>
                <w:b w:val="0"/>
                <w:color w:val="auto"/>
                <w:sz w:val="27"/>
                <w:szCs w:val="27"/>
              </w:rPr>
              <w:t xml:space="preserve">2.2.</w:t>
            </w:r>
            <w:r>
              <w:rPr>
                <w:rStyle w:val="811"/>
                <w:rFonts w:eastAsia="Arial Unicode MS"/>
                <w:b w:val="0"/>
                <w:color w:val="auto"/>
                <w:sz w:val="27"/>
                <w:szCs w:val="27"/>
              </w:rPr>
              <w:t xml:space="preserve">5.1 Железнодорожный транспорт.</w:t>
            </w:r>
            <w:r>
              <w:rPr>
                <w:b w:val="0"/>
                <w:sz w:val="27"/>
                <w:szCs w:val="27"/>
              </w:rPr>
              <w:tab/>
            </w:r>
            <w:r>
              <w:rPr>
                <w:b w:val="0"/>
                <w:sz w:val="27"/>
                <w:szCs w:val="27"/>
              </w:rPr>
              <w:fldChar w:fldCharType="begin"/>
            </w:r>
            <w:r>
              <w:rPr>
                <w:b w:val="0"/>
                <w:sz w:val="27"/>
                <w:szCs w:val="27"/>
              </w:rPr>
              <w:instrText xml:space="preserve"> PAGEREF _Toc136269706 \h </w:instrText>
            </w:r>
            <w:r>
              <w:rPr>
                <w:b w:val="0"/>
                <w:sz w:val="27"/>
                <w:szCs w:val="27"/>
              </w:rPr>
            </w:r>
            <w:r>
              <w:rPr>
                <w:b w:val="0"/>
                <w:sz w:val="27"/>
                <w:szCs w:val="27"/>
              </w:rPr>
              <w:fldChar w:fldCharType="separate"/>
            </w:r>
            <w:r>
              <w:rPr>
                <w:b w:val="0"/>
                <w:sz w:val="27"/>
                <w:szCs w:val="27"/>
              </w:rPr>
              <w:t xml:space="preserve">158</w:t>
            </w:r>
            <w:r>
              <w:rPr>
                <w:b w:val="0"/>
                <w:sz w:val="27"/>
                <w:szCs w:val="27"/>
              </w:rPr>
              <w:fldChar w:fldCharType="end"/>
            </w:r>
          </w:hyperlink>
          <w:r>
            <w:rPr>
              <w:rFonts w:eastAsiaTheme="minorEastAsia"/>
              <w:b w:val="0"/>
              <w:sz w:val="27"/>
              <w:szCs w:val="27"/>
              <w:lang w:eastAsia="ru-RU"/>
            </w:rPr>
          </w:r>
          <w:r/>
        </w:p>
        <w:p>
          <w:pPr>
            <w:pStyle w:val="820"/>
          </w:pPr>
          <w:r/>
          <w:hyperlink w:tooltip="#_Toc136269707" w:anchor="_Toc136269707" w:history="1">
            <w:r>
              <w:rPr>
                <w:rStyle w:val="811"/>
                <w:rFonts w:eastAsia="Calibri"/>
                <w:b w:val="0"/>
                <w:color w:val="auto"/>
                <w:sz w:val="27"/>
                <w:szCs w:val="27"/>
              </w:rPr>
              <w:t xml:space="preserve">2.2.5.2 Морской  и речной транспорт</w:t>
            </w:r>
            <w:r>
              <w:rPr>
                <w:b w:val="0"/>
                <w:sz w:val="27"/>
                <w:szCs w:val="27"/>
              </w:rPr>
              <w:tab/>
            </w:r>
            <w:r>
              <w:rPr>
                <w:b w:val="0"/>
                <w:sz w:val="27"/>
                <w:szCs w:val="27"/>
              </w:rPr>
              <w:fldChar w:fldCharType="begin"/>
            </w:r>
            <w:r>
              <w:rPr>
                <w:b w:val="0"/>
                <w:sz w:val="27"/>
                <w:szCs w:val="27"/>
              </w:rPr>
              <w:instrText xml:space="preserve"> PAGEREF _Toc136269707 \h </w:instrText>
            </w:r>
            <w:r>
              <w:rPr>
                <w:b w:val="0"/>
                <w:sz w:val="27"/>
                <w:szCs w:val="27"/>
              </w:rPr>
            </w:r>
            <w:r>
              <w:rPr>
                <w:b w:val="0"/>
                <w:sz w:val="27"/>
                <w:szCs w:val="27"/>
              </w:rPr>
              <w:fldChar w:fldCharType="separate"/>
            </w:r>
            <w:r>
              <w:rPr>
                <w:b w:val="0"/>
                <w:sz w:val="27"/>
                <w:szCs w:val="27"/>
              </w:rPr>
              <w:t xml:space="preserve">159</w:t>
            </w:r>
            <w:r>
              <w:rPr>
                <w:b w:val="0"/>
                <w:sz w:val="27"/>
                <w:szCs w:val="27"/>
              </w:rPr>
              <w:fldChar w:fldCharType="end"/>
            </w:r>
          </w:hyperlink>
          <w:r>
            <w:rPr>
              <w:rFonts w:eastAsiaTheme="minorEastAsia"/>
              <w:b w:val="0"/>
              <w:sz w:val="27"/>
              <w:szCs w:val="27"/>
              <w:lang w:eastAsia="ru-RU"/>
            </w:rPr>
          </w:r>
          <w:r/>
        </w:p>
        <w:p>
          <w:pPr>
            <w:pStyle w:val="820"/>
          </w:pPr>
          <w:r/>
          <w:hyperlink w:tooltip="#_Toc136269708" w:anchor="_Toc136269708" w:history="1">
            <w:r>
              <w:rPr>
                <w:rStyle w:val="811"/>
                <w:rFonts w:eastAsia="Calibri"/>
                <w:b w:val="0"/>
                <w:color w:val="auto"/>
                <w:sz w:val="27"/>
                <w:szCs w:val="27"/>
              </w:rPr>
              <w:t xml:space="preserve">2.2.5.3 Воздушный транспорт</w:t>
            </w:r>
            <w:r>
              <w:rPr>
                <w:b w:val="0"/>
                <w:sz w:val="27"/>
                <w:szCs w:val="27"/>
              </w:rPr>
              <w:tab/>
            </w:r>
            <w:r>
              <w:rPr>
                <w:b w:val="0"/>
                <w:sz w:val="27"/>
                <w:szCs w:val="27"/>
              </w:rPr>
              <w:fldChar w:fldCharType="begin"/>
            </w:r>
            <w:r>
              <w:rPr>
                <w:b w:val="0"/>
                <w:sz w:val="27"/>
                <w:szCs w:val="27"/>
              </w:rPr>
              <w:instrText xml:space="preserve"> PAGEREF _Toc136269708 \h </w:instrText>
            </w:r>
            <w:r>
              <w:rPr>
                <w:b w:val="0"/>
                <w:sz w:val="27"/>
                <w:szCs w:val="27"/>
              </w:rPr>
            </w:r>
            <w:r>
              <w:rPr>
                <w:b w:val="0"/>
                <w:sz w:val="27"/>
                <w:szCs w:val="27"/>
              </w:rPr>
              <w:fldChar w:fldCharType="separate"/>
            </w:r>
            <w:r>
              <w:rPr>
                <w:b w:val="0"/>
                <w:sz w:val="27"/>
                <w:szCs w:val="27"/>
              </w:rPr>
              <w:t xml:space="preserve">160</w:t>
            </w:r>
            <w:r>
              <w:rPr>
                <w:b w:val="0"/>
                <w:sz w:val="27"/>
                <w:szCs w:val="27"/>
              </w:rPr>
              <w:fldChar w:fldCharType="end"/>
            </w:r>
          </w:hyperlink>
          <w:r>
            <w:rPr>
              <w:rFonts w:eastAsiaTheme="minorEastAsia"/>
              <w:b w:val="0"/>
              <w:sz w:val="27"/>
              <w:szCs w:val="27"/>
              <w:lang w:eastAsia="ru-RU"/>
            </w:rPr>
          </w:r>
          <w:r/>
        </w:p>
        <w:p>
          <w:pPr>
            <w:pStyle w:val="820"/>
          </w:pPr>
          <w:r/>
          <w:hyperlink w:tooltip="#_Toc136269709" w:anchor="_Toc136269709" w:history="1">
            <w:r>
              <w:rPr>
                <w:rStyle w:val="811"/>
                <w:rFonts w:eastAsia="Calibri"/>
                <w:b w:val="0"/>
                <w:color w:val="auto"/>
                <w:sz w:val="27"/>
                <w:szCs w:val="27"/>
              </w:rPr>
              <w:t xml:space="preserve">2.2.5.4 Автомобильный транспорт</w:t>
            </w:r>
            <w:r>
              <w:rPr>
                <w:b w:val="0"/>
                <w:sz w:val="27"/>
                <w:szCs w:val="27"/>
              </w:rPr>
              <w:tab/>
            </w:r>
            <w:r>
              <w:rPr>
                <w:b w:val="0"/>
                <w:sz w:val="27"/>
                <w:szCs w:val="27"/>
              </w:rPr>
              <w:fldChar w:fldCharType="begin"/>
            </w:r>
            <w:r>
              <w:rPr>
                <w:b w:val="0"/>
                <w:sz w:val="27"/>
                <w:szCs w:val="27"/>
              </w:rPr>
              <w:instrText xml:space="preserve"> PAGEREF _Toc136269709 \h </w:instrText>
            </w:r>
            <w:r>
              <w:rPr>
                <w:b w:val="0"/>
                <w:sz w:val="27"/>
                <w:szCs w:val="27"/>
              </w:rPr>
            </w:r>
            <w:r>
              <w:rPr>
                <w:b w:val="0"/>
                <w:sz w:val="27"/>
                <w:szCs w:val="27"/>
              </w:rPr>
              <w:fldChar w:fldCharType="separate"/>
            </w:r>
            <w:r>
              <w:rPr>
                <w:b w:val="0"/>
                <w:sz w:val="27"/>
                <w:szCs w:val="27"/>
              </w:rPr>
              <w:t xml:space="preserve">160</w:t>
            </w:r>
            <w:r>
              <w:rPr>
                <w:b w:val="0"/>
                <w:sz w:val="27"/>
                <w:szCs w:val="27"/>
              </w:rPr>
              <w:fldChar w:fldCharType="end"/>
            </w:r>
          </w:hyperlink>
          <w:r>
            <w:rPr>
              <w:rFonts w:eastAsiaTheme="minorEastAsia"/>
              <w:b w:val="0"/>
              <w:sz w:val="27"/>
              <w:szCs w:val="27"/>
              <w:lang w:eastAsia="ru-RU"/>
            </w:rPr>
          </w:r>
          <w:r/>
        </w:p>
        <w:p>
          <w:pPr>
            <w:pStyle w:val="820"/>
          </w:pPr>
          <w:r/>
          <w:hyperlink w:tooltip="#_Toc136269710" w:anchor="_Toc136269710" w:history="1">
            <w:r>
              <w:rPr>
                <w:rStyle w:val="811"/>
                <w:rFonts w:eastAsia="Calibri"/>
                <w:b w:val="0"/>
                <w:color w:val="auto"/>
                <w:sz w:val="27"/>
                <w:szCs w:val="27"/>
              </w:rPr>
              <w:t xml:space="preserve">2.2.5.5 Трубопроводный транспорт</w:t>
            </w:r>
            <w:r>
              <w:rPr>
                <w:b w:val="0"/>
                <w:sz w:val="27"/>
                <w:szCs w:val="27"/>
              </w:rPr>
              <w:tab/>
            </w:r>
            <w:r>
              <w:rPr>
                <w:b w:val="0"/>
                <w:sz w:val="27"/>
                <w:szCs w:val="27"/>
              </w:rPr>
              <w:fldChar w:fldCharType="begin"/>
            </w:r>
            <w:r>
              <w:rPr>
                <w:b w:val="0"/>
                <w:sz w:val="27"/>
                <w:szCs w:val="27"/>
              </w:rPr>
              <w:instrText xml:space="preserve"> PAGEREF _Toc136269710 \h </w:instrText>
            </w:r>
            <w:r>
              <w:rPr>
                <w:b w:val="0"/>
                <w:sz w:val="27"/>
                <w:szCs w:val="27"/>
              </w:rPr>
            </w:r>
            <w:r>
              <w:rPr>
                <w:b w:val="0"/>
                <w:sz w:val="27"/>
                <w:szCs w:val="27"/>
              </w:rPr>
              <w:fldChar w:fldCharType="separate"/>
            </w:r>
            <w:r>
              <w:rPr>
                <w:b w:val="0"/>
                <w:sz w:val="27"/>
                <w:szCs w:val="27"/>
              </w:rPr>
              <w:t xml:space="preserve">168</w:t>
            </w:r>
            <w:r>
              <w:rPr>
                <w:b w:val="0"/>
                <w:sz w:val="27"/>
                <w:szCs w:val="27"/>
              </w:rPr>
              <w:fldChar w:fldCharType="end"/>
            </w:r>
          </w:hyperlink>
          <w:r>
            <w:rPr>
              <w:rFonts w:eastAsiaTheme="minorEastAsia"/>
              <w:b w:val="0"/>
              <w:sz w:val="27"/>
              <w:szCs w:val="27"/>
              <w:lang w:eastAsia="ru-RU"/>
            </w:rPr>
          </w:r>
          <w:r/>
        </w:p>
        <w:p>
          <w:pPr>
            <w:pStyle w:val="819"/>
          </w:pPr>
          <w:r/>
          <w:hyperlink w:tooltip="#_Toc136269711" w:anchor="_Toc136269711" w:history="1">
            <w:r>
              <w:rPr>
                <w:rStyle w:val="811"/>
                <w:color w:val="auto"/>
                <w:sz w:val="27"/>
                <w:szCs w:val="27"/>
              </w:rPr>
              <w:t xml:space="preserve">2.2.6 Предложения по инженерной защите территории от опасных природных процессов</w:t>
            </w:r>
            <w:r>
              <w:tab/>
            </w:r>
            <w:r>
              <w:fldChar w:fldCharType="begin"/>
            </w:r>
            <w:r>
              <w:instrText xml:space="preserve"> PAGEREF _Toc136269711 \h </w:instrText>
            </w:r>
            <w:r>
              <w:fldChar w:fldCharType="separate"/>
            </w:r>
            <w:r>
              <w:t xml:space="preserve">169</w:t>
            </w:r>
            <w:r>
              <w:fldChar w:fldCharType="end"/>
            </w:r>
          </w:hyperlink>
          <w:r/>
          <w:r/>
        </w:p>
        <w:p>
          <w:pPr>
            <w:pStyle w:val="819"/>
          </w:pPr>
          <w:r/>
          <w:hyperlink w:tooltip="#_Toc136269712" w:anchor="_Toc136269712" w:history="1">
            <w:r>
              <w:rPr>
                <w:rStyle w:val="811"/>
                <w:color w:val="auto"/>
                <w:sz w:val="27"/>
                <w:szCs w:val="27"/>
              </w:rPr>
              <w:t xml:space="preserve">2.2.7 Инженерное оборудование территории</w:t>
            </w:r>
            <w:r>
              <w:tab/>
            </w:r>
            <w:r>
              <w:fldChar w:fldCharType="begin"/>
            </w:r>
            <w:r>
              <w:instrText xml:space="preserve"> PAGEREF _Toc136269712 \h </w:instrText>
            </w:r>
            <w:r>
              <w:fldChar w:fldCharType="separate"/>
            </w:r>
            <w:r>
              <w:t xml:space="preserve">181</w:t>
            </w:r>
            <w:r>
              <w:fldChar w:fldCharType="end"/>
            </w:r>
          </w:hyperlink>
          <w:r/>
          <w:r/>
        </w:p>
        <w:p>
          <w:pPr>
            <w:pStyle w:val="820"/>
          </w:pPr>
          <w:r/>
          <w:hyperlink w:tooltip="#_Toc136269713" w:anchor="_Toc136269713" w:history="1">
            <w:r>
              <w:rPr>
                <w:rStyle w:val="811"/>
                <w:rFonts w:eastAsia="Calibri"/>
                <w:b w:val="0"/>
                <w:color w:val="auto"/>
                <w:sz w:val="27"/>
                <w:szCs w:val="27"/>
              </w:rPr>
              <w:t xml:space="preserve">2.2.7.1. Водоснабжение</w:t>
            </w:r>
            <w:r>
              <w:rPr>
                <w:b w:val="0"/>
                <w:sz w:val="27"/>
                <w:szCs w:val="27"/>
              </w:rPr>
              <w:tab/>
            </w:r>
            <w:r>
              <w:rPr>
                <w:b w:val="0"/>
                <w:sz w:val="27"/>
                <w:szCs w:val="27"/>
              </w:rPr>
              <w:fldChar w:fldCharType="begin"/>
            </w:r>
            <w:r>
              <w:rPr>
                <w:b w:val="0"/>
                <w:sz w:val="27"/>
                <w:szCs w:val="27"/>
              </w:rPr>
              <w:instrText xml:space="preserve"> PAGEREF _Toc136269713 \h </w:instrText>
            </w:r>
            <w:r>
              <w:rPr>
                <w:b w:val="0"/>
                <w:sz w:val="27"/>
                <w:szCs w:val="27"/>
              </w:rPr>
            </w:r>
            <w:r>
              <w:rPr>
                <w:b w:val="0"/>
                <w:sz w:val="27"/>
                <w:szCs w:val="27"/>
              </w:rPr>
              <w:fldChar w:fldCharType="separate"/>
            </w:r>
            <w:r>
              <w:rPr>
                <w:b w:val="0"/>
                <w:sz w:val="27"/>
                <w:szCs w:val="27"/>
              </w:rPr>
              <w:t xml:space="preserve">182</w:t>
            </w:r>
            <w:r>
              <w:rPr>
                <w:b w:val="0"/>
                <w:sz w:val="27"/>
                <w:szCs w:val="27"/>
              </w:rPr>
              <w:fldChar w:fldCharType="end"/>
            </w:r>
          </w:hyperlink>
          <w:r>
            <w:rPr>
              <w:rFonts w:eastAsiaTheme="minorEastAsia"/>
              <w:b w:val="0"/>
              <w:sz w:val="27"/>
              <w:szCs w:val="27"/>
              <w:lang w:eastAsia="ru-RU"/>
            </w:rPr>
          </w:r>
          <w:r/>
        </w:p>
        <w:p>
          <w:pPr>
            <w:pStyle w:val="820"/>
            <w:tabs>
              <w:tab w:val="left" w:pos="1100" w:leader="none"/>
            </w:tabs>
          </w:pPr>
          <w:r/>
          <w:hyperlink w:tooltip="#_Toc136269714" w:anchor="_Toc136269714" w:history="1">
            <w:r>
              <w:rPr>
                <w:rStyle w:val="811"/>
                <w:rFonts w:eastAsia="Calibri"/>
                <w:b w:val="0"/>
                <w:color w:val="auto"/>
                <w:sz w:val="27"/>
                <w:szCs w:val="27"/>
              </w:rPr>
              <w:t xml:space="preserve">2.2.7.2.</w:t>
            </w:r>
            <w:r>
              <w:rPr>
                <w:rFonts w:eastAsiaTheme="minorEastAsia"/>
                <w:b w:val="0"/>
                <w:sz w:val="27"/>
                <w:szCs w:val="27"/>
                <w:lang w:eastAsia="ru-RU"/>
              </w:rPr>
              <w:tab/>
            </w:r>
            <w:r>
              <w:rPr>
                <w:rStyle w:val="811"/>
                <w:rFonts w:eastAsia="Calibri"/>
                <w:b w:val="0"/>
                <w:color w:val="auto"/>
                <w:sz w:val="27"/>
                <w:szCs w:val="27"/>
              </w:rPr>
              <w:t xml:space="preserve">Канализация</w:t>
            </w:r>
            <w:r>
              <w:rPr>
                <w:b w:val="0"/>
                <w:sz w:val="27"/>
                <w:szCs w:val="27"/>
              </w:rPr>
              <w:tab/>
            </w:r>
            <w:r>
              <w:rPr>
                <w:b w:val="0"/>
                <w:sz w:val="27"/>
                <w:szCs w:val="27"/>
              </w:rPr>
              <w:fldChar w:fldCharType="begin"/>
            </w:r>
            <w:r>
              <w:rPr>
                <w:b w:val="0"/>
                <w:sz w:val="27"/>
                <w:szCs w:val="27"/>
              </w:rPr>
              <w:instrText xml:space="preserve"> PAGEREF _Toc136269714 \h </w:instrText>
            </w:r>
            <w:r>
              <w:rPr>
                <w:b w:val="0"/>
                <w:sz w:val="27"/>
                <w:szCs w:val="27"/>
              </w:rPr>
            </w:r>
            <w:r>
              <w:rPr>
                <w:b w:val="0"/>
                <w:sz w:val="27"/>
                <w:szCs w:val="27"/>
              </w:rPr>
              <w:fldChar w:fldCharType="separate"/>
            </w:r>
            <w:r>
              <w:rPr>
                <w:b w:val="0"/>
                <w:sz w:val="27"/>
                <w:szCs w:val="27"/>
              </w:rPr>
              <w:t xml:space="preserve">191</w:t>
            </w:r>
            <w:r>
              <w:rPr>
                <w:b w:val="0"/>
                <w:sz w:val="27"/>
                <w:szCs w:val="27"/>
              </w:rPr>
              <w:fldChar w:fldCharType="end"/>
            </w:r>
          </w:hyperlink>
          <w:r>
            <w:rPr>
              <w:rFonts w:eastAsiaTheme="minorEastAsia"/>
              <w:b w:val="0"/>
              <w:sz w:val="27"/>
              <w:szCs w:val="27"/>
              <w:lang w:eastAsia="ru-RU"/>
            </w:rPr>
          </w:r>
          <w:r/>
        </w:p>
        <w:p>
          <w:pPr>
            <w:pStyle w:val="820"/>
          </w:pPr>
          <w:r/>
          <w:hyperlink w:tooltip="#_Toc136269715" w:anchor="_Toc136269715" w:history="1">
            <w:r>
              <w:rPr>
                <w:rStyle w:val="811"/>
                <w:rFonts w:eastAsia="Calibri"/>
                <w:b w:val="0"/>
                <w:color w:val="auto"/>
                <w:sz w:val="27"/>
                <w:szCs w:val="27"/>
              </w:rPr>
              <w:t xml:space="preserve">2.2.7.3. Газоснабжение</w:t>
            </w:r>
            <w:r>
              <w:rPr>
                <w:b w:val="0"/>
                <w:sz w:val="27"/>
                <w:szCs w:val="27"/>
              </w:rPr>
              <w:tab/>
            </w:r>
            <w:r>
              <w:rPr>
                <w:b w:val="0"/>
                <w:sz w:val="27"/>
                <w:szCs w:val="27"/>
              </w:rPr>
              <w:fldChar w:fldCharType="begin"/>
            </w:r>
            <w:r>
              <w:rPr>
                <w:b w:val="0"/>
                <w:sz w:val="27"/>
                <w:szCs w:val="27"/>
              </w:rPr>
              <w:instrText xml:space="preserve"> PAGEREF _Toc136269715 \h </w:instrText>
            </w:r>
            <w:r>
              <w:rPr>
                <w:b w:val="0"/>
                <w:sz w:val="27"/>
                <w:szCs w:val="27"/>
              </w:rPr>
            </w:r>
            <w:r>
              <w:rPr>
                <w:b w:val="0"/>
                <w:sz w:val="27"/>
                <w:szCs w:val="27"/>
              </w:rPr>
              <w:fldChar w:fldCharType="separate"/>
            </w:r>
            <w:r>
              <w:rPr>
                <w:b w:val="0"/>
                <w:sz w:val="27"/>
                <w:szCs w:val="27"/>
              </w:rPr>
              <w:t xml:space="preserve">204</w:t>
            </w:r>
            <w:r>
              <w:rPr>
                <w:b w:val="0"/>
                <w:sz w:val="27"/>
                <w:szCs w:val="27"/>
              </w:rPr>
              <w:fldChar w:fldCharType="end"/>
            </w:r>
          </w:hyperlink>
          <w:r>
            <w:rPr>
              <w:rFonts w:eastAsiaTheme="minorEastAsia"/>
              <w:b w:val="0"/>
              <w:sz w:val="27"/>
              <w:szCs w:val="27"/>
              <w:lang w:eastAsia="ru-RU"/>
            </w:rPr>
          </w:r>
          <w:r/>
        </w:p>
        <w:p>
          <w:pPr>
            <w:pStyle w:val="820"/>
          </w:pPr>
          <w:r/>
          <w:hyperlink w:tooltip="#_Toc136269716" w:anchor="_Toc136269716" w:history="1">
            <w:r>
              <w:rPr>
                <w:rStyle w:val="811"/>
                <w:rFonts w:eastAsia="Calibri"/>
                <w:b w:val="0"/>
                <w:color w:val="auto"/>
                <w:sz w:val="27"/>
                <w:szCs w:val="27"/>
              </w:rPr>
              <w:t xml:space="preserve">2.2.7.4. Теплоснабжение</w:t>
            </w:r>
            <w:r>
              <w:rPr>
                <w:b w:val="0"/>
                <w:sz w:val="27"/>
                <w:szCs w:val="27"/>
              </w:rPr>
              <w:tab/>
            </w:r>
            <w:r>
              <w:rPr>
                <w:b w:val="0"/>
                <w:sz w:val="27"/>
                <w:szCs w:val="27"/>
              </w:rPr>
              <w:fldChar w:fldCharType="begin"/>
            </w:r>
            <w:r>
              <w:rPr>
                <w:b w:val="0"/>
                <w:sz w:val="27"/>
                <w:szCs w:val="27"/>
              </w:rPr>
              <w:instrText xml:space="preserve"> PAGEREF _Toc136269716 \h </w:instrText>
            </w:r>
            <w:r>
              <w:rPr>
                <w:b w:val="0"/>
                <w:sz w:val="27"/>
                <w:szCs w:val="27"/>
              </w:rPr>
            </w:r>
            <w:r>
              <w:rPr>
                <w:b w:val="0"/>
                <w:sz w:val="27"/>
                <w:szCs w:val="27"/>
              </w:rPr>
              <w:fldChar w:fldCharType="separate"/>
            </w:r>
            <w:r>
              <w:rPr>
                <w:b w:val="0"/>
                <w:sz w:val="27"/>
                <w:szCs w:val="27"/>
              </w:rPr>
              <w:t xml:space="preserve">209</w:t>
            </w:r>
            <w:r>
              <w:rPr>
                <w:b w:val="0"/>
                <w:sz w:val="27"/>
                <w:szCs w:val="27"/>
              </w:rPr>
              <w:fldChar w:fldCharType="end"/>
            </w:r>
          </w:hyperlink>
          <w:r>
            <w:rPr>
              <w:rFonts w:eastAsiaTheme="minorEastAsia"/>
              <w:b w:val="0"/>
              <w:sz w:val="27"/>
              <w:szCs w:val="27"/>
              <w:lang w:eastAsia="ru-RU"/>
            </w:rPr>
          </w:r>
          <w:r/>
        </w:p>
        <w:p>
          <w:pPr>
            <w:pStyle w:val="820"/>
          </w:pPr>
          <w:r/>
          <w:hyperlink w:tooltip="#_Toc136269717" w:anchor="_Toc136269717" w:history="1">
            <w:r>
              <w:rPr>
                <w:rStyle w:val="811"/>
                <w:rFonts w:eastAsia="Calibri"/>
                <w:b w:val="0"/>
                <w:color w:val="auto"/>
                <w:sz w:val="27"/>
                <w:szCs w:val="27"/>
              </w:rPr>
              <w:t xml:space="preserve">2.2.7.5. Электроснабжение</w:t>
            </w:r>
            <w:r>
              <w:rPr>
                <w:b w:val="0"/>
                <w:sz w:val="27"/>
                <w:szCs w:val="27"/>
              </w:rPr>
              <w:tab/>
            </w:r>
            <w:r>
              <w:rPr>
                <w:b w:val="0"/>
                <w:sz w:val="27"/>
                <w:szCs w:val="27"/>
              </w:rPr>
              <w:fldChar w:fldCharType="begin"/>
            </w:r>
            <w:r>
              <w:rPr>
                <w:b w:val="0"/>
                <w:sz w:val="27"/>
                <w:szCs w:val="27"/>
              </w:rPr>
              <w:instrText xml:space="preserve"> PAGEREF _Toc136269717 \h </w:instrText>
            </w:r>
            <w:r>
              <w:rPr>
                <w:b w:val="0"/>
                <w:sz w:val="27"/>
                <w:szCs w:val="27"/>
              </w:rPr>
            </w:r>
            <w:r>
              <w:rPr>
                <w:b w:val="0"/>
                <w:sz w:val="27"/>
                <w:szCs w:val="27"/>
              </w:rPr>
              <w:fldChar w:fldCharType="separate"/>
            </w:r>
            <w:r>
              <w:rPr>
                <w:b w:val="0"/>
                <w:sz w:val="27"/>
                <w:szCs w:val="27"/>
              </w:rPr>
              <w:t xml:space="preserve">213</w:t>
            </w:r>
            <w:r>
              <w:rPr>
                <w:b w:val="0"/>
                <w:sz w:val="27"/>
                <w:szCs w:val="27"/>
              </w:rPr>
              <w:fldChar w:fldCharType="end"/>
            </w:r>
          </w:hyperlink>
          <w:r>
            <w:rPr>
              <w:rFonts w:eastAsiaTheme="minorEastAsia"/>
              <w:b w:val="0"/>
              <w:sz w:val="27"/>
              <w:szCs w:val="27"/>
              <w:lang w:eastAsia="ru-RU"/>
            </w:rPr>
          </w:r>
          <w:r/>
        </w:p>
        <w:p>
          <w:pPr>
            <w:pStyle w:val="820"/>
          </w:pPr>
          <w:r/>
          <w:hyperlink w:tooltip="#_Toc136269718" w:anchor="_Toc136269718" w:history="1">
            <w:r>
              <w:rPr>
                <w:rStyle w:val="811"/>
                <w:rFonts w:eastAsia="Calibri"/>
                <w:b w:val="0"/>
                <w:color w:val="auto"/>
                <w:sz w:val="27"/>
                <w:szCs w:val="27"/>
              </w:rPr>
              <w:t xml:space="preserve">2.2.7.6. Слаботочные сети</w:t>
            </w:r>
            <w:r>
              <w:rPr>
                <w:b w:val="0"/>
                <w:sz w:val="27"/>
                <w:szCs w:val="27"/>
              </w:rPr>
              <w:tab/>
            </w:r>
            <w:r>
              <w:rPr>
                <w:b w:val="0"/>
                <w:sz w:val="27"/>
                <w:szCs w:val="27"/>
              </w:rPr>
              <w:fldChar w:fldCharType="begin"/>
            </w:r>
            <w:r>
              <w:rPr>
                <w:b w:val="0"/>
                <w:sz w:val="27"/>
                <w:szCs w:val="27"/>
              </w:rPr>
              <w:instrText xml:space="preserve"> PAGEREF _Toc136269718 \h </w:instrText>
            </w:r>
            <w:r>
              <w:rPr>
                <w:b w:val="0"/>
                <w:sz w:val="27"/>
                <w:szCs w:val="27"/>
              </w:rPr>
            </w:r>
            <w:r>
              <w:rPr>
                <w:b w:val="0"/>
                <w:sz w:val="27"/>
                <w:szCs w:val="27"/>
              </w:rPr>
              <w:fldChar w:fldCharType="separate"/>
            </w:r>
            <w:r>
              <w:rPr>
                <w:b w:val="0"/>
                <w:sz w:val="27"/>
                <w:szCs w:val="27"/>
              </w:rPr>
              <w:t xml:space="preserve">219</w:t>
            </w:r>
            <w:r>
              <w:rPr>
                <w:b w:val="0"/>
                <w:sz w:val="27"/>
                <w:szCs w:val="27"/>
              </w:rPr>
              <w:fldChar w:fldCharType="end"/>
            </w:r>
          </w:hyperlink>
          <w:r>
            <w:rPr>
              <w:rFonts w:eastAsiaTheme="minorEastAsia"/>
              <w:b w:val="0"/>
              <w:sz w:val="27"/>
              <w:szCs w:val="27"/>
              <w:lang w:eastAsia="ru-RU"/>
            </w:rPr>
          </w:r>
          <w:r/>
        </w:p>
        <w:p>
          <w:pPr>
            <w:pStyle w:val="819"/>
          </w:pPr>
          <w:r/>
          <w:hyperlink w:tooltip="#_Toc136269719" w:anchor="_Toc136269719" w:history="1">
            <w:r>
              <w:rPr>
                <w:rStyle w:val="811"/>
                <w:color w:val="auto"/>
                <w:sz w:val="27"/>
                <w:szCs w:val="27"/>
              </w:rPr>
              <w:t xml:space="preserve">2.2.8 Предложения по охране окружающей природной среды и улучшению санитарно-гигиенических условий, включающие мероприятия по охране воздушного и водного бассейнов, почвенного покрова, организации системы охраняемых природных территорий</w:t>
            </w:r>
            <w:r>
              <w:tab/>
            </w:r>
            <w:r>
              <w:fldChar w:fldCharType="begin"/>
            </w:r>
            <w:r>
              <w:instrText xml:space="preserve"> PAGEREF _Toc136269719 \h </w:instrText>
            </w:r>
            <w:r>
              <w:fldChar w:fldCharType="separate"/>
            </w:r>
            <w:r>
              <w:t xml:space="preserve">223</w:t>
            </w:r>
            <w:r>
              <w:fldChar w:fldCharType="end"/>
            </w:r>
          </w:hyperlink>
          <w:r/>
          <w:r/>
        </w:p>
        <w:p>
          <w:pPr>
            <w:pStyle w:val="820"/>
          </w:pPr>
          <w:r/>
          <w:hyperlink w:tooltip="#_Toc136269720" w:anchor="_Toc136269720" w:history="1">
            <w:r>
              <w:rPr>
                <w:rStyle w:val="811"/>
                <w:rFonts w:eastAsia="Calibri"/>
                <w:b w:val="0"/>
                <w:color w:val="auto"/>
                <w:sz w:val="27"/>
                <w:szCs w:val="27"/>
              </w:rPr>
              <w:t xml:space="preserve">2.2.8.1 Анализ градостроительных ограничений. Характеристика зон с особыми условиями использования территории</w:t>
            </w:r>
            <w:r>
              <w:rPr>
                <w:b w:val="0"/>
                <w:sz w:val="27"/>
                <w:szCs w:val="27"/>
              </w:rPr>
              <w:tab/>
            </w:r>
            <w:r>
              <w:rPr>
                <w:b w:val="0"/>
                <w:sz w:val="27"/>
                <w:szCs w:val="27"/>
              </w:rPr>
              <w:fldChar w:fldCharType="begin"/>
            </w:r>
            <w:r>
              <w:rPr>
                <w:b w:val="0"/>
                <w:sz w:val="27"/>
                <w:szCs w:val="27"/>
              </w:rPr>
              <w:instrText xml:space="preserve"> PAGEREF _Toc136269720 \h </w:instrText>
            </w:r>
            <w:r>
              <w:rPr>
                <w:b w:val="0"/>
                <w:sz w:val="27"/>
                <w:szCs w:val="27"/>
              </w:rPr>
            </w:r>
            <w:r>
              <w:rPr>
                <w:b w:val="0"/>
                <w:sz w:val="27"/>
                <w:szCs w:val="27"/>
              </w:rPr>
              <w:fldChar w:fldCharType="separate"/>
            </w:r>
            <w:r>
              <w:rPr>
                <w:b w:val="0"/>
                <w:sz w:val="27"/>
                <w:szCs w:val="27"/>
              </w:rPr>
              <w:t xml:space="preserve">223</w:t>
            </w:r>
            <w:r>
              <w:rPr>
                <w:b w:val="0"/>
                <w:sz w:val="27"/>
                <w:szCs w:val="27"/>
              </w:rPr>
              <w:fldChar w:fldCharType="end"/>
            </w:r>
          </w:hyperlink>
          <w:r>
            <w:rPr>
              <w:rFonts w:eastAsiaTheme="minorEastAsia"/>
              <w:b w:val="0"/>
              <w:sz w:val="27"/>
              <w:szCs w:val="27"/>
              <w:lang w:eastAsia="ru-RU"/>
            </w:rPr>
          </w:r>
          <w:r/>
        </w:p>
        <w:p>
          <w:pPr>
            <w:pStyle w:val="820"/>
          </w:pPr>
          <w:r/>
          <w:hyperlink w:tooltip="#_Toc136269721" w:anchor="_Toc136269721" w:history="1">
            <w:r>
              <w:rPr>
                <w:rStyle w:val="811"/>
                <w:rFonts w:eastAsia="Calibri"/>
                <w:b w:val="0"/>
                <w:color w:val="auto"/>
                <w:sz w:val="27"/>
                <w:szCs w:val="27"/>
              </w:rPr>
              <w:t xml:space="preserve">2.2.8.1.1 Санитарно-защитные зоны и охранные зоны</w:t>
            </w:r>
            <w:r>
              <w:rPr>
                <w:b w:val="0"/>
                <w:sz w:val="27"/>
                <w:szCs w:val="27"/>
              </w:rPr>
              <w:tab/>
            </w:r>
            <w:r>
              <w:rPr>
                <w:b w:val="0"/>
                <w:sz w:val="27"/>
                <w:szCs w:val="27"/>
              </w:rPr>
              <w:fldChar w:fldCharType="begin"/>
            </w:r>
            <w:r>
              <w:rPr>
                <w:b w:val="0"/>
                <w:sz w:val="27"/>
                <w:szCs w:val="27"/>
              </w:rPr>
              <w:instrText xml:space="preserve"> PAGEREF _Toc136269721 \h </w:instrText>
            </w:r>
            <w:r>
              <w:rPr>
                <w:b w:val="0"/>
                <w:sz w:val="27"/>
                <w:szCs w:val="27"/>
              </w:rPr>
            </w:r>
            <w:r>
              <w:rPr>
                <w:b w:val="0"/>
                <w:sz w:val="27"/>
                <w:szCs w:val="27"/>
              </w:rPr>
              <w:fldChar w:fldCharType="separate"/>
            </w:r>
            <w:r>
              <w:rPr>
                <w:b w:val="0"/>
                <w:sz w:val="27"/>
                <w:szCs w:val="27"/>
              </w:rPr>
              <w:t xml:space="preserve">224</w:t>
            </w:r>
            <w:r>
              <w:rPr>
                <w:b w:val="0"/>
                <w:sz w:val="27"/>
                <w:szCs w:val="27"/>
              </w:rPr>
              <w:fldChar w:fldCharType="end"/>
            </w:r>
          </w:hyperlink>
          <w:r>
            <w:rPr>
              <w:rFonts w:eastAsiaTheme="minorEastAsia"/>
              <w:b w:val="0"/>
              <w:sz w:val="27"/>
              <w:szCs w:val="27"/>
              <w:lang w:eastAsia="ru-RU"/>
            </w:rPr>
          </w:r>
          <w:r/>
        </w:p>
        <w:p>
          <w:pPr>
            <w:pStyle w:val="820"/>
          </w:pPr>
          <w:r/>
          <w:hyperlink w:tooltip="#_Toc136269722" w:anchor="_Toc136269722" w:history="1">
            <w:r>
              <w:rPr>
                <w:rStyle w:val="811"/>
                <w:rFonts w:eastAsia="Calibri"/>
                <w:b w:val="0"/>
                <w:color w:val="auto"/>
                <w:sz w:val="27"/>
                <w:szCs w:val="27"/>
              </w:rPr>
              <w:t xml:space="preserve">2.2.8.1.2 Водоохранные зоны,рыбоохранные зоны, прибрежные защитные полосы, береговые полосы</w:t>
            </w:r>
            <w:r>
              <w:rPr>
                <w:b w:val="0"/>
                <w:sz w:val="27"/>
                <w:szCs w:val="27"/>
              </w:rPr>
              <w:tab/>
            </w:r>
            <w:r>
              <w:rPr>
                <w:b w:val="0"/>
                <w:sz w:val="27"/>
                <w:szCs w:val="27"/>
              </w:rPr>
              <w:fldChar w:fldCharType="begin"/>
            </w:r>
            <w:r>
              <w:rPr>
                <w:b w:val="0"/>
                <w:sz w:val="27"/>
                <w:szCs w:val="27"/>
              </w:rPr>
              <w:instrText xml:space="preserve"> PAGEREF _Toc136269722 \h </w:instrText>
            </w:r>
            <w:r>
              <w:rPr>
                <w:b w:val="0"/>
                <w:sz w:val="27"/>
                <w:szCs w:val="27"/>
              </w:rPr>
            </w:r>
            <w:r>
              <w:rPr>
                <w:b w:val="0"/>
                <w:sz w:val="27"/>
                <w:szCs w:val="27"/>
              </w:rPr>
              <w:fldChar w:fldCharType="separate"/>
            </w:r>
            <w:r>
              <w:rPr>
                <w:b w:val="0"/>
                <w:sz w:val="27"/>
                <w:szCs w:val="27"/>
              </w:rPr>
              <w:t xml:space="preserve">232</w:t>
            </w:r>
            <w:r>
              <w:rPr>
                <w:b w:val="0"/>
                <w:sz w:val="27"/>
                <w:szCs w:val="27"/>
              </w:rPr>
              <w:fldChar w:fldCharType="end"/>
            </w:r>
          </w:hyperlink>
          <w:r>
            <w:rPr>
              <w:rFonts w:eastAsiaTheme="minorEastAsia"/>
              <w:b w:val="0"/>
              <w:sz w:val="27"/>
              <w:szCs w:val="27"/>
              <w:lang w:eastAsia="ru-RU"/>
            </w:rPr>
          </w:r>
          <w:r/>
        </w:p>
        <w:p>
          <w:pPr>
            <w:pStyle w:val="820"/>
          </w:pPr>
          <w:r/>
          <w:hyperlink w:tooltip="#_Toc136269723" w:anchor="_Toc136269723" w:history="1">
            <w:r>
              <w:rPr>
                <w:rStyle w:val="811"/>
                <w:rFonts w:eastAsia="Calibri"/>
                <w:b w:val="0"/>
                <w:color w:val="auto"/>
                <w:sz w:val="27"/>
                <w:szCs w:val="27"/>
              </w:rPr>
              <w:t xml:space="preserve">2.2.8.1.3. Зоны санитарной охраны источников питьевого водоснабжения</w:t>
            </w:r>
            <w:r>
              <w:rPr>
                <w:b w:val="0"/>
                <w:sz w:val="27"/>
                <w:szCs w:val="27"/>
              </w:rPr>
              <w:tab/>
            </w:r>
            <w:r>
              <w:rPr>
                <w:b w:val="0"/>
                <w:sz w:val="27"/>
                <w:szCs w:val="27"/>
              </w:rPr>
              <w:fldChar w:fldCharType="begin"/>
            </w:r>
            <w:r>
              <w:rPr>
                <w:b w:val="0"/>
                <w:sz w:val="27"/>
                <w:szCs w:val="27"/>
              </w:rPr>
              <w:instrText xml:space="preserve"> PAGEREF _Toc136269723 \h </w:instrText>
            </w:r>
            <w:r>
              <w:rPr>
                <w:b w:val="0"/>
                <w:sz w:val="27"/>
                <w:szCs w:val="27"/>
              </w:rPr>
            </w:r>
            <w:r>
              <w:rPr>
                <w:b w:val="0"/>
                <w:sz w:val="27"/>
                <w:szCs w:val="27"/>
              </w:rPr>
              <w:fldChar w:fldCharType="separate"/>
            </w:r>
            <w:r>
              <w:rPr>
                <w:b w:val="0"/>
                <w:sz w:val="27"/>
                <w:szCs w:val="27"/>
              </w:rPr>
              <w:t xml:space="preserve">237</w:t>
            </w:r>
            <w:r>
              <w:rPr>
                <w:b w:val="0"/>
                <w:sz w:val="27"/>
                <w:szCs w:val="27"/>
              </w:rPr>
              <w:fldChar w:fldCharType="end"/>
            </w:r>
          </w:hyperlink>
          <w:r>
            <w:rPr>
              <w:rFonts w:eastAsiaTheme="minorEastAsia"/>
              <w:b w:val="0"/>
              <w:sz w:val="27"/>
              <w:szCs w:val="27"/>
              <w:lang w:eastAsia="ru-RU"/>
            </w:rPr>
          </w:r>
          <w:r/>
        </w:p>
        <w:p>
          <w:pPr>
            <w:pStyle w:val="820"/>
          </w:pPr>
          <w:r/>
          <w:hyperlink w:tooltip="#_Toc136269724" w:anchor="_Toc136269724" w:history="1">
            <w:r>
              <w:rPr>
                <w:rStyle w:val="811"/>
                <w:rFonts w:eastAsia="Calibri"/>
                <w:b w:val="0"/>
                <w:color w:val="auto"/>
                <w:sz w:val="27"/>
                <w:szCs w:val="27"/>
              </w:rPr>
              <w:t xml:space="preserve">2.2.8.1.4 Зоны затопления, подтопления</w:t>
            </w:r>
            <w:r>
              <w:rPr>
                <w:b w:val="0"/>
                <w:sz w:val="27"/>
                <w:szCs w:val="27"/>
              </w:rPr>
              <w:tab/>
            </w:r>
            <w:r>
              <w:rPr>
                <w:b w:val="0"/>
                <w:sz w:val="27"/>
                <w:szCs w:val="27"/>
              </w:rPr>
              <w:fldChar w:fldCharType="begin"/>
            </w:r>
            <w:r>
              <w:rPr>
                <w:b w:val="0"/>
                <w:sz w:val="27"/>
                <w:szCs w:val="27"/>
              </w:rPr>
              <w:instrText xml:space="preserve"> PAGEREF _Toc136269724 \h </w:instrText>
            </w:r>
            <w:r>
              <w:rPr>
                <w:b w:val="0"/>
                <w:sz w:val="27"/>
                <w:szCs w:val="27"/>
              </w:rPr>
            </w:r>
            <w:r>
              <w:rPr>
                <w:b w:val="0"/>
                <w:sz w:val="27"/>
                <w:szCs w:val="27"/>
              </w:rPr>
              <w:fldChar w:fldCharType="separate"/>
            </w:r>
            <w:r>
              <w:rPr>
                <w:b w:val="0"/>
                <w:sz w:val="27"/>
                <w:szCs w:val="27"/>
              </w:rPr>
              <w:t xml:space="preserve">241</w:t>
            </w:r>
            <w:r>
              <w:rPr>
                <w:b w:val="0"/>
                <w:sz w:val="27"/>
                <w:szCs w:val="27"/>
              </w:rPr>
              <w:fldChar w:fldCharType="end"/>
            </w:r>
          </w:hyperlink>
          <w:r>
            <w:rPr>
              <w:rFonts w:eastAsiaTheme="minorEastAsia"/>
              <w:b w:val="0"/>
              <w:sz w:val="27"/>
              <w:szCs w:val="27"/>
              <w:lang w:eastAsia="ru-RU"/>
            </w:rPr>
          </w:r>
          <w:r/>
        </w:p>
        <w:p>
          <w:pPr>
            <w:pStyle w:val="820"/>
          </w:pPr>
          <w:r/>
          <w:hyperlink w:tooltip="#_Toc136269725" w:anchor="_Toc136269725" w:history="1">
            <w:r>
              <w:rPr>
                <w:rStyle w:val="811"/>
                <w:rFonts w:eastAsia="Calibri"/>
                <w:b w:val="0"/>
                <w:color w:val="auto"/>
                <w:sz w:val="27"/>
                <w:szCs w:val="27"/>
              </w:rPr>
              <w:t xml:space="preserve">2.2.8.1.5 Зоны особо охраняемых природных территорий</w:t>
            </w:r>
            <w:r>
              <w:rPr>
                <w:b w:val="0"/>
                <w:sz w:val="27"/>
                <w:szCs w:val="27"/>
              </w:rPr>
              <w:tab/>
            </w:r>
            <w:r>
              <w:rPr>
                <w:b w:val="0"/>
                <w:sz w:val="27"/>
                <w:szCs w:val="27"/>
              </w:rPr>
              <w:fldChar w:fldCharType="begin"/>
            </w:r>
            <w:r>
              <w:rPr>
                <w:b w:val="0"/>
                <w:sz w:val="27"/>
                <w:szCs w:val="27"/>
              </w:rPr>
              <w:instrText xml:space="preserve"> PAGEREF _Toc136269725 \h </w:instrText>
            </w:r>
            <w:r>
              <w:rPr>
                <w:b w:val="0"/>
                <w:sz w:val="27"/>
                <w:szCs w:val="27"/>
              </w:rPr>
            </w:r>
            <w:r>
              <w:rPr>
                <w:b w:val="0"/>
                <w:sz w:val="27"/>
                <w:szCs w:val="27"/>
              </w:rPr>
              <w:fldChar w:fldCharType="separate"/>
            </w:r>
            <w:r>
              <w:rPr>
                <w:b w:val="0"/>
                <w:sz w:val="27"/>
                <w:szCs w:val="27"/>
              </w:rPr>
              <w:t xml:space="preserve">243</w:t>
            </w:r>
            <w:r>
              <w:rPr>
                <w:b w:val="0"/>
                <w:sz w:val="27"/>
                <w:szCs w:val="27"/>
              </w:rPr>
              <w:fldChar w:fldCharType="end"/>
            </w:r>
          </w:hyperlink>
          <w:r>
            <w:rPr>
              <w:rFonts w:eastAsiaTheme="minorEastAsia"/>
              <w:b w:val="0"/>
              <w:sz w:val="27"/>
              <w:szCs w:val="27"/>
              <w:lang w:eastAsia="ru-RU"/>
            </w:rPr>
          </w:r>
          <w:r/>
        </w:p>
        <w:p>
          <w:pPr>
            <w:pStyle w:val="820"/>
          </w:pPr>
          <w:r/>
          <w:hyperlink w:tooltip="#_Toc136269726" w:anchor="_Toc136269726" w:history="1">
            <w:r>
              <w:rPr>
                <w:rStyle w:val="811"/>
                <w:rFonts w:eastAsia="Calibri"/>
                <w:b w:val="0"/>
                <w:color w:val="auto"/>
                <w:sz w:val="27"/>
                <w:szCs w:val="27"/>
              </w:rPr>
              <w:t xml:space="preserve">2.2.8.1.6. Зоны ограничений градостроительной деятельности по условиям добычи полезных ископаемых</w:t>
            </w:r>
            <w:r>
              <w:rPr>
                <w:b w:val="0"/>
                <w:sz w:val="27"/>
                <w:szCs w:val="27"/>
              </w:rPr>
              <w:tab/>
            </w:r>
            <w:r>
              <w:rPr>
                <w:b w:val="0"/>
                <w:sz w:val="27"/>
                <w:szCs w:val="27"/>
              </w:rPr>
              <w:fldChar w:fldCharType="begin"/>
            </w:r>
            <w:r>
              <w:rPr>
                <w:b w:val="0"/>
                <w:sz w:val="27"/>
                <w:szCs w:val="27"/>
              </w:rPr>
              <w:instrText xml:space="preserve"> PAGEREF _Toc136269726 \h </w:instrText>
            </w:r>
            <w:r>
              <w:rPr>
                <w:b w:val="0"/>
                <w:sz w:val="27"/>
                <w:szCs w:val="27"/>
              </w:rPr>
            </w:r>
            <w:r>
              <w:rPr>
                <w:b w:val="0"/>
                <w:sz w:val="27"/>
                <w:szCs w:val="27"/>
              </w:rPr>
              <w:fldChar w:fldCharType="separate"/>
            </w:r>
            <w:r>
              <w:rPr>
                <w:b w:val="0"/>
                <w:sz w:val="27"/>
                <w:szCs w:val="27"/>
              </w:rPr>
              <w:t xml:space="preserve">246</w:t>
            </w:r>
            <w:r>
              <w:rPr>
                <w:b w:val="0"/>
                <w:sz w:val="27"/>
                <w:szCs w:val="27"/>
              </w:rPr>
              <w:fldChar w:fldCharType="end"/>
            </w:r>
          </w:hyperlink>
          <w:r>
            <w:rPr>
              <w:rFonts w:eastAsiaTheme="minorEastAsia"/>
              <w:b w:val="0"/>
              <w:sz w:val="27"/>
              <w:szCs w:val="27"/>
              <w:lang w:eastAsia="ru-RU"/>
            </w:rPr>
          </w:r>
          <w:r/>
        </w:p>
        <w:p>
          <w:pPr>
            <w:pStyle w:val="820"/>
          </w:pPr>
          <w:r/>
          <w:hyperlink w:tooltip="#_Toc136269727" w:anchor="_Toc136269727" w:history="1">
            <w:r>
              <w:rPr>
                <w:rStyle w:val="811"/>
                <w:rFonts w:eastAsia="Calibri"/>
                <w:b w:val="0"/>
                <w:color w:val="auto"/>
                <w:sz w:val="27"/>
                <w:szCs w:val="27"/>
              </w:rPr>
              <w:t xml:space="preserve">2.2.8.1.7 Иные зоны, установленные в соответствии с действующим законодательством Российской Федерации</w:t>
            </w:r>
            <w:r>
              <w:rPr>
                <w:b w:val="0"/>
                <w:sz w:val="27"/>
                <w:szCs w:val="27"/>
              </w:rPr>
              <w:tab/>
            </w:r>
            <w:r>
              <w:rPr>
                <w:b w:val="0"/>
                <w:sz w:val="27"/>
                <w:szCs w:val="27"/>
              </w:rPr>
              <w:fldChar w:fldCharType="begin"/>
            </w:r>
            <w:r>
              <w:rPr>
                <w:b w:val="0"/>
                <w:sz w:val="27"/>
                <w:szCs w:val="27"/>
              </w:rPr>
              <w:instrText xml:space="preserve"> PAGEREF _Toc136269727 \h </w:instrText>
            </w:r>
            <w:r>
              <w:rPr>
                <w:b w:val="0"/>
                <w:sz w:val="27"/>
                <w:szCs w:val="27"/>
              </w:rPr>
            </w:r>
            <w:r>
              <w:rPr>
                <w:b w:val="0"/>
                <w:sz w:val="27"/>
                <w:szCs w:val="27"/>
              </w:rPr>
              <w:fldChar w:fldCharType="separate"/>
            </w:r>
            <w:r>
              <w:rPr>
                <w:b w:val="0"/>
                <w:sz w:val="27"/>
                <w:szCs w:val="27"/>
              </w:rPr>
              <w:t xml:space="preserve">250</w:t>
            </w:r>
            <w:r>
              <w:rPr>
                <w:b w:val="0"/>
                <w:sz w:val="27"/>
                <w:szCs w:val="27"/>
              </w:rPr>
              <w:fldChar w:fldCharType="end"/>
            </w:r>
          </w:hyperlink>
          <w:r>
            <w:rPr>
              <w:rFonts w:eastAsiaTheme="minorEastAsia"/>
              <w:b w:val="0"/>
              <w:sz w:val="27"/>
              <w:szCs w:val="27"/>
              <w:lang w:eastAsia="ru-RU"/>
            </w:rPr>
          </w:r>
          <w:r/>
        </w:p>
        <w:p>
          <w:pPr>
            <w:pStyle w:val="820"/>
          </w:pPr>
          <w:r/>
          <w:hyperlink w:tooltip="#_Toc136269728" w:anchor="_Toc136269728" w:history="1">
            <w:r>
              <w:rPr>
                <w:rStyle w:val="811"/>
                <w:rFonts w:eastAsia="Calibri"/>
                <w:b w:val="0"/>
                <w:color w:val="auto"/>
                <w:sz w:val="27"/>
                <w:szCs w:val="27"/>
              </w:rPr>
              <w:t xml:space="preserve">2.2.8.1.8 Объекты культурного наследия и предложения мероприятий по охране и использованию объектов культурного наследия</w:t>
            </w:r>
            <w:r>
              <w:rPr>
                <w:b w:val="0"/>
                <w:sz w:val="27"/>
                <w:szCs w:val="27"/>
              </w:rPr>
              <w:tab/>
            </w:r>
            <w:r>
              <w:rPr>
                <w:b w:val="0"/>
                <w:sz w:val="27"/>
                <w:szCs w:val="27"/>
              </w:rPr>
              <w:fldChar w:fldCharType="begin"/>
            </w:r>
            <w:r>
              <w:rPr>
                <w:b w:val="0"/>
                <w:sz w:val="27"/>
                <w:szCs w:val="27"/>
              </w:rPr>
              <w:instrText xml:space="preserve"> PAGEREF _Toc136269728 \h </w:instrText>
            </w:r>
            <w:r>
              <w:rPr>
                <w:b w:val="0"/>
                <w:sz w:val="27"/>
                <w:szCs w:val="27"/>
              </w:rPr>
            </w:r>
            <w:r>
              <w:rPr>
                <w:b w:val="0"/>
                <w:sz w:val="27"/>
                <w:szCs w:val="27"/>
              </w:rPr>
              <w:fldChar w:fldCharType="separate"/>
            </w:r>
            <w:r>
              <w:rPr>
                <w:b w:val="0"/>
                <w:sz w:val="27"/>
                <w:szCs w:val="27"/>
              </w:rPr>
              <w:t xml:space="preserve">254</w:t>
            </w:r>
            <w:r>
              <w:rPr>
                <w:b w:val="0"/>
                <w:sz w:val="27"/>
                <w:szCs w:val="27"/>
              </w:rPr>
              <w:fldChar w:fldCharType="end"/>
            </w:r>
          </w:hyperlink>
          <w:r>
            <w:rPr>
              <w:rFonts w:eastAsiaTheme="minorEastAsia"/>
              <w:b w:val="0"/>
              <w:sz w:val="27"/>
              <w:szCs w:val="27"/>
              <w:lang w:eastAsia="ru-RU"/>
            </w:rPr>
          </w:r>
          <w:r/>
        </w:p>
        <w:p>
          <w:pPr>
            <w:pStyle w:val="820"/>
          </w:pPr>
          <w:r/>
          <w:hyperlink w:tooltip="#_Toc136269729" w:anchor="_Toc136269729" w:history="1">
            <w:r>
              <w:rPr>
                <w:rStyle w:val="811"/>
                <w:rFonts w:eastAsia="Calibri"/>
                <w:b w:val="0"/>
                <w:color w:val="auto"/>
                <w:sz w:val="27"/>
                <w:szCs w:val="27"/>
              </w:rPr>
              <w:t xml:space="preserve">2.2.8.1.9.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Pr>
                <w:b w:val="0"/>
                <w:sz w:val="27"/>
                <w:szCs w:val="27"/>
              </w:rPr>
              <w:tab/>
            </w:r>
            <w:r>
              <w:rPr>
                <w:b w:val="0"/>
                <w:sz w:val="27"/>
                <w:szCs w:val="27"/>
              </w:rPr>
              <w:fldChar w:fldCharType="begin"/>
            </w:r>
            <w:r>
              <w:rPr>
                <w:b w:val="0"/>
                <w:sz w:val="27"/>
                <w:szCs w:val="27"/>
              </w:rPr>
              <w:instrText xml:space="preserve"> PAGEREF _Toc136269729 \h </w:instrText>
            </w:r>
            <w:r>
              <w:rPr>
                <w:b w:val="0"/>
                <w:sz w:val="27"/>
                <w:szCs w:val="27"/>
              </w:rPr>
            </w:r>
            <w:r>
              <w:rPr>
                <w:b w:val="0"/>
                <w:sz w:val="27"/>
                <w:szCs w:val="27"/>
              </w:rPr>
              <w:fldChar w:fldCharType="separate"/>
            </w:r>
            <w:r>
              <w:rPr>
                <w:b w:val="0"/>
                <w:sz w:val="27"/>
                <w:szCs w:val="27"/>
              </w:rPr>
              <w:t xml:space="preserve">270</w:t>
            </w:r>
            <w:r>
              <w:rPr>
                <w:b w:val="0"/>
                <w:sz w:val="27"/>
                <w:szCs w:val="27"/>
              </w:rPr>
              <w:fldChar w:fldCharType="end"/>
            </w:r>
          </w:hyperlink>
          <w:r>
            <w:rPr>
              <w:rFonts w:eastAsiaTheme="minorEastAsia"/>
              <w:b w:val="0"/>
              <w:sz w:val="27"/>
              <w:szCs w:val="27"/>
              <w:lang w:eastAsia="ru-RU"/>
            </w:rPr>
          </w:r>
          <w:r/>
        </w:p>
        <w:p>
          <w:pPr>
            <w:pStyle w:val="820"/>
          </w:pPr>
          <w:r/>
          <w:hyperlink w:tooltip="#_Toc136269730" w:anchor="_Toc136269730" w:history="1">
            <w:r>
              <w:rPr>
                <w:rStyle w:val="811"/>
                <w:rFonts w:eastAsia="Calibri"/>
                <w:b w:val="0"/>
                <w:color w:val="auto"/>
                <w:sz w:val="27"/>
                <w:szCs w:val="27"/>
              </w:rPr>
              <w:t xml:space="preserve">2.2.8.2. Предложения по улучшению экологического состояния сельского поселения</w:t>
            </w:r>
            <w:r>
              <w:rPr>
                <w:b w:val="0"/>
                <w:sz w:val="27"/>
                <w:szCs w:val="27"/>
              </w:rPr>
              <w:tab/>
            </w:r>
            <w:r>
              <w:rPr>
                <w:b w:val="0"/>
                <w:sz w:val="27"/>
                <w:szCs w:val="27"/>
              </w:rPr>
              <w:fldChar w:fldCharType="begin"/>
            </w:r>
            <w:r>
              <w:rPr>
                <w:b w:val="0"/>
                <w:sz w:val="27"/>
                <w:szCs w:val="27"/>
              </w:rPr>
              <w:instrText xml:space="preserve"> PAGEREF _Toc136269730 \h </w:instrText>
            </w:r>
            <w:r>
              <w:rPr>
                <w:b w:val="0"/>
                <w:sz w:val="27"/>
                <w:szCs w:val="27"/>
              </w:rPr>
            </w:r>
            <w:r>
              <w:rPr>
                <w:b w:val="0"/>
                <w:sz w:val="27"/>
                <w:szCs w:val="27"/>
              </w:rPr>
              <w:fldChar w:fldCharType="separate"/>
            </w:r>
            <w:r>
              <w:rPr>
                <w:b w:val="0"/>
                <w:sz w:val="27"/>
                <w:szCs w:val="27"/>
              </w:rPr>
              <w:t xml:space="preserve">270</w:t>
            </w:r>
            <w:r>
              <w:rPr>
                <w:b w:val="0"/>
                <w:sz w:val="27"/>
                <w:szCs w:val="27"/>
              </w:rPr>
              <w:fldChar w:fldCharType="end"/>
            </w:r>
          </w:hyperlink>
          <w:r>
            <w:rPr>
              <w:rFonts w:eastAsiaTheme="minorEastAsia"/>
              <w:b w:val="0"/>
              <w:sz w:val="27"/>
              <w:szCs w:val="27"/>
              <w:lang w:eastAsia="ru-RU"/>
            </w:rPr>
          </w:r>
          <w:r/>
        </w:p>
        <w:p>
          <w:pPr>
            <w:pStyle w:val="820"/>
            <w:tabs>
              <w:tab w:val="left" w:pos="1320" w:leader="none"/>
            </w:tabs>
          </w:pPr>
          <w:r/>
          <w:hyperlink w:tooltip="#_Toc136269731" w:anchor="_Toc136269731" w:history="1">
            <w:r>
              <w:rPr>
                <w:rStyle w:val="811"/>
                <w:rFonts w:eastAsia="Calibri"/>
                <w:b w:val="0"/>
                <w:color w:val="auto"/>
                <w:sz w:val="27"/>
                <w:szCs w:val="27"/>
              </w:rPr>
              <w:t xml:space="preserve">2.2.8.2.1</w:t>
            </w:r>
            <w:r>
              <w:rPr>
                <w:rFonts w:eastAsiaTheme="minorEastAsia"/>
                <w:b w:val="0"/>
                <w:sz w:val="27"/>
                <w:szCs w:val="27"/>
                <w:lang w:eastAsia="ru-RU"/>
              </w:rPr>
              <w:tab/>
            </w:r>
            <w:r>
              <w:rPr>
                <w:rStyle w:val="811"/>
                <w:rFonts w:eastAsia="Calibri"/>
                <w:b w:val="0"/>
                <w:color w:val="auto"/>
                <w:sz w:val="27"/>
                <w:szCs w:val="27"/>
              </w:rPr>
              <w:t xml:space="preserve">Охрана водных ресурсов</w:t>
            </w:r>
            <w:r>
              <w:rPr>
                <w:b w:val="0"/>
                <w:sz w:val="27"/>
                <w:szCs w:val="27"/>
              </w:rPr>
              <w:tab/>
            </w:r>
            <w:r>
              <w:rPr>
                <w:b w:val="0"/>
                <w:sz w:val="27"/>
                <w:szCs w:val="27"/>
              </w:rPr>
              <w:fldChar w:fldCharType="begin"/>
            </w:r>
            <w:r>
              <w:rPr>
                <w:b w:val="0"/>
                <w:sz w:val="27"/>
                <w:szCs w:val="27"/>
              </w:rPr>
              <w:instrText xml:space="preserve"> PAGEREF _Toc136269731 \h </w:instrText>
            </w:r>
            <w:r>
              <w:rPr>
                <w:b w:val="0"/>
                <w:sz w:val="27"/>
                <w:szCs w:val="27"/>
              </w:rPr>
            </w:r>
            <w:r>
              <w:rPr>
                <w:b w:val="0"/>
                <w:sz w:val="27"/>
                <w:szCs w:val="27"/>
              </w:rPr>
              <w:fldChar w:fldCharType="separate"/>
            </w:r>
            <w:r>
              <w:rPr>
                <w:b w:val="0"/>
                <w:sz w:val="27"/>
                <w:szCs w:val="27"/>
              </w:rPr>
              <w:t xml:space="preserve">271</w:t>
            </w:r>
            <w:r>
              <w:rPr>
                <w:b w:val="0"/>
                <w:sz w:val="27"/>
                <w:szCs w:val="27"/>
              </w:rPr>
              <w:fldChar w:fldCharType="end"/>
            </w:r>
          </w:hyperlink>
          <w:r>
            <w:rPr>
              <w:rFonts w:eastAsiaTheme="minorEastAsia"/>
              <w:b w:val="0"/>
              <w:sz w:val="27"/>
              <w:szCs w:val="27"/>
              <w:lang w:eastAsia="ru-RU"/>
            </w:rPr>
          </w:r>
          <w:r/>
        </w:p>
        <w:p>
          <w:pPr>
            <w:pStyle w:val="820"/>
          </w:pPr>
          <w:r/>
          <w:hyperlink w:tooltip="#_Toc136269732" w:anchor="_Toc136269732" w:history="1">
            <w:r>
              <w:rPr>
                <w:rStyle w:val="811"/>
                <w:rFonts w:eastAsia="Calibri"/>
                <w:b w:val="0"/>
                <w:color w:val="auto"/>
                <w:sz w:val="27"/>
                <w:szCs w:val="27"/>
              </w:rPr>
              <w:t xml:space="preserve">2.2.8.2.2.Охрана воздушного бассейна</w:t>
            </w:r>
            <w:r>
              <w:rPr>
                <w:b w:val="0"/>
                <w:sz w:val="27"/>
                <w:szCs w:val="27"/>
              </w:rPr>
              <w:tab/>
            </w:r>
            <w:r>
              <w:rPr>
                <w:b w:val="0"/>
                <w:sz w:val="27"/>
                <w:szCs w:val="27"/>
              </w:rPr>
              <w:fldChar w:fldCharType="begin"/>
            </w:r>
            <w:r>
              <w:rPr>
                <w:b w:val="0"/>
                <w:sz w:val="27"/>
                <w:szCs w:val="27"/>
              </w:rPr>
              <w:instrText xml:space="preserve"> PAGEREF _Toc136269732 \h </w:instrText>
            </w:r>
            <w:r>
              <w:rPr>
                <w:b w:val="0"/>
                <w:sz w:val="27"/>
                <w:szCs w:val="27"/>
              </w:rPr>
            </w:r>
            <w:r>
              <w:rPr>
                <w:b w:val="0"/>
                <w:sz w:val="27"/>
                <w:szCs w:val="27"/>
              </w:rPr>
              <w:fldChar w:fldCharType="separate"/>
            </w:r>
            <w:r>
              <w:rPr>
                <w:b w:val="0"/>
                <w:sz w:val="27"/>
                <w:szCs w:val="27"/>
              </w:rPr>
              <w:t xml:space="preserve">274</w:t>
            </w:r>
            <w:r>
              <w:rPr>
                <w:b w:val="0"/>
                <w:sz w:val="27"/>
                <w:szCs w:val="27"/>
              </w:rPr>
              <w:fldChar w:fldCharType="end"/>
            </w:r>
          </w:hyperlink>
          <w:r>
            <w:rPr>
              <w:rFonts w:eastAsiaTheme="minorEastAsia"/>
              <w:b w:val="0"/>
              <w:sz w:val="27"/>
              <w:szCs w:val="27"/>
              <w:lang w:eastAsia="ru-RU"/>
            </w:rPr>
          </w:r>
          <w:r/>
        </w:p>
        <w:p>
          <w:pPr>
            <w:pStyle w:val="820"/>
          </w:pPr>
          <w:r/>
          <w:hyperlink w:tooltip="#_Toc136269733" w:anchor="_Toc136269733" w:history="1">
            <w:r>
              <w:rPr>
                <w:rStyle w:val="811"/>
                <w:rFonts w:eastAsia="Calibri"/>
                <w:b w:val="0"/>
                <w:color w:val="auto"/>
                <w:sz w:val="27"/>
                <w:szCs w:val="27"/>
              </w:rPr>
              <w:t xml:space="preserve">2.2.8.2.3. Охрана почвенно-растительного покрова</w:t>
            </w:r>
            <w:r>
              <w:rPr>
                <w:b w:val="0"/>
                <w:sz w:val="27"/>
                <w:szCs w:val="27"/>
              </w:rPr>
              <w:tab/>
            </w:r>
            <w:r>
              <w:rPr>
                <w:b w:val="0"/>
                <w:sz w:val="27"/>
                <w:szCs w:val="27"/>
              </w:rPr>
              <w:fldChar w:fldCharType="begin"/>
            </w:r>
            <w:r>
              <w:rPr>
                <w:b w:val="0"/>
                <w:sz w:val="27"/>
                <w:szCs w:val="27"/>
              </w:rPr>
              <w:instrText xml:space="preserve"> PAGEREF _Toc136269733 \h </w:instrText>
            </w:r>
            <w:r>
              <w:rPr>
                <w:b w:val="0"/>
                <w:sz w:val="27"/>
                <w:szCs w:val="27"/>
              </w:rPr>
            </w:r>
            <w:r>
              <w:rPr>
                <w:b w:val="0"/>
                <w:sz w:val="27"/>
                <w:szCs w:val="27"/>
              </w:rPr>
              <w:fldChar w:fldCharType="separate"/>
            </w:r>
            <w:r>
              <w:rPr>
                <w:b w:val="0"/>
                <w:sz w:val="27"/>
                <w:szCs w:val="27"/>
              </w:rPr>
              <w:t xml:space="preserve">278</w:t>
            </w:r>
            <w:r>
              <w:rPr>
                <w:b w:val="0"/>
                <w:sz w:val="27"/>
                <w:szCs w:val="27"/>
              </w:rPr>
              <w:fldChar w:fldCharType="end"/>
            </w:r>
          </w:hyperlink>
          <w:r>
            <w:rPr>
              <w:rFonts w:eastAsiaTheme="minorEastAsia"/>
              <w:b w:val="0"/>
              <w:sz w:val="27"/>
              <w:szCs w:val="27"/>
              <w:lang w:eastAsia="ru-RU"/>
            </w:rPr>
          </w:r>
          <w:r/>
        </w:p>
        <w:p>
          <w:pPr>
            <w:pStyle w:val="820"/>
          </w:pPr>
          <w:r/>
          <w:hyperlink w:tooltip="#_Toc136269734" w:anchor="_Toc136269734" w:history="1">
            <w:r>
              <w:rPr>
                <w:rStyle w:val="811"/>
                <w:rFonts w:eastAsia="Calibri"/>
                <w:b w:val="0"/>
                <w:color w:val="auto"/>
                <w:sz w:val="27"/>
                <w:szCs w:val="27"/>
              </w:rPr>
              <w:t xml:space="preserve">2.2.8.2.4. Охрана недр</w:t>
            </w:r>
            <w:r>
              <w:rPr>
                <w:b w:val="0"/>
                <w:sz w:val="27"/>
                <w:szCs w:val="27"/>
              </w:rPr>
              <w:tab/>
            </w:r>
            <w:r>
              <w:rPr>
                <w:b w:val="0"/>
                <w:sz w:val="27"/>
                <w:szCs w:val="27"/>
              </w:rPr>
              <w:fldChar w:fldCharType="begin"/>
            </w:r>
            <w:r>
              <w:rPr>
                <w:b w:val="0"/>
                <w:sz w:val="27"/>
                <w:szCs w:val="27"/>
              </w:rPr>
              <w:instrText xml:space="preserve"> PAGEREF _Toc136269734 \h </w:instrText>
            </w:r>
            <w:r>
              <w:rPr>
                <w:b w:val="0"/>
                <w:sz w:val="27"/>
                <w:szCs w:val="27"/>
              </w:rPr>
            </w:r>
            <w:r>
              <w:rPr>
                <w:b w:val="0"/>
                <w:sz w:val="27"/>
                <w:szCs w:val="27"/>
              </w:rPr>
              <w:fldChar w:fldCharType="separate"/>
            </w:r>
            <w:r>
              <w:rPr>
                <w:b w:val="0"/>
                <w:sz w:val="27"/>
                <w:szCs w:val="27"/>
              </w:rPr>
              <w:t xml:space="preserve">280</w:t>
            </w:r>
            <w:r>
              <w:rPr>
                <w:b w:val="0"/>
                <w:sz w:val="27"/>
                <w:szCs w:val="27"/>
              </w:rPr>
              <w:fldChar w:fldCharType="end"/>
            </w:r>
          </w:hyperlink>
          <w:r>
            <w:rPr>
              <w:rFonts w:eastAsiaTheme="minorEastAsia"/>
              <w:b w:val="0"/>
              <w:sz w:val="27"/>
              <w:szCs w:val="27"/>
              <w:lang w:eastAsia="ru-RU"/>
            </w:rPr>
          </w:r>
          <w:r/>
        </w:p>
        <w:p>
          <w:pPr>
            <w:pStyle w:val="820"/>
            <w:tabs>
              <w:tab w:val="left" w:pos="1320" w:leader="none"/>
            </w:tabs>
          </w:pPr>
          <w:r/>
          <w:hyperlink w:tooltip="#_Toc136269735" w:anchor="_Toc136269735" w:history="1">
            <w:r>
              <w:rPr>
                <w:rStyle w:val="811"/>
                <w:rFonts w:eastAsia="Calibri"/>
                <w:b w:val="0"/>
                <w:color w:val="auto"/>
                <w:sz w:val="27"/>
                <w:szCs w:val="27"/>
              </w:rPr>
              <w:t xml:space="preserve">2.2.8.2.5.</w:t>
            </w:r>
            <w:r>
              <w:rPr>
                <w:rFonts w:eastAsiaTheme="minorEastAsia"/>
                <w:b w:val="0"/>
                <w:sz w:val="27"/>
                <w:szCs w:val="27"/>
                <w:lang w:eastAsia="ru-RU"/>
              </w:rPr>
              <w:tab/>
            </w:r>
            <w:r>
              <w:rPr>
                <w:rStyle w:val="811"/>
                <w:rFonts w:eastAsia="Calibri"/>
                <w:b w:val="0"/>
                <w:color w:val="auto"/>
                <w:sz w:val="27"/>
                <w:szCs w:val="27"/>
              </w:rPr>
              <w:t xml:space="preserve">Охрана лесных ресурсов</w:t>
            </w:r>
            <w:r>
              <w:rPr>
                <w:b w:val="0"/>
                <w:sz w:val="27"/>
                <w:szCs w:val="27"/>
              </w:rPr>
              <w:tab/>
            </w:r>
            <w:r>
              <w:rPr>
                <w:b w:val="0"/>
                <w:sz w:val="27"/>
                <w:szCs w:val="27"/>
              </w:rPr>
              <w:fldChar w:fldCharType="begin"/>
            </w:r>
            <w:r>
              <w:rPr>
                <w:b w:val="0"/>
                <w:sz w:val="27"/>
                <w:szCs w:val="27"/>
              </w:rPr>
              <w:instrText xml:space="preserve"> PAGEREF _Toc136269735 \h </w:instrText>
            </w:r>
            <w:r>
              <w:rPr>
                <w:b w:val="0"/>
                <w:sz w:val="27"/>
                <w:szCs w:val="27"/>
              </w:rPr>
            </w:r>
            <w:r>
              <w:rPr>
                <w:b w:val="0"/>
                <w:sz w:val="27"/>
                <w:szCs w:val="27"/>
              </w:rPr>
              <w:fldChar w:fldCharType="separate"/>
            </w:r>
            <w:r>
              <w:rPr>
                <w:b w:val="0"/>
                <w:sz w:val="27"/>
                <w:szCs w:val="27"/>
              </w:rPr>
              <w:t xml:space="preserve">281</w:t>
            </w:r>
            <w:r>
              <w:rPr>
                <w:b w:val="0"/>
                <w:sz w:val="27"/>
                <w:szCs w:val="27"/>
              </w:rPr>
              <w:fldChar w:fldCharType="end"/>
            </w:r>
          </w:hyperlink>
          <w:r>
            <w:rPr>
              <w:rFonts w:eastAsiaTheme="minorEastAsia"/>
              <w:b w:val="0"/>
              <w:sz w:val="27"/>
              <w:szCs w:val="27"/>
              <w:lang w:eastAsia="ru-RU"/>
            </w:rPr>
          </w:r>
          <w:r/>
        </w:p>
        <w:p>
          <w:pPr>
            <w:pStyle w:val="820"/>
            <w:tabs>
              <w:tab w:val="left" w:pos="1320" w:leader="none"/>
            </w:tabs>
          </w:pPr>
          <w:r/>
          <w:hyperlink w:tooltip="#_Toc136269736" w:anchor="_Toc136269736" w:history="1">
            <w:r>
              <w:rPr>
                <w:rStyle w:val="811"/>
                <w:rFonts w:eastAsia="Calibri"/>
                <w:b w:val="0"/>
                <w:color w:val="auto"/>
                <w:sz w:val="27"/>
                <w:szCs w:val="27"/>
              </w:rPr>
              <w:t xml:space="preserve">2.2.8.2.6</w:t>
            </w:r>
            <w:r>
              <w:rPr>
                <w:rFonts w:eastAsiaTheme="minorEastAsia"/>
                <w:b w:val="0"/>
                <w:sz w:val="27"/>
                <w:szCs w:val="27"/>
                <w:lang w:eastAsia="ru-RU"/>
              </w:rPr>
              <w:tab/>
            </w:r>
            <w:r>
              <w:rPr>
                <w:rStyle w:val="811"/>
                <w:rFonts w:eastAsia="Calibri"/>
                <w:b w:val="0"/>
                <w:color w:val="auto"/>
                <w:sz w:val="27"/>
                <w:szCs w:val="27"/>
              </w:rPr>
              <w:t xml:space="preserve">Охрана животного мира</w:t>
            </w:r>
            <w:r>
              <w:rPr>
                <w:b w:val="0"/>
                <w:sz w:val="27"/>
                <w:szCs w:val="27"/>
              </w:rPr>
              <w:tab/>
            </w:r>
            <w:r>
              <w:rPr>
                <w:b w:val="0"/>
                <w:sz w:val="27"/>
                <w:szCs w:val="27"/>
              </w:rPr>
              <w:fldChar w:fldCharType="begin"/>
            </w:r>
            <w:r>
              <w:rPr>
                <w:b w:val="0"/>
                <w:sz w:val="27"/>
                <w:szCs w:val="27"/>
              </w:rPr>
              <w:instrText xml:space="preserve"> PAGEREF _Toc136269736 \h </w:instrText>
            </w:r>
            <w:r>
              <w:rPr>
                <w:b w:val="0"/>
                <w:sz w:val="27"/>
                <w:szCs w:val="27"/>
              </w:rPr>
            </w:r>
            <w:r>
              <w:rPr>
                <w:b w:val="0"/>
                <w:sz w:val="27"/>
                <w:szCs w:val="27"/>
              </w:rPr>
              <w:fldChar w:fldCharType="separate"/>
            </w:r>
            <w:r>
              <w:rPr>
                <w:b w:val="0"/>
                <w:sz w:val="27"/>
                <w:szCs w:val="27"/>
              </w:rPr>
              <w:t xml:space="preserve">282</w:t>
            </w:r>
            <w:r>
              <w:rPr>
                <w:b w:val="0"/>
                <w:sz w:val="27"/>
                <w:szCs w:val="27"/>
              </w:rPr>
              <w:fldChar w:fldCharType="end"/>
            </w:r>
          </w:hyperlink>
          <w:r>
            <w:rPr>
              <w:rFonts w:eastAsiaTheme="minorEastAsia"/>
              <w:b w:val="0"/>
              <w:sz w:val="27"/>
              <w:szCs w:val="27"/>
              <w:lang w:eastAsia="ru-RU"/>
            </w:rPr>
          </w:r>
          <w:r/>
        </w:p>
        <w:p>
          <w:pPr>
            <w:pStyle w:val="820"/>
            <w:tabs>
              <w:tab w:val="left" w:pos="1320" w:leader="none"/>
            </w:tabs>
          </w:pPr>
          <w:r/>
          <w:hyperlink w:tooltip="#_Toc136269737" w:anchor="_Toc136269737" w:history="1">
            <w:r>
              <w:rPr>
                <w:rStyle w:val="811"/>
                <w:rFonts w:eastAsia="Calibri"/>
                <w:b w:val="0"/>
                <w:color w:val="auto"/>
                <w:sz w:val="27"/>
                <w:szCs w:val="27"/>
              </w:rPr>
              <w:t xml:space="preserve">2.2.8.2.7</w:t>
            </w:r>
            <w:r>
              <w:rPr>
                <w:rFonts w:eastAsiaTheme="minorEastAsia"/>
                <w:b w:val="0"/>
                <w:sz w:val="27"/>
                <w:szCs w:val="27"/>
                <w:lang w:eastAsia="ru-RU"/>
              </w:rPr>
              <w:tab/>
            </w:r>
            <w:r>
              <w:rPr>
                <w:rStyle w:val="811"/>
                <w:rFonts w:eastAsia="Calibri"/>
                <w:b w:val="0"/>
                <w:color w:val="auto"/>
                <w:sz w:val="27"/>
                <w:szCs w:val="27"/>
              </w:rPr>
              <w:t xml:space="preserve">Охрана окружающей среды от воздействия шума и электромагнитных колебаний</w:t>
            </w:r>
            <w:r>
              <w:rPr>
                <w:b w:val="0"/>
                <w:sz w:val="27"/>
                <w:szCs w:val="27"/>
              </w:rPr>
              <w:tab/>
            </w:r>
            <w:r>
              <w:rPr>
                <w:b w:val="0"/>
                <w:sz w:val="27"/>
                <w:szCs w:val="27"/>
              </w:rPr>
              <w:fldChar w:fldCharType="begin"/>
            </w:r>
            <w:r>
              <w:rPr>
                <w:b w:val="0"/>
                <w:sz w:val="27"/>
                <w:szCs w:val="27"/>
              </w:rPr>
              <w:instrText xml:space="preserve"> PAGEREF _Toc136269737 \h </w:instrText>
            </w:r>
            <w:r>
              <w:rPr>
                <w:b w:val="0"/>
                <w:sz w:val="27"/>
                <w:szCs w:val="27"/>
              </w:rPr>
            </w:r>
            <w:r>
              <w:rPr>
                <w:b w:val="0"/>
                <w:sz w:val="27"/>
                <w:szCs w:val="27"/>
              </w:rPr>
              <w:fldChar w:fldCharType="separate"/>
            </w:r>
            <w:r>
              <w:rPr>
                <w:b w:val="0"/>
                <w:sz w:val="27"/>
                <w:szCs w:val="27"/>
              </w:rPr>
              <w:t xml:space="preserve">284</w:t>
            </w:r>
            <w:r>
              <w:rPr>
                <w:b w:val="0"/>
                <w:sz w:val="27"/>
                <w:szCs w:val="27"/>
              </w:rPr>
              <w:fldChar w:fldCharType="end"/>
            </w:r>
          </w:hyperlink>
          <w:r>
            <w:rPr>
              <w:rFonts w:eastAsiaTheme="minorEastAsia"/>
              <w:b w:val="0"/>
              <w:sz w:val="27"/>
              <w:szCs w:val="27"/>
              <w:lang w:eastAsia="ru-RU"/>
            </w:rPr>
          </w:r>
          <w:r/>
        </w:p>
        <w:p>
          <w:pPr>
            <w:pStyle w:val="818"/>
          </w:pPr>
          <w:r/>
          <w:hyperlink w:tooltip="#_Toc136269738" w:anchor="_Toc136269738" w:history="1">
            <w:r>
              <w:rPr>
                <w:rStyle w:val="811"/>
                <w:b w:val="0"/>
                <w:color w:val="auto"/>
                <w:sz w:val="27"/>
                <w:szCs w:val="27"/>
              </w:rPr>
              <w:t xml:space="preserve">3 Перечень и характеристика основных факторов риска возникновения чрезвычайных ситуаций природного и техногенного характера</w:t>
            </w:r>
            <w:r>
              <w:rPr>
                <w:b w:val="0"/>
                <w:sz w:val="27"/>
                <w:szCs w:val="27"/>
              </w:rPr>
              <w:tab/>
            </w:r>
            <w:r>
              <w:rPr>
                <w:b w:val="0"/>
                <w:sz w:val="27"/>
                <w:szCs w:val="27"/>
              </w:rPr>
              <w:fldChar w:fldCharType="begin"/>
            </w:r>
            <w:r>
              <w:rPr>
                <w:b w:val="0"/>
                <w:sz w:val="27"/>
                <w:szCs w:val="27"/>
              </w:rPr>
              <w:instrText xml:space="preserve"> PAGEREF _Toc136269738 \h </w:instrText>
            </w:r>
            <w:r>
              <w:rPr>
                <w:b w:val="0"/>
                <w:sz w:val="27"/>
                <w:szCs w:val="27"/>
              </w:rPr>
            </w:r>
            <w:r>
              <w:rPr>
                <w:b w:val="0"/>
                <w:sz w:val="27"/>
                <w:szCs w:val="27"/>
              </w:rPr>
              <w:fldChar w:fldCharType="separate"/>
            </w:r>
            <w:r>
              <w:rPr>
                <w:b w:val="0"/>
                <w:sz w:val="27"/>
                <w:szCs w:val="27"/>
              </w:rPr>
              <w:t xml:space="preserve">285</w:t>
            </w:r>
            <w:r>
              <w:rPr>
                <w:b w:val="0"/>
                <w:sz w:val="27"/>
                <w:szCs w:val="27"/>
              </w:rPr>
              <w:fldChar w:fldCharType="end"/>
            </w:r>
          </w:hyperlink>
          <w:r>
            <w:rPr>
              <w:b w:val="0"/>
              <w:sz w:val="27"/>
              <w:szCs w:val="27"/>
            </w:rPr>
          </w:r>
          <w:r/>
        </w:p>
        <w:p>
          <w:pPr>
            <w:pStyle w:val="819"/>
          </w:pPr>
          <w:r/>
          <w:hyperlink w:tooltip="#_Toc136269739" w:anchor="_Toc136269739" w:history="1">
            <w:r>
              <w:rPr>
                <w:rStyle w:val="811"/>
                <w:color w:val="auto"/>
                <w:sz w:val="27"/>
                <w:szCs w:val="27"/>
              </w:rPr>
              <w:t xml:space="preserve">3.1Чрезвычайные ситуации природного характера и их возможные последствия</w:t>
            </w:r>
            <w:r>
              <w:tab/>
            </w:r>
            <w:r>
              <w:fldChar w:fldCharType="begin"/>
            </w:r>
            <w:r>
              <w:instrText xml:space="preserve"> PAGEREF _Toc136269739 \h </w:instrText>
            </w:r>
            <w:r>
              <w:fldChar w:fldCharType="separate"/>
            </w:r>
            <w:r>
              <w:t xml:space="preserve">285</w:t>
            </w:r>
            <w:r>
              <w:fldChar w:fldCharType="end"/>
            </w:r>
          </w:hyperlink>
          <w:r/>
          <w:r/>
        </w:p>
        <w:p>
          <w:pPr>
            <w:pStyle w:val="819"/>
          </w:pPr>
          <w:r/>
          <w:hyperlink w:tooltip="#_Toc136269740" w:anchor="_Toc136269740" w:history="1">
            <w:r>
              <w:rPr>
                <w:rStyle w:val="811"/>
                <w:color w:val="auto"/>
                <w:sz w:val="27"/>
                <w:szCs w:val="27"/>
              </w:rPr>
              <w:t xml:space="preserve">3.2 Чрезвычайные ситуации техногенного характера и их возможные последствия</w:t>
            </w:r>
            <w:r>
              <w:tab/>
            </w:r>
            <w:r>
              <w:fldChar w:fldCharType="begin"/>
            </w:r>
            <w:r>
              <w:instrText xml:space="preserve"> PAGEREF _Toc136269740 \h </w:instrText>
            </w:r>
            <w:r>
              <w:fldChar w:fldCharType="separate"/>
            </w:r>
            <w:r>
              <w:t xml:space="preserve">288</w:t>
            </w:r>
            <w:r>
              <w:fldChar w:fldCharType="end"/>
            </w:r>
          </w:hyperlink>
          <w:r/>
          <w:r/>
        </w:p>
        <w:p>
          <w:pPr>
            <w:pStyle w:val="819"/>
          </w:pPr>
          <w:r/>
          <w:hyperlink w:tooltip="#_Toc136269741" w:anchor="_Toc136269741" w:history="1">
            <w:r>
              <w:rPr>
                <w:rStyle w:val="811"/>
                <w:color w:val="auto"/>
                <w:sz w:val="27"/>
                <w:szCs w:val="27"/>
              </w:rPr>
              <w:t xml:space="preserve">3.3 Противопожарное водоснабжение</w:t>
            </w:r>
            <w:r>
              <w:tab/>
            </w:r>
            <w:r>
              <w:fldChar w:fldCharType="begin"/>
            </w:r>
            <w:r>
              <w:instrText xml:space="preserve"> PAGEREF _Toc136269741 \h </w:instrText>
            </w:r>
            <w:r>
              <w:fldChar w:fldCharType="separate"/>
            </w:r>
            <w:r>
              <w:t xml:space="preserve">297</w:t>
            </w:r>
            <w:r>
              <w:fldChar w:fldCharType="end"/>
            </w:r>
          </w:hyperlink>
          <w:r/>
          <w:r/>
        </w:p>
        <w:p>
          <w:pPr>
            <w:pStyle w:val="819"/>
          </w:pPr>
          <w:r/>
          <w:hyperlink w:tooltip="#_Toc136269742" w:anchor="_Toc136269742" w:history="1">
            <w:r>
              <w:rPr>
                <w:rStyle w:val="811"/>
                <w:color w:val="auto"/>
                <w:sz w:val="27"/>
                <w:szCs w:val="27"/>
              </w:rPr>
              <w:t xml:space="preserve">3.4</w:t>
            </w:r>
            <w:r>
              <w:tab/>
            </w:r>
            <w:r>
              <w:rPr>
                <w:rStyle w:val="811"/>
                <w:color w:val="auto"/>
                <w:sz w:val="27"/>
                <w:szCs w:val="27"/>
              </w:rPr>
              <w:t xml:space="preserve">Мероприятия по обеспечению пожарной безопасности</w:t>
            </w:r>
            <w:r>
              <w:tab/>
            </w:r>
            <w:r>
              <w:fldChar w:fldCharType="begin"/>
            </w:r>
            <w:r>
              <w:instrText xml:space="preserve"> PAGEREF _Toc136269742 \h </w:instrText>
            </w:r>
            <w:r>
              <w:fldChar w:fldCharType="separate"/>
            </w:r>
            <w:r>
              <w:t xml:space="preserve">298</w:t>
            </w:r>
            <w:r>
              <w:fldChar w:fldCharType="end"/>
            </w:r>
          </w:hyperlink>
          <w:r/>
          <w:r/>
        </w:p>
        <w:p>
          <w:pPr>
            <w:pStyle w:val="819"/>
          </w:pPr>
          <w:r/>
          <w:hyperlink w:tooltip="#_Toc136269743" w:anchor="_Toc136269743" w:history="1">
            <w:r>
              <w:rPr>
                <w:rStyle w:val="811"/>
                <w:rFonts w:eastAsia="Times New Roman"/>
                <w:color w:val="auto"/>
                <w:sz w:val="27"/>
                <w:szCs w:val="27"/>
              </w:rPr>
              <w:t xml:space="preserve">3.5</w:t>
            </w:r>
            <w:r>
              <w:tab/>
            </w:r>
            <w:r>
              <w:rPr>
                <w:rStyle w:val="811"/>
                <w:rFonts w:eastAsia="Times New Roman"/>
                <w:color w:val="auto"/>
                <w:sz w:val="27"/>
                <w:szCs w:val="27"/>
              </w:rPr>
              <w:t xml:space="preserve">Источники чрезвычайных ситуаций биолого-социального характера</w:t>
            </w:r>
            <w:r>
              <w:tab/>
            </w:r>
            <w:r>
              <w:fldChar w:fldCharType="begin"/>
            </w:r>
            <w:r>
              <w:instrText xml:space="preserve"> PAGEREF _Toc136269743 \h </w:instrText>
            </w:r>
            <w:r>
              <w:fldChar w:fldCharType="separate"/>
            </w:r>
            <w:r>
              <w:t xml:space="preserve">300</w:t>
            </w:r>
            <w:r>
              <w:fldChar w:fldCharType="end"/>
            </w:r>
          </w:hyperlink>
          <w:r/>
          <w:r/>
        </w:p>
        <w:p>
          <w:pPr>
            <w:pStyle w:val="819"/>
          </w:pPr>
          <w:r/>
          <w:hyperlink w:tooltip="#_Toc136269744" w:anchor="_Toc136269744" w:history="1">
            <w:r>
              <w:rPr>
                <w:rStyle w:val="811"/>
                <w:rFonts w:eastAsia="Times New Roman"/>
                <w:color w:val="auto"/>
                <w:sz w:val="27"/>
                <w:szCs w:val="27"/>
              </w:rPr>
              <w:t xml:space="preserve">3.6</w:t>
            </w:r>
            <w:r>
              <w:tab/>
            </w:r>
            <w:r>
              <w:rPr>
                <w:rStyle w:val="811"/>
                <w:rFonts w:eastAsia="Times New Roman"/>
                <w:color w:val="auto"/>
                <w:sz w:val="27"/>
                <w:szCs w:val="27"/>
              </w:rPr>
              <w:t xml:space="preserve">Рекомендации по проведению мероприятий по предупреждению чрезвычайных ситуаций</w:t>
            </w:r>
            <w:r>
              <w:tab/>
            </w:r>
            <w:r>
              <w:fldChar w:fldCharType="begin"/>
            </w:r>
            <w:r>
              <w:instrText xml:space="preserve"> PAGEREF _Toc136269744 \h </w:instrText>
            </w:r>
            <w:r>
              <w:fldChar w:fldCharType="separate"/>
            </w:r>
            <w:r>
              <w:t xml:space="preserve">303</w:t>
            </w:r>
            <w:r>
              <w:fldChar w:fldCharType="end"/>
            </w:r>
          </w:hyperlink>
          <w:r/>
          <w:r/>
        </w:p>
        <w:p>
          <w:pPr>
            <w:pStyle w:val="818"/>
            <w:tabs>
              <w:tab w:val="left" w:pos="660" w:leader="none"/>
            </w:tabs>
          </w:pPr>
          <w:r/>
          <w:hyperlink w:tooltip="#_Toc136269745" w:anchor="_Toc136269745" w:history="1">
            <w:r>
              <w:rPr>
                <w:rStyle w:val="811"/>
                <w:b w:val="0"/>
                <w:color w:val="auto"/>
                <w:sz w:val="27"/>
                <w:szCs w:val="27"/>
              </w:rPr>
              <w:t xml:space="preserve">4</w:t>
            </w:r>
            <w:r>
              <w:rPr>
                <w:b w:val="0"/>
                <w:sz w:val="27"/>
                <w:szCs w:val="27"/>
              </w:rPr>
              <w:tab/>
            </w:r>
            <w:r>
              <w:rPr>
                <w:rStyle w:val="811"/>
                <w:b w:val="0"/>
                <w:color w:val="auto"/>
                <w:sz w:val="27"/>
                <w:szCs w:val="27"/>
              </w:rPr>
              <w:t xml:space="preserve">Оценка возможного влияния планируемых для размещения объектов местного значения поселения на комплексное развитие этих территорий</w:t>
            </w:r>
            <w:r>
              <w:rPr>
                <w:b w:val="0"/>
                <w:sz w:val="27"/>
                <w:szCs w:val="27"/>
              </w:rPr>
              <w:tab/>
            </w:r>
            <w:r>
              <w:rPr>
                <w:b w:val="0"/>
                <w:sz w:val="27"/>
                <w:szCs w:val="27"/>
              </w:rPr>
              <w:fldChar w:fldCharType="begin"/>
            </w:r>
            <w:r>
              <w:rPr>
                <w:b w:val="0"/>
                <w:sz w:val="27"/>
                <w:szCs w:val="27"/>
              </w:rPr>
              <w:instrText xml:space="preserve"> PAGEREF _Toc136269745 \h </w:instrText>
            </w:r>
            <w:r>
              <w:rPr>
                <w:b w:val="0"/>
                <w:sz w:val="27"/>
                <w:szCs w:val="27"/>
              </w:rPr>
            </w:r>
            <w:r>
              <w:rPr>
                <w:b w:val="0"/>
                <w:sz w:val="27"/>
                <w:szCs w:val="27"/>
              </w:rPr>
              <w:fldChar w:fldCharType="separate"/>
            </w:r>
            <w:r>
              <w:rPr>
                <w:b w:val="0"/>
                <w:sz w:val="27"/>
                <w:szCs w:val="27"/>
              </w:rPr>
              <w:t xml:space="preserve">311</w:t>
            </w:r>
            <w:r>
              <w:rPr>
                <w:b w:val="0"/>
                <w:sz w:val="27"/>
                <w:szCs w:val="27"/>
              </w:rPr>
              <w:fldChar w:fldCharType="end"/>
            </w:r>
          </w:hyperlink>
          <w:r>
            <w:rPr>
              <w:b w:val="0"/>
              <w:sz w:val="27"/>
              <w:szCs w:val="27"/>
            </w:rPr>
          </w:r>
          <w:r/>
        </w:p>
        <w:p>
          <w:pPr>
            <w:pStyle w:val="819"/>
          </w:pPr>
          <w:r/>
          <w:hyperlink w:tooltip="#_Toc136269746" w:anchor="_Toc136269746" w:history="1">
            <w:r>
              <w:rPr>
                <w:rStyle w:val="811"/>
                <w:color w:val="auto"/>
                <w:sz w:val="27"/>
                <w:szCs w:val="27"/>
              </w:rPr>
              <w:t xml:space="preserve">4.1. Предложения по размещению объектов местного значения поселения</w:t>
            </w:r>
            <w:r>
              <w:tab/>
            </w:r>
            <w:r>
              <w:fldChar w:fldCharType="begin"/>
            </w:r>
            <w:r>
              <w:instrText xml:space="preserve"> PAGEREF _Toc136269746 \h </w:instrText>
            </w:r>
            <w:r>
              <w:fldChar w:fldCharType="separate"/>
            </w:r>
            <w:r>
              <w:t xml:space="preserve">311</w:t>
            </w:r>
            <w:r>
              <w:fldChar w:fldCharType="end"/>
            </w:r>
          </w:hyperlink>
          <w:r/>
          <w:r/>
        </w:p>
        <w:p>
          <w:pPr>
            <w:pStyle w:val="819"/>
          </w:pPr>
          <w:r/>
          <w:hyperlink w:tooltip="#_Toc136269747" w:anchor="_Toc136269747" w:history="1">
            <w:r>
              <w:rPr>
                <w:rStyle w:val="811"/>
                <w:color w:val="auto"/>
                <w:sz w:val="27"/>
                <w:szCs w:val="27"/>
              </w:rPr>
              <w:t xml:space="preserve">4.2</w:t>
            </w:r>
            <w:r>
              <w:tab/>
            </w:r>
            <w:r>
              <w:rPr>
                <w:rStyle w:val="811"/>
                <w:color w:val="auto"/>
                <w:sz w:val="27"/>
                <w:szCs w:val="27"/>
              </w:rPr>
              <w:t xml:space="preserve">Обоснование выбранного варианта размещения планируемого объекта, оценка возможного влияния планируемых для размещения объектов местного значения поселения, сельского округа на комплексное развитие этих территорий</w:t>
            </w:r>
            <w:r>
              <w:tab/>
            </w:r>
            <w:r>
              <w:fldChar w:fldCharType="begin"/>
            </w:r>
            <w:r>
              <w:instrText xml:space="preserve"> PAGEREF _Toc136269747 \h </w:instrText>
            </w:r>
            <w:r>
              <w:fldChar w:fldCharType="separate"/>
            </w:r>
            <w:r>
              <w:t xml:space="preserve">322</w:t>
            </w:r>
            <w:r>
              <w:fldChar w:fldCharType="end"/>
            </w:r>
          </w:hyperlink>
          <w:r/>
          <w:r/>
        </w:p>
        <w:p>
          <w:pPr>
            <w:pStyle w:val="819"/>
          </w:pPr>
          <w:r/>
          <w:hyperlink w:tooltip="#_Toc136269748" w:anchor="_Toc136269748" w:history="1">
            <w:r>
              <w:rPr>
                <w:rStyle w:val="811"/>
                <w:rFonts w:eastAsia="Times New Roman"/>
                <w:color w:val="auto"/>
                <w:sz w:val="27"/>
                <w:szCs w:val="27"/>
              </w:rPr>
              <w:t xml:space="preserve">4.3</w:t>
            </w:r>
            <w:r>
              <w:tab/>
            </w:r>
            <w:r>
              <w:rPr>
                <w:rStyle w:val="811"/>
                <w:rFonts w:eastAsia="Times New Roman"/>
                <w:color w:val="auto"/>
                <w:sz w:val="27"/>
                <w:szCs w:val="27"/>
              </w:rPr>
              <w:t xml:space="preserve">Планируемые зоны с особыми условиями использования территорий</w:t>
            </w:r>
            <w:r>
              <w:tab/>
            </w:r>
            <w:r>
              <w:fldChar w:fldCharType="begin"/>
            </w:r>
            <w:r>
              <w:instrText xml:space="preserve"> PAGEREF _Toc136269748 \h </w:instrText>
            </w:r>
            <w:r>
              <w:fldChar w:fldCharType="separate"/>
            </w:r>
            <w:r>
              <w:t xml:space="preserve">336</w:t>
            </w:r>
            <w:r>
              <w:fldChar w:fldCharType="end"/>
            </w:r>
          </w:hyperlink>
          <w:r/>
          <w:r/>
        </w:p>
        <w:p>
          <w:pPr>
            <w:pStyle w:val="818"/>
          </w:pPr>
          <w:r/>
          <w:hyperlink w:tooltip="#_Toc136269749" w:anchor="_Toc136269749" w:history="1">
            <w:r>
              <w:rPr>
                <w:rStyle w:val="811"/>
                <w:b w:val="0"/>
                <w:color w:val="auto"/>
                <w:sz w:val="27"/>
                <w:szCs w:val="27"/>
              </w:rPr>
              <w:t xml:space="preserve">5. Перечень земельных участков, которые включаются в границы населенных пунктов, входящих в состав поселения, или исключаются из их границ</w:t>
            </w:r>
            <w:r>
              <w:rPr>
                <w:b w:val="0"/>
                <w:sz w:val="27"/>
                <w:szCs w:val="27"/>
              </w:rPr>
              <w:tab/>
            </w:r>
            <w:r>
              <w:rPr>
                <w:b w:val="0"/>
                <w:sz w:val="27"/>
                <w:szCs w:val="27"/>
              </w:rPr>
              <w:fldChar w:fldCharType="begin"/>
            </w:r>
            <w:r>
              <w:rPr>
                <w:b w:val="0"/>
                <w:sz w:val="27"/>
                <w:szCs w:val="27"/>
              </w:rPr>
              <w:instrText xml:space="preserve"> PAGEREF _Toc136269749 \h </w:instrText>
            </w:r>
            <w:r>
              <w:rPr>
                <w:b w:val="0"/>
                <w:sz w:val="27"/>
                <w:szCs w:val="27"/>
              </w:rPr>
            </w:r>
            <w:r>
              <w:rPr>
                <w:b w:val="0"/>
                <w:sz w:val="27"/>
                <w:szCs w:val="27"/>
              </w:rPr>
              <w:fldChar w:fldCharType="separate"/>
            </w:r>
            <w:r>
              <w:rPr>
                <w:b w:val="0"/>
                <w:sz w:val="27"/>
                <w:szCs w:val="27"/>
              </w:rPr>
              <w:t xml:space="preserve">338</w:t>
            </w:r>
            <w:r>
              <w:rPr>
                <w:b w:val="0"/>
                <w:sz w:val="27"/>
                <w:szCs w:val="27"/>
              </w:rPr>
              <w:fldChar w:fldCharType="end"/>
            </w:r>
          </w:hyperlink>
          <w:r>
            <w:rPr>
              <w:b w:val="0"/>
              <w:sz w:val="27"/>
              <w:szCs w:val="27"/>
            </w:rPr>
          </w:r>
          <w:r/>
        </w:p>
        <w:p>
          <w:pPr>
            <w:pStyle w:val="818"/>
          </w:pPr>
          <w:r/>
          <w:hyperlink w:tooltip="#_Toc136269750" w:anchor="_Toc136269750" w:history="1">
            <w:r>
              <w:rPr>
                <w:rStyle w:val="811"/>
                <w:b w:val="0"/>
                <w:color w:val="auto"/>
                <w:sz w:val="27"/>
                <w:szCs w:val="27"/>
              </w:rPr>
              <w:t xml:space="preserve">6. Целевые показатели развития поселения, включая технико-экономические</w:t>
            </w:r>
            <w:r>
              <w:rPr>
                <w:b w:val="0"/>
                <w:sz w:val="27"/>
                <w:szCs w:val="27"/>
              </w:rPr>
              <w:tab/>
            </w:r>
            <w:r>
              <w:rPr>
                <w:b w:val="0"/>
                <w:sz w:val="27"/>
                <w:szCs w:val="27"/>
              </w:rPr>
              <w:fldChar w:fldCharType="begin"/>
            </w:r>
            <w:r>
              <w:rPr>
                <w:b w:val="0"/>
                <w:sz w:val="27"/>
                <w:szCs w:val="27"/>
              </w:rPr>
              <w:instrText xml:space="preserve"> PAGEREF _Toc136269750 \h </w:instrText>
            </w:r>
            <w:r>
              <w:rPr>
                <w:b w:val="0"/>
                <w:sz w:val="27"/>
                <w:szCs w:val="27"/>
              </w:rPr>
            </w:r>
            <w:r>
              <w:rPr>
                <w:b w:val="0"/>
                <w:sz w:val="27"/>
                <w:szCs w:val="27"/>
              </w:rPr>
              <w:fldChar w:fldCharType="separate"/>
            </w:r>
            <w:r>
              <w:rPr>
                <w:b w:val="0"/>
                <w:sz w:val="27"/>
                <w:szCs w:val="27"/>
              </w:rPr>
              <w:t xml:space="preserve">342</w:t>
            </w:r>
            <w:r>
              <w:rPr>
                <w:b w:val="0"/>
                <w:sz w:val="27"/>
                <w:szCs w:val="27"/>
              </w:rPr>
              <w:fldChar w:fldCharType="end"/>
            </w:r>
          </w:hyperlink>
          <w:r>
            <w:rPr>
              <w:b w:val="0"/>
              <w:sz w:val="27"/>
              <w:szCs w:val="27"/>
            </w:rPr>
          </w:r>
          <w:r/>
        </w:p>
        <w:p>
          <w:pPr>
            <w:ind w:firstLine="0"/>
            <w:rPr>
              <w:rFonts w:ascii="Times New Roman" w:hAnsi="Times New Roman" w:cs="Times New Roman" w:eastAsiaTheme="minorEastAsia"/>
              <w:b w:val="0"/>
              <w:bCs w:val="0"/>
              <w:color w:val="auto"/>
              <w:sz w:val="27"/>
              <w:szCs w:val="27"/>
            </w:rPr>
          </w:pPr>
          <w:r>
            <w:rPr>
              <w:bCs/>
              <w:sz w:val="27"/>
              <w:szCs w:val="27"/>
            </w:rPr>
            <w:fldChar w:fldCharType="end"/>
          </w:r>
          <w:r/>
          <w:r/>
        </w:p>
      </w:sdtContent>
    </w:sdt>
    <w:p>
      <w:pPr>
        <w:pStyle w:val="651"/>
        <w:widowControl w:val="off"/>
      </w:pPr>
      <w:r>
        <w:rPr>
          <w:b w:val="0"/>
          <w:szCs w:val="28"/>
          <w:lang w:eastAsia="ar-SA"/>
        </w:rPr>
        <w:br w:type="page" w:clear="all"/>
      </w:r>
      <w:r>
        <w:rPr>
          <w:b w:val="0"/>
          <w:szCs w:val="28"/>
          <w:lang w:val="en-US" w:eastAsia="ar-SA"/>
        </w:rPr>
      </w:r>
      <w:r/>
    </w:p>
    <w:p>
      <w:pPr>
        <w:spacing w:line="240" w:lineRule="auto"/>
        <w:widowControl w:val="off"/>
      </w:pPr>
      <w:r>
        <w:rPr>
          <w:sz w:val="32"/>
          <w:szCs w:val="32"/>
          <w:lang w:val="en-US" w:eastAsia="ar-SA"/>
        </w:rPr>
      </w:r>
      <w:r>
        <w:rPr>
          <w:sz w:val="32"/>
          <w:szCs w:val="32"/>
          <w:lang w:val="en-US" w:eastAsia="ar-SA"/>
        </w:rPr>
      </w:r>
      <w:r/>
    </w:p>
    <w:p>
      <w:pPr>
        <w:pStyle w:val="651"/>
        <w:shd w:val="clear" w:color="auto" w:fill="fbd4b4" w:themeFill="accent6" w:themeFillTint="66"/>
        <w:widowControl w:val="off"/>
      </w:pPr>
      <w:r/>
      <w:bookmarkStart w:id="0" w:name="undefined"/>
      <w:r/>
      <w:bookmarkStart w:id="0" w:name="undefined"/>
      <w:r>
        <w:rPr>
          <w:sz w:val="32"/>
          <w:szCs w:val="32"/>
          <w:lang w:eastAsia="ar-SA"/>
        </w:rPr>
        <w:t xml:space="preserve">1</w:t>
      </w:r>
      <w:r>
        <w:rPr>
          <w:sz w:val="32"/>
          <w:szCs w:val="32"/>
          <w:lang w:eastAsia="ar-SA"/>
        </w:rPr>
        <w:t xml:space="preserve">.Общие положения</w:t>
      </w:r>
      <w:bookmarkEnd w:id="0"/>
      <w:r/>
      <w:bookmarkEnd w:id="0"/>
      <w:r>
        <w:rPr>
          <w:sz w:val="32"/>
          <w:szCs w:val="32"/>
          <w:lang w:eastAsia="ar-SA"/>
        </w:rPr>
      </w:r>
      <w:r/>
    </w:p>
    <w:p>
      <w:pPr>
        <w:spacing w:line="240" w:lineRule="auto"/>
        <w:shd w:val="clear" w:color="auto" w:fill="fbd4b4" w:themeFill="accent6" w:themeFillTint="66"/>
        <w:widowControl w:val="off"/>
      </w:pPr>
      <w:r>
        <w:rPr>
          <w:lang w:eastAsia="ar-SA"/>
        </w:rPr>
      </w:r>
      <w:r>
        <w:rPr>
          <w:lang w:eastAsia="ar-SA"/>
        </w:rPr>
      </w:r>
      <w:r/>
    </w:p>
    <w:p>
      <w:pPr>
        <w:pStyle w:val="653"/>
        <w:widowControl w:val="off"/>
      </w:pPr>
      <w:r/>
      <w:bookmarkStart w:id="0" w:name="undefined"/>
      <w:r/>
      <w:bookmarkStart w:id="0" w:name="undefined"/>
      <w:r>
        <w:rPr>
          <w:b/>
          <w:szCs w:val="28"/>
          <w:lang w:eastAsia="ar-SA"/>
        </w:rPr>
        <w:t xml:space="preserve">1.</w:t>
      </w:r>
      <w:r>
        <w:rPr>
          <w:b/>
          <w:szCs w:val="28"/>
          <w:lang w:eastAsia="ar-SA"/>
        </w:rPr>
        <w:t xml:space="preserve">1</w:t>
      </w:r>
      <w:r>
        <w:rPr>
          <w:b/>
          <w:szCs w:val="28"/>
          <w:lang w:eastAsia="ar-SA"/>
        </w:rPr>
        <w:t xml:space="preserve"> </w:t>
      </w:r>
      <w:r>
        <w:rPr>
          <w:b/>
          <w:szCs w:val="28"/>
          <w:lang w:eastAsia="ar-SA"/>
        </w:rPr>
        <w:t xml:space="preserve">Цели изадачи территориального планирования</w:t>
      </w:r>
      <w:bookmarkEnd w:id="0"/>
      <w:r/>
      <w:bookmarkEnd w:id="0"/>
      <w:r>
        <w:rPr>
          <w:b/>
          <w:szCs w:val="28"/>
          <w:lang w:eastAsia="ar-SA"/>
        </w:rPr>
      </w:r>
      <w:r/>
    </w:p>
    <w:p>
      <w:pPr>
        <w:spacing w:line="240" w:lineRule="auto"/>
        <w:widowControl w:val="off"/>
      </w:pPr>
      <w:r>
        <w:rPr>
          <w:lang w:eastAsia="ar-SA"/>
        </w:rPr>
      </w:r>
      <w:r>
        <w:rPr>
          <w:lang w:eastAsia="ar-SA"/>
        </w:rPr>
      </w:r>
      <w:r/>
    </w:p>
    <w:p>
      <w:pPr>
        <w:spacing w:line="240" w:lineRule="auto"/>
        <w:widowControl w:val="off"/>
      </w:pPr>
      <w:r>
        <w:t xml:space="preserve">Генеральный план </w:t>
      </w:r>
      <w:r>
        <w:t xml:space="preserve">сельско</w:t>
      </w:r>
      <w:r>
        <w:t xml:space="preserve">го поселения – документ территориального планирования, определяющий стратегию градостроительного развития муниципального образования </w:t>
      </w:r>
      <w:r>
        <w:t xml:space="preserve">Ленинградск</w:t>
      </w:r>
      <w:r>
        <w:t xml:space="preserve">ое </w:t>
      </w:r>
      <w:r>
        <w:t xml:space="preserve">сельско</w:t>
      </w:r>
      <w:r>
        <w:t xml:space="preserve">е поселение. </w:t>
      </w:r>
      <w:r/>
      <w:r/>
    </w:p>
    <w:p>
      <w:pPr>
        <w:spacing w:line="240" w:lineRule="auto"/>
        <w:widowControl w:val="off"/>
      </w:pPr>
      <w:r>
        <w:t xml:space="preserve">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населенных пунктов </w:t>
      </w:r>
      <w:r>
        <w:t xml:space="preserve">сельско</w:t>
      </w:r>
      <w:r>
        <w:t xml:space="preserve">го </w:t>
      </w:r>
      <w:r>
        <w:t xml:space="preserve">поселени</w:t>
      </w:r>
      <w:r>
        <w:t xml:space="preserve">я</w:t>
      </w:r>
      <w:r>
        <w:t xml:space="preserve">,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r/>
      <w:r/>
    </w:p>
    <w:p>
      <w:pPr>
        <w:spacing w:line="240" w:lineRule="auto"/>
        <w:widowControl w:val="off"/>
      </w:pPr>
      <w:r>
        <w:t xml:space="preserve">Генеральный план муниципального образования </w:t>
      </w:r>
      <w:r>
        <w:t xml:space="preserve">Ленинградск</w:t>
      </w:r>
      <w:r>
        <w:t xml:space="preserve">ое </w:t>
      </w:r>
      <w:r>
        <w:t xml:space="preserve">сельско</w:t>
      </w:r>
      <w:r>
        <w:t xml:space="preserve">е поселение </w:t>
      </w:r>
      <w:r>
        <w:t xml:space="preserve">Ленинградск</w:t>
      </w:r>
      <w:r>
        <w:t xml:space="preserve">ого района Краснодарского края является стратегическим градостроительным документом </w:t>
      </w:r>
      <w:bookmarkStart w:id="0" w:name="undefined"/>
      <w:r/>
      <w:bookmarkStart w:id="0" w:name="undefined"/>
      <w:r/>
      <w:bookmarkStart w:id="0" w:name="undefined"/>
      <w:r/>
      <w:bookmarkStart w:id="0" w:name="undefined"/>
      <w:r>
        <w:t xml:space="preserve">и представляет территориальное развитие </w:t>
      </w:r>
      <w:r>
        <w:rPr>
          <w:rFonts w:eastAsia="Times New Roman"/>
        </w:rPr>
        <w:t xml:space="preserve">станицы Ленинградская</w:t>
      </w:r>
      <w:r>
        <w:rPr>
          <w:rFonts w:eastAsia="Times New Roman"/>
        </w:rPr>
        <w:t xml:space="preserve">, хуторов </w:t>
      </w:r>
      <w:r>
        <w:rPr>
          <w:rFonts w:eastAsia="Times New Roman"/>
        </w:rPr>
        <w:t xml:space="preserve">Андрющенко</w:t>
      </w:r>
      <w:r>
        <w:rPr>
          <w:rFonts w:eastAsia="Times New Roman"/>
        </w:rPr>
        <w:t xml:space="preserve">, </w:t>
      </w:r>
      <w:r>
        <w:rPr>
          <w:rFonts w:eastAsia="Times New Roman"/>
        </w:rPr>
        <w:t xml:space="preserve">Восточны</w:t>
      </w:r>
      <w:r>
        <w:rPr>
          <w:rFonts w:eastAsia="Times New Roman"/>
        </w:rPr>
        <w:t xml:space="preserve">й и </w:t>
      </w:r>
      <w:r>
        <w:rPr>
          <w:rFonts w:eastAsia="Times New Roman"/>
        </w:rPr>
        <w:t xml:space="preserve">Краснострелецкий</w:t>
      </w:r>
      <w:r>
        <w:t xml:space="preserve">на расчетны</w:t>
      </w:r>
      <w:r>
        <w:t xml:space="preserve">й</w:t>
      </w:r>
      <w:r>
        <w:t xml:space="preserve"> срок</w:t>
      </w:r>
      <w:r>
        <w:t xml:space="preserve"> генерального плана</w:t>
      </w:r>
      <w:r>
        <w:t xml:space="preserve"> до 20</w:t>
      </w:r>
      <w:r>
        <w:t xml:space="preserve">41</w:t>
      </w:r>
      <w:r>
        <w:t xml:space="preserve"> года</w:t>
      </w:r>
      <w:r>
        <w:t xml:space="preserve">.</w:t>
      </w:r>
      <w:r/>
      <w:r/>
    </w:p>
    <w:p>
      <w:pPr>
        <w:pStyle w:val="1_20219"/>
        <w:widowControl w:val="off"/>
      </w:pPr>
      <w:r>
        <w:rPr>
          <w:rFonts w:ascii="Times New Roman" w:hAnsi="Times New Roman" w:eastAsiaTheme="minorEastAsia"/>
          <w:lang w:val="ru-RU" w:eastAsia="ru-RU"/>
        </w:rPr>
        <w:t xml:space="preserve">При подготовке генеральног</w:t>
      </w:r>
      <w:r>
        <w:rPr>
          <w:rFonts w:ascii="Times New Roman" w:hAnsi="Times New Roman" w:eastAsiaTheme="minorEastAsia"/>
          <w:lang w:val="ru-RU" w:eastAsia="ru-RU"/>
        </w:rPr>
        <w:t xml:space="preserve">о плана использовались отчётные и аналитические материалы краевых органов, территориальной службы государственной статистики, материалы органов муниципального управления, прочих организаций, данные, предоставленные администрацией муниципального образования</w:t>
      </w:r>
      <w:r>
        <w:rPr>
          <w:rFonts w:ascii="Times New Roman" w:hAnsi="Times New Roman" w:eastAsiaTheme="minorEastAsia"/>
          <w:lang w:val="ru-RU" w:eastAsia="ru-RU"/>
        </w:rPr>
        <w:t xml:space="preserve"> по состоянию на 20</w:t>
      </w:r>
      <w:r>
        <w:rPr>
          <w:rFonts w:ascii="Times New Roman" w:hAnsi="Times New Roman" w:eastAsiaTheme="minorEastAsia"/>
          <w:lang w:val="ru-RU" w:eastAsia="ru-RU"/>
        </w:rPr>
        <w:t xml:space="preserve">20</w:t>
      </w:r>
      <w:r>
        <w:rPr>
          <w:rFonts w:ascii="Times New Roman" w:hAnsi="Times New Roman" w:eastAsiaTheme="minorEastAsia"/>
          <w:lang w:val="ru-RU" w:eastAsia="ru-RU"/>
        </w:rPr>
        <w:t xml:space="preserve">-</w:t>
      </w:r>
      <w:r>
        <w:rPr>
          <w:rFonts w:ascii="Times New Roman" w:hAnsi="Times New Roman" w:eastAsiaTheme="minorEastAsia"/>
          <w:lang w:val="ru-RU" w:eastAsia="ru-RU"/>
        </w:rPr>
        <w:t xml:space="preserve">20</w:t>
      </w:r>
      <w:r>
        <w:rPr>
          <w:rFonts w:ascii="Times New Roman" w:hAnsi="Times New Roman" w:eastAsiaTheme="minorEastAsia"/>
          <w:lang w:val="ru-RU" w:eastAsia="ru-RU"/>
        </w:rPr>
        <w:t xml:space="preserve">2</w:t>
      </w:r>
      <w:r>
        <w:rPr>
          <w:rFonts w:ascii="Times New Roman" w:hAnsi="Times New Roman" w:eastAsiaTheme="minorEastAsia"/>
          <w:lang w:val="ru-RU" w:eastAsia="ru-RU"/>
        </w:rPr>
        <w:t xml:space="preserve">1</w:t>
      </w:r>
      <w:r>
        <w:rPr>
          <w:rFonts w:ascii="Times New Roman" w:hAnsi="Times New Roman" w:eastAsiaTheme="minorEastAsia"/>
          <w:lang w:val="ru-RU" w:eastAsia="ru-RU"/>
        </w:rPr>
        <w:t xml:space="preserve"> годы</w:t>
      </w:r>
      <w:r>
        <w:rPr>
          <w:rFonts w:ascii="Times New Roman" w:hAnsi="Times New Roman" w:eastAsiaTheme="minorEastAsia"/>
          <w:lang w:val="ru-RU" w:eastAsia="ru-RU"/>
        </w:rPr>
        <w:t xml:space="preserve">, данные собственных исследований, проведённых </w:t>
      </w:r>
      <w:r>
        <w:rPr>
          <w:rFonts w:ascii="Times New Roman" w:hAnsi="Times New Roman" w:eastAsiaTheme="minorEastAsia"/>
          <w:lang w:val="ru-RU" w:eastAsia="ru-RU"/>
        </w:rPr>
        <w:t xml:space="preserve">исполнителем работ</w:t>
      </w:r>
      <w:r>
        <w:rPr>
          <w:rFonts w:ascii="Times New Roman" w:hAnsi="Times New Roman" w:eastAsiaTheme="minorEastAsia"/>
          <w:lang w:val="ru-RU" w:eastAsia="ru-RU"/>
        </w:rPr>
        <w:t xml:space="preserve">, прочие источники. </w:t>
      </w:r>
      <w:r>
        <w:rPr>
          <w:rFonts w:ascii="Times New Roman" w:hAnsi="Times New Roman" w:eastAsiaTheme="minorEastAsia"/>
          <w:lang w:val="ru-RU" w:eastAsia="ru-RU"/>
        </w:rPr>
      </w:r>
      <w:r/>
    </w:p>
    <w:p>
      <w:pPr>
        <w:spacing w:line="240" w:lineRule="auto"/>
        <w:widowControl w:val="off"/>
      </w:pPr>
      <w:r>
        <w:t xml:space="preserve">Показатели экономического развития </w:t>
      </w:r>
      <w:r>
        <w:t xml:space="preserve">Ленинградск</w:t>
      </w:r>
      <w:r>
        <w:t xml:space="preserve">ого </w:t>
      </w:r>
      <w:r>
        <w:t xml:space="preserve">сельско</w:t>
      </w:r>
      <w:r>
        <w:t xml:space="preserve">го поселения</w:t>
      </w:r>
      <w:r>
        <w:t xml:space="preserve">, заложенные в проекте, не являются самостоятельной разработкой генерального плана, а обобщают программы, стратегии развития, прогнозы, предложения и плановые намётки различных слу</w:t>
      </w:r>
      <w:r>
        <w:t xml:space="preserve">жб, предоставленные в качестве исходных данных для проектирования. Проект не является директивным документом по экономическому развитию муниципального образования, но представляет собой территориальную модель развития событий по оптимистическому сценарию. </w:t>
      </w:r>
      <w:r/>
      <w:r/>
    </w:p>
    <w:p>
      <w:pPr>
        <w:spacing w:line="240" w:lineRule="auto"/>
        <w:widowControl w:val="off"/>
      </w:pPr>
      <w:r>
        <w:t xml:space="preserve">Состав и содержание проекта отвечают требованиям Градостроительного кодекса РФ</w:t>
      </w:r>
      <w:r>
        <w:t xml:space="preserve">, Краснодарского края в части, не противоречащей Градостроительному кодексу РФ</w:t>
      </w:r>
      <w:r>
        <w:t xml:space="preserve">,</w:t>
      </w:r>
      <w:r>
        <w:t xml:space="preserve"> и детализированы заданием, утвержденным заказчиком проекта. В соответствии с Градостроительным кодексом Российской Федерации генеральный план </w:t>
      </w:r>
      <w:r>
        <w:t xml:space="preserve">сельско</w:t>
      </w:r>
      <w:r>
        <w:t xml:space="preserve">го </w:t>
      </w:r>
      <w:r>
        <w:t xml:space="preserve">поселения</w:t>
      </w:r>
      <w:r>
        <w:t xml:space="preserve"> включает текстовые и графические материалы по обоснованию, а также положения о территориальном планировании. </w:t>
      </w:r>
      <w:r/>
      <w:r/>
    </w:p>
    <w:p>
      <w:pPr>
        <w:spacing w:line="240" w:lineRule="auto"/>
        <w:widowControl w:val="off"/>
      </w:pPr>
      <w:r>
        <w:t xml:space="preserve">В соответствии с Градостроительным кодексом Российской Федерации генеральный план, исходя из совокупности социальных, экономических, экологических и иных факторов в целях обеспечения устойчивого развития </w:t>
      </w:r>
      <w:r>
        <w:t xml:space="preserve">территорий, развития инженерной, транспортной и социальной инфраструктур, обеспечения учета интересов граждан и их объединений, субъектов Российской Федерации и муниципальных образований устанавливает основные цели и задачи. </w:t>
      </w:r>
      <w:r/>
      <w:r/>
    </w:p>
    <w:p>
      <w:pPr>
        <w:spacing w:line="240" w:lineRule="auto"/>
        <w:widowControl w:val="off"/>
      </w:pPr>
      <w:r>
        <w:rPr>
          <w:b/>
        </w:rPr>
        <w:t xml:space="preserve">Целью разработки проекта генерального плана </w:t>
      </w:r>
      <w:r>
        <w:rPr>
          <w:b/>
        </w:rPr>
        <w:t xml:space="preserve">Ленинградск</w:t>
      </w:r>
      <w:r>
        <w:rPr>
          <w:b/>
        </w:rPr>
        <w:t xml:space="preserve">ого </w:t>
      </w:r>
      <w:r>
        <w:rPr>
          <w:b/>
        </w:rPr>
        <w:t xml:space="preserve">сельско</w:t>
      </w:r>
      <w:r>
        <w:rPr>
          <w:b/>
        </w:rPr>
        <w:t xml:space="preserve">го поселения </w:t>
      </w:r>
      <w:r>
        <w:rPr>
          <w:b/>
        </w:rPr>
        <w:t xml:space="preserve">является:</w:t>
      </w:r>
      <w:r>
        <w:rPr>
          <w:b/>
        </w:rPr>
      </w:r>
      <w:r/>
    </w:p>
    <w:p>
      <w:pPr>
        <w:spacing w:line="240" w:lineRule="auto"/>
        <w:widowControl w:val="off"/>
      </w:pPr>
      <w:r>
        <w:t xml:space="preserve">- определение назначения территорий</w:t>
      </w:r>
      <w:r>
        <w:t xml:space="preserve">,</w:t>
      </w:r>
      <w:r>
        <w:t xml:space="preserve"> исходя из совокупности социальных, экономических, э</w:t>
      </w:r>
      <w:r>
        <w:t xml:space="preserve">кологических и иных факторов в целях обеспечения устойчивого развития территорий, развития инженерной, транспортной и социальной инфраструктур, позволяющего обеспечить комплексное устойчивое развитие территории с благоприятными условиями жизнедеятельности;</w:t>
      </w:r>
      <w:r/>
      <w:r/>
    </w:p>
    <w:p>
      <w:pPr>
        <w:pStyle w:val="1_20219"/>
        <w:widowControl w:val="off"/>
      </w:pPr>
      <w:r>
        <w:rPr>
          <w:rFonts w:ascii="Times New Roman" w:hAnsi="Times New Roman" w:eastAsiaTheme="minorEastAsia"/>
          <w:lang w:val="ru-RU" w:eastAsia="ru-RU"/>
        </w:rPr>
        <w:t xml:space="preserve">- эффективное комплексное территориальное планирование на основе стратегического и бюджетного планирования с учетом действующих документов Градостроительного кодекса РФ и 172-ФЗ «О стратегическом планировании в Российской Федерации»;</w:t>
      </w:r>
      <w:r>
        <w:rPr>
          <w:rFonts w:ascii="Times New Roman" w:hAnsi="Times New Roman" w:eastAsiaTheme="minorEastAsia"/>
          <w:lang w:val="ru-RU" w:eastAsia="ru-RU"/>
        </w:rPr>
      </w:r>
      <w:r/>
    </w:p>
    <w:p>
      <w:pPr>
        <w:spacing w:line="240" w:lineRule="auto"/>
        <w:widowControl w:val="off"/>
      </w:pPr>
      <w:r>
        <w:t xml:space="preserve">- обоснование необходимости резервирования и изъятия земельных участков для размещения объектов местного значения </w:t>
      </w:r>
      <w:r>
        <w:t xml:space="preserve">сельско</w:t>
      </w:r>
      <w:r>
        <w:t xml:space="preserve">го </w:t>
      </w:r>
      <w:r>
        <w:t xml:space="preserve">поселения</w:t>
      </w:r>
      <w:r/>
      <w:r/>
    </w:p>
    <w:p>
      <w:pPr>
        <w:spacing w:line="240" w:lineRule="auto"/>
        <w:widowControl w:val="off"/>
      </w:pPr>
      <w:r>
        <w:t xml:space="preserve">- отображение проектных решений по ряду территорий </w:t>
      </w:r>
      <w:r>
        <w:t xml:space="preserve">станицы Ленинградская </w:t>
      </w:r>
      <w:r>
        <w:t xml:space="preserve">в свете привлечения финансовых потоков инвесторов</w:t>
      </w:r>
      <w:r>
        <w:t xml:space="preserve">.</w:t>
      </w:r>
      <w:r/>
      <w:r/>
    </w:p>
    <w:p>
      <w:pPr>
        <w:spacing w:line="240" w:lineRule="auto"/>
        <w:widowControl w:val="off"/>
      </w:pPr>
      <w:r>
        <w:rPr>
          <w:b/>
        </w:rPr>
        <w:t xml:space="preserve">Задачами разработки генерального плана</w:t>
      </w:r>
      <w:r>
        <w:rPr>
          <w:b/>
        </w:rPr>
        <w:t xml:space="preserve"> </w:t>
      </w:r>
      <w:r>
        <w:rPr>
          <w:b/>
        </w:rPr>
        <w:t xml:space="preserve">Ленинградск</w:t>
      </w:r>
      <w:r>
        <w:rPr>
          <w:b/>
        </w:rPr>
        <w:t xml:space="preserve">ого </w:t>
      </w:r>
      <w:r>
        <w:rPr>
          <w:b/>
        </w:rPr>
        <w:t xml:space="preserve">сельско</w:t>
      </w:r>
      <w:r>
        <w:rPr>
          <w:b/>
        </w:rPr>
        <w:t xml:space="preserve">го поселения</w:t>
      </w:r>
      <w:r>
        <w:rPr>
          <w:b/>
        </w:rPr>
        <w:t xml:space="preserve">являются:</w:t>
      </w:r>
      <w:r/>
      <w:r/>
    </w:p>
    <w:p>
      <w:pPr>
        <w:spacing w:line="240" w:lineRule="auto"/>
        <w:widowControl w:val="off"/>
      </w:pPr>
      <w:r>
        <w:t xml:space="preserve">1. Определение пространственной модели развития </w:t>
      </w:r>
      <w:r>
        <w:t xml:space="preserve">сельско</w:t>
      </w:r>
      <w:r>
        <w:t xml:space="preserve">го </w:t>
      </w:r>
      <w:r>
        <w:t xml:space="preserve">поселения</w:t>
      </w:r>
      <w:r>
        <w:t xml:space="preserve"> и его целевых ориентиров.</w:t>
      </w:r>
      <w:r/>
      <w:r/>
    </w:p>
    <w:p>
      <w:pPr>
        <w:spacing w:line="240" w:lineRule="auto"/>
        <w:widowControl w:val="off"/>
      </w:pPr>
      <w:r>
        <w:t xml:space="preserve">2. Определение местоположения планируемых к размещению объектов местного значения </w:t>
      </w:r>
      <w:r>
        <w:t xml:space="preserve">сельско</w:t>
      </w:r>
      <w:r>
        <w:t xml:space="preserve">го </w:t>
      </w:r>
      <w:r>
        <w:t xml:space="preserve">поселения</w:t>
      </w:r>
      <w:r>
        <w:t xml:space="preserve">, определение их основных характеристик и характеристик зон с особыми условиями использования территорий (в случае, если требуется установление таких зон от планируемых объектов); учет объектов, размещаемых на территории </w:t>
      </w:r>
      <w:r>
        <w:t xml:space="preserve">сельско</w:t>
      </w:r>
      <w:r>
        <w:t xml:space="preserve">го </w:t>
      </w:r>
      <w:r>
        <w:t xml:space="preserve">поселения</w:t>
      </w:r>
      <w:r>
        <w:t xml:space="preserve">, предусмотренных СТП РФ</w:t>
      </w:r>
      <w:r>
        <w:t xml:space="preserve"> и </w:t>
      </w:r>
      <w:r>
        <w:t xml:space="preserve">СТП </w:t>
      </w:r>
      <w:r>
        <w:t xml:space="preserve">КК</w:t>
      </w:r>
      <w:r>
        <w:t xml:space="preserve">; учет объектов местного значения, предусмотренных </w:t>
      </w:r>
      <w:r>
        <w:t xml:space="preserve">программами развития муниципального образования</w:t>
      </w:r>
      <w:r>
        <w:t xml:space="preserve">.</w:t>
      </w:r>
      <w:r/>
      <w:r/>
    </w:p>
    <w:p>
      <w:pPr>
        <w:spacing w:line="240" w:lineRule="auto"/>
        <w:widowControl w:val="off"/>
      </w:pPr>
      <w:r>
        <w:t xml:space="preserve">3. Определение территориальной организации </w:t>
      </w:r>
      <w:r>
        <w:t xml:space="preserve">сельско</w:t>
      </w:r>
      <w:r>
        <w:t xml:space="preserve">го </w:t>
      </w:r>
      <w:r>
        <w:t xml:space="preserve">поселения</w:t>
      </w:r>
      <w:r>
        <w:t xml:space="preserve"> в составе </w:t>
      </w:r>
      <w:r>
        <w:t xml:space="preserve">Ленинградск</w:t>
      </w:r>
      <w:r>
        <w:t xml:space="preserve">ого района</w:t>
      </w:r>
      <w:r>
        <w:t xml:space="preserve">.</w:t>
      </w:r>
      <w:r/>
      <w:r/>
    </w:p>
    <w:p>
      <w:pPr>
        <w:spacing w:line="240" w:lineRule="auto"/>
        <w:widowControl w:val="off"/>
      </w:pPr>
      <w:r>
        <w:t xml:space="preserve">4. Обеспечение условий для повышения инвестиционной привлекательности </w:t>
      </w:r>
      <w:r>
        <w:t xml:space="preserve">сельско</w:t>
      </w:r>
      <w:r>
        <w:t xml:space="preserve">го </w:t>
      </w:r>
      <w:r>
        <w:t xml:space="preserve">поселения</w:t>
      </w:r>
      <w:r>
        <w:t xml:space="preserve">, стимулирование жилищного и коммунального строител</w:t>
      </w:r>
      <w:r>
        <w:t xml:space="preserve">ьства, деловой активности и производства, торговли, туризма и отдыха, а также обеспечение реализации мероприятий по развитию транспортной инфраструктуры и иных инфраструктур в областях, указанных в статье 19 Градостроительного кодекса Российской Федерации.</w:t>
      </w:r>
      <w:r/>
      <w:r/>
    </w:p>
    <w:p>
      <w:pPr>
        <w:spacing w:line="240" w:lineRule="auto"/>
        <w:widowControl w:val="off"/>
      </w:pPr>
      <w:r>
        <w:t xml:space="preserve">5. Предложения по размещению территорий жилищного строительства по о</w:t>
      </w:r>
      <w:r>
        <w:t xml:space="preserve">бязательствам субъектов Российской Федерации (в отношении многодетных семей, детей-сирот и т.д.); иных областей, определенных в качестве приоритетных нормативными правовыми актами Правительства Российской Федерации (при наличии соответствующих полномочий).</w:t>
      </w:r>
      <w:r/>
      <w:r/>
    </w:p>
    <w:p>
      <w:pPr>
        <w:spacing w:line="240" w:lineRule="auto"/>
        <w:widowControl w:val="off"/>
      </w:pPr>
      <w:r>
        <w:t xml:space="preserve">6. Предложение по размещению территорий для реализации программы «ветхое жилье», «аварийное жилье».</w:t>
      </w:r>
      <w:r/>
      <w:r/>
    </w:p>
    <w:p>
      <w:pPr>
        <w:spacing w:line="240" w:lineRule="auto"/>
        <w:widowControl w:val="off"/>
      </w:pPr>
      <w:r>
        <w:t xml:space="preserve">7. Планирование размещения объектов местного значения </w:t>
      </w:r>
      <w:r>
        <w:t xml:space="preserve">сельско</w:t>
      </w:r>
      <w:r>
        <w:t xml:space="preserve">го </w:t>
      </w:r>
      <w:r>
        <w:t xml:space="preserve">поселения</w:t>
      </w:r>
      <w:r>
        <w:t xml:space="preserve"> в соответствии с полномочиями.</w:t>
      </w:r>
      <w:r/>
      <w:r/>
    </w:p>
    <w:p>
      <w:pPr>
        <w:spacing w:line="240" w:lineRule="auto"/>
        <w:widowControl w:val="off"/>
      </w:pPr>
      <w:r>
        <w:t xml:space="preserve">8. Разработка предложений по повышению эффективности использования природно-экологического потенциала территории </w:t>
      </w:r>
      <w:r>
        <w:t xml:space="preserve">сельско</w:t>
      </w:r>
      <w:r>
        <w:t xml:space="preserve">го </w:t>
      </w:r>
      <w:r>
        <w:t xml:space="preserve">поселения</w:t>
      </w:r>
      <w:r>
        <w:t xml:space="preserve">.</w:t>
      </w:r>
      <w:r/>
      <w:r/>
    </w:p>
    <w:p>
      <w:pPr>
        <w:spacing w:line="240" w:lineRule="auto"/>
        <w:widowControl w:val="off"/>
      </w:pPr>
      <w:r>
        <w:t xml:space="preserve">9. Подготовка предложений по:</w:t>
      </w:r>
      <w:r/>
      <w:r/>
    </w:p>
    <w:p>
      <w:pPr>
        <w:spacing w:line="240" w:lineRule="auto"/>
        <w:widowControl w:val="off"/>
      </w:pPr>
      <w:r>
        <w:t xml:space="preserve">- планированию размещения объектов местного значения в соответствии с полномочиями;</w:t>
      </w:r>
      <w:r/>
      <w:r/>
    </w:p>
    <w:p>
      <w:pPr>
        <w:spacing w:line="240" w:lineRule="auto"/>
        <w:widowControl w:val="off"/>
      </w:pPr>
      <w:r>
        <w:t xml:space="preserve">- оптимизации системы расселения;</w:t>
      </w:r>
      <w:r/>
      <w:r/>
    </w:p>
    <w:p>
      <w:pPr>
        <w:spacing w:line="240" w:lineRule="auto"/>
        <w:widowControl w:val="off"/>
      </w:pPr>
      <w:r>
        <w:t xml:space="preserve">- повышению эффективности использования природно-экологического потенциала территории;</w:t>
      </w:r>
      <w:r/>
      <w:r/>
    </w:p>
    <w:p>
      <w:pPr>
        <w:spacing w:line="240" w:lineRule="auto"/>
        <w:widowControl w:val="off"/>
      </w:pPr>
      <w:r>
        <w:t xml:space="preserve">- развитию транспортного каркаса </w:t>
      </w:r>
      <w:r>
        <w:t xml:space="preserve">сельско</w:t>
      </w:r>
      <w:r>
        <w:t xml:space="preserve">го </w:t>
      </w:r>
      <w:r>
        <w:t xml:space="preserve">поселения</w:t>
      </w:r>
      <w:r>
        <w:t xml:space="preserve">;</w:t>
      </w:r>
      <w:r/>
      <w:r/>
    </w:p>
    <w:p>
      <w:pPr>
        <w:spacing w:line="240" w:lineRule="auto"/>
        <w:widowControl w:val="off"/>
      </w:pPr>
      <w:r>
        <w:t xml:space="preserve">- развитию инженерной инфраструктуры на территории </w:t>
      </w:r>
      <w:r>
        <w:t xml:space="preserve">сельско</w:t>
      </w:r>
      <w:r>
        <w:t xml:space="preserve">го </w:t>
      </w:r>
      <w:r>
        <w:t xml:space="preserve">поселения</w:t>
      </w:r>
      <w:r>
        <w:t xml:space="preserve"> и иных видов инфраструктур в областях, указанных в статье 19 Градостроительного кодекса Российской Федерации;</w:t>
      </w:r>
      <w:r/>
      <w:r/>
    </w:p>
    <w:p>
      <w:pPr>
        <w:spacing w:line="240" w:lineRule="auto"/>
        <w:widowControl w:val="off"/>
      </w:pPr>
      <w:r>
        <w:t xml:space="preserve">- размещению объектов, оказывающих влияние на социально-экономическое развитие </w:t>
      </w:r>
      <w:r>
        <w:t xml:space="preserve">сельско</w:t>
      </w:r>
      <w:r>
        <w:t xml:space="preserve">го </w:t>
      </w:r>
      <w:r>
        <w:t xml:space="preserve">поселения</w:t>
      </w:r>
      <w:r>
        <w:t xml:space="preserve">, предусмотренных в инвестиционных проектах (в составе материалов по обоснованию проекта генерального плана </w:t>
      </w:r>
      <w:r>
        <w:t xml:space="preserve">сельско</w:t>
      </w:r>
      <w:r>
        <w:t xml:space="preserve">го </w:t>
      </w:r>
      <w:r>
        <w:t xml:space="preserve">поселения</w:t>
      </w:r>
      <w:r>
        <w:t xml:space="preserve">);</w:t>
      </w:r>
      <w:r/>
      <w:r/>
    </w:p>
    <w:p>
      <w:pPr>
        <w:spacing w:line="240" w:lineRule="auto"/>
        <w:widowControl w:val="off"/>
      </w:pPr>
      <w:r>
        <w:t xml:space="preserve">- предупреждению чрезвычайных ситуаций природного и техногенного характера.</w:t>
      </w:r>
      <w:bookmarkEnd w:id="0"/>
      <w:r/>
      <w:bookmarkEnd w:id="0"/>
      <w:r/>
      <w:bookmarkEnd w:id="0"/>
      <w:r/>
      <w:bookmarkEnd w:id="0"/>
      <w:r/>
      <w:r/>
    </w:p>
    <w:p>
      <w:pPr>
        <w:spacing w:line="240" w:lineRule="auto"/>
        <w:widowControl w:val="off"/>
      </w:pPr>
      <w:r>
        <w:t xml:space="preserve">Стратегической целью данной работы в конечном итоге является разработка рационального генерального плана </w:t>
      </w:r>
      <w:r>
        <w:t xml:space="preserve">сельско</w:t>
      </w:r>
      <w:r>
        <w:t xml:space="preserve">го </w:t>
      </w:r>
      <w:r>
        <w:t xml:space="preserve">поселения</w:t>
      </w:r>
      <w:r>
        <w:t xml:space="preserve">, способствующе</w:t>
      </w:r>
      <w:r>
        <w:t xml:space="preserve">го </w:t>
      </w:r>
      <w:r>
        <w:t xml:space="preserve">созданию высокого качества жизни населения, соответствующего государственным целям и задачам, </w:t>
      </w:r>
      <w:r>
        <w:t xml:space="preserve">и</w:t>
      </w:r>
      <w:r>
        <w:t xml:space="preserve"> развития экономики </w:t>
      </w:r>
      <w:r>
        <w:t xml:space="preserve">сельско</w:t>
      </w:r>
      <w:r>
        <w:t xml:space="preserve">го </w:t>
      </w:r>
      <w:r>
        <w:t xml:space="preserve">поселения</w:t>
      </w:r>
      <w:r>
        <w:t xml:space="preserve"> с обеспечением охраны и рационального использования природных ресурсов в интересах настоящего и будущего поколений</w:t>
      </w:r>
      <w:r>
        <w:t xml:space="preserve">.</w:t>
      </w:r>
      <w:r/>
      <w:r/>
    </w:p>
    <w:p>
      <w:pPr>
        <w:ind w:right="141"/>
        <w:spacing w:line="240" w:lineRule="auto"/>
        <w:widowControl w:val="off"/>
      </w:pPr>
      <w:r>
        <w:rPr>
          <w:lang w:eastAsia="ar-SA"/>
        </w:rPr>
        <w:t xml:space="preserve">За основу планировочной организации и функционального зонирования территории </w:t>
      </w:r>
      <w:r>
        <w:t xml:space="preserve">Ленинградск</w:t>
      </w:r>
      <w:r>
        <w:t xml:space="preserve">ого </w:t>
      </w:r>
      <w:r>
        <w:t xml:space="preserve">сельско</w:t>
      </w:r>
      <w:r>
        <w:t xml:space="preserve">го поселения </w:t>
      </w:r>
      <w:r>
        <w:t xml:space="preserve">Ленинградск</w:t>
      </w:r>
      <w:r>
        <w:t xml:space="preserve">ого района </w:t>
      </w:r>
      <w:r>
        <w:rPr>
          <w:lang w:eastAsia="ar-SA"/>
        </w:rPr>
        <w:t xml:space="preserve">приняты положения генерального плана </w:t>
      </w:r>
      <w:r>
        <w:t xml:space="preserve">Ленинградск</w:t>
      </w:r>
      <w:r>
        <w:t xml:space="preserve">ого </w:t>
      </w:r>
      <w:r>
        <w:t xml:space="preserve">сельско</w:t>
      </w:r>
      <w:r>
        <w:t xml:space="preserve">го поселения </w:t>
      </w:r>
      <w:r>
        <w:t xml:space="preserve">Ленинградск</w:t>
      </w:r>
      <w:r>
        <w:t xml:space="preserve">ого района, разработанного </w:t>
      </w:r>
      <w:r>
        <w:rPr>
          <w:lang w:eastAsia="ar-SA"/>
        </w:rPr>
        <w:t xml:space="preserve">в 20</w:t>
      </w:r>
      <w:r>
        <w:rPr>
          <w:lang w:eastAsia="ar-SA"/>
        </w:rPr>
        <w:t xml:space="preserve">13</w:t>
      </w:r>
      <w:r>
        <w:rPr>
          <w:lang w:eastAsia="ar-SA"/>
        </w:rPr>
        <w:t xml:space="preserve"> году и утвержденного </w:t>
      </w:r>
      <w:r>
        <w:t xml:space="preserve">решением Совета </w:t>
      </w:r>
      <w:r>
        <w:t xml:space="preserve">Ленинградск</w:t>
      </w:r>
      <w:r>
        <w:t xml:space="preserve">ого </w:t>
      </w:r>
      <w:r>
        <w:t xml:space="preserve">сельско</w:t>
      </w:r>
      <w:r>
        <w:t xml:space="preserve">го поселения </w:t>
      </w:r>
      <w:r>
        <w:t xml:space="preserve">Ленинградск</w:t>
      </w:r>
      <w:r>
        <w:t xml:space="preserve">ого района от </w:t>
      </w:r>
      <w:r>
        <w:t xml:space="preserve">2</w:t>
      </w:r>
      <w:r>
        <w:t xml:space="preserve">3 октябр</w:t>
      </w:r>
      <w:r>
        <w:t xml:space="preserve">я 201</w:t>
      </w:r>
      <w:r>
        <w:t xml:space="preserve">4</w:t>
      </w:r>
      <w:r>
        <w:t xml:space="preserve"> года № </w:t>
      </w:r>
      <w:r>
        <w:t xml:space="preserve">72</w:t>
      </w:r>
      <w:r>
        <w:t xml:space="preserve"> (в редакции решения Советв муниципального образования Ленинградский район от 28 июня 2022 г. № 48)</w:t>
      </w:r>
      <w:r>
        <w:rPr>
          <w:lang w:eastAsia="ar-SA"/>
        </w:rPr>
        <w:t xml:space="preserve">.</w:t>
      </w:r>
      <w:r>
        <w:rPr>
          <w:lang w:eastAsia="ar-SA"/>
        </w:rPr>
      </w:r>
      <w:r/>
    </w:p>
    <w:p>
      <w:pPr>
        <w:ind w:right="141"/>
        <w:spacing w:line="240" w:lineRule="auto"/>
        <w:widowControl w:val="off"/>
      </w:pPr>
      <w:r>
        <w:rPr>
          <w:lang w:eastAsia="ar-SA"/>
        </w:rPr>
        <w:t xml:space="preserve">В проекте «Внесение изменений в генеральный план Ленингра</w:t>
      </w:r>
      <w:r>
        <w:rPr>
          <w:lang w:eastAsia="ar-SA"/>
        </w:rPr>
        <w:t xml:space="preserve">дского  сельского поселения Ленинградского района» принят за основу расчётный срок (2021-2041 г.), расчеты численности населения, экономические расчеты, основные градостроительные решения утверждённого генерального плана Ленинградского сельского поселения.</w:t>
      </w:r>
      <w:r>
        <w:rPr>
          <w:lang w:eastAsia="ar-SA"/>
        </w:rPr>
      </w:r>
      <w:r/>
    </w:p>
    <w:p>
      <w:pPr>
        <w:ind w:right="141"/>
        <w:spacing w:line="240" w:lineRule="auto"/>
        <w:widowControl w:val="off"/>
      </w:pPr>
      <w:r>
        <w:rPr>
          <w:lang w:eastAsia="ar-SA"/>
        </w:rPr>
        <w:t xml:space="preserve">В составе данного внесения изменений в генеральный план выполнен анализ существующего использования территории, функционального зонирования, в том числе:</w:t>
      </w:r>
      <w:r>
        <w:rPr>
          <w:lang w:eastAsia="ar-SA"/>
        </w:rPr>
      </w:r>
      <w:r/>
    </w:p>
    <w:p>
      <w:pPr>
        <w:ind w:right="141"/>
        <w:spacing w:line="240" w:lineRule="auto"/>
        <w:widowControl w:val="off"/>
      </w:pPr>
      <w:r>
        <w:rPr>
          <w:lang w:eastAsia="ar-SA"/>
        </w:rPr>
        <w:t xml:space="preserve">- обеспечения у</w:t>
      </w:r>
      <w:r>
        <w:rPr>
          <w:lang w:eastAsia="ar-SA"/>
        </w:rPr>
        <w:t xml:space="preserve">стойчивого развития территории </w:t>
      </w:r>
      <w:r>
        <w:rPr>
          <w:lang w:eastAsia="ar-SA"/>
        </w:rPr>
        <w:t xml:space="preserve">сельского поселения, транспортной и с</w:t>
      </w:r>
      <w:r>
        <w:rPr>
          <w:lang w:eastAsia="ar-SA"/>
        </w:rPr>
        <w:t xml:space="preserve">оциальной инфраструктуры, учета интересов граждан и их объединений, в целях урегулирования вопросов в сфере градостроительной деятельности, обеспечение комфортных и безопасных условий жизнедеятельности населения при условии устойчивого развития территории </w:t>
      </w:r>
      <w:r>
        <w:rPr>
          <w:lang w:eastAsia="ar-SA"/>
        </w:rPr>
        <w:t xml:space="preserve">сельского поселения;</w:t>
      </w:r>
      <w:r>
        <w:rPr>
          <w:lang w:eastAsia="ar-SA"/>
        </w:rPr>
      </w:r>
      <w:r/>
    </w:p>
    <w:p>
      <w:pPr>
        <w:ind w:right="141"/>
        <w:spacing w:line="240" w:lineRule="auto"/>
        <w:widowControl w:val="off"/>
      </w:pPr>
      <w:r>
        <w:rPr>
          <w:lang w:eastAsia="ar-SA"/>
        </w:rPr>
        <w:t xml:space="preserve">- подготовки предложений по актуализации и развитию транспортного каркаса (железнодорожный, автомобильный, трубопроводный) и инженерной инфраструктуры на территории поселения;</w:t>
      </w:r>
      <w:r>
        <w:rPr>
          <w:lang w:eastAsia="ar-SA"/>
        </w:rPr>
      </w:r>
      <w:r/>
    </w:p>
    <w:p>
      <w:pPr>
        <w:ind w:right="141"/>
        <w:spacing w:line="240" w:lineRule="auto"/>
        <w:widowControl w:val="off"/>
      </w:pPr>
      <w:r>
        <w:rPr>
          <w:lang w:eastAsia="ar-SA"/>
        </w:rPr>
        <w:t xml:space="preserve">- актуализации зонирования территории</w:t>
      </w:r>
      <w:r>
        <w:rPr>
          <w:lang w:eastAsia="ar-SA"/>
        </w:rPr>
        <w:t xml:space="preserve"> поселения</w:t>
      </w:r>
      <w:r>
        <w:rPr>
          <w:lang w:eastAsia="ar-SA"/>
        </w:rPr>
        <w:t xml:space="preserve"> - предусмотрено изменение зоны земельного участка с кадастр</w:t>
      </w:r>
      <w:r>
        <w:rPr>
          <w:lang w:eastAsia="ar-SA"/>
        </w:rPr>
        <w:t xml:space="preserve">овым номером 23:19:0105000:820 с сель хозяйственных угодий на производственную зону; земельный участок с кадастровым номером 23:19:0106033:94 с производственной зоны на зону застройки индивидуальными жилыми домами; земельный участок с кадастровым номером 2</w:t>
      </w:r>
      <w:r>
        <w:rPr>
          <w:lang w:eastAsia="ar-SA"/>
        </w:rPr>
        <w:t xml:space="preserve">3:19:0106033:92 с производственной зоны на зону застройки индивидуальными жилыми домами; земельный участок с кадастровым номером 23:19:0000000:640 с зоны застройки индивидуальными жилыми домами на зону застройки малоэтажными многоквартирными жилыми домами;</w:t>
      </w:r>
      <w:r>
        <w:rPr>
          <w:lang w:eastAsia="ar-SA"/>
        </w:rPr>
      </w:r>
      <w:r/>
    </w:p>
    <w:p>
      <w:pPr>
        <w:ind w:right="141"/>
        <w:spacing w:line="240" w:lineRule="auto"/>
        <w:widowControl w:val="off"/>
      </w:pPr>
      <w:r>
        <w:rPr>
          <w:lang w:eastAsia="ar-SA"/>
        </w:rPr>
        <w:t xml:space="preserve">- отображения планируемых для размещения объектов местного значения поселения в соответствии с утвержденными проектами планировки на территории поселения, а также по данным администрации;</w:t>
      </w:r>
      <w:r>
        <w:rPr>
          <w:lang w:eastAsia="ar-SA"/>
        </w:rPr>
      </w:r>
      <w:r/>
    </w:p>
    <w:p>
      <w:pPr>
        <w:ind w:right="141"/>
        <w:spacing w:line="240" w:lineRule="auto"/>
        <w:widowControl w:val="off"/>
      </w:pPr>
      <w:r>
        <w:rPr>
          <w:lang w:eastAsia="ar-SA"/>
        </w:rPr>
        <w:t xml:space="preserve">- актуализации проекта по данным государственного кадастрового учета на момент проектирования.</w:t>
      </w:r>
      <w:r>
        <w:rPr>
          <w:lang w:eastAsia="ar-SA"/>
        </w:rPr>
      </w:r>
      <w:r/>
    </w:p>
    <w:p>
      <w:pPr>
        <w:ind w:right="141"/>
        <w:spacing w:line="240" w:lineRule="auto"/>
        <w:widowControl w:val="off"/>
      </w:pPr>
      <w:r>
        <w:t xml:space="preserve">Также выполнена актуализация проекта генерального плана </w:t>
      </w:r>
      <w:r>
        <w:t xml:space="preserve">Ленинградск</w:t>
      </w:r>
      <w:r>
        <w:t xml:space="preserve">ого </w:t>
      </w:r>
      <w:r>
        <w:t xml:space="preserve">сельско</w:t>
      </w:r>
      <w:r>
        <w:t xml:space="preserve">го поселения </w:t>
      </w:r>
      <w:r>
        <w:t xml:space="preserve">Ленинградск</w:t>
      </w:r>
      <w:r>
        <w:t xml:space="preserve">ого района на основе утвержденных материалов Схемы территориального планирования Краснодарского края и Схемы территориального планирования Российской Федерации, приведение проекта к нормативам в проектировании генеральных планов по состоянию на </w:t>
      </w:r>
      <w:r>
        <w:t xml:space="preserve">май</w:t>
      </w:r>
      <w:r>
        <w:t xml:space="preserve"> 20</w:t>
      </w:r>
      <w:r>
        <w:t xml:space="preserve">2</w:t>
      </w:r>
      <w:r>
        <w:t xml:space="preserve">3</w:t>
      </w:r>
      <w:r>
        <w:t xml:space="preserve"> года, включая приказ Минэкономразви</w:t>
      </w:r>
      <w:r>
        <w:t xml:space="preserve">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w:t>
      </w:r>
      <w:hyperlink r:id="rId11" w:tooltip="http://docs.cntd.ru/document/436706027" w:history="1">
        <w:r>
          <w:t xml:space="preserve">приказа Минэкономразвития России от 7 декабря 2016 г. N 793</w:t>
        </w:r>
      </w:hyperlink>
      <w:r>
        <w:t xml:space="preserve">. </w:t>
      </w:r>
      <w:r/>
      <w:r/>
    </w:p>
    <w:p>
      <w:pPr>
        <w:ind w:right="141"/>
        <w:spacing w:line="240" w:lineRule="auto"/>
        <w:widowControl w:val="off"/>
      </w:pPr>
      <w:r>
        <w:rPr>
          <w:lang w:eastAsia="ar-SA"/>
        </w:rPr>
        <w:t xml:space="preserve">При выполнении внесений изменений </w:t>
      </w:r>
      <w:r>
        <w:t xml:space="preserve">в генеральный план </w:t>
      </w:r>
      <w:r>
        <w:t xml:space="preserve">Ленинградск</w:t>
      </w:r>
      <w:r>
        <w:t xml:space="preserve">ого </w:t>
      </w:r>
      <w:r>
        <w:t xml:space="preserve">сельско</w:t>
      </w:r>
      <w:r>
        <w:t xml:space="preserve">го поселения </w:t>
      </w:r>
      <w:r>
        <w:t xml:space="preserve">Ленинградск</w:t>
      </w:r>
      <w:r>
        <w:t xml:space="preserve">ого района не подвергались изменению и корректировке </w:t>
      </w:r>
      <w:r>
        <w:rPr>
          <w:lang w:eastAsia="ar-SA"/>
        </w:rPr>
        <w:t xml:space="preserve">предпроектные и субподрядные разделы утвержденного генерального плана, </w:t>
      </w:r>
      <w:r>
        <w:t xml:space="preserve">разработанные в составе </w:t>
      </w:r>
      <w:r>
        <w:t xml:space="preserve">утвержденного генерального плана, </w:t>
      </w:r>
      <w:r>
        <w:rPr>
          <w:lang w:eastAsia="ar-SA"/>
        </w:rPr>
        <w:t xml:space="preserve">а также экономические и расчетные параметры по прогнозной численности населения и проектной терртории, инженерной подготовке территории, инженерному оборудованию.</w:t>
      </w:r>
      <w:r>
        <w:rPr>
          <w:lang w:eastAsia="ar-SA"/>
        </w:rPr>
      </w:r>
      <w:r/>
    </w:p>
    <w:p>
      <w:pPr>
        <w:spacing w:line="240" w:lineRule="auto"/>
        <w:widowControl w:val="off"/>
      </w:pPr>
      <w:r>
        <w:t xml:space="preserve">На основании</w:t>
      </w:r>
      <w:r>
        <w:t xml:space="preserve"> </w:t>
      </w:r>
      <w:r>
        <w:t xml:space="preserve">утвержденного генерального плана </w:t>
      </w:r>
      <w:r>
        <w:t xml:space="preserve">Ленинградск</w:t>
      </w:r>
      <w:r>
        <w:t xml:space="preserve">ого </w:t>
      </w:r>
      <w:r>
        <w:t xml:space="preserve">сельско</w:t>
      </w:r>
      <w:r>
        <w:t xml:space="preserve">го поселения юридически обоснованно осуществляются последующие этапы градостроительной деятельности на территории муниципального образования:</w:t>
      </w:r>
      <w:r/>
      <w:r/>
    </w:p>
    <w:p>
      <w:pPr>
        <w:numPr>
          <w:ilvl w:val="0"/>
          <w:numId w:val="10"/>
        </w:numPr>
        <w:ind w:left="0" w:firstLine="709"/>
        <w:spacing w:line="240" w:lineRule="auto"/>
        <w:widowControl w:val="off"/>
        <w:tabs>
          <w:tab w:val="clear" w:pos="360" w:leader="none"/>
          <w:tab w:val="num" w:pos="993" w:leader="none"/>
        </w:tabs>
      </w:pPr>
      <w:r>
        <w:t xml:space="preserve">подготовка проекта и принятие нормативного правового акта градостроительного зонирования – правил землепользования и застройки с установлением градостроительных регламентов;</w:t>
      </w:r>
      <w:r/>
      <w:r/>
    </w:p>
    <w:p>
      <w:pPr>
        <w:numPr>
          <w:ilvl w:val="0"/>
          <w:numId w:val="10"/>
        </w:numPr>
        <w:ind w:left="0" w:firstLine="709"/>
        <w:spacing w:line="240" w:lineRule="auto"/>
        <w:widowControl w:val="off"/>
        <w:tabs>
          <w:tab w:val="clear" w:pos="360" w:leader="none"/>
          <w:tab w:val="num" w:pos="993" w:leader="none"/>
        </w:tabs>
      </w:pPr>
      <w:r>
        <w:t xml:space="preserve">разработка и утверждение планов и программ комплексного развития систем коммунальной инфраструктуры;</w:t>
      </w:r>
      <w:r/>
      <w:r/>
    </w:p>
    <w:p>
      <w:pPr>
        <w:numPr>
          <w:ilvl w:val="0"/>
          <w:numId w:val="10"/>
        </w:numPr>
        <w:ind w:left="0" w:firstLine="709"/>
        <w:spacing w:line="240" w:lineRule="auto"/>
        <w:widowControl w:val="off"/>
        <w:tabs>
          <w:tab w:val="clear" w:pos="360" w:leader="none"/>
          <w:tab w:val="num" w:pos="993" w:leader="none"/>
        </w:tabs>
      </w:pPr>
      <w:r>
        <w:t xml:space="preserve">разработка проектов по инженерному обеспечению территории;</w:t>
      </w:r>
      <w:r/>
      <w:r/>
    </w:p>
    <w:p>
      <w:pPr>
        <w:numPr>
          <w:ilvl w:val="0"/>
          <w:numId w:val="10"/>
        </w:numPr>
        <w:ind w:left="0" w:firstLine="709"/>
        <w:spacing w:line="240" w:lineRule="auto"/>
        <w:widowControl w:val="off"/>
        <w:tabs>
          <w:tab w:val="clear" w:pos="360" w:leader="none"/>
          <w:tab w:val="num" w:pos="993" w:leader="none"/>
        </w:tabs>
      </w:pPr>
      <w:r>
        <w:t xml:space="preserve">разработка и утверждение градостроительной документации по застройке территорий первоочередного освоения (проекты планировки, проекты межевания);</w:t>
      </w:r>
      <w:r/>
      <w:r/>
    </w:p>
    <w:p>
      <w:pPr>
        <w:numPr>
          <w:ilvl w:val="0"/>
          <w:numId w:val="10"/>
        </w:numPr>
        <w:ind w:left="0" w:firstLine="709"/>
        <w:spacing w:line="240" w:lineRule="auto"/>
        <w:widowControl w:val="off"/>
        <w:tabs>
          <w:tab w:val="clear" w:pos="360" w:leader="none"/>
          <w:tab w:val="num" w:pos="993" w:leader="none"/>
        </w:tabs>
      </w:pPr>
      <w:r>
        <w:t xml:space="preserve">подготовка градостроительных планов земельных участков.</w:t>
      </w:r>
      <w:r/>
      <w:r/>
    </w:p>
    <w:p>
      <w:pPr>
        <w:spacing w:line="240" w:lineRule="auto"/>
        <w:widowControl w:val="off"/>
      </w:pPr>
      <w:r>
        <w:t xml:space="preserve">Согласно действующему законодательству </w:t>
      </w:r>
      <w:r>
        <w:rPr>
          <w:b/>
        </w:rPr>
        <w:t xml:space="preserve">генеральным планом муниципального образования </w:t>
      </w:r>
      <w:r>
        <w:rPr>
          <w:b/>
        </w:rPr>
        <w:t xml:space="preserve">– в данном случае </w:t>
      </w:r>
      <w:r>
        <w:rPr>
          <w:b/>
        </w:rPr>
        <w:t xml:space="preserve">сельско</w:t>
      </w:r>
      <w:r>
        <w:rPr>
          <w:b/>
        </w:rPr>
        <w:t xml:space="preserve">го поселения - устанавливаются и утверждаются:</w:t>
      </w:r>
      <w:r>
        <w:rPr>
          <w:b/>
        </w:rPr>
      </w:r>
      <w:r/>
    </w:p>
    <w:p>
      <w:pPr>
        <w:pStyle w:val="669"/>
        <w:numPr>
          <w:ilvl w:val="0"/>
          <w:numId w:val="11"/>
        </w:numPr>
        <w:ind w:left="0" w:firstLine="709"/>
        <w:spacing w:line="240" w:lineRule="auto"/>
        <w:widowControl w:val="off"/>
        <w:tabs>
          <w:tab w:val="clear" w:pos="360" w:leader="none"/>
          <w:tab w:val="left" w:pos="993" w:leader="none"/>
        </w:tabs>
      </w:pPr>
      <w:r>
        <w:rPr>
          <w:rFonts w:ascii="Times New Roman" w:hAnsi="Times New Roman" w:eastAsiaTheme="minorEastAsia"/>
        </w:rPr>
        <w:t xml:space="preserve">территориальная организация и планировочная структура территории поселения; </w:t>
      </w:r>
      <w:r>
        <w:rPr>
          <w:rFonts w:ascii="Times New Roman" w:hAnsi="Times New Roman" w:eastAsiaTheme="minorEastAsia"/>
        </w:rPr>
      </w:r>
      <w:r/>
    </w:p>
    <w:p>
      <w:pPr>
        <w:numPr>
          <w:ilvl w:val="0"/>
          <w:numId w:val="11"/>
        </w:numPr>
        <w:ind w:left="0" w:firstLine="709"/>
        <w:spacing w:line="240" w:lineRule="auto"/>
        <w:widowControl w:val="off"/>
        <w:tabs>
          <w:tab w:val="clear" w:pos="360" w:leader="none"/>
          <w:tab w:val="left" w:pos="993" w:leader="none"/>
        </w:tabs>
      </w:pPr>
      <w:r>
        <w:t xml:space="preserve">функциональное зонирование территории поселения;</w:t>
      </w:r>
      <w:r/>
      <w:r/>
    </w:p>
    <w:p>
      <w:pPr>
        <w:numPr>
          <w:ilvl w:val="0"/>
          <w:numId w:val="11"/>
        </w:numPr>
        <w:ind w:left="0" w:firstLine="709"/>
        <w:spacing w:line="240" w:lineRule="auto"/>
        <w:widowControl w:val="off"/>
        <w:tabs>
          <w:tab w:val="clear" w:pos="360" w:leader="none"/>
          <w:tab w:val="left" w:pos="993" w:leader="none"/>
        </w:tabs>
      </w:pPr>
      <w:r>
        <w:t xml:space="preserve"> границы населенных пунктов;</w:t>
      </w:r>
      <w:r/>
      <w:r/>
    </w:p>
    <w:p>
      <w:pPr>
        <w:numPr>
          <w:ilvl w:val="0"/>
          <w:numId w:val="11"/>
        </w:numPr>
        <w:ind w:left="0" w:firstLine="709"/>
        <w:spacing w:line="240" w:lineRule="auto"/>
        <w:widowControl w:val="off"/>
        <w:tabs>
          <w:tab w:val="clear" w:pos="360" w:leader="none"/>
          <w:tab w:val="left" w:pos="993" w:leader="none"/>
        </w:tabs>
      </w:pPr>
      <w:r>
        <w:t xml:space="preserve">границы зон планируемого размещения объектов капитального строительства муниципального уровня.</w:t>
      </w:r>
      <w:r/>
      <w:r/>
    </w:p>
    <w:p>
      <w:pPr>
        <w:spacing w:line="240" w:lineRule="auto"/>
        <w:widowControl w:val="off"/>
      </w:pPr>
      <w:r>
        <w:t xml:space="preserve">Порядок согласования проекта генерального плана установлен статье</w:t>
      </w:r>
      <w:r>
        <w:t xml:space="preserve">й</w:t>
      </w:r>
      <w:r>
        <w:t xml:space="preserve"> 25 Градостроительного Кодекса РФ. </w:t>
      </w:r>
      <w:r/>
      <w:r/>
    </w:p>
    <w:p>
      <w:pPr>
        <w:ind w:right="141"/>
        <w:spacing w:line="240" w:lineRule="auto"/>
        <w:widowControl w:val="off"/>
      </w:pPr>
      <w:r>
        <w:t xml:space="preserve">Для непос</w:t>
      </w:r>
      <w:r>
        <w:t xml:space="preserve">редственного осуществления строительства необходима разработка проектов планировки, проектов застройки отдельных кварталов, рабочих проектов отдельных объектов с проведением комплекса необходимых инженерно-геодезических и инженерно-геологических изысканий.</w:t>
      </w:r>
      <w:r/>
      <w:r/>
    </w:p>
    <w:p>
      <w:pPr>
        <w:ind w:right="141"/>
        <w:spacing w:line="240" w:lineRule="auto"/>
        <w:widowControl w:val="off"/>
      </w:pPr>
      <w:r/>
      <w:r/>
      <w:r/>
    </w:p>
    <w:p>
      <w:pPr>
        <w:ind w:right="141" w:firstLine="0"/>
        <w:jc w:val="center"/>
        <w:spacing w:line="240" w:lineRule="auto"/>
        <w:widowControl w:val="off"/>
        <w:tabs>
          <w:tab w:val="left" w:pos="915" w:leader="none"/>
          <w:tab w:val="center" w:pos="4677" w:leader="none"/>
        </w:tabs>
      </w:pPr>
      <w:r/>
      <w:r/>
      <w:r/>
    </w:p>
    <w:p>
      <w:pPr>
        <w:spacing w:line="240" w:lineRule="auto"/>
        <w:widowControl w:val="off"/>
      </w:pPr>
      <w:r>
        <w:br w:type="page" w:clear="all"/>
      </w:r>
      <w:r/>
      <w:r/>
    </w:p>
    <w:p>
      <w:pPr>
        <w:pStyle w:val="653"/>
        <w:widowControl w:val="off"/>
      </w:pPr>
      <w:r/>
      <w:bookmarkStart w:id="0" w:name="undefined"/>
      <w:r/>
      <w:bookmarkStart w:id="0" w:name="undefined"/>
      <w:r>
        <w:rPr>
          <w:b/>
          <w:szCs w:val="28"/>
          <w:lang w:eastAsia="ar-SA"/>
        </w:rPr>
        <w:t xml:space="preserve">1.2 </w:t>
      </w:r>
      <w:r>
        <w:rPr>
          <w:b/>
          <w:szCs w:val="28"/>
          <w:lang w:eastAsia="ar-SA"/>
        </w:rPr>
        <w:t xml:space="preserve">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bookmarkEnd w:id="0"/>
      <w:r/>
      <w:bookmarkEnd w:id="0"/>
      <w:r>
        <w:rPr>
          <w:b/>
          <w:szCs w:val="28"/>
          <w:lang w:eastAsia="ar-SA"/>
        </w:rPr>
      </w:r>
      <w:r/>
    </w:p>
    <w:p>
      <w:pPr>
        <w:spacing w:line="240" w:lineRule="auto"/>
        <w:widowControl w:val="off"/>
      </w:pPr>
      <w:r>
        <w:rPr>
          <w:lang w:eastAsia="ar-SA"/>
        </w:rPr>
      </w:r>
      <w:r>
        <w:rPr>
          <w:lang w:eastAsia="ar-SA"/>
        </w:rPr>
      </w:r>
      <w:r/>
    </w:p>
    <w:p>
      <w:pPr>
        <w:jc w:val="center"/>
        <w:spacing w:after="100" w:afterAutospacing="1" w:line="240" w:lineRule="auto"/>
        <w:shd w:val="clear" w:color="auto" w:fill="ffffff"/>
        <w:widowControl w:val="off"/>
      </w:pPr>
      <w:r>
        <w:t xml:space="preserve">Муниципальные программы, действующие в 202</w:t>
      </w:r>
      <w:r>
        <w:t xml:space="preserve">3</w:t>
      </w:r>
      <w:r>
        <w:t xml:space="preserve"> году</w:t>
      </w:r>
      <w:r>
        <w:t xml:space="preserve">.</w:t>
      </w:r>
      <w:r/>
      <w:r/>
    </w:p>
    <w:p>
      <w:pPr>
        <w:jc w:val="right"/>
        <w:spacing w:line="240" w:lineRule="auto"/>
        <w:shd w:val="clear" w:color="auto" w:fill="ffffff"/>
        <w:widowControl w:val="off"/>
      </w:pPr>
      <w:r>
        <w:t xml:space="preserve">Таблица 1</w:t>
      </w:r>
      <w:r/>
      <w:r/>
    </w:p>
    <w:tbl>
      <w:tblPr>
        <w:tblW w:w="4875" w:type="pct"/>
        <w:tblInd w:w="292"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551"/>
        <w:gridCol w:w="4408"/>
        <w:gridCol w:w="4455"/>
      </w:tblGrid>
      <w:tr>
        <w:trPr>
          <w:tblHeade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 п/п</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center"/>
              <w:spacing w:line="240" w:lineRule="auto"/>
              <w:widowControl w:val="off"/>
            </w:pPr>
            <w:r>
              <w:rPr>
                <w:sz w:val="24"/>
                <w:szCs w:val="24"/>
              </w:rPr>
              <w:t xml:space="preserve">Наименование муниципальной программы, сроки ее реализации</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center"/>
              <w:spacing w:line="240" w:lineRule="auto"/>
              <w:widowControl w:val="off"/>
            </w:pPr>
            <w:r>
              <w:rPr>
                <w:sz w:val="24"/>
                <w:szCs w:val="24"/>
              </w:rPr>
              <w:t xml:space="preserve">Номер и дата постановленияадминистрации МОЛенинградский район,</w:t>
            </w:r>
            <w:r>
              <w:rPr>
                <w:sz w:val="24"/>
                <w:szCs w:val="24"/>
              </w:rPr>
              <w:br/>
              <w:t xml:space="preserve">утверждающего программу</w:t>
            </w:r>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1</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Повышение безопасности дорожного движения</w:t>
            </w:r>
            <w:r>
              <w:rPr>
                <w:sz w:val="24"/>
                <w:szCs w:val="24"/>
              </w:rPr>
            </w:r>
            <w:r/>
          </w:p>
          <w:p>
            <w:pPr>
              <w:ind w:firstLine="0"/>
              <w:jc w:val="left"/>
              <w:spacing w:line="240" w:lineRule="auto"/>
              <w:widowControl w:val="off"/>
            </w:pPr>
            <w:r>
              <w:rPr>
                <w:sz w:val="24"/>
                <w:szCs w:val="24"/>
              </w:rPr>
              <w:t xml:space="preserve">Срок реализации программы - 2019-2023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12" w:tooltip="https://189131.selcdn.ru/leonardo/uploadsForSiteId/201098/content/23139f21-296d-4e91-8fa2-cbe51d2beeae.pdf" w:history="1">
              <w:r>
                <w:rPr>
                  <w:sz w:val="24"/>
                  <w:szCs w:val="24"/>
                </w:rPr>
                <w:t xml:space="preserve">№ 487 от 20.06.2019 г.</w:t>
              </w:r>
            </w:hyperlink>
            <w:r>
              <w:rPr>
                <w:sz w:val="24"/>
                <w:szCs w:val="24"/>
              </w:rPr>
              <w:br/>
              <w:t xml:space="preserve">о внесении изменений от 18.02.2021г. №</w:t>
            </w:r>
            <w:hyperlink r:id="rId13" w:tooltip="https://189131.selcdn.ru/leonardo/uploadsForSiteId/201098/content/366aae7e-171c-4da4-b0f4-e9c566db8e9c.pdf" w:history="1">
              <w:r>
                <w:rPr>
                  <w:sz w:val="24"/>
                  <w:szCs w:val="24"/>
                </w:rPr>
                <w:t xml:space="preserve">104</w:t>
              </w:r>
            </w:hyperlink>
            <w:r>
              <w:rPr>
                <w:sz w:val="24"/>
                <w:szCs w:val="24"/>
              </w:rPr>
            </w:r>
            <w:r/>
          </w:p>
          <w:p>
            <w:pPr>
              <w:ind w:firstLine="0"/>
              <w:jc w:val="left"/>
              <w:spacing w:line="240" w:lineRule="auto"/>
              <w:widowControl w:val="off"/>
            </w:pPr>
            <w:r>
              <w:rPr>
                <w:sz w:val="24"/>
                <w:szCs w:val="24"/>
              </w:rPr>
              <w:t xml:space="preserve">о внесении изменений от 14.04.2021 г. </w:t>
            </w:r>
            <w:hyperlink r:id="rId14" w:tooltip="https://189131.selcdn.ru/leonardo/uploadsForSiteId/201098/content/321e0f8c-2000-414a-a539-5f58d4836650.pdf" w:history="1">
              <w:r>
                <w:rPr>
                  <w:sz w:val="24"/>
                  <w:szCs w:val="24"/>
                </w:rPr>
                <w:t xml:space="preserve">№318</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2</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Переселение граждан из аварийного жилищного фонда</w:t>
            </w:r>
            <w:r>
              <w:rPr>
                <w:sz w:val="24"/>
                <w:szCs w:val="24"/>
              </w:rPr>
            </w:r>
            <w:r/>
          </w:p>
          <w:p>
            <w:pPr>
              <w:ind w:firstLine="0"/>
              <w:jc w:val="left"/>
              <w:spacing w:line="240" w:lineRule="auto"/>
              <w:widowControl w:val="off"/>
            </w:pPr>
            <w:r>
              <w:rPr>
                <w:sz w:val="24"/>
                <w:szCs w:val="24"/>
              </w:rPr>
              <w:t xml:space="preserve">Срок реализации программы - 2020-2022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15" w:tooltip="https://189131.selcdn.ru/leonardo/uploadsForSiteId/201098/content/3d1997e8-5c4c-478e-b76c-2848a0f3bd39.pdf" w:history="1">
              <w:r>
                <w:rPr>
                  <w:sz w:val="24"/>
                  <w:szCs w:val="24"/>
                </w:rPr>
                <w:t xml:space="preserve">№ 636 от 31.07.2019 г.</w:t>
              </w:r>
            </w:hyperlink>
            <w:r>
              <w:rPr>
                <w:sz w:val="24"/>
                <w:szCs w:val="24"/>
              </w:rPr>
              <w:br/>
              <w:t xml:space="preserve">о внесении изменений от 18.05.2020г. №</w:t>
            </w:r>
            <w:hyperlink r:id="rId16" w:tooltip="https://189131.selcdn.ru/leonardo/uploadsForSiteId/201098/content/bd911686-da2b-48df-a88c-24b9da0cc157.pdf" w:history="1">
              <w:r>
                <w:rPr>
                  <w:sz w:val="24"/>
                  <w:szCs w:val="24"/>
                </w:rPr>
                <w:t xml:space="preserve">397</w:t>
              </w:r>
            </w:hyperlink>
            <w:r>
              <w:rPr>
                <w:sz w:val="24"/>
                <w:szCs w:val="24"/>
              </w:rPr>
              <w:br/>
              <w:t xml:space="preserve">о внесении изменений от 22.06.2020г. №</w:t>
            </w:r>
            <w:hyperlink r:id="rId17" w:tooltip="https://189131.selcdn.ru/leonardo/uploadsForSiteId/201098/content/b9e847c8-0529-4a34-ac17-0b5ac7300f51.pdf" w:history="1">
              <w:r>
                <w:rPr>
                  <w:sz w:val="24"/>
                  <w:szCs w:val="24"/>
                </w:rPr>
                <w:t xml:space="preserve">486</w:t>
              </w:r>
            </w:hyperlink>
            <w:r>
              <w:rPr>
                <w:sz w:val="24"/>
                <w:szCs w:val="24"/>
              </w:rPr>
              <w:br/>
              <w:t xml:space="preserve">о внесении изменений от 30.09.2020г. №</w:t>
            </w:r>
            <w:hyperlink r:id="rId18" w:tooltip="https://189131.selcdn.ru/leonardo/uploadsForSiteId/201098/content/9e00ebe5-594f-4e53-98bc-8cb37ad390d5.pdf" w:history="1">
              <w:r>
                <w:rPr>
                  <w:sz w:val="24"/>
                  <w:szCs w:val="24"/>
                </w:rPr>
                <w:t xml:space="preserve">840</w:t>
              </w:r>
            </w:hyperlink>
            <w:r>
              <w:rPr>
                <w:sz w:val="24"/>
                <w:szCs w:val="24"/>
              </w:rPr>
              <w:br/>
              <w:t xml:space="preserve">о внесении изменений от 30.12.2020г. №</w:t>
            </w:r>
            <w:hyperlink r:id="rId19" w:tooltip="https://189131.selcdn.ru/leonardo/uploadsForSiteId/201098/content/131ed932-a222-4002-877c-e53f648d38f0.pdf" w:history="1">
              <w:r>
                <w:rPr>
                  <w:sz w:val="24"/>
                  <w:szCs w:val="24"/>
                </w:rPr>
                <w:t xml:space="preserve">1328</w:t>
              </w:r>
            </w:hyperlink>
            <w:r>
              <w:rPr>
                <w:sz w:val="24"/>
                <w:szCs w:val="24"/>
              </w:rPr>
            </w:r>
            <w:r/>
          </w:p>
          <w:p>
            <w:pPr>
              <w:ind w:firstLine="0"/>
              <w:jc w:val="left"/>
              <w:spacing w:line="240" w:lineRule="auto"/>
              <w:widowControl w:val="off"/>
            </w:pPr>
            <w:r>
              <w:rPr>
                <w:sz w:val="24"/>
                <w:szCs w:val="24"/>
              </w:rPr>
              <w:t xml:space="preserve">о внесении изменений от 03.08.2021г. </w:t>
            </w:r>
            <w:hyperlink r:id="rId20" w:tooltip="https://189131.selcdn.ru/leonardo/uploadsForSiteId/201098/content/d9e85138-5e8c-44e8-b455-9f30c47d26e7.zip" w:history="1">
              <w:r>
                <w:rPr>
                  <w:sz w:val="24"/>
                  <w:szCs w:val="24"/>
                </w:rPr>
                <w:t xml:space="preserve">№ 768</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3</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Профилактика экстремизма и терроризма на территории муниципального образования Ленинградский район</w:t>
            </w:r>
            <w:r>
              <w:rPr>
                <w:sz w:val="24"/>
                <w:szCs w:val="24"/>
              </w:rPr>
            </w:r>
            <w:r/>
          </w:p>
          <w:p>
            <w:pPr>
              <w:ind w:firstLine="0"/>
              <w:jc w:val="left"/>
              <w:spacing w:line="240" w:lineRule="auto"/>
              <w:widowControl w:val="off"/>
            </w:pPr>
            <w:r>
              <w:rPr>
                <w:sz w:val="24"/>
                <w:szCs w:val="24"/>
              </w:rPr>
              <w:t xml:space="preserve">Срок реализации программы - 2020-2025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21" w:tooltip="https://189131.selcdn.ru/leonardo/uploadsForSiteId/201098/content/bf8ad95f-206e-4192-8faa-a20df3b26023.pdf" w:history="1">
              <w:r>
                <w:rPr>
                  <w:sz w:val="24"/>
                  <w:szCs w:val="24"/>
                </w:rPr>
                <w:t xml:space="preserve">№1198 от 31.12.2019 г.</w:t>
              </w:r>
            </w:hyperlink>
            <w:r>
              <w:rPr>
                <w:sz w:val="24"/>
                <w:szCs w:val="24"/>
              </w:rPr>
            </w:r>
            <w:r/>
          </w:p>
          <w:p>
            <w:pPr>
              <w:ind w:firstLine="0"/>
              <w:jc w:val="left"/>
              <w:spacing w:line="240" w:lineRule="auto"/>
              <w:widowControl w:val="off"/>
            </w:pPr>
            <w:r>
              <w:rPr>
                <w:sz w:val="24"/>
                <w:szCs w:val="24"/>
              </w:rPr>
              <w:t xml:space="preserve">о внесении изменений от 16.12.2020г. №</w:t>
            </w:r>
            <w:hyperlink r:id="rId22" w:tooltip="https://189131.selcdn.ru/leonardo/uploadsForSiteId/201098/content/dcd6161c-9deb-4964-8d18-63f46565d39b.pdf" w:history="1">
              <w:r>
                <w:rPr>
                  <w:sz w:val="24"/>
                  <w:szCs w:val="24"/>
                </w:rPr>
                <w:t xml:space="preserve">1216</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4</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Укрепление общественного здоровья</w:t>
            </w:r>
            <w:r>
              <w:rPr>
                <w:sz w:val="24"/>
                <w:szCs w:val="24"/>
              </w:rPr>
            </w:r>
            <w:r/>
          </w:p>
          <w:p>
            <w:pPr>
              <w:ind w:firstLine="0"/>
              <w:jc w:val="left"/>
              <w:spacing w:line="240" w:lineRule="auto"/>
              <w:widowControl w:val="off"/>
            </w:pPr>
            <w:r>
              <w:rPr>
                <w:sz w:val="24"/>
                <w:szCs w:val="24"/>
              </w:rPr>
              <w:t xml:space="preserve">Срок реализации программы - 2020-2024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23" w:tooltip="https://189131.selcdn.ru/leonardo/uploadsForSiteId/201098/content/6d26dc40-b346-44aa-9667-3f57118357d5.pdf" w:history="1">
              <w:r>
                <w:rPr>
                  <w:sz w:val="24"/>
                  <w:szCs w:val="24"/>
                </w:rPr>
                <w:t xml:space="preserve">№ 244 от 27.03.2020 г.</w:t>
              </w:r>
            </w:hyperlink>
            <w:r>
              <w:rPr>
                <w:sz w:val="24"/>
                <w:szCs w:val="24"/>
              </w:rPr>
            </w:r>
            <w:r/>
          </w:p>
          <w:p>
            <w:pPr>
              <w:ind w:firstLine="0"/>
              <w:jc w:val="left"/>
              <w:spacing w:line="240" w:lineRule="auto"/>
              <w:widowControl w:val="off"/>
            </w:pPr>
            <w:r>
              <w:rPr>
                <w:sz w:val="24"/>
                <w:szCs w:val="24"/>
              </w:rPr>
              <w:t xml:space="preserve">о внесении изменений от 16.02.2021г. №</w:t>
            </w:r>
            <w:hyperlink r:id="rId24" w:tooltip="https://189131.selcdn.ru/leonardo/uploadsForSiteId/201098/content/e363d2aa-8fb6-41e6-ba5a-6a052ecaadc4.pdf" w:history="1">
              <w:r>
                <w:rPr>
                  <w:sz w:val="24"/>
                  <w:szCs w:val="24"/>
                </w:rPr>
                <w:t xml:space="preserve">94</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5</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r>
              <w:rPr>
                <w:sz w:val="24"/>
                <w:szCs w:val="24"/>
              </w:rPr>
            </w:r>
            <w:r/>
          </w:p>
          <w:p>
            <w:pPr>
              <w:ind w:firstLine="0"/>
              <w:jc w:val="left"/>
              <w:spacing w:line="240" w:lineRule="auto"/>
              <w:widowControl w:val="off"/>
            </w:pPr>
            <w:r>
              <w:rPr>
                <w:sz w:val="24"/>
                <w:szCs w:val="24"/>
              </w:rPr>
              <w:t xml:space="preserve">Срок реализации программы - 2019-2023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25" w:tooltip="https://189131.selcdn.ru/leonardo/uploadsForSiteId/201098/content/4f82582e-c858-4ab5-9064-17ec7b6699cb.pdf" w:history="1">
              <w:r>
                <w:rPr>
                  <w:sz w:val="24"/>
                  <w:szCs w:val="24"/>
                </w:rPr>
                <w:t xml:space="preserve">№ 1438 от 28.12.2018 г.</w:t>
              </w:r>
            </w:hyperlink>
            <w:r>
              <w:rPr>
                <w:sz w:val="24"/>
                <w:szCs w:val="24"/>
              </w:rPr>
            </w:r>
            <w:r/>
          </w:p>
          <w:p>
            <w:pPr>
              <w:ind w:firstLine="0"/>
              <w:jc w:val="left"/>
              <w:spacing w:line="240" w:lineRule="auto"/>
              <w:widowControl w:val="off"/>
            </w:pPr>
            <w:r>
              <w:rPr>
                <w:sz w:val="24"/>
                <w:szCs w:val="24"/>
              </w:rPr>
              <w:t xml:space="preserve">о внесении изменений от 30.12.2020г. №</w:t>
            </w:r>
            <w:hyperlink r:id="rId26" w:tooltip="https://189131.selcdn.ru/leonardo/uploadsForSiteId/201098/content/4e64b7cf-c333-471d-9775-cf51cc5b9bc3.pdf" w:history="1">
              <w:r>
                <w:rPr>
                  <w:sz w:val="24"/>
                  <w:szCs w:val="24"/>
                </w:rPr>
                <w:t xml:space="preserve">1326</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6</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Противодействие коррупции в Ленинградском районе</w:t>
            </w:r>
            <w:r>
              <w:rPr>
                <w:sz w:val="24"/>
                <w:szCs w:val="24"/>
              </w:rPr>
            </w:r>
            <w:r/>
          </w:p>
          <w:p>
            <w:pPr>
              <w:ind w:firstLine="0"/>
              <w:jc w:val="left"/>
              <w:spacing w:line="240" w:lineRule="auto"/>
              <w:widowControl w:val="off"/>
            </w:pPr>
            <w:r>
              <w:rPr>
                <w:sz w:val="24"/>
                <w:szCs w:val="24"/>
              </w:rPr>
              <w:t xml:space="preserve">Срок реализации программы - 2019-2023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27" w:tooltip="https://189131.selcdn.ru/leonardo/uploadsForSiteId/201098/content/fd12d8be-0fd6-4323-87c1-e4d87391fe63.pdf" w:history="1">
              <w:r>
                <w:rPr>
                  <w:sz w:val="24"/>
                  <w:szCs w:val="24"/>
                </w:rPr>
                <w:t xml:space="preserve">№ 1302 от 6.12.2018 г.</w:t>
              </w:r>
            </w:hyperlink>
            <w:r>
              <w:rPr>
                <w:sz w:val="24"/>
                <w:szCs w:val="24"/>
              </w:rPr>
            </w:r>
            <w:r/>
          </w:p>
          <w:p>
            <w:pPr>
              <w:ind w:firstLine="0"/>
              <w:jc w:val="left"/>
              <w:spacing w:line="240" w:lineRule="auto"/>
              <w:widowControl w:val="off"/>
            </w:pPr>
            <w:r>
              <w:rPr>
                <w:sz w:val="24"/>
                <w:szCs w:val="24"/>
              </w:rPr>
              <w:t xml:space="preserve">о внесении изменений от 16.06.2020г. №</w:t>
            </w:r>
            <w:hyperlink r:id="rId28" w:tooltip="https://189131.selcdn.ru/leonardo/uploadsForSiteId/201098/content/cc6337a8-1916-4531-854e-110481175a6f.pdf" w:history="1">
              <w:r>
                <w:rPr>
                  <w:sz w:val="24"/>
                  <w:szCs w:val="24"/>
                </w:rPr>
                <w:t xml:space="preserve">464</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7</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Поддержка малого и среднего предпринимательства в муниципальном образовании Ленинградский район</w:t>
            </w:r>
            <w:r>
              <w:rPr>
                <w:sz w:val="24"/>
                <w:szCs w:val="24"/>
              </w:rPr>
            </w:r>
            <w:r/>
          </w:p>
          <w:p>
            <w:pPr>
              <w:ind w:firstLine="0"/>
              <w:jc w:val="left"/>
              <w:spacing w:line="240" w:lineRule="auto"/>
              <w:widowControl w:val="off"/>
            </w:pPr>
            <w:r>
              <w:rPr>
                <w:sz w:val="24"/>
                <w:szCs w:val="24"/>
              </w:rPr>
              <w:t xml:space="preserve">Срок реализации программы - 2021-2025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29" w:tooltip="https://189131.selcdn.ru/leonardo/uploadsForSiteId/201098/content/fd08e221-531a-4acb-bbeb-7aa6be7e9c01.zip" w:history="1">
              <w:r>
                <w:rPr>
                  <w:sz w:val="24"/>
                  <w:szCs w:val="24"/>
                </w:rPr>
                <w:t xml:space="preserve">№ 784 от 15.09.2020 г.</w:t>
              </w:r>
            </w:hyperlink>
            <w:r>
              <w:rPr>
                <w:sz w:val="24"/>
                <w:szCs w:val="24"/>
              </w:rPr>
            </w:r>
            <w:r/>
          </w:p>
          <w:p>
            <w:pPr>
              <w:ind w:firstLine="0"/>
              <w:jc w:val="left"/>
              <w:spacing w:line="240" w:lineRule="auto"/>
              <w:widowControl w:val="off"/>
            </w:pPr>
            <w:r>
              <w:rPr>
                <w:sz w:val="24"/>
                <w:szCs w:val="24"/>
              </w:rPr>
              <w:t xml:space="preserve">о внесении изменений от 16.12.2020 №</w:t>
            </w:r>
            <w:hyperlink r:id="rId30" w:tooltip="https://189131.selcdn.ru/leonardo/uploadsForSiteId/201098/content/fb676967-e1c7-490b-8362-b330c3b1b50b.zip" w:history="1">
              <w:r>
                <w:rPr>
                  <w:sz w:val="24"/>
                  <w:szCs w:val="24"/>
                </w:rPr>
                <w:t xml:space="preserve">1214</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8</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Развитие сельского хозяйства в </w:t>
            </w:r>
            <w:r>
              <w:rPr>
                <w:sz w:val="24"/>
                <w:szCs w:val="24"/>
              </w:rPr>
              <w:t xml:space="preserve">муниципальном образовании Ленинградский район</w:t>
            </w:r>
            <w:r>
              <w:rPr>
                <w:sz w:val="24"/>
                <w:szCs w:val="24"/>
              </w:rPr>
            </w:r>
            <w:r/>
          </w:p>
          <w:p>
            <w:pPr>
              <w:ind w:firstLine="0"/>
              <w:jc w:val="left"/>
              <w:spacing w:line="240" w:lineRule="auto"/>
              <w:widowControl w:val="off"/>
            </w:pPr>
            <w:r>
              <w:rPr>
                <w:sz w:val="24"/>
                <w:szCs w:val="24"/>
              </w:rPr>
              <w:t xml:space="preserve">Срок реализации программы - 2021-2025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31" w:tooltip="https://189131.selcdn.ru/leonardo/uploadsForSiteId/201098/content/233f845b-b1c0-4e0d-bec9-0704e008d362.pdf" w:history="1">
              <w:r>
                <w:rPr>
                  <w:sz w:val="24"/>
                  <w:szCs w:val="24"/>
                </w:rPr>
                <w:t xml:space="preserve">№ 783 от 15.09.2020 г.</w:t>
              </w:r>
            </w:hyperlink>
            <w:r>
              <w:rPr>
                <w:sz w:val="24"/>
                <w:szCs w:val="24"/>
              </w:rPr>
            </w:r>
            <w:r/>
          </w:p>
          <w:p>
            <w:pPr>
              <w:ind w:firstLine="0"/>
              <w:jc w:val="left"/>
              <w:spacing w:line="240" w:lineRule="auto"/>
              <w:widowControl w:val="off"/>
            </w:pPr>
            <w:r>
              <w:rPr>
                <w:sz w:val="24"/>
                <w:szCs w:val="24"/>
              </w:rPr>
              <w:t xml:space="preserve">о внесении изменений от 07.12.2020 №</w:t>
            </w:r>
            <w:hyperlink r:id="rId32" w:tooltip="https://189131.selcdn.ru/leonardo/uploadsForSiteId/201098/content/6d051832-873f-4a9a-a2ec-b92e6a7dab61.pdf" w:history="1">
              <w:r>
                <w:rPr>
                  <w:sz w:val="24"/>
                  <w:szCs w:val="24"/>
                </w:rPr>
                <w:t xml:space="preserve">1161</w:t>
              </w:r>
            </w:hyperlink>
            <w:r>
              <w:rPr>
                <w:sz w:val="24"/>
                <w:szCs w:val="24"/>
              </w:rPr>
              <w:br/>
              <w:t xml:space="preserve">о внесении изменений от 26.01.2021 №</w:t>
            </w:r>
            <w:hyperlink r:id="rId33" w:tooltip="https://189131.selcdn.ru/leonardo/uploadsForSiteId/201098/content/3eae3476-b907-4b57-9d93-c180a6306a9b.pdf" w:history="1">
              <w:r>
                <w:rPr>
                  <w:sz w:val="24"/>
                  <w:szCs w:val="24"/>
                </w:rPr>
                <w:t xml:space="preserve">22</w:t>
              </w:r>
            </w:hyperlink>
            <w:r>
              <w:rPr>
                <w:sz w:val="24"/>
                <w:szCs w:val="24"/>
              </w:rPr>
            </w:r>
            <w:r/>
          </w:p>
          <w:p>
            <w:pPr>
              <w:ind w:firstLine="0"/>
              <w:jc w:val="left"/>
              <w:spacing w:line="240" w:lineRule="auto"/>
              <w:widowControl w:val="off"/>
            </w:pPr>
            <w:r>
              <w:rPr>
                <w:sz w:val="24"/>
                <w:szCs w:val="24"/>
              </w:rPr>
              <w:t xml:space="preserve">о внесении изменений от 28 июня 2021 года № </w:t>
            </w:r>
            <w:hyperlink r:id="rId34" w:tooltip="https://189131.selcdn.ru/leonardo/uploadsForSiteId/201098/content/ea1bdcdb-93fb-4c1b-bf21-918dfca45a14.zip" w:history="1">
              <w:r>
                <w:rPr>
                  <w:sz w:val="24"/>
                  <w:szCs w:val="24"/>
                </w:rPr>
                <w:t xml:space="preserve">600</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9</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Развитие физической культуры и спорта в муниципальном образовании Ленинградский район</w:t>
            </w:r>
            <w:r>
              <w:rPr>
                <w:sz w:val="24"/>
                <w:szCs w:val="24"/>
              </w:rPr>
            </w:r>
            <w:r/>
          </w:p>
          <w:p>
            <w:pPr>
              <w:ind w:firstLine="0"/>
              <w:jc w:val="left"/>
              <w:spacing w:line="240" w:lineRule="auto"/>
              <w:widowControl w:val="off"/>
            </w:pPr>
            <w:r>
              <w:rPr>
                <w:sz w:val="24"/>
                <w:szCs w:val="24"/>
              </w:rPr>
              <w:t xml:space="preserve">Срок реализации программы - 2021-2024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35" w:tooltip="https://189131.selcdn.ru/leonardo/uploadsForSiteId/201098/content/3e9c6302-f46e-4719-92e0-60a2cd1f5901.pdf" w:history="1">
              <w:r>
                <w:rPr>
                  <w:sz w:val="24"/>
                  <w:szCs w:val="24"/>
                </w:rPr>
                <w:t xml:space="preserve">№ 998 от 06.11.2020 г.</w:t>
              </w:r>
            </w:hyperlink>
            <w:r>
              <w:rPr>
                <w:sz w:val="24"/>
                <w:szCs w:val="24"/>
              </w:rPr>
            </w:r>
            <w:r/>
          </w:p>
          <w:p>
            <w:pPr>
              <w:ind w:firstLine="0"/>
              <w:jc w:val="left"/>
              <w:spacing w:line="240" w:lineRule="auto"/>
              <w:widowControl w:val="off"/>
            </w:pPr>
            <w:r>
              <w:rPr>
                <w:sz w:val="24"/>
                <w:szCs w:val="24"/>
              </w:rPr>
              <w:t xml:space="preserve">о внесении изменений от 08.02.2021г. №</w:t>
            </w:r>
            <w:hyperlink r:id="rId36" w:tooltip="https://189131.selcdn.ru/leonardo/uploadsForSiteId/201098/content/a70d33b1-2ec7-4ecb-a515-78269639d643.pdf" w:history="1">
              <w:r>
                <w:rPr>
                  <w:sz w:val="24"/>
                  <w:szCs w:val="24"/>
                </w:rPr>
                <w:t xml:space="preserve">63</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10</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Гармонизация межнациональных отношений и развитие национальных культур в муниципальном образовании Ленинградский район</w:t>
            </w:r>
            <w:r>
              <w:rPr>
                <w:sz w:val="24"/>
                <w:szCs w:val="24"/>
              </w:rPr>
            </w:r>
            <w:r/>
          </w:p>
          <w:p>
            <w:pPr>
              <w:ind w:firstLine="0"/>
              <w:jc w:val="left"/>
              <w:spacing w:line="240" w:lineRule="auto"/>
              <w:widowControl w:val="off"/>
            </w:pPr>
            <w:r>
              <w:rPr>
                <w:sz w:val="24"/>
                <w:szCs w:val="24"/>
              </w:rPr>
              <w:t xml:space="preserve">Срок реализации программы - 2021-2025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37" w:tooltip="https://189131.selcdn.ru/leonardo/uploadsForSiteId/201098/content/13c8cb08-429b-4a8a-8e6c-fb858e97620c.pdf" w:history="1">
              <w:r>
                <w:rPr>
                  <w:sz w:val="24"/>
                  <w:szCs w:val="24"/>
                </w:rPr>
                <w:t xml:space="preserve">№ 894 от 13.10.2020 г.</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11</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Развитие архивного дела в муниципальном образовании Ленинградский район</w:t>
            </w:r>
            <w:r>
              <w:rPr>
                <w:sz w:val="24"/>
                <w:szCs w:val="24"/>
              </w:rPr>
            </w:r>
            <w:r/>
          </w:p>
          <w:p>
            <w:pPr>
              <w:ind w:firstLine="0"/>
              <w:jc w:val="left"/>
              <w:spacing w:line="240" w:lineRule="auto"/>
              <w:widowControl w:val="off"/>
            </w:pPr>
            <w:r>
              <w:rPr>
                <w:sz w:val="24"/>
                <w:szCs w:val="24"/>
              </w:rPr>
              <w:t xml:space="preserve">Срок реализации программы - 2021-2023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38" w:tooltip="https://189131.selcdn.ru/leonardo/uploadsForSiteId/201098/content/78549c7e-c7d1-4a4f-a973-4b6edbc914ad.pdf" w:history="1">
              <w:r>
                <w:rPr>
                  <w:sz w:val="24"/>
                  <w:szCs w:val="24"/>
                </w:rPr>
                <w:t xml:space="preserve">№ 835 от 28.09.2020 г.</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12</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Доступная среда в муниципальном образовании Ленинградский район</w:t>
            </w:r>
            <w:r>
              <w:rPr>
                <w:sz w:val="24"/>
                <w:szCs w:val="24"/>
              </w:rPr>
            </w:r>
            <w:r/>
          </w:p>
          <w:p>
            <w:pPr>
              <w:ind w:firstLine="0"/>
              <w:jc w:val="left"/>
              <w:spacing w:line="240" w:lineRule="auto"/>
              <w:widowControl w:val="off"/>
            </w:pPr>
            <w:r>
              <w:rPr>
                <w:sz w:val="24"/>
                <w:szCs w:val="24"/>
              </w:rPr>
              <w:t xml:space="preserve">Срок реализации программы - 2021-2023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39" w:tooltip="https://189131.selcdn.ru/leonardo/uploadsForSiteId/201098/content/a4402338-82ac-42c5-a082-f7ceb0fc3e0d.pdf" w:history="1">
              <w:r>
                <w:rPr>
                  <w:sz w:val="24"/>
                  <w:szCs w:val="24"/>
                </w:rPr>
                <w:t xml:space="preserve">№ 906 от 15.10.2020 г.</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13</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Развитие культуры Ленинградского района</w:t>
            </w:r>
            <w:r>
              <w:rPr>
                <w:sz w:val="24"/>
                <w:szCs w:val="24"/>
              </w:rPr>
            </w:r>
            <w:r/>
          </w:p>
          <w:p>
            <w:pPr>
              <w:ind w:firstLine="0"/>
              <w:jc w:val="left"/>
              <w:spacing w:line="240" w:lineRule="auto"/>
              <w:widowControl w:val="off"/>
            </w:pPr>
            <w:r>
              <w:rPr>
                <w:sz w:val="24"/>
                <w:szCs w:val="24"/>
              </w:rPr>
              <w:t xml:space="preserve">Срок реализации программы - 2021-2023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40" w:tooltip="https://189131.selcdn.ru/leonardo/uploadsForSiteId/201098/content/5986b2c7-c391-4c87-82b6-d0df4ff9c407.pdf" w:history="1">
              <w:r>
                <w:rPr>
                  <w:sz w:val="24"/>
                  <w:szCs w:val="24"/>
                </w:rPr>
                <w:t xml:space="preserve">№ 937 от 21.10.2020 г.</w:t>
              </w:r>
            </w:hyperlink>
            <w:r>
              <w:rPr>
                <w:sz w:val="24"/>
                <w:szCs w:val="24"/>
              </w:rPr>
            </w:r>
            <w:r/>
          </w:p>
          <w:p>
            <w:pPr>
              <w:ind w:firstLine="0"/>
              <w:jc w:val="left"/>
              <w:spacing w:line="240" w:lineRule="auto"/>
              <w:widowControl w:val="off"/>
            </w:pPr>
            <w:r>
              <w:rPr>
                <w:sz w:val="24"/>
                <w:szCs w:val="24"/>
              </w:rPr>
              <w:t xml:space="preserve">о внесении изменений от 13.01.2021 №</w:t>
            </w:r>
            <w:hyperlink r:id="rId41" w:tooltip="https://189131.selcdn.ru/leonardo/uploadsForSiteId/201098/content/1fb80323-89bc-4512-b7ef-388bfa29ebc0.pdf" w:history="1">
              <w:r>
                <w:rPr>
                  <w:sz w:val="24"/>
                  <w:szCs w:val="24"/>
                </w:rPr>
                <w:t xml:space="preserve">4</w:t>
              </w:r>
            </w:hyperlink>
            <w:r>
              <w:rPr>
                <w:sz w:val="24"/>
                <w:szCs w:val="24"/>
              </w:rPr>
              <w:br/>
              <w:t xml:space="preserve">о внесении изменений от 12.02.2021г. №</w:t>
            </w:r>
            <w:hyperlink r:id="rId42" w:tooltip="https://189131.selcdn.ru/leonardo/uploadsForSiteId/201098/content/a8b7002a-25a9-4e1a-af06-20ff30d8ad5f.pdf" w:history="1">
              <w:r>
                <w:rPr>
                  <w:sz w:val="24"/>
                  <w:szCs w:val="24"/>
                </w:rPr>
                <w:t xml:space="preserve">79</w:t>
              </w:r>
            </w:hyperlink>
            <w:r>
              <w:rPr>
                <w:sz w:val="24"/>
                <w:szCs w:val="24"/>
              </w:rPr>
              <w:br/>
              <w:t xml:space="preserve">о внесении изменений от 10.03.2021г. №</w:t>
            </w:r>
            <w:hyperlink r:id="rId43" w:tooltip="https://189131.selcdn.ru/leonardo/uploadsForSiteId/201098/content/797a0562-e194-4ca2-9de3-41811f194ac3.pdf" w:history="1">
              <w:r>
                <w:rPr>
                  <w:sz w:val="24"/>
                  <w:szCs w:val="24"/>
                </w:rPr>
                <w:t xml:space="preserve">158</w:t>
              </w:r>
            </w:hyperlink>
            <w:r>
              <w:rPr>
                <w:sz w:val="24"/>
                <w:szCs w:val="24"/>
              </w:rPr>
            </w:r>
            <w:r/>
          </w:p>
          <w:p>
            <w:pPr>
              <w:ind w:firstLine="0"/>
              <w:jc w:val="left"/>
              <w:spacing w:line="240" w:lineRule="auto"/>
              <w:widowControl w:val="off"/>
            </w:pPr>
            <w:r>
              <w:rPr>
                <w:sz w:val="24"/>
                <w:szCs w:val="24"/>
              </w:rPr>
              <w:t xml:space="preserve">о внесении изменений от 16.04.2021 г. №</w:t>
            </w:r>
            <w:hyperlink r:id="rId44" w:tooltip="https://189131.selcdn.ru/leonardo/uploadsForSiteId/201098/content/e2d26774-876e-4ede-afb0-29f0b875c130.pdf" w:history="1">
              <w:r>
                <w:rPr>
                  <w:sz w:val="24"/>
                  <w:szCs w:val="24"/>
                </w:rPr>
                <w:t xml:space="preserve">331</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14</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Развитие образования в муниципальном образовании Ленинградский район</w:t>
            </w:r>
            <w:r>
              <w:rPr>
                <w:sz w:val="24"/>
                <w:szCs w:val="24"/>
              </w:rPr>
            </w:r>
            <w:r/>
          </w:p>
          <w:p>
            <w:pPr>
              <w:ind w:firstLine="0"/>
              <w:jc w:val="left"/>
              <w:spacing w:line="240" w:lineRule="auto"/>
              <w:widowControl w:val="off"/>
            </w:pPr>
            <w:r>
              <w:rPr>
                <w:sz w:val="24"/>
                <w:szCs w:val="24"/>
              </w:rPr>
              <w:t xml:space="preserve">Срок реализации программы - 2021-2023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45" w:tooltip="https://189131.selcdn.ru/leonardo/uploadsForSiteId/201098/content/8a6d262a-db1c-44a9-86dd-2d1c43eb3871.pdf" w:history="1">
              <w:r>
                <w:rPr>
                  <w:sz w:val="24"/>
                  <w:szCs w:val="24"/>
                </w:rPr>
                <w:t xml:space="preserve">№ 909 от 16.10.2020 г.</w:t>
              </w:r>
            </w:hyperlink>
            <w:r>
              <w:rPr>
                <w:sz w:val="24"/>
                <w:szCs w:val="24"/>
              </w:rPr>
            </w:r>
            <w:r/>
          </w:p>
          <w:p>
            <w:pPr>
              <w:ind w:firstLine="0"/>
              <w:jc w:val="left"/>
              <w:spacing w:line="240" w:lineRule="auto"/>
              <w:widowControl w:val="off"/>
            </w:pPr>
            <w:r>
              <w:rPr>
                <w:sz w:val="24"/>
                <w:szCs w:val="24"/>
              </w:rPr>
              <w:t xml:space="preserve">о внесении изменений от 02.11.2020г. №</w:t>
            </w:r>
            <w:hyperlink r:id="rId46" w:tooltip="https://189131.selcdn.ru/leonardo/uploadsForSiteId/201098/content/23bd8b0d-8636-4b21-b4d4-e723025f3be9.pdf" w:history="1">
              <w:r>
                <w:rPr>
                  <w:sz w:val="24"/>
                  <w:szCs w:val="24"/>
                </w:rPr>
                <w:t xml:space="preserve">983</w:t>
              </w:r>
            </w:hyperlink>
            <w:r>
              <w:rPr>
                <w:sz w:val="24"/>
                <w:szCs w:val="24"/>
              </w:rPr>
              <w:br/>
              <w:t xml:space="preserve">о внесении изменений от 14.12.2020г. №</w:t>
            </w:r>
            <w:hyperlink r:id="rId47" w:tooltip="https://189131.selcdn.ru/leonardo/uploadsForSiteId/201098/content/0c927c60-8eae-41df-86a0-b322e0c25e90.pdf" w:history="1">
              <w:r>
                <w:rPr>
                  <w:sz w:val="24"/>
                  <w:szCs w:val="24"/>
                </w:rPr>
                <w:t xml:space="preserve">1185</w:t>
              </w:r>
            </w:hyperlink>
            <w:r>
              <w:rPr>
                <w:sz w:val="24"/>
                <w:szCs w:val="24"/>
              </w:rPr>
              <w:br/>
              <w:t xml:space="preserve">о внесении изменений от 30.12.2020г. №</w:t>
            </w:r>
            <w:hyperlink r:id="rId48" w:tooltip="https://189131.selcdn.ru/leonardo/uploadsForSiteId/201098/content/f72357dc-01a0-4b01-bd20-96bf53687f8e.pdf" w:history="1">
              <w:r>
                <w:rPr>
                  <w:sz w:val="24"/>
                  <w:szCs w:val="24"/>
                </w:rPr>
                <w:t xml:space="preserve">1309</w:t>
              </w:r>
            </w:hyperlink>
            <w:r>
              <w:rPr>
                <w:sz w:val="24"/>
                <w:szCs w:val="24"/>
              </w:rPr>
              <w:br/>
              <w:t xml:space="preserve">о внесении изменений от 31.03.2021г. № </w:t>
            </w:r>
            <w:hyperlink r:id="rId49" w:tooltip="https://189131.selcdn.ru/leonardo/uploadsForSiteId/201098/content/7701659c-312d-4fde-a637-705f1666b726.pdf" w:history="1">
              <w:r>
                <w:rPr>
                  <w:sz w:val="24"/>
                  <w:szCs w:val="24"/>
                </w:rPr>
                <w:t xml:space="preserve">255</w:t>
              </w:r>
            </w:hyperlink>
            <w:r>
              <w:rPr>
                <w:sz w:val="24"/>
                <w:szCs w:val="24"/>
              </w:rPr>
            </w:r>
            <w:r/>
          </w:p>
          <w:p>
            <w:pPr>
              <w:ind w:firstLine="0"/>
              <w:jc w:val="left"/>
              <w:spacing w:line="240" w:lineRule="auto"/>
              <w:widowControl w:val="off"/>
            </w:pPr>
            <w:r>
              <w:rPr>
                <w:sz w:val="24"/>
                <w:szCs w:val="24"/>
              </w:rPr>
              <w:t xml:space="preserve">о внесении изменений 14.04.2021 г. №</w:t>
            </w:r>
            <w:hyperlink r:id="rId50" w:tooltip="https://189131.selcdn.ru/leonardo/uploadsForSiteId/201098/content/ed3f52aa-e725-4f57-81fa-79c8f805a71c.pdf" w:history="1">
              <w:r>
                <w:rPr>
                  <w:sz w:val="24"/>
                  <w:szCs w:val="24"/>
                </w:rPr>
                <w:t xml:space="preserve">304</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15</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Дети Ленинградского района</w:t>
            </w:r>
            <w:r>
              <w:rPr>
                <w:sz w:val="24"/>
                <w:szCs w:val="24"/>
              </w:rPr>
            </w:r>
            <w:r/>
          </w:p>
          <w:p>
            <w:pPr>
              <w:ind w:firstLine="0"/>
              <w:jc w:val="left"/>
              <w:spacing w:line="240" w:lineRule="auto"/>
              <w:widowControl w:val="off"/>
            </w:pPr>
            <w:r>
              <w:rPr>
                <w:sz w:val="24"/>
                <w:szCs w:val="24"/>
              </w:rPr>
              <w:t xml:space="preserve">Срок реализации программы - 2021-2025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51" w:tooltip="https://189131.selcdn.ru/leonardo/uploadsForSiteId/201098/content/ac0e7cf9-c0f0-4f20-8676-7f711dd9f158.pdf" w:history="1">
              <w:r>
                <w:rPr>
                  <w:sz w:val="24"/>
                  <w:szCs w:val="24"/>
                </w:rPr>
                <w:t xml:space="preserve">№ 1316 от 30.12.2020 г.</w:t>
              </w:r>
            </w:hyperlink>
            <w:r>
              <w:rPr>
                <w:sz w:val="24"/>
                <w:szCs w:val="24"/>
              </w:rPr>
            </w:r>
            <w:r/>
          </w:p>
          <w:p>
            <w:pPr>
              <w:ind w:firstLine="0"/>
              <w:jc w:val="left"/>
              <w:spacing w:line="240" w:lineRule="auto"/>
              <w:widowControl w:val="off"/>
            </w:pPr>
            <w:r>
              <w:rPr>
                <w:sz w:val="24"/>
                <w:szCs w:val="24"/>
              </w:rPr>
              <w:t xml:space="preserve">о внесении изменений от 11.03.2021г. № </w:t>
            </w:r>
            <w:hyperlink r:id="rId52" w:tooltip="https://189131.selcdn.ru/leonardo/uploadsForSiteId/201098/content/a72535bb-ce87-438e-a910-bbd791ce59fa.pdf" w:history="1">
              <w:r>
                <w:rPr>
                  <w:sz w:val="24"/>
                  <w:szCs w:val="24"/>
                </w:rPr>
                <w:t xml:space="preserve">163</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16</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Обеспечение жильем молодых семей в муниципальном образовании Ленинградский район</w:t>
            </w:r>
            <w:r>
              <w:rPr>
                <w:sz w:val="24"/>
                <w:szCs w:val="24"/>
              </w:rPr>
            </w:r>
            <w:r/>
          </w:p>
          <w:p>
            <w:pPr>
              <w:ind w:firstLine="0"/>
              <w:jc w:val="left"/>
              <w:spacing w:line="240" w:lineRule="auto"/>
              <w:widowControl w:val="off"/>
            </w:pPr>
            <w:r>
              <w:rPr>
                <w:sz w:val="24"/>
                <w:szCs w:val="24"/>
              </w:rPr>
              <w:t xml:space="preserve">Срок реализации программы - 2021-</w:t>
            </w:r>
            <w:r>
              <w:rPr>
                <w:sz w:val="24"/>
                <w:szCs w:val="24"/>
              </w:rPr>
              <w:t xml:space="preserve">2025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53" w:tooltip="https://189131.selcdn.ru/leonardo/uploadsForSiteId/201098/content/0fb27f84-899b-4814-ada9-71caab4fe3e3.pdf" w:history="1">
              <w:r>
                <w:rPr>
                  <w:sz w:val="24"/>
                  <w:szCs w:val="24"/>
                </w:rPr>
                <w:t xml:space="preserve">№ 1040 от 13.11.2020 г.</w:t>
              </w:r>
            </w:hyperlink>
            <w:r>
              <w:rPr>
                <w:sz w:val="24"/>
                <w:szCs w:val="24"/>
              </w:rPr>
            </w:r>
            <w:r/>
          </w:p>
          <w:p>
            <w:pPr>
              <w:ind w:firstLine="0"/>
              <w:jc w:val="left"/>
              <w:spacing w:line="240" w:lineRule="auto"/>
              <w:widowControl w:val="off"/>
            </w:pPr>
            <w:r>
              <w:rPr>
                <w:sz w:val="24"/>
                <w:szCs w:val="24"/>
              </w:rPr>
              <w:t xml:space="preserve">о внесении изменений от 30.12.2020 №</w:t>
            </w:r>
            <w:hyperlink r:id="rId54" w:tooltip="https://189131.selcdn.ru/leonardo/uploadsForSiteId/201098/content/d7603c6d-7ec0-46d8-b5ac-38d4c6950acc.pdf" w:history="1">
              <w:r>
                <w:rPr>
                  <w:sz w:val="24"/>
                  <w:szCs w:val="24"/>
                </w:rPr>
                <w:t xml:space="preserve">1317</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17</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Молодежь Ленинградского района</w:t>
            </w:r>
            <w:r>
              <w:rPr>
                <w:sz w:val="24"/>
                <w:szCs w:val="24"/>
              </w:rPr>
            </w:r>
            <w:r/>
          </w:p>
          <w:p>
            <w:pPr>
              <w:ind w:firstLine="0"/>
              <w:jc w:val="left"/>
              <w:spacing w:line="240" w:lineRule="auto"/>
              <w:widowControl w:val="off"/>
            </w:pPr>
            <w:r>
              <w:rPr>
                <w:sz w:val="24"/>
                <w:szCs w:val="24"/>
              </w:rPr>
              <w:t xml:space="preserve">Срок реализации программы - 2021-2025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55" w:tooltip="https://189131.selcdn.ru/leonardo/uploadsForSiteId/201098/content/f2d22516-ec36-42d3-a805-e39233efc9d0.pdf" w:history="1">
              <w:r>
                <w:rPr>
                  <w:sz w:val="24"/>
                  <w:szCs w:val="24"/>
                </w:rPr>
                <w:t xml:space="preserve">№ 953 от 23.10.2020 г.</w:t>
              </w:r>
            </w:hyperlink>
            <w:r>
              <w:rPr>
                <w:sz w:val="24"/>
                <w:szCs w:val="24"/>
              </w:rPr>
            </w:r>
            <w:r/>
          </w:p>
          <w:p>
            <w:pPr>
              <w:ind w:firstLine="0"/>
              <w:jc w:val="left"/>
              <w:spacing w:line="240" w:lineRule="auto"/>
              <w:widowControl w:val="off"/>
            </w:pPr>
            <w:r>
              <w:rPr>
                <w:sz w:val="24"/>
                <w:szCs w:val="24"/>
              </w:rPr>
              <w:t xml:space="preserve">о внесении изменений от 12.02.2021г. №</w:t>
            </w:r>
            <w:hyperlink r:id="rId56" w:tooltip="https://189131.selcdn.ru/leonardo/uploadsForSiteId/201098/content/73c701d6-7203-41c0-90ee-892e4187a688.pdf" w:history="1">
              <w:r>
                <w:rPr>
                  <w:sz w:val="24"/>
                  <w:szCs w:val="24"/>
                </w:rPr>
                <w:t xml:space="preserve">81</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18</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Постановка на кадастровый учет территориальных зон на территории муниципального образования Ленинградский район</w:t>
            </w:r>
            <w:r>
              <w:rPr>
                <w:sz w:val="24"/>
                <w:szCs w:val="24"/>
              </w:rPr>
            </w:r>
            <w:r/>
          </w:p>
          <w:p>
            <w:pPr>
              <w:ind w:firstLine="0"/>
              <w:jc w:val="left"/>
              <w:spacing w:line="240" w:lineRule="auto"/>
              <w:widowControl w:val="off"/>
            </w:pPr>
            <w:r>
              <w:rPr>
                <w:sz w:val="24"/>
                <w:szCs w:val="24"/>
              </w:rPr>
              <w:t xml:space="preserve">Срок реализации программы - 2020-2022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57" w:tooltip="https://189131.selcdn.ru/leonardo/uploadsForSiteId/201098/content/32ef370f-ff7c-47bc-bde3-7e483069875c.pdf" w:history="1">
              <w:r>
                <w:rPr>
                  <w:sz w:val="24"/>
                  <w:szCs w:val="24"/>
                </w:rPr>
                <w:t xml:space="preserve">от 20.10.2020 № 926</w:t>
              </w:r>
            </w:hyperlink>
            <w:r>
              <w:rPr>
                <w:sz w:val="24"/>
                <w:szCs w:val="24"/>
              </w:rPr>
            </w:r>
            <w:r/>
          </w:p>
          <w:p>
            <w:pPr>
              <w:ind w:firstLine="0"/>
              <w:jc w:val="left"/>
              <w:spacing w:line="240" w:lineRule="auto"/>
              <w:widowControl w:val="off"/>
            </w:pPr>
            <w:r>
              <w:rPr>
                <w:sz w:val="24"/>
                <w:szCs w:val="24"/>
              </w:rPr>
              <w:t xml:space="preserve">о внесении изменений от 25.02.2021г. №</w:t>
            </w:r>
            <w:hyperlink r:id="rId58" w:tooltip="https://189131.selcdn.ru/leonardo/uploadsForSiteId/201098/content/d4ef3f95-e3a8-481b-bbcf-6ae9cb37900d.pdf" w:history="1">
              <w:r>
                <w:rPr>
                  <w:sz w:val="24"/>
                  <w:szCs w:val="24"/>
                </w:rPr>
                <w:t xml:space="preserve">127</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19</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Обеспечение градостроительной деятельности</w:t>
            </w:r>
            <w:r>
              <w:rPr>
                <w:sz w:val="24"/>
                <w:szCs w:val="24"/>
              </w:rPr>
            </w:r>
            <w:r/>
          </w:p>
          <w:p>
            <w:pPr>
              <w:ind w:firstLine="0"/>
              <w:jc w:val="left"/>
              <w:spacing w:line="240" w:lineRule="auto"/>
              <w:widowControl w:val="off"/>
            </w:pPr>
            <w:r>
              <w:rPr>
                <w:sz w:val="24"/>
                <w:szCs w:val="24"/>
              </w:rPr>
              <w:t xml:space="preserve">Срок реализации программы - 2021-2026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59" w:tooltip="https://189131.selcdn.ru/leonardo/uploadsForSiteId/201098/content/490be0f5-8129-40d8-800b-13abc2ce2b57.pdf" w:history="1">
              <w:r>
                <w:rPr>
                  <w:sz w:val="24"/>
                  <w:szCs w:val="24"/>
                </w:rPr>
                <w:t xml:space="preserve">№ 925 от 20.10.2020 г.</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20</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Развитие и содержание единой дежурно-диспетчерской службы муниципального образования Ленинградский район</w:t>
            </w:r>
            <w:r>
              <w:rPr>
                <w:sz w:val="24"/>
                <w:szCs w:val="24"/>
              </w:rPr>
            </w:r>
            <w:r/>
          </w:p>
          <w:p>
            <w:pPr>
              <w:ind w:firstLine="0"/>
              <w:jc w:val="left"/>
              <w:spacing w:line="240" w:lineRule="auto"/>
              <w:widowControl w:val="off"/>
            </w:pPr>
            <w:r>
              <w:rPr>
                <w:sz w:val="24"/>
                <w:szCs w:val="24"/>
              </w:rPr>
              <w:t xml:space="preserve">Срок реализации программы - 2021-2023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60" w:tooltip="https://189131.selcdn.ru/leonardo/uploadsForSiteId/201098/content/708d9fea-214e-4dc8-bae0-945613342b81.pdf" w:history="1">
              <w:r>
                <w:rPr>
                  <w:sz w:val="24"/>
                  <w:szCs w:val="24"/>
                </w:rPr>
                <w:t xml:space="preserve">№1162 от 07.12.2020 г.</w:t>
              </w:r>
            </w:hyperlink>
            <w:r>
              <w:rPr>
                <w:sz w:val="24"/>
                <w:szCs w:val="24"/>
              </w:rPr>
            </w:r>
            <w:r/>
          </w:p>
          <w:p>
            <w:pPr>
              <w:ind w:firstLine="0"/>
              <w:jc w:val="left"/>
              <w:spacing w:line="240" w:lineRule="auto"/>
              <w:widowControl w:val="off"/>
            </w:pPr>
            <w:r>
              <w:rPr>
                <w:sz w:val="24"/>
                <w:szCs w:val="24"/>
              </w:rPr>
              <w:t xml:space="preserve">о внесении изменений от 19.02.2021г. №</w:t>
            </w:r>
            <w:hyperlink r:id="rId61" w:tooltip="https://189131.selcdn.ru/leonardo/uploadsForSiteId/201098/content/d87e440c-ea10-4597-8966-b0614974b7e0.pdf" w:history="1">
              <w:r>
                <w:rPr>
                  <w:sz w:val="24"/>
                  <w:szCs w:val="24"/>
                </w:rPr>
                <w:t xml:space="preserve">114</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21</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Обеспечение безопасности населения муниципального образования Ленинградский район</w:t>
            </w:r>
            <w:r>
              <w:rPr>
                <w:sz w:val="24"/>
                <w:szCs w:val="24"/>
              </w:rPr>
            </w:r>
            <w:r/>
          </w:p>
          <w:p>
            <w:pPr>
              <w:ind w:firstLine="0"/>
              <w:jc w:val="left"/>
              <w:spacing w:line="240" w:lineRule="auto"/>
              <w:widowControl w:val="off"/>
            </w:pPr>
            <w:r>
              <w:rPr>
                <w:sz w:val="24"/>
                <w:szCs w:val="24"/>
              </w:rPr>
              <w:t xml:space="preserve">Срок реализации программы - 2021-2025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62" w:tooltip="https://189131.selcdn.ru/leonardo/uploadsForSiteId/201098/content/644704ba-874c-49f9-9527-02f9f283ecb4.pdf" w:history="1">
              <w:r>
                <w:rPr>
                  <w:sz w:val="24"/>
                  <w:szCs w:val="24"/>
                </w:rPr>
                <w:t xml:space="preserve">№ 1029 от 13.11.2020 г.</w:t>
              </w:r>
            </w:hyperlink>
            <w:r>
              <w:rPr>
                <w:sz w:val="24"/>
                <w:szCs w:val="24"/>
              </w:rPr>
            </w:r>
            <w:r/>
          </w:p>
          <w:p>
            <w:pPr>
              <w:ind w:firstLine="0"/>
              <w:jc w:val="left"/>
              <w:spacing w:line="240" w:lineRule="auto"/>
              <w:widowControl w:val="off"/>
            </w:pPr>
            <w:r>
              <w:rPr>
                <w:sz w:val="24"/>
                <w:szCs w:val="24"/>
              </w:rPr>
              <w:t xml:space="preserve">о внесении изменений от 29.07.2021 г. № </w:t>
            </w:r>
            <w:hyperlink r:id="rId63" w:tooltip="https://189131.selcdn.ru/leonardo/uploadsForSiteId/201098/content/a32e6f9d-3de2-48a5-8887-6cb8b492225c.zip" w:history="1">
              <w:r>
                <w:rPr>
                  <w:sz w:val="24"/>
                  <w:szCs w:val="24"/>
                </w:rPr>
                <w:t xml:space="preserve">756</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22</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Комплексное и устойчивое развитие муниципального образования Ленинградский район в сфере строительства, архитектуры и дорожного хозяйства</w:t>
            </w:r>
            <w:r>
              <w:rPr>
                <w:sz w:val="24"/>
                <w:szCs w:val="24"/>
              </w:rPr>
            </w:r>
            <w:r/>
          </w:p>
          <w:p>
            <w:pPr>
              <w:ind w:firstLine="0"/>
              <w:jc w:val="left"/>
              <w:spacing w:line="240" w:lineRule="auto"/>
              <w:widowControl w:val="off"/>
            </w:pPr>
            <w:r>
              <w:rPr>
                <w:sz w:val="24"/>
                <w:szCs w:val="24"/>
              </w:rPr>
              <w:t xml:space="preserve">Срок реализации программы - 2017-2022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rPr>
                <w:sz w:val="24"/>
                <w:szCs w:val="24"/>
              </w:rPr>
              <w:t xml:space="preserve">№1318 от 28.12.2016г.</w:t>
            </w:r>
            <w:r>
              <w:rPr>
                <w:sz w:val="24"/>
                <w:szCs w:val="24"/>
              </w:rPr>
            </w:r>
            <w:r/>
          </w:p>
          <w:p>
            <w:pPr>
              <w:ind w:firstLine="0"/>
              <w:jc w:val="left"/>
              <w:spacing w:line="240" w:lineRule="auto"/>
              <w:widowControl w:val="off"/>
            </w:pPr>
            <w:r>
              <w:rPr>
                <w:sz w:val="24"/>
                <w:szCs w:val="24"/>
              </w:rPr>
              <w:t xml:space="preserve">о прекращении действия</w:t>
            </w:r>
            <w:r>
              <w:rPr>
                <w:sz w:val="24"/>
                <w:szCs w:val="24"/>
              </w:rPr>
              <w:br/>
              <w:t xml:space="preserve">муниципальной программы</w:t>
            </w:r>
            <w:r>
              <w:rPr>
                <w:sz w:val="24"/>
                <w:szCs w:val="24"/>
              </w:rPr>
              <w:br/>
              <w:t xml:space="preserve">от 17.03.2021г. № </w:t>
            </w:r>
            <w:hyperlink r:id="rId64" w:tooltip="https://189131.selcdn.ru/leonardo/uploadsForSiteId/201098/content/7e282f1a-0e64-415e-bc60-e9a6fbf55b22.pdf" w:history="1">
              <w:r>
                <w:rPr>
                  <w:sz w:val="24"/>
                  <w:szCs w:val="24"/>
                </w:rPr>
                <w:t xml:space="preserve">199</w:t>
              </w:r>
            </w:hyperlink>
            <w:r>
              <w:rPr>
                <w:sz w:val="24"/>
                <w:szCs w:val="24"/>
              </w:rPr>
            </w:r>
            <w:r/>
          </w:p>
        </w:tc>
      </w:tr>
      <w:tr>
        <w:trPr/>
        <w:tc>
          <w:tcPr>
            <w:tcBorders>
              <w:top w:val="single" w:color="000000" w:sz="6" w:space="0"/>
              <w:left w:val="single" w:color="000000" w:sz="6" w:space="0"/>
              <w:bottom w:val="single" w:color="000000" w:sz="6" w:space="0"/>
              <w:right w:val="single" w:color="000000" w:sz="6" w:space="0"/>
            </w:tcBorders>
            <w:tcW w:w="293" w:type="pct"/>
            <w:vAlign w:val="center"/>
            <w:textDirection w:val="lrTb"/>
            <w:noWrap w:val="false"/>
          </w:tcPr>
          <w:p>
            <w:pPr>
              <w:ind w:firstLine="0"/>
              <w:jc w:val="center"/>
              <w:spacing w:line="240" w:lineRule="auto"/>
              <w:widowControl w:val="off"/>
            </w:pPr>
            <w:r>
              <w:rPr>
                <w:sz w:val="24"/>
                <w:szCs w:val="24"/>
              </w:rPr>
              <w:t xml:space="preserve">23</w:t>
            </w:r>
            <w:r>
              <w:rPr>
                <w:sz w:val="24"/>
                <w:szCs w:val="24"/>
              </w:rPr>
            </w:r>
            <w:r/>
          </w:p>
        </w:tc>
        <w:tc>
          <w:tcPr>
            <w:tcBorders>
              <w:top w:val="single" w:color="000000" w:sz="6" w:space="0"/>
              <w:left w:val="single" w:color="000000" w:sz="6" w:space="0"/>
              <w:bottom w:val="single" w:color="000000" w:sz="6" w:space="0"/>
              <w:right w:val="single" w:color="000000" w:sz="6" w:space="0"/>
            </w:tcBorders>
            <w:tcW w:w="2341" w:type="pct"/>
            <w:vAlign w:val="center"/>
            <w:textDirection w:val="lrTb"/>
            <w:noWrap w:val="false"/>
          </w:tcPr>
          <w:p>
            <w:pPr>
              <w:ind w:firstLine="0"/>
              <w:jc w:val="left"/>
              <w:spacing w:line="240" w:lineRule="auto"/>
              <w:widowControl w:val="off"/>
            </w:pPr>
            <w:r>
              <w:rPr>
                <w:sz w:val="24"/>
                <w:szCs w:val="24"/>
              </w:rPr>
              <w:t xml:space="preserve">Комплексное развитие топливно-энергетического комплекса муниципального образования Ленинградский район</w:t>
            </w:r>
            <w:r>
              <w:rPr>
                <w:sz w:val="24"/>
                <w:szCs w:val="24"/>
              </w:rPr>
            </w:r>
            <w:r/>
          </w:p>
          <w:p>
            <w:pPr>
              <w:ind w:firstLine="0"/>
              <w:jc w:val="left"/>
              <w:spacing w:line="240" w:lineRule="auto"/>
              <w:widowControl w:val="off"/>
            </w:pPr>
            <w:r>
              <w:rPr>
                <w:sz w:val="24"/>
                <w:szCs w:val="24"/>
              </w:rPr>
              <w:t xml:space="preserve">Срок реализации программы - 2021-2025 г.</w:t>
            </w:r>
            <w:r>
              <w:rPr>
                <w:sz w:val="24"/>
                <w:szCs w:val="24"/>
              </w:rPr>
            </w:r>
            <w:r/>
          </w:p>
        </w:tc>
        <w:tc>
          <w:tcPr>
            <w:tcBorders>
              <w:top w:val="single" w:color="000000" w:sz="6" w:space="0"/>
              <w:left w:val="single" w:color="000000" w:sz="6" w:space="0"/>
              <w:bottom w:val="single" w:color="000000" w:sz="6" w:space="0"/>
              <w:right w:val="single" w:color="000000" w:sz="6" w:space="0"/>
            </w:tcBorders>
            <w:tcW w:w="2367" w:type="pct"/>
            <w:vAlign w:val="center"/>
            <w:textDirection w:val="lrTb"/>
            <w:noWrap w:val="false"/>
          </w:tcPr>
          <w:p>
            <w:pPr>
              <w:ind w:firstLine="0"/>
              <w:jc w:val="left"/>
              <w:spacing w:line="240" w:lineRule="auto"/>
              <w:widowControl w:val="off"/>
            </w:pPr>
            <w:r/>
            <w:hyperlink r:id="rId65" w:tooltip="https://189131.selcdn.ru/leonardo/uploadsForSiteId/201098/content/a24e96e0-9f58-4a9f-b08e-1aa16e5f48da.pdf" w:history="1">
              <w:r>
                <w:rPr>
                  <w:sz w:val="24"/>
                  <w:szCs w:val="24"/>
                </w:rPr>
                <w:t xml:space="preserve">от 28.04.2021 г. №378</w:t>
              </w:r>
            </w:hyperlink>
            <w:r>
              <w:rPr>
                <w:sz w:val="24"/>
                <w:szCs w:val="24"/>
              </w:rPr>
            </w:r>
            <w:r/>
          </w:p>
          <w:p>
            <w:pPr>
              <w:ind w:firstLine="0"/>
              <w:jc w:val="left"/>
              <w:spacing w:line="240" w:lineRule="auto"/>
              <w:widowControl w:val="off"/>
            </w:pPr>
            <w:r/>
            <w:hyperlink r:id="rId66" w:tooltip="https://189131.selcdn.ru/leonardo/uploadsForSiteId/201098/content/f0736ab4-37d5-41b9-b26a-eadcd5f37328.rar" w:history="1">
              <w:r>
                <w:rPr>
                  <w:sz w:val="24"/>
                  <w:szCs w:val="24"/>
                </w:rPr>
                <w:t xml:space="preserve">о внесении изменений от 18.06.2021 № 568</w:t>
              </w:r>
            </w:hyperlink>
            <w:r>
              <w:rPr>
                <w:sz w:val="24"/>
                <w:szCs w:val="24"/>
              </w:rPr>
            </w:r>
            <w:r/>
          </w:p>
          <w:p>
            <w:pPr>
              <w:ind w:firstLine="0"/>
              <w:jc w:val="left"/>
              <w:spacing w:line="240" w:lineRule="auto"/>
              <w:widowControl w:val="off"/>
            </w:pPr>
            <w:r/>
            <w:hyperlink r:id="rId67" w:tooltip="https://189131.selcdn.ru/leonardo/uploadsForSiteId/201098/content/51283845-e25f-4c67-b31e-f4697f4535ef.rar" w:history="1">
              <w:r>
                <w:rPr>
                  <w:sz w:val="24"/>
                  <w:szCs w:val="24"/>
                </w:rPr>
                <w:t xml:space="preserve">о внесении изменений от 13.07.2021 г. № 666</w:t>
              </w:r>
            </w:hyperlink>
            <w:r>
              <w:rPr>
                <w:sz w:val="24"/>
                <w:szCs w:val="24"/>
              </w:rPr>
            </w:r>
            <w:r/>
          </w:p>
        </w:tc>
      </w:tr>
    </w:tbl>
    <w:p>
      <w:pPr>
        <w:ind w:right="-1"/>
        <w:spacing w:line="240" w:lineRule="auto"/>
        <w:widowControl w:val="off"/>
      </w:pPr>
      <w:r/>
      <w:r/>
      <w:r/>
    </w:p>
    <w:p>
      <w:pPr>
        <w:ind w:right="-1"/>
        <w:spacing w:line="240" w:lineRule="auto"/>
        <w:widowControl w:val="off"/>
      </w:pPr>
      <w:r>
        <w:t xml:space="preserve">В целях развития и обеспечения устойчивого функционирования коммунальной инфраструктуры </w:t>
      </w:r>
      <w:r>
        <w:t xml:space="preserve">сельско</w:t>
      </w:r>
      <w:r>
        <w:t xml:space="preserve">го поселения, улучшения архитектурного облика, социально-бытовых условий проживания жителей, сохранения культурного наследия и восстановления памятников истории и культуры, обеспечения развития сети автомобильных дорог общего пользования </w:t>
      </w:r>
      <w:r>
        <w:t xml:space="preserve">в течение последних лет </w:t>
      </w:r>
      <w:r>
        <w:t xml:space="preserve">органами власти </w:t>
      </w:r>
      <w:r>
        <w:t xml:space="preserve">Ленинградск</w:t>
      </w:r>
      <w:r>
        <w:t xml:space="preserve">ого муниципального района </w:t>
      </w:r>
      <w:r>
        <w:t xml:space="preserve">разработаны </w:t>
      </w:r>
      <w:r>
        <w:t xml:space="preserve">более </w:t>
      </w:r>
      <w:r>
        <w:t xml:space="preserve">долгосрочные </w:t>
      </w:r>
      <w:r>
        <w:t xml:space="preserve">документы</w:t>
      </w:r>
      <w:r>
        <w:t xml:space="preserve">.</w:t>
      </w:r>
      <w:r/>
      <w:r/>
    </w:p>
    <w:p>
      <w:pPr>
        <w:spacing w:line="240" w:lineRule="auto"/>
        <w:widowControl w:val="off"/>
      </w:pPr>
      <w:r>
        <w:rPr>
          <w:rFonts w:eastAsia="Calibri"/>
        </w:rPr>
        <w:t xml:space="preserve">П</w:t>
      </w:r>
      <w:r>
        <w:rPr>
          <w:rFonts w:eastAsia="Calibri"/>
        </w:rPr>
        <w:t xml:space="preserve">рограммы </w:t>
      </w:r>
      <w:r>
        <w:rPr>
          <w:rFonts w:eastAsia="Calibri"/>
        </w:rPr>
        <w:t xml:space="preserve">содерж</w:t>
      </w:r>
      <w:r>
        <w:rPr>
          <w:rFonts w:eastAsia="Calibri"/>
        </w:rPr>
        <w:t xml:space="preserve">а</w:t>
      </w:r>
      <w:r>
        <w:rPr>
          <w:rFonts w:eastAsia="Calibri"/>
        </w:rPr>
        <w:t xml:space="preserve">т информацию о планируемых объектах капитального строительства </w:t>
      </w:r>
      <w:r>
        <w:rPr>
          <w:rFonts w:eastAsia="Calibri"/>
        </w:rPr>
        <w:t xml:space="preserve">Ленинградск</w:t>
      </w:r>
      <w:r>
        <w:rPr>
          <w:rFonts w:eastAsia="Calibri"/>
        </w:rPr>
        <w:t xml:space="preserve">ого </w:t>
      </w:r>
      <w:r>
        <w:rPr>
          <w:rFonts w:eastAsia="Calibri"/>
        </w:rPr>
        <w:t xml:space="preserve">сельско</w:t>
      </w:r>
      <w:r>
        <w:rPr>
          <w:rFonts w:eastAsia="Calibri"/>
        </w:rPr>
        <w:t xml:space="preserve">го поселения:</w:t>
      </w:r>
      <w:r>
        <w:rPr>
          <w:rFonts w:eastAsia="Calibri"/>
        </w:rPr>
      </w:r>
      <w:r/>
    </w:p>
    <w:p>
      <w:pPr>
        <w:pStyle w:val="1_943"/>
        <w:numPr>
          <w:ilvl w:val="0"/>
          <w:numId w:val="33"/>
        </w:numPr>
        <w:ind w:left="0" w:firstLine="709"/>
      </w:pPr>
      <w:r>
        <w:rPr>
          <w:rFonts w:eastAsiaTheme="minorEastAsia"/>
          <w:b w:val="0"/>
          <w:bCs w:val="0"/>
          <w:sz w:val="28"/>
          <w:szCs w:val="28"/>
        </w:rPr>
        <w:t xml:space="preserve">Муниципальная программа «</w:t>
      </w:r>
      <w:r>
        <w:rPr>
          <w:rFonts w:eastAsiaTheme="minorEastAsia"/>
          <w:b w:val="0"/>
          <w:bCs w:val="0"/>
          <w:sz w:val="28"/>
          <w:szCs w:val="28"/>
        </w:rPr>
        <w:t xml:space="preserve">Комплексное развитие</w:t>
      </w:r>
      <w:r>
        <w:rPr>
          <w:b w:val="0"/>
          <w:bCs w:val="0"/>
          <w:sz w:val="28"/>
          <w:szCs w:val="28"/>
        </w:rPr>
        <w:t xml:space="preserve"> систем </w:t>
      </w:r>
      <w:r>
        <w:rPr>
          <w:b w:val="0"/>
          <w:bCs w:val="0"/>
          <w:sz w:val="28"/>
          <w:szCs w:val="28"/>
        </w:rPr>
        <w:t xml:space="preserve">коммунально</w:t>
      </w:r>
      <w:r>
        <w:rPr>
          <w:b w:val="0"/>
          <w:bCs w:val="0"/>
          <w:sz w:val="28"/>
          <w:szCs w:val="28"/>
        </w:rPr>
        <w:t xml:space="preserve">й</w:t>
      </w:r>
      <w:r>
        <w:rPr>
          <w:b w:val="0"/>
          <w:bCs w:val="0"/>
          <w:sz w:val="28"/>
          <w:szCs w:val="28"/>
        </w:rPr>
        <w:t xml:space="preserve"> </w:t>
      </w:r>
      <w:r>
        <w:rPr>
          <w:b w:val="0"/>
          <w:bCs w:val="0"/>
          <w:sz w:val="28"/>
          <w:szCs w:val="28"/>
        </w:rPr>
        <w:t xml:space="preserve">инфраструктуры</w:t>
      </w:r>
      <w:r>
        <w:rPr>
          <w:b w:val="0"/>
          <w:bCs w:val="0"/>
          <w:sz w:val="28"/>
          <w:szCs w:val="28"/>
        </w:rPr>
        <w:t xml:space="preserve"> </w:t>
      </w:r>
      <w:r>
        <w:rPr>
          <w:b w:val="0"/>
          <w:bCs w:val="0"/>
          <w:sz w:val="28"/>
          <w:szCs w:val="28"/>
        </w:rPr>
        <w:t xml:space="preserve">Ленинградск</w:t>
      </w:r>
      <w:r>
        <w:rPr>
          <w:b w:val="0"/>
          <w:bCs w:val="0"/>
          <w:sz w:val="28"/>
          <w:szCs w:val="28"/>
        </w:rPr>
        <w:t xml:space="preserve">о</w:t>
      </w:r>
      <w:r>
        <w:rPr>
          <w:b w:val="0"/>
          <w:bCs w:val="0"/>
          <w:sz w:val="28"/>
          <w:szCs w:val="28"/>
        </w:rPr>
        <w:t xml:space="preserve">го</w:t>
      </w:r>
      <w:r>
        <w:rPr>
          <w:b w:val="0"/>
          <w:bCs w:val="0"/>
          <w:sz w:val="28"/>
          <w:szCs w:val="28"/>
        </w:rPr>
        <w:t xml:space="preserve"> </w:t>
      </w:r>
      <w:r>
        <w:rPr>
          <w:b w:val="0"/>
          <w:bCs w:val="0"/>
          <w:sz w:val="28"/>
          <w:szCs w:val="28"/>
        </w:rPr>
        <w:t xml:space="preserve">сельско</w:t>
      </w:r>
      <w:r>
        <w:rPr>
          <w:b w:val="0"/>
          <w:bCs w:val="0"/>
          <w:sz w:val="28"/>
          <w:szCs w:val="28"/>
        </w:rPr>
        <w:t xml:space="preserve">го</w:t>
      </w:r>
      <w:r>
        <w:rPr>
          <w:b w:val="0"/>
          <w:bCs w:val="0"/>
          <w:sz w:val="28"/>
          <w:szCs w:val="28"/>
        </w:rPr>
        <w:t xml:space="preserve"> поселени</w:t>
      </w:r>
      <w:r>
        <w:rPr>
          <w:b w:val="0"/>
          <w:bCs w:val="0"/>
          <w:sz w:val="28"/>
          <w:szCs w:val="28"/>
        </w:rPr>
        <w:t xml:space="preserve">я</w:t>
      </w:r>
      <w:r>
        <w:rPr>
          <w:b w:val="0"/>
          <w:bCs w:val="0"/>
          <w:sz w:val="28"/>
          <w:szCs w:val="28"/>
        </w:rPr>
        <w:t xml:space="preserve"> Краснодарского края на период 20 лет(</w:t>
      </w:r>
      <w:r>
        <w:rPr>
          <w:b w:val="0"/>
          <w:bCs w:val="0"/>
          <w:sz w:val="28"/>
          <w:szCs w:val="28"/>
        </w:rPr>
        <w:t xml:space="preserve">до 2</w:t>
      </w:r>
      <w:r>
        <w:rPr>
          <w:b w:val="0"/>
          <w:bCs w:val="0"/>
          <w:sz w:val="28"/>
          <w:szCs w:val="28"/>
        </w:rPr>
        <w:t xml:space="preserve">0</w:t>
      </w:r>
      <w:r>
        <w:rPr>
          <w:b w:val="0"/>
          <w:bCs w:val="0"/>
          <w:sz w:val="28"/>
          <w:szCs w:val="28"/>
        </w:rPr>
        <w:t xml:space="preserve">3</w:t>
      </w:r>
      <w:r>
        <w:rPr>
          <w:b w:val="0"/>
          <w:bCs w:val="0"/>
          <w:sz w:val="28"/>
          <w:szCs w:val="28"/>
        </w:rPr>
        <w:t xml:space="preserve">4</w:t>
      </w:r>
      <w:r>
        <w:rPr>
          <w:b w:val="0"/>
          <w:bCs w:val="0"/>
          <w:sz w:val="28"/>
          <w:szCs w:val="28"/>
        </w:rPr>
        <w:t xml:space="preserve"> г.</w:t>
      </w:r>
      <w:r>
        <w:rPr>
          <w:b w:val="0"/>
          <w:bCs w:val="0"/>
          <w:sz w:val="28"/>
          <w:szCs w:val="28"/>
        </w:rPr>
        <w:t xml:space="preserve">) с выделением первой очереди строительства – 10 лет  с 2015 года до 2024 г. и на перспективу до 2034 г.</w:t>
      </w:r>
      <w:r>
        <w:rPr>
          <w:rFonts w:eastAsiaTheme="minorEastAsia"/>
          <w:b w:val="0"/>
          <w:bCs w:val="0"/>
          <w:sz w:val="28"/>
          <w:szCs w:val="28"/>
        </w:rPr>
        <w:t xml:space="preserve">», утвержденная </w:t>
      </w:r>
      <w:r>
        <w:rPr>
          <w:rFonts w:eastAsiaTheme="minorEastAsia"/>
          <w:b w:val="0"/>
          <w:bCs w:val="0"/>
          <w:sz w:val="28"/>
          <w:szCs w:val="28"/>
        </w:rPr>
        <w:t xml:space="preserve">Постановле</w:t>
      </w:r>
      <w:r>
        <w:rPr>
          <w:rFonts w:eastAsiaTheme="minorEastAsia"/>
          <w:b w:val="0"/>
          <w:bCs w:val="0"/>
          <w:sz w:val="28"/>
          <w:szCs w:val="28"/>
        </w:rPr>
        <w:t xml:space="preserve">нием </w:t>
      </w:r>
      <w:r>
        <w:rPr>
          <w:rFonts w:eastAsiaTheme="minorEastAsia"/>
          <w:b w:val="0"/>
          <w:bCs w:val="0"/>
          <w:sz w:val="28"/>
          <w:szCs w:val="28"/>
        </w:rPr>
        <w:t xml:space="preserve">администрации </w:t>
      </w:r>
      <w:r>
        <w:rPr>
          <w:rFonts w:eastAsiaTheme="minorEastAsia"/>
          <w:b w:val="0"/>
          <w:bCs w:val="0"/>
          <w:sz w:val="28"/>
          <w:szCs w:val="28"/>
        </w:rPr>
        <w:t xml:space="preserve">Ленинградск</w:t>
      </w:r>
      <w:r>
        <w:rPr>
          <w:rFonts w:eastAsiaTheme="minorEastAsia"/>
          <w:b w:val="0"/>
          <w:bCs w:val="0"/>
          <w:sz w:val="28"/>
          <w:szCs w:val="28"/>
        </w:rPr>
        <w:t xml:space="preserve">ого</w:t>
      </w:r>
      <w:r>
        <w:rPr>
          <w:rFonts w:eastAsiaTheme="minorEastAsia"/>
          <w:b w:val="0"/>
          <w:bCs w:val="0"/>
          <w:sz w:val="28"/>
          <w:szCs w:val="28"/>
        </w:rPr>
        <w:t xml:space="preserve">сельско</w:t>
      </w:r>
      <w:r>
        <w:rPr>
          <w:rFonts w:eastAsiaTheme="minorEastAsia"/>
          <w:b w:val="0"/>
          <w:bCs w:val="0"/>
          <w:sz w:val="28"/>
          <w:szCs w:val="28"/>
        </w:rPr>
        <w:t xml:space="preserve">го поселения </w:t>
      </w:r>
      <w:r>
        <w:rPr>
          <w:rFonts w:eastAsiaTheme="minorEastAsia"/>
          <w:b w:val="0"/>
          <w:bCs w:val="0"/>
          <w:sz w:val="28"/>
          <w:szCs w:val="28"/>
        </w:rPr>
        <w:t xml:space="preserve">Ленинградск</w:t>
      </w:r>
      <w:r>
        <w:rPr>
          <w:rFonts w:eastAsiaTheme="minorEastAsia"/>
          <w:b w:val="0"/>
          <w:bCs w:val="0"/>
          <w:sz w:val="28"/>
          <w:szCs w:val="28"/>
        </w:rPr>
        <w:t xml:space="preserve">ого района </w:t>
      </w:r>
      <w:r>
        <w:rPr>
          <w:rFonts w:eastAsiaTheme="minorEastAsia"/>
          <w:b w:val="0"/>
          <w:bCs w:val="0"/>
          <w:sz w:val="28"/>
          <w:szCs w:val="28"/>
        </w:rPr>
        <w:t xml:space="preserve">от </w:t>
      </w:r>
      <w:r>
        <w:rPr>
          <w:rFonts w:eastAsiaTheme="minorEastAsia"/>
          <w:b w:val="0"/>
          <w:bCs w:val="0"/>
          <w:sz w:val="28"/>
          <w:szCs w:val="28"/>
        </w:rPr>
        <w:t xml:space="preserve">24</w:t>
      </w:r>
      <w:r>
        <w:rPr>
          <w:rFonts w:eastAsiaTheme="minorEastAsia"/>
          <w:b w:val="0"/>
          <w:bCs w:val="0"/>
          <w:sz w:val="28"/>
          <w:szCs w:val="28"/>
        </w:rPr>
        <w:t xml:space="preserve">.0</w:t>
      </w:r>
      <w:r>
        <w:rPr>
          <w:rFonts w:eastAsiaTheme="minorEastAsia"/>
          <w:b w:val="0"/>
          <w:bCs w:val="0"/>
          <w:sz w:val="28"/>
          <w:szCs w:val="28"/>
        </w:rPr>
        <w:t xml:space="preserve">8</w:t>
      </w:r>
      <w:r>
        <w:rPr>
          <w:rFonts w:eastAsiaTheme="minorEastAsia"/>
          <w:b w:val="0"/>
          <w:bCs w:val="0"/>
          <w:sz w:val="28"/>
          <w:szCs w:val="28"/>
        </w:rPr>
        <w:t xml:space="preserve">.20</w:t>
      </w:r>
      <w:r>
        <w:rPr>
          <w:rFonts w:eastAsiaTheme="minorEastAsia"/>
          <w:b w:val="0"/>
          <w:bCs w:val="0"/>
          <w:sz w:val="28"/>
          <w:szCs w:val="28"/>
        </w:rPr>
        <w:t xml:space="preserve">1</w:t>
      </w:r>
      <w:r>
        <w:rPr>
          <w:rFonts w:eastAsiaTheme="minorEastAsia"/>
          <w:b w:val="0"/>
          <w:bCs w:val="0"/>
          <w:sz w:val="28"/>
          <w:szCs w:val="28"/>
        </w:rPr>
        <w:t xml:space="preserve">8</w:t>
      </w:r>
      <w:r>
        <w:rPr>
          <w:rFonts w:eastAsiaTheme="minorEastAsia"/>
          <w:b w:val="0"/>
          <w:bCs w:val="0"/>
          <w:sz w:val="28"/>
          <w:szCs w:val="28"/>
        </w:rPr>
        <w:t xml:space="preserve"> г. № </w:t>
      </w:r>
      <w:r>
        <w:rPr>
          <w:rFonts w:eastAsiaTheme="minorEastAsia"/>
          <w:b w:val="0"/>
          <w:bCs w:val="0"/>
          <w:sz w:val="28"/>
          <w:szCs w:val="28"/>
        </w:rPr>
        <w:t xml:space="preserve">2</w:t>
      </w:r>
      <w:r>
        <w:rPr>
          <w:rFonts w:eastAsiaTheme="minorEastAsia"/>
          <w:b w:val="0"/>
          <w:bCs w:val="0"/>
          <w:sz w:val="28"/>
          <w:szCs w:val="28"/>
        </w:rPr>
        <w:t xml:space="preserve">72</w:t>
      </w:r>
      <w:r>
        <w:rPr>
          <w:rFonts w:eastAsiaTheme="minorEastAsia"/>
          <w:b w:val="0"/>
          <w:bCs w:val="0"/>
          <w:sz w:val="28"/>
          <w:szCs w:val="28"/>
        </w:rPr>
        <w:t xml:space="preserve">;</w:t>
      </w:r>
      <w:r>
        <w:rPr>
          <w:rFonts w:eastAsiaTheme="minorEastAsia"/>
          <w:b w:val="0"/>
          <w:bCs w:val="0"/>
          <w:sz w:val="28"/>
          <w:szCs w:val="28"/>
        </w:rPr>
      </w:r>
      <w:r/>
    </w:p>
    <w:p>
      <w:pPr>
        <w:pStyle w:val="1_943"/>
        <w:numPr>
          <w:ilvl w:val="0"/>
          <w:numId w:val="33"/>
        </w:numPr>
        <w:ind w:left="0" w:firstLine="709"/>
      </w:pPr>
      <w:r>
        <w:rPr>
          <w:rFonts w:eastAsiaTheme="minorEastAsia"/>
          <w:b w:val="0"/>
          <w:bCs w:val="0"/>
          <w:sz w:val="28"/>
          <w:szCs w:val="28"/>
        </w:rPr>
        <w:t xml:space="preserve">Муниципальная программа «Комплексное развитие</w:t>
      </w:r>
      <w:r>
        <w:rPr>
          <w:b w:val="0"/>
          <w:bCs w:val="0"/>
          <w:sz w:val="28"/>
          <w:szCs w:val="28"/>
        </w:rPr>
        <w:t xml:space="preserve"> систем коммунальной инфраструктуры Ленинградского сельского поселения Ленинградского района Краснодарского края на 2018-2028 гг.</w:t>
      </w:r>
      <w:r>
        <w:rPr>
          <w:b w:val="0"/>
          <w:bCs w:val="0"/>
          <w:sz w:val="28"/>
          <w:szCs w:val="28"/>
        </w:rPr>
        <w:t xml:space="preserve">»</w:t>
      </w:r>
      <w:r>
        <w:rPr>
          <w:rFonts w:eastAsiaTheme="minorEastAsia"/>
          <w:b w:val="0"/>
          <w:bCs w:val="0"/>
          <w:sz w:val="28"/>
          <w:szCs w:val="28"/>
        </w:rPr>
        <w:t xml:space="preserve">, утвержденная Постановлением администрации Ленинградского сельского поселения Ленинградского района от 20.03.2017 г. № 87;</w:t>
      </w:r>
      <w:r>
        <w:rPr>
          <w:rFonts w:eastAsiaTheme="minorEastAsia"/>
          <w:b w:val="0"/>
          <w:bCs w:val="0"/>
          <w:sz w:val="28"/>
          <w:szCs w:val="28"/>
        </w:rPr>
      </w:r>
      <w:r/>
    </w:p>
    <w:p>
      <w:pPr>
        <w:pStyle w:val="1_943"/>
        <w:numPr>
          <w:ilvl w:val="0"/>
          <w:numId w:val="33"/>
        </w:numPr>
        <w:ind w:left="0" w:firstLine="709"/>
      </w:pPr>
      <w:r>
        <w:rPr>
          <w:rFonts w:eastAsiaTheme="minorEastAsia"/>
          <w:b w:val="0"/>
          <w:sz w:val="28"/>
          <w:szCs w:val="28"/>
        </w:rPr>
        <w:t xml:space="preserve">Муниципальная программа «Строительство, реконструкция, капитальный ремонт и ремонт улично-дорожной сети</w:t>
      </w:r>
      <w:r>
        <w:rPr>
          <w:rFonts w:eastAsiaTheme="minorEastAsia"/>
          <w:b w:val="0"/>
          <w:sz w:val="28"/>
          <w:szCs w:val="28"/>
        </w:rPr>
        <w:t xml:space="preserve"> </w:t>
      </w:r>
      <w:r>
        <w:rPr>
          <w:rFonts w:eastAsiaTheme="minorEastAsia"/>
          <w:b w:val="0"/>
          <w:sz w:val="28"/>
          <w:szCs w:val="28"/>
        </w:rPr>
        <w:t xml:space="preserve">Ленинградского сельского поселения Ленинградского района Краснодарского края на 2021-2022 годы», утвержденная Постановлением администрации Ленинградского сельского поселения Ленинградского района от 15.06.2021 г. № 183.</w:t>
      </w:r>
      <w:r>
        <w:rPr>
          <w:rFonts w:eastAsiaTheme="minorEastAsia"/>
          <w:b w:val="0"/>
        </w:rPr>
      </w:r>
      <w:r/>
    </w:p>
    <w:p>
      <w:pPr>
        <w:pStyle w:val="1_943"/>
        <w:ind w:left="1069" w:firstLine="0"/>
      </w:pPr>
      <w:r>
        <w:rPr>
          <w:rFonts w:eastAsiaTheme="minorEastAsia"/>
          <w:b w:val="0"/>
          <w:bCs w:val="0"/>
          <w:i/>
          <w:sz w:val="28"/>
          <w:szCs w:val="28"/>
        </w:rPr>
      </w:r>
      <w:r>
        <w:rPr>
          <w:rFonts w:eastAsiaTheme="minorEastAsia"/>
          <w:b w:val="0"/>
          <w:bCs w:val="0"/>
          <w:i/>
          <w:sz w:val="28"/>
          <w:szCs w:val="28"/>
        </w:rPr>
      </w:r>
      <w:r/>
    </w:p>
    <w:p>
      <w:pPr>
        <w:spacing w:line="240" w:lineRule="auto"/>
        <w:widowControl w:val="off"/>
      </w:pPr>
      <w:r>
        <w:rPr>
          <w:i/>
        </w:rPr>
        <w:t xml:space="preserve">В рамках реализации </w:t>
      </w:r>
      <w:r>
        <w:rPr>
          <w:i/>
        </w:rPr>
        <w:t xml:space="preserve">муниципальной программы </w:t>
      </w:r>
      <w:r>
        <w:rPr>
          <w:i/>
        </w:rPr>
        <w:t xml:space="preserve">«Комплексное развитие систем коммунальной инфраструктуры Ленинградского сельского поселения Краснодарского края на период 20 лет (до 2034 г.) с выделением первой очереди строительства – 10 лет  с 2015 года до 2024 г. и на перспективу до 2034 г.»</w:t>
      </w:r>
      <w:r>
        <w:rPr>
          <w:i/>
        </w:rPr>
        <w:t xml:space="preserve">- </w:t>
      </w:r>
      <w:r>
        <w:rPr>
          <w:i/>
        </w:rPr>
        <w:t xml:space="preserve">к реализации запланированы следующие мероприятия:</w:t>
      </w:r>
      <w:r>
        <w:rPr>
          <w:i/>
        </w:rPr>
      </w:r>
      <w:r/>
    </w:p>
    <w:p>
      <w:pPr>
        <w:spacing w:line="240" w:lineRule="auto"/>
        <w:widowControl w:val="off"/>
      </w:pPr>
      <w:r>
        <w:rPr>
          <w:i/>
        </w:rPr>
        <w:t xml:space="preserve">В области водоснабжения:</w:t>
      </w:r>
      <w:r>
        <w:rPr>
          <w:i/>
        </w:rPr>
      </w:r>
      <w:r/>
    </w:p>
    <w:p>
      <w:pPr>
        <w:ind w:left="360"/>
        <w:spacing w:line="240" w:lineRule="auto"/>
        <w:widowControl w:val="off"/>
      </w:pPr>
      <w:r>
        <w:rPr>
          <w:rFonts w:eastAsia="Times New Roman"/>
          <w:b/>
          <w:bCs/>
          <w:i/>
          <w:iCs/>
        </w:rPr>
        <w:t xml:space="preserve">Мероприятия по реконструкции и модернизации водозаборов </w:t>
      </w:r>
      <w:r>
        <w:rPr>
          <w:rFonts w:eastAsia="Times New Roman"/>
          <w:b/>
          <w:bCs/>
          <w:i/>
          <w:iCs/>
        </w:rPr>
      </w:r>
      <w:r/>
    </w:p>
    <w:p>
      <w:pPr>
        <w:spacing w:line="240" w:lineRule="auto"/>
        <w:widowControl w:val="off"/>
      </w:pPr>
      <w:r>
        <w:rPr>
          <w:rFonts w:eastAsia="Times New Roman"/>
        </w:rPr>
        <w:t xml:space="preserve">Перечень основных мероприятий по реконструкции и развитию водозаборов приведен в таблице </w:t>
      </w:r>
      <w:r>
        <w:rPr>
          <w:rFonts w:eastAsia="Times New Roman"/>
        </w:rPr>
        <w:t xml:space="preserve">2</w:t>
      </w:r>
      <w:r>
        <w:rPr>
          <w:rFonts w:eastAsia="Times New Roman"/>
        </w:rPr>
        <w:t xml:space="preserve">, мероприятий по строительству новых водозаборных и водопроводных сооружений на территории Ленинградского СП – в таблице </w:t>
      </w:r>
      <w:r>
        <w:rPr>
          <w:rFonts w:eastAsia="Times New Roman"/>
        </w:rPr>
        <w:t xml:space="preserve">3</w:t>
      </w:r>
      <w:r>
        <w:rPr>
          <w:rFonts w:eastAsia="Times New Roman"/>
        </w:rPr>
        <w:t xml:space="preserve">.</w:t>
      </w:r>
      <w:r>
        <w:rPr>
          <w:rFonts w:eastAsia="Times New Roman"/>
        </w:rPr>
      </w:r>
      <w:r/>
    </w:p>
    <w:p>
      <w:pPr>
        <w:jc w:val="right"/>
        <w:spacing w:line="240" w:lineRule="auto"/>
        <w:widowControl w:val="off"/>
      </w:pPr>
      <w:r>
        <w:rPr>
          <w:rFonts w:eastAsia="Times New Roman"/>
        </w:rPr>
        <w:t xml:space="preserve">Таблица </w:t>
      </w:r>
      <w:r>
        <w:rPr>
          <w:rFonts w:eastAsia="Times New Roman"/>
        </w:rPr>
        <w:t xml:space="preserve">2</w:t>
      </w:r>
      <w:r>
        <w:rPr>
          <w:rFonts w:eastAsia="Times New Roman"/>
        </w:rPr>
      </w:r>
      <w:r/>
    </w:p>
    <w:tbl>
      <w:tblPr>
        <w:tblW w:w="490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794"/>
        <w:gridCol w:w="3283"/>
        <w:gridCol w:w="2225"/>
        <w:gridCol w:w="1531"/>
        <w:gridCol w:w="1833"/>
      </w:tblGrid>
      <w:tr>
        <w:trPr>
          <w:jc w:val="center"/>
          <w:tblHead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 п/п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Основные работы</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Ориентировочные сроки выполнения</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Проектные параметры </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Примечание</w:t>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b/>
                <w:bCs/>
                <w:sz w:val="24"/>
                <w:szCs w:val="24"/>
              </w:rPr>
              <w:t xml:space="preserve">1</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698" w:type="pct"/>
            <w:vAlign w:val="center"/>
            <w:textDirection w:val="lrTb"/>
            <w:noWrap w:val="false"/>
          </w:tcPr>
          <w:p>
            <w:pPr>
              <w:ind w:firstLine="0"/>
              <w:jc w:val="left"/>
              <w:spacing w:line="240" w:lineRule="auto"/>
              <w:widowControl w:val="off"/>
              <w:rPr>
                <w:rFonts w:eastAsia="Times New Roman"/>
              </w:rPr>
            </w:pPr>
            <w:r>
              <w:rPr>
                <w:rFonts w:eastAsia="Times New Roman"/>
                <w:b/>
                <w:bCs/>
                <w:sz w:val="24"/>
                <w:szCs w:val="24"/>
              </w:rPr>
              <w:t xml:space="preserve">ст. Ленинградская. Головной водозабор</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textDirection w:val="lrTb"/>
            <w:noWrap w:val="false"/>
          </w:tcPr>
          <w:p>
            <w:pPr>
              <w:ind w:left="-57" w:right="-57" w:firstLine="0"/>
              <w:jc w:val="left"/>
              <w:spacing w:line="240" w:lineRule="auto"/>
              <w:widowControl w:val="off"/>
            </w:pPr>
            <w:r>
              <w:rPr>
                <w:rFonts w:eastAsia="Times New Roman"/>
                <w:sz w:val="24"/>
                <w:szCs w:val="24"/>
              </w:rPr>
              <w:t xml:space="preserve">Перебуривание малодебитных и пескующих артезианских скважин в т.ч. по годам:</w:t>
            </w:r>
            <w:r>
              <w:rPr>
                <w:rFonts w:eastAsia="Times New Roman"/>
                <w:sz w:val="24"/>
                <w:szCs w:val="24"/>
              </w:rPr>
            </w:r>
            <w:r/>
          </w:p>
          <w:p>
            <w:pPr>
              <w:ind w:left="-57" w:right="-57" w:firstLine="0"/>
              <w:jc w:val="left"/>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pPr>
            <w:r>
              <w:rPr>
                <w:rFonts w:eastAsia="Times New Roman"/>
                <w:sz w:val="24"/>
                <w:szCs w:val="24"/>
              </w:rPr>
              <w:t xml:space="preserve">2020-2024</w:t>
            </w:r>
            <w:r>
              <w:rPr>
                <w:rFonts w:eastAsia="Times New Roman"/>
                <w:sz w:val="24"/>
                <w:szCs w:val="24"/>
              </w:rPr>
            </w:r>
            <w:r/>
          </w:p>
          <w:p>
            <w:pPr>
              <w:ind w:firstLine="0"/>
              <w:jc w:val="center"/>
              <w:spacing w:line="240" w:lineRule="auto"/>
              <w:widowControl w:val="off"/>
            </w:pPr>
            <w:r>
              <w:rPr>
                <w:rFonts w:eastAsia="Times New Roman"/>
                <w:sz w:val="24"/>
                <w:szCs w:val="24"/>
              </w:rPr>
              <w:t xml:space="preserve">2020</w:t>
            </w:r>
            <w:r>
              <w:rPr>
                <w:rFonts w:eastAsia="Times New Roman"/>
                <w:sz w:val="24"/>
                <w:szCs w:val="24"/>
              </w:rPr>
            </w:r>
            <w:r/>
          </w:p>
          <w:p>
            <w:pPr>
              <w:ind w:firstLine="0"/>
              <w:jc w:val="center"/>
              <w:spacing w:line="240" w:lineRule="auto"/>
              <w:widowControl w:val="off"/>
            </w:pPr>
            <w:r>
              <w:rPr>
                <w:rFonts w:eastAsia="Times New Roman"/>
                <w:sz w:val="24"/>
                <w:szCs w:val="24"/>
              </w:rPr>
              <w:t xml:space="preserve">2021</w:t>
            </w:r>
            <w:r>
              <w:rPr>
                <w:rFonts w:eastAsia="Times New Roman"/>
                <w:sz w:val="24"/>
                <w:szCs w:val="24"/>
              </w:rPr>
            </w:r>
            <w:r/>
          </w:p>
          <w:p>
            <w:pPr>
              <w:ind w:firstLine="0"/>
              <w:jc w:val="center"/>
              <w:spacing w:line="240" w:lineRule="auto"/>
              <w:widowControl w:val="off"/>
            </w:pPr>
            <w:r>
              <w:rPr>
                <w:rFonts w:eastAsia="Times New Roman"/>
                <w:sz w:val="24"/>
                <w:szCs w:val="24"/>
              </w:rPr>
              <w:t xml:space="preserve">2022</w:t>
            </w:r>
            <w:r>
              <w:rPr>
                <w:rFonts w:eastAsia="Times New Roman"/>
                <w:sz w:val="24"/>
                <w:szCs w:val="24"/>
              </w:rPr>
            </w:r>
            <w:r/>
          </w:p>
          <w:p>
            <w:pPr>
              <w:ind w:firstLine="0"/>
              <w:jc w:val="center"/>
              <w:spacing w:line="240" w:lineRule="auto"/>
              <w:widowControl w:val="off"/>
            </w:pPr>
            <w:r>
              <w:rPr>
                <w:rFonts w:eastAsia="Times New Roman"/>
                <w:sz w:val="24"/>
                <w:szCs w:val="24"/>
              </w:rPr>
              <w:t xml:space="preserve">2023</w:t>
            </w:r>
            <w:r>
              <w:rPr>
                <w:rFonts w:eastAsia="Times New Roman"/>
                <w:sz w:val="24"/>
                <w:szCs w:val="24"/>
              </w:rPr>
            </w:r>
            <w:r/>
          </w:p>
          <w:p>
            <w:pPr>
              <w:ind w:firstLine="0"/>
              <w:jc w:val="center"/>
              <w:spacing w:line="240" w:lineRule="auto"/>
              <w:widowControl w:val="off"/>
              <w:rPr>
                <w:rFonts w:eastAsia="Times New Roman"/>
              </w:rPr>
            </w:pPr>
            <w:r>
              <w:rPr>
                <w:rFonts w:eastAsia="Times New Roman"/>
                <w:sz w:val="24"/>
                <w:szCs w:val="24"/>
              </w:rPr>
              <w:t xml:space="preserve">2024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pPr>
            <w:r>
              <w:rPr>
                <w:rFonts w:eastAsia="Times New Roman"/>
                <w:sz w:val="24"/>
                <w:szCs w:val="24"/>
              </w:rPr>
              <w:t xml:space="preserve">7шт</w:t>
            </w:r>
            <w:r>
              <w:rPr>
                <w:rFonts w:eastAsia="Times New Roman"/>
                <w:sz w:val="24"/>
                <w:szCs w:val="24"/>
              </w:rPr>
            </w:r>
            <w:r/>
          </w:p>
          <w:p>
            <w:pPr>
              <w:ind w:firstLine="0"/>
              <w:jc w:val="center"/>
              <w:spacing w:line="240" w:lineRule="auto"/>
              <w:widowControl w:val="off"/>
            </w:pPr>
            <w:r>
              <w:rPr>
                <w:rFonts w:eastAsia="Times New Roman"/>
                <w:sz w:val="24"/>
                <w:szCs w:val="24"/>
              </w:rPr>
              <w:t xml:space="preserve">1 шт.</w:t>
            </w:r>
            <w:r>
              <w:rPr>
                <w:rFonts w:eastAsia="Times New Roman"/>
                <w:sz w:val="24"/>
                <w:szCs w:val="24"/>
              </w:rPr>
            </w:r>
            <w:r/>
          </w:p>
          <w:p>
            <w:pPr>
              <w:ind w:firstLine="0"/>
              <w:jc w:val="center"/>
              <w:spacing w:line="240" w:lineRule="auto"/>
              <w:widowControl w:val="off"/>
            </w:pPr>
            <w:r>
              <w:rPr>
                <w:rFonts w:eastAsia="Times New Roman"/>
                <w:sz w:val="24"/>
                <w:szCs w:val="24"/>
              </w:rPr>
              <w:t xml:space="preserve">1шт.</w:t>
            </w:r>
            <w:r>
              <w:rPr>
                <w:rFonts w:eastAsia="Times New Roman"/>
                <w:sz w:val="24"/>
                <w:szCs w:val="24"/>
              </w:rPr>
            </w:r>
            <w:r/>
          </w:p>
          <w:p>
            <w:pPr>
              <w:ind w:firstLine="0"/>
              <w:jc w:val="center"/>
              <w:spacing w:line="240" w:lineRule="auto"/>
              <w:widowControl w:val="off"/>
            </w:pPr>
            <w:r>
              <w:rPr>
                <w:rFonts w:eastAsia="Times New Roman"/>
                <w:sz w:val="24"/>
                <w:szCs w:val="24"/>
              </w:rPr>
              <w:t xml:space="preserve">2 шт.</w:t>
            </w:r>
            <w:r>
              <w:rPr>
                <w:rFonts w:eastAsia="Times New Roman"/>
                <w:sz w:val="24"/>
                <w:szCs w:val="24"/>
              </w:rPr>
            </w:r>
            <w:r/>
          </w:p>
          <w:p>
            <w:pPr>
              <w:ind w:firstLine="0"/>
              <w:jc w:val="center"/>
              <w:spacing w:line="240" w:lineRule="auto"/>
              <w:widowControl w:val="off"/>
            </w:pPr>
            <w:r>
              <w:rPr>
                <w:rFonts w:eastAsia="Times New Roman"/>
                <w:sz w:val="24"/>
                <w:szCs w:val="24"/>
              </w:rPr>
              <w:t xml:space="preserve">2шт.</w:t>
            </w:r>
            <w:r>
              <w:rPr>
                <w:rFonts w:eastAsia="Times New Roman"/>
                <w:sz w:val="24"/>
                <w:szCs w:val="24"/>
              </w:rPr>
            </w:r>
            <w:r/>
          </w:p>
          <w:p>
            <w:pPr>
              <w:ind w:firstLine="0"/>
              <w:jc w:val="center"/>
              <w:spacing w:line="240" w:lineRule="auto"/>
              <w:widowControl w:val="off"/>
              <w:rPr>
                <w:rFonts w:eastAsia="Times New Roman"/>
              </w:rPr>
            </w:pPr>
            <w:r>
              <w:rPr>
                <w:rFonts w:eastAsia="Times New Roman"/>
                <w:sz w:val="24"/>
                <w:szCs w:val="24"/>
              </w:rPr>
              <w:t xml:space="preserve">2шт.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Бурение новых артезианских скважин в т.ч. по годам:</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pPr>
            <w:r>
              <w:rPr>
                <w:rFonts w:eastAsia="Times New Roman"/>
                <w:sz w:val="24"/>
                <w:szCs w:val="24"/>
              </w:rPr>
              <w:t xml:space="preserve">2025-2032гг.</w:t>
            </w:r>
            <w:r>
              <w:rPr>
                <w:rFonts w:eastAsia="Times New Roman"/>
                <w:sz w:val="24"/>
                <w:szCs w:val="24"/>
              </w:rPr>
            </w:r>
            <w:r/>
          </w:p>
          <w:p>
            <w:pPr>
              <w:ind w:firstLine="0"/>
              <w:jc w:val="center"/>
              <w:spacing w:line="240" w:lineRule="auto"/>
              <w:widowControl w:val="off"/>
            </w:pPr>
            <w:r>
              <w:rPr>
                <w:rFonts w:eastAsia="Times New Roman"/>
                <w:sz w:val="24"/>
                <w:szCs w:val="24"/>
              </w:rPr>
              <w:t xml:space="preserve">2026</w:t>
            </w:r>
            <w:r>
              <w:rPr>
                <w:rFonts w:eastAsia="Times New Roman"/>
                <w:sz w:val="24"/>
                <w:szCs w:val="24"/>
              </w:rPr>
            </w:r>
            <w:r/>
          </w:p>
          <w:p>
            <w:pPr>
              <w:ind w:firstLine="0"/>
              <w:jc w:val="center"/>
              <w:spacing w:line="240" w:lineRule="auto"/>
              <w:widowControl w:val="off"/>
            </w:pPr>
            <w:r>
              <w:rPr>
                <w:rFonts w:eastAsia="Times New Roman"/>
                <w:sz w:val="24"/>
                <w:szCs w:val="24"/>
              </w:rPr>
              <w:t xml:space="preserve">2027</w:t>
            </w:r>
            <w:r>
              <w:rPr>
                <w:rFonts w:eastAsia="Times New Roman"/>
                <w:sz w:val="24"/>
                <w:szCs w:val="24"/>
              </w:rPr>
            </w:r>
            <w:r/>
          </w:p>
          <w:p>
            <w:pPr>
              <w:ind w:firstLine="0"/>
              <w:jc w:val="center"/>
              <w:spacing w:line="240" w:lineRule="auto"/>
              <w:widowControl w:val="off"/>
            </w:pPr>
            <w:r>
              <w:rPr>
                <w:rFonts w:eastAsia="Times New Roman"/>
                <w:sz w:val="24"/>
                <w:szCs w:val="24"/>
              </w:rPr>
              <w:t xml:space="preserve">2028</w:t>
            </w:r>
            <w:r>
              <w:rPr>
                <w:rFonts w:eastAsia="Times New Roman"/>
                <w:sz w:val="24"/>
                <w:szCs w:val="24"/>
              </w:rPr>
            </w:r>
            <w:r/>
          </w:p>
          <w:p>
            <w:pPr>
              <w:ind w:firstLine="0"/>
              <w:jc w:val="center"/>
              <w:spacing w:line="240" w:lineRule="auto"/>
              <w:widowControl w:val="off"/>
            </w:pPr>
            <w:r>
              <w:rPr>
                <w:rFonts w:eastAsia="Times New Roman"/>
                <w:sz w:val="24"/>
                <w:szCs w:val="24"/>
              </w:rPr>
              <w:t xml:space="preserve">2029</w:t>
            </w:r>
            <w:r>
              <w:rPr>
                <w:rFonts w:eastAsia="Times New Roman"/>
                <w:sz w:val="24"/>
                <w:szCs w:val="24"/>
              </w:rPr>
            </w:r>
            <w:r/>
          </w:p>
          <w:p>
            <w:pPr>
              <w:ind w:firstLine="0"/>
              <w:jc w:val="center"/>
              <w:spacing w:line="240" w:lineRule="auto"/>
              <w:widowControl w:val="off"/>
            </w:pPr>
            <w:r>
              <w:rPr>
                <w:rFonts w:eastAsia="Times New Roman"/>
                <w:sz w:val="24"/>
                <w:szCs w:val="24"/>
              </w:rPr>
              <w:t xml:space="preserve">2030</w:t>
            </w:r>
            <w:r>
              <w:rPr>
                <w:rFonts w:eastAsia="Times New Roman"/>
                <w:sz w:val="24"/>
                <w:szCs w:val="24"/>
              </w:rPr>
            </w:r>
            <w:r/>
          </w:p>
          <w:p>
            <w:pPr>
              <w:ind w:firstLine="0"/>
              <w:jc w:val="center"/>
              <w:spacing w:line="240" w:lineRule="auto"/>
              <w:widowControl w:val="off"/>
            </w:pPr>
            <w:r>
              <w:rPr>
                <w:rFonts w:eastAsia="Times New Roman"/>
                <w:sz w:val="24"/>
                <w:szCs w:val="24"/>
              </w:rPr>
              <w:t xml:space="preserve">2031</w:t>
            </w:r>
            <w:r>
              <w:rPr>
                <w:rFonts w:eastAsia="Times New Roman"/>
                <w:sz w:val="24"/>
                <w:szCs w:val="24"/>
              </w:rPr>
            </w:r>
            <w:r/>
          </w:p>
          <w:p>
            <w:pPr>
              <w:ind w:firstLine="0"/>
              <w:jc w:val="center"/>
              <w:spacing w:line="240" w:lineRule="auto"/>
              <w:widowControl w:val="off"/>
              <w:rPr>
                <w:rFonts w:eastAsia="Times New Roman"/>
              </w:rPr>
            </w:pPr>
            <w:r>
              <w:rPr>
                <w:rFonts w:eastAsia="Times New Roman"/>
                <w:sz w:val="24"/>
                <w:szCs w:val="24"/>
              </w:rPr>
              <w:t xml:space="preserve">2032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left="360" w:firstLine="0"/>
              <w:jc w:val="center"/>
              <w:spacing w:line="240" w:lineRule="auto"/>
              <w:widowControl w:val="off"/>
            </w:pPr>
            <w:r>
              <w:rPr>
                <w:rFonts w:eastAsia="Times New Roman"/>
                <w:sz w:val="24"/>
                <w:szCs w:val="24"/>
              </w:rPr>
              <w:t xml:space="preserve">7шт.</w:t>
            </w:r>
            <w:r>
              <w:rPr>
                <w:rFonts w:eastAsia="Times New Roman"/>
                <w:sz w:val="24"/>
                <w:szCs w:val="24"/>
              </w:rPr>
            </w:r>
            <w:r/>
          </w:p>
          <w:p>
            <w:pPr>
              <w:ind w:firstLine="0"/>
              <w:jc w:val="center"/>
              <w:spacing w:line="240" w:lineRule="auto"/>
              <w:widowControl w:val="off"/>
            </w:pPr>
            <w:r>
              <w:rPr>
                <w:rFonts w:eastAsia="Times New Roman"/>
                <w:sz w:val="24"/>
                <w:szCs w:val="24"/>
              </w:rPr>
              <w:t xml:space="preserve">1шт.</w:t>
            </w:r>
            <w:r>
              <w:rPr>
                <w:rFonts w:eastAsia="Times New Roman"/>
                <w:sz w:val="24"/>
                <w:szCs w:val="24"/>
              </w:rPr>
            </w:r>
            <w:r/>
          </w:p>
          <w:p>
            <w:pPr>
              <w:ind w:firstLine="0"/>
              <w:jc w:val="center"/>
              <w:spacing w:line="240" w:lineRule="auto"/>
              <w:widowControl w:val="off"/>
            </w:pPr>
            <w:r>
              <w:rPr>
                <w:rFonts w:eastAsia="Times New Roman"/>
                <w:sz w:val="24"/>
                <w:szCs w:val="24"/>
              </w:rPr>
              <w:t xml:space="preserve">1шт.</w:t>
            </w:r>
            <w:r>
              <w:rPr>
                <w:rFonts w:eastAsia="Times New Roman"/>
                <w:sz w:val="24"/>
                <w:szCs w:val="24"/>
              </w:rPr>
            </w:r>
            <w:r/>
          </w:p>
          <w:p>
            <w:pPr>
              <w:ind w:firstLine="0"/>
              <w:jc w:val="center"/>
              <w:spacing w:line="240" w:lineRule="auto"/>
              <w:widowControl w:val="off"/>
            </w:pPr>
            <w:r>
              <w:rPr>
                <w:rFonts w:eastAsia="Times New Roman"/>
                <w:sz w:val="24"/>
                <w:szCs w:val="24"/>
              </w:rPr>
              <w:t xml:space="preserve">1шт.</w:t>
            </w:r>
            <w:r>
              <w:rPr>
                <w:rFonts w:eastAsia="Times New Roman"/>
                <w:sz w:val="24"/>
                <w:szCs w:val="24"/>
              </w:rPr>
            </w:r>
            <w:r/>
          </w:p>
          <w:p>
            <w:pPr>
              <w:ind w:firstLine="0"/>
              <w:jc w:val="center"/>
              <w:spacing w:line="240" w:lineRule="auto"/>
              <w:widowControl w:val="off"/>
            </w:pPr>
            <w:r>
              <w:rPr>
                <w:rFonts w:eastAsia="Times New Roman"/>
                <w:sz w:val="24"/>
                <w:szCs w:val="24"/>
              </w:rPr>
              <w:t xml:space="preserve">1шт.</w:t>
            </w:r>
            <w:r>
              <w:rPr>
                <w:rFonts w:eastAsia="Times New Roman"/>
                <w:sz w:val="24"/>
                <w:szCs w:val="24"/>
              </w:rPr>
            </w:r>
            <w:r/>
          </w:p>
          <w:p>
            <w:pPr>
              <w:ind w:firstLine="0"/>
              <w:jc w:val="center"/>
              <w:spacing w:line="240" w:lineRule="auto"/>
              <w:widowControl w:val="off"/>
            </w:pPr>
            <w:r>
              <w:rPr>
                <w:rFonts w:eastAsia="Times New Roman"/>
                <w:sz w:val="24"/>
                <w:szCs w:val="24"/>
              </w:rPr>
              <w:t xml:space="preserve">1 шт.</w:t>
            </w:r>
            <w:r>
              <w:rPr>
                <w:rFonts w:eastAsia="Times New Roman"/>
                <w:sz w:val="24"/>
                <w:szCs w:val="24"/>
              </w:rPr>
            </w:r>
            <w:r/>
          </w:p>
          <w:p>
            <w:pPr>
              <w:ind w:firstLine="0"/>
              <w:jc w:val="center"/>
              <w:spacing w:line="240" w:lineRule="auto"/>
              <w:widowControl w:val="off"/>
            </w:pPr>
            <w:r>
              <w:rPr>
                <w:rFonts w:eastAsia="Times New Roman"/>
                <w:sz w:val="24"/>
                <w:szCs w:val="24"/>
              </w:rPr>
              <w:t xml:space="preserve">1шт.</w:t>
            </w:r>
            <w:r>
              <w:rPr>
                <w:rFonts w:eastAsia="Times New Roman"/>
                <w:sz w:val="24"/>
                <w:szCs w:val="24"/>
              </w:rPr>
            </w:r>
            <w:r/>
          </w:p>
          <w:p>
            <w:pPr>
              <w:ind w:firstLine="0"/>
              <w:jc w:val="center"/>
              <w:spacing w:line="240" w:lineRule="auto"/>
              <w:widowControl w:val="off"/>
              <w:rPr>
                <w:rFonts w:eastAsia="Times New Roman"/>
              </w:rPr>
            </w:pPr>
            <w:r>
              <w:rPr>
                <w:rFonts w:eastAsia="Times New Roman"/>
                <w:sz w:val="24"/>
                <w:szCs w:val="24"/>
              </w:rPr>
              <w:t xml:space="preserve">1шт.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vAlign w:val="center"/>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Реконструкция ВНС</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2024г.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15 тыс. 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vAlign w:val="center"/>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Реконструкция РЧВ</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2024гг.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1х2000м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Создание системы автоматизации и телеметрии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2032-2032гг.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Строительство станции водоподготовки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2019-2021гг.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10 тыс. 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I этап</w:t>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1.7.</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Увеличение производительности станции водоподготовки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2030-2034гг.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5 тыс. 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II этап</w:t>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1.8.</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Установка электролизных вместо хлораторных</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2019-2020гг.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10 тыс. 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I этап</w:t>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1.9.</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Увеличение производительности электролизных</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2030-2034гг.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5 тыс. 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II этап</w:t>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1.10.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Создание системы мониторинга качества подземных вод</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left="-70" w:right="-102" w:firstLine="0"/>
              <w:jc w:val="center"/>
              <w:spacing w:line="240" w:lineRule="auto"/>
              <w:widowControl w:val="off"/>
              <w:rPr>
                <w:rFonts w:eastAsia="Times New Roman"/>
              </w:rPr>
            </w:pPr>
            <w:r>
              <w:rPr>
                <w:rFonts w:eastAsia="Times New Roman"/>
                <w:sz w:val="24"/>
                <w:szCs w:val="24"/>
              </w:rPr>
              <w:t xml:space="preserve">поэтапно на каждой скважине, включая существующие</w:t>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b/>
                <w:bCs/>
                <w:sz w:val="24"/>
                <w:szCs w:val="24"/>
              </w:rPr>
              <w:t xml:space="preserve">2</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698" w:type="pct"/>
            <w:textDirection w:val="lrTb"/>
            <w:noWrap w:val="false"/>
          </w:tcPr>
          <w:p>
            <w:pPr>
              <w:ind w:firstLine="0"/>
              <w:jc w:val="left"/>
              <w:spacing w:line="240" w:lineRule="auto"/>
              <w:widowControl w:val="off"/>
              <w:rPr>
                <w:rFonts w:eastAsia="Times New Roman"/>
              </w:rPr>
            </w:pPr>
            <w:r>
              <w:rPr>
                <w:rFonts w:eastAsia="Times New Roman"/>
                <w:b/>
                <w:bCs/>
                <w:sz w:val="24"/>
                <w:szCs w:val="24"/>
              </w:rPr>
              <w:t xml:space="preserve">ст. Ленинградская. Водозабор №2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Перебуривание малодебитных и пескующих артезианских скважин </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2020-2024гг.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 шт.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cantSplit/>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vAlign w:val="center"/>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Реконструкция ВНС</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2020г.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720 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vAlign w:val="center"/>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Реконструкция РЧВ</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2020-2024гг.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2х500м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vAlign w:val="center"/>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Строительство станции водоподготовки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2020г.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720 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b/>
                <w:bCs/>
                <w:sz w:val="24"/>
                <w:szCs w:val="24"/>
              </w:rPr>
              <w:t xml:space="preserve">3</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698" w:type="pct"/>
            <w:vAlign w:val="center"/>
            <w:textDirection w:val="lrTb"/>
            <w:noWrap w:val="false"/>
          </w:tcPr>
          <w:p>
            <w:pPr>
              <w:ind w:firstLine="0"/>
              <w:jc w:val="left"/>
              <w:spacing w:line="240" w:lineRule="auto"/>
              <w:widowControl w:val="off"/>
              <w:rPr>
                <w:rFonts w:eastAsia="Times New Roman"/>
              </w:rPr>
            </w:pPr>
            <w:r>
              <w:rPr>
                <w:rFonts w:eastAsia="Times New Roman"/>
                <w:b/>
                <w:bCs/>
                <w:sz w:val="24"/>
                <w:szCs w:val="24"/>
              </w:rPr>
              <w:t xml:space="preserve">ст. Ленинградская. Водозабор СКВО</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3.1.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Перебуривание малодебитных и пескующих артезианских скважин </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2020-2024гг.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3 шт.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3.2.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vAlign w:val="center"/>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Строительство ВНС (с демонтажем водонапорных башен)</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2020г.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2110м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3.3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vAlign w:val="center"/>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Строительство РЧВ</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2020-2024гг.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2х250м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3.4.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vAlign w:val="center"/>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Строительство станции водоподготовки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2020-2024гг.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2110м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b/>
                <w:bCs/>
                <w:sz w:val="24"/>
                <w:szCs w:val="24"/>
              </w:rPr>
              <w:t xml:space="preserve">4</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698" w:type="pct"/>
            <w:textDirection w:val="lrTb"/>
            <w:noWrap w:val="false"/>
          </w:tcPr>
          <w:p>
            <w:pPr>
              <w:ind w:firstLine="0"/>
              <w:jc w:val="left"/>
              <w:spacing w:line="240" w:lineRule="auto"/>
              <w:widowControl w:val="off"/>
              <w:rPr>
                <w:rFonts w:eastAsia="Times New Roman"/>
              </w:rPr>
            </w:pPr>
            <w:r>
              <w:rPr>
                <w:rFonts w:eastAsia="Times New Roman"/>
                <w:b/>
                <w:bCs/>
                <w:sz w:val="24"/>
                <w:szCs w:val="24"/>
              </w:rPr>
              <w:t xml:space="preserve">ст. Ленинградская. Водозабор по ул. Светлая</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4.1.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vAlign w:val="center"/>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Реконструкция водонапорной башни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2030-2034гг.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50м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b/>
                <w:bCs/>
                <w:sz w:val="24"/>
                <w:szCs w:val="24"/>
              </w:rPr>
              <w:t xml:space="preserve">5</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698" w:type="pct"/>
            <w:textDirection w:val="lrTb"/>
            <w:noWrap w:val="false"/>
          </w:tcPr>
          <w:p>
            <w:pPr>
              <w:ind w:firstLine="0"/>
              <w:jc w:val="left"/>
              <w:spacing w:line="240" w:lineRule="auto"/>
              <w:widowControl w:val="off"/>
              <w:rPr>
                <w:rFonts w:eastAsia="Times New Roman"/>
              </w:rPr>
            </w:pPr>
            <w:r>
              <w:rPr>
                <w:rFonts w:eastAsia="Times New Roman"/>
                <w:b/>
                <w:bCs/>
                <w:sz w:val="24"/>
                <w:szCs w:val="24"/>
              </w:rPr>
              <w:t xml:space="preserve">ст. Ленинградская. Водозабор по ул. Ейская</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5.1.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vAlign w:val="center"/>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Реконструкция водонапорной башни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2030-2034гг.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50м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b/>
                <w:bCs/>
                <w:sz w:val="24"/>
                <w:szCs w:val="24"/>
              </w:rPr>
              <w:t xml:space="preserve">6</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698" w:type="pct"/>
            <w:textDirection w:val="lrTb"/>
            <w:noWrap w:val="false"/>
          </w:tcPr>
          <w:p>
            <w:pPr>
              <w:ind w:firstLine="0"/>
              <w:jc w:val="left"/>
              <w:spacing w:line="240" w:lineRule="auto"/>
              <w:widowControl w:val="off"/>
              <w:rPr>
                <w:rFonts w:eastAsia="Times New Roman"/>
              </w:rPr>
            </w:pPr>
            <w:r>
              <w:rPr>
                <w:rFonts w:eastAsia="Times New Roman"/>
                <w:b/>
                <w:bCs/>
                <w:sz w:val="24"/>
                <w:szCs w:val="24"/>
              </w:rPr>
              <w:t xml:space="preserve">Водозабор х. Андрющенко</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vAlign w:val="center"/>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Строительство водонапорной башни (с демонтажем существующей)</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2021г.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2х25м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vAlign w:val="center"/>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Строительство станции </w:t>
            </w:r>
            <w:r>
              <w:rPr>
                <w:rFonts w:eastAsia="Times New Roman"/>
                <w:sz w:val="24"/>
                <w:szCs w:val="24"/>
              </w:rPr>
              <w:t xml:space="preserve">водоподготовки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2019г.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600м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b/>
                <w:bCs/>
                <w:sz w:val="24"/>
                <w:szCs w:val="24"/>
              </w:rPr>
              <w:t xml:space="preserve">7</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698" w:type="pct"/>
            <w:vAlign w:val="center"/>
            <w:textDirection w:val="lrTb"/>
            <w:noWrap w:val="false"/>
          </w:tcPr>
          <w:p>
            <w:pPr>
              <w:ind w:left="-57" w:right="-57" w:firstLine="0"/>
              <w:jc w:val="left"/>
              <w:spacing w:line="240" w:lineRule="auto"/>
              <w:widowControl w:val="off"/>
              <w:rPr>
                <w:rFonts w:eastAsia="Times New Roman"/>
              </w:rPr>
            </w:pPr>
            <w:r>
              <w:rPr>
                <w:rFonts w:eastAsia="Times New Roman"/>
                <w:b/>
                <w:bCs/>
                <w:sz w:val="24"/>
                <w:szCs w:val="24"/>
              </w:rPr>
              <w:t xml:space="preserve">Водозабор х. Восточный</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7.1.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vAlign w:val="center"/>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Строительство водонапорной башни (с демонтажем существующей)</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2020г.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2х25м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7.2.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vAlign w:val="center"/>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Строительство станции водоподготовки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2019г.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600м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b/>
                <w:bCs/>
                <w:sz w:val="24"/>
                <w:szCs w:val="24"/>
              </w:rPr>
              <w:t xml:space="preserve">8</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698" w:type="pct"/>
            <w:textDirection w:val="lrTb"/>
            <w:noWrap w:val="false"/>
          </w:tcPr>
          <w:p>
            <w:pPr>
              <w:ind w:firstLine="0"/>
              <w:jc w:val="left"/>
              <w:spacing w:line="240" w:lineRule="auto"/>
              <w:widowControl w:val="off"/>
              <w:rPr>
                <w:rFonts w:eastAsia="Times New Roman"/>
              </w:rPr>
            </w:pPr>
            <w:r>
              <w:rPr>
                <w:rFonts w:eastAsia="Times New Roman"/>
                <w:b/>
                <w:bCs/>
                <w:sz w:val="24"/>
                <w:szCs w:val="24"/>
              </w:rPr>
              <w:t xml:space="preserve">Водозабор х. Краснострелецкий</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8.1.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vAlign w:val="center"/>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Строительство водонапорной башни (с демонтажем существующей)</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2020г.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2х25м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single" w:color="000000" w:sz="4" w:space="0"/>
            </w:tcBorders>
            <w:tcW w:w="4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8.2.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698" w:type="pct"/>
            <w:vAlign w:val="center"/>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Строительство станции водоподготовки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5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2017-2018г.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9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600м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4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Введен в эксплуат.</w:t>
            </w:r>
            <w:r>
              <w:rPr>
                <w:rFonts w:eastAsia="Times New Roman"/>
                <w:sz w:val="24"/>
                <w:szCs w:val="24"/>
              </w:rPr>
            </w:r>
            <w:r/>
          </w:p>
        </w:tc>
      </w:tr>
    </w:tbl>
    <w:p>
      <w:pPr>
        <w:jc w:val="left"/>
        <w:spacing w:line="240" w:lineRule="auto"/>
        <w:widowControl w:val="off"/>
      </w:pPr>
      <w:r>
        <w:rPr>
          <w:rFonts w:eastAsia="Times New Roman"/>
        </w:rPr>
      </w:r>
      <w:r>
        <w:rPr>
          <w:rFonts w:eastAsia="Times New Roman"/>
        </w:rPr>
      </w:r>
      <w:r/>
    </w:p>
    <w:p>
      <w:pPr>
        <w:jc w:val="right"/>
        <w:spacing w:line="240" w:lineRule="auto"/>
        <w:widowControl w:val="off"/>
      </w:pPr>
      <w:r>
        <w:rPr>
          <w:rFonts w:eastAsia="Times New Roman"/>
        </w:rPr>
        <w:t xml:space="preserve">Таблица 3</w:t>
      </w:r>
      <w:r>
        <w:rPr>
          <w:rFonts w:eastAsia="Times New Roman"/>
        </w:rPr>
      </w:r>
      <w:r/>
    </w:p>
    <w:tbl>
      <w:tblPr>
        <w:tblW w:w="4939"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95"/>
        <w:gridCol w:w="4558"/>
        <w:gridCol w:w="2068"/>
        <w:gridCol w:w="1377"/>
        <w:gridCol w:w="937"/>
      </w:tblGrid>
      <w:tr>
        <w:trPr>
          <w:tblHeader/>
        </w:trPr>
        <w:tc>
          <w:tcPr>
            <w:tcBorders>
              <w:top w:val="single" w:color="000000" w:sz="4" w:space="0"/>
              <w:left w:val="single" w:color="000000" w:sz="4" w:space="0"/>
              <w:bottom w:val="single" w:color="000000" w:sz="4" w:space="0"/>
              <w:right w:val="single" w:color="000000" w:sz="4" w:space="0"/>
            </w:tcBorders>
            <w:tcW w:w="409"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 п/п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34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Основные работы</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6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Ориентировочные сроки выполнения</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Проектные параметры </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48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Примечание</w:t>
            </w:r>
            <w:r>
              <w:rPr>
                <w:rFonts w:eastAsia="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409" w:type="pct"/>
            <w:vAlign w:val="center"/>
            <w:textDirection w:val="lrTb"/>
            <w:noWrap w:val="false"/>
          </w:tcPr>
          <w:p>
            <w:pPr>
              <w:ind w:firstLine="0"/>
              <w:jc w:val="center"/>
              <w:spacing w:line="240" w:lineRule="auto"/>
              <w:widowControl w:val="off"/>
              <w:rPr>
                <w:rFonts w:eastAsia="Times New Roman"/>
              </w:rPr>
            </w:pPr>
            <w:r>
              <w:rPr>
                <w:rFonts w:eastAsia="Times New Roman"/>
                <w:b/>
                <w:bCs/>
                <w:sz w:val="24"/>
                <w:szCs w:val="24"/>
              </w:rPr>
              <w:t xml:space="preserve">1</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2341" w:type="pct"/>
            <w:vAlign w:val="center"/>
            <w:textDirection w:val="lrTb"/>
            <w:noWrap w:val="false"/>
          </w:tcPr>
          <w:p>
            <w:pPr>
              <w:ind w:firstLine="0"/>
              <w:jc w:val="left"/>
              <w:spacing w:line="240" w:lineRule="auto"/>
              <w:widowControl w:val="off"/>
              <w:rPr>
                <w:rFonts w:eastAsia="Times New Roman"/>
              </w:rPr>
            </w:pPr>
            <w:r>
              <w:rPr>
                <w:rFonts w:eastAsia="Times New Roman"/>
                <w:b/>
                <w:bCs/>
                <w:sz w:val="24"/>
                <w:szCs w:val="24"/>
              </w:rPr>
              <w:t xml:space="preserve">ст. Ленинградская. Водозабор по пер. Заводскому</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06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48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409"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341" w:type="pct"/>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Бурение артезианской скважины</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6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2019г.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 шт.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48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409"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341" w:type="pct"/>
            <w:vAlign w:val="center"/>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Строительство ВНС</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6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2019г.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600 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48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409"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341" w:type="pct"/>
            <w:vAlign w:val="center"/>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Строительство РЧВ</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6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2020г.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2х200м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48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409"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341" w:type="pct"/>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Строительство станции водоподготовки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6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2020г.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600 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48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409" w:type="pct"/>
            <w:vAlign w:val="center"/>
            <w:textDirection w:val="lrTb"/>
            <w:noWrap w:val="false"/>
          </w:tcPr>
          <w:p>
            <w:pPr>
              <w:ind w:firstLine="0"/>
              <w:jc w:val="center"/>
              <w:spacing w:line="240" w:lineRule="auto"/>
              <w:widowControl w:val="off"/>
              <w:rPr>
                <w:rFonts w:eastAsia="Times New Roman"/>
              </w:rPr>
            </w:pPr>
            <w:r>
              <w:rPr>
                <w:rFonts w:eastAsia="Times New Roman"/>
                <w:b/>
                <w:bCs/>
                <w:sz w:val="24"/>
                <w:szCs w:val="24"/>
              </w:rPr>
              <w:t xml:space="preserve">2</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2341" w:type="pct"/>
            <w:textDirection w:val="lrTb"/>
            <w:noWrap w:val="false"/>
          </w:tcPr>
          <w:p>
            <w:pPr>
              <w:ind w:firstLine="0"/>
              <w:jc w:val="left"/>
              <w:spacing w:line="240" w:lineRule="auto"/>
              <w:widowControl w:val="off"/>
              <w:rPr>
                <w:rFonts w:eastAsia="Times New Roman"/>
              </w:rPr>
            </w:pPr>
            <w:r>
              <w:rPr>
                <w:rFonts w:eastAsia="Times New Roman"/>
                <w:b/>
                <w:bCs/>
                <w:sz w:val="24"/>
                <w:szCs w:val="24"/>
              </w:rPr>
              <w:t xml:space="preserve">ст. Ленинградская. Водозабор дачи СТ «Садовод»</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6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48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409"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341" w:type="pct"/>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Бурение артезианской скважины</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6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2020г.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 шт.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48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cantSplit/>
        </w:trPr>
        <w:tc>
          <w:tcPr>
            <w:tcBorders>
              <w:top w:val="single" w:color="000000" w:sz="4" w:space="0"/>
              <w:left w:val="single" w:color="000000" w:sz="4" w:space="0"/>
              <w:bottom w:val="single" w:color="000000" w:sz="4" w:space="0"/>
              <w:right w:val="single" w:color="000000" w:sz="4" w:space="0"/>
            </w:tcBorders>
            <w:tcW w:w="409"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341" w:type="pct"/>
            <w:vAlign w:val="center"/>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Строительство водонапорной башни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6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2020г.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50 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48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409"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341" w:type="pct"/>
            <w:vAlign w:val="center"/>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Строительство станции водоподготовки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6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2020-2022гг.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970 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48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409" w:type="pct"/>
            <w:vAlign w:val="center"/>
            <w:textDirection w:val="lrTb"/>
            <w:noWrap w:val="false"/>
          </w:tcPr>
          <w:p>
            <w:pPr>
              <w:ind w:firstLine="0"/>
              <w:jc w:val="center"/>
              <w:spacing w:line="240" w:lineRule="auto"/>
              <w:widowControl w:val="off"/>
              <w:rPr>
                <w:rFonts w:eastAsia="Times New Roman"/>
              </w:rPr>
            </w:pPr>
            <w:r>
              <w:rPr>
                <w:rFonts w:eastAsia="Times New Roman"/>
                <w:b/>
                <w:bCs/>
                <w:sz w:val="24"/>
                <w:szCs w:val="24"/>
              </w:rPr>
              <w:t xml:space="preserve">3</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2341" w:type="pct"/>
            <w:vAlign w:val="center"/>
            <w:textDirection w:val="lrTb"/>
            <w:noWrap w:val="false"/>
          </w:tcPr>
          <w:p>
            <w:pPr>
              <w:ind w:firstLine="0"/>
              <w:jc w:val="left"/>
              <w:spacing w:line="240" w:lineRule="auto"/>
              <w:widowControl w:val="off"/>
              <w:rPr>
                <w:rFonts w:eastAsia="Times New Roman"/>
              </w:rPr>
            </w:pPr>
            <w:r>
              <w:rPr>
                <w:rFonts w:eastAsia="Times New Roman"/>
                <w:b/>
                <w:bCs/>
                <w:sz w:val="24"/>
                <w:szCs w:val="24"/>
              </w:rPr>
              <w:t xml:space="preserve">ст. Ленинградская. ВНС по ул. 302-й Дивизии – ул. Красная</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06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48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409"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3.1.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341" w:type="pct"/>
            <w:vAlign w:val="center"/>
            <w:textDirection w:val="lrTb"/>
            <w:noWrap w:val="false"/>
          </w:tcPr>
          <w:p>
            <w:pPr>
              <w:ind w:left="-57" w:right="-57" w:firstLine="0"/>
              <w:jc w:val="left"/>
              <w:spacing w:line="240" w:lineRule="auto"/>
              <w:widowControl w:val="off"/>
              <w:rPr>
                <w:rFonts w:eastAsia="Times New Roman"/>
              </w:rPr>
            </w:pPr>
            <w:r>
              <w:rPr>
                <w:rFonts w:eastAsia="Times New Roman"/>
                <w:sz w:val="24"/>
                <w:szCs w:val="24"/>
              </w:rPr>
              <w:t xml:space="preserve">Строительство ВНС (с демонтажем водонапорных башен)</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6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2019-2020гг.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8000м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48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bl>
    <w:p>
      <w:pPr>
        <w:spacing w:line="240" w:lineRule="auto"/>
        <w:widowControl w:val="off"/>
      </w:pPr>
      <w:r>
        <w:rPr>
          <w:rFonts w:eastAsia="Times New Roman"/>
        </w:rPr>
      </w:r>
      <w:r>
        <w:rPr>
          <w:rFonts w:eastAsia="Times New Roman"/>
        </w:rPr>
      </w:r>
      <w:r/>
    </w:p>
    <w:p>
      <w:pPr>
        <w:spacing w:line="240" w:lineRule="auto"/>
        <w:widowControl w:val="off"/>
      </w:pPr>
      <w:r>
        <w:rPr>
          <w:rFonts w:eastAsia="Times New Roman"/>
        </w:rPr>
        <w:t xml:space="preserve">На всех насосных станциях (реконструируемых и новых) необходима установка ультразвуковых или индукционных расходомеров, а также регуляторов давления и датчиков контроля напоров. </w:t>
      </w:r>
      <w:r>
        <w:rPr>
          <w:rFonts w:eastAsia="Times New Roman"/>
        </w:rPr>
      </w:r>
      <w:r/>
    </w:p>
    <w:p>
      <w:pPr>
        <w:spacing w:line="240" w:lineRule="auto"/>
        <w:widowControl w:val="off"/>
      </w:pPr>
      <w:r>
        <w:rPr>
          <w:rFonts w:eastAsia="Times New Roman"/>
        </w:rPr>
        <w:t xml:space="preserve">Перечень первоочередных мероприятий по строительству и реконструкции сетей водоснабжения приведен в таблице 4.</w:t>
      </w:r>
      <w:r>
        <w:rPr>
          <w:rFonts w:eastAsia="Times New Roman"/>
        </w:rPr>
      </w:r>
      <w:r/>
    </w:p>
    <w:p>
      <w:pPr>
        <w:jc w:val="right"/>
        <w:spacing w:line="240" w:lineRule="auto"/>
        <w:widowControl w:val="off"/>
      </w:pPr>
      <w:r>
        <w:rPr>
          <w:rFonts w:eastAsia="Times New Roman"/>
        </w:rPr>
        <w:t xml:space="preserve">Таблица 4</w:t>
      </w:r>
      <w:r>
        <w:rPr>
          <w:rFonts w:eastAsia="Times New Roman"/>
        </w:rPr>
      </w:r>
      <w:r/>
    </w:p>
    <w:tbl>
      <w:tblPr>
        <w:tblW w:w="4819"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94"/>
        <w:gridCol w:w="4278"/>
        <w:gridCol w:w="1877"/>
        <w:gridCol w:w="1373"/>
        <w:gridCol w:w="1176"/>
      </w:tblGrid>
      <w:tr>
        <w:trPr>
          <w:tblHeader/>
        </w:trPr>
        <w:tc>
          <w:tcPr>
            <w:tcBorders>
              <w:top w:val="single" w:color="000000" w:sz="4" w:space="0"/>
              <w:left w:val="single" w:color="000000" w:sz="4" w:space="0"/>
              <w:bottom w:val="single" w:color="000000" w:sz="4" w:space="0"/>
              <w:right w:val="single" w:color="000000" w:sz="4" w:space="0"/>
            </w:tcBorders>
            <w:tcW w:w="41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 п/п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252"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Основные работы</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Ориентировочные сроки выполнения</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23"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Проектные параметры </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20" w:type="pct"/>
            <w:vAlign w:val="center"/>
            <w:textDirection w:val="lrTb"/>
            <w:noWrap w:val="false"/>
          </w:tcPr>
          <w:p>
            <w:pPr>
              <w:ind w:left="-107" w:right="-128" w:firstLine="0"/>
              <w:jc w:val="center"/>
              <w:spacing w:line="240" w:lineRule="auto"/>
              <w:widowControl w:val="off"/>
              <w:rPr>
                <w:rFonts w:eastAsia="Times New Roman"/>
              </w:rPr>
            </w:pPr>
            <w:r>
              <w:rPr>
                <w:rFonts w:eastAsia="Times New Roman"/>
                <w:sz w:val="24"/>
                <w:szCs w:val="24"/>
              </w:rPr>
              <w:t xml:space="preserve">Примечание</w:t>
            </w:r>
            <w:r>
              <w:rPr>
                <w:rFonts w:eastAsia="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418" w:type="pct"/>
            <w:vAlign w:val="center"/>
            <w:textDirection w:val="lrTb"/>
            <w:noWrap w:val="false"/>
          </w:tcPr>
          <w:p>
            <w:pPr>
              <w:ind w:firstLine="0"/>
              <w:jc w:val="center"/>
              <w:spacing w:line="240" w:lineRule="auto"/>
              <w:widowControl w:val="off"/>
              <w:rPr>
                <w:rFonts w:eastAsia="Times New Roman"/>
              </w:rPr>
            </w:pPr>
            <w:r>
              <w:rPr>
                <w:rFonts w:eastAsia="Times New Roman"/>
                <w:b/>
                <w:bCs/>
                <w:sz w:val="24"/>
                <w:szCs w:val="24"/>
              </w:rPr>
              <w:t xml:space="preserve">1</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2252" w:type="pct"/>
            <w:vAlign w:val="center"/>
            <w:textDirection w:val="lrTb"/>
            <w:noWrap w:val="false"/>
          </w:tcPr>
          <w:p>
            <w:pPr>
              <w:ind w:firstLine="0"/>
              <w:jc w:val="left"/>
              <w:spacing w:line="240" w:lineRule="auto"/>
              <w:widowControl w:val="off"/>
              <w:rPr>
                <w:rFonts w:eastAsia="Times New Roman"/>
              </w:rPr>
            </w:pPr>
            <w:r>
              <w:rPr>
                <w:rFonts w:eastAsia="Times New Roman"/>
                <w:b/>
                <w:bCs/>
                <w:sz w:val="24"/>
                <w:szCs w:val="24"/>
              </w:rPr>
              <w:t xml:space="preserve">ст. Ленинградская</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98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23"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20" w:type="pct"/>
            <w:vAlign w:val="center"/>
            <w:textDirection w:val="lrTb"/>
            <w:noWrap w:val="false"/>
          </w:tcPr>
          <w:p>
            <w:pPr>
              <w:ind w:left="-107" w:right="-128"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41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252" w:type="pct"/>
            <w:textDirection w:val="lrTb"/>
            <w:noWrap w:val="false"/>
          </w:tcPr>
          <w:p>
            <w:pPr>
              <w:ind w:firstLine="0"/>
              <w:jc w:val="left"/>
              <w:spacing w:line="240" w:lineRule="auto"/>
              <w:widowControl w:val="off"/>
              <w:rPr>
                <w:rFonts w:eastAsia="Times New Roman"/>
              </w:rPr>
            </w:pPr>
            <w:r>
              <w:rPr>
                <w:rFonts w:eastAsia="Times New Roman"/>
                <w:sz w:val="24"/>
                <w:szCs w:val="24"/>
              </w:rPr>
              <w:t xml:space="preserve">Реконструкция магистрального водовода Д=500 мм по ул. Ленина</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2020-2023гг.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23"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1,36 км</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20" w:type="pct"/>
            <w:vAlign w:val="center"/>
            <w:textDirection w:val="lrTb"/>
            <w:noWrap w:val="false"/>
          </w:tcPr>
          <w:p>
            <w:pPr>
              <w:ind w:left="-107" w:right="-128"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41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252" w:type="pct"/>
            <w:textDirection w:val="lrTb"/>
            <w:noWrap w:val="false"/>
          </w:tcPr>
          <w:p>
            <w:pPr>
              <w:ind w:firstLine="0"/>
              <w:jc w:val="left"/>
              <w:spacing w:line="240" w:lineRule="auto"/>
              <w:widowControl w:val="off"/>
              <w:rPr>
                <w:rFonts w:eastAsia="Times New Roman"/>
              </w:rPr>
            </w:pPr>
            <w:r>
              <w:rPr>
                <w:rFonts w:eastAsia="Times New Roman"/>
                <w:sz w:val="24"/>
                <w:szCs w:val="24"/>
              </w:rPr>
              <w:t xml:space="preserve">Реконструкция магистрального водоводаД=500 мм по ул. Мира</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2021-2024гг.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23"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1,32 км</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20" w:type="pct"/>
            <w:vAlign w:val="center"/>
            <w:textDirection w:val="lrTb"/>
            <w:noWrap w:val="false"/>
          </w:tcPr>
          <w:p>
            <w:pPr>
              <w:ind w:left="-107" w:right="-128"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cantSplit/>
        </w:trPr>
        <w:tc>
          <w:tcPr>
            <w:tcBorders>
              <w:top w:val="single" w:color="000000" w:sz="4" w:space="0"/>
              <w:left w:val="single" w:color="000000" w:sz="4" w:space="0"/>
              <w:bottom w:val="single" w:color="000000" w:sz="4" w:space="0"/>
              <w:right w:val="single" w:color="000000" w:sz="4" w:space="0"/>
            </w:tcBorders>
            <w:tcW w:w="41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252" w:type="pct"/>
            <w:textDirection w:val="lrTb"/>
            <w:noWrap w:val="false"/>
          </w:tcPr>
          <w:p>
            <w:pPr>
              <w:ind w:firstLine="0"/>
              <w:jc w:val="left"/>
              <w:spacing w:line="240" w:lineRule="auto"/>
              <w:widowControl w:val="off"/>
              <w:rPr>
                <w:rFonts w:eastAsia="Times New Roman"/>
              </w:rPr>
            </w:pPr>
            <w:r>
              <w:rPr>
                <w:rFonts w:eastAsia="Times New Roman"/>
                <w:sz w:val="24"/>
                <w:szCs w:val="24"/>
              </w:rPr>
              <w:t xml:space="preserve">Строительство водопровода Д150-200мм на пересечении ул. Красная и Красноармейская</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2020г.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23"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0,8 км</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20" w:type="pct"/>
            <w:vAlign w:val="center"/>
            <w:textDirection w:val="lrTb"/>
            <w:noWrap w:val="false"/>
          </w:tcPr>
          <w:p>
            <w:pPr>
              <w:ind w:left="-107" w:right="-128" w:firstLine="0"/>
              <w:jc w:val="center"/>
              <w:spacing w:line="240" w:lineRule="auto"/>
              <w:widowControl w:val="off"/>
              <w:rPr>
                <w:rFonts w:eastAsia="Times New Roman"/>
              </w:rPr>
            </w:pPr>
            <w:r>
              <w:rPr>
                <w:rFonts w:eastAsia="Times New Roman"/>
                <w:sz w:val="24"/>
                <w:szCs w:val="24"/>
              </w:rPr>
              <w:t xml:space="preserve">ликвидация тупиковых сетей (закольцовка)</w:t>
            </w:r>
            <w:r>
              <w:rPr>
                <w:rFonts w:eastAsia="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41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252" w:type="pct"/>
            <w:textDirection w:val="lrTb"/>
            <w:noWrap w:val="false"/>
          </w:tcPr>
          <w:p>
            <w:pPr>
              <w:ind w:firstLine="0"/>
              <w:jc w:val="left"/>
              <w:spacing w:line="240" w:lineRule="auto"/>
              <w:widowControl w:val="off"/>
              <w:rPr>
                <w:rFonts w:eastAsia="Times New Roman"/>
              </w:rPr>
            </w:pPr>
            <w:r>
              <w:rPr>
                <w:rFonts w:eastAsia="Times New Roman"/>
                <w:sz w:val="24"/>
                <w:szCs w:val="24"/>
              </w:rPr>
              <w:t xml:space="preserve">Строительство водопроводных сетей Д100-150мм в восточном микрорайоне (ул. Павловская)</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2016г.-2017г.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23"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3,1 км</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20"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41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252" w:type="pct"/>
            <w:textDirection w:val="lrTb"/>
            <w:noWrap w:val="false"/>
          </w:tcPr>
          <w:p>
            <w:pPr>
              <w:ind w:firstLine="0"/>
              <w:jc w:val="left"/>
              <w:spacing w:line="240" w:lineRule="auto"/>
              <w:widowControl w:val="off"/>
              <w:rPr>
                <w:rFonts w:eastAsia="Times New Roman"/>
              </w:rPr>
            </w:pPr>
            <w:r>
              <w:rPr>
                <w:rFonts w:eastAsia="Times New Roman"/>
                <w:sz w:val="24"/>
                <w:szCs w:val="24"/>
              </w:rPr>
              <w:t xml:space="preserve">Строительство водопровода Д=80мм по ул. Береговая </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2015г.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23"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0,8 км</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20"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41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252" w:type="pct"/>
            <w:textDirection w:val="lrTb"/>
            <w:noWrap w:val="false"/>
          </w:tcPr>
          <w:p>
            <w:pPr>
              <w:ind w:firstLine="0"/>
              <w:jc w:val="left"/>
              <w:spacing w:line="240" w:lineRule="auto"/>
              <w:widowControl w:val="off"/>
              <w:rPr>
                <w:rFonts w:eastAsia="Times New Roman"/>
              </w:rPr>
            </w:pPr>
            <w:r>
              <w:rPr>
                <w:rFonts w:eastAsia="Times New Roman"/>
                <w:sz w:val="24"/>
                <w:szCs w:val="24"/>
              </w:rPr>
              <w:t xml:space="preserve">Строительство водопроводных сетей Д100-150мм район СКВО</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2019-2020гг.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23"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7,2 км</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20"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41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1.7.</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252" w:type="pct"/>
            <w:textDirection w:val="lrTb"/>
            <w:noWrap w:val="false"/>
          </w:tcPr>
          <w:p>
            <w:pPr>
              <w:ind w:firstLine="0"/>
              <w:jc w:val="left"/>
              <w:spacing w:line="240" w:lineRule="auto"/>
              <w:widowControl w:val="off"/>
              <w:rPr>
                <w:rFonts w:eastAsia="Times New Roman"/>
              </w:rPr>
            </w:pPr>
            <w:r>
              <w:rPr>
                <w:rFonts w:eastAsia="Times New Roman"/>
                <w:sz w:val="24"/>
                <w:szCs w:val="24"/>
              </w:rPr>
              <w:t xml:space="preserve">Строительство водопроводных сетей Д100-150мм район СКВО</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2021-2024гг.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23"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7,5 км</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20"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bl>
    <w:p>
      <w:pPr>
        <w:ind w:right="-143"/>
        <w:spacing w:line="240" w:lineRule="auto"/>
        <w:widowControl w:val="off"/>
      </w:pPr>
      <w:r>
        <w:rPr>
          <w:i/>
        </w:rPr>
      </w:r>
      <w:r>
        <w:rPr>
          <w:i/>
        </w:rPr>
      </w:r>
      <w:r/>
    </w:p>
    <w:p>
      <w:pPr>
        <w:ind w:right="-143"/>
        <w:spacing w:line="240" w:lineRule="auto"/>
        <w:widowControl w:val="off"/>
      </w:pPr>
      <w:r>
        <w:rPr>
          <w:i/>
        </w:rPr>
        <w:t xml:space="preserve">В области водоотведения:</w:t>
      </w:r>
      <w:r>
        <w:rPr>
          <w:rFonts w:eastAsia="Calibri"/>
          <w:i/>
        </w:rPr>
      </w:r>
      <w:r/>
    </w:p>
    <w:p>
      <w:pPr>
        <w:spacing w:line="240" w:lineRule="auto"/>
        <w:widowControl w:val="off"/>
      </w:pPr>
      <w:r>
        <w:t xml:space="preserve">Перечень основных мероприятий, планируемых к реализации в рамках реализации схемы водоотведенияМО Ленинградское СП, приведен в таблице </w:t>
      </w:r>
      <w:r>
        <w:t xml:space="preserve">5</w:t>
      </w:r>
      <w:r>
        <w:t xml:space="preserve">.</w:t>
      </w:r>
      <w:r/>
      <w:r/>
    </w:p>
    <w:p>
      <w:pPr>
        <w:spacing w:line="240" w:lineRule="auto"/>
        <w:widowControl w:val="off"/>
      </w:pPr>
      <w:r>
        <w:t xml:space="preserve">Целью мероприятий по строительству, реконструкции и модернизации очистных сооружений канализации является недопущение сброса неочищенных сточных вод в водные объекты, обеспечение качества очистки сточных вод в соответствии с требованиями Россий</w:t>
      </w:r>
      <w:r>
        <w:t xml:space="preserve">ского законодательства. Мероприятия по реконструкции существующих ОСК включают в себя: строительство новых блоков биологической очистки, строительство блока доочистки, строительствоцеха механического обезвоживания осадка, реконструкцию выпуска в р. Сосыка.</w:t>
      </w:r>
      <w:r/>
      <w:r/>
    </w:p>
    <w:p>
      <w:pPr>
        <w:jc w:val="right"/>
        <w:spacing w:line="240" w:lineRule="auto"/>
        <w:widowControl w:val="off"/>
      </w:pPr>
      <w:r>
        <w:t xml:space="preserve">Таблица </w:t>
      </w:r>
      <w:r>
        <w:t xml:space="preserve">5</w:t>
      </w:r>
      <w:r/>
      <w:r/>
    </w:p>
    <w:tbl>
      <w:tblPr>
        <w:tblW w:w="9603" w:type="dxa"/>
        <w:jc w:val="center"/>
        <w:tblLook w:val="00A0" w:firstRow="1" w:lastRow="0" w:firstColumn="1" w:lastColumn="0" w:noHBand="0" w:noVBand="0"/>
      </w:tblPr>
      <w:tblGrid>
        <w:gridCol w:w="910"/>
        <w:gridCol w:w="6586"/>
        <w:gridCol w:w="2107"/>
      </w:tblGrid>
      <w:tr>
        <w:trPr>
          <w:cantSplit/>
          <w:jc w:val="center"/>
          <w:trHeight w:val="159"/>
          <w:tblHeader/>
        </w:trPr>
        <w:tc>
          <w:tcPr>
            <w:tcBorders>
              <w:top w:val="single" w:color="000000" w:sz="4" w:space="0"/>
              <w:left w:val="single" w:color="000000" w:sz="4" w:space="0"/>
              <w:bottom w:val="single" w:color="000000" w:sz="4" w:space="0"/>
              <w:right w:val="single" w:color="000000" w:sz="4" w:space="0"/>
            </w:tcBorders>
            <w:tcW w:w="910" w:type="dxa"/>
            <w:vAlign w:val="center"/>
            <w:textDirection w:val="lrTb"/>
            <w:noWrap w:val="false"/>
          </w:tcPr>
          <w:p>
            <w:pPr>
              <w:ind w:firstLine="0"/>
              <w:jc w:val="center"/>
              <w:spacing w:line="240" w:lineRule="auto"/>
              <w:widowControl w:val="off"/>
            </w:pPr>
            <w:r>
              <w:rPr>
                <w:b/>
                <w:bCs/>
                <w:sz w:val="24"/>
                <w:szCs w:val="24"/>
              </w:rPr>
              <w:t xml:space="preserve">№ п/п</w:t>
            </w:r>
            <w:r>
              <w:rPr>
                <w:b/>
                <w:bCs/>
                <w:sz w:val="24"/>
                <w:szCs w:val="24"/>
              </w:rPr>
            </w:r>
            <w:r/>
          </w:p>
        </w:tc>
        <w:tc>
          <w:tcPr>
            <w:tcBorders>
              <w:top w:val="single" w:color="000000" w:sz="4" w:space="0"/>
              <w:left w:val="single" w:color="000000" w:sz="4" w:space="0"/>
              <w:bottom w:val="single" w:color="000000" w:sz="4" w:space="0"/>
              <w:right w:val="single" w:color="000000" w:sz="4" w:space="0"/>
            </w:tcBorders>
            <w:tcW w:w="6586" w:type="dxa"/>
            <w:vAlign w:val="center"/>
            <w:textDirection w:val="lrTb"/>
            <w:noWrap/>
          </w:tcPr>
          <w:p>
            <w:pPr>
              <w:ind w:firstLine="0"/>
              <w:jc w:val="center"/>
              <w:spacing w:line="240" w:lineRule="auto"/>
              <w:widowControl w:val="off"/>
            </w:pPr>
            <w:r>
              <w:rPr>
                <w:b/>
                <w:bCs/>
                <w:sz w:val="24"/>
                <w:szCs w:val="24"/>
              </w:rPr>
              <w:t xml:space="preserve">Мероприятия</w:t>
            </w:r>
            <w:r>
              <w:rPr>
                <w:b/>
                <w:bCs/>
                <w:sz w:val="24"/>
                <w:szCs w:val="24"/>
              </w:rPr>
            </w:r>
            <w:r/>
          </w:p>
        </w:tc>
        <w:tc>
          <w:tcPr>
            <w:tcBorders>
              <w:top w:val="single" w:color="000000" w:sz="4" w:space="0"/>
              <w:left w:val="none" w:color="000000" w:sz="4" w:space="0"/>
              <w:bottom w:val="single" w:color="000000" w:sz="4" w:space="0"/>
              <w:right w:val="single" w:color="000000" w:sz="4" w:space="0"/>
            </w:tcBorders>
            <w:tcW w:w="2107" w:type="dxa"/>
            <w:vAlign w:val="center"/>
            <w:textDirection w:val="lrTb"/>
            <w:noWrap w:val="false"/>
          </w:tcPr>
          <w:p>
            <w:pPr>
              <w:ind w:firstLine="0"/>
              <w:jc w:val="center"/>
              <w:spacing w:line="240" w:lineRule="auto"/>
              <w:widowControl w:val="off"/>
            </w:pPr>
            <w:r>
              <w:rPr>
                <w:b/>
                <w:bCs/>
                <w:sz w:val="24"/>
                <w:szCs w:val="24"/>
              </w:rPr>
              <w:t xml:space="preserve">Срок реализации </w:t>
            </w:r>
            <w:r>
              <w:rPr>
                <w:b/>
                <w:bCs/>
                <w:sz w:val="24"/>
                <w:szCs w:val="24"/>
              </w:rPr>
            </w:r>
            <w:r/>
          </w:p>
        </w:tc>
      </w:tr>
      <w:tr>
        <w:trPr>
          <w:jc w:val="center"/>
          <w:trHeight w:val="159"/>
          <w:tblHeader/>
        </w:trPr>
        <w:tc>
          <w:tcPr>
            <w:tcBorders>
              <w:top w:val="single" w:color="000000" w:sz="4" w:space="0"/>
              <w:left w:val="single" w:color="000000" w:sz="4" w:space="0"/>
              <w:bottom w:val="single" w:color="000000" w:sz="4" w:space="0"/>
              <w:right w:val="single" w:color="000000" w:sz="4" w:space="0"/>
            </w:tcBorders>
            <w:tcW w:w="910" w:type="dxa"/>
            <w:textDirection w:val="lrTb"/>
            <w:noWrap w:val="false"/>
          </w:tcPr>
          <w:p>
            <w:pPr>
              <w:ind w:firstLine="0"/>
              <w:jc w:val="center"/>
              <w:spacing w:line="240" w:lineRule="auto"/>
              <w:widowControl w:val="off"/>
            </w:pPr>
            <w:r>
              <w:rPr>
                <w:b/>
                <w:bCs/>
                <w:sz w:val="24"/>
                <w:szCs w:val="24"/>
              </w:rPr>
              <w:t xml:space="preserve">1.</w:t>
            </w:r>
            <w:r>
              <w:rPr>
                <w:b/>
                <w:bCs/>
                <w:sz w:val="24"/>
                <w:szCs w:val="24"/>
              </w:rPr>
            </w:r>
            <w:r/>
          </w:p>
        </w:tc>
        <w:tc>
          <w:tcPr>
            <w:tcBorders>
              <w:top w:val="single" w:color="000000" w:sz="4" w:space="0"/>
              <w:left w:val="single" w:color="000000" w:sz="4" w:space="0"/>
              <w:bottom w:val="single" w:color="000000" w:sz="4" w:space="0"/>
              <w:right w:val="single" w:color="000000" w:sz="4" w:space="0"/>
            </w:tcBorders>
            <w:tcW w:w="6586" w:type="dxa"/>
            <w:vAlign w:val="center"/>
            <w:textDirection w:val="lrTb"/>
            <w:noWrap/>
          </w:tcPr>
          <w:p>
            <w:pPr>
              <w:ind w:firstLine="0"/>
              <w:jc w:val="left"/>
              <w:spacing w:line="240" w:lineRule="auto"/>
              <w:widowControl w:val="off"/>
            </w:pPr>
            <w:r>
              <w:rPr>
                <w:b/>
                <w:bCs/>
                <w:sz w:val="24"/>
                <w:szCs w:val="24"/>
              </w:rPr>
              <w:t xml:space="preserve">Реконструкция ОСК</w:t>
            </w:r>
            <w:r>
              <w:rPr>
                <w:b/>
                <w:bCs/>
                <w:sz w:val="24"/>
                <w:szCs w:val="24"/>
              </w:rPr>
            </w:r>
            <w:r/>
          </w:p>
        </w:tc>
        <w:tc>
          <w:tcPr>
            <w:tcBorders>
              <w:top w:val="single" w:color="000000" w:sz="4" w:space="0"/>
              <w:left w:val="none" w:color="000000" w:sz="4" w:space="0"/>
              <w:bottom w:val="single" w:color="000000" w:sz="4" w:space="0"/>
              <w:right w:val="single" w:color="000000" w:sz="4" w:space="0"/>
            </w:tcBorders>
            <w:tcW w:w="2107" w:type="dxa"/>
            <w:vAlign w:val="center"/>
            <w:textDirection w:val="lrTb"/>
            <w:noWrap w:val="false"/>
          </w:tcPr>
          <w:p>
            <w:pPr>
              <w:ind w:firstLine="0"/>
              <w:jc w:val="center"/>
              <w:spacing w:line="240" w:lineRule="auto"/>
              <w:widowControl w:val="off"/>
            </w:pPr>
            <w:r>
              <w:rPr>
                <w:b/>
                <w:bCs/>
                <w:sz w:val="24"/>
                <w:szCs w:val="24"/>
              </w:rPr>
            </w:r>
            <w:r>
              <w:rPr>
                <w:b/>
                <w:bCs/>
                <w:sz w:val="24"/>
                <w:szCs w:val="24"/>
              </w:rPr>
            </w:r>
            <w:r/>
          </w:p>
        </w:tc>
      </w:tr>
      <w:tr>
        <w:trPr>
          <w:jc w:val="center"/>
          <w:trHeight w:val="159"/>
          <w:tblHeader/>
        </w:trPr>
        <w:tc>
          <w:tcPr>
            <w:tcBorders>
              <w:top w:val="single" w:color="000000" w:sz="4" w:space="0"/>
              <w:left w:val="single" w:color="000000" w:sz="4" w:space="0"/>
              <w:bottom w:val="single" w:color="000000" w:sz="4" w:space="0"/>
              <w:right w:val="single" w:color="000000" w:sz="4" w:space="0"/>
            </w:tcBorders>
            <w:tcW w:w="910" w:type="dxa"/>
            <w:textDirection w:val="lrTb"/>
            <w:noWrap w:val="false"/>
          </w:tcPr>
          <w:p>
            <w:pPr>
              <w:ind w:firstLine="0"/>
              <w:jc w:val="center"/>
              <w:spacing w:line="240" w:lineRule="auto"/>
              <w:widowControl w:val="off"/>
            </w:pPr>
            <w:r>
              <w:rPr>
                <w:sz w:val="24"/>
                <w:szCs w:val="24"/>
              </w:rPr>
              <w:t xml:space="preserve">1.1.</w:t>
            </w:r>
            <w:r>
              <w:rPr>
                <w:sz w:val="24"/>
                <w:szCs w:val="24"/>
              </w:rPr>
            </w:r>
            <w:r/>
          </w:p>
        </w:tc>
        <w:tc>
          <w:tcPr>
            <w:tcBorders>
              <w:top w:val="single" w:color="000000" w:sz="4" w:space="0"/>
              <w:left w:val="single" w:color="000000" w:sz="4" w:space="0"/>
              <w:bottom w:val="single" w:color="000000" w:sz="4" w:space="0"/>
              <w:right w:val="single" w:color="000000" w:sz="4" w:space="0"/>
            </w:tcBorders>
            <w:tcW w:w="6586" w:type="dxa"/>
            <w:vAlign w:val="center"/>
            <w:textDirection w:val="lrTb"/>
            <w:noWrap/>
          </w:tcPr>
          <w:p>
            <w:pPr>
              <w:ind w:firstLine="0"/>
              <w:jc w:val="left"/>
              <w:spacing w:line="240" w:lineRule="auto"/>
              <w:widowControl w:val="off"/>
            </w:pPr>
            <w:r>
              <w:rPr>
                <w:sz w:val="24"/>
                <w:szCs w:val="24"/>
              </w:rPr>
              <w:t xml:space="preserve">Строительство блока биологической очистки производительностью 5 тыс. м</w:t>
            </w:r>
            <w:r>
              <w:rPr>
                <w:sz w:val="24"/>
                <w:szCs w:val="24"/>
                <w:vertAlign w:val="superscript"/>
              </w:rPr>
              <w:t xml:space="preserve">3</w:t>
            </w:r>
            <w:r>
              <w:rPr>
                <w:sz w:val="24"/>
                <w:szCs w:val="24"/>
              </w:rPr>
              <w:t xml:space="preserve">/сут</w:t>
            </w:r>
            <w:r>
              <w:rPr>
                <w:sz w:val="24"/>
                <w:szCs w:val="24"/>
              </w:rPr>
            </w:r>
            <w:r/>
          </w:p>
        </w:tc>
        <w:tc>
          <w:tcPr>
            <w:tcBorders>
              <w:top w:val="single" w:color="000000" w:sz="4" w:space="0"/>
              <w:left w:val="none" w:color="000000" w:sz="4" w:space="0"/>
              <w:bottom w:val="single" w:color="000000" w:sz="4" w:space="0"/>
              <w:right w:val="single" w:color="000000" w:sz="4" w:space="0"/>
            </w:tcBorders>
            <w:tcW w:w="2107" w:type="dxa"/>
            <w:vAlign w:val="center"/>
            <w:textDirection w:val="lrTb"/>
            <w:noWrap w:val="false"/>
          </w:tcPr>
          <w:p>
            <w:pPr>
              <w:ind w:firstLine="0"/>
              <w:jc w:val="center"/>
              <w:spacing w:line="240" w:lineRule="auto"/>
              <w:widowControl w:val="off"/>
            </w:pPr>
            <w:r>
              <w:rPr>
                <w:sz w:val="24"/>
                <w:szCs w:val="24"/>
              </w:rPr>
              <w:t xml:space="preserve">2018</w:t>
            </w:r>
            <w:r>
              <w:rPr>
                <w:b/>
                <w:bCs/>
                <w:i/>
                <w:iCs/>
                <w:sz w:val="24"/>
                <w:szCs w:val="24"/>
              </w:rPr>
            </w:r>
            <w:r/>
          </w:p>
        </w:tc>
      </w:tr>
      <w:tr>
        <w:trPr>
          <w:jc w:val="center"/>
          <w:trHeight w:val="159"/>
          <w:tblHeader/>
        </w:trPr>
        <w:tc>
          <w:tcPr>
            <w:tcBorders>
              <w:top w:val="single" w:color="000000" w:sz="4" w:space="0"/>
              <w:left w:val="single" w:color="000000" w:sz="4" w:space="0"/>
              <w:bottom w:val="single" w:color="000000" w:sz="4" w:space="0"/>
              <w:right w:val="single" w:color="000000" w:sz="4" w:space="0"/>
            </w:tcBorders>
            <w:tcW w:w="910" w:type="dxa"/>
            <w:textDirection w:val="lrTb"/>
            <w:noWrap w:val="false"/>
          </w:tcPr>
          <w:p>
            <w:pPr>
              <w:ind w:firstLine="0"/>
              <w:jc w:val="center"/>
              <w:spacing w:line="240" w:lineRule="auto"/>
              <w:widowControl w:val="off"/>
            </w:pPr>
            <w:r>
              <w:rPr>
                <w:sz w:val="24"/>
                <w:szCs w:val="24"/>
              </w:rPr>
              <w:t xml:space="preserve">1.2.</w:t>
            </w:r>
            <w:r>
              <w:rPr>
                <w:sz w:val="24"/>
                <w:szCs w:val="24"/>
              </w:rPr>
            </w:r>
            <w:r/>
          </w:p>
        </w:tc>
        <w:tc>
          <w:tcPr>
            <w:tcBorders>
              <w:top w:val="single" w:color="000000" w:sz="4" w:space="0"/>
              <w:left w:val="single" w:color="000000" w:sz="4" w:space="0"/>
              <w:bottom w:val="single" w:color="000000" w:sz="4" w:space="0"/>
              <w:right w:val="single" w:color="000000" w:sz="4" w:space="0"/>
            </w:tcBorders>
            <w:tcW w:w="6586" w:type="dxa"/>
            <w:vAlign w:val="center"/>
            <w:textDirection w:val="lrTb"/>
            <w:noWrap/>
          </w:tcPr>
          <w:p>
            <w:pPr>
              <w:ind w:firstLine="0"/>
              <w:jc w:val="left"/>
              <w:spacing w:line="240" w:lineRule="auto"/>
              <w:widowControl w:val="off"/>
            </w:pPr>
            <w:r>
              <w:rPr>
                <w:sz w:val="24"/>
                <w:szCs w:val="24"/>
              </w:rPr>
              <w:t xml:space="preserve">Строительство цеха механического обезвоживания осадка</w:t>
            </w:r>
            <w:r>
              <w:rPr>
                <w:b/>
                <w:bCs/>
                <w:i/>
                <w:iCs/>
                <w:sz w:val="24"/>
                <w:szCs w:val="24"/>
              </w:rPr>
            </w:r>
            <w:r/>
          </w:p>
        </w:tc>
        <w:tc>
          <w:tcPr>
            <w:tcBorders>
              <w:top w:val="single" w:color="000000" w:sz="4" w:space="0"/>
              <w:left w:val="none" w:color="000000" w:sz="4" w:space="0"/>
              <w:bottom w:val="single" w:color="000000" w:sz="4" w:space="0"/>
              <w:right w:val="single" w:color="000000" w:sz="4" w:space="0"/>
            </w:tcBorders>
            <w:tcW w:w="2107" w:type="dxa"/>
            <w:vAlign w:val="center"/>
            <w:textDirection w:val="lrTb"/>
            <w:noWrap w:val="false"/>
          </w:tcPr>
          <w:p>
            <w:pPr>
              <w:ind w:firstLine="0"/>
              <w:jc w:val="center"/>
              <w:spacing w:line="240" w:lineRule="auto"/>
              <w:widowControl w:val="off"/>
            </w:pPr>
            <w:r>
              <w:rPr>
                <w:sz w:val="24"/>
                <w:szCs w:val="24"/>
              </w:rPr>
              <w:t xml:space="preserve">2018</w:t>
            </w:r>
            <w:r>
              <w:rPr>
                <w:sz w:val="24"/>
                <w:szCs w:val="24"/>
              </w:rPr>
            </w:r>
            <w:r/>
          </w:p>
        </w:tc>
      </w:tr>
      <w:tr>
        <w:trPr>
          <w:jc w:val="center"/>
          <w:trHeight w:val="159"/>
          <w:tblHeader/>
        </w:trPr>
        <w:tc>
          <w:tcPr>
            <w:tcBorders>
              <w:top w:val="single" w:color="000000" w:sz="4" w:space="0"/>
              <w:left w:val="single" w:color="000000" w:sz="4" w:space="0"/>
              <w:bottom w:val="single" w:color="000000" w:sz="4" w:space="0"/>
              <w:right w:val="single" w:color="000000" w:sz="4" w:space="0"/>
            </w:tcBorders>
            <w:tcW w:w="910" w:type="dxa"/>
            <w:textDirection w:val="lrTb"/>
            <w:noWrap w:val="false"/>
          </w:tcPr>
          <w:p>
            <w:pPr>
              <w:ind w:firstLine="0"/>
              <w:jc w:val="center"/>
              <w:spacing w:line="240" w:lineRule="auto"/>
              <w:widowControl w:val="off"/>
            </w:pPr>
            <w:r>
              <w:rPr>
                <w:sz w:val="24"/>
                <w:szCs w:val="24"/>
              </w:rPr>
              <w:t xml:space="preserve">1.3.</w:t>
            </w:r>
            <w:r>
              <w:rPr>
                <w:sz w:val="24"/>
                <w:szCs w:val="24"/>
              </w:rPr>
            </w:r>
            <w:r/>
          </w:p>
        </w:tc>
        <w:tc>
          <w:tcPr>
            <w:tcBorders>
              <w:top w:val="single" w:color="000000" w:sz="4" w:space="0"/>
              <w:left w:val="single" w:color="000000" w:sz="4" w:space="0"/>
              <w:bottom w:val="single" w:color="000000" w:sz="4" w:space="0"/>
              <w:right w:val="single" w:color="000000" w:sz="4" w:space="0"/>
            </w:tcBorders>
            <w:tcW w:w="6586" w:type="dxa"/>
            <w:vAlign w:val="center"/>
            <w:textDirection w:val="lrTb"/>
            <w:noWrap/>
          </w:tcPr>
          <w:p>
            <w:pPr>
              <w:ind w:firstLine="0"/>
              <w:jc w:val="left"/>
              <w:spacing w:line="240" w:lineRule="auto"/>
              <w:widowControl w:val="off"/>
            </w:pPr>
            <w:r>
              <w:rPr>
                <w:sz w:val="24"/>
                <w:szCs w:val="24"/>
              </w:rPr>
              <w:t xml:space="preserve">Реконструкция выпуска в р. Сосыка</w:t>
            </w:r>
            <w:r>
              <w:rPr>
                <w:sz w:val="24"/>
                <w:szCs w:val="24"/>
              </w:rPr>
            </w:r>
            <w:r/>
          </w:p>
        </w:tc>
        <w:tc>
          <w:tcPr>
            <w:tcBorders>
              <w:top w:val="single" w:color="000000" w:sz="4" w:space="0"/>
              <w:left w:val="none" w:color="000000" w:sz="4" w:space="0"/>
              <w:bottom w:val="single" w:color="000000" w:sz="4" w:space="0"/>
              <w:right w:val="single" w:color="000000" w:sz="4" w:space="0"/>
            </w:tcBorders>
            <w:tcW w:w="2107" w:type="dxa"/>
            <w:vAlign w:val="center"/>
            <w:textDirection w:val="lrTb"/>
            <w:noWrap w:val="false"/>
          </w:tcPr>
          <w:p>
            <w:pPr>
              <w:ind w:firstLine="0"/>
              <w:jc w:val="center"/>
              <w:spacing w:line="240" w:lineRule="auto"/>
              <w:widowControl w:val="off"/>
            </w:pPr>
            <w:r>
              <w:rPr>
                <w:sz w:val="24"/>
                <w:szCs w:val="24"/>
              </w:rPr>
              <w:t xml:space="preserve">2015-2016</w:t>
            </w:r>
            <w:r>
              <w:rPr>
                <w:sz w:val="24"/>
                <w:szCs w:val="24"/>
              </w:rPr>
            </w:r>
            <w:r/>
          </w:p>
        </w:tc>
      </w:tr>
      <w:tr>
        <w:trPr>
          <w:jc w:val="center"/>
          <w:trHeight w:val="159"/>
          <w:tblHeader/>
        </w:trPr>
        <w:tc>
          <w:tcPr>
            <w:tcBorders>
              <w:top w:val="single" w:color="000000" w:sz="4" w:space="0"/>
              <w:left w:val="single" w:color="000000" w:sz="4" w:space="0"/>
              <w:bottom w:val="single" w:color="000000" w:sz="4" w:space="0"/>
              <w:right w:val="single" w:color="000000" w:sz="4" w:space="0"/>
            </w:tcBorders>
            <w:tcW w:w="910" w:type="dxa"/>
            <w:textDirection w:val="lrTb"/>
            <w:noWrap w:val="false"/>
          </w:tcPr>
          <w:p>
            <w:pPr>
              <w:ind w:firstLine="0"/>
              <w:jc w:val="center"/>
              <w:spacing w:line="240" w:lineRule="auto"/>
              <w:widowControl w:val="off"/>
            </w:pPr>
            <w:r>
              <w:rPr>
                <w:b/>
                <w:bCs/>
                <w:sz w:val="24"/>
                <w:szCs w:val="24"/>
              </w:rPr>
              <w:t xml:space="preserve">2.</w:t>
            </w:r>
            <w:r>
              <w:rPr>
                <w:b/>
                <w:bCs/>
                <w:sz w:val="24"/>
                <w:szCs w:val="24"/>
              </w:rPr>
            </w:r>
            <w:r/>
          </w:p>
        </w:tc>
        <w:tc>
          <w:tcPr>
            <w:tcBorders>
              <w:top w:val="single" w:color="000000" w:sz="4" w:space="0"/>
              <w:left w:val="single" w:color="000000" w:sz="4" w:space="0"/>
              <w:bottom w:val="single" w:color="000000" w:sz="4" w:space="0"/>
              <w:right w:val="single" w:color="000000" w:sz="4" w:space="0"/>
            </w:tcBorders>
            <w:tcW w:w="6586" w:type="dxa"/>
            <w:vAlign w:val="center"/>
            <w:textDirection w:val="lrTb"/>
            <w:noWrap/>
          </w:tcPr>
          <w:p>
            <w:pPr>
              <w:ind w:firstLine="0"/>
              <w:jc w:val="left"/>
              <w:spacing w:line="240" w:lineRule="auto"/>
              <w:widowControl w:val="off"/>
            </w:pPr>
            <w:r>
              <w:rPr>
                <w:b/>
                <w:bCs/>
                <w:sz w:val="24"/>
                <w:szCs w:val="24"/>
              </w:rPr>
              <w:t xml:space="preserve">Реконструкция КНС</w:t>
            </w:r>
            <w:r>
              <w:rPr>
                <w:b/>
                <w:bCs/>
                <w:sz w:val="24"/>
                <w:szCs w:val="24"/>
              </w:rPr>
            </w:r>
            <w:r/>
          </w:p>
        </w:tc>
        <w:tc>
          <w:tcPr>
            <w:tcBorders>
              <w:top w:val="single" w:color="000000" w:sz="4" w:space="0"/>
              <w:left w:val="none" w:color="000000" w:sz="4" w:space="0"/>
              <w:bottom w:val="single" w:color="000000" w:sz="4" w:space="0"/>
              <w:right w:val="single" w:color="000000" w:sz="4" w:space="0"/>
            </w:tcBorders>
            <w:tcW w:w="2107" w:type="dxa"/>
            <w:vAlign w:val="center"/>
            <w:textDirection w:val="lrTb"/>
            <w:noWrap w:val="false"/>
          </w:tcPr>
          <w:p>
            <w:pPr>
              <w:ind w:firstLine="0"/>
              <w:jc w:val="center"/>
              <w:spacing w:line="240" w:lineRule="auto"/>
              <w:widowControl w:val="off"/>
            </w:pPr>
            <w:r>
              <w:rPr>
                <w:sz w:val="24"/>
                <w:szCs w:val="24"/>
              </w:rPr>
            </w:r>
            <w:r>
              <w:rPr>
                <w:sz w:val="24"/>
                <w:szCs w:val="24"/>
              </w:rPr>
            </w:r>
            <w:r/>
          </w:p>
        </w:tc>
      </w:tr>
      <w:tr>
        <w:trPr>
          <w:jc w:val="center"/>
          <w:trHeight w:val="159"/>
          <w:tblHeader/>
        </w:trPr>
        <w:tc>
          <w:tcPr>
            <w:tcBorders>
              <w:top w:val="single" w:color="000000" w:sz="4" w:space="0"/>
              <w:left w:val="single" w:color="000000" w:sz="4" w:space="0"/>
              <w:bottom w:val="single" w:color="000000" w:sz="4" w:space="0"/>
              <w:right w:val="single" w:color="000000" w:sz="4" w:space="0"/>
            </w:tcBorders>
            <w:tcW w:w="910" w:type="dxa"/>
            <w:textDirection w:val="lrTb"/>
            <w:noWrap w:val="false"/>
          </w:tcPr>
          <w:p>
            <w:pPr>
              <w:ind w:firstLine="0"/>
              <w:jc w:val="center"/>
              <w:spacing w:line="240" w:lineRule="auto"/>
              <w:widowControl w:val="off"/>
            </w:pPr>
            <w:r>
              <w:rPr>
                <w:b/>
                <w:bCs/>
                <w:i/>
                <w:iCs/>
                <w:sz w:val="24"/>
                <w:szCs w:val="24"/>
              </w:rPr>
            </w:r>
            <w:r>
              <w:rPr>
                <w:b/>
                <w:bCs/>
                <w:i/>
                <w:iCs/>
                <w:sz w:val="24"/>
                <w:szCs w:val="24"/>
              </w:rPr>
            </w:r>
            <w:r/>
          </w:p>
        </w:tc>
        <w:tc>
          <w:tcPr>
            <w:tcBorders>
              <w:top w:val="single" w:color="000000" w:sz="4" w:space="0"/>
              <w:left w:val="single" w:color="000000" w:sz="4" w:space="0"/>
              <w:bottom w:val="single" w:color="000000" w:sz="4" w:space="0"/>
              <w:right w:val="single" w:color="000000" w:sz="4" w:space="0"/>
            </w:tcBorders>
            <w:tcW w:w="6586" w:type="dxa"/>
            <w:vAlign w:val="center"/>
            <w:textDirection w:val="lrTb"/>
            <w:noWrap/>
          </w:tcPr>
          <w:p>
            <w:pPr>
              <w:ind w:firstLine="0"/>
              <w:jc w:val="left"/>
              <w:spacing w:line="240" w:lineRule="auto"/>
              <w:widowControl w:val="off"/>
            </w:pPr>
            <w:r>
              <w:rPr>
                <w:sz w:val="24"/>
                <w:szCs w:val="24"/>
              </w:rPr>
              <w:t xml:space="preserve">Полная поэтапная реконструкция ГКНС 2</w:t>
            </w:r>
            <w:r>
              <w:rPr>
                <w:sz w:val="24"/>
                <w:szCs w:val="24"/>
              </w:rPr>
            </w:r>
            <w:r/>
          </w:p>
        </w:tc>
        <w:tc>
          <w:tcPr>
            <w:tcBorders>
              <w:top w:val="single" w:color="000000" w:sz="4" w:space="0"/>
              <w:left w:val="none" w:color="000000" w:sz="4" w:space="0"/>
              <w:bottom w:val="single" w:color="000000" w:sz="4" w:space="0"/>
              <w:right w:val="single" w:color="000000" w:sz="4" w:space="0"/>
            </w:tcBorders>
            <w:tcW w:w="2107" w:type="dxa"/>
            <w:vAlign w:val="center"/>
            <w:textDirection w:val="lrTb"/>
            <w:noWrap w:val="false"/>
          </w:tcPr>
          <w:p>
            <w:pPr>
              <w:ind w:firstLine="0"/>
              <w:jc w:val="center"/>
              <w:spacing w:line="240" w:lineRule="auto"/>
              <w:widowControl w:val="off"/>
            </w:pPr>
            <w:r>
              <w:rPr>
                <w:sz w:val="24"/>
                <w:szCs w:val="24"/>
              </w:rPr>
              <w:t xml:space="preserve">2015-2020</w:t>
            </w:r>
            <w:r>
              <w:rPr>
                <w:sz w:val="24"/>
                <w:szCs w:val="24"/>
              </w:rPr>
            </w:r>
            <w:r/>
          </w:p>
        </w:tc>
      </w:tr>
    </w:tbl>
    <w:p>
      <w:pPr>
        <w:jc w:val="right"/>
        <w:spacing w:line="240" w:lineRule="auto"/>
        <w:widowControl w:val="off"/>
      </w:pPr>
      <w:r/>
      <w:r/>
      <w:r/>
    </w:p>
    <w:p>
      <w:pPr>
        <w:jc w:val="center"/>
        <w:spacing w:line="240" w:lineRule="auto"/>
        <w:widowControl w:val="off"/>
      </w:pPr>
      <w:r>
        <w:t xml:space="preserve">Объемы работ по строительству очистных сооружений канализации в населенных пунктах МО Ленинградское СП</w:t>
      </w:r>
      <w:r/>
      <w:r/>
    </w:p>
    <w:p>
      <w:pPr>
        <w:jc w:val="right"/>
        <w:spacing w:line="240" w:lineRule="auto"/>
        <w:widowControl w:val="off"/>
      </w:pPr>
      <w:r>
        <w:t xml:space="preserve">Таблица </w:t>
      </w:r>
      <w:r>
        <w:t xml:space="preserve">6</w:t>
      </w:r>
      <w:r/>
      <w:r/>
    </w:p>
    <w:tbl>
      <w:tblPr>
        <w:tblW w:w="959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09"/>
        <w:gridCol w:w="2126"/>
        <w:gridCol w:w="996"/>
        <w:gridCol w:w="1555"/>
        <w:gridCol w:w="1701"/>
        <w:gridCol w:w="1367"/>
        <w:gridCol w:w="1138"/>
      </w:tblGrid>
      <w:tr>
        <w:trPr>
          <w:cantSplit/>
          <w:tblHeader/>
        </w:trPr>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0"/>
              <w:jc w:val="center"/>
              <w:spacing w:line="240" w:lineRule="auto"/>
              <w:widowControl w:val="off"/>
            </w:pPr>
            <w:r>
              <w:rPr>
                <w:sz w:val="24"/>
                <w:szCs w:val="24"/>
              </w:rPr>
              <w:t xml:space="preserve">№ п/п</w:t>
            </w:r>
            <w:r>
              <w:rPr>
                <w:sz w:val="24"/>
                <w:szCs w:val="24"/>
              </w:rPr>
            </w:r>
            <w:r/>
          </w:p>
        </w:tc>
        <w:tc>
          <w:tcPr>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ind w:firstLine="0"/>
              <w:jc w:val="center"/>
              <w:spacing w:line="240" w:lineRule="auto"/>
              <w:widowControl w:val="off"/>
            </w:pPr>
            <w:r>
              <w:rPr>
                <w:sz w:val="24"/>
                <w:szCs w:val="24"/>
              </w:rPr>
              <w:t xml:space="preserve">Населенный пункт</w:t>
            </w:r>
            <w:r>
              <w:rPr>
                <w:sz w:val="24"/>
                <w:szCs w:val="24"/>
              </w:rPr>
            </w:r>
            <w:r/>
          </w:p>
        </w:tc>
        <w:tc>
          <w:tcPr>
            <w:tcBorders>
              <w:top w:val="single" w:color="000000" w:sz="4" w:space="0"/>
              <w:left w:val="single" w:color="000000" w:sz="4" w:space="0"/>
              <w:bottom w:val="single" w:color="000000" w:sz="4" w:space="0"/>
              <w:right w:val="single" w:color="000000" w:sz="4" w:space="0"/>
            </w:tcBorders>
            <w:tcW w:w="996" w:type="dxa"/>
            <w:vAlign w:val="center"/>
            <w:textDirection w:val="lrTb"/>
            <w:noWrap w:val="false"/>
          </w:tcPr>
          <w:p>
            <w:pPr>
              <w:ind w:right="-104" w:firstLine="0"/>
              <w:jc w:val="center"/>
              <w:spacing w:line="240" w:lineRule="auto"/>
              <w:widowControl w:val="off"/>
            </w:pPr>
            <w:r>
              <w:rPr>
                <w:sz w:val="24"/>
                <w:szCs w:val="24"/>
              </w:rPr>
              <w:t xml:space="preserve">Соору-жения</w:t>
            </w:r>
            <w:r>
              <w:rPr>
                <w:sz w:val="24"/>
                <w:szCs w:val="24"/>
              </w:rPr>
            </w:r>
            <w:r/>
          </w:p>
        </w:tc>
        <w:tc>
          <w:tcPr>
            <w:tcBorders>
              <w:top w:val="single" w:color="000000" w:sz="4" w:space="0"/>
              <w:left w:val="single" w:color="000000" w:sz="4" w:space="0"/>
              <w:bottom w:val="single" w:color="000000" w:sz="4" w:space="0"/>
              <w:right w:val="single" w:color="000000" w:sz="4" w:space="0"/>
            </w:tcBorders>
            <w:tcW w:w="1555" w:type="dxa"/>
            <w:vAlign w:val="center"/>
            <w:textDirection w:val="lrTb"/>
            <w:noWrap w:val="false"/>
          </w:tcPr>
          <w:p>
            <w:pPr>
              <w:ind w:firstLine="0"/>
              <w:jc w:val="center"/>
              <w:spacing w:line="240" w:lineRule="auto"/>
              <w:widowControl w:val="off"/>
            </w:pPr>
            <w:r>
              <w:rPr>
                <w:sz w:val="24"/>
                <w:szCs w:val="24"/>
              </w:rPr>
              <w:t xml:space="preserve">Производи-тельность, м3/сут</w:t>
            </w:r>
            <w:r>
              <w:rPr>
                <w:sz w:val="24"/>
                <w:szCs w:val="24"/>
              </w:rPr>
            </w: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ind w:right="-108" w:firstLine="0"/>
              <w:jc w:val="center"/>
              <w:spacing w:line="240" w:lineRule="auto"/>
              <w:widowControl w:val="off"/>
            </w:pPr>
            <w:r>
              <w:rPr>
                <w:sz w:val="24"/>
                <w:szCs w:val="24"/>
              </w:rPr>
              <w:t xml:space="preserve">Применяемая технология</w:t>
            </w:r>
            <w:r>
              <w:rPr>
                <w:sz w:val="24"/>
                <w:szCs w:val="24"/>
              </w:rPr>
            </w:r>
            <w:r/>
          </w:p>
        </w:tc>
        <w:tc>
          <w:tcPr>
            <w:tcBorders>
              <w:top w:val="single" w:color="000000" w:sz="4" w:space="0"/>
              <w:left w:val="single" w:color="000000" w:sz="4" w:space="0"/>
              <w:bottom w:val="single" w:color="000000" w:sz="4" w:space="0"/>
              <w:right w:val="single" w:color="000000" w:sz="4" w:space="0"/>
            </w:tcBorders>
            <w:tcW w:w="1367" w:type="dxa"/>
            <w:vAlign w:val="center"/>
            <w:textDirection w:val="lrTb"/>
            <w:noWrap w:val="false"/>
          </w:tcPr>
          <w:p>
            <w:pPr>
              <w:ind w:firstLine="0"/>
              <w:jc w:val="center"/>
              <w:spacing w:line="240" w:lineRule="auto"/>
              <w:widowControl w:val="off"/>
            </w:pPr>
            <w:r>
              <w:rPr>
                <w:sz w:val="24"/>
                <w:szCs w:val="24"/>
              </w:rPr>
              <w:t xml:space="preserve">Стоимость, тыс. руб.</w:t>
            </w:r>
            <w:r>
              <w:rPr>
                <w:sz w:val="24"/>
                <w:szCs w:val="24"/>
              </w:rPr>
            </w:r>
            <w:r/>
          </w:p>
        </w:tc>
        <w:tc>
          <w:tcPr>
            <w:tcBorders>
              <w:top w:val="single" w:color="000000" w:sz="4" w:space="0"/>
              <w:left w:val="single" w:color="000000" w:sz="4" w:space="0"/>
              <w:bottom w:val="single" w:color="000000" w:sz="4" w:space="0"/>
              <w:right w:val="single" w:color="000000" w:sz="4" w:space="0"/>
            </w:tcBorders>
            <w:tcW w:w="1138" w:type="dxa"/>
            <w:vAlign w:val="center"/>
            <w:textDirection w:val="lrTb"/>
            <w:noWrap w:val="false"/>
          </w:tcPr>
          <w:p>
            <w:pPr>
              <w:ind w:firstLine="0"/>
              <w:jc w:val="center"/>
              <w:spacing w:line="240" w:lineRule="auto"/>
              <w:widowControl w:val="off"/>
            </w:pPr>
            <w:r>
              <w:rPr>
                <w:sz w:val="24"/>
                <w:szCs w:val="24"/>
              </w:rPr>
              <w:t xml:space="preserve">Год ввода</w:t>
            </w:r>
            <w:r>
              <w:rPr>
                <w:sz w:val="24"/>
                <w:szCs w:val="24"/>
              </w:rPr>
            </w:r>
            <w:r/>
          </w:p>
        </w:tc>
      </w:tr>
      <w:tr>
        <w:trPr>
          <w:cantSplit/>
        </w:trPr>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0"/>
              <w:jc w:val="center"/>
              <w:spacing w:line="240" w:lineRule="auto"/>
              <w:widowControl w:val="off"/>
            </w:pPr>
            <w:r>
              <w:rPr>
                <w:sz w:val="24"/>
                <w:szCs w:val="24"/>
              </w:rPr>
              <w:t xml:space="preserve">1</w:t>
            </w:r>
            <w:r>
              <w:rPr>
                <w:sz w:val="24"/>
                <w:szCs w:val="24"/>
              </w:rPr>
            </w:r>
            <w:r/>
          </w:p>
        </w:tc>
        <w:tc>
          <w:tcPr>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ind w:firstLine="0"/>
              <w:jc w:val="center"/>
              <w:spacing w:line="240" w:lineRule="auto"/>
              <w:widowControl w:val="off"/>
            </w:pPr>
            <w:r>
              <w:rPr>
                <w:sz w:val="24"/>
                <w:szCs w:val="24"/>
              </w:rPr>
              <w:t xml:space="preserve">Ст.Ленинградская</w:t>
            </w:r>
            <w:r>
              <w:rPr>
                <w:sz w:val="24"/>
                <w:szCs w:val="24"/>
              </w:rPr>
            </w:r>
            <w:r/>
          </w:p>
        </w:tc>
        <w:tc>
          <w:tcPr>
            <w:tcBorders>
              <w:top w:val="single" w:color="000000" w:sz="4" w:space="0"/>
              <w:left w:val="single" w:color="000000" w:sz="4" w:space="0"/>
              <w:bottom w:val="single" w:color="000000" w:sz="4" w:space="0"/>
              <w:right w:val="single" w:color="000000" w:sz="4" w:space="0"/>
            </w:tcBorders>
            <w:tcW w:w="996" w:type="dxa"/>
            <w:vAlign w:val="center"/>
            <w:textDirection w:val="lrTb"/>
            <w:noWrap w:val="false"/>
          </w:tcPr>
          <w:p>
            <w:pPr>
              <w:ind w:right="-104" w:firstLine="0"/>
              <w:jc w:val="center"/>
              <w:spacing w:line="240" w:lineRule="auto"/>
              <w:widowControl w:val="off"/>
            </w:pPr>
            <w:r>
              <w:rPr>
                <w:sz w:val="24"/>
                <w:szCs w:val="24"/>
              </w:rPr>
              <w:t xml:space="preserve">ОСК</w:t>
            </w:r>
            <w:r>
              <w:rPr>
                <w:sz w:val="24"/>
                <w:szCs w:val="24"/>
              </w:rPr>
            </w:r>
            <w:r/>
          </w:p>
        </w:tc>
        <w:tc>
          <w:tcPr>
            <w:tcBorders>
              <w:top w:val="single" w:color="000000" w:sz="4" w:space="0"/>
              <w:left w:val="single" w:color="000000" w:sz="4" w:space="0"/>
              <w:bottom w:val="single" w:color="000000" w:sz="4" w:space="0"/>
              <w:right w:val="single" w:color="000000" w:sz="4" w:space="0"/>
            </w:tcBorders>
            <w:tcW w:w="1555" w:type="dxa"/>
            <w:vAlign w:val="center"/>
            <w:textDirection w:val="lrTb"/>
            <w:noWrap w:val="false"/>
          </w:tcPr>
          <w:p>
            <w:pPr>
              <w:ind w:firstLine="0"/>
              <w:jc w:val="center"/>
              <w:spacing w:line="240" w:lineRule="auto"/>
              <w:widowControl w:val="off"/>
            </w:pPr>
            <w:r>
              <w:rPr>
                <w:sz w:val="24"/>
                <w:szCs w:val="24"/>
              </w:rPr>
              <w:t xml:space="preserve">4200</w:t>
            </w:r>
            <w:r>
              <w:rPr>
                <w:sz w:val="24"/>
                <w:szCs w:val="24"/>
              </w:rPr>
            </w: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ind w:right="-108" w:firstLine="0"/>
              <w:jc w:val="center"/>
              <w:spacing w:line="240" w:lineRule="auto"/>
              <w:widowControl w:val="off"/>
            </w:pPr>
            <w:r>
              <w:rPr>
                <w:sz w:val="24"/>
                <w:szCs w:val="24"/>
              </w:rPr>
              <w:t xml:space="preserve">полная биологическая очистка</w:t>
            </w:r>
            <w:r>
              <w:rPr>
                <w:sz w:val="24"/>
                <w:szCs w:val="24"/>
              </w:rPr>
            </w:r>
            <w:r/>
          </w:p>
        </w:tc>
        <w:tc>
          <w:tcPr>
            <w:tcBorders>
              <w:top w:val="single" w:color="000000" w:sz="4" w:space="0"/>
              <w:left w:val="single" w:color="000000" w:sz="4" w:space="0"/>
              <w:bottom w:val="single" w:color="000000" w:sz="4" w:space="0"/>
              <w:right w:val="single" w:color="000000" w:sz="4" w:space="0"/>
            </w:tcBorders>
            <w:tcW w:w="1367" w:type="dxa"/>
            <w:vAlign w:val="center"/>
            <w:textDirection w:val="lrTb"/>
            <w:noWrap w:val="false"/>
          </w:tcPr>
          <w:p>
            <w:pPr>
              <w:ind w:firstLine="0"/>
              <w:jc w:val="center"/>
              <w:spacing w:line="240" w:lineRule="auto"/>
              <w:widowControl w:val="off"/>
            </w:pPr>
            <w:r>
              <w:rPr>
                <w:sz w:val="24"/>
                <w:szCs w:val="24"/>
              </w:rPr>
              <w:t xml:space="preserve">175251,49</w:t>
            </w:r>
            <w:r>
              <w:rPr>
                <w:sz w:val="24"/>
                <w:szCs w:val="24"/>
              </w:rPr>
            </w:r>
            <w:r/>
          </w:p>
        </w:tc>
        <w:tc>
          <w:tcPr>
            <w:tcBorders>
              <w:top w:val="single" w:color="000000" w:sz="4" w:space="0"/>
              <w:left w:val="single" w:color="000000" w:sz="4" w:space="0"/>
              <w:bottom w:val="single" w:color="000000" w:sz="4" w:space="0"/>
              <w:right w:val="single" w:color="000000" w:sz="4" w:space="0"/>
            </w:tcBorders>
            <w:tcW w:w="1138" w:type="dxa"/>
            <w:vAlign w:val="center"/>
            <w:textDirection w:val="lrTb"/>
            <w:noWrap w:val="false"/>
          </w:tcPr>
          <w:p>
            <w:pPr>
              <w:ind w:firstLine="0"/>
              <w:jc w:val="center"/>
              <w:spacing w:line="240" w:lineRule="auto"/>
              <w:widowControl w:val="off"/>
            </w:pPr>
            <w:r>
              <w:rPr>
                <w:sz w:val="24"/>
                <w:szCs w:val="24"/>
              </w:rPr>
              <w:t xml:space="preserve">2021</w:t>
            </w:r>
            <w:r>
              <w:rPr>
                <w:sz w:val="24"/>
                <w:szCs w:val="24"/>
              </w:rPr>
            </w:r>
            <w:r/>
          </w:p>
        </w:tc>
      </w:tr>
      <w:tr>
        <w:trPr>
          <w:cantSplit/>
        </w:trPr>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0"/>
              <w:jc w:val="center"/>
              <w:spacing w:line="240" w:lineRule="auto"/>
              <w:widowControl w:val="off"/>
            </w:pPr>
            <w:r>
              <w:rPr>
                <w:sz w:val="24"/>
                <w:szCs w:val="24"/>
              </w:rPr>
              <w:t xml:space="preserve">2</w:t>
            </w:r>
            <w:r>
              <w:rPr>
                <w:sz w:val="24"/>
                <w:szCs w:val="24"/>
              </w:rPr>
            </w:r>
            <w:r/>
          </w:p>
        </w:tc>
        <w:tc>
          <w:tcPr>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ind w:firstLine="0"/>
              <w:jc w:val="center"/>
              <w:spacing w:line="240" w:lineRule="auto"/>
              <w:widowControl w:val="off"/>
            </w:pPr>
            <w:r>
              <w:rPr>
                <w:sz w:val="24"/>
                <w:szCs w:val="24"/>
              </w:rPr>
              <w:t xml:space="preserve">х. Андрющенко</w:t>
            </w:r>
            <w:r>
              <w:rPr>
                <w:sz w:val="24"/>
                <w:szCs w:val="24"/>
              </w:rPr>
            </w:r>
            <w:r/>
          </w:p>
        </w:tc>
        <w:tc>
          <w:tcPr>
            <w:tcBorders>
              <w:top w:val="single" w:color="000000" w:sz="4" w:space="0"/>
              <w:left w:val="single" w:color="000000" w:sz="4" w:space="0"/>
              <w:bottom w:val="single" w:color="000000" w:sz="4" w:space="0"/>
              <w:right w:val="single" w:color="000000" w:sz="4" w:space="0"/>
            </w:tcBorders>
            <w:tcW w:w="996" w:type="dxa"/>
            <w:vAlign w:val="center"/>
            <w:textDirection w:val="lrTb"/>
            <w:noWrap w:val="false"/>
          </w:tcPr>
          <w:p>
            <w:pPr>
              <w:ind w:right="-104" w:firstLine="0"/>
              <w:jc w:val="center"/>
              <w:spacing w:line="240" w:lineRule="auto"/>
              <w:widowControl w:val="off"/>
            </w:pPr>
            <w:r>
              <w:rPr>
                <w:sz w:val="24"/>
                <w:szCs w:val="24"/>
              </w:rPr>
              <w:t xml:space="preserve">ОСК</w:t>
            </w:r>
            <w:r>
              <w:rPr>
                <w:sz w:val="24"/>
                <w:szCs w:val="24"/>
              </w:rPr>
            </w:r>
            <w:r/>
          </w:p>
        </w:tc>
        <w:tc>
          <w:tcPr>
            <w:tcBorders>
              <w:top w:val="single" w:color="000000" w:sz="4" w:space="0"/>
              <w:left w:val="single" w:color="000000" w:sz="4" w:space="0"/>
              <w:bottom w:val="single" w:color="000000" w:sz="4" w:space="0"/>
              <w:right w:val="single" w:color="000000" w:sz="4" w:space="0"/>
            </w:tcBorders>
            <w:tcW w:w="1555" w:type="dxa"/>
            <w:vAlign w:val="center"/>
            <w:textDirection w:val="lrTb"/>
            <w:noWrap w:val="false"/>
          </w:tcPr>
          <w:p>
            <w:pPr>
              <w:ind w:firstLine="0"/>
              <w:jc w:val="center"/>
              <w:spacing w:line="240" w:lineRule="auto"/>
              <w:widowControl w:val="off"/>
            </w:pPr>
            <w:r>
              <w:rPr>
                <w:sz w:val="24"/>
                <w:szCs w:val="24"/>
              </w:rPr>
              <w:t xml:space="preserve">120</w:t>
            </w:r>
            <w:r>
              <w:rPr>
                <w:sz w:val="24"/>
                <w:szCs w:val="24"/>
              </w:rPr>
            </w: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ind w:right="-108" w:firstLine="0"/>
              <w:jc w:val="center"/>
              <w:spacing w:line="240" w:lineRule="auto"/>
              <w:widowControl w:val="off"/>
            </w:pPr>
            <w:r>
              <w:rPr>
                <w:sz w:val="24"/>
                <w:szCs w:val="24"/>
              </w:rPr>
              <w:t xml:space="preserve">полная биологическая очистка</w:t>
            </w:r>
            <w:r>
              <w:rPr>
                <w:sz w:val="24"/>
                <w:szCs w:val="24"/>
              </w:rPr>
            </w:r>
            <w:r/>
          </w:p>
        </w:tc>
        <w:tc>
          <w:tcPr>
            <w:tcBorders>
              <w:top w:val="single" w:color="000000" w:sz="4" w:space="0"/>
              <w:left w:val="single" w:color="000000" w:sz="4" w:space="0"/>
              <w:bottom w:val="single" w:color="000000" w:sz="4" w:space="0"/>
              <w:right w:val="single" w:color="000000" w:sz="4" w:space="0"/>
            </w:tcBorders>
            <w:tcW w:w="1367" w:type="dxa"/>
            <w:vAlign w:val="center"/>
            <w:textDirection w:val="lrTb"/>
            <w:noWrap w:val="false"/>
          </w:tcPr>
          <w:p>
            <w:pPr>
              <w:ind w:firstLine="0"/>
              <w:jc w:val="center"/>
              <w:spacing w:line="240" w:lineRule="auto"/>
              <w:widowControl w:val="off"/>
            </w:pPr>
            <w:r>
              <w:rPr>
                <w:sz w:val="24"/>
                <w:szCs w:val="24"/>
              </w:rPr>
              <w:t xml:space="preserve">9577,94</w:t>
            </w:r>
            <w:r>
              <w:rPr>
                <w:sz w:val="24"/>
                <w:szCs w:val="24"/>
              </w:rPr>
            </w:r>
            <w:r/>
          </w:p>
        </w:tc>
        <w:tc>
          <w:tcPr>
            <w:tcBorders>
              <w:top w:val="single" w:color="000000" w:sz="4" w:space="0"/>
              <w:left w:val="single" w:color="000000" w:sz="4" w:space="0"/>
              <w:bottom w:val="single" w:color="000000" w:sz="4" w:space="0"/>
              <w:right w:val="single" w:color="000000" w:sz="4" w:space="0"/>
            </w:tcBorders>
            <w:tcW w:w="1138" w:type="dxa"/>
            <w:vAlign w:val="center"/>
            <w:textDirection w:val="lrTb"/>
            <w:noWrap w:val="false"/>
          </w:tcPr>
          <w:p>
            <w:pPr>
              <w:ind w:firstLine="0"/>
              <w:jc w:val="center"/>
              <w:spacing w:line="240" w:lineRule="auto"/>
              <w:widowControl w:val="off"/>
            </w:pPr>
            <w:r>
              <w:rPr>
                <w:sz w:val="24"/>
                <w:szCs w:val="24"/>
              </w:rPr>
              <w:t xml:space="preserve">2030</w:t>
            </w:r>
            <w:r>
              <w:rPr>
                <w:sz w:val="24"/>
                <w:szCs w:val="24"/>
              </w:rPr>
            </w:r>
            <w:r/>
          </w:p>
        </w:tc>
      </w:tr>
      <w:tr>
        <w:trPr>
          <w:cantSplit/>
        </w:trPr>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0"/>
              <w:jc w:val="center"/>
              <w:spacing w:line="240" w:lineRule="auto"/>
              <w:widowControl w:val="off"/>
            </w:pPr>
            <w:r>
              <w:rPr>
                <w:sz w:val="24"/>
                <w:szCs w:val="24"/>
              </w:rPr>
              <w:t xml:space="preserve">3</w:t>
            </w:r>
            <w:r>
              <w:rPr>
                <w:sz w:val="24"/>
                <w:szCs w:val="24"/>
              </w:rPr>
            </w:r>
            <w:r/>
          </w:p>
        </w:tc>
        <w:tc>
          <w:tcPr>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ind w:firstLine="0"/>
              <w:jc w:val="center"/>
              <w:spacing w:line="240" w:lineRule="auto"/>
              <w:widowControl w:val="off"/>
            </w:pPr>
            <w:r>
              <w:rPr>
                <w:sz w:val="24"/>
                <w:szCs w:val="24"/>
              </w:rPr>
              <w:t xml:space="preserve">х. Восточный</w:t>
            </w:r>
            <w:r>
              <w:rPr>
                <w:sz w:val="24"/>
                <w:szCs w:val="24"/>
              </w:rPr>
            </w:r>
            <w:r/>
          </w:p>
        </w:tc>
        <w:tc>
          <w:tcPr>
            <w:tcBorders>
              <w:top w:val="single" w:color="000000" w:sz="4" w:space="0"/>
              <w:left w:val="single" w:color="000000" w:sz="4" w:space="0"/>
              <w:bottom w:val="single" w:color="000000" w:sz="4" w:space="0"/>
              <w:right w:val="single" w:color="000000" w:sz="4" w:space="0"/>
            </w:tcBorders>
            <w:tcW w:w="996" w:type="dxa"/>
            <w:vAlign w:val="center"/>
            <w:textDirection w:val="lrTb"/>
            <w:noWrap w:val="false"/>
          </w:tcPr>
          <w:p>
            <w:pPr>
              <w:ind w:right="-104" w:firstLine="0"/>
              <w:jc w:val="center"/>
              <w:spacing w:line="240" w:lineRule="auto"/>
              <w:widowControl w:val="off"/>
            </w:pPr>
            <w:r>
              <w:rPr>
                <w:sz w:val="24"/>
                <w:szCs w:val="24"/>
              </w:rPr>
              <w:t xml:space="preserve">ОСК</w:t>
            </w:r>
            <w:r>
              <w:rPr>
                <w:sz w:val="24"/>
                <w:szCs w:val="24"/>
              </w:rPr>
            </w:r>
            <w:r/>
          </w:p>
        </w:tc>
        <w:tc>
          <w:tcPr>
            <w:tcBorders>
              <w:top w:val="single" w:color="000000" w:sz="4" w:space="0"/>
              <w:left w:val="single" w:color="000000" w:sz="4" w:space="0"/>
              <w:bottom w:val="single" w:color="000000" w:sz="4" w:space="0"/>
              <w:right w:val="single" w:color="000000" w:sz="4" w:space="0"/>
            </w:tcBorders>
            <w:tcW w:w="1555" w:type="dxa"/>
            <w:vAlign w:val="center"/>
            <w:textDirection w:val="lrTb"/>
            <w:noWrap w:val="false"/>
          </w:tcPr>
          <w:p>
            <w:pPr>
              <w:ind w:firstLine="0"/>
              <w:jc w:val="center"/>
              <w:spacing w:line="240" w:lineRule="auto"/>
              <w:widowControl w:val="off"/>
            </w:pPr>
            <w:r>
              <w:rPr>
                <w:sz w:val="24"/>
                <w:szCs w:val="24"/>
              </w:rPr>
              <w:t xml:space="preserve">140</w:t>
            </w:r>
            <w:r>
              <w:rPr>
                <w:sz w:val="24"/>
                <w:szCs w:val="24"/>
              </w:rPr>
            </w: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ind w:right="-108" w:firstLine="0"/>
              <w:jc w:val="center"/>
              <w:spacing w:line="240" w:lineRule="auto"/>
              <w:widowControl w:val="off"/>
            </w:pPr>
            <w:r>
              <w:rPr>
                <w:sz w:val="24"/>
                <w:szCs w:val="24"/>
              </w:rPr>
              <w:t xml:space="preserve">полная биологическая очистка</w:t>
            </w:r>
            <w:r>
              <w:rPr>
                <w:sz w:val="24"/>
                <w:szCs w:val="24"/>
              </w:rPr>
            </w:r>
            <w:r/>
          </w:p>
        </w:tc>
        <w:tc>
          <w:tcPr>
            <w:tcBorders>
              <w:top w:val="single" w:color="000000" w:sz="4" w:space="0"/>
              <w:left w:val="single" w:color="000000" w:sz="4" w:space="0"/>
              <w:bottom w:val="single" w:color="000000" w:sz="4" w:space="0"/>
              <w:right w:val="single" w:color="000000" w:sz="4" w:space="0"/>
            </w:tcBorders>
            <w:tcW w:w="1367" w:type="dxa"/>
            <w:vAlign w:val="center"/>
            <w:textDirection w:val="lrTb"/>
            <w:noWrap w:val="false"/>
          </w:tcPr>
          <w:p>
            <w:pPr>
              <w:ind w:firstLine="0"/>
              <w:jc w:val="center"/>
              <w:spacing w:line="240" w:lineRule="auto"/>
              <w:widowControl w:val="off"/>
            </w:pPr>
            <w:r>
              <w:rPr>
                <w:sz w:val="24"/>
                <w:szCs w:val="24"/>
              </w:rPr>
              <w:t xml:space="preserve">11142,66</w:t>
            </w:r>
            <w:r>
              <w:rPr>
                <w:sz w:val="24"/>
                <w:szCs w:val="24"/>
              </w:rPr>
            </w:r>
            <w:r/>
          </w:p>
        </w:tc>
        <w:tc>
          <w:tcPr>
            <w:tcBorders>
              <w:top w:val="single" w:color="000000" w:sz="4" w:space="0"/>
              <w:left w:val="single" w:color="000000" w:sz="4" w:space="0"/>
              <w:bottom w:val="single" w:color="000000" w:sz="4" w:space="0"/>
              <w:right w:val="single" w:color="000000" w:sz="4" w:space="0"/>
            </w:tcBorders>
            <w:tcW w:w="1138" w:type="dxa"/>
            <w:vAlign w:val="center"/>
            <w:textDirection w:val="lrTb"/>
            <w:noWrap w:val="false"/>
          </w:tcPr>
          <w:p>
            <w:pPr>
              <w:ind w:firstLine="0"/>
              <w:jc w:val="center"/>
              <w:spacing w:line="240" w:lineRule="auto"/>
              <w:widowControl w:val="off"/>
            </w:pPr>
            <w:r>
              <w:rPr>
                <w:sz w:val="24"/>
                <w:szCs w:val="24"/>
              </w:rPr>
              <w:t xml:space="preserve">2030</w:t>
            </w:r>
            <w:r>
              <w:rPr>
                <w:sz w:val="24"/>
                <w:szCs w:val="24"/>
              </w:rPr>
            </w:r>
            <w:r/>
          </w:p>
        </w:tc>
      </w:tr>
      <w:tr>
        <w:trPr>
          <w:cantSplit/>
        </w:trPr>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0"/>
              <w:jc w:val="center"/>
              <w:spacing w:line="240" w:lineRule="auto"/>
              <w:widowControl w:val="off"/>
            </w:pPr>
            <w:r>
              <w:rPr>
                <w:sz w:val="24"/>
                <w:szCs w:val="24"/>
              </w:rPr>
              <w:t xml:space="preserve">4</w:t>
            </w:r>
            <w:r>
              <w:rPr>
                <w:sz w:val="24"/>
                <w:szCs w:val="24"/>
              </w:rPr>
            </w:r>
            <w:r/>
          </w:p>
        </w:tc>
        <w:tc>
          <w:tcPr>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ind w:firstLine="0"/>
              <w:jc w:val="center"/>
              <w:spacing w:line="240" w:lineRule="auto"/>
              <w:widowControl w:val="off"/>
            </w:pPr>
            <w:r>
              <w:rPr>
                <w:sz w:val="24"/>
                <w:szCs w:val="24"/>
              </w:rPr>
              <w:t xml:space="preserve">х. Краснострелецкий</w:t>
            </w:r>
            <w:r>
              <w:rPr>
                <w:sz w:val="24"/>
                <w:szCs w:val="24"/>
              </w:rPr>
            </w:r>
            <w:r/>
          </w:p>
        </w:tc>
        <w:tc>
          <w:tcPr>
            <w:tcBorders>
              <w:top w:val="single" w:color="000000" w:sz="4" w:space="0"/>
              <w:left w:val="single" w:color="000000" w:sz="4" w:space="0"/>
              <w:bottom w:val="single" w:color="000000" w:sz="4" w:space="0"/>
              <w:right w:val="single" w:color="000000" w:sz="4" w:space="0"/>
            </w:tcBorders>
            <w:tcW w:w="996" w:type="dxa"/>
            <w:vAlign w:val="center"/>
            <w:textDirection w:val="lrTb"/>
            <w:noWrap w:val="false"/>
          </w:tcPr>
          <w:p>
            <w:pPr>
              <w:ind w:right="-104" w:firstLine="0"/>
              <w:jc w:val="center"/>
              <w:spacing w:line="240" w:lineRule="auto"/>
              <w:widowControl w:val="off"/>
            </w:pPr>
            <w:r>
              <w:rPr>
                <w:sz w:val="24"/>
                <w:szCs w:val="24"/>
              </w:rPr>
              <w:t xml:space="preserve">ОСК</w:t>
            </w:r>
            <w:r>
              <w:rPr>
                <w:sz w:val="24"/>
                <w:szCs w:val="24"/>
              </w:rPr>
            </w:r>
            <w:r/>
          </w:p>
        </w:tc>
        <w:tc>
          <w:tcPr>
            <w:tcBorders>
              <w:top w:val="single" w:color="000000" w:sz="4" w:space="0"/>
              <w:left w:val="single" w:color="000000" w:sz="4" w:space="0"/>
              <w:bottom w:val="single" w:color="000000" w:sz="4" w:space="0"/>
              <w:right w:val="single" w:color="000000" w:sz="4" w:space="0"/>
            </w:tcBorders>
            <w:tcW w:w="1555" w:type="dxa"/>
            <w:vAlign w:val="center"/>
            <w:textDirection w:val="lrTb"/>
            <w:noWrap w:val="false"/>
          </w:tcPr>
          <w:p>
            <w:pPr>
              <w:ind w:firstLine="0"/>
              <w:jc w:val="center"/>
              <w:spacing w:line="240" w:lineRule="auto"/>
              <w:widowControl w:val="off"/>
            </w:pPr>
            <w:r>
              <w:rPr>
                <w:sz w:val="24"/>
                <w:szCs w:val="24"/>
              </w:rPr>
              <w:t xml:space="preserve">60</w:t>
            </w:r>
            <w:r>
              <w:rPr>
                <w:sz w:val="24"/>
                <w:szCs w:val="24"/>
              </w:rPr>
            </w: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ind w:right="-108" w:firstLine="0"/>
              <w:jc w:val="center"/>
              <w:spacing w:line="240" w:lineRule="auto"/>
              <w:widowControl w:val="off"/>
            </w:pPr>
            <w:r>
              <w:rPr>
                <w:sz w:val="24"/>
                <w:szCs w:val="24"/>
              </w:rPr>
              <w:t xml:space="preserve">полная биологическая очистка</w:t>
            </w:r>
            <w:r>
              <w:rPr>
                <w:sz w:val="24"/>
                <w:szCs w:val="24"/>
              </w:rPr>
            </w:r>
            <w:r/>
          </w:p>
        </w:tc>
        <w:tc>
          <w:tcPr>
            <w:tcBorders>
              <w:top w:val="single" w:color="000000" w:sz="4" w:space="0"/>
              <w:left w:val="single" w:color="000000" w:sz="4" w:space="0"/>
              <w:bottom w:val="single" w:color="000000" w:sz="4" w:space="0"/>
              <w:right w:val="single" w:color="000000" w:sz="4" w:space="0"/>
            </w:tcBorders>
            <w:tcW w:w="1367" w:type="dxa"/>
            <w:vAlign w:val="center"/>
            <w:textDirection w:val="lrTb"/>
            <w:noWrap w:val="false"/>
          </w:tcPr>
          <w:p>
            <w:pPr>
              <w:ind w:firstLine="0"/>
              <w:jc w:val="center"/>
              <w:spacing w:line="240" w:lineRule="auto"/>
              <w:widowControl w:val="off"/>
            </w:pPr>
            <w:r>
              <w:rPr>
                <w:sz w:val="24"/>
                <w:szCs w:val="24"/>
              </w:rPr>
              <w:t xml:space="preserve">4829,60</w:t>
            </w:r>
            <w:r>
              <w:rPr>
                <w:sz w:val="24"/>
                <w:szCs w:val="24"/>
              </w:rPr>
            </w:r>
            <w:r/>
          </w:p>
        </w:tc>
        <w:tc>
          <w:tcPr>
            <w:tcBorders>
              <w:top w:val="single" w:color="000000" w:sz="4" w:space="0"/>
              <w:left w:val="single" w:color="000000" w:sz="4" w:space="0"/>
              <w:bottom w:val="single" w:color="000000" w:sz="4" w:space="0"/>
              <w:right w:val="single" w:color="000000" w:sz="4" w:space="0"/>
            </w:tcBorders>
            <w:tcW w:w="1138" w:type="dxa"/>
            <w:vAlign w:val="center"/>
            <w:textDirection w:val="lrTb"/>
            <w:noWrap w:val="false"/>
          </w:tcPr>
          <w:p>
            <w:pPr>
              <w:ind w:firstLine="0"/>
              <w:jc w:val="center"/>
              <w:spacing w:line="240" w:lineRule="auto"/>
              <w:widowControl w:val="off"/>
            </w:pPr>
            <w:r>
              <w:rPr>
                <w:sz w:val="24"/>
                <w:szCs w:val="24"/>
              </w:rPr>
              <w:t xml:space="preserve">2034</w:t>
            </w:r>
            <w:r>
              <w:rPr>
                <w:sz w:val="24"/>
                <w:szCs w:val="24"/>
              </w:rPr>
            </w:r>
            <w:r/>
          </w:p>
        </w:tc>
      </w:tr>
    </w:tbl>
    <w:p>
      <w:pPr>
        <w:pStyle w:val="670"/>
        <w:ind w:right="-143"/>
        <w:widowControl w:val="off"/>
      </w:pPr>
      <w:r>
        <w:rPr>
          <w:rFonts w:ascii="Times New Roman" w:hAnsi="Times New Roman"/>
        </w:rPr>
      </w:r>
      <w:r>
        <w:rPr>
          <w:rFonts w:ascii="Times New Roman" w:hAnsi="Times New Roman"/>
        </w:rPr>
      </w:r>
      <w:r/>
    </w:p>
    <w:p>
      <w:pPr>
        <w:pStyle w:val="670"/>
        <w:ind w:right="-143"/>
        <w:jc w:val="center"/>
        <w:widowControl w:val="off"/>
      </w:pPr>
      <w:r>
        <w:rPr>
          <w:rFonts w:ascii="Times New Roman" w:hAnsi="Times New Roman"/>
          <w:lang w:eastAsia="ru-RU"/>
        </w:rPr>
        <w:t xml:space="preserve">Объемы работ по реконструкции КНС в МО Ленинградское СП</w:t>
      </w:r>
      <w:r>
        <w:rPr>
          <w:rFonts w:ascii="Times New Roman" w:hAnsi="Times New Roman"/>
          <w:lang w:eastAsia="ru-RU"/>
        </w:rPr>
      </w:r>
      <w:r/>
    </w:p>
    <w:p>
      <w:pPr>
        <w:jc w:val="right"/>
        <w:spacing w:line="240" w:lineRule="auto"/>
        <w:widowControl w:val="off"/>
      </w:pPr>
      <w:r>
        <w:t xml:space="preserve">Таблица 7</w:t>
      </w:r>
      <w:r/>
      <w:r/>
    </w:p>
    <w:tbl>
      <w:tblPr>
        <w:tblW w:w="9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675"/>
        <w:gridCol w:w="2098"/>
        <w:gridCol w:w="1446"/>
        <w:gridCol w:w="1418"/>
        <w:gridCol w:w="1706"/>
        <w:gridCol w:w="1270"/>
        <w:gridCol w:w="1138"/>
      </w:tblGrid>
      <w:tr>
        <w:trPr>
          <w:tblHeade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left="-142" w:right="-101" w:firstLine="0"/>
              <w:jc w:val="center"/>
              <w:spacing w:line="240" w:lineRule="auto"/>
              <w:widowControl w:val="off"/>
              <w:rPr>
                <w:lang w:eastAsia="ar-SA"/>
              </w:rPr>
            </w:pPr>
            <w:r>
              <w:rPr>
                <w:sz w:val="24"/>
                <w:szCs w:val="24"/>
                <w:lang w:eastAsia="ar-SA"/>
              </w:rPr>
              <w:t xml:space="preserve">№ п/п</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09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Населенный пункт</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4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Сооружения</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Производи-тельность, м</w:t>
            </w:r>
            <w:r>
              <w:rPr>
                <w:sz w:val="24"/>
                <w:szCs w:val="24"/>
                <w:vertAlign w:val="superscript"/>
                <w:lang w:eastAsia="ar-SA"/>
              </w:rPr>
              <w:t xml:space="preserve">3</w:t>
            </w:r>
            <w:r>
              <w:rPr>
                <w:sz w:val="24"/>
                <w:szCs w:val="24"/>
                <w:lang w:eastAsia="ar-SA"/>
              </w:rPr>
              <w:t xml:space="preserve">/сут</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70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Комплект-ность поставки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0" w:type="dxa"/>
            <w:vAlign w:val="center"/>
            <w:textDirection w:val="lrTb"/>
            <w:noWrap w:val="false"/>
          </w:tcPr>
          <w:p>
            <w:pPr>
              <w:ind w:left="-108" w:right="-158" w:firstLine="0"/>
              <w:jc w:val="center"/>
              <w:spacing w:line="240" w:lineRule="auto"/>
              <w:widowControl w:val="off"/>
              <w:rPr>
                <w:lang w:eastAsia="ar-SA"/>
              </w:rPr>
            </w:pPr>
            <w:r>
              <w:rPr>
                <w:sz w:val="24"/>
                <w:szCs w:val="24"/>
                <w:lang w:eastAsia="ar-SA"/>
              </w:rPr>
              <w:t xml:space="preserve">Стоимость, тыс.руб.</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8" w:type="dxa"/>
            <w:vAlign w:val="center"/>
            <w:textDirection w:val="lrTb"/>
            <w:noWrap w:val="false"/>
          </w:tcPr>
          <w:p>
            <w:pPr>
              <w:ind w:firstLine="0"/>
              <w:jc w:val="center"/>
              <w:spacing w:line="240" w:lineRule="auto"/>
              <w:widowControl w:val="off"/>
            </w:pPr>
            <w:r>
              <w:rPr>
                <w:sz w:val="24"/>
                <w:szCs w:val="24"/>
                <w:lang w:eastAsia="ar-SA"/>
              </w:rPr>
              <w:t xml:space="preserve">Реализа</w:t>
            </w:r>
            <w:r>
              <w:rPr>
                <w:sz w:val="24"/>
                <w:szCs w:val="24"/>
                <w:lang w:eastAsia="ar-SA"/>
              </w:rPr>
            </w:r>
            <w:r/>
          </w:p>
          <w:p>
            <w:pPr>
              <w:ind w:firstLine="0"/>
              <w:jc w:val="center"/>
              <w:spacing w:line="240" w:lineRule="auto"/>
              <w:widowControl w:val="off"/>
              <w:rPr>
                <w:lang w:eastAsia="ar-SA"/>
              </w:rPr>
            </w:pPr>
            <w:r>
              <w:rPr>
                <w:sz w:val="24"/>
                <w:szCs w:val="24"/>
                <w:lang w:eastAsia="ar-SA"/>
              </w:rPr>
              <w:t xml:space="preserve">ция мероприятия</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098" w:type="dxa"/>
            <w:vAlign w:val="center"/>
            <w:textDirection w:val="lrTb"/>
            <w:noWrap w:val="false"/>
          </w:tcPr>
          <w:p>
            <w:pPr>
              <w:ind w:firstLine="0"/>
              <w:jc w:val="left"/>
              <w:spacing w:line="240" w:lineRule="auto"/>
              <w:widowControl w:val="off"/>
            </w:pPr>
            <w:r>
              <w:rPr>
                <w:bCs/>
                <w:sz w:val="24"/>
                <w:szCs w:val="24"/>
                <w:lang w:eastAsia="ar-SA"/>
              </w:rPr>
              <w:t xml:space="preserve">ст. Ленинградская</w:t>
            </w:r>
            <w:r>
              <w:rPr>
                <w:bCs/>
                <w:sz w:val="24"/>
                <w:szCs w:val="24"/>
                <w:lang w:eastAsia="ar-SA"/>
              </w:rPr>
            </w:r>
            <w:r/>
          </w:p>
          <w:p>
            <w:pPr>
              <w:ind w:firstLine="0"/>
              <w:jc w:val="left"/>
              <w:spacing w:line="240" w:lineRule="auto"/>
              <w:widowControl w:val="off"/>
              <w:rPr>
                <w:lang w:eastAsia="ar-SA"/>
              </w:rPr>
            </w:pPr>
            <w:r>
              <w:rPr>
                <w:bCs/>
                <w:sz w:val="24"/>
                <w:szCs w:val="24"/>
                <w:lang w:eastAsia="ar-SA"/>
              </w:rPr>
              <w:t xml:space="preserve">ул.417 Дивизии 23а</w:t>
            </w:r>
            <w:r>
              <w:rPr>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144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ГКНС</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15300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706"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На базе существующей КНС</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0"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39670,74</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2021-2030</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098" w:type="dxa"/>
            <w:vAlign w:val="center"/>
            <w:textDirection w:val="lrTb"/>
            <w:noWrap w:val="false"/>
          </w:tcPr>
          <w:p>
            <w:pPr>
              <w:ind w:firstLine="0"/>
              <w:jc w:val="left"/>
              <w:spacing w:line="240" w:lineRule="auto"/>
              <w:widowControl w:val="off"/>
            </w:pPr>
            <w:r>
              <w:rPr>
                <w:bCs/>
                <w:sz w:val="24"/>
                <w:szCs w:val="24"/>
                <w:lang w:eastAsia="ar-SA"/>
              </w:rPr>
              <w:t xml:space="preserve">ст. Ленинградская</w:t>
            </w:r>
            <w:r>
              <w:rPr>
                <w:bCs/>
                <w:sz w:val="24"/>
                <w:szCs w:val="24"/>
                <w:lang w:eastAsia="ar-SA"/>
              </w:rPr>
            </w:r>
            <w:r/>
          </w:p>
          <w:p>
            <w:pPr>
              <w:ind w:firstLine="0"/>
              <w:jc w:val="left"/>
              <w:spacing w:line="240" w:lineRule="auto"/>
              <w:widowControl w:val="off"/>
              <w:rPr>
                <w:lang w:eastAsia="ar-SA"/>
              </w:rPr>
            </w:pPr>
            <w:r>
              <w:rPr>
                <w:bCs/>
                <w:sz w:val="24"/>
                <w:szCs w:val="24"/>
                <w:lang w:eastAsia="ar-SA"/>
              </w:rPr>
              <w:t xml:space="preserve">ул.Заводская 44а</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4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№11</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310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706"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На базе существующей КНС</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0"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2520,59</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2022</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098" w:type="dxa"/>
            <w:vAlign w:val="center"/>
            <w:textDirection w:val="lrTb"/>
            <w:noWrap w:val="false"/>
          </w:tcPr>
          <w:p>
            <w:pPr>
              <w:ind w:firstLine="0"/>
              <w:jc w:val="left"/>
              <w:spacing w:line="240" w:lineRule="auto"/>
              <w:widowControl w:val="off"/>
            </w:pPr>
            <w:r>
              <w:rPr>
                <w:bCs/>
                <w:sz w:val="24"/>
                <w:szCs w:val="24"/>
                <w:lang w:eastAsia="ar-SA"/>
              </w:rPr>
              <w:t xml:space="preserve">ст. Ленинградская</w:t>
            </w:r>
            <w:r>
              <w:rPr>
                <w:bCs/>
                <w:sz w:val="24"/>
                <w:szCs w:val="24"/>
                <w:lang w:eastAsia="ar-SA"/>
              </w:rPr>
            </w:r>
            <w:r/>
          </w:p>
          <w:p>
            <w:pPr>
              <w:ind w:firstLine="0"/>
              <w:jc w:val="left"/>
              <w:spacing w:line="240" w:lineRule="auto"/>
              <w:widowControl w:val="off"/>
              <w:rPr>
                <w:lang w:eastAsia="ar-SA"/>
              </w:rPr>
            </w:pPr>
            <w:r>
              <w:rPr>
                <w:bCs/>
                <w:sz w:val="24"/>
                <w:szCs w:val="24"/>
                <w:lang w:eastAsia="ar-SA"/>
              </w:rPr>
              <w:t xml:space="preserve">ул.Кооперации 18а</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4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№12</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3000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706"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На базе существующей КНС</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0"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15294,16</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2020</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4</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098" w:type="dxa"/>
            <w:vAlign w:val="center"/>
            <w:textDirection w:val="lrTb"/>
            <w:noWrap w:val="false"/>
          </w:tcPr>
          <w:p>
            <w:pPr>
              <w:ind w:firstLine="0"/>
              <w:jc w:val="left"/>
              <w:spacing w:line="240" w:lineRule="auto"/>
              <w:widowControl w:val="off"/>
            </w:pPr>
            <w:r>
              <w:rPr>
                <w:bCs/>
                <w:sz w:val="24"/>
                <w:szCs w:val="24"/>
                <w:lang w:eastAsia="ar-SA"/>
              </w:rPr>
              <w:t xml:space="preserve">ст. Ленинградская</w:t>
            </w:r>
            <w:r>
              <w:rPr>
                <w:bCs/>
                <w:sz w:val="24"/>
                <w:szCs w:val="24"/>
                <w:lang w:eastAsia="ar-SA"/>
              </w:rPr>
            </w:r>
            <w:r/>
          </w:p>
          <w:p>
            <w:pPr>
              <w:ind w:firstLine="0"/>
              <w:jc w:val="left"/>
              <w:spacing w:line="240" w:lineRule="auto"/>
              <w:widowControl w:val="off"/>
              <w:rPr>
                <w:lang w:eastAsia="ar-SA"/>
              </w:rPr>
            </w:pPr>
            <w:r>
              <w:rPr>
                <w:bCs/>
                <w:sz w:val="24"/>
                <w:szCs w:val="24"/>
                <w:lang w:eastAsia="ar-SA"/>
              </w:rPr>
              <w:t xml:space="preserve">ул.Ленина  95 в</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4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№18</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2500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706"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На базе существующей КНС</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0"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13866,23</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2025</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5</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098" w:type="dxa"/>
            <w:vAlign w:val="center"/>
            <w:textDirection w:val="lrTb"/>
            <w:noWrap w:val="false"/>
          </w:tcPr>
          <w:p>
            <w:pPr>
              <w:ind w:firstLine="0"/>
              <w:jc w:val="left"/>
              <w:spacing w:line="240" w:lineRule="auto"/>
              <w:widowControl w:val="off"/>
            </w:pPr>
            <w:r>
              <w:rPr>
                <w:bCs/>
                <w:sz w:val="24"/>
                <w:szCs w:val="24"/>
                <w:lang w:eastAsia="ar-SA"/>
              </w:rPr>
              <w:t xml:space="preserve">ст. Ленинградская</w:t>
            </w:r>
            <w:r>
              <w:rPr>
                <w:bCs/>
                <w:sz w:val="24"/>
                <w:szCs w:val="24"/>
                <w:lang w:eastAsia="ar-SA"/>
              </w:rPr>
            </w:r>
            <w:r/>
          </w:p>
          <w:p>
            <w:pPr>
              <w:ind w:firstLine="0"/>
              <w:jc w:val="left"/>
              <w:spacing w:line="240" w:lineRule="auto"/>
              <w:widowControl w:val="off"/>
              <w:rPr>
                <w:lang w:eastAsia="ar-SA"/>
              </w:rPr>
            </w:pPr>
            <w:r>
              <w:rPr>
                <w:bCs/>
                <w:sz w:val="24"/>
                <w:szCs w:val="24"/>
                <w:lang w:eastAsia="ar-SA"/>
              </w:rPr>
              <w:t xml:space="preserve">ул.Прогонная 99а</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4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№19</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3500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706"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На базе существующей КНС</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0" w:type="dxa"/>
            <w:vAlign w:val="center"/>
            <w:textDirection w:val="lrTb"/>
            <w:noWrap w:val="false"/>
          </w:tcPr>
          <w:p>
            <w:pPr>
              <w:ind w:firstLine="0"/>
              <w:jc w:val="center"/>
              <w:spacing w:line="240" w:lineRule="auto"/>
              <w:widowControl w:val="off"/>
            </w:pPr>
            <w:r>
              <w:rPr>
                <w:sz w:val="24"/>
                <w:szCs w:val="24"/>
              </w:rPr>
              <w:t xml:space="preserve">16604,07</w:t>
            </w:r>
            <w:r>
              <w:rPr>
                <w:sz w:val="24"/>
                <w:szCs w:val="24"/>
              </w:rPr>
            </w:r>
            <w:r/>
          </w:p>
        </w:tc>
        <w:tc>
          <w:tcPr>
            <w:tcBorders>
              <w:top w:val="single" w:color="000000" w:sz="4" w:space="0"/>
              <w:left w:val="single" w:color="000000" w:sz="4" w:space="0"/>
              <w:bottom w:val="single" w:color="000000" w:sz="4" w:space="0"/>
              <w:right w:val="single" w:color="000000" w:sz="4" w:space="0"/>
            </w:tcBorders>
            <w:tcW w:w="113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2029</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6</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098" w:type="dxa"/>
            <w:vAlign w:val="center"/>
            <w:textDirection w:val="lrTb"/>
            <w:noWrap w:val="false"/>
          </w:tcPr>
          <w:p>
            <w:pPr>
              <w:ind w:firstLine="0"/>
              <w:jc w:val="left"/>
              <w:spacing w:line="240" w:lineRule="auto"/>
              <w:widowControl w:val="off"/>
            </w:pPr>
            <w:r>
              <w:rPr>
                <w:bCs/>
                <w:sz w:val="24"/>
                <w:szCs w:val="24"/>
                <w:lang w:eastAsia="ar-SA"/>
              </w:rPr>
              <w:t xml:space="preserve">ст. Ленинградская</w:t>
            </w:r>
            <w:r>
              <w:rPr>
                <w:bCs/>
                <w:sz w:val="24"/>
                <w:szCs w:val="24"/>
                <w:lang w:eastAsia="ar-SA"/>
              </w:rPr>
            </w:r>
            <w:r/>
          </w:p>
          <w:p>
            <w:pPr>
              <w:ind w:firstLine="0"/>
              <w:jc w:val="left"/>
              <w:spacing w:line="240" w:lineRule="auto"/>
              <w:widowControl w:val="off"/>
              <w:rPr>
                <w:lang w:eastAsia="ar-SA"/>
              </w:rPr>
            </w:pPr>
            <w:r>
              <w:rPr>
                <w:bCs/>
                <w:sz w:val="24"/>
                <w:szCs w:val="24"/>
                <w:lang w:eastAsia="ar-SA"/>
              </w:rPr>
              <w:t xml:space="preserve">ул.Братская 2Б</w:t>
            </w:r>
            <w:r>
              <w:rPr>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144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3500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706"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На базе существующей КНС</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0" w:type="dxa"/>
            <w:vAlign w:val="center"/>
            <w:textDirection w:val="lrTb"/>
            <w:noWrap w:val="false"/>
          </w:tcPr>
          <w:p>
            <w:pPr>
              <w:ind w:firstLine="0"/>
              <w:jc w:val="center"/>
              <w:spacing w:line="240" w:lineRule="auto"/>
              <w:widowControl w:val="off"/>
            </w:pPr>
            <w:r>
              <w:rPr>
                <w:sz w:val="24"/>
                <w:szCs w:val="24"/>
              </w:rPr>
              <w:t xml:space="preserve">1013,6</w:t>
            </w:r>
            <w:r>
              <w:rPr>
                <w:sz w:val="24"/>
                <w:szCs w:val="24"/>
              </w:rPr>
            </w:r>
            <w:r/>
          </w:p>
        </w:tc>
        <w:tc>
          <w:tcPr>
            <w:tcBorders>
              <w:top w:val="single" w:color="000000" w:sz="4" w:space="0"/>
              <w:left w:val="single" w:color="000000" w:sz="4" w:space="0"/>
              <w:bottom w:val="single" w:color="000000" w:sz="4" w:space="0"/>
              <w:right w:val="single" w:color="000000" w:sz="4" w:space="0"/>
            </w:tcBorders>
            <w:tcW w:w="113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2019</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b/>
                <w:bCs/>
                <w:sz w:val="24"/>
                <w:szCs w:val="24"/>
                <w:lang w:eastAsia="ar-SA"/>
              </w:rPr>
            </w:r>
            <w:r>
              <w:rPr>
                <w:b/>
                <w:bCs/>
                <w:sz w:val="24"/>
                <w:szCs w:val="24"/>
                <w:lang w:eastAsia="ar-SA"/>
              </w:rPr>
            </w:r>
            <w:r/>
          </w:p>
        </w:tc>
        <w:tc>
          <w:tcPr>
            <w:gridSpan w:val="4"/>
            <w:tcBorders>
              <w:top w:val="single" w:color="000000" w:sz="4" w:space="0"/>
              <w:left w:val="single" w:color="000000" w:sz="4" w:space="0"/>
              <w:bottom w:val="single" w:color="000000" w:sz="4" w:space="0"/>
              <w:right w:val="single" w:color="000000" w:sz="4" w:space="0"/>
            </w:tcBorders>
            <w:tcW w:w="6668" w:type="dxa"/>
            <w:vAlign w:val="center"/>
            <w:textDirection w:val="lrTb"/>
            <w:noWrap w:val="false"/>
          </w:tcPr>
          <w:p>
            <w:pPr>
              <w:ind w:left="-108" w:right="-108" w:firstLine="0"/>
              <w:jc w:val="center"/>
              <w:spacing w:line="240" w:lineRule="auto"/>
              <w:widowControl w:val="off"/>
              <w:rPr>
                <w:lang w:eastAsia="ar-SA"/>
              </w:rPr>
            </w:pPr>
            <w:r>
              <w:rPr>
                <w:bCs/>
                <w:sz w:val="24"/>
                <w:szCs w:val="24"/>
                <w:lang w:eastAsia="ar-SA"/>
              </w:rPr>
              <w:t xml:space="preserve">Всего:</w:t>
            </w:r>
            <w:r>
              <w:rPr>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1270" w:type="dxa"/>
            <w:vAlign w:val="center"/>
            <w:textDirection w:val="lrTb"/>
            <w:noWrap w:val="false"/>
          </w:tcPr>
          <w:p>
            <w:pPr>
              <w:ind w:firstLine="0"/>
              <w:jc w:val="center"/>
              <w:spacing w:line="240" w:lineRule="auto"/>
              <w:widowControl w:val="off"/>
            </w:pPr>
            <w:r>
              <w:rPr>
                <w:bCs/>
                <w:sz w:val="24"/>
                <w:szCs w:val="24"/>
              </w:rPr>
              <w:t xml:space="preserve">88969,39</w:t>
            </w:r>
            <w:r>
              <w:rPr>
                <w:bCs/>
                <w:sz w:val="24"/>
                <w:szCs w:val="24"/>
              </w:rPr>
            </w:r>
            <w:r/>
          </w:p>
        </w:tc>
        <w:tc>
          <w:tcPr>
            <w:tcBorders>
              <w:top w:val="single" w:color="000000" w:sz="4" w:space="0"/>
              <w:left w:val="single" w:color="000000" w:sz="4" w:space="0"/>
              <w:bottom w:val="single" w:color="000000" w:sz="4" w:space="0"/>
              <w:right w:val="single" w:color="000000" w:sz="4" w:space="0"/>
            </w:tcBorders>
            <w:tcW w:w="1138" w:type="dxa"/>
            <w:vAlign w:val="center"/>
            <w:textDirection w:val="lrTb"/>
            <w:noWrap w:val="false"/>
          </w:tcPr>
          <w:p>
            <w:pPr>
              <w:ind w:firstLine="0"/>
              <w:jc w:val="center"/>
              <w:spacing w:line="240" w:lineRule="auto"/>
              <w:widowControl w:val="off"/>
              <w:rPr>
                <w:lang w:eastAsia="ar-SA"/>
              </w:rPr>
            </w:pPr>
            <w:r>
              <w:rPr>
                <w:b/>
                <w:bCs/>
                <w:sz w:val="24"/>
                <w:szCs w:val="24"/>
                <w:lang w:eastAsia="ar-SA"/>
              </w:rPr>
            </w:r>
            <w:r>
              <w:rPr>
                <w:b/>
                <w:bCs/>
                <w:sz w:val="24"/>
                <w:szCs w:val="24"/>
                <w:lang w:eastAsia="ar-SA"/>
              </w:rPr>
            </w:r>
            <w:r/>
          </w:p>
        </w:tc>
      </w:tr>
    </w:tbl>
    <w:p>
      <w:pPr>
        <w:pStyle w:val="670"/>
        <w:ind w:right="-143"/>
        <w:widowControl w:val="off"/>
      </w:pPr>
      <w:r>
        <w:rPr>
          <w:rFonts w:ascii="Times New Roman" w:hAnsi="Times New Roman"/>
          <w:lang w:eastAsia="ru-RU"/>
        </w:rPr>
      </w:r>
      <w:r>
        <w:rPr>
          <w:rFonts w:ascii="Times New Roman" w:hAnsi="Times New Roman"/>
          <w:lang w:eastAsia="ru-RU"/>
        </w:rPr>
      </w:r>
      <w:r/>
    </w:p>
    <w:p>
      <w:pPr>
        <w:pStyle w:val="670"/>
        <w:ind w:right="-143"/>
        <w:jc w:val="center"/>
        <w:widowControl w:val="off"/>
      </w:pPr>
      <w:r>
        <w:rPr>
          <w:rFonts w:ascii="Times New Roman" w:hAnsi="Times New Roman"/>
          <w:lang w:eastAsia="ru-RU"/>
        </w:rPr>
        <w:t xml:space="preserve">Объемы работ по строительству КНС в МО Ленинградское СП</w:t>
      </w:r>
      <w:r>
        <w:rPr>
          <w:rFonts w:ascii="Times New Roman" w:hAnsi="Times New Roman"/>
          <w:lang w:eastAsia="ru-RU"/>
        </w:rPr>
      </w:r>
      <w:r/>
    </w:p>
    <w:p>
      <w:pPr>
        <w:jc w:val="right"/>
        <w:spacing w:line="240" w:lineRule="auto"/>
        <w:widowControl w:val="off"/>
      </w:pPr>
      <w:r>
        <w:t xml:space="preserve">Таблица </w:t>
      </w:r>
      <w:r>
        <w:t xml:space="preserve">8</w:t>
      </w:r>
      <w:r/>
      <w:r/>
    </w:p>
    <w:tbl>
      <w:tblPr>
        <w:tblW w:w="97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675"/>
        <w:gridCol w:w="2268"/>
        <w:gridCol w:w="1418"/>
        <w:gridCol w:w="1134"/>
        <w:gridCol w:w="1984"/>
        <w:gridCol w:w="1276"/>
        <w:gridCol w:w="1001"/>
      </w:tblGrid>
      <w:tr>
        <w:trPr>
          <w:tblHeade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left="-142" w:right="-101" w:firstLine="0"/>
              <w:jc w:val="center"/>
              <w:spacing w:line="240" w:lineRule="auto"/>
              <w:widowControl w:val="off"/>
              <w:rPr>
                <w:lang w:eastAsia="ar-SA"/>
              </w:rPr>
            </w:pPr>
            <w:r>
              <w:rPr>
                <w:sz w:val="22"/>
                <w:szCs w:val="22"/>
                <w:lang w:eastAsia="ar-SA"/>
              </w:rPr>
              <w:t xml:space="preserve">№ п/п</w:t>
            </w:r>
            <w:r>
              <w:rPr>
                <w:sz w:val="22"/>
                <w:szCs w:val="22"/>
                <w:lang w:eastAsia="ar-SA"/>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center"/>
              <w:spacing w:line="240" w:lineRule="auto"/>
              <w:widowControl w:val="off"/>
              <w:rPr>
                <w:lang w:eastAsia="ar-SA"/>
              </w:rPr>
            </w:pPr>
            <w:r>
              <w:rPr>
                <w:sz w:val="22"/>
                <w:szCs w:val="22"/>
                <w:lang w:eastAsia="ar-SA"/>
              </w:rPr>
              <w:t xml:space="preserve">Населенный пункт</w:t>
            </w:r>
            <w:r>
              <w:rPr>
                <w:sz w:val="22"/>
                <w:szCs w:val="22"/>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left="-108" w:firstLine="0"/>
              <w:jc w:val="center"/>
              <w:spacing w:line="240" w:lineRule="auto"/>
              <w:widowControl w:val="off"/>
              <w:rPr>
                <w:lang w:eastAsia="ar-SA"/>
              </w:rPr>
            </w:pPr>
            <w:r>
              <w:rPr>
                <w:sz w:val="22"/>
                <w:szCs w:val="22"/>
                <w:lang w:eastAsia="ar-SA"/>
              </w:rPr>
              <w:t xml:space="preserve">Сооружения</w:t>
            </w:r>
            <w:r>
              <w:rPr>
                <w:sz w:val="22"/>
                <w:szCs w:val="22"/>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right="-204" w:firstLine="108"/>
              <w:jc w:val="center"/>
              <w:spacing w:line="240" w:lineRule="auto"/>
              <w:widowControl w:val="off"/>
              <w:rPr>
                <w:lang w:eastAsia="ar-SA"/>
              </w:rPr>
            </w:pPr>
            <w:r>
              <w:rPr>
                <w:sz w:val="22"/>
                <w:szCs w:val="22"/>
                <w:lang w:eastAsia="ar-SA"/>
              </w:rPr>
              <w:t xml:space="preserve">Производи-тельность, м</w:t>
            </w:r>
            <w:r>
              <w:rPr>
                <w:sz w:val="22"/>
                <w:szCs w:val="22"/>
                <w:vertAlign w:val="superscript"/>
                <w:lang w:eastAsia="ar-SA"/>
              </w:rPr>
              <w:t xml:space="preserve">3</w:t>
            </w:r>
            <w:r>
              <w:rPr>
                <w:sz w:val="22"/>
                <w:szCs w:val="22"/>
                <w:lang w:eastAsia="ar-SA"/>
              </w:rPr>
              <w:t xml:space="preserve">/сут</w:t>
            </w:r>
            <w:r>
              <w:rPr>
                <w:sz w:val="22"/>
                <w:szCs w:val="22"/>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firstLine="0"/>
              <w:jc w:val="center"/>
              <w:spacing w:line="240" w:lineRule="auto"/>
              <w:widowControl w:val="off"/>
              <w:rPr>
                <w:lang w:eastAsia="ar-SA"/>
              </w:rPr>
            </w:pPr>
            <w:r>
              <w:rPr>
                <w:sz w:val="22"/>
                <w:szCs w:val="22"/>
                <w:lang w:eastAsia="ar-SA"/>
              </w:rPr>
              <w:t xml:space="preserve">Комплектность поставки</w:t>
            </w:r>
            <w:r>
              <w:rPr>
                <w:sz w:val="22"/>
                <w:szCs w:val="22"/>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left="-108" w:right="-158" w:firstLine="0"/>
              <w:jc w:val="center"/>
              <w:spacing w:line="240" w:lineRule="auto"/>
              <w:widowControl w:val="off"/>
              <w:rPr>
                <w:lang w:eastAsia="ar-SA"/>
              </w:rPr>
            </w:pPr>
            <w:r>
              <w:rPr>
                <w:sz w:val="22"/>
                <w:szCs w:val="22"/>
                <w:lang w:eastAsia="ar-SA"/>
              </w:rPr>
              <w:t xml:space="preserve">Стоимость, тыс.руб.</w:t>
            </w:r>
            <w:r>
              <w:rPr>
                <w:sz w:val="22"/>
                <w:szCs w:val="22"/>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spacing w:line="240" w:lineRule="auto"/>
              <w:widowControl w:val="off"/>
              <w:rPr>
                <w:lang w:eastAsia="ar-SA"/>
              </w:rPr>
            </w:pPr>
            <w:r>
              <w:rPr>
                <w:sz w:val="22"/>
                <w:szCs w:val="22"/>
                <w:lang w:eastAsia="ar-SA"/>
              </w:rPr>
              <w:t xml:space="preserve">Срок реализации</w:t>
            </w:r>
            <w:r>
              <w:rPr>
                <w:sz w:val="22"/>
                <w:szCs w:val="22"/>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left"/>
              <w:spacing w:line="240" w:lineRule="auto"/>
              <w:widowControl w:val="off"/>
              <w:rPr>
                <w:lang w:eastAsia="ar-SA"/>
              </w:rPr>
            </w:pPr>
            <w:r>
              <w:rPr>
                <w:bCs/>
                <w:sz w:val="24"/>
                <w:szCs w:val="24"/>
                <w:lang w:eastAsia="ar-SA"/>
              </w:rPr>
              <w:t xml:space="preserve">ст. Ленинградская</w:t>
            </w:r>
            <w:r>
              <w:rPr>
                <w:sz w:val="24"/>
                <w:szCs w:val="24"/>
              </w:rPr>
              <w:t xml:space="preserve"> ул. Пушкина перед р. Сосыка</w:t>
            </w:r>
            <w:r>
              <w:rPr>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№1</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1600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полной заводской готовности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9194,55</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2020-2024</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ind w:firstLine="0"/>
              <w:jc w:val="left"/>
              <w:spacing w:line="240" w:lineRule="auto"/>
              <w:widowControl w:val="off"/>
            </w:pPr>
            <w:r>
              <w:rPr>
                <w:sz w:val="24"/>
                <w:szCs w:val="24"/>
              </w:rPr>
              <w:t xml:space="preserve">пересечение ул. Дачной с ул. Прогонной</w:t>
            </w:r>
            <w:r>
              <w:rPr>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№2</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660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полной заводской готовности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4429,39</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2030-2034</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left"/>
              <w:spacing w:line="240" w:lineRule="auto"/>
              <w:widowControl w:val="off"/>
              <w:rPr>
                <w:lang w:eastAsia="ar-SA"/>
              </w:rPr>
            </w:pPr>
            <w:r>
              <w:rPr>
                <w:sz w:val="24"/>
                <w:szCs w:val="24"/>
              </w:rPr>
              <w:t xml:space="preserve">ул. Запорожская перед р.Сосыка </w:t>
            </w:r>
            <w:r>
              <w:rPr>
                <w:sz w:val="24"/>
                <w:szCs w:val="24"/>
              </w:rPr>
              <w:t xml:space="preserve">район СКВО</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№3</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820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полной заводской готовности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5368,55</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2020-2024</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4</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left"/>
              <w:spacing w:line="240" w:lineRule="auto"/>
              <w:widowControl w:val="off"/>
            </w:pPr>
            <w:r>
              <w:rPr>
                <w:sz w:val="24"/>
                <w:szCs w:val="24"/>
              </w:rPr>
              <w:t xml:space="preserve">пересечение  ул. Дружбы с ул. 417Дивизии</w:t>
            </w:r>
            <w:r>
              <w:rPr>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№4</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2300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полной заводской готовности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11565,03</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2030-2034</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5</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left"/>
              <w:spacing w:line="240" w:lineRule="auto"/>
              <w:widowControl w:val="off"/>
            </w:pPr>
            <w:r>
              <w:rPr>
                <w:sz w:val="24"/>
                <w:szCs w:val="24"/>
              </w:rPr>
              <w:t xml:space="preserve">пересечение пер. Кирпичного и пер. Заречного</w:t>
            </w:r>
            <w:r>
              <w:rPr>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№5</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1800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полной заводской готовности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9974,45</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2020-2024</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6</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left"/>
              <w:spacing w:line="240" w:lineRule="auto"/>
              <w:widowControl w:val="off"/>
              <w:rPr>
                <w:lang w:eastAsia="ar-SA"/>
              </w:rPr>
            </w:pPr>
            <w:r>
              <w:rPr>
                <w:sz w:val="24"/>
                <w:szCs w:val="24"/>
              </w:rPr>
              <w:t xml:space="preserve">пересечение ул. Карпова и ул.Курганной</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№6</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450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полной заводской готовности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3117,02</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2025-2029</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7</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left"/>
              <w:spacing w:line="240" w:lineRule="auto"/>
              <w:widowControl w:val="off"/>
              <w:rPr>
                <w:lang w:eastAsia="ar-SA"/>
              </w:rPr>
            </w:pPr>
            <w:r>
              <w:rPr>
                <w:sz w:val="24"/>
                <w:szCs w:val="24"/>
              </w:rPr>
              <w:t xml:space="preserve">ул. Береговая</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№7</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5</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полной заводской готовности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36,92</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2030-2034</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8</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left"/>
              <w:spacing w:line="240" w:lineRule="auto"/>
              <w:widowControl w:val="off"/>
              <w:rPr>
                <w:lang w:eastAsia="ar-SA"/>
              </w:rPr>
            </w:pPr>
            <w:r>
              <w:rPr>
                <w:sz w:val="24"/>
                <w:szCs w:val="24"/>
              </w:rPr>
              <w:t xml:space="preserve">пересечение ул. Тихой с ул. Кирпичной</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№8</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1000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pPr>
            <w:r>
              <w:rPr>
                <w:sz w:val="24"/>
                <w:szCs w:val="24"/>
                <w:lang w:eastAsia="ar-SA"/>
              </w:rPr>
              <w:t xml:space="preserve">полной заводской готовности</w:t>
            </w:r>
            <w:r>
              <w:rPr>
                <w:sz w:val="24"/>
                <w:szCs w:val="24"/>
                <w:lang w:eastAsia="ar-SA"/>
              </w:rPr>
            </w:r>
            <w:r/>
          </w:p>
          <w:p>
            <w:pPr>
              <w:ind w:right="-108" w:firstLine="0"/>
              <w:jc w:val="center"/>
              <w:spacing w:line="240" w:lineRule="auto"/>
              <w:widowControl w:val="off"/>
              <w:rPr>
                <w:lang w:eastAsia="ar-SA"/>
              </w:rPr>
            </w:pPr>
            <w:r>
              <w:rPr>
                <w:sz w:val="24"/>
                <w:szCs w:val="24"/>
                <w:lang w:eastAsia="ar-SA"/>
              </w:rPr>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6362,30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2025-2029</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9</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left"/>
              <w:spacing w:line="240" w:lineRule="auto"/>
              <w:widowControl w:val="off"/>
              <w:rPr>
                <w:lang w:eastAsia="ar-SA"/>
              </w:rPr>
            </w:pPr>
            <w:r>
              <w:rPr>
                <w:sz w:val="24"/>
                <w:szCs w:val="24"/>
              </w:rPr>
              <w:t xml:space="preserve">пересечение ул. Широкой с ул.Дружбы</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№9</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1920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полной заводской готовности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10402,98</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2025-2029</w:t>
            </w:r>
            <w:r>
              <w:rPr>
                <w:sz w:val="24"/>
                <w:szCs w:val="24"/>
                <w:lang w:eastAsia="ar-SA"/>
              </w:rPr>
            </w:r>
            <w:r/>
          </w:p>
        </w:tc>
      </w:tr>
      <w:tr>
        <w:trPr>
          <w:cantSplit/>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ind w:firstLine="0"/>
              <w:jc w:val="left"/>
              <w:spacing w:line="240" w:lineRule="auto"/>
              <w:widowControl w:val="off"/>
            </w:pPr>
            <w:r>
              <w:rPr>
                <w:sz w:val="24"/>
                <w:szCs w:val="24"/>
              </w:rPr>
              <w:t xml:space="preserve">ул. Придорожная </w:t>
            </w:r>
            <w:r>
              <w:rPr>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№10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280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полной заводской готовности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1988,32</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2025-2029</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11</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left"/>
              <w:spacing w:line="240" w:lineRule="auto"/>
              <w:widowControl w:val="off"/>
              <w:rPr>
                <w:lang w:eastAsia="ar-SA"/>
              </w:rPr>
            </w:pPr>
            <w:r>
              <w:rPr>
                <w:sz w:val="24"/>
                <w:szCs w:val="24"/>
              </w:rPr>
              <w:t xml:space="preserve">пересечение ул. Коммунальной с пер. Раздольным</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№13</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1000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полной заводской готовности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6362,30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2020-2024</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12</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left"/>
              <w:spacing w:line="240" w:lineRule="auto"/>
              <w:widowControl w:val="off"/>
              <w:rPr>
                <w:lang w:eastAsia="ar-SA"/>
              </w:rPr>
            </w:pPr>
            <w:r>
              <w:rPr>
                <w:sz w:val="24"/>
                <w:szCs w:val="24"/>
              </w:rPr>
              <w:t xml:space="preserve">пересечение ул. 302- Дивизии с ул. Октябрьской</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№14</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120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полной заводской готовности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871,84</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2020-2024</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13</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left"/>
              <w:spacing w:line="240" w:lineRule="auto"/>
              <w:widowControl w:val="off"/>
              <w:rPr>
                <w:lang w:eastAsia="ar-SA"/>
              </w:rPr>
            </w:pPr>
            <w:r>
              <w:rPr>
                <w:sz w:val="24"/>
                <w:szCs w:val="24"/>
              </w:rPr>
              <w:t xml:space="preserve">пересечение ул. Насыпной с пер. Насыпным </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№15</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300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полной заводской готовности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2124,19</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2025-2029</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14</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left"/>
              <w:spacing w:line="240" w:lineRule="auto"/>
              <w:widowControl w:val="off"/>
              <w:rPr>
                <w:lang w:eastAsia="ar-SA"/>
              </w:rPr>
            </w:pPr>
            <w:r>
              <w:rPr>
                <w:sz w:val="24"/>
                <w:szCs w:val="24"/>
              </w:rPr>
              <w:t xml:space="preserve"> ул. Тоннельная</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№16</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360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полной заводской готовности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2526,86</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2020-2024</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15</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left"/>
              <w:spacing w:line="240" w:lineRule="auto"/>
              <w:widowControl w:val="off"/>
              <w:rPr>
                <w:lang w:eastAsia="ar-SA"/>
              </w:rPr>
            </w:pPr>
            <w:r>
              <w:rPr>
                <w:sz w:val="24"/>
                <w:szCs w:val="24"/>
              </w:rPr>
              <w:t xml:space="preserve">пересечение ул. Кима и пер. Платнировского</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№17</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430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полной заводской готовности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2987,31</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2020-2024</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15</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ind w:firstLine="0"/>
              <w:jc w:val="left"/>
              <w:spacing w:line="240" w:lineRule="auto"/>
              <w:widowControl w:val="off"/>
            </w:pPr>
            <w:r>
              <w:rPr>
                <w:sz w:val="24"/>
                <w:szCs w:val="24"/>
              </w:rPr>
              <w:t xml:space="preserve">пересечение </w:t>
            </w:r>
            <w:r>
              <w:rPr>
                <w:sz w:val="24"/>
                <w:szCs w:val="24"/>
              </w:rPr>
            </w:r>
            <w:r/>
          </w:p>
          <w:p>
            <w:pPr>
              <w:ind w:firstLine="0"/>
              <w:jc w:val="left"/>
              <w:spacing w:line="240" w:lineRule="auto"/>
              <w:widowControl w:val="off"/>
            </w:pPr>
            <w:r>
              <w:rPr>
                <w:sz w:val="24"/>
                <w:szCs w:val="24"/>
              </w:rPr>
              <w:t xml:space="preserve">ул. 70 лет Победы  и пер.Тоннельного</w:t>
            </w:r>
            <w:r>
              <w:rPr>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№20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150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полной заводской готовности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1085,18</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2020-2024</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17</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left"/>
              <w:spacing w:line="240" w:lineRule="auto"/>
              <w:widowControl w:val="off"/>
              <w:rPr>
                <w:lang w:eastAsia="ar-SA"/>
              </w:rPr>
            </w:pPr>
            <w:r>
              <w:rPr>
                <w:sz w:val="24"/>
                <w:szCs w:val="24"/>
              </w:rPr>
              <w:t xml:space="preserve">пересечение ул.70 лет Победы и пер. Платнировского</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№21</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300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полной заводской готовности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2124,19</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2020-204</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18</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left"/>
              <w:spacing w:line="240" w:lineRule="auto"/>
              <w:widowControl w:val="off"/>
              <w:rPr>
                <w:lang w:eastAsia="ar-SA"/>
              </w:rPr>
            </w:pPr>
            <w:r>
              <w:rPr>
                <w:sz w:val="24"/>
                <w:szCs w:val="24"/>
              </w:rPr>
              <w:t xml:space="preserve">СТ «Рассвет»</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№23</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360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полной заводской готовности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2526,86</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2030-2034</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19</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left"/>
              <w:spacing w:line="240" w:lineRule="auto"/>
              <w:widowControl w:val="off"/>
              <w:rPr>
                <w:lang w:eastAsia="ar-SA"/>
              </w:rPr>
            </w:pPr>
            <w:r>
              <w:rPr>
                <w:sz w:val="24"/>
                <w:szCs w:val="24"/>
              </w:rPr>
              <w:t xml:space="preserve">СТ «Колос»</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№24</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полной заводской готовности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1436,65</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2030-2034</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left"/>
              <w:spacing w:line="240" w:lineRule="auto"/>
              <w:widowControl w:val="off"/>
              <w:rPr>
                <w:lang w:eastAsia="ar-SA"/>
              </w:rPr>
            </w:pPr>
            <w:r>
              <w:rPr>
                <w:sz w:val="24"/>
                <w:szCs w:val="24"/>
              </w:rPr>
              <w:t xml:space="preserve">пересечение ул. Насыпной с ул. Тоннельной</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№25</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35</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полной заводской готовности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257,34</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2025-2029</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21</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left"/>
              <w:spacing w:line="240" w:lineRule="auto"/>
              <w:widowControl w:val="off"/>
              <w:rPr>
                <w:lang w:eastAsia="ar-SA"/>
              </w:rPr>
            </w:pPr>
            <w:r>
              <w:rPr>
                <w:sz w:val="24"/>
                <w:szCs w:val="24"/>
              </w:rPr>
              <w:t xml:space="preserve">пер. Сенной</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№26</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80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полной заводской готовности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584,51</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2025-2029</w:t>
            </w:r>
            <w:r>
              <w:rPr>
                <w:sz w:val="24"/>
                <w:szCs w:val="24"/>
                <w:lang w:eastAsia="ar-SA"/>
              </w:rPr>
            </w:r>
            <w:r/>
          </w:p>
        </w:tc>
      </w:tr>
      <w:tr>
        <w:trPr>
          <w:trHeight w:val="759"/>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22</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left"/>
              <w:spacing w:line="240" w:lineRule="auto"/>
              <w:widowControl w:val="off"/>
            </w:pPr>
            <w:r>
              <w:rPr>
                <w:sz w:val="24"/>
                <w:szCs w:val="24"/>
              </w:rPr>
              <w:t xml:space="preserve">пересечение ул.Ленина с ул.Пролетарской</w:t>
            </w:r>
            <w:r>
              <w:rPr>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КНС №27</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50</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t xml:space="preserve">полной заводской готовности</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spacing w:line="240" w:lineRule="auto"/>
              <w:widowControl w:val="off"/>
              <w:rPr>
                <w:lang w:eastAsia="ar-SA"/>
              </w:rPr>
            </w:pPr>
            <w:r>
              <w:rPr>
                <w:sz w:val="24"/>
                <w:szCs w:val="24"/>
                <w:lang w:eastAsia="ar-SA"/>
              </w:rPr>
              <w:t xml:space="preserve">181,36</w:t>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2018</w:t>
            </w:r>
            <w:r>
              <w:rPr>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ar-SA"/>
              </w:rPr>
            </w:pPr>
            <w:r>
              <w:rPr>
                <w:sz w:val="24"/>
                <w:szCs w:val="24"/>
                <w:lang w:eastAsia="ar-SA"/>
              </w:rPr>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center"/>
              <w:spacing w:line="240" w:lineRule="auto"/>
              <w:widowControl w:val="off"/>
              <w:rPr>
                <w:lang w:eastAsia="ar-SA"/>
              </w:rPr>
            </w:pPr>
            <w:r>
              <w:rPr>
                <w:sz w:val="24"/>
                <w:szCs w:val="24"/>
                <w:lang w:eastAsia="ar-SA"/>
              </w:rPr>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lang w:eastAsia="ar-SA"/>
              </w:rPr>
            </w:pPr>
            <w:r>
              <w:rPr>
                <w:bCs/>
                <w:sz w:val="24"/>
                <w:szCs w:val="24"/>
                <w:lang w:eastAsia="ar-SA"/>
              </w:rPr>
              <w:t xml:space="preserve">ВСЕГО:</w:t>
            </w:r>
            <w:r>
              <w:rPr>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rPr>
                <w:lang w:eastAsia="ar-SA"/>
              </w:rPr>
            </w:pPr>
            <w:r>
              <w:rPr>
                <w:sz w:val="24"/>
                <w:szCs w:val="24"/>
                <w:lang w:eastAsia="ar-SA"/>
              </w:rPr>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right="-108" w:firstLine="0"/>
              <w:jc w:val="center"/>
              <w:spacing w:line="240" w:lineRule="auto"/>
              <w:widowControl w:val="off"/>
              <w:rPr>
                <w:lang w:eastAsia="ar-SA"/>
              </w:rPr>
            </w:pPr>
            <w:r>
              <w:rPr>
                <w:sz w:val="24"/>
                <w:szCs w:val="24"/>
                <w:lang w:eastAsia="ar-SA"/>
              </w:rPr>
            </w:r>
            <w:r>
              <w:rPr>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lang w:eastAsia="ar-SA"/>
              </w:rPr>
            </w:pPr>
            <w:r>
              <w:rPr>
                <w:bCs/>
                <w:sz w:val="24"/>
                <w:szCs w:val="24"/>
                <w:lang w:eastAsia="ar-SA"/>
              </w:rPr>
              <w:t xml:space="preserve">85508,1</w:t>
            </w:r>
            <w:r>
              <w:rPr>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lang w:eastAsia="ar-SA"/>
              </w:rPr>
            </w:pPr>
            <w:r>
              <w:rPr>
                <w:sz w:val="24"/>
                <w:szCs w:val="24"/>
                <w:lang w:eastAsia="ar-SA"/>
              </w:rPr>
            </w:r>
            <w:r>
              <w:rPr>
                <w:sz w:val="24"/>
                <w:szCs w:val="24"/>
                <w:lang w:eastAsia="ar-SA"/>
              </w:rPr>
            </w:r>
            <w:r/>
          </w:p>
        </w:tc>
      </w:tr>
    </w:tbl>
    <w:p>
      <w:pPr>
        <w:pStyle w:val="670"/>
        <w:ind w:right="-143"/>
        <w:widowControl w:val="off"/>
      </w:pPr>
      <w:r>
        <w:rPr>
          <w:rFonts w:ascii="Times New Roman" w:hAnsi="Times New Roman"/>
          <w:lang w:eastAsia="ru-RU"/>
        </w:rPr>
      </w:r>
      <w:r>
        <w:rPr>
          <w:rFonts w:ascii="Times New Roman" w:hAnsi="Times New Roman"/>
          <w:lang w:eastAsia="ru-RU"/>
        </w:rPr>
      </w:r>
      <w:r/>
    </w:p>
    <w:p>
      <w:pPr>
        <w:ind w:right="-143"/>
        <w:spacing w:line="240" w:lineRule="auto"/>
        <w:widowControl w:val="off"/>
      </w:pPr>
      <w:r>
        <w:rPr>
          <w:i/>
        </w:rPr>
        <w:t xml:space="preserve">В области электроснабжения:</w:t>
      </w:r>
      <w:r>
        <w:rPr>
          <w:i/>
        </w:rPr>
      </w:r>
      <w:r/>
    </w:p>
    <w:p>
      <w:pPr>
        <w:ind w:right="141"/>
        <w:spacing w:line="240" w:lineRule="auto"/>
        <w:widowControl w:val="off"/>
      </w:pPr>
      <w:r>
        <w:rPr>
          <w:rFonts w:eastAsia="Times New Roman"/>
        </w:rPr>
        <w:t xml:space="preserve">Для создания надежной энергоустойчивой системы необходимо в сроки, определенные Генеральным планом, совмещенным с проектом планировки Ленинградского СП  до 2034 года, выполнить следующие мероприятия:</w:t>
      </w:r>
      <w:r>
        <w:rPr>
          <w:rFonts w:eastAsia="Times New Roman"/>
        </w:rPr>
      </w:r>
      <w:r/>
    </w:p>
    <w:p>
      <w:pPr>
        <w:ind w:right="141"/>
        <w:spacing w:line="240" w:lineRule="auto"/>
        <w:widowControl w:val="off"/>
        <w:tabs>
          <w:tab w:val="left" w:pos="426" w:leader="none"/>
        </w:tabs>
      </w:pPr>
      <w:r>
        <w:rPr>
          <w:rFonts w:eastAsia="Times New Roman"/>
          <w:szCs w:val="20"/>
        </w:rPr>
        <w:t xml:space="preserve">Разработанная схема электроснабжения также предусматривает:</w:t>
      </w:r>
      <w:r>
        <w:rPr>
          <w:rFonts w:eastAsia="Times New Roman"/>
          <w:szCs w:val="20"/>
        </w:rPr>
      </w:r>
      <w:r/>
    </w:p>
    <w:p>
      <w:pPr>
        <w:numPr>
          <w:ilvl w:val="0"/>
          <w:numId w:val="47"/>
        </w:numPr>
        <w:ind w:left="0" w:right="141" w:firstLine="709"/>
        <w:spacing w:line="240" w:lineRule="auto"/>
        <w:widowControl w:val="off"/>
        <w:tabs>
          <w:tab w:val="num" w:pos="0" w:leader="none"/>
          <w:tab w:val="clear" w:pos="1069" w:leader="none"/>
        </w:tabs>
      </w:pPr>
      <w:r>
        <w:rPr>
          <w:rFonts w:eastAsia="Times New Roman"/>
          <w:szCs w:val="20"/>
        </w:rPr>
        <w:t xml:space="preserve">строительство к расчетному сроку 52 понизительных трансформаторных подстанций 10/0,4</w:t>
      </w:r>
      <w:r>
        <w:rPr>
          <w:rFonts w:eastAsia="Times New Roman"/>
          <w:szCs w:val="20"/>
          <w:lang w:val="en-US"/>
        </w:rPr>
        <w:t xml:space="preserve"> </w:t>
      </w:r>
      <w:r>
        <w:rPr>
          <w:rFonts w:eastAsia="Times New Roman"/>
          <w:szCs w:val="20"/>
        </w:rPr>
        <w:t xml:space="preserve">кВ общей мощностью 20,306 МВА</w:t>
      </w:r>
      <w:r>
        <w:rPr>
          <w:rFonts w:eastAsia="Times New Roman"/>
          <w:szCs w:val="20"/>
        </w:rPr>
      </w:r>
      <w:r/>
    </w:p>
    <w:p>
      <w:pPr>
        <w:numPr>
          <w:ilvl w:val="0"/>
          <w:numId w:val="47"/>
        </w:numPr>
        <w:ind w:left="0" w:right="141" w:firstLine="709"/>
        <w:spacing w:line="240" w:lineRule="auto"/>
        <w:widowControl w:val="off"/>
        <w:tabs>
          <w:tab w:val="num" w:pos="0" w:leader="none"/>
          <w:tab w:val="clear" w:pos="1069" w:leader="none"/>
        </w:tabs>
      </w:pPr>
      <w:r>
        <w:rPr>
          <w:rFonts w:eastAsia="Times New Roman"/>
          <w:szCs w:val="20"/>
        </w:rPr>
        <w:t xml:space="preserve">реконструкцию к расчетному сроку 50 трансформаторных подстанций с увеличением их общей мощности с 14364 кВА до 27563 кВА.</w:t>
      </w:r>
      <w:r>
        <w:rPr>
          <w:rFonts w:eastAsia="Times New Roman"/>
          <w:szCs w:val="20"/>
        </w:rPr>
      </w:r>
      <w:r/>
    </w:p>
    <w:p>
      <w:pPr>
        <w:numPr>
          <w:ilvl w:val="0"/>
          <w:numId w:val="47"/>
        </w:numPr>
        <w:ind w:left="0" w:right="141" w:firstLine="709"/>
        <w:spacing w:line="240" w:lineRule="auto"/>
        <w:widowControl w:val="off"/>
        <w:tabs>
          <w:tab w:val="num" w:pos="0" w:leader="none"/>
          <w:tab w:val="clear" w:pos="1069" w:leader="none"/>
        </w:tabs>
      </w:pPr>
      <w:r>
        <w:rPr>
          <w:rFonts w:eastAsia="Times New Roman"/>
          <w:szCs w:val="20"/>
        </w:rPr>
        <w:t xml:space="preserve">строительство участков ВЛ-10 кВ общей протяженностью 55,1 км.</w:t>
      </w:r>
      <w:r>
        <w:rPr>
          <w:rFonts w:eastAsia="Times New Roman"/>
          <w:szCs w:val="20"/>
        </w:rPr>
      </w:r>
      <w:r/>
    </w:p>
    <w:p>
      <w:pPr>
        <w:ind w:right="141"/>
        <w:spacing w:line="240" w:lineRule="auto"/>
        <w:widowControl w:val="off"/>
      </w:pPr>
      <w:r>
        <w:rPr>
          <w:rFonts w:eastAsia="Times New Roman"/>
          <w:szCs w:val="20"/>
        </w:rPr>
        <w:t xml:space="preserve">Характеристики и количество понизительных трансформаторных подстанций и их мощности, точки подключения и коридоры прохождения линий электропередачи могут быть уточнены на последующих стадиях проектирования.</w:t>
      </w:r>
      <w:r>
        <w:rPr>
          <w:rFonts w:eastAsia="Times New Roman"/>
          <w:szCs w:val="20"/>
        </w:rPr>
      </w:r>
      <w:r/>
    </w:p>
    <w:p>
      <w:pPr>
        <w:ind w:right="141"/>
        <w:spacing w:line="240" w:lineRule="auto"/>
        <w:widowControl w:val="off"/>
      </w:pPr>
      <w:r>
        <w:rPr>
          <w:rFonts w:eastAsia="Times New Roman"/>
          <w:szCs w:val="20"/>
        </w:rPr>
        <w:t xml:space="preserve">Для выполнения вышеуказанных работ необходимо получить технические условия в Ленинградских электрических сетях ОАО «Кубаньэнерго».</w:t>
      </w:r>
      <w:r>
        <w:rPr>
          <w:rFonts w:eastAsia="Times New Roman"/>
          <w:szCs w:val="20"/>
        </w:rPr>
      </w:r>
      <w:r/>
    </w:p>
    <w:p>
      <w:pPr>
        <w:ind w:right="141"/>
        <w:spacing w:line="240" w:lineRule="auto"/>
        <w:widowControl w:val="off"/>
      </w:pPr>
      <w:r>
        <w:rPr>
          <w:rFonts w:eastAsia="Times New Roman"/>
          <w:szCs w:val="20"/>
        </w:rPr>
        <w:t xml:space="preserve">Основными направлениями развития электроснабжения станицы Ленинградской на перспективный период являются:</w:t>
      </w:r>
      <w:r>
        <w:rPr>
          <w:rFonts w:eastAsia="Times New Roman"/>
          <w:szCs w:val="20"/>
        </w:rPr>
      </w:r>
      <w:r/>
    </w:p>
    <w:p>
      <w:pPr>
        <w:numPr>
          <w:ilvl w:val="0"/>
          <w:numId w:val="47"/>
        </w:numPr>
        <w:ind w:left="0" w:right="141" w:firstLine="709"/>
        <w:spacing w:line="240" w:lineRule="auto"/>
        <w:widowControl w:val="off"/>
        <w:tabs>
          <w:tab w:val="num" w:pos="0" w:leader="none"/>
          <w:tab w:val="clear" w:pos="1069" w:leader="none"/>
        </w:tabs>
      </w:pPr>
      <w:r>
        <w:rPr>
          <w:rFonts w:eastAsia="Times New Roman"/>
          <w:szCs w:val="20"/>
        </w:rPr>
        <w:t xml:space="preserve">строительство нового центра питания ПС110/10 кВ «Сосыка», для электроснабжения новых жилых районов и бъектов;</w:t>
      </w:r>
      <w:r>
        <w:rPr>
          <w:rFonts w:eastAsia="Times New Roman"/>
          <w:szCs w:val="20"/>
        </w:rPr>
      </w:r>
      <w:r/>
    </w:p>
    <w:p>
      <w:pPr>
        <w:numPr>
          <w:ilvl w:val="0"/>
          <w:numId w:val="47"/>
        </w:numPr>
        <w:ind w:left="0" w:firstLine="709"/>
        <w:jc w:val="left"/>
        <w:spacing w:line="240" w:lineRule="auto"/>
        <w:widowControl w:val="off"/>
        <w:tabs>
          <w:tab w:val="num" w:pos="0" w:leader="none"/>
          <w:tab w:val="clear" w:pos="1069" w:leader="none"/>
        </w:tabs>
      </w:pPr>
      <w:r>
        <w:rPr>
          <w:rFonts w:eastAsia="Times New Roman"/>
          <w:szCs w:val="20"/>
        </w:rPr>
        <w:t xml:space="preserve">снижение потерь электрической энергии при передаче, трансформации и потреблении;</w:t>
      </w:r>
      <w:r>
        <w:rPr>
          <w:rFonts w:eastAsia="Times New Roman"/>
          <w:szCs w:val="20"/>
        </w:rPr>
      </w:r>
      <w:r/>
    </w:p>
    <w:p>
      <w:pPr>
        <w:numPr>
          <w:ilvl w:val="0"/>
          <w:numId w:val="47"/>
        </w:numPr>
        <w:ind w:left="0" w:right="141" w:firstLine="709"/>
        <w:spacing w:line="240" w:lineRule="auto"/>
        <w:widowControl w:val="off"/>
        <w:tabs>
          <w:tab w:val="num" w:pos="0" w:leader="none"/>
          <w:tab w:val="clear" w:pos="1069" w:leader="none"/>
        </w:tabs>
      </w:pPr>
      <w:r>
        <w:rPr>
          <w:rFonts w:eastAsia="Times New Roman"/>
          <w:szCs w:val="20"/>
        </w:rPr>
        <w:t xml:space="preserve">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r>
        <w:rPr>
          <w:rFonts w:eastAsia="Times New Roman"/>
          <w:szCs w:val="20"/>
        </w:rPr>
      </w:r>
      <w:r/>
    </w:p>
    <w:p>
      <w:pPr>
        <w:ind w:right="-143"/>
        <w:spacing w:line="240" w:lineRule="auto"/>
        <w:widowControl w:val="off"/>
      </w:pPr>
      <w:r>
        <w:rPr>
          <w:rFonts w:eastAsia="Calibri"/>
          <w:i/>
        </w:rPr>
      </w:r>
      <w:r>
        <w:rPr>
          <w:rFonts w:eastAsia="Calibri"/>
          <w:i/>
        </w:rPr>
      </w:r>
      <w:r/>
    </w:p>
    <w:p>
      <w:pPr>
        <w:ind w:right="-143"/>
        <w:spacing w:line="240" w:lineRule="auto"/>
        <w:widowControl w:val="off"/>
      </w:pPr>
      <w:r>
        <w:rPr>
          <w:i/>
        </w:rPr>
        <w:t xml:space="preserve">В области газоснабжения:</w:t>
      </w:r>
      <w:r>
        <w:rPr>
          <w:i/>
        </w:rPr>
      </w:r>
      <w:r/>
    </w:p>
    <w:p>
      <w:pPr>
        <w:ind w:right="-143"/>
        <w:spacing w:line="240" w:lineRule="auto"/>
        <w:widowControl w:val="off"/>
      </w:pPr>
      <w:r>
        <w:rPr>
          <w:i/>
        </w:rPr>
      </w:r>
      <w:r>
        <w:rPr>
          <w:i/>
        </w:rPr>
      </w:r>
      <w:r/>
    </w:p>
    <w:p>
      <w:pPr>
        <w:pStyle w:val="1_20225"/>
      </w:pPr>
      <w:r>
        <w:rPr>
          <w:sz w:val="28"/>
          <w:szCs w:val="28"/>
          <w:lang w:val="ru-RU"/>
        </w:rPr>
        <w:t xml:space="preserve">Для стабилизации  давления газа в сетях среднего и низкого давления ст.Ленинградской проектом предложены замены газопроводов по пропускной способности.</w:t>
      </w:r>
      <w:r>
        <w:rPr>
          <w:sz w:val="28"/>
          <w:szCs w:val="28"/>
          <w:lang w:val="ru-RU"/>
        </w:rPr>
      </w:r>
      <w:r/>
    </w:p>
    <w:p>
      <w:pPr>
        <w:pStyle w:val="1_20225"/>
      </w:pPr>
      <w:r>
        <w:rPr>
          <w:b/>
          <w:bCs/>
          <w:i/>
          <w:iCs/>
          <w:sz w:val="28"/>
          <w:szCs w:val="28"/>
          <w:lang w:val="ru-RU"/>
        </w:rPr>
        <w:t xml:space="preserve">газопроводы среднего давления:</w:t>
      </w:r>
      <w:r>
        <w:rPr>
          <w:b/>
          <w:bCs/>
          <w:i/>
          <w:iCs/>
          <w:sz w:val="28"/>
          <w:szCs w:val="28"/>
          <w:lang w:val="ru-RU"/>
        </w:rPr>
      </w:r>
      <w:r/>
    </w:p>
    <w:p>
      <w:pPr>
        <w:pStyle w:val="1_20225"/>
      </w:pPr>
      <w:r>
        <w:rPr>
          <w:sz w:val="28"/>
          <w:szCs w:val="28"/>
          <w:lang w:val="ru-RU"/>
        </w:rPr>
        <w:tab/>
        <w:t xml:space="preserve">-для подключения нового микрорайона, расположенного в во</w:t>
      </w:r>
      <w:r>
        <w:rPr>
          <w:sz w:val="28"/>
          <w:szCs w:val="28"/>
          <w:lang w:val="ru-RU"/>
        </w:rPr>
        <w:t xml:space="preserve">сточной части станицы Ленинградской,  проектом предложено строительство второй ветки полиэтиленового газопровода Де315мм  (лупинг) от ГРС СКВО до ул.Кооперации и по ул.Кооперации до нового микрорайона, с перемычкой по ул.Кооперации, протяженностью 3,91 км;</w:t>
      </w:r>
      <w:r>
        <w:rPr>
          <w:sz w:val="28"/>
          <w:szCs w:val="28"/>
          <w:lang w:val="ru-RU"/>
        </w:rPr>
      </w:r>
      <w:r/>
    </w:p>
    <w:p>
      <w:pPr>
        <w:pStyle w:val="1_20225"/>
      </w:pPr>
      <w:r>
        <w:rPr>
          <w:sz w:val="28"/>
          <w:szCs w:val="28"/>
          <w:lang w:val="ru-RU"/>
        </w:rPr>
        <w:t xml:space="preserve">заменить и построить:</w:t>
      </w:r>
      <w:r>
        <w:rPr>
          <w:sz w:val="28"/>
          <w:szCs w:val="28"/>
          <w:lang w:val="ru-RU"/>
        </w:rPr>
      </w:r>
      <w:r/>
    </w:p>
    <w:p>
      <w:pPr>
        <w:pStyle w:val="1_20225"/>
      </w:pPr>
      <w:r>
        <w:rPr>
          <w:sz w:val="28"/>
          <w:szCs w:val="28"/>
          <w:lang w:val="ru-RU"/>
        </w:rPr>
        <w:t xml:space="preserve">- на выходе из ГРС ст.Ленинградской Ду300мм и Ду80мм  на Ду400мм,   протяженностью 0,140 км;</w:t>
      </w:r>
      <w:r>
        <w:rPr>
          <w:sz w:val="28"/>
          <w:szCs w:val="28"/>
          <w:lang w:val="ru-RU"/>
        </w:rPr>
      </w:r>
      <w:r/>
    </w:p>
    <w:p>
      <w:pPr>
        <w:pStyle w:val="1_20225"/>
      </w:pPr>
      <w:r>
        <w:rPr>
          <w:sz w:val="28"/>
          <w:szCs w:val="28"/>
          <w:lang w:val="ru-RU"/>
        </w:rPr>
        <w:t xml:space="preserve">- от ГРС   ст.Ленинградской до ул.Станционной Ду80мм на Де225мм, протяженностью 0,350 км;</w:t>
      </w:r>
      <w:r>
        <w:rPr>
          <w:sz w:val="28"/>
          <w:szCs w:val="28"/>
          <w:lang w:val="ru-RU"/>
        </w:rPr>
      </w:r>
      <w:r/>
    </w:p>
    <w:p>
      <w:pPr>
        <w:pStyle w:val="1_20225"/>
      </w:pPr>
      <w:r>
        <w:rPr>
          <w:sz w:val="28"/>
          <w:szCs w:val="28"/>
          <w:lang w:val="ru-RU"/>
        </w:rPr>
        <w:t xml:space="preserve">- по ул.Станционной   до ответвления на СНТ Ду80мм на Де160мм и Ду50мм на Де110мм, протяженностью 1,500 км;</w:t>
      </w:r>
      <w:r>
        <w:rPr>
          <w:sz w:val="28"/>
          <w:szCs w:val="28"/>
          <w:lang w:val="ru-RU"/>
        </w:rPr>
      </w:r>
      <w:r/>
    </w:p>
    <w:p>
      <w:pPr>
        <w:pStyle w:val="1_20225"/>
      </w:pPr>
      <w:r>
        <w:rPr>
          <w:sz w:val="28"/>
          <w:szCs w:val="28"/>
          <w:lang w:val="ru-RU"/>
        </w:rPr>
        <w:t xml:space="preserve">- газопровод среднего давления Ду80мм на Де225мм по ул.Прогонной от ШРП-9 до ул.Школьной, протяженностью 0,430 км;</w:t>
      </w:r>
      <w:r>
        <w:rPr>
          <w:sz w:val="28"/>
          <w:szCs w:val="28"/>
          <w:lang w:val="ru-RU"/>
        </w:rPr>
      </w:r>
      <w:r/>
    </w:p>
    <w:p>
      <w:pPr>
        <w:pStyle w:val="1_20225"/>
      </w:pPr>
      <w:r>
        <w:rPr>
          <w:sz w:val="28"/>
          <w:szCs w:val="28"/>
          <w:lang w:val="ru-RU"/>
        </w:rPr>
        <w:t xml:space="preserve">- газопровод среднего давления Ду50мм на Де110мм по ул.302 Дивизии и ул.Красной, протяженностью 0,470 км;</w:t>
      </w:r>
      <w:r>
        <w:rPr>
          <w:sz w:val="28"/>
          <w:szCs w:val="28"/>
          <w:lang w:val="ru-RU"/>
        </w:rPr>
      </w:r>
      <w:r/>
    </w:p>
    <w:p>
      <w:pPr>
        <w:pStyle w:val="1_20225"/>
      </w:pPr>
      <w:r>
        <w:rPr>
          <w:sz w:val="28"/>
          <w:szCs w:val="28"/>
          <w:lang w:val="ru-RU"/>
        </w:rPr>
        <w:t xml:space="preserve">- по ул.Красной от ул.Совхозной до СТФ "Кормоцеха"  Ду100мм на Де160мм, протяженностью 4,100 км;</w:t>
      </w:r>
      <w:r>
        <w:rPr>
          <w:sz w:val="28"/>
          <w:szCs w:val="28"/>
          <w:lang w:val="ru-RU"/>
        </w:rPr>
      </w:r>
      <w:r/>
    </w:p>
    <w:p>
      <w:pPr>
        <w:pStyle w:val="1_20225"/>
      </w:pPr>
      <w:r>
        <w:rPr>
          <w:sz w:val="28"/>
          <w:szCs w:val="28"/>
          <w:lang w:val="ru-RU"/>
        </w:rPr>
      </w:r>
      <w:r>
        <w:rPr>
          <w:sz w:val="28"/>
          <w:szCs w:val="28"/>
          <w:lang w:val="ru-RU"/>
        </w:rPr>
      </w:r>
      <w:r/>
    </w:p>
    <w:p>
      <w:pPr>
        <w:pStyle w:val="1_20225"/>
      </w:pPr>
      <w:r>
        <w:rPr>
          <w:b/>
          <w:bCs/>
          <w:i/>
          <w:iCs/>
          <w:sz w:val="28"/>
          <w:szCs w:val="28"/>
          <w:lang w:val="ru-RU"/>
        </w:rPr>
        <w:t xml:space="preserve">газопроводы  низкого  давления:</w:t>
      </w:r>
      <w:r>
        <w:rPr>
          <w:b/>
          <w:bCs/>
          <w:i/>
          <w:iCs/>
          <w:sz w:val="28"/>
          <w:szCs w:val="28"/>
          <w:lang w:val="ru-RU"/>
        </w:rPr>
      </w:r>
      <w:r/>
    </w:p>
    <w:p>
      <w:pPr>
        <w:pStyle w:val="1_20225"/>
      </w:pPr>
      <w:r>
        <w:rPr>
          <w:sz w:val="28"/>
          <w:szCs w:val="28"/>
          <w:lang w:val="ru-RU"/>
        </w:rPr>
        <w:t xml:space="preserve">- по ул.Коммунальной от ул.Шевченко до ул.Юбилейной Ду50мм на Де110мм , протяженностью 0,200 км;</w:t>
      </w:r>
      <w:r>
        <w:rPr>
          <w:sz w:val="28"/>
          <w:szCs w:val="28"/>
          <w:lang w:val="ru-RU"/>
        </w:rPr>
      </w:r>
      <w:r/>
    </w:p>
    <w:p>
      <w:pPr>
        <w:pStyle w:val="1_20225"/>
      </w:pPr>
      <w:r>
        <w:rPr>
          <w:sz w:val="28"/>
          <w:szCs w:val="28"/>
          <w:lang w:val="ru-RU"/>
        </w:rPr>
        <w:t xml:space="preserve">- по пер.Элеваторный от ул.Новой, Ду50мм на Ду100мм, протяженностью 0,250 км;</w:t>
      </w:r>
      <w:r>
        <w:rPr>
          <w:sz w:val="28"/>
          <w:szCs w:val="28"/>
          <w:lang w:val="ru-RU"/>
        </w:rPr>
      </w:r>
      <w:r/>
    </w:p>
    <w:p>
      <w:pPr>
        <w:pStyle w:val="1_20225"/>
      </w:pPr>
      <w:r>
        <w:rPr>
          <w:sz w:val="28"/>
          <w:szCs w:val="28"/>
          <w:lang w:val="ru-RU"/>
        </w:rPr>
        <w:t xml:space="preserve">- по ул.Украинской от ул.Школьной до ул.Казачьей, Ду80мм  на Ду100мм, протяженностью 0,260 км;</w:t>
      </w:r>
      <w:r>
        <w:rPr>
          <w:sz w:val="28"/>
          <w:szCs w:val="28"/>
          <w:lang w:val="ru-RU"/>
        </w:rPr>
      </w:r>
      <w:r/>
    </w:p>
    <w:p>
      <w:pPr>
        <w:pStyle w:val="1_20225"/>
      </w:pPr>
      <w:r>
        <w:rPr>
          <w:sz w:val="28"/>
          <w:szCs w:val="28"/>
          <w:lang w:val="ru-RU"/>
        </w:rPr>
        <w:t xml:space="preserve">- по ул.Казачьей от ул.Кима, Ду65мм на Ду100мм, протяженностью 0,240 км;</w:t>
      </w:r>
      <w:r>
        <w:rPr>
          <w:sz w:val="28"/>
          <w:szCs w:val="28"/>
          <w:lang w:val="ru-RU"/>
        </w:rPr>
      </w:r>
      <w:r/>
    </w:p>
    <w:p>
      <w:pPr>
        <w:pStyle w:val="1_20225"/>
      </w:pPr>
      <w:r>
        <w:rPr>
          <w:sz w:val="28"/>
          <w:szCs w:val="28"/>
          <w:lang w:val="ru-RU"/>
        </w:rPr>
        <w:t xml:space="preserve">- по ул.Школьной от ШРП-16 до ул.Прогонной, Де110мм на Де160мм, протяженностью 0,280 км;</w:t>
      </w:r>
      <w:r>
        <w:rPr>
          <w:sz w:val="28"/>
          <w:szCs w:val="28"/>
          <w:lang w:val="ru-RU"/>
        </w:rPr>
      </w:r>
      <w:r/>
    </w:p>
    <w:p>
      <w:pPr>
        <w:pStyle w:val="1_20225"/>
      </w:pPr>
      <w:r>
        <w:rPr>
          <w:sz w:val="28"/>
          <w:szCs w:val="28"/>
          <w:lang w:val="ru-RU"/>
        </w:rPr>
        <w:t xml:space="preserve">-  по ул.Кима от ул.Хлеборобов до ул.Кооперации, Ду65мм на Де110мм, протяженностью 0,150 км;</w:t>
      </w:r>
      <w:r>
        <w:rPr>
          <w:sz w:val="28"/>
          <w:szCs w:val="28"/>
          <w:lang w:val="ru-RU"/>
        </w:rPr>
      </w:r>
      <w:r/>
    </w:p>
    <w:p>
      <w:pPr>
        <w:pStyle w:val="1_20225"/>
      </w:pPr>
      <w:r>
        <w:rPr>
          <w:sz w:val="28"/>
          <w:szCs w:val="28"/>
          <w:lang w:val="ru-RU"/>
        </w:rPr>
        <w:t xml:space="preserve">замена </w:t>
      </w:r>
      <w:r>
        <w:rPr>
          <w:b/>
          <w:bCs/>
          <w:i/>
          <w:iCs/>
          <w:sz w:val="28"/>
          <w:szCs w:val="28"/>
          <w:lang w:val="ru-RU"/>
        </w:rPr>
        <w:t xml:space="preserve">по пропускной способности регуляторов давления ШРП-</w:t>
      </w:r>
      <w:r>
        <w:rPr>
          <w:b/>
          <w:bCs/>
          <w:i/>
          <w:iCs/>
          <w:sz w:val="28"/>
          <w:szCs w:val="28"/>
          <w:lang w:val="ru-RU"/>
        </w:rPr>
      </w:r>
      <w:r/>
    </w:p>
    <w:p>
      <w:pPr>
        <w:pStyle w:val="1_20225"/>
      </w:pPr>
      <w:r>
        <w:rPr>
          <w:sz w:val="28"/>
          <w:szCs w:val="28"/>
          <w:lang w:val="ru-RU"/>
        </w:rPr>
        <w:t xml:space="preserve">-ШРП-7 по ул.Староминской;</w:t>
      </w:r>
      <w:r>
        <w:rPr>
          <w:sz w:val="28"/>
          <w:szCs w:val="28"/>
          <w:lang w:val="ru-RU"/>
        </w:rPr>
      </w:r>
      <w:r/>
    </w:p>
    <w:p>
      <w:pPr>
        <w:pStyle w:val="1_20225"/>
      </w:pPr>
      <w:r>
        <w:rPr>
          <w:sz w:val="28"/>
          <w:szCs w:val="28"/>
          <w:lang w:val="ru-RU"/>
        </w:rPr>
        <w:t xml:space="preserve">- ШРП-8 по ул.Кузнечной;</w:t>
      </w:r>
      <w:r>
        <w:rPr>
          <w:sz w:val="28"/>
          <w:szCs w:val="28"/>
          <w:lang w:val="ru-RU"/>
        </w:rPr>
      </w:r>
      <w:r/>
    </w:p>
    <w:p>
      <w:pPr>
        <w:pStyle w:val="1_20225"/>
      </w:pPr>
      <w:r>
        <w:rPr>
          <w:sz w:val="28"/>
          <w:szCs w:val="28"/>
          <w:lang w:val="ru-RU"/>
        </w:rPr>
        <w:t xml:space="preserve">- ШРП-9 по ул.Прогонной;</w:t>
      </w:r>
      <w:r>
        <w:rPr>
          <w:sz w:val="28"/>
          <w:szCs w:val="28"/>
          <w:lang w:val="ru-RU"/>
        </w:rPr>
      </w:r>
      <w:r/>
    </w:p>
    <w:p>
      <w:pPr>
        <w:pStyle w:val="1_20225"/>
      </w:pPr>
      <w:r>
        <w:rPr>
          <w:sz w:val="28"/>
          <w:szCs w:val="28"/>
          <w:lang w:val="ru-RU"/>
        </w:rPr>
        <w:t xml:space="preserve">- ШРП-17 по ул.Кооперации;</w:t>
      </w:r>
      <w:r>
        <w:rPr>
          <w:sz w:val="28"/>
          <w:szCs w:val="28"/>
          <w:lang w:val="ru-RU"/>
        </w:rPr>
      </w:r>
      <w:r/>
    </w:p>
    <w:p>
      <w:pPr>
        <w:pStyle w:val="1_20225"/>
      </w:pPr>
      <w:r>
        <w:rPr>
          <w:sz w:val="28"/>
          <w:szCs w:val="28"/>
          <w:lang w:val="ru-RU"/>
        </w:rPr>
        <w:t xml:space="preserve">- ШРП-27 по ул.Строителей;</w:t>
      </w:r>
      <w:r>
        <w:rPr>
          <w:sz w:val="28"/>
          <w:szCs w:val="28"/>
          <w:lang w:val="ru-RU"/>
        </w:rPr>
      </w:r>
      <w:r/>
    </w:p>
    <w:p>
      <w:pPr>
        <w:pStyle w:val="1_20225"/>
      </w:pPr>
      <w:r>
        <w:rPr>
          <w:sz w:val="28"/>
          <w:szCs w:val="28"/>
          <w:lang w:val="ru-RU"/>
        </w:rPr>
        <w:t xml:space="preserve">- ШРП-39 по ул.Кооперации;</w:t>
      </w:r>
      <w:r>
        <w:rPr>
          <w:sz w:val="28"/>
          <w:szCs w:val="28"/>
          <w:lang w:val="ru-RU"/>
        </w:rPr>
      </w:r>
      <w:r/>
    </w:p>
    <w:p>
      <w:pPr>
        <w:pStyle w:val="1_20225"/>
      </w:pPr>
      <w:r>
        <w:rPr>
          <w:sz w:val="28"/>
          <w:szCs w:val="28"/>
          <w:lang w:val="ru-RU"/>
        </w:rPr>
        <w:t xml:space="preserve">- ШРП-41 по ул.Грузской;</w:t>
      </w:r>
      <w:r>
        <w:rPr>
          <w:sz w:val="28"/>
          <w:szCs w:val="28"/>
          <w:lang w:val="ru-RU"/>
        </w:rPr>
      </w:r>
      <w:r/>
    </w:p>
    <w:p>
      <w:pPr>
        <w:pStyle w:val="1_20225"/>
      </w:pPr>
      <w:r>
        <w:rPr>
          <w:b/>
          <w:bCs/>
          <w:i/>
          <w:iCs/>
          <w:sz w:val="28"/>
          <w:szCs w:val="28"/>
          <w:lang w:val="ru-RU"/>
        </w:rPr>
        <w:t xml:space="preserve">газопроводы  низкого  давления на выходе из ШРП- </w:t>
      </w:r>
      <w:r>
        <w:rPr>
          <w:b/>
          <w:bCs/>
          <w:i/>
          <w:iCs/>
          <w:sz w:val="28"/>
          <w:szCs w:val="28"/>
          <w:lang w:val="ru-RU"/>
        </w:rPr>
      </w:r>
      <w:r/>
    </w:p>
    <w:p>
      <w:pPr>
        <w:pStyle w:val="1_20225"/>
      </w:pPr>
      <w:r>
        <w:rPr>
          <w:sz w:val="28"/>
          <w:szCs w:val="28"/>
          <w:lang w:val="ru-RU"/>
        </w:rPr>
        <w:t xml:space="preserve">- из ШРП-16 Ду100мм на Ду150мм;</w:t>
      </w:r>
      <w:r>
        <w:rPr>
          <w:sz w:val="28"/>
          <w:szCs w:val="28"/>
          <w:lang w:val="ru-RU"/>
        </w:rPr>
      </w:r>
      <w:r/>
    </w:p>
    <w:p>
      <w:pPr>
        <w:pStyle w:val="1_20225"/>
      </w:pPr>
      <w:r>
        <w:rPr>
          <w:sz w:val="28"/>
          <w:szCs w:val="28"/>
          <w:lang w:val="ru-RU"/>
        </w:rPr>
        <w:t xml:space="preserve">- из ШРП-21 Ду100мм на Ду150мм;</w:t>
      </w:r>
      <w:r>
        <w:rPr>
          <w:sz w:val="28"/>
          <w:szCs w:val="28"/>
          <w:lang w:val="ru-RU"/>
        </w:rPr>
      </w:r>
      <w:r/>
    </w:p>
    <w:p>
      <w:pPr>
        <w:pStyle w:val="1_20225"/>
      </w:pPr>
      <w:r>
        <w:rPr>
          <w:sz w:val="28"/>
          <w:szCs w:val="28"/>
          <w:lang w:val="ru-RU"/>
        </w:rPr>
        <w:t xml:space="preserve">- из ШРП-24 Ду100мм на Ду150мм;</w:t>
      </w:r>
      <w:r>
        <w:rPr>
          <w:sz w:val="28"/>
          <w:szCs w:val="28"/>
          <w:lang w:val="ru-RU"/>
        </w:rPr>
      </w:r>
      <w:r/>
    </w:p>
    <w:p>
      <w:pPr>
        <w:pStyle w:val="1_20225"/>
      </w:pPr>
      <w:r>
        <w:rPr>
          <w:sz w:val="28"/>
          <w:szCs w:val="28"/>
          <w:lang w:val="ru-RU"/>
        </w:rPr>
        <w:t xml:space="preserve">- из ШРП-25 Ду100мм на Ду150мм;</w:t>
      </w:r>
      <w:r>
        <w:rPr>
          <w:sz w:val="28"/>
          <w:szCs w:val="28"/>
          <w:lang w:val="ru-RU"/>
        </w:rPr>
      </w:r>
      <w:r/>
    </w:p>
    <w:p>
      <w:pPr>
        <w:pStyle w:val="1_20225"/>
      </w:pPr>
      <w:r>
        <w:rPr>
          <w:sz w:val="28"/>
          <w:szCs w:val="28"/>
          <w:lang w:val="ru-RU"/>
        </w:rPr>
        <w:t xml:space="preserve">- из ШРП-27 Ду100мм на Ду150мм;</w:t>
      </w:r>
      <w:r>
        <w:rPr>
          <w:sz w:val="28"/>
          <w:szCs w:val="28"/>
          <w:lang w:val="ru-RU"/>
        </w:rPr>
      </w:r>
      <w:r/>
    </w:p>
    <w:p>
      <w:pPr>
        <w:pStyle w:val="1_20225"/>
      </w:pPr>
      <w:r>
        <w:rPr>
          <w:sz w:val="28"/>
          <w:szCs w:val="28"/>
          <w:lang w:val="ru-RU"/>
        </w:rPr>
        <w:t xml:space="preserve">- из ШРП-29 Д100мм на Ду150мм;</w:t>
      </w:r>
      <w:r>
        <w:rPr>
          <w:sz w:val="28"/>
          <w:szCs w:val="28"/>
          <w:lang w:val="ru-RU"/>
        </w:rPr>
      </w:r>
      <w:r/>
    </w:p>
    <w:p>
      <w:pPr>
        <w:pStyle w:val="1_20225"/>
      </w:pPr>
      <w:r>
        <w:rPr>
          <w:sz w:val="28"/>
          <w:szCs w:val="28"/>
          <w:lang w:val="ru-RU"/>
        </w:rPr>
        <w:t xml:space="preserve">- из ШРП-34 Ду100мм на Ду150мм;</w:t>
      </w:r>
      <w:r>
        <w:rPr>
          <w:sz w:val="28"/>
          <w:szCs w:val="28"/>
          <w:lang w:val="ru-RU"/>
        </w:rPr>
      </w:r>
      <w:r/>
    </w:p>
    <w:p>
      <w:pPr>
        <w:pStyle w:val="1_20225"/>
      </w:pPr>
      <w:r>
        <w:rPr>
          <w:sz w:val="28"/>
          <w:szCs w:val="28"/>
          <w:lang w:val="ru-RU"/>
        </w:rPr>
        <w:t xml:space="preserve">- из ШРП-39 Ду100мм на Ду150мм.</w:t>
      </w:r>
      <w:r>
        <w:rPr>
          <w:sz w:val="28"/>
          <w:szCs w:val="28"/>
          <w:lang w:val="ru-RU"/>
        </w:rPr>
      </w:r>
      <w:r/>
    </w:p>
    <w:p>
      <w:pPr>
        <w:ind w:right="-143"/>
        <w:spacing w:line="240" w:lineRule="auto"/>
        <w:widowControl w:val="off"/>
      </w:pPr>
      <w:r>
        <w:rPr>
          <w:i/>
        </w:rPr>
      </w:r>
      <w:r>
        <w:rPr>
          <w:i/>
        </w:rPr>
      </w:r>
      <w:r/>
    </w:p>
    <w:p>
      <w:pPr>
        <w:ind w:right="-143"/>
        <w:spacing w:line="240" w:lineRule="auto"/>
        <w:widowControl w:val="off"/>
      </w:pPr>
      <w:r>
        <w:rPr>
          <w:i/>
        </w:rPr>
        <w:t xml:space="preserve">В области теплоснабжения:</w:t>
      </w:r>
      <w:r>
        <w:rPr>
          <w:i/>
        </w:rPr>
      </w:r>
      <w:r/>
    </w:p>
    <w:p>
      <w:pPr>
        <w:ind w:right="-143"/>
        <w:spacing w:line="240" w:lineRule="auto"/>
        <w:widowControl w:val="off"/>
      </w:pPr>
      <w:r>
        <w:rPr>
          <w:i/>
        </w:rPr>
      </w:r>
      <w:r>
        <w:rPr>
          <w:i/>
        </w:rPr>
      </w:r>
      <w:r/>
    </w:p>
    <w:p>
      <w:pPr>
        <w:ind w:right="-143"/>
        <w:spacing w:line="240" w:lineRule="auto"/>
        <w:widowControl w:val="off"/>
      </w:pPr>
      <w:r>
        <w:t xml:space="preserve">Техническое перевооружение и строительство источников тепловой энергии с установкой модульных котельных в соответствии с мощностью котельной и присоединенной тепловой нагрузки, с подключением по газу, электроэнергии, холодной вод</w:t>
      </w:r>
      <w:r>
        <w:t xml:space="preserve">е и канализации к существующим сетям(Котельная «132», Котельная «ДДУ», Котельная «ВПУ54»,  Котельная «106», Котельная «Медсклад», Котельная «ГПУ2», Котельная «ЦРБ»,  Котельная «ДС5», Котельная «Райпо», Котельная «СОШ13», Котельная «СКСХОС»,  Котельная «СОШ</w:t>
      </w:r>
      <w:r>
        <w:t xml:space="preserve">2», Котельная «МПМК2» Котельная «ДС12», Котельная «СОШ22»,  Котельная «ЛУЦ», Котельная «ДС34» Котельная «Акватика», Котельная «Казачье подворье»,  Котельная «ДС8» Котельная «ДС30» Котельная «Сах.завод», Котельная «ДС5»,  Котельная «ДС22»,Котельная «ДС28»).</w:t>
      </w:r>
      <w:r/>
      <w:r/>
    </w:p>
    <w:p>
      <w:pPr>
        <w:ind w:firstLine="567"/>
        <w:spacing w:line="240" w:lineRule="auto"/>
        <w:widowControl w:val="off"/>
      </w:pPr>
      <w:r>
        <w:rPr>
          <w:rFonts w:asciiTheme="minorHAnsi" w:hAnsiTheme="minorHAnsi" w:cstheme="minorHAnsi"/>
        </w:rPr>
        <w:t xml:space="preserve">Существующие и перспективные затраты тепловой мощности на собственные и хозяйственные нужды источников тепловой энергии для котельных Ленинградского сельского поселения Ленинградского района приведены в таблице </w:t>
      </w:r>
      <w:r>
        <w:rPr>
          <w:rFonts w:asciiTheme="minorHAnsi" w:hAnsiTheme="minorHAnsi" w:cstheme="minorHAnsi"/>
        </w:rPr>
        <w:t xml:space="preserve">9</w:t>
      </w:r>
      <w:r>
        <w:rPr>
          <w:rFonts w:asciiTheme="minorHAnsi" w:hAnsiTheme="minorHAnsi" w:cstheme="minorHAnsi"/>
        </w:rPr>
        <w:t xml:space="preserve">.</w:t>
      </w:r>
      <w:r>
        <w:rPr>
          <w:rFonts w:asciiTheme="minorHAnsi" w:hAnsiTheme="minorHAnsi" w:cstheme="minorHAnsi"/>
        </w:rPr>
      </w:r>
      <w:r/>
    </w:p>
    <w:p>
      <w:pPr>
        <w:ind w:firstLine="567"/>
        <w:jc w:val="center"/>
        <w:spacing w:line="240" w:lineRule="auto"/>
        <w:widowControl w:val="off"/>
      </w:pPr>
      <w:r>
        <w:rPr>
          <w:rFonts w:asciiTheme="minorHAnsi" w:hAnsiTheme="minorHAnsi" w:cstheme="minorHAnsi"/>
          <w:bCs/>
          <w:iCs/>
        </w:rPr>
      </w:r>
      <w:r>
        <w:rPr>
          <w:rFonts w:asciiTheme="minorHAnsi" w:hAnsiTheme="minorHAnsi" w:cstheme="minorHAnsi"/>
          <w:bCs/>
          <w:iCs/>
        </w:rPr>
      </w:r>
      <w:r/>
    </w:p>
    <w:p>
      <w:pPr>
        <w:ind w:firstLine="567"/>
        <w:jc w:val="center"/>
        <w:spacing w:line="240" w:lineRule="auto"/>
        <w:widowControl w:val="off"/>
      </w:pPr>
      <w:r>
        <w:rPr>
          <w:rFonts w:asciiTheme="minorHAnsi" w:hAnsiTheme="minorHAnsi" w:cstheme="minorHAnsi"/>
          <w:bCs/>
          <w:iCs/>
        </w:rPr>
        <w:t xml:space="preserve">Существующие и перспективные затраты тепловой мощности на собственные и хозяйственные нужды источников тепловой энергии Ленинградского сельского поселения</w:t>
      </w:r>
      <w:r>
        <w:rPr>
          <w:rFonts w:asciiTheme="minorHAnsi" w:hAnsiTheme="minorHAnsi" w:cstheme="minorHAnsi"/>
          <w:bCs/>
          <w:iCs/>
        </w:rPr>
      </w:r>
      <w:r/>
    </w:p>
    <w:p>
      <w:pPr>
        <w:ind w:firstLine="567"/>
        <w:jc w:val="right"/>
        <w:spacing w:line="240" w:lineRule="auto"/>
        <w:widowControl w:val="off"/>
      </w:pPr>
      <w:r>
        <w:rPr>
          <w:rFonts w:asciiTheme="minorHAnsi" w:hAnsiTheme="minorHAnsi" w:cstheme="minorHAnsi"/>
          <w:bCs/>
          <w:iCs/>
        </w:rPr>
        <w:t xml:space="preserve">Таблица </w:t>
      </w:r>
      <w:r>
        <w:rPr>
          <w:rFonts w:asciiTheme="minorHAnsi" w:hAnsiTheme="minorHAnsi" w:cstheme="minorHAnsi"/>
          <w:bCs/>
          <w:iCs/>
        </w:rPr>
        <w:t xml:space="preserve">9</w:t>
      </w:r>
      <w:r>
        <w:rPr>
          <w:rFonts w:asciiTheme="minorHAnsi" w:hAnsiTheme="minorHAnsi" w:cstheme="minorHAnsi"/>
          <w:bCs/>
          <w:iCs/>
        </w:rPr>
      </w:r>
      <w:r/>
    </w:p>
    <w:tbl>
      <w:tblPr>
        <w:tblpPr w:horzAnchor="margin" w:tblpXSpec="center" w:vertAnchor="text" w:tblpY="85" w:leftFromText="180" w:topFromText="0" w:rightFromText="180" w:bottomFromText="0"/>
        <w:tblW w:w="9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235"/>
        <w:gridCol w:w="988"/>
        <w:gridCol w:w="1063"/>
        <w:gridCol w:w="1130"/>
        <w:gridCol w:w="1071"/>
        <w:gridCol w:w="993"/>
        <w:gridCol w:w="992"/>
        <w:gridCol w:w="1134"/>
      </w:tblGrid>
      <w:tr>
        <w:trPr>
          <w:trHeight w:val="281"/>
          <w:tblHeader/>
        </w:trPr>
        <w:tc>
          <w:tcPr>
            <w:tcW w:w="2235" w:type="dxa"/>
            <w:vAlign w:val="center"/>
            <w:vMerge w:val="restart"/>
            <w:textDirection w:val="lrTb"/>
            <w:noWrap w:val="false"/>
          </w:tcPr>
          <w:p>
            <w:pPr>
              <w:pStyle w:val="1_20217"/>
              <w:ind w:firstLine="0"/>
              <w:jc w:val="center"/>
              <w:widowControl w:val="off"/>
              <w:rPr>
                <w:color w:val="auto"/>
              </w:rPr>
            </w:pPr>
            <w:r>
              <w:rPr>
                <w:rFonts w:asciiTheme="minorHAnsi" w:hAnsiTheme="minorHAnsi" w:cstheme="minorHAnsi"/>
                <w:b/>
                <w:bCs/>
                <w:i/>
                <w:iCs/>
                <w:color w:val="auto"/>
              </w:rPr>
              <w:t xml:space="preserve">Котельная</w:t>
            </w:r>
            <w:r>
              <w:rPr>
                <w:rFonts w:asciiTheme="minorHAnsi" w:hAnsiTheme="minorHAnsi" w:cstheme="minorHAnsi"/>
                <w:b/>
                <w:bCs/>
                <w:i/>
                <w:iCs/>
                <w:color w:val="auto"/>
              </w:rPr>
            </w:r>
            <w:r/>
          </w:p>
        </w:tc>
        <w:tc>
          <w:tcPr>
            <w:gridSpan w:val="7"/>
            <w:tcW w:w="7371" w:type="dxa"/>
            <w:vAlign w:val="center"/>
            <w:textDirection w:val="lrTb"/>
            <w:noWrap w:val="false"/>
          </w:tcPr>
          <w:p>
            <w:pPr>
              <w:ind w:firstLine="0"/>
              <w:jc w:val="center"/>
              <w:spacing w:line="240" w:lineRule="auto"/>
              <w:widowControl w:val="off"/>
              <w:rPr>
                <w:rFonts w:eastAsia="Times New Roman,Bold"/>
              </w:rPr>
            </w:pPr>
            <w:r>
              <w:rPr>
                <w:rFonts w:eastAsia="Times New Roman,Bold" w:asciiTheme="minorHAnsi" w:hAnsiTheme="minorHAnsi" w:cstheme="minorHAnsi"/>
                <w:b/>
                <w:bCs/>
                <w:i/>
                <w:iCs/>
                <w:sz w:val="24"/>
                <w:szCs w:val="24"/>
              </w:rPr>
              <w:t xml:space="preserve">Затраты тепловой мощности на собственные и хозяйственные нужды источников тепловой энергии, Гкал/час</w:t>
            </w:r>
            <w:r>
              <w:rPr>
                <w:rFonts w:eastAsia="Times New Roman,Bold" w:asciiTheme="minorHAnsi" w:hAnsiTheme="minorHAnsi" w:cstheme="minorHAnsi"/>
                <w:b/>
                <w:bCs/>
                <w:i/>
                <w:iCs/>
                <w:sz w:val="24"/>
                <w:szCs w:val="24"/>
              </w:rPr>
            </w:r>
            <w:r/>
          </w:p>
        </w:tc>
      </w:tr>
      <w:tr>
        <w:trPr>
          <w:trHeight w:val="334"/>
          <w:tblHeader/>
        </w:trPr>
        <w:tc>
          <w:tcPr>
            <w:tcW w:w="2235" w:type="dxa"/>
            <w:vAlign w:val="center"/>
            <w:vMerge w:val="continue"/>
            <w:textDirection w:val="lrTb"/>
            <w:noWrap w:val="false"/>
          </w:tcPr>
          <w:p>
            <w:pPr>
              <w:ind w:firstLine="0"/>
              <w:jc w:val="center"/>
              <w:spacing w:line="240" w:lineRule="auto"/>
              <w:widowControl w:val="off"/>
              <w:rPr>
                <w:lang w:eastAsia="en-US"/>
              </w:rPr>
            </w:pPr>
            <w:r>
              <w:rPr>
                <w:rFonts w:asciiTheme="minorHAnsi" w:hAnsiTheme="minorHAnsi" w:cstheme="minorHAnsi"/>
                <w:b/>
                <w:bCs/>
                <w:i/>
                <w:iCs/>
                <w:sz w:val="24"/>
                <w:szCs w:val="24"/>
                <w:lang w:eastAsia="en-US"/>
              </w:rPr>
            </w:r>
            <w:r>
              <w:rPr>
                <w:rFonts w:asciiTheme="minorHAnsi" w:hAnsiTheme="minorHAnsi" w:cstheme="minorHAnsi"/>
                <w:b/>
                <w:bCs/>
                <w:i/>
                <w:iCs/>
                <w:sz w:val="24"/>
                <w:szCs w:val="24"/>
                <w:lang w:eastAsia="en-US"/>
              </w:rPr>
            </w:r>
            <w:r/>
          </w:p>
        </w:tc>
        <w:tc>
          <w:tcPr>
            <w:tcW w:w="988" w:type="dxa"/>
            <w:vAlign w:val="center"/>
            <w:textDirection w:val="lrTb"/>
            <w:noWrap w:val="false"/>
          </w:tcPr>
          <w:p>
            <w:pPr>
              <w:ind w:firstLine="0"/>
              <w:jc w:val="center"/>
              <w:spacing w:line="240" w:lineRule="auto"/>
              <w:widowControl w:val="off"/>
              <w:rPr>
                <w:lang w:eastAsia="en-US"/>
              </w:rPr>
            </w:pPr>
            <w:r>
              <w:rPr>
                <w:rFonts w:asciiTheme="minorHAnsi" w:hAnsiTheme="minorHAnsi" w:cstheme="minorHAnsi"/>
                <w:b/>
                <w:bCs/>
                <w:i/>
                <w:iCs/>
                <w:sz w:val="24"/>
                <w:szCs w:val="24"/>
                <w:lang w:eastAsia="en-US"/>
              </w:rPr>
              <w:t xml:space="preserve">2020</w:t>
            </w:r>
            <w:r>
              <w:rPr>
                <w:rFonts w:asciiTheme="minorHAnsi" w:hAnsiTheme="minorHAnsi" w:cstheme="minorHAnsi"/>
                <w:b/>
                <w:bCs/>
                <w:i/>
                <w:iCs/>
                <w:sz w:val="24"/>
                <w:szCs w:val="24"/>
                <w:lang w:eastAsia="en-US"/>
              </w:rPr>
            </w:r>
            <w:r/>
          </w:p>
        </w:tc>
        <w:tc>
          <w:tcPr>
            <w:tcW w:w="1063" w:type="dxa"/>
            <w:vAlign w:val="center"/>
            <w:textDirection w:val="lrTb"/>
            <w:noWrap w:val="false"/>
          </w:tcPr>
          <w:p>
            <w:pPr>
              <w:ind w:firstLine="0"/>
              <w:jc w:val="center"/>
              <w:spacing w:line="240" w:lineRule="auto"/>
              <w:widowControl w:val="off"/>
              <w:rPr>
                <w:lang w:eastAsia="en-US"/>
              </w:rPr>
            </w:pPr>
            <w:r>
              <w:rPr>
                <w:rFonts w:asciiTheme="minorHAnsi" w:hAnsiTheme="minorHAnsi" w:cstheme="minorHAnsi"/>
                <w:b/>
                <w:bCs/>
                <w:i/>
                <w:iCs/>
                <w:sz w:val="24"/>
                <w:szCs w:val="24"/>
                <w:lang w:eastAsia="en-US"/>
              </w:rPr>
              <w:t xml:space="preserve">2021</w:t>
            </w:r>
            <w:r>
              <w:rPr>
                <w:rFonts w:asciiTheme="minorHAnsi" w:hAnsiTheme="minorHAnsi" w:cstheme="minorHAnsi"/>
                <w:b/>
                <w:bCs/>
                <w:i/>
                <w:iCs/>
                <w:sz w:val="24"/>
                <w:szCs w:val="24"/>
                <w:lang w:eastAsia="en-US"/>
              </w:rPr>
            </w:r>
            <w:r/>
          </w:p>
        </w:tc>
        <w:tc>
          <w:tcPr>
            <w:tcW w:w="1130" w:type="dxa"/>
            <w:vAlign w:val="center"/>
            <w:textDirection w:val="lrTb"/>
            <w:noWrap w:val="false"/>
          </w:tcPr>
          <w:p>
            <w:pPr>
              <w:ind w:firstLine="0"/>
              <w:jc w:val="center"/>
              <w:spacing w:line="240" w:lineRule="auto"/>
              <w:widowControl w:val="off"/>
              <w:rPr>
                <w:lang w:eastAsia="en-US"/>
              </w:rPr>
            </w:pPr>
            <w:r>
              <w:rPr>
                <w:rFonts w:asciiTheme="minorHAnsi" w:hAnsiTheme="minorHAnsi" w:cstheme="minorHAnsi"/>
                <w:b/>
                <w:bCs/>
                <w:i/>
                <w:iCs/>
                <w:sz w:val="24"/>
                <w:szCs w:val="24"/>
                <w:lang w:eastAsia="en-US"/>
              </w:rPr>
              <w:t xml:space="preserve">2022</w:t>
            </w:r>
            <w:r>
              <w:rPr>
                <w:rFonts w:asciiTheme="minorHAnsi" w:hAnsiTheme="minorHAnsi" w:cstheme="minorHAnsi"/>
                <w:b/>
                <w:bCs/>
                <w:i/>
                <w:iCs/>
                <w:sz w:val="24"/>
                <w:szCs w:val="24"/>
                <w:lang w:eastAsia="en-US"/>
              </w:rPr>
            </w:r>
            <w:r/>
          </w:p>
        </w:tc>
        <w:tc>
          <w:tcPr>
            <w:tcW w:w="1071" w:type="dxa"/>
            <w:vAlign w:val="center"/>
            <w:textDirection w:val="lrTb"/>
            <w:noWrap w:val="false"/>
          </w:tcPr>
          <w:p>
            <w:pPr>
              <w:ind w:firstLine="0"/>
              <w:jc w:val="center"/>
              <w:spacing w:line="240" w:lineRule="auto"/>
              <w:widowControl w:val="off"/>
              <w:rPr>
                <w:lang w:eastAsia="en-US"/>
              </w:rPr>
            </w:pPr>
            <w:r>
              <w:rPr>
                <w:rFonts w:asciiTheme="minorHAnsi" w:hAnsiTheme="minorHAnsi" w:cstheme="minorHAnsi"/>
                <w:b/>
                <w:bCs/>
                <w:i/>
                <w:iCs/>
                <w:sz w:val="24"/>
                <w:szCs w:val="24"/>
                <w:lang w:eastAsia="en-US"/>
              </w:rPr>
              <w:t xml:space="preserve">2023</w:t>
            </w:r>
            <w:r>
              <w:rPr>
                <w:rFonts w:asciiTheme="minorHAnsi" w:hAnsiTheme="minorHAnsi" w:cstheme="minorHAnsi"/>
                <w:b/>
                <w:bCs/>
                <w:i/>
                <w:iCs/>
                <w:sz w:val="24"/>
                <w:szCs w:val="24"/>
                <w:lang w:eastAsia="en-US"/>
              </w:rPr>
            </w:r>
            <w:r/>
          </w:p>
        </w:tc>
        <w:tc>
          <w:tcPr>
            <w:tcW w:w="993" w:type="dxa"/>
            <w:vAlign w:val="center"/>
            <w:textDirection w:val="lrTb"/>
            <w:noWrap w:val="false"/>
          </w:tcPr>
          <w:p>
            <w:pPr>
              <w:ind w:firstLine="0"/>
              <w:jc w:val="center"/>
              <w:spacing w:line="240" w:lineRule="auto"/>
              <w:widowControl w:val="off"/>
              <w:rPr>
                <w:lang w:eastAsia="en-US"/>
              </w:rPr>
            </w:pPr>
            <w:r>
              <w:rPr>
                <w:rFonts w:asciiTheme="minorHAnsi" w:hAnsiTheme="minorHAnsi" w:cstheme="minorHAnsi"/>
                <w:b/>
                <w:bCs/>
                <w:i/>
                <w:iCs/>
                <w:sz w:val="24"/>
                <w:szCs w:val="24"/>
                <w:lang w:eastAsia="en-US"/>
              </w:rPr>
              <w:t xml:space="preserve">2024</w:t>
            </w:r>
            <w:r>
              <w:rPr>
                <w:rFonts w:asciiTheme="minorHAnsi" w:hAnsiTheme="minorHAnsi" w:cstheme="minorHAnsi"/>
                <w:b/>
                <w:bCs/>
                <w:i/>
                <w:iCs/>
                <w:sz w:val="24"/>
                <w:szCs w:val="24"/>
                <w:lang w:eastAsia="en-US"/>
              </w:rPr>
            </w:r>
            <w:r/>
          </w:p>
        </w:tc>
        <w:tc>
          <w:tcPr>
            <w:tcW w:w="992" w:type="dxa"/>
            <w:vAlign w:val="center"/>
            <w:textDirection w:val="lrTb"/>
            <w:noWrap w:val="false"/>
          </w:tcPr>
          <w:p>
            <w:pPr>
              <w:ind w:firstLine="0"/>
              <w:jc w:val="center"/>
              <w:spacing w:line="240" w:lineRule="auto"/>
              <w:widowControl w:val="off"/>
              <w:rPr>
                <w:lang w:eastAsia="en-US"/>
              </w:rPr>
            </w:pPr>
            <w:r>
              <w:rPr>
                <w:rFonts w:asciiTheme="minorHAnsi" w:hAnsiTheme="minorHAnsi" w:cstheme="minorHAnsi"/>
                <w:b/>
                <w:bCs/>
                <w:i/>
                <w:iCs/>
                <w:sz w:val="24"/>
                <w:szCs w:val="24"/>
                <w:lang w:eastAsia="en-US"/>
              </w:rPr>
              <w:t xml:space="preserve">2025</w:t>
            </w:r>
            <w:r>
              <w:rPr>
                <w:rFonts w:asciiTheme="minorHAnsi" w:hAnsiTheme="minorHAnsi" w:cstheme="minorHAnsi"/>
                <w:b/>
                <w:bCs/>
                <w:i/>
                <w:iCs/>
                <w:sz w:val="24"/>
                <w:szCs w:val="24"/>
                <w:lang w:eastAsia="en-US"/>
              </w:rPr>
            </w:r>
            <w:r/>
          </w:p>
        </w:tc>
        <w:tc>
          <w:tcPr>
            <w:tcW w:w="1134" w:type="dxa"/>
            <w:vAlign w:val="center"/>
            <w:textDirection w:val="lrTb"/>
            <w:noWrap w:val="false"/>
          </w:tcPr>
          <w:p>
            <w:pPr>
              <w:ind w:firstLine="0"/>
              <w:jc w:val="center"/>
              <w:spacing w:line="240" w:lineRule="auto"/>
              <w:widowControl w:val="off"/>
              <w:rPr>
                <w:lang w:eastAsia="en-US"/>
              </w:rPr>
            </w:pPr>
            <w:r>
              <w:rPr>
                <w:rFonts w:asciiTheme="minorHAnsi" w:hAnsiTheme="minorHAnsi" w:cstheme="minorHAnsi"/>
                <w:b/>
                <w:bCs/>
                <w:i/>
                <w:iCs/>
                <w:sz w:val="24"/>
                <w:szCs w:val="24"/>
                <w:lang w:eastAsia="en-US"/>
              </w:rPr>
              <w:t xml:space="preserve">2026-2030</w:t>
            </w:r>
            <w:r>
              <w:rPr>
                <w:rFonts w:asciiTheme="minorHAnsi" w:hAnsiTheme="minorHAnsi" w:cstheme="minorHAnsi"/>
                <w:b/>
                <w:bCs/>
                <w:i/>
                <w:iCs/>
                <w:sz w:val="24"/>
                <w:szCs w:val="24"/>
                <w:lang w:eastAsia="en-US"/>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«132»</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0,005</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0,005</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0,005</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0,005</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0,005</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0,005</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0,005</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«ДДУ»</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0,065</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0,065</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0,065</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0,065</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0,065</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0,065</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0,065</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«ВПУ54»</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0,023</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0,023</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0,023</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0,023</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0,023</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0,023</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0,023</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«106»</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0,19</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0,19</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0,19</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0,19</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0,19</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0,19</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0,19</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«Медсклад»</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«ГПУ2»</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0,0068</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0,0068</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0,0068</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0,0068</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0,0068</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0,0068</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0,0068</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«ЦРБ»</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0,05</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0,05</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0,05</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0,05</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0,05</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0,05</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0,05</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«ДС5»</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0,0026</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0,0026</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0,0026</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0,0026</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0,0026</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0,0026</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0,0026</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«Райпо»</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0,027</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0,027</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0,027</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0,027</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0,027</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0,027</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0,027</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«СОШ13»</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0,0048</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0,0048</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0,0048</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0,0048</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0,0048</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0,0048</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0,0048</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«СКСХОС»</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0,047</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0,047</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0,047</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0,047</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0,047</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0,047</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0,047</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«СОШ2»</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0,0086</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0,0086</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0,0086</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0,0086</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0,0086</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0,0086</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0,0086</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«МПМК»</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0,0013</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0,0013</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0,0013</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0,0013</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0,0013</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0,0013</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0,0013</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«ДС12»</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0,0024</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0,0024</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0,0024</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0,0024</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0,0024</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0,0024</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0,0024</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«СОШ22»</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0,0001</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0,0001</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0,0001</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0,0001</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0,0001</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0,0001</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0,0001</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«ЛУЦ»</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0,0023</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0,0023</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0,0023</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0,0023</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0,0023</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0,0023</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0,0023</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«ДС34»</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0,008</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0,008</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0,008</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0,008</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0,008</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0,008</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0,008</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«Акватика»</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0,017</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0,017</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0,017</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0,017</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0,017</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0,017</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0,017</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«Казачье подворье»</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0,0058</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0,0058</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0,0058</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0,0058</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0,0058</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0,0058</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0,0058</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«ДС 8»</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0,003</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0,003</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0,003</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0,003</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0,003</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0,003</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0,003</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«ДС30»</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0,004</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0,004</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0,004</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0,004</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0,004</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0,004</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0,004</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«Сах. завод»</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0,048</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0,048</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0,048</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0,048</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0,048</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0,048</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0,048</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«ДС 5» х.Краснострелецкий</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0,0016</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0,0016</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0,0016</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0,0016</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0,0016</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0,0016</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0,0016</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«ДС22»</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0,0001</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0,0001</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0,0001</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0,0001</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0,0001</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0,0001</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0,0001</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«ДС 28»</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0,0024</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0,0024</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0,0024</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0,0024</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0,0024</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0,0024</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0,0024</w:t>
            </w:r>
            <w:r>
              <w:rPr>
                <w:rFonts w:asciiTheme="minorHAnsi" w:hAnsiTheme="minorHAnsi" w:cstheme="minorHAnsi"/>
                <w:sz w:val="24"/>
                <w:szCs w:val="24"/>
              </w:rPr>
            </w:r>
            <w:r/>
          </w:p>
        </w:tc>
      </w:tr>
      <w:tr>
        <w:trPr>
          <w:trHeight w:val="399"/>
        </w:trPr>
        <w:tc>
          <w:tcPr>
            <w:tcW w:w="2235"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«ДС12» х.Восточный</w:t>
            </w:r>
            <w:r>
              <w:rPr>
                <w:rFonts w:asciiTheme="minorHAnsi" w:hAnsiTheme="minorHAnsi" w:cstheme="minorHAnsi"/>
                <w:sz w:val="24"/>
                <w:szCs w:val="24"/>
              </w:rPr>
            </w:r>
            <w:r/>
          </w:p>
        </w:tc>
        <w:tc>
          <w:tcPr>
            <w:tcW w:w="98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0,0005</w:t>
            </w:r>
            <w:r>
              <w:rPr>
                <w:rFonts w:asciiTheme="minorHAnsi" w:hAnsiTheme="minorHAnsi" w:cstheme="minorHAnsi"/>
                <w:sz w:val="24"/>
                <w:szCs w:val="24"/>
              </w:rPr>
            </w:r>
            <w:r/>
          </w:p>
        </w:tc>
        <w:tc>
          <w:tcPr>
            <w:tcW w:w="106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0,0005</w:t>
            </w:r>
            <w:r>
              <w:rPr>
                <w:rFonts w:asciiTheme="minorHAnsi" w:hAnsiTheme="minorHAnsi" w:cstheme="minorHAnsi"/>
                <w:sz w:val="24"/>
                <w:szCs w:val="24"/>
              </w:rPr>
            </w:r>
            <w:r/>
          </w:p>
        </w:tc>
        <w:tc>
          <w:tcPr>
            <w:tcW w:w="113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0,0005</w:t>
            </w:r>
            <w:r>
              <w:rPr>
                <w:rFonts w:asciiTheme="minorHAnsi" w:hAnsiTheme="minorHAnsi" w:cstheme="minorHAnsi"/>
                <w:sz w:val="24"/>
                <w:szCs w:val="24"/>
              </w:rPr>
            </w:r>
            <w:r/>
          </w:p>
        </w:tc>
        <w:tc>
          <w:tcPr>
            <w:tcW w:w="107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0,0005</w:t>
            </w:r>
            <w:r>
              <w:rPr>
                <w:rFonts w:asciiTheme="minorHAnsi" w:hAnsiTheme="minorHAnsi" w:cstheme="minorHAnsi"/>
                <w:sz w:val="24"/>
                <w:szCs w:val="24"/>
              </w:rPr>
            </w:r>
            <w:r/>
          </w:p>
        </w:tc>
        <w:tc>
          <w:tcPr>
            <w:tcW w:w="99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0,0005</w:t>
            </w:r>
            <w:r>
              <w:rPr>
                <w:rFonts w:asciiTheme="minorHAnsi" w:hAnsiTheme="minorHAnsi" w:cstheme="minorHAnsi"/>
                <w:sz w:val="24"/>
                <w:szCs w:val="24"/>
              </w:rPr>
            </w:r>
            <w:r/>
          </w:p>
        </w:tc>
        <w:tc>
          <w:tcPr>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0,0005</w:t>
            </w:r>
            <w:r>
              <w:rPr>
                <w:rFonts w:asciiTheme="minorHAnsi" w:hAnsiTheme="minorHAnsi" w:cstheme="minorHAnsi"/>
                <w:sz w:val="24"/>
                <w:szCs w:val="24"/>
              </w:rPr>
            </w:r>
            <w:r/>
          </w:p>
        </w:tc>
        <w:tc>
          <w:tcPr>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0,0005</w:t>
            </w:r>
            <w:r>
              <w:rPr>
                <w:rFonts w:asciiTheme="minorHAnsi" w:hAnsiTheme="minorHAnsi" w:cstheme="minorHAnsi"/>
                <w:sz w:val="24"/>
                <w:szCs w:val="24"/>
              </w:rPr>
            </w:r>
            <w:r/>
          </w:p>
        </w:tc>
      </w:tr>
    </w:tbl>
    <w:p>
      <w:pPr>
        <w:ind w:right="-143"/>
        <w:spacing w:line="240" w:lineRule="auto"/>
        <w:widowControl w:val="off"/>
      </w:pPr>
      <w:r>
        <w:rPr>
          <w:i/>
        </w:rPr>
      </w:r>
      <w:r>
        <w:rPr>
          <w:i/>
        </w:rPr>
      </w:r>
      <w:r/>
    </w:p>
    <w:p>
      <w:pPr>
        <w:ind w:right="-143"/>
        <w:spacing w:line="240" w:lineRule="auto"/>
        <w:widowControl w:val="off"/>
      </w:pPr>
      <w:r>
        <w:rPr>
          <w:i/>
        </w:rPr>
        <w:t xml:space="preserve">В рамках реализации муниципальной программы </w:t>
      </w:r>
      <w:r>
        <w:rPr>
          <w:i/>
        </w:rPr>
        <w:t xml:space="preserve">«Комплексное развитие систем коммунальной инфраструктуры Ленинградского сельского поселения Ленинградского района Краснодарского края на 2018-2028 гг.»</w:t>
      </w:r>
      <w:r>
        <w:rPr>
          <w:i/>
        </w:rPr>
        <w:t xml:space="preserve"> предполагается ряд мероприятий</w:t>
      </w:r>
      <w:r>
        <w:rPr>
          <w:i/>
        </w:rPr>
        <w:t xml:space="preserve">:</w:t>
      </w:r>
      <w:r>
        <w:rPr>
          <w:i/>
        </w:rPr>
      </w:r>
      <w:r/>
    </w:p>
    <w:p>
      <w:pPr>
        <w:ind w:right="-143"/>
        <w:jc w:val="right"/>
        <w:spacing w:line="240" w:lineRule="auto"/>
        <w:widowControl w:val="off"/>
      </w:pPr>
      <w:r>
        <w:t xml:space="preserve">Таблица </w:t>
      </w:r>
      <w:r>
        <w:t xml:space="preserve">10</w:t>
      </w:r>
      <w:r/>
      <w:r/>
    </w:p>
    <w:tbl>
      <w:tblPr>
        <w:tblW w:w="97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473"/>
        <w:gridCol w:w="2896"/>
        <w:gridCol w:w="850"/>
        <w:gridCol w:w="709"/>
        <w:gridCol w:w="709"/>
        <w:gridCol w:w="708"/>
        <w:gridCol w:w="1276"/>
        <w:gridCol w:w="2126"/>
      </w:tblGrid>
      <w:tr>
        <w:trPr>
          <w:jc w:val="center"/>
        </w:trPr>
        <w:tc>
          <w:tcPr>
            <w:tcW w:w="473" w:type="dxa"/>
            <w:vMerge w:val="restart"/>
            <w:textDirection w:val="lrTb"/>
            <w:noWrap w:val="false"/>
          </w:tcPr>
          <w:p>
            <w:pPr>
              <w:ind w:firstLine="0"/>
              <w:jc w:val="center"/>
              <w:spacing w:line="240" w:lineRule="auto"/>
              <w:widowControl w:val="off"/>
              <w:tabs>
                <w:tab w:val="left" w:pos="994" w:leader="none"/>
              </w:tabs>
            </w:pPr>
            <w:r>
              <w:rPr>
                <w:sz w:val="24"/>
                <w:szCs w:val="24"/>
              </w:rPr>
              <w:t xml:space="preserve">№</w:t>
            </w:r>
            <w:r>
              <w:rPr>
                <w:sz w:val="24"/>
                <w:szCs w:val="24"/>
              </w:rPr>
            </w:r>
            <w:r/>
          </w:p>
        </w:tc>
        <w:tc>
          <w:tcPr>
            <w:tcW w:w="2896" w:type="dxa"/>
            <w:vMerge w:val="restart"/>
            <w:textDirection w:val="lrTb"/>
            <w:noWrap w:val="false"/>
          </w:tcPr>
          <w:p>
            <w:pPr>
              <w:ind w:firstLine="0"/>
              <w:jc w:val="center"/>
              <w:spacing w:line="240" w:lineRule="auto"/>
              <w:widowControl w:val="off"/>
              <w:tabs>
                <w:tab w:val="left" w:pos="994" w:leader="none"/>
              </w:tabs>
            </w:pPr>
            <w:r>
              <w:rPr>
                <w:spacing w:val="-2"/>
                <w:sz w:val="24"/>
                <w:szCs w:val="24"/>
              </w:rPr>
              <w:t xml:space="preserve">Наименование</w:t>
            </w:r>
            <w:r>
              <w:rPr>
                <w:sz w:val="24"/>
                <w:szCs w:val="24"/>
              </w:rPr>
            </w:r>
            <w:r/>
          </w:p>
        </w:tc>
        <w:tc>
          <w:tcPr>
            <w:gridSpan w:val="5"/>
            <w:tcW w:w="4252" w:type="dxa"/>
            <w:textDirection w:val="lrTb"/>
            <w:noWrap w:val="false"/>
          </w:tcPr>
          <w:p>
            <w:pPr>
              <w:ind w:firstLine="0"/>
              <w:jc w:val="center"/>
              <w:spacing w:line="240" w:lineRule="auto"/>
              <w:widowControl w:val="off"/>
              <w:tabs>
                <w:tab w:val="left" w:pos="994" w:leader="none"/>
              </w:tabs>
            </w:pPr>
            <w:r>
              <w:rPr>
                <w:spacing w:val="-1"/>
                <w:sz w:val="24"/>
                <w:szCs w:val="24"/>
              </w:rPr>
              <w:t xml:space="preserve">Сроки </w:t>
            </w:r>
            <w:r>
              <w:rPr>
                <w:spacing w:val="-2"/>
                <w:sz w:val="24"/>
                <w:szCs w:val="24"/>
              </w:rPr>
              <w:t xml:space="preserve">реализации в плановом периоде, тыс.руб.</w:t>
            </w:r>
            <w:r>
              <w:rPr>
                <w:sz w:val="24"/>
                <w:szCs w:val="24"/>
              </w:rPr>
            </w:r>
            <w:r/>
          </w:p>
        </w:tc>
        <w:tc>
          <w:tcPr>
            <w:tcW w:w="2126" w:type="dxa"/>
            <w:vMerge w:val="restart"/>
            <w:textDirection w:val="lrTb"/>
            <w:noWrap w:val="false"/>
          </w:tcPr>
          <w:p>
            <w:pPr>
              <w:ind w:firstLine="0"/>
              <w:jc w:val="center"/>
              <w:spacing w:line="240" w:lineRule="auto"/>
              <w:widowControl w:val="off"/>
              <w:tabs>
                <w:tab w:val="left" w:pos="994" w:leader="none"/>
              </w:tabs>
            </w:pPr>
            <w:r>
              <w:rPr>
                <w:spacing w:val="-2"/>
                <w:sz w:val="24"/>
                <w:szCs w:val="24"/>
              </w:rPr>
              <w:t xml:space="preserve">Всего, тыс.руб.</w:t>
            </w:r>
            <w:r>
              <w:rPr>
                <w:sz w:val="24"/>
                <w:szCs w:val="24"/>
              </w:rPr>
            </w:r>
            <w:r/>
          </w:p>
        </w:tc>
      </w:tr>
      <w:tr>
        <w:trPr>
          <w:jc w:val="center"/>
        </w:trPr>
        <w:tc>
          <w:tcPr>
            <w:tcW w:w="473" w:type="dxa"/>
            <w:vMerge w:val="continue"/>
            <w:textDirection w:val="lrTb"/>
            <w:noWrap w:val="false"/>
          </w:tcPr>
          <w:p>
            <w:pPr>
              <w:ind w:firstLine="0"/>
              <w:spacing w:line="240" w:lineRule="auto"/>
              <w:widowControl w:val="off"/>
              <w:tabs>
                <w:tab w:val="left" w:pos="994" w:leader="none"/>
              </w:tabs>
            </w:pPr>
            <w:r>
              <w:rPr>
                <w:sz w:val="24"/>
                <w:szCs w:val="24"/>
              </w:rPr>
            </w:r>
            <w:r>
              <w:rPr>
                <w:sz w:val="24"/>
                <w:szCs w:val="24"/>
              </w:rPr>
            </w:r>
            <w:r/>
          </w:p>
        </w:tc>
        <w:tc>
          <w:tcPr>
            <w:tcW w:w="2896" w:type="dxa"/>
            <w:vMerge w:val="continue"/>
            <w:textDirection w:val="lrTb"/>
            <w:noWrap w:val="false"/>
          </w:tcPr>
          <w:p>
            <w:pPr>
              <w:ind w:firstLine="0"/>
              <w:spacing w:line="240" w:lineRule="auto"/>
              <w:widowControl w:val="off"/>
              <w:tabs>
                <w:tab w:val="left" w:pos="994" w:leader="none"/>
              </w:tabs>
            </w:pPr>
            <w:r>
              <w:rPr>
                <w:sz w:val="24"/>
                <w:szCs w:val="24"/>
              </w:rPr>
            </w:r>
            <w:r>
              <w:rPr>
                <w:sz w:val="24"/>
                <w:szCs w:val="24"/>
              </w:rPr>
            </w:r>
            <w:r/>
          </w:p>
        </w:tc>
        <w:tc>
          <w:tcPr>
            <w:tcW w:w="850" w:type="dxa"/>
            <w:textDirection w:val="lrTb"/>
            <w:noWrap w:val="false"/>
          </w:tcPr>
          <w:p>
            <w:pPr>
              <w:ind w:firstLine="0"/>
              <w:jc w:val="center"/>
              <w:spacing w:line="240" w:lineRule="auto"/>
              <w:widowControl w:val="off"/>
              <w:tabs>
                <w:tab w:val="left" w:pos="994" w:leader="none"/>
              </w:tabs>
            </w:pPr>
            <w:r>
              <w:rPr>
                <w:sz w:val="24"/>
                <w:szCs w:val="24"/>
              </w:rPr>
              <w:t xml:space="preserve">2018</w:t>
            </w:r>
            <w:r>
              <w:rPr>
                <w:sz w:val="24"/>
                <w:szCs w:val="24"/>
              </w:rPr>
            </w:r>
            <w:r/>
          </w:p>
        </w:tc>
        <w:tc>
          <w:tcPr>
            <w:tcW w:w="709" w:type="dxa"/>
            <w:textDirection w:val="lrTb"/>
            <w:noWrap w:val="false"/>
          </w:tcPr>
          <w:p>
            <w:pPr>
              <w:ind w:firstLine="0"/>
              <w:jc w:val="center"/>
              <w:spacing w:line="240" w:lineRule="auto"/>
              <w:widowControl w:val="off"/>
              <w:tabs>
                <w:tab w:val="left" w:pos="994" w:leader="none"/>
              </w:tabs>
            </w:pPr>
            <w:r>
              <w:rPr>
                <w:sz w:val="24"/>
                <w:szCs w:val="24"/>
              </w:rPr>
              <w:t xml:space="preserve">2019</w:t>
            </w:r>
            <w:r>
              <w:rPr>
                <w:sz w:val="24"/>
                <w:szCs w:val="24"/>
              </w:rPr>
            </w:r>
            <w:r/>
          </w:p>
        </w:tc>
        <w:tc>
          <w:tcPr>
            <w:tcW w:w="709" w:type="dxa"/>
            <w:textDirection w:val="lrTb"/>
            <w:noWrap w:val="false"/>
          </w:tcPr>
          <w:p>
            <w:pPr>
              <w:ind w:firstLine="0"/>
              <w:jc w:val="center"/>
              <w:spacing w:line="240" w:lineRule="auto"/>
              <w:widowControl w:val="off"/>
              <w:tabs>
                <w:tab w:val="left" w:pos="994" w:leader="none"/>
              </w:tabs>
            </w:pPr>
            <w:r>
              <w:rPr>
                <w:sz w:val="24"/>
                <w:szCs w:val="24"/>
              </w:rPr>
              <w:t xml:space="preserve">2020</w:t>
            </w:r>
            <w:r>
              <w:rPr>
                <w:sz w:val="24"/>
                <w:szCs w:val="24"/>
              </w:rPr>
            </w:r>
            <w:r/>
          </w:p>
        </w:tc>
        <w:tc>
          <w:tcPr>
            <w:tcW w:w="708" w:type="dxa"/>
            <w:textDirection w:val="lrTb"/>
            <w:noWrap w:val="false"/>
          </w:tcPr>
          <w:p>
            <w:pPr>
              <w:ind w:firstLine="0"/>
              <w:jc w:val="center"/>
              <w:spacing w:line="240" w:lineRule="auto"/>
              <w:widowControl w:val="off"/>
              <w:tabs>
                <w:tab w:val="left" w:pos="994" w:leader="none"/>
              </w:tabs>
            </w:pPr>
            <w:r>
              <w:rPr>
                <w:sz w:val="24"/>
                <w:szCs w:val="24"/>
              </w:rPr>
              <w:t xml:space="preserve">2021</w:t>
            </w:r>
            <w:r>
              <w:rPr>
                <w:sz w:val="24"/>
                <w:szCs w:val="24"/>
              </w:rPr>
            </w:r>
            <w:r/>
          </w:p>
        </w:tc>
        <w:tc>
          <w:tcPr>
            <w:tcW w:w="1276" w:type="dxa"/>
            <w:textDirection w:val="lrTb"/>
            <w:noWrap w:val="false"/>
          </w:tcPr>
          <w:p>
            <w:pPr>
              <w:ind w:firstLine="0"/>
              <w:jc w:val="center"/>
              <w:spacing w:line="240" w:lineRule="auto"/>
              <w:widowControl w:val="off"/>
              <w:tabs>
                <w:tab w:val="left" w:pos="994" w:leader="none"/>
              </w:tabs>
            </w:pPr>
            <w:r>
              <w:rPr>
                <w:sz w:val="24"/>
                <w:szCs w:val="24"/>
              </w:rPr>
              <w:t xml:space="preserve">2022-2028</w:t>
            </w:r>
            <w:r>
              <w:rPr>
                <w:sz w:val="24"/>
                <w:szCs w:val="24"/>
              </w:rPr>
            </w:r>
            <w:r/>
          </w:p>
        </w:tc>
        <w:tc>
          <w:tcPr>
            <w:tcW w:w="2126" w:type="dxa"/>
            <w:vMerge w:val="continue"/>
            <w:textDirection w:val="lrTb"/>
            <w:noWrap w:val="false"/>
          </w:tcPr>
          <w:p>
            <w:pPr>
              <w:ind w:firstLine="0"/>
              <w:spacing w:line="240" w:lineRule="auto"/>
              <w:widowControl w:val="off"/>
              <w:tabs>
                <w:tab w:val="left" w:pos="994" w:leader="none"/>
              </w:tabs>
            </w:pPr>
            <w:r>
              <w:rPr>
                <w:sz w:val="24"/>
                <w:szCs w:val="24"/>
              </w:rPr>
            </w:r>
            <w:r>
              <w:rPr>
                <w:sz w:val="24"/>
                <w:szCs w:val="24"/>
              </w:rPr>
            </w:r>
            <w:r/>
          </w:p>
        </w:tc>
      </w:tr>
      <w:tr>
        <w:trPr>
          <w:jc w:val="center"/>
        </w:trPr>
        <w:tc>
          <w:tcPr>
            <w:gridSpan w:val="8"/>
            <w:tcW w:w="9747" w:type="dxa"/>
            <w:textDirection w:val="lrTb"/>
            <w:noWrap w:val="false"/>
          </w:tcPr>
          <w:p>
            <w:pPr>
              <w:ind w:firstLine="0"/>
              <w:jc w:val="center"/>
              <w:spacing w:line="240" w:lineRule="auto"/>
              <w:widowControl w:val="off"/>
              <w:tabs>
                <w:tab w:val="left" w:pos="994" w:leader="none"/>
              </w:tabs>
            </w:pPr>
            <w:r>
              <w:rPr>
                <w:sz w:val="24"/>
                <w:szCs w:val="24"/>
              </w:rPr>
              <w:t xml:space="preserve">Физическая культура и массовый спорт</w:t>
            </w:r>
            <w:r>
              <w:rPr>
                <w:sz w:val="24"/>
                <w:szCs w:val="24"/>
              </w:rPr>
            </w:r>
            <w:r/>
          </w:p>
        </w:tc>
      </w:tr>
      <w:tr>
        <w:trPr>
          <w:jc w:val="center"/>
        </w:trPr>
        <w:tc>
          <w:tcPr>
            <w:tcW w:w="473" w:type="dxa"/>
            <w:textDirection w:val="lrTb"/>
            <w:noWrap w:val="false"/>
          </w:tcPr>
          <w:p>
            <w:pPr>
              <w:ind w:firstLine="0"/>
              <w:jc w:val="center"/>
              <w:spacing w:line="240" w:lineRule="auto"/>
              <w:widowControl w:val="off"/>
              <w:tabs>
                <w:tab w:val="left" w:pos="994" w:leader="none"/>
              </w:tabs>
            </w:pPr>
            <w:r>
              <w:rPr>
                <w:sz w:val="24"/>
                <w:szCs w:val="24"/>
              </w:rPr>
              <w:t xml:space="preserve">1</w:t>
            </w:r>
            <w:r>
              <w:rPr>
                <w:sz w:val="24"/>
                <w:szCs w:val="24"/>
              </w:rPr>
            </w:r>
            <w:r/>
          </w:p>
        </w:tc>
        <w:tc>
          <w:tcPr>
            <w:tcW w:w="2896" w:type="dxa"/>
            <w:textDirection w:val="lrTb"/>
            <w:noWrap w:val="false"/>
          </w:tcPr>
          <w:p>
            <w:pPr>
              <w:ind w:firstLine="0"/>
              <w:jc w:val="left"/>
              <w:spacing w:line="240" w:lineRule="auto"/>
              <w:widowControl w:val="off"/>
              <w:tabs>
                <w:tab w:val="left" w:pos="994" w:leader="none"/>
              </w:tabs>
            </w:pPr>
            <w:r>
              <w:rPr>
                <w:sz w:val="24"/>
                <w:szCs w:val="24"/>
              </w:rPr>
              <w:t xml:space="preserve">Строительство, реконструкция детских площадок</w:t>
            </w:r>
            <w:r>
              <w:rPr>
                <w:sz w:val="24"/>
                <w:szCs w:val="24"/>
              </w:rPr>
            </w:r>
            <w:r/>
          </w:p>
        </w:tc>
        <w:tc>
          <w:tcPr>
            <w:tcW w:w="850" w:type="dxa"/>
            <w:textDirection w:val="lrTb"/>
            <w:noWrap w:val="false"/>
          </w:tcPr>
          <w:p>
            <w:pPr>
              <w:ind w:firstLine="0"/>
              <w:jc w:val="center"/>
              <w:spacing w:line="240" w:lineRule="auto"/>
              <w:widowControl w:val="off"/>
              <w:tabs>
                <w:tab w:val="left" w:pos="994" w:leader="none"/>
              </w:tabs>
            </w:pPr>
            <w:r>
              <w:rPr>
                <w:sz w:val="24"/>
                <w:szCs w:val="24"/>
              </w:rPr>
              <w:t xml:space="preserve">200</w:t>
            </w:r>
            <w:r>
              <w:rPr>
                <w:sz w:val="24"/>
                <w:szCs w:val="24"/>
              </w:rPr>
            </w:r>
            <w:r/>
          </w:p>
        </w:tc>
        <w:tc>
          <w:tcPr>
            <w:tcW w:w="709" w:type="dxa"/>
            <w:textDirection w:val="lrTb"/>
            <w:noWrap w:val="false"/>
          </w:tcPr>
          <w:p>
            <w:pPr>
              <w:ind w:firstLine="0"/>
              <w:jc w:val="center"/>
              <w:spacing w:line="240" w:lineRule="auto"/>
              <w:widowControl w:val="off"/>
              <w:tabs>
                <w:tab w:val="left" w:pos="994" w:leader="none"/>
              </w:tabs>
            </w:pPr>
            <w:r>
              <w:rPr>
                <w:sz w:val="24"/>
                <w:szCs w:val="24"/>
              </w:rPr>
              <w:t xml:space="preserve">200</w:t>
            </w:r>
            <w:r>
              <w:rPr>
                <w:sz w:val="24"/>
                <w:szCs w:val="24"/>
              </w:rPr>
            </w:r>
            <w:r/>
          </w:p>
        </w:tc>
        <w:tc>
          <w:tcPr>
            <w:tcW w:w="709" w:type="dxa"/>
            <w:textDirection w:val="lrTb"/>
            <w:noWrap w:val="false"/>
          </w:tcPr>
          <w:p>
            <w:pPr>
              <w:ind w:firstLine="0"/>
              <w:jc w:val="center"/>
              <w:spacing w:line="240" w:lineRule="auto"/>
              <w:widowControl w:val="off"/>
              <w:tabs>
                <w:tab w:val="left" w:pos="994" w:leader="none"/>
              </w:tabs>
            </w:pPr>
            <w:r>
              <w:rPr>
                <w:sz w:val="24"/>
                <w:szCs w:val="24"/>
              </w:rPr>
              <w:t xml:space="preserve">200</w:t>
            </w:r>
            <w:r>
              <w:rPr>
                <w:sz w:val="24"/>
                <w:szCs w:val="24"/>
              </w:rPr>
            </w:r>
            <w:r/>
          </w:p>
        </w:tc>
        <w:tc>
          <w:tcPr>
            <w:tcW w:w="708" w:type="dxa"/>
            <w:textDirection w:val="lrTb"/>
            <w:noWrap w:val="false"/>
          </w:tcPr>
          <w:p>
            <w:pPr>
              <w:ind w:firstLine="0"/>
              <w:jc w:val="center"/>
              <w:spacing w:line="240" w:lineRule="auto"/>
              <w:widowControl w:val="off"/>
              <w:tabs>
                <w:tab w:val="left" w:pos="994" w:leader="none"/>
              </w:tabs>
            </w:pPr>
            <w:r>
              <w:rPr>
                <w:sz w:val="24"/>
                <w:szCs w:val="24"/>
              </w:rPr>
              <w:t xml:space="preserve">200</w:t>
            </w:r>
            <w:r>
              <w:rPr>
                <w:sz w:val="24"/>
                <w:szCs w:val="24"/>
              </w:rPr>
            </w:r>
            <w:r/>
          </w:p>
        </w:tc>
        <w:tc>
          <w:tcPr>
            <w:tcW w:w="1276" w:type="dxa"/>
            <w:textDirection w:val="lrTb"/>
            <w:noWrap w:val="false"/>
          </w:tcPr>
          <w:p>
            <w:pPr>
              <w:ind w:firstLine="0"/>
              <w:jc w:val="center"/>
              <w:spacing w:line="240" w:lineRule="auto"/>
              <w:widowControl w:val="off"/>
              <w:tabs>
                <w:tab w:val="left" w:pos="994" w:leader="none"/>
              </w:tabs>
            </w:pPr>
            <w:r>
              <w:rPr>
                <w:sz w:val="24"/>
                <w:szCs w:val="24"/>
              </w:rPr>
              <w:t xml:space="preserve">1600</w:t>
            </w:r>
            <w:r>
              <w:rPr>
                <w:sz w:val="24"/>
                <w:szCs w:val="24"/>
              </w:rPr>
            </w:r>
            <w:r/>
          </w:p>
        </w:tc>
        <w:tc>
          <w:tcPr>
            <w:tcW w:w="2126" w:type="dxa"/>
            <w:textDirection w:val="lrTb"/>
            <w:noWrap w:val="false"/>
          </w:tcPr>
          <w:p>
            <w:pPr>
              <w:ind w:firstLine="0"/>
              <w:jc w:val="center"/>
              <w:spacing w:line="240" w:lineRule="auto"/>
              <w:widowControl w:val="off"/>
              <w:tabs>
                <w:tab w:val="left" w:pos="994" w:leader="none"/>
              </w:tabs>
            </w:pPr>
            <w:r>
              <w:rPr>
                <w:sz w:val="24"/>
                <w:szCs w:val="24"/>
              </w:rPr>
              <w:t xml:space="preserve">2400</w:t>
            </w:r>
            <w:r>
              <w:rPr>
                <w:sz w:val="24"/>
                <w:szCs w:val="24"/>
              </w:rPr>
            </w:r>
            <w:r/>
          </w:p>
        </w:tc>
      </w:tr>
      <w:tr>
        <w:trPr>
          <w:jc w:val="center"/>
        </w:trPr>
        <w:tc>
          <w:tcPr>
            <w:gridSpan w:val="8"/>
            <w:tcW w:w="9747" w:type="dxa"/>
            <w:textDirection w:val="lrTb"/>
            <w:noWrap w:val="false"/>
          </w:tcPr>
          <w:p>
            <w:pPr>
              <w:ind w:firstLine="0"/>
              <w:jc w:val="center"/>
              <w:spacing w:line="240" w:lineRule="auto"/>
              <w:widowControl w:val="off"/>
              <w:tabs>
                <w:tab w:val="left" w:pos="994" w:leader="none"/>
              </w:tabs>
            </w:pPr>
            <w:r>
              <w:rPr>
                <w:sz w:val="24"/>
                <w:szCs w:val="24"/>
              </w:rPr>
              <w:t xml:space="preserve">Культура</w:t>
            </w:r>
            <w:r>
              <w:rPr>
                <w:sz w:val="24"/>
                <w:szCs w:val="24"/>
              </w:rPr>
            </w:r>
            <w:r/>
          </w:p>
        </w:tc>
      </w:tr>
      <w:tr>
        <w:trPr>
          <w:jc w:val="center"/>
        </w:trPr>
        <w:tc>
          <w:tcPr>
            <w:tcW w:w="473" w:type="dxa"/>
            <w:textDirection w:val="lrTb"/>
            <w:noWrap w:val="false"/>
          </w:tcPr>
          <w:p>
            <w:pPr>
              <w:ind w:firstLine="0"/>
              <w:jc w:val="center"/>
              <w:spacing w:line="240" w:lineRule="auto"/>
              <w:widowControl w:val="off"/>
              <w:tabs>
                <w:tab w:val="left" w:pos="994" w:leader="none"/>
              </w:tabs>
            </w:pPr>
            <w:r>
              <w:rPr>
                <w:sz w:val="24"/>
                <w:szCs w:val="24"/>
              </w:rPr>
              <w:t xml:space="preserve">1</w:t>
            </w:r>
            <w:r>
              <w:rPr>
                <w:sz w:val="24"/>
                <w:szCs w:val="24"/>
              </w:rPr>
            </w:r>
            <w:r/>
          </w:p>
        </w:tc>
        <w:tc>
          <w:tcPr>
            <w:tcW w:w="2896" w:type="dxa"/>
            <w:textDirection w:val="lrTb"/>
            <w:noWrap w:val="false"/>
          </w:tcPr>
          <w:p>
            <w:pPr>
              <w:ind w:firstLine="0"/>
              <w:jc w:val="left"/>
              <w:spacing w:line="240" w:lineRule="auto"/>
              <w:widowControl w:val="off"/>
              <w:tabs>
                <w:tab w:val="left" w:pos="994" w:leader="none"/>
              </w:tabs>
            </w:pPr>
            <w:r>
              <w:rPr>
                <w:sz w:val="24"/>
                <w:szCs w:val="24"/>
              </w:rPr>
              <w:t xml:space="preserve">Реконструкция клубных учреждений в хуторах Андрющенко, Краснострелецком, Восточном Ленинградского сельского поселения</w:t>
            </w:r>
            <w:r>
              <w:rPr>
                <w:sz w:val="24"/>
                <w:szCs w:val="24"/>
              </w:rPr>
            </w:r>
            <w:r/>
          </w:p>
        </w:tc>
        <w:tc>
          <w:tcPr>
            <w:tcW w:w="850" w:type="dxa"/>
            <w:textDirection w:val="lrTb"/>
            <w:noWrap w:val="false"/>
          </w:tcPr>
          <w:p>
            <w:pPr>
              <w:ind w:firstLine="0"/>
              <w:jc w:val="center"/>
              <w:spacing w:line="240" w:lineRule="auto"/>
              <w:widowControl w:val="off"/>
              <w:tabs>
                <w:tab w:val="left" w:pos="994" w:leader="none"/>
              </w:tabs>
            </w:pPr>
            <w:r>
              <w:rPr>
                <w:sz w:val="24"/>
                <w:szCs w:val="24"/>
              </w:rPr>
              <w:t xml:space="preserve">500</w:t>
            </w:r>
            <w:r>
              <w:rPr>
                <w:sz w:val="24"/>
                <w:szCs w:val="24"/>
              </w:rPr>
            </w:r>
            <w:r/>
          </w:p>
        </w:tc>
        <w:tc>
          <w:tcPr>
            <w:tcW w:w="709" w:type="dxa"/>
            <w:textDirection w:val="lrTb"/>
            <w:noWrap w:val="false"/>
          </w:tcPr>
          <w:p>
            <w:pPr>
              <w:ind w:firstLine="0"/>
              <w:jc w:val="center"/>
              <w:spacing w:line="240" w:lineRule="auto"/>
              <w:widowControl w:val="off"/>
              <w:tabs>
                <w:tab w:val="left" w:pos="994" w:leader="none"/>
              </w:tabs>
            </w:pPr>
            <w:r>
              <w:rPr>
                <w:sz w:val="24"/>
                <w:szCs w:val="24"/>
              </w:rPr>
              <w:t xml:space="preserve">500</w:t>
            </w:r>
            <w:r>
              <w:rPr>
                <w:sz w:val="24"/>
                <w:szCs w:val="24"/>
              </w:rPr>
            </w:r>
            <w:r/>
          </w:p>
        </w:tc>
        <w:tc>
          <w:tcPr>
            <w:tcW w:w="709" w:type="dxa"/>
            <w:textDirection w:val="lrTb"/>
            <w:noWrap w:val="false"/>
          </w:tcPr>
          <w:p>
            <w:pPr>
              <w:ind w:firstLine="0"/>
              <w:jc w:val="center"/>
              <w:spacing w:line="240" w:lineRule="auto"/>
              <w:widowControl w:val="off"/>
              <w:tabs>
                <w:tab w:val="left" w:pos="994" w:leader="none"/>
              </w:tabs>
            </w:pPr>
            <w:r>
              <w:rPr>
                <w:sz w:val="24"/>
                <w:szCs w:val="24"/>
              </w:rPr>
              <w:t xml:space="preserve">2000</w:t>
            </w:r>
            <w:r>
              <w:rPr>
                <w:sz w:val="24"/>
                <w:szCs w:val="24"/>
              </w:rPr>
            </w:r>
            <w:r/>
          </w:p>
        </w:tc>
        <w:tc>
          <w:tcPr>
            <w:tcW w:w="708" w:type="dxa"/>
            <w:textDirection w:val="lrTb"/>
            <w:noWrap w:val="false"/>
          </w:tcPr>
          <w:p>
            <w:pPr>
              <w:ind w:firstLine="0"/>
              <w:jc w:val="center"/>
              <w:spacing w:line="240" w:lineRule="auto"/>
              <w:widowControl w:val="off"/>
              <w:tabs>
                <w:tab w:val="left" w:pos="994" w:leader="none"/>
              </w:tabs>
            </w:pPr>
            <w:r>
              <w:rPr>
                <w:sz w:val="24"/>
                <w:szCs w:val="24"/>
              </w:rPr>
              <w:t xml:space="preserve">2000</w:t>
            </w:r>
            <w:r>
              <w:rPr>
                <w:sz w:val="24"/>
                <w:szCs w:val="24"/>
              </w:rPr>
            </w:r>
            <w:r/>
          </w:p>
        </w:tc>
        <w:tc>
          <w:tcPr>
            <w:tcW w:w="1276" w:type="dxa"/>
            <w:textDirection w:val="lrTb"/>
            <w:noWrap w:val="false"/>
          </w:tcPr>
          <w:p>
            <w:pPr>
              <w:ind w:firstLine="0"/>
              <w:jc w:val="center"/>
              <w:spacing w:line="240" w:lineRule="auto"/>
              <w:widowControl w:val="off"/>
              <w:tabs>
                <w:tab w:val="left" w:pos="994" w:leader="none"/>
              </w:tabs>
            </w:pPr>
            <w:r>
              <w:rPr>
                <w:sz w:val="24"/>
                <w:szCs w:val="24"/>
              </w:rPr>
              <w:t xml:space="preserve">3000</w:t>
            </w:r>
            <w:r>
              <w:rPr>
                <w:sz w:val="24"/>
                <w:szCs w:val="24"/>
              </w:rPr>
            </w:r>
            <w:r/>
          </w:p>
        </w:tc>
        <w:tc>
          <w:tcPr>
            <w:tcW w:w="2126" w:type="dxa"/>
            <w:textDirection w:val="lrTb"/>
            <w:noWrap w:val="false"/>
          </w:tcPr>
          <w:p>
            <w:pPr>
              <w:ind w:firstLine="0"/>
              <w:jc w:val="center"/>
              <w:spacing w:line="240" w:lineRule="auto"/>
              <w:widowControl w:val="off"/>
              <w:tabs>
                <w:tab w:val="left" w:pos="994" w:leader="none"/>
              </w:tabs>
            </w:pPr>
            <w:r>
              <w:rPr>
                <w:sz w:val="24"/>
                <w:szCs w:val="24"/>
              </w:rPr>
              <w:t xml:space="preserve">8000</w:t>
            </w:r>
            <w:r>
              <w:rPr>
                <w:sz w:val="24"/>
                <w:szCs w:val="24"/>
              </w:rPr>
            </w:r>
            <w:r/>
          </w:p>
        </w:tc>
      </w:tr>
      <w:tr>
        <w:trPr>
          <w:jc w:val="center"/>
        </w:trPr>
        <w:tc>
          <w:tcPr>
            <w:tcW w:w="473" w:type="dxa"/>
            <w:textDirection w:val="lrTb"/>
            <w:noWrap w:val="false"/>
          </w:tcPr>
          <w:p>
            <w:pPr>
              <w:ind w:firstLine="0"/>
              <w:jc w:val="center"/>
              <w:spacing w:line="240" w:lineRule="auto"/>
              <w:widowControl w:val="off"/>
              <w:tabs>
                <w:tab w:val="left" w:pos="994" w:leader="none"/>
              </w:tabs>
            </w:pPr>
            <w:r>
              <w:rPr>
                <w:sz w:val="24"/>
                <w:szCs w:val="24"/>
              </w:rPr>
              <w:t xml:space="preserve">2</w:t>
            </w:r>
            <w:r>
              <w:rPr>
                <w:sz w:val="24"/>
                <w:szCs w:val="24"/>
              </w:rPr>
            </w:r>
            <w:r/>
          </w:p>
        </w:tc>
        <w:tc>
          <w:tcPr>
            <w:tcW w:w="2896" w:type="dxa"/>
            <w:textDirection w:val="lrTb"/>
            <w:noWrap w:val="false"/>
          </w:tcPr>
          <w:p>
            <w:pPr>
              <w:ind w:firstLine="0"/>
              <w:jc w:val="left"/>
              <w:spacing w:line="240" w:lineRule="auto"/>
              <w:widowControl w:val="off"/>
              <w:tabs>
                <w:tab w:val="left" w:pos="994" w:leader="none"/>
              </w:tabs>
            </w:pPr>
            <w:r>
              <w:rPr>
                <w:sz w:val="24"/>
                <w:szCs w:val="24"/>
              </w:rPr>
              <w:t xml:space="preserve">Ремонт объектов культурного наследия</w:t>
            </w:r>
            <w:r>
              <w:rPr>
                <w:sz w:val="24"/>
                <w:szCs w:val="24"/>
              </w:rPr>
            </w:r>
            <w:r/>
          </w:p>
        </w:tc>
        <w:tc>
          <w:tcPr>
            <w:tcW w:w="850" w:type="dxa"/>
            <w:textDirection w:val="lrTb"/>
            <w:noWrap w:val="false"/>
          </w:tcPr>
          <w:p>
            <w:pPr>
              <w:ind w:firstLine="0"/>
              <w:jc w:val="center"/>
              <w:spacing w:line="240" w:lineRule="auto"/>
              <w:widowControl w:val="off"/>
              <w:tabs>
                <w:tab w:val="left" w:pos="994" w:leader="none"/>
              </w:tabs>
            </w:pPr>
            <w:r>
              <w:rPr>
                <w:sz w:val="24"/>
                <w:szCs w:val="24"/>
              </w:rPr>
              <w:t xml:space="preserve">1000</w:t>
            </w:r>
            <w:r>
              <w:rPr>
                <w:sz w:val="24"/>
                <w:szCs w:val="24"/>
              </w:rPr>
            </w:r>
            <w:r/>
          </w:p>
        </w:tc>
        <w:tc>
          <w:tcPr>
            <w:tcW w:w="709" w:type="dxa"/>
            <w:textDirection w:val="lrTb"/>
            <w:noWrap w:val="false"/>
          </w:tcPr>
          <w:p>
            <w:pPr>
              <w:ind w:firstLine="0"/>
              <w:jc w:val="center"/>
              <w:spacing w:line="240" w:lineRule="auto"/>
              <w:widowControl w:val="off"/>
              <w:tabs>
                <w:tab w:val="left" w:pos="994" w:leader="none"/>
              </w:tabs>
            </w:pPr>
            <w:r>
              <w:rPr>
                <w:sz w:val="24"/>
                <w:szCs w:val="24"/>
              </w:rPr>
              <w:t xml:space="preserve">1000</w:t>
            </w:r>
            <w:r>
              <w:rPr>
                <w:sz w:val="24"/>
                <w:szCs w:val="24"/>
              </w:rPr>
            </w:r>
            <w:r/>
          </w:p>
        </w:tc>
        <w:tc>
          <w:tcPr>
            <w:tcW w:w="709" w:type="dxa"/>
            <w:textDirection w:val="lrTb"/>
            <w:noWrap w:val="false"/>
          </w:tcPr>
          <w:p>
            <w:pPr>
              <w:ind w:firstLine="0"/>
              <w:jc w:val="center"/>
              <w:spacing w:line="240" w:lineRule="auto"/>
              <w:widowControl w:val="off"/>
              <w:tabs>
                <w:tab w:val="left" w:pos="994" w:leader="none"/>
              </w:tabs>
            </w:pPr>
            <w:r>
              <w:rPr>
                <w:sz w:val="24"/>
                <w:szCs w:val="24"/>
              </w:rPr>
              <w:t xml:space="preserve">1000</w:t>
            </w:r>
            <w:r>
              <w:rPr>
                <w:sz w:val="24"/>
                <w:szCs w:val="24"/>
              </w:rPr>
            </w:r>
            <w:r/>
          </w:p>
        </w:tc>
        <w:tc>
          <w:tcPr>
            <w:tcW w:w="708" w:type="dxa"/>
            <w:textDirection w:val="lrTb"/>
            <w:noWrap w:val="false"/>
          </w:tcPr>
          <w:p>
            <w:pPr>
              <w:ind w:firstLine="0"/>
              <w:jc w:val="center"/>
              <w:spacing w:line="240" w:lineRule="auto"/>
              <w:widowControl w:val="off"/>
              <w:tabs>
                <w:tab w:val="left" w:pos="994" w:leader="none"/>
              </w:tabs>
            </w:pPr>
            <w:r>
              <w:rPr>
                <w:sz w:val="24"/>
                <w:szCs w:val="24"/>
              </w:rPr>
              <w:t xml:space="preserve">1000</w:t>
            </w:r>
            <w:r>
              <w:rPr>
                <w:sz w:val="24"/>
                <w:szCs w:val="24"/>
              </w:rPr>
            </w:r>
            <w:r/>
          </w:p>
        </w:tc>
        <w:tc>
          <w:tcPr>
            <w:tcW w:w="1276" w:type="dxa"/>
            <w:textDirection w:val="lrTb"/>
            <w:noWrap w:val="false"/>
          </w:tcPr>
          <w:p>
            <w:pPr>
              <w:ind w:firstLine="0"/>
              <w:jc w:val="center"/>
              <w:spacing w:line="240" w:lineRule="auto"/>
              <w:widowControl w:val="off"/>
              <w:tabs>
                <w:tab w:val="left" w:pos="994" w:leader="none"/>
              </w:tabs>
            </w:pPr>
            <w:r>
              <w:rPr>
                <w:sz w:val="24"/>
                <w:szCs w:val="24"/>
              </w:rPr>
              <w:t xml:space="preserve">8000</w:t>
            </w:r>
            <w:r>
              <w:rPr>
                <w:sz w:val="24"/>
                <w:szCs w:val="24"/>
              </w:rPr>
            </w:r>
            <w:r/>
          </w:p>
        </w:tc>
        <w:tc>
          <w:tcPr>
            <w:tcW w:w="2126" w:type="dxa"/>
            <w:textDirection w:val="lrTb"/>
            <w:noWrap w:val="false"/>
          </w:tcPr>
          <w:p>
            <w:pPr>
              <w:ind w:firstLine="0"/>
              <w:jc w:val="center"/>
              <w:spacing w:line="240" w:lineRule="auto"/>
              <w:widowControl w:val="off"/>
              <w:tabs>
                <w:tab w:val="left" w:pos="994" w:leader="none"/>
              </w:tabs>
            </w:pPr>
            <w:r>
              <w:rPr>
                <w:sz w:val="24"/>
                <w:szCs w:val="24"/>
              </w:rPr>
              <w:t xml:space="preserve">12000</w:t>
            </w:r>
            <w:r>
              <w:rPr>
                <w:sz w:val="24"/>
                <w:szCs w:val="24"/>
              </w:rPr>
            </w:r>
            <w:r/>
          </w:p>
        </w:tc>
      </w:tr>
      <w:tr>
        <w:trPr>
          <w:jc w:val="center"/>
        </w:trPr>
        <w:tc>
          <w:tcPr>
            <w:gridSpan w:val="8"/>
            <w:tcW w:w="9747" w:type="dxa"/>
            <w:textDirection w:val="lrTb"/>
            <w:noWrap w:val="false"/>
          </w:tcPr>
          <w:p>
            <w:pPr>
              <w:ind w:firstLine="0"/>
              <w:jc w:val="center"/>
              <w:spacing w:line="240" w:lineRule="auto"/>
              <w:widowControl w:val="off"/>
              <w:tabs>
                <w:tab w:val="left" w:pos="994" w:leader="none"/>
              </w:tabs>
            </w:pPr>
            <w:r>
              <w:rPr>
                <w:sz w:val="24"/>
                <w:szCs w:val="24"/>
              </w:rPr>
              <w:t xml:space="preserve">Озеленение</w:t>
            </w:r>
            <w:r>
              <w:rPr>
                <w:sz w:val="24"/>
                <w:szCs w:val="24"/>
              </w:rPr>
            </w:r>
            <w:r/>
          </w:p>
        </w:tc>
      </w:tr>
      <w:tr>
        <w:trPr>
          <w:jc w:val="center"/>
        </w:trPr>
        <w:tc>
          <w:tcPr>
            <w:tcW w:w="473" w:type="dxa"/>
            <w:textDirection w:val="lrTb"/>
            <w:noWrap w:val="false"/>
          </w:tcPr>
          <w:p>
            <w:pPr>
              <w:ind w:firstLine="0"/>
              <w:jc w:val="center"/>
              <w:spacing w:line="240" w:lineRule="auto"/>
              <w:widowControl w:val="off"/>
              <w:tabs>
                <w:tab w:val="left" w:pos="994" w:leader="none"/>
              </w:tabs>
            </w:pPr>
            <w:r>
              <w:rPr>
                <w:sz w:val="24"/>
                <w:szCs w:val="24"/>
              </w:rPr>
              <w:t xml:space="preserve">1</w:t>
            </w:r>
            <w:r>
              <w:rPr>
                <w:sz w:val="24"/>
                <w:szCs w:val="24"/>
              </w:rPr>
            </w:r>
            <w:r/>
          </w:p>
        </w:tc>
        <w:tc>
          <w:tcPr>
            <w:tcW w:w="2896" w:type="dxa"/>
            <w:textDirection w:val="lrTb"/>
            <w:noWrap w:val="false"/>
          </w:tcPr>
          <w:p>
            <w:pPr>
              <w:ind w:firstLine="0"/>
              <w:jc w:val="left"/>
              <w:spacing w:line="240" w:lineRule="auto"/>
              <w:widowControl w:val="off"/>
              <w:tabs>
                <w:tab w:val="left" w:pos="994" w:leader="none"/>
              </w:tabs>
            </w:pPr>
            <w:r>
              <w:rPr>
                <w:sz w:val="24"/>
                <w:szCs w:val="24"/>
              </w:rPr>
              <w:t xml:space="preserve">Закладка, обустройство сквера</w:t>
            </w:r>
            <w:r>
              <w:rPr>
                <w:sz w:val="24"/>
                <w:szCs w:val="24"/>
              </w:rPr>
            </w:r>
            <w:r/>
          </w:p>
        </w:tc>
        <w:tc>
          <w:tcPr>
            <w:tcW w:w="850" w:type="dxa"/>
            <w:textDirection w:val="lrTb"/>
            <w:noWrap w:val="false"/>
          </w:tcPr>
          <w:p>
            <w:pPr>
              <w:ind w:firstLine="0"/>
              <w:jc w:val="center"/>
              <w:spacing w:line="240" w:lineRule="auto"/>
              <w:widowControl w:val="off"/>
              <w:tabs>
                <w:tab w:val="left" w:pos="994" w:leader="none"/>
              </w:tabs>
            </w:pPr>
            <w:r>
              <w:rPr>
                <w:sz w:val="24"/>
                <w:szCs w:val="24"/>
              </w:rPr>
              <w:t xml:space="preserve">2000</w:t>
            </w:r>
            <w:r>
              <w:rPr>
                <w:sz w:val="24"/>
                <w:szCs w:val="24"/>
              </w:rPr>
            </w:r>
            <w:r/>
          </w:p>
        </w:tc>
        <w:tc>
          <w:tcPr>
            <w:tcW w:w="709" w:type="dxa"/>
            <w:textDirection w:val="lrTb"/>
            <w:noWrap w:val="false"/>
          </w:tcPr>
          <w:p>
            <w:pPr>
              <w:ind w:firstLine="0"/>
              <w:jc w:val="center"/>
              <w:spacing w:line="240" w:lineRule="auto"/>
              <w:widowControl w:val="off"/>
              <w:tabs>
                <w:tab w:val="left" w:pos="994" w:leader="none"/>
              </w:tabs>
            </w:pPr>
            <w:r>
              <w:rPr>
                <w:sz w:val="24"/>
                <w:szCs w:val="24"/>
              </w:rPr>
              <w:t xml:space="preserve">500</w:t>
            </w:r>
            <w:r>
              <w:rPr>
                <w:sz w:val="24"/>
                <w:szCs w:val="24"/>
              </w:rPr>
            </w:r>
            <w:r/>
          </w:p>
        </w:tc>
        <w:tc>
          <w:tcPr>
            <w:tcW w:w="709" w:type="dxa"/>
            <w:textDirection w:val="lrTb"/>
            <w:noWrap w:val="false"/>
          </w:tcPr>
          <w:p>
            <w:pPr>
              <w:ind w:firstLine="0"/>
              <w:jc w:val="center"/>
              <w:spacing w:line="240" w:lineRule="auto"/>
              <w:widowControl w:val="off"/>
              <w:tabs>
                <w:tab w:val="left" w:pos="994" w:leader="none"/>
              </w:tabs>
            </w:pPr>
            <w:r>
              <w:rPr>
                <w:sz w:val="24"/>
                <w:szCs w:val="24"/>
              </w:rPr>
              <w:t xml:space="preserve">200</w:t>
            </w:r>
            <w:r>
              <w:rPr>
                <w:sz w:val="24"/>
                <w:szCs w:val="24"/>
              </w:rPr>
            </w:r>
            <w:r/>
          </w:p>
        </w:tc>
        <w:tc>
          <w:tcPr>
            <w:tcW w:w="708" w:type="dxa"/>
            <w:textDirection w:val="lrTb"/>
            <w:noWrap w:val="false"/>
          </w:tcPr>
          <w:p>
            <w:pPr>
              <w:ind w:firstLine="0"/>
              <w:jc w:val="center"/>
              <w:spacing w:line="240" w:lineRule="auto"/>
              <w:widowControl w:val="off"/>
              <w:tabs>
                <w:tab w:val="left" w:pos="994" w:leader="none"/>
              </w:tabs>
            </w:pPr>
            <w:r>
              <w:rPr>
                <w:sz w:val="24"/>
                <w:szCs w:val="24"/>
              </w:rPr>
              <w:t xml:space="preserve">100</w:t>
            </w:r>
            <w:r>
              <w:rPr>
                <w:sz w:val="24"/>
                <w:szCs w:val="24"/>
              </w:rPr>
            </w:r>
            <w:r/>
          </w:p>
        </w:tc>
        <w:tc>
          <w:tcPr>
            <w:tcW w:w="1276" w:type="dxa"/>
            <w:textDirection w:val="lrTb"/>
            <w:noWrap w:val="false"/>
          </w:tcPr>
          <w:p>
            <w:pPr>
              <w:ind w:firstLine="0"/>
              <w:jc w:val="center"/>
              <w:spacing w:line="240" w:lineRule="auto"/>
              <w:widowControl w:val="off"/>
              <w:tabs>
                <w:tab w:val="left" w:pos="994" w:leader="none"/>
              </w:tabs>
            </w:pPr>
            <w:r>
              <w:rPr>
                <w:sz w:val="24"/>
                <w:szCs w:val="24"/>
              </w:rPr>
              <w:t xml:space="preserve">100</w:t>
            </w:r>
            <w:r>
              <w:rPr>
                <w:sz w:val="24"/>
                <w:szCs w:val="24"/>
              </w:rPr>
            </w:r>
            <w:r/>
          </w:p>
        </w:tc>
        <w:tc>
          <w:tcPr>
            <w:tcW w:w="2126" w:type="dxa"/>
            <w:textDirection w:val="lrTb"/>
            <w:noWrap w:val="false"/>
          </w:tcPr>
          <w:p>
            <w:pPr>
              <w:ind w:firstLine="0"/>
              <w:jc w:val="center"/>
              <w:spacing w:line="240" w:lineRule="auto"/>
              <w:widowControl w:val="off"/>
              <w:tabs>
                <w:tab w:val="left" w:pos="994" w:leader="none"/>
              </w:tabs>
            </w:pPr>
            <w:r>
              <w:rPr>
                <w:sz w:val="24"/>
                <w:szCs w:val="24"/>
              </w:rPr>
              <w:t xml:space="preserve">2900</w:t>
            </w:r>
            <w:r>
              <w:rPr>
                <w:sz w:val="24"/>
                <w:szCs w:val="24"/>
              </w:rPr>
            </w:r>
            <w:r/>
          </w:p>
        </w:tc>
      </w:tr>
      <w:tr>
        <w:trPr>
          <w:jc w:val="center"/>
        </w:trPr>
        <w:tc>
          <w:tcPr>
            <w:tcW w:w="473" w:type="dxa"/>
            <w:textDirection w:val="lrTb"/>
            <w:noWrap w:val="false"/>
          </w:tcPr>
          <w:p>
            <w:pPr>
              <w:ind w:firstLine="0"/>
              <w:jc w:val="center"/>
              <w:spacing w:line="240" w:lineRule="auto"/>
              <w:widowControl w:val="off"/>
              <w:tabs>
                <w:tab w:val="left" w:pos="994" w:leader="none"/>
              </w:tabs>
            </w:pPr>
            <w:r>
              <w:rPr>
                <w:sz w:val="24"/>
                <w:szCs w:val="24"/>
              </w:rPr>
              <w:t xml:space="preserve">2</w:t>
            </w:r>
            <w:r>
              <w:rPr>
                <w:sz w:val="24"/>
                <w:szCs w:val="24"/>
              </w:rPr>
            </w:r>
            <w:r/>
          </w:p>
        </w:tc>
        <w:tc>
          <w:tcPr>
            <w:tcW w:w="2896" w:type="dxa"/>
            <w:textDirection w:val="lrTb"/>
            <w:noWrap w:val="false"/>
          </w:tcPr>
          <w:p>
            <w:pPr>
              <w:ind w:firstLine="0"/>
              <w:jc w:val="left"/>
              <w:spacing w:line="240" w:lineRule="auto"/>
              <w:widowControl w:val="off"/>
              <w:tabs>
                <w:tab w:val="left" w:pos="994" w:leader="none"/>
              </w:tabs>
            </w:pPr>
            <w:r>
              <w:rPr>
                <w:sz w:val="24"/>
                <w:szCs w:val="24"/>
              </w:rPr>
              <w:t xml:space="preserve">Озеленение территории поселения</w:t>
            </w:r>
            <w:r>
              <w:rPr>
                <w:sz w:val="24"/>
                <w:szCs w:val="24"/>
              </w:rPr>
            </w:r>
            <w:r/>
          </w:p>
        </w:tc>
        <w:tc>
          <w:tcPr>
            <w:tcW w:w="850" w:type="dxa"/>
            <w:textDirection w:val="lrTb"/>
            <w:noWrap w:val="false"/>
          </w:tcPr>
          <w:p>
            <w:pPr>
              <w:ind w:firstLine="0"/>
              <w:jc w:val="center"/>
              <w:spacing w:line="240" w:lineRule="auto"/>
              <w:widowControl w:val="off"/>
              <w:tabs>
                <w:tab w:val="left" w:pos="994" w:leader="none"/>
              </w:tabs>
            </w:pPr>
            <w:r>
              <w:rPr>
                <w:sz w:val="24"/>
                <w:szCs w:val="24"/>
              </w:rPr>
              <w:t xml:space="preserve">3500</w:t>
            </w:r>
            <w:r>
              <w:rPr>
                <w:sz w:val="24"/>
                <w:szCs w:val="24"/>
              </w:rPr>
            </w:r>
            <w:r/>
          </w:p>
        </w:tc>
        <w:tc>
          <w:tcPr>
            <w:tcW w:w="709" w:type="dxa"/>
            <w:textDirection w:val="lrTb"/>
            <w:noWrap w:val="false"/>
          </w:tcPr>
          <w:p>
            <w:pPr>
              <w:ind w:firstLine="0"/>
              <w:jc w:val="center"/>
              <w:spacing w:line="240" w:lineRule="auto"/>
              <w:widowControl w:val="off"/>
              <w:tabs>
                <w:tab w:val="left" w:pos="994" w:leader="none"/>
              </w:tabs>
            </w:pPr>
            <w:r>
              <w:rPr>
                <w:sz w:val="24"/>
                <w:szCs w:val="24"/>
              </w:rPr>
              <w:t xml:space="preserve">3500</w:t>
            </w:r>
            <w:r>
              <w:rPr>
                <w:sz w:val="24"/>
                <w:szCs w:val="24"/>
              </w:rPr>
            </w:r>
            <w:r/>
          </w:p>
        </w:tc>
        <w:tc>
          <w:tcPr>
            <w:tcW w:w="709" w:type="dxa"/>
            <w:textDirection w:val="lrTb"/>
            <w:noWrap w:val="false"/>
          </w:tcPr>
          <w:p>
            <w:pPr>
              <w:ind w:firstLine="0"/>
              <w:jc w:val="center"/>
              <w:spacing w:line="240" w:lineRule="auto"/>
              <w:widowControl w:val="off"/>
              <w:tabs>
                <w:tab w:val="left" w:pos="994" w:leader="none"/>
              </w:tabs>
            </w:pPr>
            <w:r>
              <w:rPr>
                <w:sz w:val="24"/>
                <w:szCs w:val="24"/>
              </w:rPr>
              <w:t xml:space="preserve">3500</w:t>
            </w:r>
            <w:r>
              <w:rPr>
                <w:sz w:val="24"/>
                <w:szCs w:val="24"/>
              </w:rPr>
            </w:r>
            <w:r/>
          </w:p>
        </w:tc>
        <w:tc>
          <w:tcPr>
            <w:tcW w:w="708" w:type="dxa"/>
            <w:textDirection w:val="lrTb"/>
            <w:noWrap w:val="false"/>
          </w:tcPr>
          <w:p>
            <w:pPr>
              <w:ind w:firstLine="0"/>
              <w:jc w:val="center"/>
              <w:spacing w:line="240" w:lineRule="auto"/>
              <w:widowControl w:val="off"/>
              <w:tabs>
                <w:tab w:val="left" w:pos="994" w:leader="none"/>
              </w:tabs>
            </w:pPr>
            <w:r>
              <w:rPr>
                <w:sz w:val="24"/>
                <w:szCs w:val="24"/>
              </w:rPr>
              <w:t xml:space="preserve">3500</w:t>
            </w:r>
            <w:r>
              <w:rPr>
                <w:sz w:val="24"/>
                <w:szCs w:val="24"/>
              </w:rPr>
            </w:r>
            <w:r/>
          </w:p>
        </w:tc>
        <w:tc>
          <w:tcPr>
            <w:tcW w:w="1276" w:type="dxa"/>
            <w:textDirection w:val="lrTb"/>
            <w:noWrap w:val="false"/>
          </w:tcPr>
          <w:p>
            <w:pPr>
              <w:ind w:firstLine="0"/>
              <w:jc w:val="center"/>
              <w:spacing w:line="240" w:lineRule="auto"/>
              <w:widowControl w:val="off"/>
              <w:tabs>
                <w:tab w:val="left" w:pos="994" w:leader="none"/>
              </w:tabs>
            </w:pPr>
            <w:r>
              <w:rPr>
                <w:sz w:val="24"/>
                <w:szCs w:val="24"/>
              </w:rPr>
              <w:t xml:space="preserve">28000</w:t>
            </w:r>
            <w:r>
              <w:rPr>
                <w:sz w:val="24"/>
                <w:szCs w:val="24"/>
              </w:rPr>
            </w:r>
            <w:r/>
          </w:p>
        </w:tc>
        <w:tc>
          <w:tcPr>
            <w:tcW w:w="2126" w:type="dxa"/>
            <w:textDirection w:val="lrTb"/>
            <w:noWrap w:val="false"/>
          </w:tcPr>
          <w:p>
            <w:pPr>
              <w:ind w:firstLine="0"/>
              <w:jc w:val="center"/>
              <w:spacing w:line="240" w:lineRule="auto"/>
              <w:widowControl w:val="off"/>
              <w:tabs>
                <w:tab w:val="left" w:pos="994" w:leader="none"/>
              </w:tabs>
            </w:pPr>
            <w:r>
              <w:rPr>
                <w:sz w:val="24"/>
                <w:szCs w:val="24"/>
              </w:rPr>
              <w:t xml:space="preserve">42000</w:t>
            </w:r>
            <w:r>
              <w:rPr>
                <w:sz w:val="24"/>
                <w:szCs w:val="24"/>
              </w:rPr>
            </w:r>
            <w:r/>
          </w:p>
        </w:tc>
      </w:tr>
    </w:tbl>
    <w:p>
      <w:pPr>
        <w:ind w:firstLine="0"/>
        <w:spacing w:line="240" w:lineRule="auto"/>
        <w:widowControl w:val="off"/>
      </w:pPr>
      <w:r>
        <w:rPr>
          <w:rFonts w:eastAsia="Times New Roman"/>
        </w:rPr>
      </w:r>
      <w:r>
        <w:rPr>
          <w:rFonts w:eastAsia="Times New Roman"/>
        </w:rPr>
      </w:r>
      <w:r/>
    </w:p>
    <w:p>
      <w:pPr>
        <w:spacing w:line="240" w:lineRule="auto"/>
        <w:widowControl w:val="off"/>
      </w:pPr>
      <w:r>
        <w:rPr>
          <w:rFonts w:cs="Courier New"/>
          <w:i/>
        </w:rPr>
        <w:t xml:space="preserve">В рамках реализации муниципальной программы </w:t>
      </w:r>
      <w:r>
        <w:rPr>
          <w:rFonts w:cs="Courier New"/>
          <w:i/>
        </w:rPr>
        <w:t xml:space="preserve">«Строительство, реконструкция, капитальный ремонт и ремонт улично-дорожной сети Ленинградского сельского поселения Ленинградского района Краснодарского края на 2021-2022 годы»</w:t>
      </w:r>
      <w:r>
        <w:rPr>
          <w:rFonts w:cs="Courier New"/>
          <w:i/>
        </w:rPr>
        <w:t xml:space="preserve"> предполагается ряд мероприятий:</w:t>
      </w:r>
      <w:r>
        <w:rPr>
          <w:rFonts w:cs="Courier New"/>
          <w:i/>
        </w:rPr>
      </w:r>
      <w:r/>
    </w:p>
    <w:p>
      <w:pPr>
        <w:pStyle w:val="670"/>
        <w:ind w:firstLine="851"/>
        <w:widowControl w:val="off"/>
      </w:pPr>
      <w:r>
        <w:rPr>
          <w:rFonts w:ascii="Times New Roman" w:hAnsi="Times New Roman"/>
        </w:rPr>
        <w:t xml:space="preserve">1. Капитальный ремонт и ремонт автомобильных дорог общего пользования  местного значения по улицам: </w:t>
      </w:r>
      <w:r>
        <w:rPr>
          <w:rFonts w:ascii="Times New Roman" w:hAnsi="Times New Roman"/>
        </w:rPr>
      </w:r>
      <w:r/>
    </w:p>
    <w:p>
      <w:pPr>
        <w:pStyle w:val="670"/>
        <w:ind w:firstLine="851"/>
        <w:widowControl w:val="off"/>
      </w:pPr>
      <w:r>
        <w:rPr>
          <w:rFonts w:ascii="Times New Roman" w:hAnsi="Times New Roman"/>
        </w:rPr>
        <w:t xml:space="preserve">- Ремонт автомобильной дороги  протяженностью 2100 м. по ул. Тихой от ул. Братской до ул. Староминской в ст. Ленинградской;</w:t>
      </w:r>
      <w:r>
        <w:rPr>
          <w:rFonts w:ascii="Times New Roman" w:hAnsi="Times New Roman"/>
        </w:rPr>
      </w:r>
      <w:r/>
    </w:p>
    <w:p>
      <w:pPr>
        <w:pStyle w:val="670"/>
        <w:ind w:firstLine="851"/>
        <w:widowControl w:val="off"/>
      </w:pPr>
      <w:r>
        <w:rPr>
          <w:rFonts w:ascii="Times New Roman" w:hAnsi="Times New Roman"/>
        </w:rPr>
        <w:t xml:space="preserve">- Ремонт тротуара протяженностью 1092 м. по ул. Красной от ул. Кооперации до ул. Кущевской в ст. Ленинградской;</w:t>
      </w:r>
      <w:r>
        <w:rPr>
          <w:rFonts w:ascii="Times New Roman" w:hAnsi="Times New Roman"/>
        </w:rPr>
      </w:r>
      <w:r/>
    </w:p>
    <w:p>
      <w:pPr>
        <w:pStyle w:val="670"/>
        <w:ind w:firstLine="851"/>
        <w:widowControl w:val="off"/>
      </w:pPr>
      <w:r>
        <w:rPr>
          <w:rFonts w:ascii="Times New Roman" w:hAnsi="Times New Roman"/>
        </w:rPr>
        <w:t xml:space="preserve">- Строительство автомобильной дороги с асфальтовым покрытием по ул. Юбилейной до ул. Братской до пер. Базарного в ст. Ленинградской;</w:t>
      </w:r>
      <w:r>
        <w:rPr>
          <w:rFonts w:ascii="Times New Roman" w:hAnsi="Times New Roman"/>
        </w:rPr>
      </w:r>
      <w:r/>
    </w:p>
    <w:p>
      <w:pPr>
        <w:pStyle w:val="670"/>
        <w:ind w:firstLine="851"/>
        <w:widowControl w:val="off"/>
      </w:pPr>
      <w:r>
        <w:rPr>
          <w:rFonts w:ascii="Times New Roman" w:hAnsi="Times New Roman"/>
        </w:rPr>
        <w:t xml:space="preserve">2. </w:t>
      </w:r>
      <w:r>
        <w:rPr>
          <w:rFonts w:ascii="Times New Roman" w:hAnsi="Times New Roman"/>
        </w:rPr>
        <w:t xml:space="preserve">Ямочный ремонт дорог в ст. Ленинградской;</w:t>
      </w:r>
      <w:r>
        <w:rPr>
          <w:rFonts w:ascii="Times New Roman" w:hAnsi="Times New Roman"/>
        </w:rPr>
      </w:r>
      <w:r/>
    </w:p>
    <w:p>
      <w:pPr>
        <w:pStyle w:val="670"/>
        <w:ind w:firstLine="851"/>
        <w:widowControl w:val="off"/>
      </w:pPr>
      <w:r>
        <w:rPr>
          <w:rFonts w:ascii="Times New Roman" w:hAnsi="Times New Roman"/>
        </w:rPr>
        <w:t xml:space="preserve">3. </w:t>
      </w:r>
      <w:r>
        <w:rPr>
          <w:rFonts w:ascii="Times New Roman" w:hAnsi="Times New Roman"/>
        </w:rPr>
        <w:t xml:space="preserve">Ремонт дороги  по ул. Коммунальной до ул. Юбилейной до ул. Шевченко в ст. Ленинградской;</w:t>
      </w:r>
      <w:r>
        <w:rPr>
          <w:rFonts w:ascii="Times New Roman" w:hAnsi="Times New Roman"/>
        </w:rPr>
      </w:r>
      <w:r/>
    </w:p>
    <w:p>
      <w:pPr>
        <w:pStyle w:val="670"/>
        <w:ind w:firstLine="851"/>
        <w:widowControl w:val="off"/>
      </w:pPr>
      <w:r>
        <w:rPr>
          <w:rFonts w:ascii="Times New Roman" w:hAnsi="Times New Roman"/>
        </w:rPr>
        <w:t xml:space="preserve">4. Ремонт дороги  по ул. Луговая от ул. Широкой до ул. Шевченко в ст. Ленинградской;</w:t>
      </w:r>
      <w:r>
        <w:rPr>
          <w:rFonts w:ascii="Times New Roman" w:hAnsi="Times New Roman"/>
        </w:rPr>
      </w:r>
      <w:r/>
    </w:p>
    <w:p>
      <w:pPr>
        <w:pStyle w:val="670"/>
        <w:ind w:firstLine="851"/>
        <w:widowControl w:val="off"/>
      </w:pPr>
      <w:r>
        <w:rPr>
          <w:rFonts w:ascii="Times New Roman" w:hAnsi="Times New Roman"/>
        </w:rPr>
        <w:t xml:space="preserve">5.Ремонт дороги  по пер. Юбилейному в ст. Ленинградской;</w:t>
      </w:r>
      <w:r>
        <w:rPr>
          <w:rFonts w:ascii="Times New Roman" w:hAnsi="Times New Roman"/>
        </w:rPr>
      </w:r>
      <w:r/>
    </w:p>
    <w:p>
      <w:pPr>
        <w:pStyle w:val="670"/>
        <w:ind w:firstLine="851"/>
        <w:widowControl w:val="off"/>
      </w:pPr>
      <w:r>
        <w:rPr>
          <w:rFonts w:ascii="Times New Roman" w:hAnsi="Times New Roman"/>
        </w:rPr>
        <w:t xml:space="preserve">6. Ремонт дороги  по ул. Прогонной от ул. Ленина до ул. Ярмарочной в ст. Ленинградской;</w:t>
      </w:r>
      <w:r>
        <w:rPr>
          <w:rFonts w:ascii="Times New Roman" w:hAnsi="Times New Roman"/>
        </w:rPr>
      </w:r>
      <w:r/>
    </w:p>
    <w:p>
      <w:pPr>
        <w:pStyle w:val="670"/>
        <w:ind w:firstLine="851"/>
        <w:widowControl w:val="off"/>
      </w:pPr>
      <w:r>
        <w:rPr>
          <w:rFonts w:ascii="Times New Roman" w:hAnsi="Times New Roman"/>
        </w:rPr>
        <w:t xml:space="preserve">7. Ремонт дороги  по ул. Казачья от ул. Пушкина до ул. Лагерной в ст. Ленинградской;</w:t>
      </w:r>
      <w:r>
        <w:rPr>
          <w:rFonts w:ascii="Times New Roman" w:hAnsi="Times New Roman"/>
        </w:rPr>
      </w:r>
      <w:r/>
    </w:p>
    <w:p>
      <w:pPr>
        <w:pStyle w:val="670"/>
        <w:ind w:firstLine="851"/>
        <w:widowControl w:val="off"/>
      </w:pPr>
      <w:r>
        <w:rPr>
          <w:rFonts w:ascii="Times New Roman" w:hAnsi="Times New Roman"/>
        </w:rPr>
        <w:t xml:space="preserve">8.Ремонт автодороги  по ул. Прогонной от ул. Ленина до ул. Заливной в ст. Ленинградской;</w:t>
      </w:r>
      <w:r>
        <w:rPr>
          <w:rFonts w:ascii="Times New Roman" w:hAnsi="Times New Roman"/>
        </w:rPr>
      </w:r>
      <w:r/>
    </w:p>
    <w:p>
      <w:pPr>
        <w:pStyle w:val="670"/>
        <w:ind w:firstLine="851"/>
        <w:widowControl w:val="off"/>
      </w:pPr>
      <w:r>
        <w:rPr>
          <w:rFonts w:ascii="Times New Roman" w:hAnsi="Times New Roman"/>
        </w:rPr>
        <w:t xml:space="preserve">9.Ремонт автодороги  по ул. Выездной от ул. Широкой до ул. Шевченко в ст. Ленинградской;</w:t>
      </w:r>
      <w:r>
        <w:rPr>
          <w:rFonts w:ascii="Times New Roman" w:hAnsi="Times New Roman"/>
        </w:rPr>
      </w:r>
      <w:r/>
    </w:p>
    <w:p>
      <w:pPr>
        <w:pStyle w:val="670"/>
        <w:ind w:firstLine="851"/>
        <w:widowControl w:val="off"/>
      </w:pPr>
      <w:r>
        <w:rPr>
          <w:rFonts w:ascii="Times New Roman" w:hAnsi="Times New Roman"/>
        </w:rPr>
        <w:t xml:space="preserve">10. Ремонт автодороги  по ул. Чернышевского от ул. им. 302 Дивизии до ул. Новой в ст. Ленинградской;</w:t>
      </w:r>
      <w:r>
        <w:rPr>
          <w:rFonts w:ascii="Times New Roman" w:hAnsi="Times New Roman"/>
        </w:rPr>
      </w:r>
      <w:r/>
    </w:p>
    <w:p>
      <w:pPr>
        <w:pStyle w:val="670"/>
        <w:ind w:firstLine="851"/>
        <w:widowControl w:val="off"/>
      </w:pPr>
      <w:r>
        <w:rPr>
          <w:rFonts w:ascii="Times New Roman" w:hAnsi="Times New Roman"/>
        </w:rPr>
        <w:t xml:space="preserve">11. Ремонт ул. Заречной от ул. Строителей до ул. Громкой в ст. Ленинградской;</w:t>
      </w:r>
      <w:r>
        <w:rPr>
          <w:rFonts w:ascii="Times New Roman" w:hAnsi="Times New Roman"/>
        </w:rPr>
      </w:r>
      <w:r/>
    </w:p>
    <w:p>
      <w:pPr>
        <w:pStyle w:val="670"/>
        <w:ind w:firstLine="851"/>
        <w:widowControl w:val="off"/>
      </w:pPr>
      <w:r>
        <w:rPr>
          <w:rFonts w:ascii="Times New Roman" w:hAnsi="Times New Roman"/>
        </w:rPr>
        <w:t xml:space="preserve">12. Ремонт дороги  по ул. Широкой от ул. Черноморской до ул. Выездной в ст. Ленинградской;</w:t>
      </w:r>
      <w:r>
        <w:rPr>
          <w:rFonts w:ascii="Times New Roman" w:hAnsi="Times New Roman"/>
        </w:rPr>
      </w:r>
      <w:r/>
    </w:p>
    <w:p>
      <w:pPr>
        <w:pStyle w:val="670"/>
        <w:ind w:firstLine="851"/>
        <w:widowControl w:val="off"/>
      </w:pPr>
      <w:r>
        <w:rPr>
          <w:rFonts w:ascii="Times New Roman" w:hAnsi="Times New Roman"/>
        </w:rPr>
        <w:t xml:space="preserve">13. Ремонт тротуара протяженностью 378 м. по ул. им. 302 Дивизии от </w:t>
      </w:r>
      <w:r>
        <w:rPr>
          <w:rFonts w:ascii="Times New Roman" w:hAnsi="Times New Roman"/>
        </w:rPr>
        <w:t xml:space="preserve">дома №8 </w:t>
      </w:r>
      <w:r>
        <w:rPr>
          <w:rFonts w:ascii="Times New Roman" w:hAnsi="Times New Roman"/>
        </w:rPr>
        <w:t xml:space="preserve"> до ул. </w:t>
      </w:r>
      <w:r>
        <w:rPr>
          <w:rFonts w:ascii="Times New Roman" w:hAnsi="Times New Roman"/>
        </w:rPr>
        <w:t xml:space="preserve">Выгонн</w:t>
      </w:r>
      <w:r>
        <w:rPr>
          <w:rFonts w:ascii="Times New Roman" w:hAnsi="Times New Roman"/>
        </w:rPr>
        <w:t xml:space="preserve">ой в ст. Ленинградской;</w:t>
      </w:r>
      <w:r>
        <w:rPr>
          <w:rFonts w:ascii="Times New Roman" w:hAnsi="Times New Roman"/>
        </w:rPr>
      </w:r>
      <w:r/>
    </w:p>
    <w:p>
      <w:pPr>
        <w:pStyle w:val="670"/>
        <w:ind w:firstLine="851"/>
        <w:widowControl w:val="off"/>
      </w:pPr>
      <w:r>
        <w:rPr>
          <w:rFonts w:ascii="Times New Roman" w:hAnsi="Times New Roman"/>
        </w:rPr>
        <w:t xml:space="preserve">14. Выполнение работ по грейдированию дорог на территории Ленинградского сельского поселения Ленинградского района.</w:t>
      </w:r>
      <w:r>
        <w:rPr>
          <w:rFonts w:ascii="Times New Roman" w:hAnsi="Times New Roman"/>
        </w:rPr>
      </w:r>
      <w:r/>
    </w:p>
    <w:p>
      <w:pPr>
        <w:pStyle w:val="670"/>
        <w:ind w:firstLine="851"/>
        <w:widowControl w:val="off"/>
      </w:pPr>
      <w:r>
        <w:rPr>
          <w:rFonts w:ascii="Times New Roman" w:hAnsi="Times New Roman"/>
        </w:rPr>
      </w:r>
      <w:r>
        <w:rPr>
          <w:rFonts w:ascii="Times New Roman" w:hAnsi="Times New Roman"/>
        </w:rPr>
      </w:r>
      <w:r/>
    </w:p>
    <w:p>
      <w:pPr>
        <w:spacing w:line="240" w:lineRule="auto"/>
        <w:widowControl w:val="off"/>
      </w:pPr>
      <w:r>
        <w:t xml:space="preserve">Сведения о прочих утвержденных документах с</w:t>
      </w:r>
      <w:r>
        <w:t xml:space="preserve">оц</w:t>
      </w:r>
      <w:r>
        <w:t xml:space="preserve">и</w:t>
      </w:r>
      <w:r>
        <w:t xml:space="preserve">ально-эконом</w:t>
      </w:r>
      <w:r>
        <w:t xml:space="preserve">ического развития </w:t>
      </w:r>
      <w:r>
        <w:t xml:space="preserve">Ленинградск</w:t>
      </w:r>
      <w:r>
        <w:t xml:space="preserve">ого </w:t>
      </w:r>
      <w:r>
        <w:t xml:space="preserve">сельско</w:t>
      </w:r>
      <w:r>
        <w:t xml:space="preserve">го поселения или муниципального района применительно к территории поселения, планах муниципального образования </w:t>
      </w:r>
      <w:r>
        <w:t xml:space="preserve">с перечнем планируемых объектов капиального</w:t>
      </w:r>
      <w:r>
        <w:t xml:space="preserve"> строительства и реконструкции </w:t>
      </w:r>
      <w:r>
        <w:t xml:space="preserve">- </w:t>
      </w:r>
      <w:r>
        <w:t xml:space="preserve">отсутствуют.</w:t>
      </w:r>
      <w:r/>
      <w:r/>
    </w:p>
    <w:p>
      <w:pPr>
        <w:spacing w:line="240" w:lineRule="auto"/>
        <w:widowControl w:val="off"/>
      </w:pPr>
      <w:r>
        <w:rPr>
          <w:b/>
        </w:rPr>
      </w:r>
      <w:r>
        <w:rPr>
          <w:b/>
        </w:rPr>
      </w:r>
      <w:r/>
    </w:p>
    <w:p>
      <w:r>
        <w:rPr>
          <w:b/>
        </w:rPr>
        <w:br w:type="page" w:clear="all"/>
      </w:r>
      <w:r>
        <w:rPr>
          <w:b/>
        </w:rPr>
      </w:r>
      <w:r/>
    </w:p>
    <w:p>
      <w:pPr>
        <w:spacing w:line="240" w:lineRule="auto"/>
        <w:widowControl w:val="off"/>
      </w:pPr>
      <w:r>
        <w:rPr>
          <w:b/>
          <w:sz w:val="4"/>
          <w:szCs w:val="4"/>
        </w:rPr>
      </w:r>
      <w:r>
        <w:rPr>
          <w:b/>
          <w:sz w:val="4"/>
          <w:szCs w:val="4"/>
        </w:rPr>
      </w:r>
      <w:r/>
    </w:p>
    <w:p>
      <w:pPr>
        <w:pStyle w:val="653"/>
        <w:widowControl w:val="off"/>
      </w:pPr>
      <w:r/>
      <w:bookmarkStart w:id="0" w:name="undefined"/>
      <w:r/>
      <w:bookmarkStart w:id="0" w:name="undefined"/>
      <w:r>
        <w:rPr>
          <w:b/>
        </w:rPr>
        <w:t xml:space="preserve">1.3 Сведения о видах, назначении и наименованиях планируемых для размещения на территории </w:t>
      </w:r>
      <w:r>
        <w:rPr>
          <w:b/>
        </w:rPr>
        <w:t xml:space="preserve">сельско</w:t>
      </w:r>
      <w:r>
        <w:rPr>
          <w:b/>
        </w:rPr>
        <w:t xml:space="preserve">го поселения объектов местного значения муниципального района из утвержденных документов территориального планирования муниципального района</w:t>
      </w:r>
      <w:bookmarkEnd w:id="0"/>
      <w:r/>
      <w:bookmarkEnd w:id="0"/>
      <w:r>
        <w:rPr>
          <w:b/>
        </w:rPr>
      </w:r>
      <w:r/>
    </w:p>
    <w:p>
      <w:pPr>
        <w:jc w:val="center"/>
        <w:spacing w:line="240" w:lineRule="auto"/>
        <w:shd w:val="clear" w:color="auto" w:fill="ffffff" w:themeFill="background1"/>
        <w:widowControl w:val="off"/>
      </w:pPr>
      <w:r>
        <w:rPr>
          <w:rFonts w:eastAsia="Times New Roman"/>
          <w:b/>
        </w:rPr>
      </w:r>
      <w:r>
        <w:rPr>
          <w:rFonts w:eastAsia="Times New Roman"/>
          <w:b/>
        </w:rPr>
      </w:r>
      <w:r/>
    </w:p>
    <w:p>
      <w:pPr>
        <w:spacing w:line="240" w:lineRule="auto"/>
        <w:widowControl w:val="off"/>
      </w:pPr>
      <w:r>
        <w:t xml:space="preserve">Схема территориального планирования муниципального образования </w:t>
      </w:r>
      <w:r>
        <w:t xml:space="preserve">Ленинградск</w:t>
      </w:r>
      <w:r>
        <w:t xml:space="preserve">ий район Краснодарского края утверждена </w:t>
      </w:r>
      <w:r>
        <w:t xml:space="preserve">решени</w:t>
      </w:r>
      <w:r>
        <w:t xml:space="preserve">ем </w:t>
      </w:r>
      <w:r>
        <w:t xml:space="preserve">Советамуниципального образования </w:t>
      </w:r>
      <w:r>
        <w:t xml:space="preserve">Ленинградск</w:t>
      </w:r>
      <w:r>
        <w:t xml:space="preserve">ий район </w:t>
      </w:r>
      <w:r>
        <w:t xml:space="preserve">28 июн</w:t>
      </w:r>
      <w:r>
        <w:t xml:space="preserve">я</w:t>
      </w:r>
      <w:r>
        <w:t xml:space="preserve"> 201</w:t>
      </w:r>
      <w:r>
        <w:t xml:space="preserve">1</w:t>
      </w:r>
      <w:r>
        <w:t xml:space="preserve"> года №</w:t>
      </w:r>
      <w:r>
        <w:t xml:space="preserve">3</w:t>
      </w:r>
      <w:r>
        <w:t xml:space="preserve">6</w:t>
      </w:r>
      <w:r>
        <w:t xml:space="preserve"> «Об утверждении схемы территориального планирования </w:t>
      </w:r>
      <w:r>
        <w:t xml:space="preserve">муниципального образования </w:t>
      </w:r>
      <w:r>
        <w:t xml:space="preserve">Ленинградск</w:t>
      </w:r>
      <w:r>
        <w:t xml:space="preserve">ий район</w:t>
      </w:r>
      <w:r>
        <w:t xml:space="preserve"> Краснодарского края</w:t>
      </w:r>
      <w:r>
        <w:t xml:space="preserve">»</w:t>
      </w:r>
      <w:r>
        <w:t xml:space="preserve">.</w:t>
      </w:r>
      <w:r/>
      <w:r/>
    </w:p>
    <w:p>
      <w:pPr>
        <w:spacing w:line="240" w:lineRule="auto"/>
        <w:widowControl w:val="off"/>
      </w:pPr>
      <w:r>
        <w:t xml:space="preserve">Планируемые объекты </w:t>
      </w:r>
      <w:r>
        <w:t xml:space="preserve">мест</w:t>
      </w:r>
      <w:r>
        <w:t xml:space="preserve">ного значения</w:t>
      </w:r>
      <w:r>
        <w:t xml:space="preserve"> муниципального района</w:t>
      </w:r>
      <w:r>
        <w:t xml:space="preserve">в</w:t>
      </w:r>
      <w:r>
        <w:t xml:space="preserve">Ленинградск</w:t>
      </w:r>
      <w:r>
        <w:t xml:space="preserve">ом </w:t>
      </w:r>
      <w:r>
        <w:t xml:space="preserve">сельско</w:t>
      </w:r>
      <w:r>
        <w:t xml:space="preserve">м поселении </w:t>
      </w:r>
      <w:r>
        <w:t xml:space="preserve">в вышеназванном документе </w:t>
      </w:r>
      <w:r>
        <w:t xml:space="preserve">следующие:</w:t>
      </w:r>
      <w:r/>
      <w:r/>
    </w:p>
    <w:p>
      <w:pPr>
        <w:spacing w:line="240" w:lineRule="auto"/>
        <w:widowControl w:val="off"/>
      </w:pPr>
      <w:r>
        <w:rPr>
          <w:i/>
        </w:rPr>
        <w:t xml:space="preserve">В области инженерного обеспечения</w:t>
      </w:r>
      <w:r>
        <w:rPr>
          <w:i/>
        </w:rPr>
        <w:t xml:space="preserve">:</w:t>
      </w:r>
      <w:r>
        <w:rPr>
          <w:i/>
        </w:rPr>
      </w:r>
      <w:r/>
    </w:p>
    <w:p>
      <w:pPr>
        <w:spacing w:line="240" w:lineRule="auto"/>
        <w:widowControl w:val="off"/>
      </w:pPr>
      <w:r>
        <w:t xml:space="preserve">- строительство новых подстанций и ЛЭП для обеспечения инвестиционно-привлекательных территорий необходимым объемом электроэнергии; </w:t>
      </w:r>
      <w:r/>
      <w:r/>
    </w:p>
    <w:p>
      <w:pPr>
        <w:spacing w:line="240" w:lineRule="auto"/>
        <w:widowControl w:val="off"/>
      </w:pPr>
      <w:r>
        <w:t xml:space="preserve">-  строительство </w:t>
      </w:r>
      <w:r>
        <w:t xml:space="preserve">сетей газоснабжения - хут.Андрющенко – </w:t>
      </w:r>
      <w:r>
        <w:t xml:space="preserve">5,4 км</w:t>
      </w:r>
      <w:r>
        <w:t xml:space="preserve"> (проект.),- хут.Краснострелецкий – </w:t>
      </w:r>
      <w:r>
        <w:t xml:space="preserve">6,5 км</w:t>
      </w:r>
      <w:r>
        <w:t xml:space="preserve"> (проект.)</w:t>
      </w:r>
      <w:r>
        <w:t xml:space="preserve">; </w:t>
      </w:r>
      <w:r/>
      <w:r/>
    </w:p>
    <w:p>
      <w:pPr>
        <w:spacing w:line="240" w:lineRule="auto"/>
        <w:widowControl w:val="off"/>
      </w:pPr>
      <w:r>
        <w:t xml:space="preserve">-реконструкция и замена изношенного оборудования и сетей по энергоснабжению инвестиционно-привлекательных территорий района; </w:t>
      </w:r>
      <w:r/>
      <w:r/>
    </w:p>
    <w:p>
      <w:pPr>
        <w:spacing w:line="240" w:lineRule="auto"/>
        <w:widowControl w:val="off"/>
      </w:pPr>
      <w:r>
        <w:t xml:space="preserve">- строительство и реконструкция </w:t>
      </w:r>
      <w:r>
        <w:t xml:space="preserve">очистныых сооружений</w:t>
      </w:r>
      <w:r>
        <w:t xml:space="preserve">Ленинградск</w:t>
      </w:r>
      <w:r>
        <w:t xml:space="preserve">ого </w:t>
      </w:r>
      <w:r>
        <w:t xml:space="preserve">сельского поселения</w:t>
      </w:r>
      <w:r>
        <w:t xml:space="preserve">.</w:t>
      </w:r>
      <w:r/>
      <w:r/>
    </w:p>
    <w:p>
      <w:pPr>
        <w:spacing w:line="240" w:lineRule="auto"/>
        <w:widowControl w:val="off"/>
      </w:pPr>
      <w:r>
        <w:rPr>
          <w:i/>
        </w:rPr>
        <w:t xml:space="preserve">В области социальной инфраструктуры:</w:t>
      </w:r>
      <w:r>
        <w:rPr>
          <w:i/>
        </w:rPr>
      </w:r>
      <w:r/>
    </w:p>
    <w:p>
      <w:pPr>
        <w:spacing w:line="240" w:lineRule="auto"/>
        <w:widowControl w:val="off"/>
        <w:tabs>
          <w:tab w:val="left" w:pos="1140" w:leader="none"/>
        </w:tabs>
      </w:pPr>
      <w:r>
        <w:rPr>
          <w:b/>
        </w:rPr>
        <w:tab/>
      </w:r>
      <w:r>
        <w:t xml:space="preserve">строительство новых либо реконструкция существующих детских садов в следующих населенных пунктах: </w:t>
      </w:r>
      <w:r/>
      <w:r/>
    </w:p>
    <w:p>
      <w:pPr>
        <w:spacing w:line="240" w:lineRule="auto"/>
        <w:widowControl w:val="off"/>
        <w:tabs>
          <w:tab w:val="left" w:pos="1140" w:leader="none"/>
        </w:tabs>
      </w:pPr>
      <w:r>
        <w:t xml:space="preserve">- </w:t>
      </w:r>
      <w:r>
        <w:t xml:space="preserve">ст</w:t>
      </w:r>
      <w:r>
        <w:t xml:space="preserve">. </w:t>
      </w:r>
      <w:r>
        <w:t xml:space="preserve">Ленинградск</w:t>
      </w:r>
      <w:r>
        <w:t xml:space="preserve">ая</w:t>
      </w:r>
      <w:r>
        <w:t xml:space="preserve"> – необходимо </w:t>
      </w:r>
      <w:r>
        <w:t xml:space="preserve">дополнительно 645</w:t>
      </w:r>
      <w:r>
        <w:t xml:space="preserve"> мест; </w:t>
      </w:r>
      <w:r/>
      <w:r/>
    </w:p>
    <w:p>
      <w:pPr>
        <w:spacing w:line="240" w:lineRule="auto"/>
        <w:widowControl w:val="off"/>
        <w:tabs>
          <w:tab w:val="left" w:pos="1140" w:leader="none"/>
        </w:tabs>
      </w:pPr>
      <w:r>
        <w:t xml:space="preserve">- х. </w:t>
      </w:r>
      <w:r>
        <w:t xml:space="preserve">Андрющенко</w:t>
      </w:r>
      <w:r>
        <w:t xml:space="preserve"> – необходимо </w:t>
      </w:r>
      <w:r>
        <w:t xml:space="preserve">20</w:t>
      </w:r>
      <w:r>
        <w:t xml:space="preserve"> мест; </w:t>
      </w:r>
      <w:r/>
      <w:r/>
    </w:p>
    <w:p>
      <w:pPr>
        <w:spacing w:line="240" w:lineRule="auto"/>
        <w:widowControl w:val="off"/>
        <w:tabs>
          <w:tab w:val="left" w:pos="1140" w:leader="none"/>
        </w:tabs>
      </w:pPr>
      <w:r>
        <w:t xml:space="preserve">- размещение новых либо реконструкция существующих школ в следующих населенных пунктах: </w:t>
      </w:r>
      <w:r/>
      <w:r/>
    </w:p>
    <w:p>
      <w:pPr>
        <w:spacing w:line="240" w:lineRule="auto"/>
        <w:widowControl w:val="off"/>
        <w:tabs>
          <w:tab w:val="left" w:pos="1140" w:leader="none"/>
        </w:tabs>
      </w:pPr>
      <w:r>
        <w:t xml:space="preserve">- </w:t>
      </w:r>
      <w:r>
        <w:t xml:space="preserve">ст. Ленинградская </w:t>
      </w:r>
      <w:r>
        <w:t xml:space="preserve">– необходимо </w:t>
      </w:r>
      <w:r>
        <w:t xml:space="preserve">2403</w:t>
      </w:r>
      <w:r>
        <w:t xml:space="preserve"> места, с учетом учащихся из </w:t>
      </w:r>
      <w:r>
        <w:t xml:space="preserve">х</w:t>
      </w:r>
      <w:r>
        <w:t xml:space="preserve">. </w:t>
      </w:r>
      <w:r>
        <w:t xml:space="preserve">Восточный</w:t>
      </w:r>
      <w:r>
        <w:t xml:space="preserve">, х. К</w:t>
      </w:r>
      <w:r>
        <w:t xml:space="preserve">раснострелецкий</w:t>
      </w:r>
      <w:r>
        <w:t xml:space="preserve">;</w:t>
      </w:r>
      <w:r/>
      <w:r/>
    </w:p>
    <w:p>
      <w:pPr>
        <w:spacing w:line="240" w:lineRule="auto"/>
        <w:widowControl w:val="off"/>
        <w:tabs>
          <w:tab w:val="left" w:pos="1140" w:leader="none"/>
        </w:tabs>
      </w:pPr>
      <w:r>
        <w:t xml:space="preserve">- х. Андрющенко – необходимо 44 места</w:t>
      </w:r>
      <w:r>
        <w:t xml:space="preserve">.</w:t>
      </w:r>
      <w:r/>
      <w:r/>
    </w:p>
    <w:p>
      <w:pPr>
        <w:spacing w:line="240" w:lineRule="auto"/>
        <w:widowControl w:val="off"/>
      </w:pPr>
      <w:r>
        <w:rPr>
          <w:i/>
        </w:rPr>
        <w:t xml:space="preserve">В области транспортной инфраструктуры:</w:t>
      </w:r>
      <w:r>
        <w:rPr>
          <w:i/>
        </w:rPr>
      </w:r>
      <w:r/>
    </w:p>
    <w:p>
      <w:pPr>
        <w:spacing w:line="240" w:lineRule="auto"/>
        <w:widowControl w:val="off"/>
      </w:pPr>
      <w:r>
        <w:t xml:space="preserve">- </w:t>
      </w:r>
      <w:r>
        <w:t xml:space="preserve">Реконструкция региональных автодорог</w:t>
      </w:r>
      <w:r>
        <w:rPr>
          <w:rFonts w:eastAsia="Times New Roman"/>
        </w:rPr>
        <w:t xml:space="preserve">ст-ца Ленинградская – х. Белый – ст-ца Октябрьская</w:t>
      </w:r>
      <w:r>
        <w:t xml:space="preserve">, </w:t>
      </w:r>
      <w:r>
        <w:rPr>
          <w:rFonts w:eastAsia="Times New Roman"/>
        </w:rPr>
        <w:t xml:space="preserve">ст-ца Стародеревянковская – ст-ца Ленинградская – ст-ца Кисляковская</w:t>
      </w:r>
      <w:r>
        <w:t xml:space="preserve">, </w:t>
      </w:r>
      <w:r>
        <w:rPr>
          <w:rFonts w:eastAsia="Times New Roman"/>
        </w:rPr>
        <w:t xml:space="preserve">ст-ца Староминская – ст-ца Ленинградская – ст-ца Павловская</w:t>
      </w:r>
      <w:r>
        <w:t xml:space="preserve">, </w:t>
      </w:r>
      <w:r>
        <w:rPr>
          <w:rFonts w:eastAsia="Times New Roman"/>
        </w:rPr>
        <w:t xml:space="preserve">ст-ца Челбасская – ст-ца Крыловская – ст-ца Ленинградская</w:t>
      </w:r>
      <w:r>
        <w:t xml:space="preserve">;</w:t>
      </w:r>
      <w:r/>
      <w:r/>
    </w:p>
    <w:p>
      <w:pPr>
        <w:spacing w:line="240" w:lineRule="auto"/>
        <w:widowControl w:val="off"/>
      </w:pPr>
      <w:r>
        <w:t xml:space="preserve">- Строительство автомобильных развязок, удовлетворяющих современным требованиям в условиях роста автомобильных потоков;</w:t>
      </w:r>
      <w:r/>
      <w:r/>
    </w:p>
    <w:p>
      <w:pPr>
        <w:spacing w:line="240" w:lineRule="auto"/>
        <w:widowControl w:val="off"/>
      </w:pPr>
      <w:r>
        <w:t xml:space="preserve">- Строительство современных железнодорожных переездов; </w:t>
      </w:r>
      <w:r/>
      <w:r/>
    </w:p>
    <w:p>
      <w:pPr>
        <w:spacing w:line="240" w:lineRule="auto"/>
        <w:widowControl w:val="off"/>
      </w:pPr>
      <w:r>
        <w:t xml:space="preserve">- Устройство пешеходных мостов через железную дорогу;</w:t>
      </w:r>
      <w:r/>
      <w:r/>
    </w:p>
    <w:p>
      <w:pPr>
        <w:spacing w:line="240" w:lineRule="auto"/>
        <w:widowControl w:val="off"/>
      </w:pPr>
      <w:r>
        <w:t xml:space="preserve">- Размещение новых АЗС и АГЗС</w:t>
      </w:r>
      <w:r>
        <w:t xml:space="preserve">, объектов дорожного сервиса</w:t>
      </w:r>
      <w:r>
        <w:t xml:space="preserve">.</w:t>
      </w:r>
      <w:r/>
      <w:r/>
    </w:p>
    <w:p>
      <w:pPr>
        <w:pStyle w:val="653"/>
        <w:widowControl w:val="off"/>
        <w:sectPr>
          <w:footnotePr/>
          <w:endnotePr/>
          <w:type w:val="nextPage"/>
          <w:pgSz w:w="11907" w:h="16840" w:orient="portrait"/>
          <w:pgMar w:top="851" w:right="567" w:bottom="992" w:left="1701" w:header="709" w:footer="709" w:gutter="0"/>
          <w:cols w:num="1" w:sep="0" w:space="720" w:equalWidth="1"/>
          <w:docGrid w:linePitch="360"/>
          <w:titlePg/>
        </w:sectPr>
      </w:pPr>
      <w:r/>
      <w:bookmarkStart w:id="0" w:name="undefined"/>
      <w:r>
        <w:rPr>
          <w:b/>
          <w:szCs w:val="28"/>
          <w:u w:val="none"/>
        </w:rPr>
      </w:r>
      <w:r/>
    </w:p>
    <w:p>
      <w:pPr>
        <w:pStyle w:val="653"/>
        <w:widowControl w:val="off"/>
      </w:pPr>
      <w:r/>
      <w:bookmarkStart w:id="0" w:name="undefined"/>
      <w:r/>
      <w:bookmarkStart w:id="0" w:name="undefined"/>
      <w:r>
        <w:rPr>
          <w:b/>
          <w:szCs w:val="28"/>
          <w:u w:val="none"/>
        </w:rPr>
        <w:t xml:space="preserve">1.</w:t>
      </w:r>
      <w:r>
        <w:rPr>
          <w:b/>
          <w:szCs w:val="28"/>
          <w:u w:val="none"/>
        </w:rPr>
        <w:t xml:space="preserve">4</w:t>
      </w:r>
      <w:r>
        <w:rPr>
          <w:b/>
          <w:szCs w:val="28"/>
          <w:u w:val="none"/>
        </w:rPr>
        <w:t xml:space="preserve"> Сведения </w:t>
      </w:r>
      <w:r>
        <w:rPr>
          <w:b/>
          <w:szCs w:val="28"/>
          <w:u w:val="none"/>
        </w:rPr>
        <w:t xml:space="preserve">о видах, назначении и наименованиях планируемых для размещения на территории </w:t>
      </w:r>
      <w:r>
        <w:rPr>
          <w:b/>
          <w:szCs w:val="28"/>
          <w:u w:val="none"/>
        </w:rPr>
        <w:t xml:space="preserve">сельско</w:t>
      </w:r>
      <w:r>
        <w:rPr>
          <w:b/>
          <w:szCs w:val="28"/>
          <w:u w:val="none"/>
        </w:rPr>
        <w:t xml:space="preserve">го поселения объектов федерального значения, объектов регионального значения </w:t>
      </w:r>
      <w:r>
        <w:rPr>
          <w:b/>
          <w:szCs w:val="28"/>
          <w:u w:val="none"/>
        </w:rPr>
        <w:t xml:space="preserve">из утвержденных документов территориального планирования Российской Федерации, документов территориального планирования субъекта Российской Федерации</w:t>
      </w:r>
      <w:bookmarkEnd w:id="0"/>
      <w:r/>
      <w:bookmarkEnd w:id="0"/>
      <w:r/>
      <w:bookmarkEnd w:id="0"/>
      <w:r>
        <w:rPr>
          <w:b/>
          <w:szCs w:val="28"/>
          <w:u w:val="none"/>
        </w:rPr>
      </w:r>
      <w:r/>
    </w:p>
    <w:p>
      <w:pPr>
        <w:spacing w:line="240" w:lineRule="auto"/>
        <w:widowControl w:val="off"/>
      </w:pPr>
      <w:r/>
      <w:r/>
      <w:r/>
    </w:p>
    <w:p>
      <w:pPr>
        <w:pStyle w:val="655"/>
        <w:jc w:val="center"/>
        <w:widowControl w:val="off"/>
      </w:pPr>
      <w:r/>
      <w:bookmarkStart w:id="0" w:name="undefined"/>
      <w:r/>
      <w:bookmarkStart w:id="0" w:name="undefined"/>
      <w:r>
        <w:rPr>
          <w:b/>
        </w:rPr>
        <w:t xml:space="preserve">1.</w:t>
      </w:r>
      <w:r>
        <w:rPr>
          <w:b/>
        </w:rPr>
        <w:t xml:space="preserve">4</w:t>
      </w:r>
      <w:r>
        <w:rPr>
          <w:b/>
        </w:rPr>
        <w:t xml:space="preserve">.1 </w:t>
      </w:r>
      <w:r>
        <w:rPr>
          <w:b/>
        </w:rPr>
        <w:t xml:space="preserve">Планируемые объекты регионального значения</w:t>
      </w:r>
      <w:bookmarkEnd w:id="0"/>
      <w:r/>
      <w:bookmarkEnd w:id="0"/>
      <w:r>
        <w:rPr>
          <w:b/>
        </w:rPr>
      </w:r>
      <w:r/>
    </w:p>
    <w:p>
      <w:pPr>
        <w:spacing w:line="240" w:lineRule="auto"/>
        <w:widowControl w:val="off"/>
      </w:pPr>
      <w:r/>
      <w:r/>
      <w:r/>
    </w:p>
    <w:p>
      <w:pPr>
        <w:spacing w:line="240" w:lineRule="auto"/>
        <w:widowControl w:val="off"/>
      </w:pPr>
      <w:r>
        <w:t xml:space="preserve">В соответствии с материалами схемы территориального планирования Краснодарского края, утверждённой постановлением главы администрации (губернатора) Краснодарского края от 10 мая 2011 года №438 (в редакции от </w:t>
      </w:r>
      <w:r>
        <w:t xml:space="preserve">                       </w:t>
      </w:r>
      <w:r>
        <w:t xml:space="preserve">  30 декабря 2022 года № 1053) на территории </w:t>
      </w:r>
      <w:r>
        <w:t xml:space="preserve">Ленинградского</w:t>
      </w:r>
      <w:r>
        <w:t xml:space="preserve"> сельского поселения </w:t>
      </w:r>
      <w:r>
        <w:t xml:space="preserve">Ленинградского</w:t>
      </w:r>
      <w:r>
        <w:t xml:space="preserve"> района запланированы объекты регионального значения (таблицы 5-5.4).</w:t>
      </w:r>
      <w:r/>
      <w:r/>
    </w:p>
    <w:p>
      <w:pPr>
        <w:spacing w:line="240" w:lineRule="auto"/>
        <w:widowControl w:val="off"/>
      </w:pPr>
      <w:r/>
      <w:r/>
      <w:r/>
    </w:p>
    <w:p>
      <w:pPr>
        <w:ind w:left="1701"/>
        <w:spacing w:line="240" w:lineRule="auto"/>
        <w:widowControl w:val="off"/>
      </w:pPr>
      <w:r>
        <w:rPr>
          <w:rFonts w:eastAsia="Calibri"/>
          <w:lang w:eastAsia="en-US"/>
        </w:rPr>
        <w:t xml:space="preserve">Автомобильные дороги регионального или межмуниципального значения</w:t>
      </w:r>
      <w:r>
        <w:rPr>
          <w:rFonts w:eastAsia="Calibri"/>
          <w:lang w:eastAsia="en-US"/>
        </w:rPr>
      </w:r>
      <w:r/>
    </w:p>
    <w:p>
      <w:pPr>
        <w:ind w:left="1701"/>
        <w:jc w:val="right"/>
        <w:spacing w:line="240" w:lineRule="auto"/>
        <w:widowControl w:val="off"/>
      </w:pPr>
      <w:r>
        <w:rPr>
          <w:rFonts w:eastAsia="Calibri"/>
          <w:lang w:eastAsia="en-US"/>
        </w:rPr>
        <w:t xml:space="preserve">Таблица </w:t>
      </w:r>
      <w:r>
        <w:rPr>
          <w:rFonts w:eastAsia="Calibri"/>
          <w:lang w:eastAsia="en-US"/>
        </w:rPr>
        <w:t xml:space="preserve">11</w:t>
      </w:r>
      <w:r>
        <w:rPr>
          <w:sz w:val="24"/>
          <w:szCs w:val="24"/>
        </w:rPr>
      </w:r>
      <w:r/>
    </w:p>
    <w:tbl>
      <w:tblPr>
        <w:tblStyle w:val="1_20251"/>
        <w:tblW w:w="5000" w:type="pct"/>
        <w:tblLayout w:type="fixed"/>
        <w:tblLook w:val="04A0" w:firstRow="1" w:lastRow="0" w:firstColumn="1" w:lastColumn="0" w:noHBand="0" w:noVBand="1"/>
      </w:tblPr>
      <w:tblGrid>
        <w:gridCol w:w="1037"/>
        <w:gridCol w:w="4406"/>
        <w:gridCol w:w="2023"/>
        <w:gridCol w:w="3047"/>
        <w:gridCol w:w="1972"/>
        <w:gridCol w:w="2615"/>
      </w:tblGrid>
      <w:tr>
        <w:trPr>
          <w:tblHeader/>
        </w:trPr>
        <w:tc>
          <w:tcPr>
            <w:tcW w:w="343" w:type="pct"/>
            <w:vAlign w:val="center"/>
            <w:textDirection w:val="lrTb"/>
            <w:noWrap w:val="false"/>
          </w:tcPr>
          <w:p>
            <w:pPr>
              <w:jc w:val="center"/>
              <w:spacing w:line="1" w:lineRule="atLeast"/>
              <w:rPr>
                <w:rFonts w:ascii="Times New Roman" w:hAnsi="Times New Roman" w:eastAsia="Times New Roman"/>
                <w:lang w:eastAsia="ru-RU"/>
              </w:rPr>
            </w:pPr>
            <w:r>
              <w:rPr>
                <w:rFonts w:ascii="Times New Roman" w:hAnsi="Times New Roman" w:eastAsia="Times New Roman"/>
                <w:iCs/>
                <w:sz w:val="24"/>
                <w:szCs w:val="24"/>
                <w:lang w:eastAsia="ru-RU"/>
              </w:rPr>
              <w:t xml:space="preserve">№ п/п</w:t>
            </w:r>
            <w:r>
              <w:rPr>
                <w:rFonts w:ascii="Times New Roman" w:hAnsi="Times New Roman" w:eastAsia="Times New Roman"/>
                <w:sz w:val="24"/>
                <w:szCs w:val="24"/>
                <w:lang w:eastAsia="ru-RU"/>
              </w:rPr>
            </w:r>
            <w:r/>
          </w:p>
        </w:tc>
        <w:tc>
          <w:tcPr>
            <w:tcW w:w="1459" w:type="pct"/>
            <w:vAlign w:val="center"/>
            <w:textDirection w:val="lrTb"/>
            <w:noWrap w:val="false"/>
          </w:tcPr>
          <w:p>
            <w:pPr>
              <w:ind w:left="49" w:right="107"/>
              <w:jc w:val="center"/>
              <w:spacing w:line="1" w:lineRule="atLeast"/>
              <w:rPr>
                <w:rFonts w:ascii="Times New Roman" w:hAnsi="Times New Roman"/>
                <w:lang w:eastAsia="ru-RU"/>
              </w:rPr>
            </w:pPr>
            <w:r>
              <w:rPr>
                <w:rFonts w:ascii="Times New Roman" w:hAnsi="Times New Roman" w:eastAsia="Times New Roman"/>
                <w:sz w:val="24"/>
                <w:szCs w:val="24"/>
                <w:lang w:eastAsia="ru-RU"/>
              </w:rPr>
              <w:t xml:space="preserve">Наименование объекта</w:t>
            </w:r>
            <w:r>
              <w:rPr>
                <w:rFonts w:ascii="Times New Roman" w:hAnsi="Times New Roman"/>
                <w:sz w:val="24"/>
                <w:szCs w:val="24"/>
                <w:lang w:eastAsia="ru-RU"/>
              </w:rPr>
            </w:r>
            <w:r/>
          </w:p>
        </w:tc>
        <w:tc>
          <w:tcPr>
            <w:tcW w:w="670" w:type="pct"/>
            <w:vAlign w:val="center"/>
            <w:textDirection w:val="lrTb"/>
            <w:noWrap w:val="false"/>
          </w:tcPr>
          <w:p>
            <w:pPr>
              <w:ind w:left="119" w:right="96"/>
              <w:jc w:val="center"/>
              <w:spacing w:line="1" w:lineRule="atLeast"/>
              <w:rPr>
                <w:rFonts w:ascii="Times New Roman" w:hAnsi="Times New Roman"/>
                <w:lang w:eastAsia="ru-RU"/>
              </w:rPr>
            </w:pPr>
            <w:r>
              <w:rPr>
                <w:rFonts w:ascii="Times New Roman" w:hAnsi="Times New Roman"/>
                <w:sz w:val="24"/>
                <w:szCs w:val="24"/>
                <w:lang w:eastAsia="ru-RU"/>
              </w:rPr>
              <w:t xml:space="preserve">Статус объекта</w:t>
            </w:r>
            <w:r>
              <w:rPr>
                <w:rFonts w:ascii="Times New Roman" w:hAnsi="Times New Roman"/>
                <w:sz w:val="24"/>
                <w:szCs w:val="24"/>
                <w:lang w:eastAsia="ru-RU"/>
              </w:rPr>
            </w:r>
            <w:r/>
          </w:p>
        </w:tc>
        <w:tc>
          <w:tcPr>
            <w:tcW w:w="1009" w:type="pct"/>
            <w:vAlign w:val="center"/>
            <w:textDirection w:val="lrTb"/>
            <w:noWrap w:val="false"/>
          </w:tcPr>
          <w:p>
            <w:pPr>
              <w:ind w:left="102" w:right="112"/>
              <w:jc w:val="center"/>
              <w:spacing w:line="1" w:lineRule="atLeast"/>
              <w:rPr>
                <w:rFonts w:ascii="Times New Roman" w:hAnsi="Times New Roman"/>
                <w:lang w:eastAsia="ru-RU"/>
              </w:rPr>
            </w:pPr>
            <w:r>
              <w:rPr>
                <w:rFonts w:ascii="Times New Roman" w:hAnsi="Times New Roman" w:eastAsia="Times New Roman"/>
                <w:sz w:val="24"/>
                <w:szCs w:val="24"/>
                <w:lang w:eastAsia="ru-RU"/>
              </w:rPr>
              <w:t xml:space="preserve">Местоположение объекта</w:t>
            </w:r>
            <w:r>
              <w:rPr>
                <w:rFonts w:ascii="Times New Roman" w:hAnsi="Times New Roman"/>
                <w:sz w:val="24"/>
                <w:szCs w:val="24"/>
                <w:lang w:eastAsia="ru-RU"/>
              </w:rPr>
            </w:r>
            <w:r/>
          </w:p>
        </w:tc>
        <w:tc>
          <w:tcPr>
            <w:tcW w:w="653" w:type="pct"/>
            <w:vAlign w:val="center"/>
            <w:textDirection w:val="lrTb"/>
            <w:noWrap w:val="false"/>
          </w:tcPr>
          <w:p>
            <w:pPr>
              <w:ind w:left="100" w:right="93"/>
              <w:jc w:val="center"/>
              <w:spacing w:line="1" w:lineRule="atLeast"/>
              <w:rPr>
                <w:rFonts w:ascii="Times New Roman" w:hAnsi="Times New Roman"/>
                <w:lang w:eastAsia="ru-RU"/>
              </w:rPr>
            </w:pPr>
            <w:r>
              <w:rPr>
                <w:rFonts w:ascii="Times New Roman" w:hAnsi="Times New Roman" w:eastAsia="Times New Roman"/>
                <w:sz w:val="24"/>
                <w:szCs w:val="24"/>
                <w:lang w:eastAsia="ru-RU"/>
              </w:rPr>
              <w:t xml:space="preserve">Основные характеристики объекта</w:t>
            </w:r>
            <w:r>
              <w:rPr>
                <w:rFonts w:ascii="Times New Roman" w:hAnsi="Times New Roman"/>
                <w:iCs/>
                <w:sz w:val="24"/>
                <w:szCs w:val="24"/>
                <w:lang w:eastAsia="ru-RU"/>
              </w:rPr>
            </w:r>
            <w:r/>
          </w:p>
        </w:tc>
        <w:tc>
          <w:tcPr>
            <w:tcW w:w="866" w:type="pct"/>
            <w:vAlign w:val="center"/>
            <w:textDirection w:val="lrTb"/>
            <w:noWrap w:val="false"/>
          </w:tcPr>
          <w:p>
            <w:pPr>
              <w:ind w:left="105" w:right="82"/>
              <w:jc w:val="center"/>
              <w:spacing w:line="1" w:lineRule="atLeast"/>
              <w:rPr>
                <w:rFonts w:ascii="Times New Roman" w:hAnsi="Times New Roman"/>
                <w:lang w:eastAsia="ru-RU"/>
              </w:rPr>
            </w:pPr>
            <w:r>
              <w:rPr>
                <w:rFonts w:ascii="Times New Roman" w:hAnsi="Times New Roman" w:eastAsia="Times New Roman"/>
                <w:sz w:val="24"/>
                <w:szCs w:val="24"/>
                <w:lang w:eastAsia="ru-RU"/>
              </w:rPr>
              <w:t xml:space="preserve">Характеристика зон с особыми условиями использования территорий</w:t>
            </w:r>
            <w:r>
              <w:rPr>
                <w:rFonts w:ascii="Times New Roman" w:hAnsi="Times New Roman"/>
                <w:sz w:val="24"/>
                <w:szCs w:val="24"/>
                <w:lang w:eastAsia="ru-RU"/>
              </w:rPr>
            </w:r>
            <w:r/>
          </w:p>
        </w:tc>
      </w:tr>
      <w:tr>
        <w:trPr>
          <w:tblHeader/>
        </w:trPr>
        <w:tc>
          <w:tcPr>
            <w:tcW w:w="343" w:type="pct"/>
            <w:textDirection w:val="lrTb"/>
            <w:noWrap w:val="false"/>
          </w:tcPr>
          <w:p>
            <w:pPr>
              <w:jc w:val="center"/>
              <w:spacing w:line="1" w:lineRule="atLeast"/>
              <w:rPr>
                <w:rFonts w:ascii="Times New Roman" w:hAnsi="Times New Roman" w:eastAsia="Times New Roman"/>
              </w:rPr>
            </w:pPr>
            <w:r>
              <w:rPr>
                <w:rFonts w:ascii="Times New Roman" w:hAnsi="Times New Roman" w:eastAsia="Times New Roman"/>
                <w:iCs/>
                <w:sz w:val="24"/>
                <w:szCs w:val="24"/>
              </w:rPr>
              <w:t xml:space="preserve">1</w:t>
            </w:r>
            <w:r>
              <w:rPr>
                <w:rFonts w:ascii="Times New Roman" w:hAnsi="Times New Roman" w:eastAsia="Times New Roman"/>
                <w:iCs/>
                <w:sz w:val="24"/>
                <w:szCs w:val="24"/>
              </w:rPr>
            </w:r>
            <w:r/>
          </w:p>
        </w:tc>
        <w:tc>
          <w:tcPr>
            <w:tcW w:w="1459" w:type="pct"/>
            <w:textDirection w:val="lrTb"/>
            <w:noWrap w:val="false"/>
          </w:tcPr>
          <w:p>
            <w:pPr>
              <w:ind w:left="49" w:right="107"/>
              <w:jc w:val="center"/>
              <w:spacing w:line="1" w:lineRule="atLeast"/>
              <w:rPr>
                <w:rFonts w:ascii="Times New Roman" w:hAnsi="Times New Roman" w:eastAsia="Times New Roman"/>
              </w:rPr>
            </w:pPr>
            <w:r>
              <w:rPr>
                <w:rFonts w:ascii="Times New Roman" w:hAnsi="Times New Roman" w:eastAsia="Times New Roman"/>
                <w:sz w:val="24"/>
                <w:szCs w:val="24"/>
              </w:rPr>
              <w:t xml:space="preserve">2</w:t>
            </w:r>
            <w:r>
              <w:rPr>
                <w:rFonts w:ascii="Times New Roman" w:hAnsi="Times New Roman" w:eastAsia="Times New Roman"/>
                <w:sz w:val="24"/>
                <w:szCs w:val="24"/>
              </w:rPr>
            </w:r>
            <w:r/>
          </w:p>
        </w:tc>
        <w:tc>
          <w:tcPr>
            <w:tcW w:w="670" w:type="pct"/>
            <w:textDirection w:val="lrTb"/>
            <w:noWrap w:val="false"/>
          </w:tcPr>
          <w:p>
            <w:pPr>
              <w:ind w:left="119" w:right="96"/>
              <w:jc w:val="center"/>
              <w:spacing w:line="1" w:lineRule="atLeast"/>
              <w:rPr>
                <w:rFonts w:ascii="Times New Roman" w:hAnsi="Times New Roman"/>
              </w:rPr>
            </w:pPr>
            <w:r>
              <w:rPr>
                <w:rFonts w:ascii="Times New Roman" w:hAnsi="Times New Roman"/>
                <w:sz w:val="24"/>
                <w:szCs w:val="24"/>
              </w:rPr>
              <w:t xml:space="preserve">3</w:t>
            </w:r>
            <w:r>
              <w:rPr>
                <w:rFonts w:ascii="Times New Roman" w:hAnsi="Times New Roman"/>
                <w:sz w:val="24"/>
                <w:szCs w:val="24"/>
              </w:rPr>
            </w:r>
            <w:r/>
          </w:p>
        </w:tc>
        <w:tc>
          <w:tcPr>
            <w:tcW w:w="1009" w:type="pct"/>
            <w:textDirection w:val="lrTb"/>
            <w:noWrap w:val="false"/>
          </w:tcPr>
          <w:p>
            <w:pPr>
              <w:ind w:left="102" w:right="112"/>
              <w:jc w:val="center"/>
              <w:spacing w:line="1" w:lineRule="atLeast"/>
              <w:rPr>
                <w:rFonts w:ascii="Times New Roman" w:hAnsi="Times New Roman" w:eastAsia="Times New Roman"/>
              </w:rPr>
            </w:pPr>
            <w:r>
              <w:rPr>
                <w:rFonts w:ascii="Times New Roman" w:hAnsi="Times New Roman" w:eastAsia="Times New Roman"/>
                <w:sz w:val="24"/>
                <w:szCs w:val="24"/>
              </w:rPr>
              <w:t xml:space="preserve">4</w:t>
            </w:r>
            <w:r>
              <w:rPr>
                <w:rFonts w:ascii="Times New Roman" w:hAnsi="Times New Roman" w:eastAsia="Times New Roman"/>
                <w:sz w:val="24"/>
                <w:szCs w:val="24"/>
              </w:rPr>
            </w:r>
            <w:r/>
          </w:p>
        </w:tc>
        <w:tc>
          <w:tcPr>
            <w:tcW w:w="653" w:type="pct"/>
            <w:textDirection w:val="lrTb"/>
            <w:noWrap w:val="false"/>
          </w:tcPr>
          <w:p>
            <w:pPr>
              <w:ind w:left="100" w:right="93"/>
              <w:jc w:val="center"/>
              <w:spacing w:line="1" w:lineRule="atLeast"/>
              <w:rPr>
                <w:rFonts w:ascii="Times New Roman" w:hAnsi="Times New Roman" w:eastAsia="Times New Roman"/>
              </w:rPr>
            </w:pPr>
            <w:r>
              <w:rPr>
                <w:rFonts w:ascii="Times New Roman" w:hAnsi="Times New Roman" w:eastAsia="Times New Roman"/>
                <w:sz w:val="24"/>
                <w:szCs w:val="24"/>
              </w:rPr>
              <w:t xml:space="preserve">5</w:t>
            </w:r>
            <w:r>
              <w:rPr>
                <w:rFonts w:ascii="Times New Roman" w:hAnsi="Times New Roman" w:eastAsia="Times New Roman"/>
                <w:sz w:val="24"/>
                <w:szCs w:val="24"/>
              </w:rPr>
            </w:r>
            <w:r/>
          </w:p>
        </w:tc>
        <w:tc>
          <w:tcPr>
            <w:tcW w:w="866" w:type="pct"/>
            <w:textDirection w:val="lrTb"/>
            <w:noWrap w:val="false"/>
          </w:tcPr>
          <w:p>
            <w:pPr>
              <w:ind w:left="105" w:right="82"/>
              <w:jc w:val="center"/>
              <w:spacing w:line="1" w:lineRule="atLeast"/>
              <w:rPr>
                <w:rFonts w:ascii="Times New Roman" w:hAnsi="Times New Roman" w:eastAsia="Times New Roman"/>
              </w:rPr>
            </w:pPr>
            <w:r>
              <w:rPr>
                <w:rFonts w:ascii="Times New Roman" w:hAnsi="Times New Roman" w:eastAsia="Times New Roman"/>
                <w:sz w:val="24"/>
                <w:szCs w:val="24"/>
              </w:rPr>
              <w:t xml:space="preserve">6</w:t>
            </w:r>
            <w:r>
              <w:rPr>
                <w:rFonts w:ascii="Times New Roman" w:hAnsi="Times New Roman" w:eastAsia="Times New Roman"/>
                <w:sz w:val="24"/>
                <w:szCs w:val="24"/>
              </w:rPr>
            </w:r>
            <w:r/>
          </w:p>
        </w:tc>
      </w:tr>
      <w:tr>
        <w:trPr/>
        <w:tc>
          <w:tcPr>
            <w:tcW w:w="343" w:type="pct"/>
            <w:textDirection w:val="lrTb"/>
            <w:noWrap w:val="false"/>
          </w:tcPr>
          <w:p>
            <w:pPr>
              <w:rPr>
                <w:rFonts w:ascii="Times New Roman" w:hAnsi="Times New Roman"/>
              </w:rPr>
            </w:pPr>
            <w:r>
              <w:rPr>
                <w:rFonts w:ascii="Times New Roman" w:hAnsi="Times New Roman"/>
                <w:sz w:val="24"/>
                <w:szCs w:val="24"/>
              </w:rPr>
              <w:t xml:space="preserve">1.1.196</w:t>
            </w:r>
            <w:r>
              <w:rPr>
                <w:rFonts w:ascii="Times New Roman" w:hAnsi="Times New Roman"/>
                <w:sz w:val="24"/>
                <w:szCs w:val="24"/>
              </w:rPr>
            </w:r>
            <w:r/>
          </w:p>
        </w:tc>
        <w:tc>
          <w:tcPr>
            <w:tcW w:w="1459" w:type="pct"/>
            <w:textDirection w:val="lrTb"/>
            <w:noWrap w:val="false"/>
          </w:tcPr>
          <w:p>
            <w:pPr>
              <w:spacing w:line="259" w:lineRule="auto"/>
            </w:pPr>
            <w:r>
              <w:rPr>
                <w:rFonts w:ascii="Times New Roman" w:hAnsi="Times New Roman"/>
                <w:sz w:val="24"/>
                <w:szCs w:val="24"/>
              </w:rPr>
              <w:t xml:space="preserve">Ст-ца Стародеревянковская –</w:t>
            </w:r>
            <w:r>
              <w:rPr>
                <w:rFonts w:ascii="Times New Roman" w:hAnsi="Times New Roman"/>
                <w:sz w:val="24"/>
                <w:szCs w:val="24"/>
              </w:rPr>
            </w:r>
            <w:r/>
          </w:p>
          <w:p>
            <w:pPr>
              <w:spacing w:line="259" w:lineRule="auto"/>
            </w:pPr>
            <w:r>
              <w:rPr>
                <w:rFonts w:ascii="Times New Roman" w:hAnsi="Times New Roman"/>
                <w:sz w:val="24"/>
                <w:szCs w:val="24"/>
              </w:rPr>
              <w:t xml:space="preserve">ст-ца Ленинградская –</w:t>
            </w:r>
            <w:r>
              <w:rPr>
                <w:rFonts w:ascii="Times New Roman" w:hAnsi="Times New Roman"/>
                <w:sz w:val="24"/>
                <w:szCs w:val="24"/>
              </w:rPr>
            </w:r>
            <w:r/>
          </w:p>
          <w:p>
            <w:pPr>
              <w:spacing w:line="259" w:lineRule="auto"/>
              <w:rPr>
                <w:rFonts w:ascii="Times New Roman" w:hAnsi="Times New Roman"/>
              </w:rPr>
            </w:pPr>
            <w:r>
              <w:rPr>
                <w:rFonts w:ascii="Times New Roman" w:hAnsi="Times New Roman"/>
                <w:sz w:val="24"/>
                <w:szCs w:val="24"/>
              </w:rPr>
              <w:t xml:space="preserve">ст-ца Кисляковская</w:t>
            </w:r>
            <w:r>
              <w:rPr>
                <w:rFonts w:ascii="Times New Roman" w:hAnsi="Times New Roman"/>
                <w:sz w:val="24"/>
                <w:szCs w:val="24"/>
              </w:rPr>
            </w:r>
            <w:r/>
          </w:p>
        </w:tc>
        <w:tc>
          <w:tcPr>
            <w:tcW w:w="670" w:type="pct"/>
            <w:textDirection w:val="lrTb"/>
            <w:noWrap w:val="false"/>
          </w:tcPr>
          <w:p>
            <w:pPr>
              <w:rPr>
                <w:rFonts w:ascii="Times New Roman" w:hAnsi="Times New Roman"/>
              </w:rPr>
            </w:pPr>
            <w:r>
              <w:rPr>
                <w:rFonts w:ascii="Times New Roman" w:hAnsi="Times New Roman"/>
                <w:sz w:val="24"/>
                <w:szCs w:val="24"/>
              </w:rPr>
              <w:t xml:space="preserve">планируемый к реконструкции</w:t>
            </w:r>
            <w:r>
              <w:rPr>
                <w:rFonts w:ascii="Times New Roman" w:hAnsi="Times New Roman"/>
                <w:sz w:val="24"/>
                <w:szCs w:val="24"/>
              </w:rPr>
            </w:r>
            <w:r/>
          </w:p>
        </w:tc>
        <w:tc>
          <w:tcPr>
            <w:tcW w:w="1009" w:type="pct"/>
            <w:textDirection w:val="lrTb"/>
            <w:noWrap w:val="false"/>
          </w:tcPr>
          <w:p>
            <w:pPr>
              <w:rPr>
                <w:rFonts w:ascii="Times New Roman" w:hAnsi="Times New Roman"/>
              </w:rPr>
            </w:pPr>
            <w:r>
              <w:rPr>
                <w:rFonts w:ascii="Times New Roman" w:hAnsi="Times New Roman"/>
                <w:sz w:val="24"/>
                <w:szCs w:val="24"/>
              </w:rPr>
              <w:t xml:space="preserve">муниципальное образование Каневской район, муниципальное образование Кущевский район, муниципальное образование Ленинградский район</w:t>
            </w:r>
            <w:r>
              <w:rPr>
                <w:rFonts w:ascii="Times New Roman" w:hAnsi="Times New Roman"/>
                <w:sz w:val="24"/>
                <w:szCs w:val="24"/>
              </w:rPr>
            </w:r>
            <w:r/>
          </w:p>
        </w:tc>
        <w:tc>
          <w:tcPr>
            <w:tcW w:w="653" w:type="pct"/>
            <w:textDirection w:val="lrTb"/>
            <w:noWrap w:val="false"/>
          </w:tcPr>
          <w:p>
            <w:pPr>
              <w:keepLines/>
              <w:keepNext/>
              <w:pageBreakBefore/>
              <w:rPr>
                <w:rFonts w:ascii="Times New Roman" w:hAnsi="Times New Roman"/>
              </w:rPr>
            </w:pPr>
            <w:r>
              <w:rPr>
                <w:rFonts w:ascii="Times New Roman" w:hAnsi="Times New Roman"/>
                <w:sz w:val="24"/>
                <w:szCs w:val="24"/>
              </w:rPr>
              <w:t xml:space="preserve">протяженность   71,0 км</w:t>
            </w:r>
            <w:r>
              <w:rPr>
                <w:rFonts w:ascii="Times New Roman" w:hAnsi="Times New Roman"/>
                <w:sz w:val="24"/>
                <w:szCs w:val="24"/>
              </w:rPr>
            </w:r>
            <w:r/>
          </w:p>
        </w:tc>
        <w:tc>
          <w:tcPr>
            <w:tcW w:w="866" w:type="pct"/>
            <w:textDirection w:val="lrTb"/>
            <w:noWrap w:val="false"/>
          </w:tcPr>
          <w:p>
            <w:pPr>
              <w:rPr>
                <w:rFonts w:ascii="Times New Roman" w:hAnsi="Times New Roman"/>
              </w:rPr>
            </w:pPr>
            <w:r>
              <w:rPr>
                <w:rFonts w:ascii="Times New Roman" w:hAnsi="Times New Roman"/>
                <w:sz w:val="24"/>
                <w:szCs w:val="24"/>
              </w:rPr>
              <w:t xml:space="preserve">придорожная полоса</w:t>
            </w:r>
            <w:r>
              <w:rPr>
                <w:rFonts w:ascii="Times New Roman" w:hAnsi="Times New Roman"/>
                <w:sz w:val="24"/>
                <w:szCs w:val="24"/>
              </w:rPr>
            </w:r>
            <w:r/>
          </w:p>
        </w:tc>
      </w:tr>
      <w:tr>
        <w:trPr/>
        <w:tc>
          <w:tcPr>
            <w:tcW w:w="343" w:type="pct"/>
            <w:textDirection w:val="lrTb"/>
            <w:noWrap w:val="false"/>
          </w:tcPr>
          <w:p>
            <w:pPr>
              <w:rPr>
                <w:rFonts w:ascii="Times New Roman" w:hAnsi="Times New Roman"/>
                <w:lang w:eastAsia="ru-RU"/>
              </w:rPr>
            </w:pPr>
            <w:r>
              <w:rPr>
                <w:rFonts w:ascii="Times New Roman" w:hAnsi="Times New Roman"/>
                <w:sz w:val="24"/>
                <w:szCs w:val="24"/>
              </w:rPr>
              <w:t xml:space="preserve">1.1.198</w:t>
            </w:r>
            <w:r>
              <w:rPr>
                <w:rFonts w:ascii="Times New Roman" w:hAnsi="Times New Roman"/>
                <w:sz w:val="24"/>
                <w:szCs w:val="24"/>
                <w:lang w:eastAsia="ru-RU"/>
              </w:rPr>
            </w:r>
            <w:r/>
          </w:p>
        </w:tc>
        <w:tc>
          <w:tcPr>
            <w:tcW w:w="1459" w:type="pct"/>
            <w:textDirection w:val="lrTb"/>
            <w:noWrap w:val="false"/>
          </w:tcPr>
          <w:p>
            <w:pPr>
              <w:rPr>
                <w:rFonts w:ascii="Times New Roman" w:hAnsi="Times New Roman"/>
              </w:rPr>
            </w:pPr>
            <w:r>
              <w:rPr>
                <w:rFonts w:ascii="Times New Roman" w:hAnsi="Times New Roman"/>
                <w:sz w:val="24"/>
                <w:szCs w:val="24"/>
              </w:rPr>
              <w:t xml:space="preserve">Ст-ца Челбасская – ст-ца Крыловская – ст-ца Ленинградская</w:t>
            </w:r>
            <w:r>
              <w:rPr>
                <w:rFonts w:ascii="Times New Roman" w:hAnsi="Times New Roman"/>
                <w:sz w:val="24"/>
                <w:szCs w:val="24"/>
              </w:rPr>
            </w:r>
            <w:r/>
          </w:p>
        </w:tc>
        <w:tc>
          <w:tcPr>
            <w:tcW w:w="670" w:type="pct"/>
            <w:textDirection w:val="lrTb"/>
            <w:noWrap w:val="false"/>
          </w:tcPr>
          <w:p>
            <w:pPr>
              <w:rPr>
                <w:rFonts w:ascii="Times New Roman" w:hAnsi="Times New Roman"/>
                <w:lang w:eastAsia="ru-RU"/>
              </w:rPr>
            </w:pPr>
            <w:r>
              <w:rPr>
                <w:rFonts w:ascii="Times New Roman" w:hAnsi="Times New Roman"/>
                <w:sz w:val="24"/>
                <w:szCs w:val="24"/>
                <w:lang w:eastAsia="ru-RU"/>
              </w:rPr>
              <w:t xml:space="preserve">планируемый к реконструкции</w:t>
            </w:r>
            <w:r>
              <w:rPr>
                <w:rFonts w:ascii="Times New Roman" w:hAnsi="Times New Roman"/>
                <w:sz w:val="24"/>
                <w:szCs w:val="24"/>
                <w:lang w:eastAsia="ru-RU"/>
              </w:rPr>
            </w:r>
            <w:r/>
          </w:p>
        </w:tc>
        <w:tc>
          <w:tcPr>
            <w:tcW w:w="1009" w:type="pct"/>
            <w:textDirection w:val="lrTb"/>
            <w:noWrap w:val="false"/>
          </w:tcPr>
          <w:p>
            <w:pPr>
              <w:rPr>
                <w:rFonts w:ascii="Times New Roman" w:hAnsi="Times New Roman"/>
                <w:lang w:eastAsia="ru-RU"/>
              </w:rPr>
            </w:pPr>
            <w:r>
              <w:rPr>
                <w:rFonts w:ascii="Times New Roman" w:hAnsi="Times New Roman"/>
                <w:sz w:val="24"/>
                <w:szCs w:val="24"/>
              </w:rPr>
              <w:t xml:space="preserve">муниципальное образование Каневской район, муниципальное </w:t>
            </w:r>
            <w:r>
              <w:rPr>
                <w:rFonts w:ascii="Times New Roman" w:hAnsi="Times New Roman"/>
                <w:sz w:val="24"/>
                <w:szCs w:val="24"/>
              </w:rPr>
              <w:t xml:space="preserve">образование Ленинградский район</w:t>
            </w:r>
            <w:r>
              <w:rPr>
                <w:rFonts w:ascii="Times New Roman" w:hAnsi="Times New Roman"/>
                <w:sz w:val="24"/>
                <w:szCs w:val="24"/>
                <w:lang w:eastAsia="ru-RU"/>
              </w:rPr>
            </w:r>
            <w:r/>
          </w:p>
        </w:tc>
        <w:tc>
          <w:tcPr>
            <w:tcW w:w="653" w:type="pct"/>
            <w:textDirection w:val="lrTb"/>
            <w:noWrap w:val="false"/>
          </w:tcPr>
          <w:p>
            <w:pPr>
              <w:keepLines/>
              <w:keepNext/>
              <w:pageBreakBefore/>
              <w:rPr>
                <w:rFonts w:ascii="Times New Roman" w:hAnsi="Times New Roman"/>
                <w:lang w:eastAsia="ru-RU"/>
              </w:rPr>
            </w:pPr>
            <w:r>
              <w:rPr>
                <w:rFonts w:ascii="Times New Roman" w:hAnsi="Times New Roman"/>
                <w:sz w:val="24"/>
                <w:szCs w:val="24"/>
                <w:lang w:eastAsia="ru-RU"/>
              </w:rPr>
              <w:t xml:space="preserve">протяженность  </w:t>
            </w:r>
            <w:r>
              <w:rPr>
                <w:rFonts w:ascii="Times New Roman" w:hAnsi="Times New Roman"/>
                <w:sz w:val="24"/>
                <w:szCs w:val="24"/>
                <w:lang w:val="en-US" w:eastAsia="ru-RU"/>
              </w:rPr>
              <w:t xml:space="preserve"> 36,9</w:t>
            </w:r>
            <w:r>
              <w:rPr>
                <w:rFonts w:ascii="Times New Roman" w:hAnsi="Times New Roman"/>
                <w:sz w:val="24"/>
                <w:szCs w:val="24"/>
                <w:lang w:eastAsia="ru-RU"/>
              </w:rPr>
              <w:t xml:space="preserve"> км</w:t>
            </w:r>
            <w:r>
              <w:rPr>
                <w:rFonts w:ascii="Times New Roman" w:hAnsi="Times New Roman"/>
                <w:sz w:val="24"/>
                <w:szCs w:val="24"/>
                <w:lang w:eastAsia="ru-RU"/>
              </w:rPr>
            </w:r>
            <w:r/>
          </w:p>
        </w:tc>
        <w:tc>
          <w:tcPr>
            <w:tcW w:w="866" w:type="pct"/>
            <w:textDirection w:val="lrTb"/>
            <w:noWrap w:val="false"/>
          </w:tcPr>
          <w:p>
            <w:pPr>
              <w:rPr>
                <w:rFonts w:ascii="Times New Roman" w:hAnsi="Times New Roman"/>
              </w:rPr>
            </w:pPr>
            <w:r>
              <w:rPr>
                <w:rFonts w:ascii="Times New Roman" w:hAnsi="Times New Roman"/>
                <w:sz w:val="24"/>
                <w:szCs w:val="24"/>
                <w:lang w:eastAsia="ru-RU"/>
              </w:rPr>
              <w:t xml:space="preserve">придорожная полоса</w:t>
            </w:r>
            <w:r>
              <w:rPr>
                <w:rFonts w:ascii="Times New Roman" w:hAnsi="Times New Roman"/>
                <w:sz w:val="24"/>
                <w:szCs w:val="24"/>
              </w:rPr>
            </w:r>
            <w:r/>
          </w:p>
        </w:tc>
      </w:tr>
      <w:tr>
        <w:trPr/>
        <w:tc>
          <w:tcPr>
            <w:tcW w:w="343" w:type="pct"/>
            <w:textDirection w:val="lrTb"/>
            <w:noWrap w:val="false"/>
          </w:tcPr>
          <w:p>
            <w:pPr>
              <w:rPr>
                <w:rFonts w:ascii="Times New Roman" w:hAnsi="Times New Roman"/>
                <w:lang w:eastAsia="ru-RU"/>
              </w:rPr>
            </w:pPr>
            <w:r>
              <w:rPr>
                <w:rFonts w:ascii="Times New Roman" w:hAnsi="Times New Roman"/>
                <w:sz w:val="24"/>
                <w:szCs w:val="24"/>
              </w:rPr>
              <w:t xml:space="preserve">1.1.244</w:t>
            </w:r>
            <w:r>
              <w:rPr>
                <w:rFonts w:ascii="Times New Roman" w:hAnsi="Times New Roman"/>
                <w:sz w:val="24"/>
                <w:szCs w:val="24"/>
                <w:lang w:eastAsia="ru-RU"/>
              </w:rPr>
            </w:r>
            <w:r/>
          </w:p>
        </w:tc>
        <w:tc>
          <w:tcPr>
            <w:tcW w:w="1459" w:type="pct"/>
            <w:textDirection w:val="lrTb"/>
            <w:noWrap w:val="false"/>
          </w:tcPr>
          <w:p>
            <w:r>
              <w:rPr>
                <w:rFonts w:ascii="Times New Roman" w:hAnsi="Times New Roman"/>
                <w:sz w:val="24"/>
                <w:szCs w:val="24"/>
              </w:rPr>
              <w:t xml:space="preserve">Ст-ца Ленинградская – х. Белый –</w:t>
            </w:r>
            <w:r>
              <w:rPr>
                <w:rFonts w:ascii="Times New Roman" w:hAnsi="Times New Roman"/>
                <w:sz w:val="24"/>
                <w:szCs w:val="24"/>
              </w:rPr>
            </w:r>
            <w:r/>
          </w:p>
          <w:p>
            <w:pPr>
              <w:rPr>
                <w:rFonts w:ascii="Times New Roman" w:hAnsi="Times New Roman"/>
              </w:rPr>
            </w:pPr>
            <w:r>
              <w:rPr>
                <w:rFonts w:ascii="Times New Roman" w:hAnsi="Times New Roman"/>
                <w:sz w:val="24"/>
                <w:szCs w:val="24"/>
              </w:rPr>
              <w:t xml:space="preserve">ст-ца Октябрьская</w:t>
            </w:r>
            <w:r>
              <w:rPr>
                <w:rFonts w:ascii="Times New Roman" w:hAnsi="Times New Roman"/>
                <w:sz w:val="24"/>
                <w:szCs w:val="24"/>
                <w:lang w:eastAsia="ru-RU"/>
              </w:rPr>
            </w:r>
            <w:r/>
          </w:p>
        </w:tc>
        <w:tc>
          <w:tcPr>
            <w:tcW w:w="670" w:type="pct"/>
            <w:textDirection w:val="lrTb"/>
            <w:noWrap w:val="false"/>
          </w:tcPr>
          <w:p>
            <w:pPr>
              <w:rPr>
                <w:rFonts w:ascii="Times New Roman" w:hAnsi="Times New Roman"/>
                <w:lang w:eastAsia="ru-RU"/>
              </w:rPr>
            </w:pPr>
            <w:r>
              <w:rPr>
                <w:rFonts w:ascii="Times New Roman" w:hAnsi="Times New Roman"/>
                <w:sz w:val="24"/>
                <w:szCs w:val="24"/>
                <w:lang w:eastAsia="ru-RU"/>
              </w:rPr>
              <w:t xml:space="preserve">планируемый к реконструкции</w:t>
            </w:r>
            <w:r>
              <w:rPr>
                <w:rFonts w:ascii="Times New Roman" w:hAnsi="Times New Roman"/>
                <w:sz w:val="24"/>
                <w:szCs w:val="24"/>
                <w:lang w:eastAsia="ru-RU"/>
              </w:rPr>
            </w:r>
            <w:r/>
          </w:p>
        </w:tc>
        <w:tc>
          <w:tcPr>
            <w:tcW w:w="1009" w:type="pct"/>
            <w:textDirection w:val="lrTb"/>
            <w:noWrap w:val="false"/>
          </w:tcPr>
          <w:p>
            <w:pPr>
              <w:rPr>
                <w:rFonts w:ascii="Times New Roman" w:hAnsi="Times New Roman"/>
                <w:lang w:eastAsia="ru-RU"/>
              </w:rPr>
            </w:pPr>
            <w:r>
              <w:rPr>
                <w:rFonts w:ascii="Times New Roman" w:hAnsi="Times New Roman"/>
                <w:sz w:val="24"/>
                <w:szCs w:val="24"/>
              </w:rPr>
              <w:t xml:space="preserve">муниципальное образование Крыловский район, муниципальное образование Ленинградский район</w:t>
            </w:r>
            <w:r>
              <w:rPr>
                <w:rFonts w:ascii="Times New Roman" w:hAnsi="Times New Roman"/>
                <w:sz w:val="24"/>
                <w:szCs w:val="24"/>
                <w:lang w:eastAsia="ru-RU"/>
              </w:rPr>
            </w:r>
            <w:r/>
          </w:p>
        </w:tc>
        <w:tc>
          <w:tcPr>
            <w:tcW w:w="653" w:type="pct"/>
            <w:textDirection w:val="lrTb"/>
            <w:noWrap w:val="false"/>
          </w:tcPr>
          <w:p>
            <w:pPr>
              <w:keepLines/>
              <w:keepNext/>
              <w:pageBreakBefore/>
              <w:rPr>
                <w:rFonts w:ascii="Times New Roman" w:hAnsi="Times New Roman"/>
                <w:lang w:eastAsia="ru-RU"/>
              </w:rPr>
            </w:pPr>
            <w:r>
              <w:rPr>
                <w:rFonts w:ascii="Times New Roman" w:hAnsi="Times New Roman"/>
                <w:sz w:val="24"/>
                <w:szCs w:val="24"/>
                <w:lang w:eastAsia="ru-RU"/>
              </w:rPr>
              <w:t xml:space="preserve">протяженность  </w:t>
            </w:r>
            <w:r>
              <w:rPr>
                <w:rFonts w:ascii="Times New Roman" w:hAnsi="Times New Roman"/>
                <w:sz w:val="24"/>
                <w:szCs w:val="24"/>
                <w:lang w:val="en-US" w:eastAsia="ru-RU"/>
              </w:rPr>
              <w:t xml:space="preserve"> 25</w:t>
            </w:r>
            <w:r>
              <w:rPr>
                <w:rFonts w:ascii="Times New Roman" w:hAnsi="Times New Roman"/>
                <w:sz w:val="24"/>
                <w:szCs w:val="24"/>
                <w:lang w:eastAsia="ru-RU"/>
              </w:rPr>
              <w:t xml:space="preserve">,5 км</w:t>
            </w:r>
            <w:r>
              <w:rPr>
                <w:rFonts w:ascii="Times New Roman" w:hAnsi="Times New Roman"/>
                <w:sz w:val="24"/>
                <w:szCs w:val="24"/>
                <w:lang w:eastAsia="ru-RU"/>
              </w:rPr>
            </w:r>
            <w:r/>
          </w:p>
        </w:tc>
        <w:tc>
          <w:tcPr>
            <w:tcW w:w="866" w:type="pct"/>
            <w:textDirection w:val="lrTb"/>
            <w:noWrap w:val="false"/>
          </w:tcPr>
          <w:p>
            <w:pPr>
              <w:rPr>
                <w:rFonts w:ascii="Times New Roman" w:hAnsi="Times New Roman"/>
              </w:rPr>
            </w:pPr>
            <w:r>
              <w:rPr>
                <w:rFonts w:ascii="Times New Roman" w:hAnsi="Times New Roman"/>
                <w:sz w:val="24"/>
                <w:szCs w:val="24"/>
                <w:lang w:eastAsia="ru-RU"/>
              </w:rPr>
              <w:t xml:space="preserve">придорожная полоса</w:t>
            </w:r>
            <w:r>
              <w:rPr>
                <w:rFonts w:ascii="Times New Roman" w:hAnsi="Times New Roman"/>
                <w:sz w:val="24"/>
                <w:szCs w:val="24"/>
              </w:rPr>
            </w:r>
            <w:r/>
          </w:p>
        </w:tc>
      </w:tr>
      <w:tr>
        <w:trPr/>
        <w:tc>
          <w:tcPr>
            <w:tcW w:w="343" w:type="pct"/>
            <w:textDirection w:val="lrTb"/>
            <w:noWrap w:val="false"/>
          </w:tcPr>
          <w:p>
            <w:pPr>
              <w:rPr>
                <w:rFonts w:ascii="Times New Roman" w:hAnsi="Times New Roman"/>
                <w:lang w:eastAsia="ru-RU"/>
              </w:rPr>
            </w:pPr>
            <w:r>
              <w:rPr>
                <w:rFonts w:ascii="Times New Roman" w:hAnsi="Times New Roman"/>
                <w:sz w:val="24"/>
                <w:szCs w:val="24"/>
              </w:rPr>
              <w:t xml:space="preserve">1.1.315</w:t>
            </w:r>
            <w:r>
              <w:rPr>
                <w:rFonts w:ascii="Times New Roman" w:hAnsi="Times New Roman"/>
                <w:sz w:val="24"/>
                <w:szCs w:val="24"/>
                <w:lang w:eastAsia="ru-RU"/>
              </w:rPr>
            </w:r>
            <w:r/>
          </w:p>
        </w:tc>
        <w:tc>
          <w:tcPr>
            <w:tcW w:w="1459" w:type="pct"/>
            <w:textDirection w:val="lrTb"/>
            <w:noWrap w:val="false"/>
          </w:tcPr>
          <w:p>
            <w:pPr>
              <w:spacing w:line="259" w:lineRule="auto"/>
            </w:pPr>
            <w:r>
              <w:rPr>
                <w:rFonts w:ascii="Times New Roman" w:hAnsi="Times New Roman"/>
                <w:sz w:val="24"/>
                <w:szCs w:val="24"/>
              </w:rPr>
              <w:t xml:space="preserve">Ст-ца Староминская –</w:t>
            </w:r>
            <w:r>
              <w:rPr>
                <w:rFonts w:ascii="Times New Roman" w:hAnsi="Times New Roman"/>
                <w:sz w:val="24"/>
                <w:szCs w:val="24"/>
              </w:rPr>
            </w:r>
            <w:r/>
          </w:p>
          <w:p>
            <w:pPr>
              <w:spacing w:line="259" w:lineRule="auto"/>
            </w:pPr>
            <w:r>
              <w:rPr>
                <w:rFonts w:ascii="Times New Roman" w:hAnsi="Times New Roman"/>
                <w:sz w:val="24"/>
                <w:szCs w:val="24"/>
              </w:rPr>
              <w:t xml:space="preserve">ст-ца Ленинградская –</w:t>
            </w:r>
            <w:r>
              <w:rPr>
                <w:rFonts w:ascii="Times New Roman" w:hAnsi="Times New Roman"/>
                <w:sz w:val="24"/>
                <w:szCs w:val="24"/>
              </w:rPr>
            </w:r>
            <w:r/>
          </w:p>
          <w:p>
            <w:pPr>
              <w:spacing w:line="259" w:lineRule="auto"/>
              <w:rPr>
                <w:rFonts w:ascii="Times New Roman" w:hAnsi="Times New Roman"/>
              </w:rPr>
            </w:pPr>
            <w:r>
              <w:rPr>
                <w:rFonts w:ascii="Times New Roman" w:hAnsi="Times New Roman"/>
                <w:sz w:val="24"/>
                <w:szCs w:val="24"/>
              </w:rPr>
              <w:t xml:space="preserve">ст-ца Павловская</w:t>
            </w:r>
            <w:r>
              <w:rPr>
                <w:rFonts w:ascii="Times New Roman" w:hAnsi="Times New Roman"/>
                <w:sz w:val="24"/>
                <w:szCs w:val="24"/>
              </w:rPr>
            </w:r>
            <w:r/>
          </w:p>
        </w:tc>
        <w:tc>
          <w:tcPr>
            <w:tcW w:w="670" w:type="pct"/>
            <w:textDirection w:val="lrTb"/>
            <w:noWrap w:val="false"/>
          </w:tcPr>
          <w:p>
            <w:pPr>
              <w:rPr>
                <w:rFonts w:ascii="Times New Roman" w:hAnsi="Times New Roman"/>
                <w:lang w:eastAsia="ru-RU"/>
              </w:rPr>
            </w:pPr>
            <w:r>
              <w:rPr>
                <w:rFonts w:ascii="Times New Roman" w:hAnsi="Times New Roman"/>
                <w:sz w:val="24"/>
                <w:szCs w:val="24"/>
                <w:lang w:eastAsia="ru-RU"/>
              </w:rPr>
              <w:t xml:space="preserve">планируемый к реконструкции</w:t>
            </w:r>
            <w:r>
              <w:rPr>
                <w:rFonts w:ascii="Times New Roman" w:hAnsi="Times New Roman"/>
                <w:sz w:val="24"/>
                <w:szCs w:val="24"/>
                <w:lang w:eastAsia="ru-RU"/>
              </w:rPr>
            </w:r>
            <w:r/>
          </w:p>
        </w:tc>
        <w:tc>
          <w:tcPr>
            <w:tcW w:w="1009" w:type="pct"/>
            <w:textDirection w:val="lrTb"/>
            <w:noWrap w:val="false"/>
          </w:tcPr>
          <w:p>
            <w:pPr>
              <w:rPr>
                <w:rFonts w:ascii="Times New Roman" w:hAnsi="Times New Roman"/>
                <w:lang w:eastAsia="ru-RU"/>
              </w:rPr>
            </w:pPr>
            <w:r>
              <w:rPr>
                <w:rFonts w:ascii="Times New Roman" w:hAnsi="Times New Roman"/>
                <w:sz w:val="24"/>
                <w:szCs w:val="24"/>
              </w:rPr>
              <w:t xml:space="preserve">муниципальное образование Ленинградский район, муниципальное образование Павловский район, муниципальное образование Староминский район</w:t>
            </w:r>
            <w:r>
              <w:rPr>
                <w:rFonts w:ascii="Times New Roman" w:hAnsi="Times New Roman"/>
                <w:sz w:val="24"/>
                <w:szCs w:val="24"/>
                <w:lang w:eastAsia="ru-RU"/>
              </w:rPr>
            </w:r>
            <w:r/>
          </w:p>
        </w:tc>
        <w:tc>
          <w:tcPr>
            <w:tcW w:w="653" w:type="pct"/>
            <w:textDirection w:val="lrTb"/>
            <w:noWrap w:val="false"/>
          </w:tcPr>
          <w:p>
            <w:pPr>
              <w:keepLines/>
              <w:keepNext/>
              <w:pageBreakBefore/>
              <w:rPr>
                <w:rFonts w:ascii="Times New Roman" w:hAnsi="Times New Roman"/>
                <w:lang w:eastAsia="ru-RU"/>
              </w:rPr>
            </w:pPr>
            <w:r>
              <w:rPr>
                <w:rFonts w:ascii="Times New Roman" w:hAnsi="Times New Roman"/>
                <w:sz w:val="24"/>
                <w:szCs w:val="24"/>
                <w:lang w:eastAsia="ru-RU"/>
              </w:rPr>
              <w:t xml:space="preserve">протяженность   71,0 км</w:t>
            </w:r>
            <w:r>
              <w:rPr>
                <w:rFonts w:ascii="Times New Roman" w:hAnsi="Times New Roman"/>
                <w:sz w:val="24"/>
                <w:szCs w:val="24"/>
                <w:lang w:eastAsia="ru-RU"/>
              </w:rPr>
            </w:r>
            <w:r/>
          </w:p>
        </w:tc>
        <w:tc>
          <w:tcPr>
            <w:tcW w:w="866" w:type="pct"/>
            <w:textDirection w:val="lrTb"/>
            <w:noWrap w:val="false"/>
          </w:tcPr>
          <w:p>
            <w:pPr>
              <w:rPr>
                <w:rFonts w:ascii="Times New Roman" w:hAnsi="Times New Roman"/>
              </w:rPr>
            </w:pPr>
            <w:r>
              <w:rPr>
                <w:rFonts w:ascii="Times New Roman" w:hAnsi="Times New Roman"/>
                <w:sz w:val="24"/>
                <w:szCs w:val="24"/>
                <w:lang w:eastAsia="ru-RU"/>
              </w:rPr>
              <w:t xml:space="preserve">придорожная полоса</w:t>
            </w:r>
            <w:r>
              <w:rPr>
                <w:rFonts w:ascii="Times New Roman" w:hAnsi="Times New Roman"/>
                <w:sz w:val="24"/>
                <w:szCs w:val="24"/>
              </w:rPr>
            </w:r>
            <w:r/>
          </w:p>
        </w:tc>
      </w:tr>
      <w:tr>
        <w:trPr/>
        <w:tc>
          <w:tcPr>
            <w:tcW w:w="343" w:type="pct"/>
            <w:textDirection w:val="lrTb"/>
            <w:noWrap w:val="false"/>
          </w:tcPr>
          <w:p>
            <w:pPr>
              <w:rPr>
                <w:rFonts w:ascii="Times New Roman" w:hAnsi="Times New Roman"/>
                <w:lang w:eastAsia="ru-RU"/>
              </w:rPr>
            </w:pPr>
            <w:r>
              <w:rPr>
                <w:rFonts w:ascii="Times New Roman" w:hAnsi="Times New Roman"/>
                <w:sz w:val="24"/>
                <w:szCs w:val="24"/>
              </w:rPr>
              <w:t xml:space="preserve">1.1.316</w:t>
            </w:r>
            <w:r>
              <w:rPr>
                <w:rFonts w:ascii="Times New Roman" w:hAnsi="Times New Roman"/>
                <w:sz w:val="24"/>
                <w:szCs w:val="24"/>
                <w:lang w:eastAsia="ru-RU"/>
              </w:rPr>
            </w:r>
            <w:r/>
          </w:p>
        </w:tc>
        <w:tc>
          <w:tcPr>
            <w:tcW w:w="1459" w:type="pct"/>
            <w:textDirection w:val="lrTb"/>
            <w:noWrap w:val="false"/>
          </w:tcPr>
          <w:p>
            <w:r>
              <w:rPr>
                <w:rFonts w:ascii="Times New Roman" w:hAnsi="Times New Roman"/>
                <w:sz w:val="24"/>
                <w:szCs w:val="24"/>
              </w:rPr>
              <w:t xml:space="preserve">Ст-ца Ленинградская –</w:t>
            </w:r>
            <w:r>
              <w:rPr>
                <w:rFonts w:ascii="Times New Roman" w:hAnsi="Times New Roman"/>
                <w:sz w:val="24"/>
                <w:szCs w:val="24"/>
              </w:rPr>
            </w:r>
            <w:r/>
          </w:p>
          <w:p>
            <w:pPr>
              <w:rPr>
                <w:rFonts w:ascii="Times New Roman" w:hAnsi="Times New Roman"/>
              </w:rPr>
            </w:pPr>
            <w:r>
              <w:rPr>
                <w:rFonts w:ascii="Times New Roman" w:hAnsi="Times New Roman"/>
                <w:sz w:val="24"/>
                <w:szCs w:val="24"/>
              </w:rPr>
              <w:t xml:space="preserve">ст-ца Новоплатнировская</w:t>
            </w:r>
            <w:r>
              <w:rPr>
                <w:rFonts w:ascii="Times New Roman" w:hAnsi="Times New Roman"/>
                <w:sz w:val="24"/>
                <w:szCs w:val="24"/>
                <w:lang w:eastAsia="ru-RU"/>
              </w:rPr>
            </w:r>
            <w:r/>
          </w:p>
        </w:tc>
        <w:tc>
          <w:tcPr>
            <w:tcW w:w="670" w:type="pct"/>
            <w:textDirection w:val="lrTb"/>
            <w:noWrap w:val="false"/>
          </w:tcPr>
          <w:p>
            <w:pPr>
              <w:rPr>
                <w:rFonts w:ascii="Times New Roman" w:hAnsi="Times New Roman"/>
                <w:lang w:eastAsia="ru-RU"/>
              </w:rPr>
            </w:pPr>
            <w:r>
              <w:rPr>
                <w:rFonts w:ascii="Times New Roman" w:hAnsi="Times New Roman"/>
                <w:sz w:val="24"/>
                <w:szCs w:val="24"/>
                <w:lang w:eastAsia="ru-RU"/>
              </w:rPr>
              <w:t xml:space="preserve">планируемый к реконструкции</w:t>
            </w:r>
            <w:r>
              <w:rPr>
                <w:rFonts w:ascii="Times New Roman" w:hAnsi="Times New Roman"/>
                <w:sz w:val="24"/>
                <w:szCs w:val="24"/>
                <w:lang w:eastAsia="ru-RU"/>
              </w:rPr>
            </w:r>
            <w:r/>
          </w:p>
        </w:tc>
        <w:tc>
          <w:tcPr>
            <w:tcW w:w="1009" w:type="pct"/>
            <w:textDirection w:val="lrTb"/>
            <w:noWrap w:val="false"/>
          </w:tcPr>
          <w:p>
            <w:pPr>
              <w:rPr>
                <w:rFonts w:ascii="Times New Roman" w:hAnsi="Times New Roman"/>
                <w:lang w:eastAsia="ru-RU"/>
              </w:rPr>
            </w:pPr>
            <w:r>
              <w:rPr>
                <w:rFonts w:ascii="Times New Roman" w:hAnsi="Times New Roman"/>
                <w:sz w:val="24"/>
                <w:szCs w:val="24"/>
              </w:rPr>
              <w:t xml:space="preserve">муниципальное образование Ленинградский район</w:t>
            </w:r>
            <w:r>
              <w:rPr>
                <w:rFonts w:ascii="Times New Roman" w:hAnsi="Times New Roman"/>
                <w:sz w:val="24"/>
                <w:szCs w:val="24"/>
                <w:lang w:eastAsia="ru-RU"/>
              </w:rPr>
            </w:r>
            <w:r/>
          </w:p>
        </w:tc>
        <w:tc>
          <w:tcPr>
            <w:tcW w:w="653" w:type="pct"/>
            <w:textDirection w:val="lrTb"/>
            <w:noWrap w:val="false"/>
          </w:tcPr>
          <w:p>
            <w:pPr>
              <w:keepLines/>
              <w:keepNext/>
              <w:pageBreakBefore/>
              <w:rPr>
                <w:rFonts w:ascii="Times New Roman" w:hAnsi="Times New Roman"/>
                <w:lang w:eastAsia="ru-RU"/>
              </w:rPr>
            </w:pPr>
            <w:r>
              <w:rPr>
                <w:rFonts w:ascii="Times New Roman" w:hAnsi="Times New Roman"/>
                <w:sz w:val="24"/>
                <w:szCs w:val="24"/>
                <w:lang w:eastAsia="ru-RU"/>
              </w:rPr>
              <w:t xml:space="preserve">протяженность   17,2 км</w:t>
            </w:r>
            <w:r>
              <w:rPr>
                <w:rFonts w:ascii="Times New Roman" w:hAnsi="Times New Roman"/>
                <w:sz w:val="24"/>
                <w:szCs w:val="24"/>
                <w:lang w:eastAsia="ru-RU"/>
              </w:rPr>
            </w:r>
            <w:r/>
          </w:p>
        </w:tc>
        <w:tc>
          <w:tcPr>
            <w:tcW w:w="866" w:type="pct"/>
            <w:textDirection w:val="lrTb"/>
            <w:noWrap w:val="false"/>
          </w:tcPr>
          <w:p>
            <w:pPr>
              <w:rPr>
                <w:rFonts w:ascii="Times New Roman" w:hAnsi="Times New Roman"/>
              </w:rPr>
            </w:pPr>
            <w:r>
              <w:rPr>
                <w:rFonts w:ascii="Times New Roman" w:hAnsi="Times New Roman"/>
                <w:sz w:val="24"/>
                <w:szCs w:val="24"/>
                <w:lang w:eastAsia="ru-RU"/>
              </w:rPr>
              <w:t xml:space="preserve">придорожная полоса</w:t>
            </w:r>
            <w:r>
              <w:rPr>
                <w:rFonts w:ascii="Times New Roman" w:hAnsi="Times New Roman"/>
                <w:sz w:val="24"/>
                <w:szCs w:val="24"/>
              </w:rPr>
            </w:r>
            <w:r/>
          </w:p>
        </w:tc>
      </w:tr>
      <w:tr>
        <w:trPr/>
        <w:tc>
          <w:tcPr>
            <w:tcW w:w="343" w:type="pct"/>
            <w:textDirection w:val="lrTb"/>
            <w:noWrap w:val="false"/>
          </w:tcPr>
          <w:p>
            <w:pPr>
              <w:rPr>
                <w:rFonts w:ascii="Times New Roman" w:hAnsi="Times New Roman"/>
                <w:lang w:eastAsia="ru-RU"/>
              </w:rPr>
            </w:pPr>
            <w:r>
              <w:rPr>
                <w:rFonts w:ascii="Times New Roman" w:hAnsi="Times New Roman"/>
                <w:sz w:val="24"/>
                <w:szCs w:val="24"/>
              </w:rPr>
              <w:t xml:space="preserve">1.1.319</w:t>
            </w:r>
            <w:r>
              <w:rPr>
                <w:rFonts w:ascii="Times New Roman" w:hAnsi="Times New Roman"/>
                <w:sz w:val="24"/>
                <w:szCs w:val="24"/>
                <w:lang w:eastAsia="ru-RU"/>
              </w:rPr>
            </w:r>
            <w:r/>
          </w:p>
        </w:tc>
        <w:tc>
          <w:tcPr>
            <w:tcW w:w="1459" w:type="pct"/>
            <w:textDirection w:val="lrTb"/>
            <w:noWrap w:val="false"/>
          </w:tcPr>
          <w:p>
            <w:r>
              <w:rPr>
                <w:rFonts w:ascii="Times New Roman" w:hAnsi="Times New Roman"/>
                <w:sz w:val="24"/>
                <w:szCs w:val="24"/>
              </w:rPr>
              <w:t xml:space="preserve">Х. Андрющенко –</w:t>
            </w:r>
            <w:r>
              <w:rPr>
                <w:rFonts w:ascii="Times New Roman" w:hAnsi="Times New Roman"/>
                <w:sz w:val="24"/>
                <w:szCs w:val="24"/>
              </w:rPr>
            </w:r>
            <w:r/>
          </w:p>
          <w:p>
            <w:pPr>
              <w:rPr>
                <w:rFonts w:ascii="Times New Roman" w:hAnsi="Times New Roman"/>
              </w:rPr>
            </w:pPr>
            <w:r>
              <w:rPr>
                <w:rFonts w:ascii="Times New Roman" w:hAnsi="Times New Roman"/>
                <w:sz w:val="24"/>
                <w:szCs w:val="24"/>
              </w:rPr>
              <w:t xml:space="preserve">х. Краснострелецкий</w:t>
            </w:r>
            <w:r>
              <w:rPr>
                <w:rFonts w:ascii="Times New Roman" w:hAnsi="Times New Roman"/>
                <w:sz w:val="24"/>
                <w:szCs w:val="24"/>
              </w:rPr>
            </w:r>
            <w:r/>
          </w:p>
        </w:tc>
        <w:tc>
          <w:tcPr>
            <w:tcW w:w="670" w:type="pct"/>
            <w:textDirection w:val="lrTb"/>
            <w:noWrap w:val="false"/>
          </w:tcPr>
          <w:p>
            <w:pPr>
              <w:rPr>
                <w:rFonts w:ascii="Times New Roman" w:hAnsi="Times New Roman"/>
                <w:lang w:eastAsia="ru-RU"/>
              </w:rPr>
            </w:pPr>
            <w:r>
              <w:rPr>
                <w:rFonts w:ascii="Times New Roman" w:hAnsi="Times New Roman"/>
                <w:sz w:val="24"/>
                <w:szCs w:val="24"/>
                <w:lang w:eastAsia="ru-RU"/>
              </w:rPr>
              <w:t xml:space="preserve">планируемый к реконструкции</w:t>
            </w:r>
            <w:r>
              <w:rPr>
                <w:rFonts w:ascii="Times New Roman" w:hAnsi="Times New Roman"/>
                <w:sz w:val="24"/>
                <w:szCs w:val="24"/>
                <w:lang w:eastAsia="ru-RU"/>
              </w:rPr>
            </w:r>
            <w:r/>
          </w:p>
        </w:tc>
        <w:tc>
          <w:tcPr>
            <w:tcW w:w="1009" w:type="pct"/>
            <w:textDirection w:val="lrTb"/>
            <w:noWrap w:val="false"/>
          </w:tcPr>
          <w:p>
            <w:pPr>
              <w:rPr>
                <w:rFonts w:ascii="Times New Roman" w:hAnsi="Times New Roman"/>
                <w:lang w:eastAsia="ru-RU"/>
              </w:rPr>
            </w:pPr>
            <w:r>
              <w:rPr>
                <w:rFonts w:ascii="Times New Roman" w:hAnsi="Times New Roman"/>
                <w:sz w:val="24"/>
                <w:szCs w:val="24"/>
              </w:rPr>
              <w:t xml:space="preserve">муниципальное образование Ленинградский район</w:t>
            </w:r>
            <w:r>
              <w:rPr>
                <w:rFonts w:ascii="Times New Roman" w:hAnsi="Times New Roman"/>
                <w:sz w:val="24"/>
                <w:szCs w:val="24"/>
                <w:lang w:eastAsia="ru-RU"/>
              </w:rPr>
            </w:r>
            <w:r/>
          </w:p>
        </w:tc>
        <w:tc>
          <w:tcPr>
            <w:tcW w:w="653" w:type="pct"/>
            <w:textDirection w:val="lrTb"/>
            <w:noWrap w:val="false"/>
          </w:tcPr>
          <w:p>
            <w:pPr>
              <w:keepLines/>
              <w:keepNext/>
              <w:pageBreakBefore/>
              <w:rPr>
                <w:rFonts w:ascii="Times New Roman" w:hAnsi="Times New Roman"/>
                <w:lang w:eastAsia="ru-RU"/>
              </w:rPr>
            </w:pPr>
            <w:r>
              <w:rPr>
                <w:rFonts w:ascii="Times New Roman" w:hAnsi="Times New Roman"/>
                <w:sz w:val="24"/>
                <w:szCs w:val="24"/>
                <w:lang w:eastAsia="ru-RU"/>
              </w:rPr>
              <w:t xml:space="preserve">протяженность   5,8 км</w:t>
            </w:r>
            <w:r>
              <w:rPr>
                <w:rFonts w:ascii="Times New Roman" w:hAnsi="Times New Roman"/>
                <w:sz w:val="24"/>
                <w:szCs w:val="24"/>
                <w:lang w:eastAsia="ru-RU"/>
              </w:rPr>
            </w:r>
            <w:r/>
          </w:p>
        </w:tc>
        <w:tc>
          <w:tcPr>
            <w:tcW w:w="866" w:type="pct"/>
            <w:textDirection w:val="lrTb"/>
            <w:noWrap w:val="false"/>
          </w:tcPr>
          <w:p>
            <w:pPr>
              <w:rPr>
                <w:rFonts w:ascii="Times New Roman" w:hAnsi="Times New Roman"/>
              </w:rPr>
            </w:pPr>
            <w:r>
              <w:rPr>
                <w:rFonts w:ascii="Times New Roman" w:hAnsi="Times New Roman"/>
                <w:sz w:val="24"/>
                <w:szCs w:val="24"/>
                <w:lang w:eastAsia="ru-RU"/>
              </w:rPr>
              <w:t xml:space="preserve">придорожная полоса</w:t>
            </w:r>
            <w:r>
              <w:rPr>
                <w:rFonts w:ascii="Times New Roman" w:hAnsi="Times New Roman"/>
                <w:sz w:val="24"/>
                <w:szCs w:val="24"/>
              </w:rPr>
            </w:r>
            <w:r/>
          </w:p>
        </w:tc>
      </w:tr>
      <w:tr>
        <w:trPr>
          <w:trHeight w:val="311"/>
        </w:trPr>
        <w:tc>
          <w:tcPr>
            <w:tcW w:w="343" w:type="pct"/>
            <w:textDirection w:val="lrTb"/>
            <w:noWrap w:val="false"/>
          </w:tcPr>
          <w:p>
            <w:r>
              <w:rPr>
                <w:rFonts w:asciiTheme="minorHAnsi" w:hAnsiTheme="minorHAnsi" w:cstheme="minorHAnsi"/>
                <w:sz w:val="24"/>
                <w:szCs w:val="24"/>
              </w:rPr>
              <w:t xml:space="preserve">1.1.619</w:t>
            </w:r>
            <w:r>
              <w:rPr>
                <w:rFonts w:asciiTheme="minorHAnsi" w:hAnsiTheme="minorHAnsi" w:cstheme="minorHAnsi"/>
                <w:sz w:val="24"/>
                <w:szCs w:val="24"/>
              </w:rPr>
            </w:r>
            <w:r/>
          </w:p>
        </w:tc>
        <w:tc>
          <w:tcPr>
            <w:tcW w:w="1459" w:type="pct"/>
            <w:textDirection w:val="lrTb"/>
            <w:noWrap w:val="false"/>
          </w:tcPr>
          <w:p>
            <w:r>
              <w:rPr>
                <w:rFonts w:asciiTheme="minorHAnsi" w:hAnsiTheme="minorHAnsi" w:cstheme="minorHAnsi"/>
                <w:sz w:val="24"/>
                <w:szCs w:val="24"/>
              </w:rPr>
              <w:t xml:space="preserve">Южный обход ст-цы Ленинградской</w:t>
            </w:r>
            <w:r>
              <w:rPr>
                <w:rFonts w:asciiTheme="minorHAnsi" w:hAnsiTheme="minorHAnsi" w:cstheme="minorHAnsi"/>
                <w:sz w:val="24"/>
                <w:szCs w:val="24"/>
              </w:rPr>
            </w:r>
            <w:r/>
          </w:p>
        </w:tc>
        <w:tc>
          <w:tcPr>
            <w:tcW w:w="670" w:type="pct"/>
            <w:textDirection w:val="lrTb"/>
            <w:noWrap w:val="false"/>
          </w:tcPr>
          <w:p>
            <w:pPr>
              <w:rPr>
                <w:lang w:eastAsia="ru-RU"/>
              </w:rPr>
            </w:pPr>
            <w:r>
              <w:rPr>
                <w:rFonts w:asciiTheme="minorHAnsi" w:hAnsiTheme="minorHAnsi" w:cstheme="minorHAnsi"/>
                <w:sz w:val="24"/>
                <w:szCs w:val="24"/>
                <w:lang w:eastAsia="ru-RU"/>
              </w:rPr>
              <w:t xml:space="preserve">планируемый для размещения</w:t>
            </w:r>
            <w:r>
              <w:rPr>
                <w:rFonts w:asciiTheme="minorHAnsi" w:hAnsiTheme="minorHAnsi" w:cstheme="minorHAnsi"/>
                <w:sz w:val="24"/>
                <w:szCs w:val="24"/>
                <w:lang w:eastAsia="ru-RU"/>
              </w:rPr>
            </w:r>
            <w:r/>
          </w:p>
        </w:tc>
        <w:tc>
          <w:tcPr>
            <w:tcW w:w="1009" w:type="pct"/>
            <w:textDirection w:val="lrTb"/>
            <w:noWrap w:val="false"/>
          </w:tcPr>
          <w:p>
            <w:r>
              <w:rPr>
                <w:rFonts w:asciiTheme="minorHAnsi" w:hAnsiTheme="minorHAnsi" w:cstheme="minorHAnsi"/>
                <w:sz w:val="24"/>
                <w:szCs w:val="24"/>
              </w:rPr>
              <w:t xml:space="preserve">муниципальное образование Ленинградский район</w:t>
            </w:r>
            <w:r>
              <w:rPr>
                <w:rFonts w:asciiTheme="minorHAnsi" w:hAnsiTheme="minorHAnsi" w:cstheme="minorHAnsi"/>
                <w:sz w:val="24"/>
                <w:szCs w:val="24"/>
              </w:rPr>
            </w:r>
            <w:r/>
          </w:p>
        </w:tc>
        <w:tc>
          <w:tcPr>
            <w:tcW w:w="653" w:type="pct"/>
            <w:textDirection w:val="lrTb"/>
            <w:noWrap w:val="false"/>
          </w:tcPr>
          <w:p>
            <w:pPr>
              <w:keepLines/>
              <w:keepNext/>
              <w:pageBreakBefore/>
            </w:pPr>
            <w:r>
              <w:rPr>
                <w:rFonts w:asciiTheme="minorHAnsi" w:hAnsiTheme="minorHAnsi" w:cstheme="minorHAnsi"/>
                <w:sz w:val="24"/>
                <w:szCs w:val="24"/>
                <w:lang w:eastAsia="ru-RU"/>
              </w:rPr>
              <w:t xml:space="preserve">протяженность  </w:t>
            </w:r>
            <w:r>
              <w:rPr>
                <w:rFonts w:asciiTheme="minorHAnsi" w:hAnsiTheme="minorHAnsi" w:cstheme="minorHAnsi"/>
                <w:sz w:val="24"/>
                <w:szCs w:val="24"/>
              </w:rPr>
              <w:t xml:space="preserve"> 15,6</w:t>
            </w:r>
            <w:r>
              <w:rPr>
                <w:rFonts w:asciiTheme="minorHAnsi" w:hAnsiTheme="minorHAnsi" w:cstheme="minorHAnsi"/>
                <w:sz w:val="24"/>
                <w:szCs w:val="24"/>
                <w:lang w:eastAsia="ru-RU"/>
              </w:rPr>
              <w:t xml:space="preserve"> км</w:t>
            </w:r>
            <w:r>
              <w:rPr>
                <w:rFonts w:asciiTheme="minorHAnsi" w:hAnsiTheme="minorHAnsi" w:cstheme="minorHAnsi"/>
                <w:sz w:val="24"/>
                <w:szCs w:val="24"/>
              </w:rPr>
            </w:r>
            <w:r/>
          </w:p>
        </w:tc>
        <w:tc>
          <w:tcPr>
            <w:tcW w:w="866" w:type="pct"/>
            <w:textDirection w:val="lrTb"/>
            <w:noWrap w:val="false"/>
          </w:tcPr>
          <w:p>
            <w:pPr>
              <w:rPr>
                <w:lang w:eastAsia="ru-RU"/>
              </w:rPr>
            </w:pPr>
            <w:r>
              <w:rPr>
                <w:rFonts w:asciiTheme="minorHAnsi" w:hAnsiTheme="minorHAnsi" w:cstheme="minorHAnsi"/>
                <w:sz w:val="24"/>
                <w:szCs w:val="24"/>
                <w:lang w:eastAsia="ru-RU"/>
              </w:rPr>
              <w:t xml:space="preserve">придорожная полоса</w:t>
            </w:r>
            <w:r>
              <w:rPr>
                <w:rFonts w:asciiTheme="minorHAnsi" w:hAnsiTheme="minorHAnsi" w:cstheme="minorHAnsi"/>
                <w:sz w:val="24"/>
                <w:szCs w:val="24"/>
                <w:lang w:eastAsia="ru-RU"/>
              </w:rPr>
            </w:r>
            <w:r/>
          </w:p>
        </w:tc>
      </w:tr>
    </w:tbl>
    <w:p>
      <w:pPr>
        <w:ind w:left="1701"/>
        <w:spacing w:line="240" w:lineRule="auto"/>
        <w:widowControl w:val="off"/>
      </w:pPr>
      <w:r>
        <w:rPr>
          <w:sz w:val="24"/>
          <w:szCs w:val="24"/>
        </w:rPr>
      </w:r>
      <w:r>
        <w:rPr>
          <w:sz w:val="24"/>
          <w:szCs w:val="24"/>
        </w:rPr>
      </w:r>
      <w:r/>
    </w:p>
    <w:p>
      <w:r>
        <w:br w:type="page" w:clear="all"/>
      </w:r>
      <w:r/>
      <w:r/>
    </w:p>
    <w:p>
      <w:pPr>
        <w:jc w:val="center"/>
        <w:spacing w:line="240" w:lineRule="auto"/>
        <w:widowControl w:val="off"/>
      </w:pPr>
      <w:r>
        <w:t xml:space="preserve">Искусственные дорожные сооружения (мост автодорожный, путепровод, транспортная развязка в разных уровнях) на автомобильных дорогах регионального или межмуниципального значения</w:t>
      </w:r>
      <w:r/>
      <w:r/>
    </w:p>
    <w:p>
      <w:pPr>
        <w:jc w:val="right"/>
        <w:spacing w:line="240" w:lineRule="auto"/>
        <w:widowControl w:val="off"/>
      </w:pPr>
      <w:r>
        <w:t xml:space="preserve">Таблица </w:t>
      </w:r>
      <w:r>
        <w:t xml:space="preserve">12</w:t>
      </w:r>
      <w:r/>
      <w:r/>
    </w:p>
    <w:tbl>
      <w:tblPr>
        <w:tblStyle w:val="1_20253"/>
        <w:tblW w:w="4967" w:type="pct"/>
        <w:tblInd w:w="204" w:type="dxa"/>
        <w:tblLayout w:type="fixed"/>
        <w:tblLook w:val="04A0" w:firstRow="1" w:lastRow="0" w:firstColumn="1" w:lastColumn="0" w:noHBand="0" w:noVBand="1"/>
      </w:tblPr>
      <w:tblGrid>
        <w:gridCol w:w="1006"/>
        <w:gridCol w:w="4138"/>
        <w:gridCol w:w="2002"/>
        <w:gridCol w:w="3855"/>
        <w:gridCol w:w="1713"/>
        <w:gridCol w:w="2286"/>
      </w:tblGrid>
      <w:tr>
        <w:trPr>
          <w:tblHeader/>
        </w:trPr>
        <w:tc>
          <w:tcPr>
            <w:tcW w:w="335" w:type="pct"/>
            <w:vAlign w:val="center"/>
            <w:textDirection w:val="lrTb"/>
            <w:noWrap w:val="false"/>
          </w:tcPr>
          <w:p>
            <w:pPr>
              <w:jc w:val="center"/>
              <w:rPr>
                <w:rFonts w:ascii="Times New Roman" w:hAnsi="Times New Roman" w:eastAsia="Times New Roman"/>
                <w:lang w:eastAsia="ru-RU"/>
              </w:rPr>
            </w:pPr>
            <w:r>
              <w:rPr>
                <w:rFonts w:ascii="Times New Roman" w:hAnsi="Times New Roman" w:eastAsia="Times New Roman"/>
                <w:iCs/>
                <w:sz w:val="24"/>
                <w:szCs w:val="24"/>
                <w:lang w:eastAsia="ru-RU"/>
              </w:rPr>
              <w:t xml:space="preserve">№ п/п</w:t>
            </w:r>
            <w:r>
              <w:rPr>
                <w:rFonts w:ascii="Times New Roman" w:hAnsi="Times New Roman" w:eastAsia="Times New Roman"/>
                <w:sz w:val="24"/>
                <w:szCs w:val="24"/>
                <w:lang w:eastAsia="ru-RU"/>
              </w:rPr>
            </w:r>
            <w:r/>
          </w:p>
        </w:tc>
        <w:tc>
          <w:tcPr>
            <w:tcW w:w="1379" w:type="pct"/>
            <w:vAlign w:val="center"/>
            <w:textDirection w:val="lrTb"/>
            <w:noWrap w:val="false"/>
          </w:tcPr>
          <w:p>
            <w:pPr>
              <w:ind w:left="136" w:right="129"/>
              <w:jc w:val="center"/>
              <w:rPr>
                <w:rFonts w:ascii="Times New Roman" w:hAnsi="Times New Roman"/>
                <w:lang w:eastAsia="ru-RU"/>
              </w:rPr>
            </w:pPr>
            <w:r>
              <w:rPr>
                <w:rFonts w:ascii="Times New Roman" w:hAnsi="Times New Roman" w:eastAsia="Times New Roman"/>
                <w:sz w:val="24"/>
                <w:szCs w:val="24"/>
                <w:lang w:eastAsia="ru-RU"/>
              </w:rPr>
              <w:t xml:space="preserve">Наименование объекта</w:t>
            </w:r>
            <w:r>
              <w:rPr>
                <w:rFonts w:ascii="Times New Roman" w:hAnsi="Times New Roman"/>
                <w:sz w:val="24"/>
                <w:szCs w:val="24"/>
                <w:lang w:eastAsia="ru-RU"/>
              </w:rPr>
            </w:r>
            <w:r/>
          </w:p>
        </w:tc>
        <w:tc>
          <w:tcPr>
            <w:tcW w:w="667" w:type="pct"/>
            <w:vAlign w:val="center"/>
            <w:textDirection w:val="lrTb"/>
            <w:noWrap w:val="false"/>
          </w:tcPr>
          <w:p>
            <w:pPr>
              <w:ind w:left="133" w:right="128"/>
              <w:jc w:val="center"/>
              <w:rPr>
                <w:rFonts w:ascii="Times New Roman" w:hAnsi="Times New Roman"/>
                <w:lang w:eastAsia="ru-RU"/>
              </w:rPr>
            </w:pPr>
            <w:r>
              <w:rPr>
                <w:rFonts w:ascii="Times New Roman" w:hAnsi="Times New Roman"/>
                <w:sz w:val="24"/>
                <w:szCs w:val="24"/>
                <w:lang w:eastAsia="ru-RU"/>
              </w:rPr>
              <w:t xml:space="preserve">Статус объекта</w:t>
            </w:r>
            <w:r>
              <w:rPr>
                <w:rFonts w:ascii="Times New Roman" w:hAnsi="Times New Roman"/>
                <w:sz w:val="24"/>
                <w:szCs w:val="24"/>
                <w:lang w:eastAsia="ru-RU"/>
              </w:rPr>
            </w:r>
            <w:r/>
          </w:p>
        </w:tc>
        <w:tc>
          <w:tcPr>
            <w:tcW w:w="1285" w:type="pct"/>
            <w:vAlign w:val="center"/>
            <w:textDirection w:val="lrTb"/>
            <w:noWrap w:val="false"/>
          </w:tcPr>
          <w:p>
            <w:pPr>
              <w:ind w:left="154" w:right="159"/>
              <w:jc w:val="center"/>
              <w:rPr>
                <w:rFonts w:ascii="Times New Roman" w:hAnsi="Times New Roman"/>
                <w:lang w:eastAsia="ru-RU"/>
              </w:rPr>
            </w:pPr>
            <w:r>
              <w:rPr>
                <w:rFonts w:ascii="Times New Roman" w:hAnsi="Times New Roman" w:eastAsia="Times New Roman"/>
                <w:sz w:val="24"/>
                <w:szCs w:val="24"/>
                <w:lang w:eastAsia="ru-RU"/>
              </w:rPr>
              <w:t xml:space="preserve">Местоположение объекта</w:t>
            </w:r>
            <w:r>
              <w:rPr>
                <w:rFonts w:ascii="Times New Roman" w:hAnsi="Times New Roman"/>
                <w:sz w:val="24"/>
                <w:szCs w:val="24"/>
                <w:lang w:eastAsia="ru-RU"/>
              </w:rPr>
            </w:r>
            <w:r/>
          </w:p>
        </w:tc>
        <w:tc>
          <w:tcPr>
            <w:tcW w:w="571" w:type="pct"/>
            <w:vAlign w:val="center"/>
            <w:textDirection w:val="lrTb"/>
            <w:noWrap w:val="false"/>
          </w:tcPr>
          <w:p>
            <w:pPr>
              <w:ind w:left="109" w:right="129"/>
              <w:jc w:val="center"/>
              <w:rPr>
                <w:rFonts w:ascii="Times New Roman" w:hAnsi="Times New Roman"/>
                <w:lang w:eastAsia="ru-RU"/>
              </w:rPr>
            </w:pPr>
            <w:r>
              <w:rPr>
                <w:rFonts w:ascii="Times New Roman" w:hAnsi="Times New Roman" w:eastAsia="Times New Roman"/>
                <w:sz w:val="24"/>
                <w:szCs w:val="24"/>
                <w:lang w:eastAsia="ru-RU"/>
              </w:rPr>
              <w:t xml:space="preserve">Основные характерис-тики объекта</w:t>
            </w:r>
            <w:r>
              <w:rPr>
                <w:rFonts w:ascii="Times New Roman" w:hAnsi="Times New Roman"/>
                <w:sz w:val="24"/>
                <w:szCs w:val="24"/>
                <w:lang w:eastAsia="ru-RU"/>
              </w:rPr>
            </w:r>
            <w:r/>
          </w:p>
        </w:tc>
        <w:tc>
          <w:tcPr>
            <w:tcW w:w="762" w:type="pct"/>
            <w:vAlign w:val="center"/>
            <w:textDirection w:val="lrTb"/>
            <w:noWrap w:val="false"/>
          </w:tcPr>
          <w:p>
            <w:pPr>
              <w:ind w:left="125" w:right="152"/>
              <w:jc w:val="center"/>
              <w:rPr>
                <w:rFonts w:ascii="Times New Roman" w:hAnsi="Times New Roman"/>
                <w:lang w:eastAsia="ru-RU"/>
              </w:rPr>
            </w:pPr>
            <w:r>
              <w:rPr>
                <w:rFonts w:ascii="Times New Roman" w:hAnsi="Times New Roman" w:eastAsia="Times New Roman"/>
                <w:sz w:val="24"/>
                <w:szCs w:val="24"/>
                <w:lang w:eastAsia="ru-RU"/>
              </w:rPr>
              <w:t xml:space="preserve">Характеристика зон с особыми условиями использования территорий</w:t>
            </w:r>
            <w:r>
              <w:rPr>
                <w:rFonts w:ascii="Times New Roman" w:hAnsi="Times New Roman"/>
                <w:sz w:val="24"/>
                <w:szCs w:val="24"/>
                <w:lang w:eastAsia="ru-RU"/>
              </w:rPr>
            </w:r>
            <w:r/>
          </w:p>
        </w:tc>
      </w:tr>
      <w:tr>
        <w:trPr>
          <w:tblHeader/>
        </w:trPr>
        <w:tc>
          <w:tcPr>
            <w:tcW w:w="335" w:type="pct"/>
            <w:textDirection w:val="lrTb"/>
            <w:noWrap w:val="false"/>
          </w:tcPr>
          <w:p>
            <w:pPr>
              <w:jc w:val="center"/>
              <w:rPr>
                <w:rFonts w:ascii="Times New Roman" w:hAnsi="Times New Roman" w:eastAsia="Times New Roman"/>
              </w:rPr>
            </w:pPr>
            <w:r>
              <w:rPr>
                <w:rFonts w:ascii="Times New Roman" w:hAnsi="Times New Roman" w:eastAsia="Times New Roman"/>
                <w:iCs/>
                <w:sz w:val="24"/>
                <w:szCs w:val="24"/>
              </w:rPr>
              <w:t xml:space="preserve">1</w:t>
            </w:r>
            <w:r>
              <w:rPr>
                <w:rFonts w:ascii="Times New Roman" w:hAnsi="Times New Roman" w:eastAsia="Times New Roman"/>
                <w:iCs/>
                <w:sz w:val="24"/>
                <w:szCs w:val="24"/>
              </w:rPr>
            </w:r>
            <w:r/>
          </w:p>
        </w:tc>
        <w:tc>
          <w:tcPr>
            <w:tcW w:w="1379" w:type="pct"/>
            <w:textDirection w:val="lrTb"/>
            <w:noWrap w:val="false"/>
          </w:tcPr>
          <w:p>
            <w:pPr>
              <w:ind w:left="136" w:right="129"/>
              <w:jc w:val="center"/>
              <w:rPr>
                <w:rFonts w:ascii="Times New Roman" w:hAnsi="Times New Roman" w:eastAsia="Times New Roman"/>
              </w:rPr>
            </w:pPr>
            <w:r>
              <w:rPr>
                <w:rFonts w:ascii="Times New Roman" w:hAnsi="Times New Roman" w:eastAsia="Times New Roman"/>
                <w:sz w:val="24"/>
                <w:szCs w:val="24"/>
              </w:rPr>
              <w:t xml:space="preserve">2</w:t>
            </w:r>
            <w:r>
              <w:rPr>
                <w:rFonts w:ascii="Times New Roman" w:hAnsi="Times New Roman" w:eastAsia="Times New Roman"/>
                <w:sz w:val="24"/>
                <w:szCs w:val="24"/>
              </w:rPr>
            </w:r>
            <w:r/>
          </w:p>
        </w:tc>
        <w:tc>
          <w:tcPr>
            <w:tcW w:w="667" w:type="pct"/>
            <w:textDirection w:val="lrTb"/>
            <w:noWrap w:val="false"/>
          </w:tcPr>
          <w:p>
            <w:pPr>
              <w:ind w:left="133" w:right="128"/>
              <w:jc w:val="center"/>
              <w:rPr>
                <w:rFonts w:ascii="Times New Roman" w:hAnsi="Times New Roman"/>
              </w:rPr>
            </w:pPr>
            <w:r>
              <w:rPr>
                <w:rFonts w:ascii="Times New Roman" w:hAnsi="Times New Roman"/>
                <w:sz w:val="24"/>
                <w:szCs w:val="24"/>
              </w:rPr>
              <w:t xml:space="preserve">3</w:t>
            </w:r>
            <w:r>
              <w:rPr>
                <w:rFonts w:ascii="Times New Roman" w:hAnsi="Times New Roman"/>
                <w:sz w:val="24"/>
                <w:szCs w:val="24"/>
              </w:rPr>
            </w:r>
            <w:r/>
          </w:p>
        </w:tc>
        <w:tc>
          <w:tcPr>
            <w:tcW w:w="1285" w:type="pct"/>
            <w:textDirection w:val="lrTb"/>
            <w:noWrap w:val="false"/>
          </w:tcPr>
          <w:p>
            <w:pPr>
              <w:ind w:left="154" w:right="159"/>
              <w:jc w:val="center"/>
              <w:rPr>
                <w:rFonts w:ascii="Times New Roman" w:hAnsi="Times New Roman" w:eastAsia="Times New Roman"/>
              </w:rPr>
            </w:pPr>
            <w:r>
              <w:rPr>
                <w:rFonts w:ascii="Times New Roman" w:hAnsi="Times New Roman" w:eastAsia="Times New Roman"/>
                <w:sz w:val="24"/>
                <w:szCs w:val="24"/>
              </w:rPr>
              <w:t xml:space="preserve">4</w:t>
            </w:r>
            <w:r>
              <w:rPr>
                <w:rFonts w:ascii="Times New Roman" w:hAnsi="Times New Roman" w:eastAsia="Times New Roman"/>
                <w:sz w:val="24"/>
                <w:szCs w:val="24"/>
              </w:rPr>
            </w:r>
            <w:r/>
          </w:p>
        </w:tc>
        <w:tc>
          <w:tcPr>
            <w:tcW w:w="571" w:type="pct"/>
            <w:textDirection w:val="lrTb"/>
            <w:noWrap w:val="false"/>
          </w:tcPr>
          <w:p>
            <w:pPr>
              <w:ind w:left="109" w:right="129"/>
              <w:jc w:val="center"/>
              <w:rPr>
                <w:rFonts w:ascii="Times New Roman" w:hAnsi="Times New Roman" w:eastAsia="Times New Roman"/>
              </w:rPr>
            </w:pPr>
            <w:r>
              <w:rPr>
                <w:rFonts w:ascii="Times New Roman" w:hAnsi="Times New Roman" w:eastAsia="Times New Roman"/>
                <w:sz w:val="24"/>
                <w:szCs w:val="24"/>
              </w:rPr>
              <w:t xml:space="preserve">5</w:t>
            </w:r>
            <w:r>
              <w:rPr>
                <w:rFonts w:ascii="Times New Roman" w:hAnsi="Times New Roman" w:eastAsia="Times New Roman"/>
                <w:sz w:val="24"/>
                <w:szCs w:val="24"/>
              </w:rPr>
            </w:r>
            <w:r/>
          </w:p>
        </w:tc>
        <w:tc>
          <w:tcPr>
            <w:tcW w:w="762" w:type="pct"/>
            <w:textDirection w:val="lrTb"/>
            <w:noWrap w:val="false"/>
          </w:tcPr>
          <w:p>
            <w:pPr>
              <w:ind w:left="125" w:right="152"/>
              <w:jc w:val="center"/>
              <w:rPr>
                <w:rFonts w:ascii="Times New Roman" w:hAnsi="Times New Roman" w:eastAsia="Times New Roman"/>
              </w:rPr>
            </w:pPr>
            <w:r>
              <w:rPr>
                <w:rFonts w:ascii="Times New Roman" w:hAnsi="Times New Roman" w:eastAsia="Times New Roman"/>
                <w:sz w:val="24"/>
                <w:szCs w:val="24"/>
              </w:rPr>
              <w:t xml:space="preserve">6</w:t>
            </w:r>
            <w:r>
              <w:rPr>
                <w:rFonts w:ascii="Times New Roman" w:hAnsi="Times New Roman" w:eastAsia="Times New Roman"/>
                <w:sz w:val="24"/>
                <w:szCs w:val="24"/>
              </w:rPr>
            </w:r>
            <w:r/>
          </w:p>
        </w:tc>
      </w:tr>
      <w:tr>
        <w:trPr/>
        <w:tc>
          <w:tcPr>
            <w:tcW w:w="335" w:type="pct"/>
            <w:textDirection w:val="lrTb"/>
            <w:noWrap w:val="false"/>
          </w:tcPr>
          <w:p>
            <w:pPr>
              <w:jc w:val="center"/>
              <w:rPr>
                <w:rFonts w:ascii="Times New Roman" w:hAnsi="Times New Roman"/>
              </w:rPr>
            </w:pPr>
            <w:r>
              <w:rPr>
                <w:rFonts w:ascii="Times New Roman" w:hAnsi="Times New Roman"/>
                <w:sz w:val="24"/>
                <w:szCs w:val="24"/>
              </w:rPr>
              <w:t xml:space="preserve">1.2.39</w:t>
            </w:r>
            <w:r>
              <w:rPr>
                <w:rFonts w:ascii="Times New Roman" w:hAnsi="Times New Roman"/>
                <w:sz w:val="24"/>
                <w:szCs w:val="24"/>
              </w:rPr>
            </w:r>
            <w:r/>
          </w:p>
        </w:tc>
        <w:tc>
          <w:tcPr>
            <w:tcW w:w="1379" w:type="pct"/>
            <w:textDirection w:val="lrTb"/>
            <w:noWrap w:val="false"/>
          </w:tcPr>
          <w:p>
            <w:pPr>
              <w:ind w:left="136" w:right="129"/>
              <w:rPr>
                <w:rFonts w:ascii="Times New Roman" w:hAnsi="Times New Roman"/>
              </w:rPr>
            </w:pPr>
            <w:r>
              <w:rPr>
                <w:rFonts w:ascii="Times New Roman" w:hAnsi="Times New Roman"/>
                <w:sz w:val="24"/>
                <w:szCs w:val="24"/>
              </w:rPr>
              <w:t xml:space="preserve">Транспортная развязка в разных уровнях</w:t>
            </w:r>
            <w:r>
              <w:rPr>
                <w:rFonts w:ascii="Times New Roman" w:hAnsi="Times New Roman"/>
                <w:sz w:val="24"/>
                <w:szCs w:val="24"/>
              </w:rPr>
            </w:r>
            <w:r/>
          </w:p>
        </w:tc>
        <w:tc>
          <w:tcPr>
            <w:tcW w:w="667" w:type="pct"/>
            <w:textDirection w:val="lrTb"/>
            <w:noWrap w:val="false"/>
          </w:tcPr>
          <w:p>
            <w:pPr>
              <w:ind w:left="133" w:right="128"/>
              <w:rPr>
                <w:rFonts w:ascii="Times New Roman" w:hAnsi="Times New Roman"/>
                <w:lang w:eastAsia="ru-RU"/>
              </w:rPr>
            </w:pPr>
            <w:r>
              <w:rPr>
                <w:rFonts w:ascii="Times New Roman" w:hAnsi="Times New Roman"/>
                <w:sz w:val="24"/>
                <w:szCs w:val="24"/>
              </w:rPr>
              <w:t xml:space="preserve">планируемый для размещения</w:t>
            </w:r>
            <w:r>
              <w:rPr>
                <w:rFonts w:ascii="Times New Roman" w:hAnsi="Times New Roman"/>
                <w:sz w:val="24"/>
                <w:szCs w:val="24"/>
                <w:lang w:eastAsia="ru-RU"/>
              </w:rPr>
            </w:r>
            <w:r/>
          </w:p>
        </w:tc>
        <w:tc>
          <w:tcPr>
            <w:tcW w:w="1285" w:type="pct"/>
            <w:textDirection w:val="lrTb"/>
            <w:noWrap w:val="false"/>
          </w:tcPr>
          <w:p>
            <w:pPr>
              <w:ind w:left="154" w:right="159"/>
            </w:pPr>
            <w:r>
              <w:rPr>
                <w:rFonts w:ascii="Times New Roman" w:hAnsi="Times New Roman"/>
                <w:sz w:val="24"/>
                <w:szCs w:val="24"/>
              </w:rPr>
              <w:t xml:space="preserve">а/д Южный обход</w:t>
            </w:r>
            <w:r>
              <w:rPr>
                <w:rFonts w:ascii="Times New Roman" w:hAnsi="Times New Roman"/>
                <w:sz w:val="24"/>
                <w:szCs w:val="24"/>
              </w:rPr>
            </w:r>
            <w:r/>
          </w:p>
          <w:p>
            <w:pPr>
              <w:ind w:left="154" w:right="159"/>
            </w:pPr>
            <w:r>
              <w:rPr>
                <w:rFonts w:ascii="Times New Roman" w:hAnsi="Times New Roman"/>
                <w:sz w:val="24"/>
                <w:szCs w:val="24"/>
              </w:rPr>
              <w:t xml:space="preserve">ст. Ленинградская на пересечении с а/д</w:t>
            </w:r>
            <w:r>
              <w:rPr>
                <w:rFonts w:ascii="Times New Roman" w:hAnsi="Times New Roman"/>
                <w:sz w:val="24"/>
                <w:szCs w:val="24"/>
              </w:rPr>
            </w:r>
            <w:r/>
          </w:p>
          <w:p>
            <w:pPr>
              <w:ind w:left="154" w:right="159"/>
            </w:pPr>
            <w:r>
              <w:rPr>
                <w:rFonts w:ascii="Times New Roman" w:hAnsi="Times New Roman"/>
                <w:sz w:val="24"/>
                <w:szCs w:val="24"/>
              </w:rPr>
              <w:t xml:space="preserve">ст-ца Стародеревянковская – ст-ца Ленинградская –</w:t>
            </w:r>
            <w:r>
              <w:rPr>
                <w:rFonts w:ascii="Times New Roman" w:hAnsi="Times New Roman"/>
                <w:sz w:val="24"/>
                <w:szCs w:val="24"/>
              </w:rPr>
            </w:r>
            <w:r/>
          </w:p>
          <w:p>
            <w:pPr>
              <w:ind w:left="154" w:right="159"/>
              <w:rPr>
                <w:rFonts w:ascii="Times New Roman" w:hAnsi="Times New Roman"/>
              </w:rPr>
            </w:pPr>
            <w:r>
              <w:rPr>
                <w:rFonts w:ascii="Times New Roman" w:hAnsi="Times New Roman"/>
                <w:sz w:val="24"/>
                <w:szCs w:val="24"/>
              </w:rPr>
              <w:t xml:space="preserve">ст-ца Кисляковская, муниципальное образование Ленинградский район</w:t>
            </w:r>
            <w:r>
              <w:rPr>
                <w:rFonts w:ascii="Times New Roman" w:hAnsi="Times New Roman"/>
                <w:sz w:val="24"/>
                <w:szCs w:val="24"/>
              </w:rPr>
            </w:r>
            <w:r/>
          </w:p>
        </w:tc>
        <w:tc>
          <w:tcPr>
            <w:tcW w:w="571" w:type="pct"/>
            <w:textDirection w:val="lrTb"/>
            <w:noWrap w:val="false"/>
          </w:tcPr>
          <w:p>
            <w:pPr>
              <w:ind w:left="109" w:right="129"/>
              <w:rPr>
                <w:rFonts w:ascii="Times New Roman" w:hAnsi="Times New Roman"/>
              </w:rPr>
            </w:pPr>
            <w:r>
              <w:rPr>
                <w:rFonts w:ascii="Times New Roman" w:hAnsi="Times New Roman"/>
                <w:sz w:val="24"/>
                <w:szCs w:val="24"/>
              </w:rPr>
              <w:t xml:space="preserve">1 объект</w:t>
            </w:r>
            <w:r>
              <w:rPr>
                <w:rFonts w:ascii="Times New Roman" w:hAnsi="Times New Roman"/>
                <w:sz w:val="24"/>
                <w:szCs w:val="24"/>
              </w:rPr>
            </w:r>
            <w:r/>
          </w:p>
        </w:tc>
        <w:tc>
          <w:tcPr>
            <w:tcW w:w="762" w:type="pct"/>
            <w:textDirection w:val="lrTb"/>
            <w:noWrap w:val="false"/>
          </w:tcPr>
          <w:p>
            <w:pPr>
              <w:ind w:left="125" w:right="152"/>
              <w:rPr>
                <w:rFonts w:ascii="Times New Roman" w:hAnsi="Times New Roman"/>
                <w:lang w:eastAsia="ru-RU"/>
              </w:rPr>
            </w:pPr>
            <w:r>
              <w:rPr>
                <w:rFonts w:ascii="Times New Roman" w:hAnsi="Times New Roman"/>
                <w:sz w:val="24"/>
                <w:szCs w:val="24"/>
              </w:rPr>
              <w:t xml:space="preserve">не устанавливаются</w:t>
            </w:r>
            <w:r>
              <w:rPr>
                <w:rFonts w:ascii="Times New Roman" w:hAnsi="Times New Roman"/>
                <w:sz w:val="24"/>
                <w:szCs w:val="24"/>
                <w:lang w:eastAsia="ru-RU"/>
              </w:rPr>
            </w:r>
            <w:r/>
          </w:p>
        </w:tc>
      </w:tr>
      <w:tr>
        <w:trPr>
          <w:trHeight w:val="311"/>
        </w:trPr>
        <w:tc>
          <w:tcPr>
            <w:tcW w:w="335" w:type="pct"/>
            <w:textDirection w:val="lrTb"/>
            <w:noWrap w:val="false"/>
          </w:tcPr>
          <w:p>
            <w:pPr>
              <w:jc w:val="center"/>
              <w:rPr>
                <w:rFonts w:ascii="Times New Roman" w:hAnsi="Times New Roman"/>
              </w:rPr>
            </w:pPr>
            <w:r>
              <w:rPr>
                <w:rFonts w:ascii="Times New Roman" w:hAnsi="Times New Roman"/>
                <w:sz w:val="24"/>
                <w:szCs w:val="24"/>
              </w:rPr>
              <w:t xml:space="preserve">1.2.40</w:t>
            </w:r>
            <w:r>
              <w:rPr>
                <w:rFonts w:ascii="Times New Roman" w:hAnsi="Times New Roman"/>
                <w:sz w:val="24"/>
                <w:szCs w:val="24"/>
              </w:rPr>
            </w:r>
            <w:r/>
          </w:p>
        </w:tc>
        <w:tc>
          <w:tcPr>
            <w:tcW w:w="1379" w:type="pct"/>
            <w:textDirection w:val="lrTb"/>
            <w:noWrap w:val="false"/>
          </w:tcPr>
          <w:p>
            <w:pPr>
              <w:ind w:left="136" w:right="129"/>
              <w:rPr>
                <w:rFonts w:ascii="Times New Roman" w:hAnsi="Times New Roman"/>
              </w:rPr>
            </w:pPr>
            <w:r>
              <w:rPr>
                <w:rFonts w:ascii="Times New Roman" w:hAnsi="Times New Roman"/>
                <w:sz w:val="24"/>
                <w:szCs w:val="24"/>
              </w:rPr>
              <w:t xml:space="preserve">Транспортная развязка в разных уровнях</w:t>
            </w:r>
            <w:r>
              <w:rPr>
                <w:rFonts w:ascii="Times New Roman" w:hAnsi="Times New Roman"/>
                <w:sz w:val="24"/>
                <w:szCs w:val="24"/>
              </w:rPr>
            </w:r>
            <w:r/>
          </w:p>
        </w:tc>
        <w:tc>
          <w:tcPr>
            <w:tcW w:w="667" w:type="pct"/>
            <w:textDirection w:val="lrTb"/>
            <w:noWrap w:val="false"/>
          </w:tcPr>
          <w:p>
            <w:pPr>
              <w:ind w:left="133" w:right="128"/>
              <w:rPr>
                <w:rFonts w:ascii="Times New Roman" w:hAnsi="Times New Roman"/>
                <w:lang w:eastAsia="ru-RU"/>
              </w:rPr>
            </w:pPr>
            <w:r>
              <w:rPr>
                <w:rFonts w:ascii="Times New Roman" w:hAnsi="Times New Roman"/>
                <w:sz w:val="24"/>
                <w:szCs w:val="24"/>
              </w:rPr>
              <w:t xml:space="preserve">планируемый для размещения</w:t>
            </w:r>
            <w:r>
              <w:rPr>
                <w:rFonts w:ascii="Times New Roman" w:hAnsi="Times New Roman"/>
                <w:sz w:val="24"/>
                <w:szCs w:val="24"/>
                <w:lang w:eastAsia="ru-RU"/>
              </w:rPr>
            </w:r>
            <w:r/>
          </w:p>
        </w:tc>
        <w:tc>
          <w:tcPr>
            <w:tcW w:w="1285" w:type="pct"/>
            <w:textDirection w:val="lrTb"/>
            <w:noWrap w:val="false"/>
          </w:tcPr>
          <w:p>
            <w:pPr>
              <w:ind w:left="154" w:right="159"/>
            </w:pPr>
            <w:r>
              <w:rPr>
                <w:rFonts w:ascii="Times New Roman" w:hAnsi="Times New Roman"/>
                <w:sz w:val="24"/>
                <w:szCs w:val="24"/>
              </w:rPr>
              <w:t xml:space="preserve">а/д Южный обход</w:t>
            </w:r>
            <w:r>
              <w:rPr>
                <w:rFonts w:ascii="Times New Roman" w:hAnsi="Times New Roman"/>
                <w:sz w:val="24"/>
                <w:szCs w:val="24"/>
              </w:rPr>
            </w:r>
            <w:r/>
          </w:p>
          <w:p>
            <w:pPr>
              <w:ind w:left="154" w:right="159"/>
            </w:pPr>
            <w:r>
              <w:rPr>
                <w:rFonts w:ascii="Times New Roman" w:hAnsi="Times New Roman"/>
                <w:sz w:val="24"/>
                <w:szCs w:val="24"/>
              </w:rPr>
              <w:t xml:space="preserve">ст. Ленинградская на пересечении с а/д</w:t>
            </w:r>
            <w:r>
              <w:rPr>
                <w:rFonts w:ascii="Times New Roman" w:hAnsi="Times New Roman"/>
                <w:sz w:val="24"/>
                <w:szCs w:val="24"/>
              </w:rPr>
            </w:r>
            <w:r/>
          </w:p>
          <w:p>
            <w:pPr>
              <w:ind w:left="154" w:right="159"/>
            </w:pPr>
            <w:r>
              <w:rPr>
                <w:rFonts w:ascii="Times New Roman" w:hAnsi="Times New Roman"/>
                <w:sz w:val="24"/>
                <w:szCs w:val="24"/>
              </w:rPr>
              <w:t xml:space="preserve">ст-ца Староминская –</w:t>
            </w:r>
            <w:r>
              <w:rPr>
                <w:rFonts w:ascii="Times New Roman" w:hAnsi="Times New Roman"/>
                <w:sz w:val="24"/>
                <w:szCs w:val="24"/>
              </w:rPr>
            </w:r>
            <w:r/>
          </w:p>
          <w:p>
            <w:pPr>
              <w:ind w:left="154" w:right="159"/>
            </w:pPr>
            <w:r>
              <w:rPr>
                <w:rFonts w:ascii="Times New Roman" w:hAnsi="Times New Roman"/>
                <w:sz w:val="24"/>
                <w:szCs w:val="24"/>
              </w:rPr>
              <w:t xml:space="preserve">ст-ца Ленинградская –</w:t>
            </w:r>
            <w:r>
              <w:rPr>
                <w:rFonts w:ascii="Times New Roman" w:hAnsi="Times New Roman"/>
                <w:sz w:val="24"/>
                <w:szCs w:val="24"/>
              </w:rPr>
            </w:r>
            <w:r/>
          </w:p>
          <w:p>
            <w:pPr>
              <w:ind w:left="154" w:right="159"/>
              <w:rPr>
                <w:rFonts w:ascii="Times New Roman" w:hAnsi="Times New Roman"/>
              </w:rPr>
            </w:pPr>
            <w:r>
              <w:rPr>
                <w:rFonts w:ascii="Times New Roman" w:hAnsi="Times New Roman"/>
                <w:sz w:val="24"/>
                <w:szCs w:val="24"/>
              </w:rPr>
              <w:t xml:space="preserve">ст-ца Павловская, муниципальное образование Ленинградский район</w:t>
            </w:r>
            <w:r>
              <w:rPr>
                <w:rFonts w:ascii="Times New Roman" w:hAnsi="Times New Roman"/>
                <w:sz w:val="24"/>
                <w:szCs w:val="24"/>
              </w:rPr>
            </w:r>
            <w:r/>
          </w:p>
        </w:tc>
        <w:tc>
          <w:tcPr>
            <w:tcW w:w="571" w:type="pct"/>
            <w:textDirection w:val="lrTb"/>
            <w:noWrap w:val="false"/>
          </w:tcPr>
          <w:p>
            <w:pPr>
              <w:ind w:left="109" w:right="129"/>
              <w:rPr>
                <w:rFonts w:ascii="Times New Roman" w:hAnsi="Times New Roman"/>
              </w:rPr>
            </w:pPr>
            <w:r>
              <w:rPr>
                <w:rFonts w:ascii="Times New Roman" w:hAnsi="Times New Roman"/>
                <w:sz w:val="24"/>
                <w:szCs w:val="24"/>
              </w:rPr>
              <w:t xml:space="preserve">1 объект</w:t>
            </w:r>
            <w:r>
              <w:rPr>
                <w:rFonts w:ascii="Times New Roman" w:hAnsi="Times New Roman"/>
                <w:sz w:val="24"/>
                <w:szCs w:val="24"/>
              </w:rPr>
            </w:r>
            <w:r/>
          </w:p>
        </w:tc>
        <w:tc>
          <w:tcPr>
            <w:tcW w:w="762" w:type="pct"/>
            <w:textDirection w:val="lrTb"/>
            <w:noWrap w:val="false"/>
          </w:tcPr>
          <w:p>
            <w:pPr>
              <w:ind w:left="125" w:right="152"/>
              <w:rPr>
                <w:rFonts w:ascii="Times New Roman" w:hAnsi="Times New Roman"/>
                <w:lang w:eastAsia="ru-RU"/>
              </w:rPr>
            </w:pPr>
            <w:r>
              <w:rPr>
                <w:rFonts w:ascii="Times New Roman" w:hAnsi="Times New Roman"/>
                <w:sz w:val="24"/>
                <w:szCs w:val="24"/>
              </w:rPr>
              <w:t xml:space="preserve">не устанавливаются</w:t>
            </w:r>
            <w:r>
              <w:rPr>
                <w:rFonts w:ascii="Times New Roman" w:hAnsi="Times New Roman"/>
                <w:sz w:val="24"/>
                <w:szCs w:val="24"/>
                <w:lang w:eastAsia="ru-RU"/>
              </w:rPr>
            </w:r>
            <w:r/>
          </w:p>
        </w:tc>
      </w:tr>
      <w:tr>
        <w:trPr>
          <w:trHeight w:val="311"/>
        </w:trPr>
        <w:tc>
          <w:tcPr>
            <w:shd w:val="clear" w:color="ffffff" w:fill="ffffff"/>
            <w:tcMar>
              <w:left w:w="6" w:type="dxa"/>
              <w:top w:w="0" w:type="dxa"/>
              <w:right w:w="6" w:type="dxa"/>
              <w:bottom w:w="0" w:type="dxa"/>
            </w:tcMar>
            <w:tcW w:w="335" w:type="pct"/>
            <w:textDirection w:val="lrTb"/>
            <w:noWrap w:val="false"/>
          </w:tcPr>
          <w:p>
            <w:pPr>
              <w:jc w:val="center"/>
              <w:rPr>
                <w:rFonts w:ascii="Times New Roman" w:hAnsi="Times New Roman"/>
              </w:rPr>
            </w:pPr>
            <w:r>
              <w:rPr>
                <w:rFonts w:ascii="Times New Roman" w:hAnsi="Times New Roman"/>
                <w:sz w:val="24"/>
                <w:szCs w:val="24"/>
              </w:rPr>
              <w:t xml:space="preserve">1.2.41</w:t>
            </w:r>
            <w:r>
              <w:rPr>
                <w:rFonts w:ascii="Times New Roman" w:hAnsi="Times New Roman"/>
                <w:sz w:val="24"/>
                <w:szCs w:val="24"/>
              </w:rPr>
            </w:r>
            <w:r/>
          </w:p>
        </w:tc>
        <w:tc>
          <w:tcPr>
            <w:shd w:val="clear" w:color="ffffff" w:fill="ffffff"/>
            <w:tcMar>
              <w:left w:w="6" w:type="dxa"/>
              <w:top w:w="0" w:type="dxa"/>
              <w:right w:w="6" w:type="dxa"/>
              <w:bottom w:w="0" w:type="dxa"/>
            </w:tcMar>
            <w:tcW w:w="1379" w:type="pct"/>
            <w:textDirection w:val="lrTb"/>
            <w:noWrap w:val="false"/>
          </w:tcPr>
          <w:p>
            <w:pPr>
              <w:ind w:left="136" w:right="129"/>
              <w:rPr>
                <w:rFonts w:ascii="Times New Roman" w:hAnsi="Times New Roman"/>
              </w:rPr>
            </w:pPr>
            <w:r>
              <w:rPr>
                <w:rFonts w:ascii="Times New Roman" w:hAnsi="Times New Roman"/>
                <w:sz w:val="24"/>
                <w:szCs w:val="24"/>
              </w:rPr>
              <w:t xml:space="preserve">Транспортная развязка в разных уровнях</w:t>
            </w:r>
            <w:r>
              <w:rPr>
                <w:rFonts w:ascii="Times New Roman" w:hAnsi="Times New Roman"/>
                <w:sz w:val="24"/>
                <w:szCs w:val="24"/>
              </w:rPr>
            </w:r>
            <w:r/>
          </w:p>
        </w:tc>
        <w:tc>
          <w:tcPr>
            <w:shd w:val="clear" w:color="ffffff" w:fill="ffffff"/>
            <w:tcMar>
              <w:left w:w="6" w:type="dxa"/>
              <w:top w:w="0" w:type="dxa"/>
              <w:right w:w="6" w:type="dxa"/>
              <w:bottom w:w="0" w:type="dxa"/>
            </w:tcMar>
            <w:tcW w:w="667" w:type="pct"/>
            <w:textDirection w:val="lrTb"/>
            <w:noWrap w:val="false"/>
          </w:tcPr>
          <w:p>
            <w:pPr>
              <w:ind w:left="133" w:right="128"/>
              <w:rPr>
                <w:rFonts w:ascii="Times New Roman" w:hAnsi="Times New Roman"/>
              </w:rPr>
            </w:pPr>
            <w:r>
              <w:rPr>
                <w:rFonts w:ascii="Times New Roman" w:hAnsi="Times New Roman"/>
                <w:sz w:val="24"/>
                <w:szCs w:val="24"/>
              </w:rPr>
              <w:t xml:space="preserve">планируемый для размещения</w:t>
            </w:r>
            <w:r>
              <w:rPr>
                <w:rFonts w:ascii="Times New Roman" w:hAnsi="Times New Roman"/>
                <w:sz w:val="24"/>
                <w:szCs w:val="24"/>
              </w:rPr>
            </w:r>
            <w:r/>
          </w:p>
        </w:tc>
        <w:tc>
          <w:tcPr>
            <w:shd w:val="clear" w:color="ffffff" w:fill="ffffff"/>
            <w:tcMar>
              <w:left w:w="6" w:type="dxa"/>
              <w:top w:w="0" w:type="dxa"/>
              <w:right w:w="6" w:type="dxa"/>
              <w:bottom w:w="0" w:type="dxa"/>
            </w:tcMar>
            <w:tcW w:w="1285" w:type="pct"/>
            <w:textDirection w:val="lrTb"/>
            <w:noWrap w:val="false"/>
          </w:tcPr>
          <w:p>
            <w:pPr>
              <w:ind w:left="154" w:right="159"/>
            </w:pPr>
            <w:r>
              <w:rPr>
                <w:rFonts w:ascii="Times New Roman" w:hAnsi="Times New Roman"/>
                <w:sz w:val="24"/>
                <w:szCs w:val="24"/>
              </w:rPr>
              <w:t xml:space="preserve">а/д Южный обход</w:t>
            </w:r>
            <w:r>
              <w:rPr>
                <w:rFonts w:ascii="Times New Roman" w:hAnsi="Times New Roman"/>
                <w:sz w:val="24"/>
                <w:szCs w:val="24"/>
              </w:rPr>
            </w:r>
            <w:r/>
          </w:p>
          <w:p>
            <w:pPr>
              <w:ind w:left="154" w:right="159"/>
            </w:pPr>
            <w:r>
              <w:rPr>
                <w:rFonts w:ascii="Times New Roman" w:hAnsi="Times New Roman"/>
                <w:sz w:val="24"/>
                <w:szCs w:val="24"/>
              </w:rPr>
              <w:t xml:space="preserve">ст. Ленинградская на пересечении с а/д</w:t>
            </w:r>
            <w:r>
              <w:rPr>
                <w:rFonts w:ascii="Times New Roman" w:hAnsi="Times New Roman"/>
                <w:sz w:val="24"/>
                <w:szCs w:val="24"/>
              </w:rPr>
            </w:r>
            <w:r/>
          </w:p>
          <w:p>
            <w:pPr>
              <w:ind w:left="154" w:right="159"/>
            </w:pPr>
            <w:r>
              <w:rPr>
                <w:rFonts w:ascii="Times New Roman" w:hAnsi="Times New Roman"/>
                <w:sz w:val="24"/>
                <w:szCs w:val="24"/>
              </w:rPr>
              <w:t xml:space="preserve">ст-ца Стародеревянковская – ст-ца Ленинградская –</w:t>
            </w:r>
            <w:r>
              <w:rPr>
                <w:rFonts w:ascii="Times New Roman" w:hAnsi="Times New Roman"/>
                <w:sz w:val="24"/>
                <w:szCs w:val="24"/>
              </w:rPr>
            </w:r>
            <w:r/>
          </w:p>
          <w:p>
            <w:pPr>
              <w:ind w:left="154" w:right="159"/>
              <w:rPr>
                <w:rFonts w:ascii="Times New Roman" w:hAnsi="Times New Roman"/>
              </w:rPr>
            </w:pPr>
            <w:r>
              <w:rPr>
                <w:rFonts w:ascii="Times New Roman" w:hAnsi="Times New Roman"/>
                <w:sz w:val="24"/>
                <w:szCs w:val="24"/>
              </w:rPr>
              <w:t xml:space="preserve">ст-ца Кисляковская, муниципальное образование </w:t>
            </w:r>
            <w:r>
              <w:rPr>
                <w:rFonts w:ascii="Times New Roman" w:hAnsi="Times New Roman"/>
                <w:sz w:val="24"/>
                <w:szCs w:val="24"/>
              </w:rPr>
              <w:t xml:space="preserve">Ленинградский район</w:t>
            </w:r>
            <w:r>
              <w:rPr>
                <w:rFonts w:ascii="Times New Roman" w:hAnsi="Times New Roman"/>
                <w:sz w:val="24"/>
                <w:szCs w:val="24"/>
              </w:rPr>
            </w:r>
            <w:r/>
          </w:p>
        </w:tc>
        <w:tc>
          <w:tcPr>
            <w:shd w:val="clear" w:color="ffffff" w:fill="ffffff"/>
            <w:tcMar>
              <w:left w:w="6" w:type="dxa"/>
              <w:top w:w="0" w:type="dxa"/>
              <w:right w:w="6" w:type="dxa"/>
              <w:bottom w:w="0" w:type="dxa"/>
            </w:tcMar>
            <w:tcW w:w="571" w:type="pct"/>
            <w:textDirection w:val="lrTb"/>
            <w:noWrap w:val="false"/>
          </w:tcPr>
          <w:p>
            <w:pPr>
              <w:ind w:left="109" w:right="129"/>
              <w:rPr>
                <w:rFonts w:ascii="Times New Roman" w:hAnsi="Times New Roman"/>
              </w:rPr>
            </w:pPr>
            <w:r>
              <w:rPr>
                <w:rFonts w:ascii="Times New Roman" w:hAnsi="Times New Roman"/>
                <w:sz w:val="24"/>
                <w:szCs w:val="24"/>
              </w:rPr>
              <w:t xml:space="preserve">1 объект</w:t>
            </w:r>
            <w:r>
              <w:rPr>
                <w:rFonts w:ascii="Times New Roman" w:hAnsi="Times New Roman"/>
                <w:sz w:val="24"/>
                <w:szCs w:val="24"/>
              </w:rPr>
            </w:r>
            <w:r/>
          </w:p>
        </w:tc>
        <w:tc>
          <w:tcPr>
            <w:shd w:val="clear" w:color="ffffff" w:fill="ffffff"/>
            <w:tcMar>
              <w:left w:w="6" w:type="dxa"/>
              <w:top w:w="0" w:type="dxa"/>
              <w:right w:w="6" w:type="dxa"/>
              <w:bottom w:w="0" w:type="dxa"/>
            </w:tcMar>
            <w:tcW w:w="762" w:type="pct"/>
            <w:textDirection w:val="lrTb"/>
            <w:noWrap w:val="false"/>
          </w:tcPr>
          <w:p>
            <w:pPr>
              <w:ind w:left="125" w:right="152"/>
              <w:rPr>
                <w:rFonts w:ascii="Times New Roman" w:hAnsi="Times New Roman"/>
              </w:rPr>
            </w:pPr>
            <w:r>
              <w:rPr>
                <w:rFonts w:ascii="Times New Roman" w:hAnsi="Times New Roman"/>
                <w:sz w:val="24"/>
                <w:szCs w:val="24"/>
              </w:rPr>
              <w:t xml:space="preserve">не устанавливаются</w:t>
            </w:r>
            <w:r>
              <w:rPr>
                <w:rFonts w:ascii="Times New Roman" w:hAnsi="Times New Roman"/>
                <w:sz w:val="24"/>
                <w:szCs w:val="24"/>
              </w:rPr>
            </w:r>
            <w:r/>
          </w:p>
        </w:tc>
      </w:tr>
    </w:tbl>
    <w:p>
      <w:pPr>
        <w:jc w:val="center"/>
        <w:spacing w:line="240" w:lineRule="auto"/>
        <w:widowControl w:val="off"/>
      </w:pPr>
      <w:r/>
      <w:r/>
      <w:r/>
    </w:p>
    <w:p>
      <w:pPr>
        <w:jc w:val="center"/>
        <w:spacing w:line="240" w:lineRule="auto"/>
        <w:widowControl w:val="off"/>
      </w:pPr>
      <w:r>
        <w:t xml:space="preserve">Электрические подстанции 110 кВ</w:t>
      </w:r>
      <w:r/>
      <w:r/>
    </w:p>
    <w:p>
      <w:pPr>
        <w:jc w:val="right"/>
        <w:spacing w:line="240" w:lineRule="auto"/>
        <w:widowControl w:val="off"/>
      </w:pPr>
      <w:r>
        <w:t xml:space="preserve">Таблица </w:t>
      </w:r>
      <w:r>
        <w:t xml:space="preserve">13</w:t>
      </w:r>
      <w:r/>
      <w:r/>
    </w:p>
    <w:tbl>
      <w:tblPr>
        <w:tblStyle w:val="1_20252"/>
        <w:tblW w:w="4954" w:type="pct"/>
        <w:tblInd w:w="102" w:type="dxa"/>
        <w:tblLayout w:type="fixed"/>
        <w:tblLook w:val="04A0" w:firstRow="1" w:lastRow="0" w:firstColumn="1" w:lastColumn="0" w:noHBand="0" w:noVBand="1"/>
      </w:tblPr>
      <w:tblGrid>
        <w:gridCol w:w="1024"/>
        <w:gridCol w:w="3848"/>
        <w:gridCol w:w="2127"/>
        <w:gridCol w:w="2974"/>
        <w:gridCol w:w="2107"/>
        <w:gridCol w:w="2881"/>
      </w:tblGrid>
      <w:tr>
        <w:trPr/>
        <w:tc>
          <w:tcPr>
            <w:tcW w:w="342" w:type="pct"/>
            <w:vAlign w:val="center"/>
            <w:textDirection w:val="lrTb"/>
            <w:noWrap w:val="false"/>
          </w:tcPr>
          <w:p>
            <w:pPr>
              <w:jc w:val="center"/>
              <w:rPr>
                <w:rFonts w:eastAsia="Times New Roman"/>
                <w:lang w:eastAsia="ru-RU"/>
              </w:rPr>
            </w:pPr>
            <w:r>
              <w:rPr>
                <w:rFonts w:eastAsia="Times New Roman" w:asciiTheme="minorHAnsi" w:hAnsiTheme="minorHAnsi" w:cstheme="minorHAnsi"/>
                <w:iCs/>
                <w:sz w:val="24"/>
                <w:szCs w:val="24"/>
                <w:lang w:eastAsia="ru-RU"/>
              </w:rPr>
              <w:t xml:space="preserve">№ п/п</w:t>
            </w:r>
            <w:r>
              <w:rPr>
                <w:rFonts w:eastAsia="Times New Roman" w:asciiTheme="minorHAnsi" w:hAnsiTheme="minorHAnsi" w:cstheme="minorHAnsi"/>
                <w:sz w:val="24"/>
                <w:szCs w:val="24"/>
                <w:lang w:eastAsia="ru-RU"/>
              </w:rPr>
            </w:r>
            <w:r/>
          </w:p>
        </w:tc>
        <w:tc>
          <w:tcPr>
            <w:tcW w:w="1286" w:type="pct"/>
            <w:vAlign w:val="center"/>
            <w:textDirection w:val="lrTb"/>
            <w:noWrap w:val="false"/>
          </w:tcPr>
          <w:p>
            <w:pPr>
              <w:ind w:left="49" w:right="107"/>
              <w:jc w:val="center"/>
              <w:rPr>
                <w:lang w:eastAsia="ru-RU"/>
              </w:rPr>
            </w:pPr>
            <w:r/>
            <w:bookmarkStart w:id="0" w:name="undefined"/>
            <w:r>
              <w:rPr>
                <w:rFonts w:eastAsia="Times New Roman" w:asciiTheme="minorHAnsi" w:hAnsiTheme="minorHAnsi" w:cstheme="minorHAnsi"/>
                <w:sz w:val="24"/>
                <w:szCs w:val="24"/>
                <w:lang w:eastAsia="ru-RU"/>
              </w:rPr>
              <w:t xml:space="preserve">Наименование объекта</w:t>
            </w:r>
            <w:bookmarkEnd w:id="0"/>
            <w:r>
              <w:rPr>
                <w:rFonts w:asciiTheme="minorHAnsi" w:hAnsiTheme="minorHAnsi" w:cstheme="minorHAnsi"/>
                <w:sz w:val="24"/>
                <w:szCs w:val="24"/>
                <w:lang w:eastAsia="ru-RU"/>
              </w:rPr>
            </w:r>
            <w:r/>
          </w:p>
        </w:tc>
        <w:tc>
          <w:tcPr>
            <w:tcW w:w="711" w:type="pct"/>
            <w:vAlign w:val="center"/>
            <w:textDirection w:val="lrTb"/>
            <w:noWrap w:val="false"/>
          </w:tcPr>
          <w:p>
            <w:pPr>
              <w:ind w:left="119" w:right="96"/>
              <w:jc w:val="center"/>
              <w:rPr>
                <w:lang w:eastAsia="ru-RU"/>
              </w:rPr>
            </w:pPr>
            <w:r/>
            <w:bookmarkStart w:id="0" w:name="undefined"/>
            <w:r>
              <w:rPr>
                <w:rFonts w:asciiTheme="minorHAnsi" w:hAnsiTheme="minorHAnsi" w:cstheme="minorHAnsi"/>
                <w:sz w:val="24"/>
                <w:szCs w:val="24"/>
                <w:lang w:eastAsia="ru-RU"/>
              </w:rPr>
              <w:t xml:space="preserve">Статус объекта</w:t>
            </w:r>
            <w:bookmarkEnd w:id="0"/>
            <w:r>
              <w:rPr>
                <w:rFonts w:asciiTheme="minorHAnsi" w:hAnsiTheme="minorHAnsi" w:cstheme="minorHAnsi"/>
                <w:sz w:val="24"/>
                <w:szCs w:val="24"/>
                <w:lang w:eastAsia="ru-RU"/>
              </w:rPr>
            </w:r>
            <w:r/>
          </w:p>
        </w:tc>
        <w:tc>
          <w:tcPr>
            <w:tcW w:w="994" w:type="pct"/>
            <w:vAlign w:val="center"/>
            <w:textDirection w:val="lrTb"/>
            <w:noWrap w:val="false"/>
          </w:tcPr>
          <w:p>
            <w:pPr>
              <w:ind w:left="102" w:right="112"/>
              <w:jc w:val="center"/>
              <w:rPr>
                <w:lang w:eastAsia="ru-RU"/>
              </w:rPr>
            </w:pPr>
            <w:r/>
            <w:bookmarkStart w:id="0" w:name="undefined"/>
            <w:r>
              <w:rPr>
                <w:rFonts w:eastAsia="Times New Roman" w:asciiTheme="minorHAnsi" w:hAnsiTheme="minorHAnsi" w:cstheme="minorHAnsi"/>
                <w:sz w:val="24"/>
                <w:szCs w:val="24"/>
                <w:lang w:eastAsia="ru-RU"/>
              </w:rPr>
              <w:t xml:space="preserve">Местоположение объекта</w:t>
            </w:r>
            <w:bookmarkEnd w:id="0"/>
            <w:r>
              <w:rPr>
                <w:rFonts w:asciiTheme="minorHAnsi" w:hAnsiTheme="minorHAnsi" w:cstheme="minorHAnsi"/>
                <w:sz w:val="24"/>
                <w:szCs w:val="24"/>
                <w:lang w:eastAsia="ru-RU"/>
              </w:rPr>
            </w:r>
            <w:r/>
          </w:p>
        </w:tc>
        <w:tc>
          <w:tcPr>
            <w:tcW w:w="704" w:type="pct"/>
            <w:vAlign w:val="center"/>
            <w:textDirection w:val="lrTb"/>
            <w:noWrap w:val="false"/>
          </w:tcPr>
          <w:p>
            <w:pPr>
              <w:ind w:left="100" w:right="93"/>
              <w:jc w:val="center"/>
              <w:rPr>
                <w:lang w:eastAsia="ru-RU"/>
              </w:rPr>
            </w:pPr>
            <w:r/>
            <w:bookmarkStart w:id="0" w:name="undefined"/>
            <w:r>
              <w:rPr>
                <w:rFonts w:eastAsia="Times New Roman" w:asciiTheme="minorHAnsi" w:hAnsiTheme="minorHAnsi" w:cstheme="minorHAnsi"/>
                <w:sz w:val="24"/>
                <w:szCs w:val="24"/>
                <w:lang w:eastAsia="ru-RU"/>
              </w:rPr>
              <w:t xml:space="preserve">Основные характеристики объекта</w:t>
            </w:r>
            <w:bookmarkEnd w:id="0"/>
            <w:r>
              <w:rPr>
                <w:rFonts w:asciiTheme="minorHAnsi" w:hAnsiTheme="minorHAnsi" w:cstheme="minorHAnsi"/>
                <w:iCs/>
                <w:sz w:val="24"/>
                <w:szCs w:val="24"/>
                <w:lang w:eastAsia="ru-RU"/>
              </w:rPr>
            </w:r>
            <w:r/>
          </w:p>
        </w:tc>
        <w:tc>
          <w:tcPr>
            <w:tcW w:w="963" w:type="pct"/>
            <w:vAlign w:val="center"/>
            <w:textDirection w:val="lrTb"/>
            <w:noWrap w:val="false"/>
          </w:tcPr>
          <w:p>
            <w:pPr>
              <w:ind w:left="105" w:right="82"/>
              <w:jc w:val="center"/>
              <w:rPr>
                <w:lang w:eastAsia="ru-RU"/>
              </w:rPr>
            </w:pPr>
            <w:r>
              <w:rPr>
                <w:rFonts w:eastAsia="Times New Roman" w:asciiTheme="minorHAnsi" w:hAnsiTheme="minorHAnsi" w:cstheme="minorHAnsi"/>
                <w:sz w:val="24"/>
                <w:szCs w:val="24"/>
                <w:lang w:eastAsia="ru-RU"/>
              </w:rPr>
              <w:t xml:space="preserve">Характеристика зон с особыми условиями использования территорий</w:t>
            </w:r>
            <w:r>
              <w:rPr>
                <w:rFonts w:asciiTheme="minorHAnsi" w:hAnsiTheme="minorHAnsi" w:cstheme="minorHAnsi"/>
                <w:sz w:val="24"/>
                <w:szCs w:val="24"/>
                <w:lang w:eastAsia="ru-RU"/>
              </w:rPr>
            </w:r>
            <w:r/>
          </w:p>
        </w:tc>
      </w:tr>
      <w:tr>
        <w:trPr/>
        <w:tc>
          <w:tcPr>
            <w:tcW w:w="342" w:type="pct"/>
            <w:textDirection w:val="lrTb"/>
            <w:noWrap w:val="false"/>
          </w:tcPr>
          <w:p>
            <w:pPr>
              <w:jc w:val="center"/>
              <w:rPr>
                <w:rFonts w:eastAsia="Times New Roman"/>
              </w:rPr>
            </w:pPr>
            <w:r>
              <w:rPr>
                <w:rFonts w:eastAsia="Times New Roman" w:asciiTheme="minorHAnsi" w:hAnsiTheme="minorHAnsi" w:cstheme="minorHAnsi"/>
                <w:iCs/>
                <w:sz w:val="24"/>
                <w:szCs w:val="24"/>
              </w:rPr>
              <w:t xml:space="preserve">1</w:t>
            </w:r>
            <w:r>
              <w:rPr>
                <w:rFonts w:eastAsia="Times New Roman" w:asciiTheme="minorHAnsi" w:hAnsiTheme="minorHAnsi" w:cstheme="minorHAnsi"/>
                <w:iCs/>
                <w:sz w:val="24"/>
                <w:szCs w:val="24"/>
              </w:rPr>
            </w:r>
            <w:r/>
          </w:p>
        </w:tc>
        <w:tc>
          <w:tcPr>
            <w:tcW w:w="1286" w:type="pct"/>
            <w:textDirection w:val="lrTb"/>
            <w:noWrap w:val="false"/>
          </w:tcPr>
          <w:p>
            <w:pPr>
              <w:ind w:left="49" w:right="107"/>
              <w:jc w:val="center"/>
              <w:rPr>
                <w:rFonts w:eastAsia="Times New Roman"/>
              </w:rPr>
            </w:pPr>
            <w:r>
              <w:rPr>
                <w:rFonts w:eastAsia="Times New Roman" w:asciiTheme="minorHAnsi" w:hAnsiTheme="minorHAnsi" w:cstheme="minorHAnsi"/>
                <w:sz w:val="24"/>
                <w:szCs w:val="24"/>
              </w:rPr>
              <w:t xml:space="preserve">2</w:t>
            </w:r>
            <w:r>
              <w:rPr>
                <w:rFonts w:eastAsia="Times New Roman" w:asciiTheme="minorHAnsi" w:hAnsiTheme="minorHAnsi" w:cstheme="minorHAnsi"/>
                <w:sz w:val="24"/>
                <w:szCs w:val="24"/>
              </w:rPr>
            </w:r>
            <w:r/>
          </w:p>
        </w:tc>
        <w:tc>
          <w:tcPr>
            <w:tcW w:w="711" w:type="pct"/>
            <w:textDirection w:val="lrTb"/>
            <w:noWrap w:val="false"/>
          </w:tcPr>
          <w:p>
            <w:pPr>
              <w:ind w:left="119" w:right="96"/>
              <w:jc w:val="center"/>
            </w:pPr>
            <w:r>
              <w:rPr>
                <w:rFonts w:asciiTheme="minorHAnsi" w:hAnsiTheme="minorHAnsi" w:cstheme="minorHAnsi"/>
                <w:sz w:val="24"/>
                <w:szCs w:val="24"/>
              </w:rPr>
              <w:t xml:space="preserve">3</w:t>
            </w:r>
            <w:r>
              <w:rPr>
                <w:rFonts w:asciiTheme="minorHAnsi" w:hAnsiTheme="minorHAnsi" w:cstheme="minorHAnsi"/>
                <w:sz w:val="24"/>
                <w:szCs w:val="24"/>
              </w:rPr>
            </w:r>
            <w:r/>
          </w:p>
        </w:tc>
        <w:tc>
          <w:tcPr>
            <w:tcW w:w="994" w:type="pct"/>
            <w:textDirection w:val="lrTb"/>
            <w:noWrap w:val="false"/>
          </w:tcPr>
          <w:p>
            <w:pPr>
              <w:ind w:left="102" w:right="112"/>
              <w:jc w:val="center"/>
              <w:rPr>
                <w:rFonts w:eastAsia="Times New Roman"/>
              </w:rPr>
            </w:pPr>
            <w:r>
              <w:rPr>
                <w:rFonts w:eastAsia="Times New Roman" w:asciiTheme="minorHAnsi" w:hAnsiTheme="minorHAnsi" w:cstheme="minorHAnsi"/>
                <w:sz w:val="24"/>
                <w:szCs w:val="24"/>
              </w:rPr>
              <w:t xml:space="preserve">4</w:t>
            </w:r>
            <w:r>
              <w:rPr>
                <w:rFonts w:eastAsia="Times New Roman" w:asciiTheme="minorHAnsi" w:hAnsiTheme="minorHAnsi" w:cstheme="minorHAnsi"/>
                <w:sz w:val="24"/>
                <w:szCs w:val="24"/>
              </w:rPr>
            </w:r>
            <w:r/>
          </w:p>
        </w:tc>
        <w:tc>
          <w:tcPr>
            <w:tcW w:w="704" w:type="pct"/>
            <w:textDirection w:val="lrTb"/>
            <w:noWrap w:val="false"/>
          </w:tcPr>
          <w:p>
            <w:pPr>
              <w:ind w:left="100" w:right="93"/>
              <w:jc w:val="center"/>
              <w:rPr>
                <w:rFonts w:eastAsia="Times New Roman"/>
              </w:rPr>
            </w:pPr>
            <w:r>
              <w:rPr>
                <w:rFonts w:eastAsia="Times New Roman" w:asciiTheme="minorHAnsi" w:hAnsiTheme="minorHAnsi" w:cstheme="minorHAnsi"/>
                <w:sz w:val="24"/>
                <w:szCs w:val="24"/>
              </w:rPr>
              <w:t xml:space="preserve">5</w:t>
            </w:r>
            <w:r>
              <w:rPr>
                <w:rFonts w:eastAsia="Times New Roman" w:asciiTheme="minorHAnsi" w:hAnsiTheme="minorHAnsi" w:cstheme="minorHAnsi"/>
                <w:sz w:val="24"/>
                <w:szCs w:val="24"/>
              </w:rPr>
            </w:r>
            <w:r/>
          </w:p>
        </w:tc>
        <w:tc>
          <w:tcPr>
            <w:tcW w:w="963" w:type="pct"/>
            <w:textDirection w:val="lrTb"/>
            <w:noWrap w:val="false"/>
          </w:tcPr>
          <w:p>
            <w:pPr>
              <w:ind w:left="105" w:right="82"/>
              <w:jc w:val="center"/>
              <w:rPr>
                <w:rFonts w:eastAsia="Times New Roman"/>
              </w:rPr>
            </w:pPr>
            <w:r>
              <w:rPr>
                <w:rFonts w:eastAsia="Times New Roman" w:asciiTheme="minorHAnsi" w:hAnsiTheme="minorHAnsi" w:cstheme="minorHAnsi"/>
                <w:sz w:val="24"/>
                <w:szCs w:val="24"/>
              </w:rPr>
              <w:t xml:space="preserve">6</w:t>
            </w:r>
            <w:r>
              <w:rPr>
                <w:rFonts w:eastAsia="Times New Roman" w:asciiTheme="minorHAnsi" w:hAnsiTheme="minorHAnsi" w:cstheme="minorHAnsi"/>
                <w:sz w:val="24"/>
                <w:szCs w:val="24"/>
              </w:rPr>
            </w:r>
            <w:r/>
          </w:p>
        </w:tc>
      </w:tr>
      <w:tr>
        <w:trPr/>
        <w:tc>
          <w:tcPr>
            <w:tcMar>
              <w:left w:w="6" w:type="dxa"/>
              <w:top w:w="0" w:type="dxa"/>
              <w:right w:w="6" w:type="dxa"/>
              <w:bottom w:w="0" w:type="dxa"/>
            </w:tcMar>
            <w:tcW w:w="342" w:type="pct"/>
            <w:textDirection w:val="lrTb"/>
            <w:noWrap w:val="false"/>
          </w:tcPr>
          <w:p>
            <w:pPr>
              <w:jc w:val="center"/>
            </w:pPr>
            <w:r>
              <w:rPr>
                <w:rFonts w:asciiTheme="minorHAnsi" w:hAnsiTheme="minorHAnsi" w:cstheme="minorHAnsi"/>
                <w:sz w:val="24"/>
                <w:szCs w:val="24"/>
              </w:rPr>
              <w:t xml:space="preserve">2.1.102</w:t>
            </w:r>
            <w:r>
              <w:rPr>
                <w:rFonts w:asciiTheme="minorHAnsi" w:hAnsiTheme="minorHAnsi" w:cstheme="minorHAnsi"/>
                <w:sz w:val="24"/>
                <w:szCs w:val="24"/>
              </w:rPr>
            </w:r>
            <w:r/>
          </w:p>
        </w:tc>
        <w:tc>
          <w:tcPr>
            <w:tcMar>
              <w:left w:w="6" w:type="dxa"/>
              <w:top w:w="0" w:type="dxa"/>
              <w:right w:w="6" w:type="dxa"/>
              <w:bottom w:w="0" w:type="dxa"/>
            </w:tcMar>
            <w:tcW w:w="1286" w:type="pct"/>
            <w:textDirection w:val="lrTb"/>
            <w:noWrap w:val="false"/>
          </w:tcPr>
          <w:p>
            <w:pPr>
              <w:ind w:left="50"/>
            </w:pPr>
            <w:r>
              <w:rPr>
                <w:rFonts w:asciiTheme="minorHAnsi" w:hAnsiTheme="minorHAnsi" w:cstheme="minorHAnsi"/>
                <w:sz w:val="24"/>
                <w:szCs w:val="24"/>
              </w:rPr>
              <w:t xml:space="preserve">ПС 110/35/10 кВ «Ленинградская»</w:t>
            </w:r>
            <w:r>
              <w:rPr>
                <w:rFonts w:asciiTheme="minorHAnsi" w:hAnsiTheme="minorHAnsi" w:cstheme="minorHAnsi"/>
                <w:sz w:val="24"/>
                <w:szCs w:val="24"/>
              </w:rPr>
            </w:r>
            <w:r/>
          </w:p>
        </w:tc>
        <w:tc>
          <w:tcPr>
            <w:tcMar>
              <w:left w:w="6" w:type="dxa"/>
              <w:top w:w="0" w:type="dxa"/>
              <w:right w:w="6" w:type="dxa"/>
              <w:bottom w:w="0" w:type="dxa"/>
            </w:tcMar>
            <w:tcW w:w="711" w:type="pct"/>
            <w:textDirection w:val="lrTb"/>
            <w:noWrap w:val="false"/>
          </w:tcPr>
          <w:p>
            <w:pPr>
              <w:ind w:left="105" w:right="82"/>
            </w:pPr>
            <w:r>
              <w:rPr>
                <w:rFonts w:asciiTheme="minorHAnsi" w:hAnsiTheme="minorHAnsi" w:cstheme="minorHAnsi"/>
                <w:sz w:val="24"/>
                <w:szCs w:val="24"/>
              </w:rPr>
              <w:t xml:space="preserve">планируемый к реконструкции</w:t>
            </w:r>
            <w:r>
              <w:rPr>
                <w:rFonts w:asciiTheme="minorHAnsi" w:hAnsiTheme="minorHAnsi" w:cstheme="minorHAnsi"/>
                <w:sz w:val="24"/>
                <w:szCs w:val="24"/>
              </w:rPr>
            </w:r>
            <w:r/>
          </w:p>
        </w:tc>
        <w:tc>
          <w:tcPr>
            <w:tcMar>
              <w:left w:w="6" w:type="dxa"/>
              <w:top w:w="0" w:type="dxa"/>
              <w:right w:w="6" w:type="dxa"/>
              <w:bottom w:w="0" w:type="dxa"/>
            </w:tcMar>
            <w:tcW w:w="994" w:type="pct"/>
            <w:textDirection w:val="lrTb"/>
            <w:noWrap w:val="false"/>
          </w:tcPr>
          <w:p>
            <w:pPr>
              <w:ind w:left="88"/>
            </w:pPr>
            <w:r>
              <w:rPr>
                <w:rFonts w:asciiTheme="minorHAnsi" w:hAnsiTheme="minorHAnsi" w:cstheme="minorHAnsi"/>
                <w:sz w:val="24"/>
                <w:szCs w:val="24"/>
              </w:rPr>
              <w:t xml:space="preserve">муниципальное образование Ленинградский район, Ленинградское сельское поселение,</w:t>
            </w:r>
            <w:r>
              <w:rPr>
                <w:rFonts w:asciiTheme="minorHAnsi" w:hAnsiTheme="minorHAnsi" w:cstheme="minorHAnsi"/>
                <w:sz w:val="24"/>
                <w:szCs w:val="24"/>
              </w:rPr>
            </w:r>
            <w:r/>
          </w:p>
          <w:p>
            <w:pPr>
              <w:ind w:left="88"/>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tc>
        <w:tc>
          <w:tcPr>
            <w:tcMar>
              <w:left w:w="6" w:type="dxa"/>
              <w:top w:w="0" w:type="dxa"/>
              <w:right w:w="6" w:type="dxa"/>
              <w:bottom w:w="0" w:type="dxa"/>
            </w:tcMar>
            <w:tcW w:w="704" w:type="pct"/>
            <w:textDirection w:val="lrTb"/>
            <w:noWrap w:val="false"/>
          </w:tcPr>
          <w:p>
            <w:pPr>
              <w:ind w:left="100" w:right="93"/>
            </w:pPr>
            <w:r>
              <w:rPr>
                <w:rFonts w:asciiTheme="minorHAnsi" w:hAnsiTheme="minorHAnsi" w:cstheme="minorHAnsi"/>
                <w:sz w:val="24"/>
                <w:szCs w:val="24"/>
              </w:rPr>
              <w:t xml:space="preserve">замена трансформаторов 2×16 МВА на трансформаторы 2×25 МВА</w:t>
            </w:r>
            <w:r>
              <w:rPr>
                <w:rFonts w:asciiTheme="minorHAnsi" w:hAnsiTheme="minorHAnsi" w:cstheme="minorHAnsi"/>
                <w:iCs/>
                <w:sz w:val="24"/>
                <w:szCs w:val="24"/>
              </w:rPr>
            </w:r>
            <w:r/>
          </w:p>
        </w:tc>
        <w:tc>
          <w:tcPr>
            <w:tcMar>
              <w:left w:w="6" w:type="dxa"/>
              <w:top w:w="0" w:type="dxa"/>
              <w:right w:w="6" w:type="dxa"/>
              <w:bottom w:w="0" w:type="dxa"/>
            </w:tcMar>
            <w:tcW w:w="963" w:type="pct"/>
            <w:textDirection w:val="lrTb"/>
            <w:noWrap w:val="false"/>
          </w:tcPr>
          <w:p>
            <w:pPr>
              <w:ind w:left="105" w:right="82"/>
            </w:pPr>
            <w:r>
              <w:rPr>
                <w:rFonts w:asciiTheme="minorHAnsi" w:hAnsiTheme="minorHAnsi" w:cstheme="minorHAnsi"/>
                <w:iCs/>
                <w:sz w:val="24"/>
                <w:szCs w:val="24"/>
              </w:rPr>
              <w:t xml:space="preserve">охранная зона</w:t>
            </w:r>
            <w:r>
              <w:rPr>
                <w:rFonts w:asciiTheme="minorHAnsi" w:hAnsiTheme="minorHAnsi" w:cstheme="minorHAnsi"/>
                <w:iCs/>
                <w:sz w:val="24"/>
                <w:szCs w:val="24"/>
              </w:rPr>
            </w:r>
            <w:r/>
          </w:p>
        </w:tc>
      </w:tr>
    </w:tbl>
    <w:p>
      <w:pPr>
        <w:ind w:left="1701"/>
        <w:spacing w:line="240" w:lineRule="auto"/>
        <w:widowControl w:val="off"/>
      </w:pPr>
      <w:r>
        <w:rPr>
          <w:sz w:val="24"/>
          <w:szCs w:val="24"/>
        </w:rPr>
      </w:r>
      <w:r>
        <w:rPr>
          <w:sz w:val="24"/>
          <w:szCs w:val="24"/>
        </w:rPr>
      </w:r>
      <w:r/>
    </w:p>
    <w:p>
      <w:pPr>
        <w:spacing w:line="240" w:lineRule="auto"/>
        <w:widowControl w:val="off"/>
      </w:pPr>
      <w:r>
        <w:br w:type="page" w:clear="all"/>
      </w:r>
      <w:r/>
      <w:r/>
    </w:p>
    <w:p>
      <w:pPr>
        <w:pStyle w:val="655"/>
        <w:jc w:val="center"/>
        <w:widowControl w:val="off"/>
      </w:pPr>
      <w:r/>
      <w:bookmarkStart w:id="0" w:name="undefined"/>
      <w:r/>
      <w:bookmarkStart w:id="0" w:name="undefined"/>
      <w:r>
        <w:rPr>
          <w:b/>
        </w:rPr>
        <w:t xml:space="preserve">1.</w:t>
      </w:r>
      <w:r>
        <w:rPr>
          <w:b/>
        </w:rPr>
        <w:t xml:space="preserve">4</w:t>
      </w:r>
      <w:r>
        <w:rPr>
          <w:b/>
        </w:rPr>
        <w:t xml:space="preserve">.</w:t>
      </w:r>
      <w:r>
        <w:rPr>
          <w:b/>
        </w:rPr>
        <w:t xml:space="preserve">2</w:t>
      </w:r>
      <w:r>
        <w:rPr>
          <w:b/>
        </w:rPr>
        <w:t xml:space="preserve"> Планируемые объекты федерального значения</w:t>
      </w:r>
      <w:bookmarkEnd w:id="0"/>
      <w:r/>
      <w:bookmarkEnd w:id="0"/>
      <w:r>
        <w:rPr>
          <w:b/>
        </w:rPr>
      </w:r>
      <w:r/>
    </w:p>
    <w:p>
      <w:pPr>
        <w:spacing w:line="240" w:lineRule="auto"/>
        <w:widowControl w:val="off"/>
      </w:pPr>
      <w:r/>
      <w:r/>
      <w:r/>
    </w:p>
    <w:p>
      <w:pPr>
        <w:spacing w:line="240" w:lineRule="auto"/>
        <w:widowControl w:val="off"/>
      </w:pPr>
      <w:r>
        <w:t xml:space="preserve">Схемами территориального планирования Российской Федерации в обл</w:t>
      </w:r>
      <w:r>
        <w:t xml:space="preserve">асти здравоохранения, утверждённой распоряжением Правительства Российской Федерации от 28 декабря 2012 года №2607, в области высшего профессионального образования, утверждённой распоряжением Правительства Российской Федерации от 26 февраля 2013 года №247-р</w:t>
      </w:r>
      <w:r>
        <w:t xml:space="preserve">, в области энергетики, утвержденой распоряжением Правительства Российской Федерации от 1 ноября 2016 г. № 2323-р,</w:t>
      </w:r>
      <w:r>
        <w:t xml:space="preserve"> объекты федерального значения не запланированы.</w:t>
      </w:r>
      <w:r/>
      <w:r/>
    </w:p>
    <w:p>
      <w:pPr>
        <w:spacing w:line="240" w:lineRule="auto"/>
        <w:widowControl w:val="off"/>
      </w:pPr>
      <w:r/>
      <w:r/>
      <w:r/>
    </w:p>
    <w:p>
      <w:pPr>
        <w:spacing w:line="240" w:lineRule="auto"/>
        <w:widowControl w:val="off"/>
      </w:pPr>
      <w:r>
        <w:t xml:space="preserve">1.</w:t>
      </w:r>
      <w:r>
        <w:t xml:space="preserve">4</w:t>
      </w:r>
      <w:r>
        <w:t xml:space="preserve">.</w:t>
      </w:r>
      <w:r>
        <w:t xml:space="preserve">2</w:t>
      </w:r>
      <w:r>
        <w:t xml:space="preserve">.1 </w:t>
      </w:r>
      <w:r>
        <w:t xml:space="preserve">Схема территориального планирования Российской Федерации в области федерального транспорта (в части трубопроводного транспорта) утверждена распоряжением Правительства Российской Федерации от 6 мая 2015 г. № 816-р</w:t>
      </w:r>
      <w:r>
        <w:t xml:space="preserve">.</w:t>
      </w:r>
      <w:r/>
      <w:r/>
    </w:p>
    <w:p>
      <w:pPr>
        <w:spacing w:line="240" w:lineRule="auto"/>
        <w:widowControl w:val="off"/>
      </w:pPr>
      <w:r/>
      <w:r/>
      <w:r/>
    </w:p>
    <w:p>
      <w:pPr>
        <w:jc w:val="center"/>
        <w:spacing w:line="240" w:lineRule="auto"/>
        <w:widowControl w:val="off"/>
      </w:pPr>
      <w:r>
        <w:t xml:space="preserve">Перечень магистральных </w:t>
      </w:r>
      <w:r>
        <w:t xml:space="preserve">газо</w:t>
      </w:r>
      <w:r>
        <w:t xml:space="preserve">проводов, планируемых для размещения (и</w:t>
      </w:r>
      <w:r>
        <w:t xml:space="preserve">з </w:t>
      </w:r>
      <w:r>
        <w:t xml:space="preserve">приложения</w:t>
      </w:r>
      <w:r>
        <w:t xml:space="preserve"> № </w:t>
      </w:r>
      <w:r>
        <w:t xml:space="preserve">4</w:t>
      </w:r>
      <w:r>
        <w:t xml:space="preserve"> к схеме территориального планирования Российской Федерации в области федерального транспорта (в части трубопроводного транспорта</w:t>
      </w:r>
      <w:r>
        <w:t xml:space="preserve">)</w:t>
      </w:r>
      <w:r/>
      <w:r/>
    </w:p>
    <w:p>
      <w:pPr>
        <w:jc w:val="right"/>
        <w:spacing w:line="240" w:lineRule="auto"/>
        <w:widowControl w:val="off"/>
      </w:pPr>
      <w:r>
        <w:t xml:space="preserve">Таблица </w:t>
      </w:r>
      <w:r>
        <w:t xml:space="preserve">16</w:t>
      </w:r>
      <w:r/>
      <w:r/>
    </w:p>
    <w:tbl>
      <w:tblPr>
        <w:tblStyle w:val="685"/>
        <w:tblW w:w="14459" w:type="dxa"/>
        <w:tblInd w:w="675" w:type="dxa"/>
        <w:tblLayout w:type="fixed"/>
        <w:tblLook w:val="04A0" w:firstRow="1" w:lastRow="0" w:firstColumn="1" w:lastColumn="0" w:noHBand="0" w:noVBand="1"/>
      </w:tblPr>
      <w:tblGrid>
        <w:gridCol w:w="709"/>
        <w:gridCol w:w="2552"/>
        <w:gridCol w:w="7512"/>
        <w:gridCol w:w="1701"/>
        <w:gridCol w:w="1985"/>
      </w:tblGrid>
      <w:tr>
        <w:trPr>
          <w:tblHeader/>
        </w:trPr>
        <w:tc>
          <w:tcPr>
            <w:tcW w:w="709" w:type="dxa"/>
            <w:textDirection w:val="lrTb"/>
            <w:noWrap w:val="false"/>
          </w:tcPr>
          <w:p>
            <w:pPr>
              <w:ind w:left="-108" w:right="-108" w:firstLine="0"/>
              <w:jc w:val="center"/>
              <w:widowControl w:val="off"/>
            </w:pPr>
            <w:r>
              <w:rPr>
                <w:sz w:val="24"/>
                <w:szCs w:val="24"/>
              </w:rPr>
              <w:t xml:space="preserve">№ на карте</w:t>
            </w:r>
            <w:r>
              <w:rPr>
                <w:sz w:val="24"/>
                <w:szCs w:val="24"/>
              </w:rPr>
            </w:r>
            <w:r/>
          </w:p>
        </w:tc>
        <w:tc>
          <w:tcPr>
            <w:tcW w:w="2552" w:type="dxa"/>
            <w:vAlign w:val="center"/>
            <w:textDirection w:val="lrTb"/>
            <w:noWrap w:val="false"/>
          </w:tcPr>
          <w:p>
            <w:pPr>
              <w:ind w:firstLine="0"/>
              <w:jc w:val="center"/>
              <w:widowControl w:val="off"/>
            </w:pPr>
            <w:r>
              <w:rPr>
                <w:sz w:val="24"/>
                <w:szCs w:val="24"/>
              </w:rPr>
              <w:t xml:space="preserve">Наименование объекта</w:t>
            </w:r>
            <w:r>
              <w:rPr>
                <w:sz w:val="24"/>
                <w:szCs w:val="24"/>
              </w:rPr>
            </w:r>
            <w:r/>
          </w:p>
        </w:tc>
        <w:tc>
          <w:tcPr>
            <w:tcW w:w="7512" w:type="dxa"/>
            <w:vAlign w:val="center"/>
            <w:textDirection w:val="lrTb"/>
            <w:noWrap w:val="false"/>
          </w:tcPr>
          <w:p>
            <w:pPr>
              <w:ind w:firstLine="0"/>
              <w:jc w:val="center"/>
              <w:widowControl w:val="off"/>
            </w:pPr>
            <w:r>
              <w:rPr>
                <w:sz w:val="24"/>
                <w:szCs w:val="24"/>
              </w:rPr>
              <w:t xml:space="preserve">Местоположение объекта</w:t>
            </w:r>
            <w:r>
              <w:rPr>
                <w:sz w:val="24"/>
                <w:szCs w:val="24"/>
              </w:rPr>
            </w:r>
            <w:r/>
          </w:p>
        </w:tc>
        <w:tc>
          <w:tcPr>
            <w:tcW w:w="1701" w:type="dxa"/>
            <w:vAlign w:val="center"/>
            <w:textDirection w:val="lrTb"/>
            <w:noWrap w:val="false"/>
          </w:tcPr>
          <w:p>
            <w:pPr>
              <w:ind w:left="-108" w:right="-108" w:firstLine="0"/>
              <w:jc w:val="center"/>
              <w:widowControl w:val="off"/>
            </w:pPr>
            <w:r>
              <w:rPr>
                <w:sz w:val="24"/>
                <w:szCs w:val="24"/>
              </w:rPr>
              <w:t xml:space="preserve">Основные</w:t>
            </w:r>
            <w:r>
              <w:rPr>
                <w:sz w:val="24"/>
                <w:szCs w:val="24"/>
              </w:rPr>
            </w:r>
            <w:r/>
          </w:p>
          <w:p>
            <w:pPr>
              <w:ind w:left="-108" w:right="-108" w:firstLine="0"/>
              <w:jc w:val="center"/>
              <w:widowControl w:val="off"/>
            </w:pPr>
            <w:r>
              <w:rPr>
                <w:sz w:val="24"/>
                <w:szCs w:val="24"/>
              </w:rPr>
              <w:t xml:space="preserve">характеристики</w:t>
            </w:r>
            <w:r>
              <w:rPr>
                <w:sz w:val="24"/>
                <w:szCs w:val="24"/>
              </w:rPr>
            </w:r>
            <w:r/>
          </w:p>
          <w:p>
            <w:pPr>
              <w:ind w:left="-108" w:right="-108" w:firstLine="0"/>
              <w:jc w:val="center"/>
              <w:widowControl w:val="off"/>
            </w:pPr>
            <w:r>
              <w:rPr>
                <w:sz w:val="24"/>
                <w:szCs w:val="24"/>
              </w:rPr>
              <w:t xml:space="preserve">объекта</w:t>
            </w:r>
            <w:r>
              <w:rPr>
                <w:sz w:val="24"/>
                <w:szCs w:val="24"/>
              </w:rPr>
            </w:r>
            <w:r/>
          </w:p>
        </w:tc>
        <w:tc>
          <w:tcPr>
            <w:tcW w:w="1985" w:type="dxa"/>
            <w:vAlign w:val="center"/>
            <w:textDirection w:val="lrTb"/>
            <w:noWrap w:val="false"/>
          </w:tcPr>
          <w:p>
            <w:pPr>
              <w:ind w:left="-108" w:right="-31" w:firstLine="0"/>
              <w:jc w:val="center"/>
              <w:widowControl w:val="off"/>
            </w:pPr>
            <w:r>
              <w:rPr>
                <w:sz w:val="24"/>
                <w:szCs w:val="24"/>
              </w:rPr>
              <w:t xml:space="preserve">Основное назначение</w:t>
            </w:r>
            <w:r>
              <w:rPr>
                <w:sz w:val="24"/>
                <w:szCs w:val="24"/>
              </w:rPr>
            </w:r>
            <w:r/>
          </w:p>
          <w:p>
            <w:pPr>
              <w:ind w:left="-108" w:right="-31" w:firstLine="0"/>
              <w:jc w:val="center"/>
              <w:widowControl w:val="off"/>
            </w:pPr>
            <w:r>
              <w:rPr>
                <w:sz w:val="24"/>
                <w:szCs w:val="24"/>
              </w:rPr>
              <w:t xml:space="preserve">объекта</w:t>
            </w:r>
            <w:r>
              <w:rPr>
                <w:sz w:val="24"/>
                <w:szCs w:val="24"/>
              </w:rPr>
            </w:r>
            <w:r/>
          </w:p>
        </w:tc>
      </w:tr>
      <w:tr>
        <w:trPr/>
        <w:tc>
          <w:tcPr>
            <w:tcW w:w="709" w:type="dxa"/>
            <w:textDirection w:val="lrTb"/>
            <w:noWrap w:val="false"/>
          </w:tcPr>
          <w:p>
            <w:pPr>
              <w:contextualSpacing/>
              <w:ind w:firstLine="0"/>
              <w:jc w:val="center"/>
              <w:widowControl w:val="off"/>
            </w:pPr>
            <w:r>
              <w:rPr>
                <w:sz w:val="24"/>
                <w:szCs w:val="24"/>
              </w:rPr>
            </w:r>
            <w:r>
              <w:rPr>
                <w:sz w:val="24"/>
                <w:szCs w:val="24"/>
              </w:rPr>
            </w:r>
            <w:r/>
          </w:p>
          <w:p>
            <w:pPr>
              <w:contextualSpacing/>
              <w:ind w:left="-108" w:right="-108" w:firstLine="0"/>
              <w:jc w:val="center"/>
              <w:widowControl w:val="off"/>
            </w:pPr>
            <w:r>
              <w:rPr>
                <w:sz w:val="24"/>
                <w:szCs w:val="24"/>
              </w:rPr>
              <w:t xml:space="preserve">16.10</w:t>
            </w:r>
            <w:r>
              <w:rPr>
                <w:sz w:val="24"/>
                <w:szCs w:val="24"/>
              </w:rPr>
            </w:r>
            <w:r/>
          </w:p>
        </w:tc>
        <w:tc>
          <w:tcPr>
            <w:tcW w:w="2552" w:type="dxa"/>
            <w:textDirection w:val="lrTb"/>
            <w:noWrap w:val="false"/>
          </w:tcPr>
          <w:p>
            <w:pPr>
              <w:ind w:right="-57" w:firstLine="34"/>
              <w:jc w:val="left"/>
              <w:widowControl w:val="off"/>
            </w:pPr>
            <w:r>
              <w:rPr>
                <w:bCs/>
                <w:sz w:val="24"/>
                <w:szCs w:val="24"/>
              </w:rPr>
              <w:t xml:space="preserve">Расширение ЕСГ для обеспечения подачи газа в газопровод "Южный поток" (Западный коридор)</w:t>
            </w:r>
            <w:r>
              <w:rPr>
                <w:sz w:val="24"/>
                <w:szCs w:val="24"/>
              </w:rPr>
            </w:r>
            <w:r/>
          </w:p>
        </w:tc>
        <w:tc>
          <w:tcPr>
            <w:tcW w:w="7512" w:type="dxa"/>
            <w:textDirection w:val="lrTb"/>
            <w:noWrap w:val="false"/>
          </w:tcPr>
          <w:p>
            <w:pPr>
              <w:ind w:right="-57" w:firstLine="34"/>
              <w:jc w:val="left"/>
              <w:widowControl w:val="off"/>
            </w:pPr>
            <w:r>
              <w:rPr>
                <w:sz w:val="24"/>
                <w:szCs w:val="24"/>
              </w:rPr>
              <w:t xml:space="preserve">Воронежская область, район Кантемировский, сельское поселение Писаревское, сельское поселение Осиковское, сельское поселение Титаревское;</w:t>
            </w:r>
            <w:r>
              <w:rPr>
                <w:sz w:val="24"/>
                <w:szCs w:val="24"/>
              </w:rPr>
            </w:r>
            <w:r/>
          </w:p>
          <w:p>
            <w:pPr>
              <w:ind w:right="-57" w:firstLine="34"/>
              <w:jc w:val="left"/>
              <w:widowControl w:val="off"/>
            </w:pPr>
            <w:r>
              <w:rPr>
                <w:sz w:val="24"/>
                <w:szCs w:val="24"/>
              </w:rPr>
              <w:t xml:space="preserve">район Богучарский, сельское поселение Липчанское, сельское поселение Луговское, сельское поселение Радченское, сельское поселение Первомайское; </w:t>
            </w:r>
            <w:r>
              <w:rPr>
                <w:sz w:val="24"/>
                <w:szCs w:val="24"/>
              </w:rPr>
            </w:r>
            <w:r/>
          </w:p>
          <w:p>
            <w:pPr>
              <w:ind w:right="-57" w:firstLine="34"/>
              <w:jc w:val="left"/>
              <w:widowControl w:val="off"/>
            </w:pPr>
            <w:r>
              <w:rPr>
                <w:sz w:val="24"/>
                <w:szCs w:val="24"/>
              </w:rPr>
              <w:t xml:space="preserve">Ростовская область, район Чертковский, сельское поселение Нагибинское, сельское поселение Сохрановское, сельское поселение Алексеево-Лозовское, сельское поселение Кутейниковское;</w:t>
            </w:r>
            <w:r>
              <w:rPr>
                <w:sz w:val="24"/>
                <w:szCs w:val="24"/>
              </w:rPr>
            </w:r>
            <w:r/>
          </w:p>
          <w:p>
            <w:pPr>
              <w:ind w:right="-57" w:firstLine="34"/>
              <w:jc w:val="left"/>
              <w:widowControl w:val="off"/>
            </w:pPr>
            <w:r>
              <w:rPr>
                <w:sz w:val="24"/>
                <w:szCs w:val="24"/>
              </w:rPr>
              <w:t xml:space="preserve">район Тарасовский, сельское поселение Тарасовское, сельское поселение Дячкинское;</w:t>
            </w:r>
            <w:r>
              <w:rPr>
                <w:sz w:val="24"/>
                <w:szCs w:val="24"/>
              </w:rPr>
            </w:r>
            <w:r/>
          </w:p>
          <w:p>
            <w:pPr>
              <w:ind w:right="-57" w:firstLine="34"/>
              <w:jc w:val="left"/>
              <w:widowControl w:val="off"/>
            </w:pPr>
            <w:r>
              <w:rPr>
                <w:sz w:val="24"/>
                <w:szCs w:val="24"/>
              </w:rPr>
              <w:t xml:space="preserve">район Каменский, сельское поселение Богдановское, сельское поселение Калитвенское, сельское поселение Старостаничное, </w:t>
            </w:r>
            <w:r>
              <w:rPr>
                <w:sz w:val="24"/>
                <w:szCs w:val="24"/>
              </w:rPr>
              <w:t xml:space="preserve">сельское поселение Гусевское, сельское поселение Пиховкинское, городское поселение Глубокинское; </w:t>
            </w:r>
            <w:r>
              <w:rPr>
                <w:sz w:val="24"/>
                <w:szCs w:val="24"/>
              </w:rPr>
            </w:r>
            <w:r/>
          </w:p>
          <w:p>
            <w:pPr>
              <w:ind w:right="-57" w:firstLine="34"/>
              <w:jc w:val="left"/>
              <w:widowControl w:val="off"/>
            </w:pPr>
            <w:r>
              <w:rPr>
                <w:sz w:val="24"/>
                <w:szCs w:val="24"/>
              </w:rPr>
              <w:t xml:space="preserve">район Красносулинский, сельское поселение Владимировское, сельское поселение Садковское, сельское поселение Табунщиковское, сельское поселение Божковское; </w:t>
            </w:r>
            <w:r>
              <w:rPr>
                <w:sz w:val="24"/>
                <w:szCs w:val="24"/>
              </w:rPr>
            </w:r>
            <w:r/>
          </w:p>
          <w:p>
            <w:pPr>
              <w:ind w:right="-57" w:firstLine="34"/>
              <w:jc w:val="left"/>
              <w:widowControl w:val="off"/>
            </w:pPr>
            <w:r>
              <w:rPr>
                <w:sz w:val="24"/>
                <w:szCs w:val="24"/>
              </w:rPr>
              <w:t xml:space="preserve">район Октябрьский, сельское поселение Артемовское, сельское поселение Мокрологское, сельское поселение Краснолучское, сельское поселение Коммунарское, сельское поселение Персиановское, сельское поселение Бессергеневское, сельское поселение Кривянское;</w:t>
            </w:r>
            <w:r>
              <w:rPr>
                <w:sz w:val="24"/>
                <w:szCs w:val="24"/>
              </w:rPr>
            </w:r>
            <w:r/>
          </w:p>
          <w:p>
            <w:pPr>
              <w:ind w:right="-57" w:firstLine="34"/>
              <w:jc w:val="left"/>
              <w:widowControl w:val="off"/>
            </w:pPr>
            <w:r>
              <w:rPr>
                <w:sz w:val="24"/>
                <w:szCs w:val="24"/>
              </w:rPr>
              <w:t xml:space="preserve">район Миллеровский, сельское поселение Дегтевское, сельское поселение Ольхово-Рогское, сельское поселение Первомайское, сельское поселение Криворожское;</w:t>
            </w:r>
            <w:r>
              <w:rPr>
                <w:sz w:val="24"/>
                <w:szCs w:val="24"/>
              </w:rPr>
            </w:r>
            <w:r/>
          </w:p>
          <w:p>
            <w:pPr>
              <w:ind w:right="-57" w:firstLine="34"/>
              <w:jc w:val="left"/>
              <w:widowControl w:val="off"/>
            </w:pPr>
            <w:r>
              <w:rPr>
                <w:sz w:val="24"/>
                <w:szCs w:val="24"/>
              </w:rPr>
              <w:t xml:space="preserve">район Аксайский, сельское поселение Верхнеподпольненское, сельское поселение Истоминское, сельское поселение Старочеркасское;</w:t>
            </w:r>
            <w:r>
              <w:rPr>
                <w:sz w:val="24"/>
                <w:szCs w:val="24"/>
              </w:rPr>
            </w:r>
            <w:r/>
          </w:p>
          <w:p>
            <w:pPr>
              <w:ind w:right="-57" w:firstLine="34"/>
              <w:jc w:val="left"/>
              <w:widowControl w:val="off"/>
            </w:pPr>
            <w:r>
              <w:rPr>
                <w:sz w:val="24"/>
                <w:szCs w:val="24"/>
              </w:rPr>
              <w:t xml:space="preserve">район Кагальницкий, сельское поселение Кировское, сельское поселение Мокробатайское, сельское поселение Новобатайское, </w:t>
            </w:r>
            <w:r>
              <w:rPr>
                <w:sz w:val="24"/>
                <w:szCs w:val="24"/>
              </w:rPr>
            </w:r>
            <w:r/>
          </w:p>
          <w:p>
            <w:pPr>
              <w:ind w:right="-57" w:firstLine="34"/>
              <w:jc w:val="left"/>
              <w:widowControl w:val="off"/>
            </w:pPr>
            <w:r>
              <w:rPr>
                <w:sz w:val="24"/>
                <w:szCs w:val="24"/>
              </w:rPr>
              <w:t xml:space="preserve">район Азовский, сельское поселение Самарское;</w:t>
            </w:r>
            <w:r>
              <w:rPr>
                <w:sz w:val="24"/>
                <w:szCs w:val="24"/>
              </w:rPr>
            </w:r>
            <w:r/>
          </w:p>
          <w:p>
            <w:pPr>
              <w:ind w:right="-57" w:firstLine="34"/>
              <w:jc w:val="left"/>
              <w:widowControl w:val="off"/>
            </w:pPr>
            <w:r>
              <w:rPr>
                <w:sz w:val="24"/>
                <w:szCs w:val="24"/>
              </w:rPr>
              <w:t xml:space="preserve">район Багаевский, сельское поселение Багаевское, сельское поселение Манычское; </w:t>
            </w:r>
            <w:r>
              <w:rPr>
                <w:sz w:val="24"/>
                <w:szCs w:val="24"/>
              </w:rPr>
            </w:r>
            <w:r/>
          </w:p>
          <w:p>
            <w:pPr>
              <w:ind w:right="-57" w:firstLine="34"/>
              <w:jc w:val="left"/>
              <w:widowControl w:val="off"/>
            </w:pPr>
            <w:r>
              <w:rPr>
                <w:sz w:val="24"/>
                <w:szCs w:val="24"/>
              </w:rPr>
              <w:t xml:space="preserve">Краснодарский край, район Каневской, сельское поселение Челбасское, район Брюховецкий, сельское поселение Батуринское, сельское поселение Новосельское;</w:t>
            </w:r>
            <w:r>
              <w:rPr>
                <w:sz w:val="24"/>
                <w:szCs w:val="24"/>
              </w:rPr>
            </w:r>
            <w:r/>
          </w:p>
          <w:p>
            <w:pPr>
              <w:ind w:right="-57" w:firstLine="34"/>
              <w:jc w:val="left"/>
              <w:widowControl w:val="off"/>
            </w:pPr>
            <w:r>
              <w:rPr>
                <w:sz w:val="24"/>
                <w:szCs w:val="24"/>
              </w:rPr>
              <w:t xml:space="preserve">район Кущевский, сельское поселение Раздольненское, сельское поселение Кущевское, сельское поселение Шкуринское, сельское поселение Первомайское;</w:t>
            </w:r>
            <w:r>
              <w:rPr>
                <w:sz w:val="24"/>
                <w:szCs w:val="24"/>
              </w:rPr>
            </w:r>
            <w:r/>
          </w:p>
          <w:p>
            <w:pPr>
              <w:ind w:right="-57" w:firstLine="34"/>
              <w:jc w:val="left"/>
              <w:widowControl w:val="off"/>
            </w:pPr>
            <w:r>
              <w:rPr>
                <w:sz w:val="24"/>
                <w:szCs w:val="24"/>
              </w:rPr>
              <w:t xml:space="preserve">район Кореновский, сельское поселение Новоберезанское, сельское поселение Братковское, сельское поселение Дядьковское, сельское поселение Пролетарское, сельское поселение Сергиевское;</w:t>
            </w:r>
            <w:r>
              <w:rPr>
                <w:sz w:val="24"/>
                <w:szCs w:val="24"/>
              </w:rPr>
            </w:r>
            <w:r/>
          </w:p>
          <w:p>
            <w:pPr>
              <w:ind w:right="-57" w:firstLine="34"/>
              <w:jc w:val="left"/>
              <w:widowControl w:val="off"/>
            </w:pPr>
            <w:r>
              <w:rPr>
                <w:sz w:val="24"/>
                <w:szCs w:val="24"/>
              </w:rPr>
              <w:t xml:space="preserve">район Калининский, сельское поселение Бойкопонурское;</w:t>
            </w:r>
            <w:r>
              <w:rPr>
                <w:sz w:val="24"/>
                <w:szCs w:val="24"/>
              </w:rPr>
            </w:r>
            <w:r/>
          </w:p>
          <w:p>
            <w:pPr>
              <w:ind w:right="-57" w:firstLine="34"/>
              <w:jc w:val="left"/>
              <w:widowControl w:val="off"/>
            </w:pPr>
            <w:r>
              <w:rPr>
                <w:sz w:val="24"/>
                <w:szCs w:val="24"/>
              </w:rPr>
              <w:t xml:space="preserve">район Динской, сельское поселение Южно-Кубанское, сельское поселение Новотитаровское, сельское поселение Старомышастовское, сельское поселение Нововеличковское;</w:t>
            </w:r>
            <w:r>
              <w:rPr>
                <w:sz w:val="24"/>
                <w:szCs w:val="24"/>
              </w:rPr>
            </w:r>
            <w:r/>
          </w:p>
          <w:p>
            <w:pPr>
              <w:ind w:right="-57" w:firstLine="34"/>
              <w:jc w:val="left"/>
              <w:widowControl w:val="off"/>
            </w:pPr>
            <w:r>
              <w:rPr>
                <w:sz w:val="24"/>
                <w:szCs w:val="24"/>
              </w:rPr>
              <w:t xml:space="preserve">район Красноармейский, сельское поселение Марьянское, сельское поселение Новомышастовское;</w:t>
            </w:r>
            <w:r>
              <w:rPr>
                <w:sz w:val="24"/>
                <w:szCs w:val="24"/>
              </w:rPr>
            </w:r>
            <w:r/>
          </w:p>
          <w:p>
            <w:pPr>
              <w:ind w:right="-57" w:firstLine="34"/>
              <w:jc w:val="left"/>
              <w:widowControl w:val="off"/>
            </w:pPr>
            <w:r>
              <w:rPr>
                <w:sz w:val="24"/>
                <w:szCs w:val="24"/>
              </w:rPr>
              <w:t xml:space="preserve">район Абинский, сельское поселение Федоровское, сельское поселение Ольгинское, сельское поселение Мингрельское;</w:t>
            </w:r>
            <w:r>
              <w:rPr>
                <w:sz w:val="24"/>
                <w:szCs w:val="24"/>
              </w:rPr>
            </w:r>
            <w:r/>
          </w:p>
          <w:p>
            <w:pPr>
              <w:ind w:right="-57" w:firstLine="34"/>
              <w:jc w:val="left"/>
              <w:widowControl w:val="off"/>
            </w:pPr>
            <w:r>
              <w:rPr>
                <w:sz w:val="24"/>
                <w:szCs w:val="24"/>
              </w:rPr>
              <w:t xml:space="preserve">район Усть-Лабинский, городское поселение Усть-Лабинское, сельское поселение Кирпильское, сельское поселение Двубратское;</w:t>
            </w:r>
            <w:r>
              <w:rPr>
                <w:sz w:val="24"/>
                <w:szCs w:val="24"/>
              </w:rPr>
            </w:r>
            <w:r/>
          </w:p>
          <w:p>
            <w:pPr>
              <w:ind w:right="-57" w:firstLine="34"/>
              <w:jc w:val="left"/>
              <w:widowControl w:val="off"/>
            </w:pPr>
            <w:r>
              <w:rPr>
                <w:sz w:val="24"/>
                <w:szCs w:val="24"/>
              </w:rPr>
              <w:t xml:space="preserve">район Ленинградский, сельское поселение Ленинградское, сельское поселение Новоплатнировское;</w:t>
            </w:r>
            <w:r>
              <w:rPr>
                <w:sz w:val="24"/>
                <w:szCs w:val="24"/>
              </w:rPr>
            </w:r>
            <w:r/>
          </w:p>
          <w:p>
            <w:pPr>
              <w:ind w:right="-57" w:firstLine="34"/>
              <w:jc w:val="left"/>
              <w:widowControl w:val="off"/>
            </w:pPr>
            <w:r>
              <w:rPr>
                <w:sz w:val="24"/>
                <w:szCs w:val="24"/>
              </w:rPr>
              <w:t xml:space="preserve">район Крымский, сельское поселение Троицкое, сельское поселение Южное, сельское поселение Киевское, сельское поселение Кеслеровское, сельское поселение Адагумское, сельское поселение Варениковское;</w:t>
            </w:r>
            <w:r>
              <w:rPr>
                <w:sz w:val="24"/>
                <w:szCs w:val="24"/>
              </w:rPr>
            </w:r>
            <w:r/>
          </w:p>
          <w:p>
            <w:pPr>
              <w:ind w:right="-57" w:firstLine="34"/>
              <w:jc w:val="left"/>
              <w:widowControl w:val="off"/>
            </w:pPr>
            <w:r>
              <w:rPr>
                <w:sz w:val="24"/>
                <w:szCs w:val="24"/>
              </w:rPr>
              <w:t xml:space="preserve">район Тимашевский, сельское поселение Незаймановское, городской округ город-курорт Анапа, городской округ город Новороссийск;</w:t>
            </w:r>
            <w:r>
              <w:rPr>
                <w:sz w:val="24"/>
                <w:szCs w:val="24"/>
              </w:rPr>
            </w:r>
            <w:r/>
          </w:p>
          <w:p>
            <w:pPr>
              <w:ind w:right="-57" w:firstLine="34"/>
              <w:jc w:val="left"/>
              <w:widowControl w:val="off"/>
            </w:pPr>
            <w:r>
              <w:rPr>
                <w:sz w:val="24"/>
                <w:szCs w:val="24"/>
              </w:rPr>
              <w:t xml:space="preserve">городской округ город Краснодар </w:t>
            </w:r>
            <w:r>
              <w:rPr>
                <w:sz w:val="24"/>
                <w:szCs w:val="24"/>
              </w:rPr>
            </w:r>
            <w:r/>
          </w:p>
        </w:tc>
        <w:tc>
          <w:tcPr>
            <w:tcW w:w="1701" w:type="dxa"/>
            <w:textDirection w:val="lrTb"/>
            <w:noWrap w:val="false"/>
          </w:tcPr>
          <w:p>
            <w:pPr>
              <w:ind w:right="-57" w:firstLine="34"/>
              <w:jc w:val="left"/>
              <w:widowControl w:val="off"/>
            </w:pPr>
            <w:r>
              <w:rPr>
                <w:sz w:val="24"/>
                <w:szCs w:val="24"/>
              </w:rPr>
              <w:t xml:space="preserve">проектный объем транспортировки газа - до 31,5 млрд. куб. метров в год</w:t>
            </w:r>
            <w:r>
              <w:rPr>
                <w:sz w:val="24"/>
                <w:szCs w:val="24"/>
              </w:rPr>
            </w:r>
            <w:r/>
          </w:p>
        </w:tc>
        <w:tc>
          <w:tcPr>
            <w:tcW w:w="1985" w:type="dxa"/>
            <w:textDirection w:val="lrTb"/>
            <w:noWrap w:val="false"/>
          </w:tcPr>
          <w:p>
            <w:pPr>
              <w:ind w:right="-57" w:firstLine="34"/>
              <w:jc w:val="left"/>
              <w:widowControl w:val="off"/>
            </w:pPr>
            <w:r>
              <w:rPr>
                <w:sz w:val="24"/>
                <w:szCs w:val="24"/>
              </w:rPr>
              <w:t xml:space="preserve">обеспечение подачи газа в газопровод "Южный поток"</w:t>
            </w:r>
            <w:r>
              <w:rPr>
                <w:bCs/>
                <w:sz w:val="24"/>
                <w:szCs w:val="24"/>
              </w:rPr>
            </w:r>
            <w:r/>
          </w:p>
        </w:tc>
      </w:tr>
    </w:tbl>
    <w:p>
      <w:pPr>
        <w:spacing w:line="240" w:lineRule="auto"/>
        <w:widowControl w:val="off"/>
      </w:pPr>
      <w:r/>
      <w:r/>
      <w:r/>
    </w:p>
    <w:p>
      <w:pPr>
        <w:spacing w:line="240" w:lineRule="auto"/>
        <w:widowControl w:val="off"/>
      </w:pPr>
      <w:r/>
      <w:r/>
      <w:r/>
    </w:p>
    <w:p>
      <w:pPr>
        <w:spacing w:line="240" w:lineRule="auto"/>
        <w:widowControl w:val="off"/>
      </w:pPr>
      <w:r>
        <w:t xml:space="preserve">1.</w:t>
      </w:r>
      <w:r>
        <w:t xml:space="preserve">4</w:t>
      </w:r>
      <w:r>
        <w:t xml:space="preserve">.</w:t>
      </w:r>
      <w:r>
        <w:t xml:space="preserve">2</w:t>
      </w:r>
      <w:r>
        <w:t xml:space="preserve">.2.</w:t>
      </w:r>
      <w:r>
        <w:t xml:space="preserve">Схема территориального планирования Российской Федерации в области федерального транспорта (железнодорожного, воздушн</w:t>
      </w:r>
      <w:r>
        <w:t xml:space="preserve">о</w:t>
      </w:r>
      <w:r>
        <w:t xml:space="preserve">го, морского, внутреннего водного транспорта) и автомобильных дорог федерального значения утверждена распоряжением Правительства Российской Федерации от </w:t>
      </w:r>
      <w:r>
        <w:t xml:space="preserve">19</w:t>
      </w:r>
      <w:r>
        <w:t xml:space="preserve"> ма</w:t>
      </w:r>
      <w:r>
        <w:t xml:space="preserve">рта</w:t>
      </w:r>
      <w:r>
        <w:t xml:space="preserve"> 201</w:t>
      </w:r>
      <w:r>
        <w:t xml:space="preserve">3</w:t>
      </w:r>
      <w:r>
        <w:t xml:space="preserve"> г. № </w:t>
      </w:r>
      <w:r>
        <w:t xml:space="preserve">384</w:t>
      </w:r>
      <w:r>
        <w:t xml:space="preserve">-р</w:t>
      </w:r>
      <w:r/>
      <w:r/>
    </w:p>
    <w:p>
      <w:r>
        <w:t xml:space="preserve">.</w:t>
      </w:r>
      <w:r/>
      <w:r/>
    </w:p>
    <w:p>
      <w:r>
        <w:br w:type="page" w:clear="all"/>
      </w:r>
      <w:r/>
      <w:r/>
    </w:p>
    <w:p>
      <w:pPr>
        <w:jc w:val="center"/>
        <w:spacing w:line="240" w:lineRule="auto"/>
        <w:widowControl w:val="off"/>
      </w:pPr>
      <w:r>
        <w:t xml:space="preserve">Железнодорожный транспорт</w:t>
      </w:r>
      <w:r/>
      <w:r/>
    </w:p>
    <w:p>
      <w:pPr>
        <w:jc w:val="center"/>
        <w:spacing w:line="240" w:lineRule="auto"/>
        <w:widowControl w:val="off"/>
      </w:pPr>
      <w:r>
        <w:t xml:space="preserve">Строительство специализированных высокоскоростных железнодорожных магистралей</w:t>
      </w:r>
      <w:r/>
      <w:r/>
    </w:p>
    <w:p>
      <w:pPr>
        <w:jc w:val="right"/>
        <w:spacing w:line="240" w:lineRule="auto"/>
        <w:widowControl w:val="off"/>
      </w:pPr>
      <w:r>
        <w:t xml:space="preserve">Таблица 1</w:t>
      </w:r>
      <w:r>
        <w:t xml:space="preserve">7</w:t>
      </w:r>
      <w:r/>
      <w:r/>
    </w:p>
    <w:tbl>
      <w:tblPr>
        <w:tblStyle w:val="685"/>
        <w:tblW w:w="0" w:type="auto"/>
        <w:tblLayout w:type="fixed"/>
        <w:tblLook w:val="04A0" w:firstRow="1" w:lastRow="0" w:firstColumn="1" w:lastColumn="0" w:noHBand="0" w:noVBand="1"/>
      </w:tblPr>
      <w:tblGrid>
        <w:gridCol w:w="1101"/>
        <w:gridCol w:w="10773"/>
        <w:gridCol w:w="3260"/>
      </w:tblGrid>
      <w:tr>
        <w:trPr>
          <w:tblHeader/>
        </w:trPr>
        <w:tc>
          <w:tcPr>
            <w:tcW w:w="1101" w:type="dxa"/>
            <w:vAlign w:val="center"/>
            <w:textDirection w:val="lrTb"/>
            <w:noWrap w:val="false"/>
          </w:tcPr>
          <w:p>
            <w:pPr>
              <w:ind w:left="-142" w:right="-108" w:firstLine="0"/>
              <w:jc w:val="center"/>
              <w:widowControl w:val="off"/>
            </w:pPr>
            <w:r>
              <w:rPr>
                <w:sz w:val="22"/>
                <w:szCs w:val="22"/>
              </w:rPr>
              <w:t xml:space="preserve">№ в положении СТП РФ</w:t>
            </w:r>
            <w:r>
              <w:rPr>
                <w:sz w:val="22"/>
                <w:szCs w:val="22"/>
              </w:rPr>
            </w:r>
            <w:r/>
          </w:p>
        </w:tc>
        <w:tc>
          <w:tcPr>
            <w:tcW w:w="10773" w:type="dxa"/>
            <w:vAlign w:val="center"/>
            <w:textDirection w:val="lrTb"/>
            <w:noWrap w:val="false"/>
          </w:tcPr>
          <w:p>
            <w:pPr>
              <w:ind w:firstLine="0"/>
              <w:jc w:val="center"/>
              <w:widowControl w:val="off"/>
            </w:pPr>
            <w:r>
              <w:rPr>
                <w:sz w:val="22"/>
                <w:szCs w:val="22"/>
              </w:rPr>
              <w:t xml:space="preserve">Наименование объекта</w:t>
            </w:r>
            <w:r>
              <w:rPr>
                <w:sz w:val="22"/>
                <w:szCs w:val="22"/>
              </w:rPr>
            </w:r>
            <w:r/>
          </w:p>
        </w:tc>
        <w:tc>
          <w:tcPr>
            <w:tcW w:w="3260" w:type="dxa"/>
            <w:vAlign w:val="center"/>
            <w:textDirection w:val="lrTb"/>
            <w:noWrap w:val="false"/>
          </w:tcPr>
          <w:p>
            <w:pPr>
              <w:ind w:firstLine="0"/>
              <w:jc w:val="center"/>
              <w:widowControl w:val="off"/>
            </w:pPr>
            <w:r>
              <w:rPr>
                <w:sz w:val="22"/>
                <w:szCs w:val="22"/>
              </w:rPr>
              <w:t xml:space="preserve">Где проходит</w:t>
            </w:r>
            <w:r>
              <w:rPr>
                <w:sz w:val="22"/>
                <w:szCs w:val="22"/>
              </w:rPr>
            </w:r>
            <w:r/>
          </w:p>
        </w:tc>
      </w:tr>
      <w:tr>
        <w:trPr/>
        <w:tc>
          <w:tcPr>
            <w:gridSpan w:val="3"/>
            <w:tcW w:w="15134" w:type="dxa"/>
            <w:vAlign w:val="center"/>
            <w:textDirection w:val="lrTb"/>
            <w:noWrap w:val="false"/>
          </w:tcPr>
          <w:p>
            <w:pPr>
              <w:jc w:val="center"/>
              <w:widowControl w:val="off"/>
              <w:rPr>
                <w:bCs/>
              </w:rPr>
            </w:pPr>
            <w:r>
              <w:t xml:space="preserve">Строительство специализированных высокоскоростных железнодорожных магистралей*</w:t>
            </w:r>
            <w:r>
              <w:rPr>
                <w:b/>
                <w:sz w:val="22"/>
                <w:szCs w:val="22"/>
              </w:rPr>
            </w:r>
            <w:r/>
          </w:p>
        </w:tc>
      </w:tr>
      <w:tr>
        <w:trPr/>
        <w:tc>
          <w:tcPr>
            <w:tcW w:w="1101" w:type="dxa"/>
            <w:vAlign w:val="center"/>
            <w:textDirection w:val="lrTb"/>
            <w:noWrap w:val="false"/>
          </w:tcPr>
          <w:p>
            <w:pPr>
              <w:ind w:firstLine="0"/>
              <w:jc w:val="center"/>
              <w:widowControl w:val="off"/>
            </w:pPr>
            <w:r>
              <w:t xml:space="preserve">4</w:t>
            </w:r>
            <w:r/>
            <w:r/>
          </w:p>
        </w:tc>
        <w:tc>
          <w:tcPr>
            <w:tcW w:w="10773" w:type="dxa"/>
            <w:textDirection w:val="lrTb"/>
            <w:noWrap w:val="false"/>
          </w:tcPr>
          <w:p>
            <w:pPr>
              <w:ind w:firstLine="0"/>
              <w:jc w:val="left"/>
              <w:widowControl w:val="off"/>
            </w:pPr>
            <w:r>
              <w:rPr>
                <w:b/>
                <w:sz w:val="24"/>
                <w:szCs w:val="24"/>
              </w:rPr>
              <w:t xml:space="preserve">Москва - Ростов-на-Дону - Адлер, строительство высокоскоростной железнодорожной магистрали протяженностью 1525 км,</w:t>
            </w:r>
            <w:r>
              <w:rPr>
                <w:sz w:val="24"/>
                <w:szCs w:val="24"/>
              </w:rPr>
              <w:t xml:space="preserve"> в том числе реконструкция</w:t>
            </w:r>
            <w:r>
              <w:rPr>
                <w:sz w:val="24"/>
                <w:szCs w:val="24"/>
              </w:rPr>
              <w:t xml:space="preserve"> элементов инфраструктуры существующей железнодорожной линии на участке Туапсе - Адлер Северо-Кавказской железной дороги, со строительством и реконструкцией следующих вокзалов, станций, раздельных пунктов (Центральный, Юго-Восточный, Южный административные</w:t>
            </w:r>
            <w:r>
              <w:rPr>
                <w:sz w:val="24"/>
                <w:szCs w:val="24"/>
              </w:rPr>
              <w:t xml:space="preserve"> округа г.Москвы, Ленинский, Подольский районы Московской области, городской округ Домодедово, Чеховский, Серпуховский районы Московской области, Заокский, Ясногорский, Ленинский, Киреевский, Узловский, Богородицкий, Куркинский, Воловский районы Тульской о</w:t>
            </w:r>
            <w:r>
              <w:rPr>
                <w:sz w:val="24"/>
                <w:szCs w:val="24"/>
              </w:rPr>
              <w:t xml:space="preserve">бласти, Данковский, Лебедянский, Липецкий, Хлевенский районы Липецкой области, Рамонский район Воронежской области, г.Воронеж, Новоусманский, Каширский, Лискинский, Каменский, Подгоренский, Россошанский, Кантемировский, Богучарский районы Воронежской облас</w:t>
            </w:r>
            <w:r>
              <w:rPr>
                <w:sz w:val="24"/>
                <w:szCs w:val="24"/>
              </w:rPr>
              <w:t xml:space="preserve">ти, Чертковский, Миллеровский, Тарасовский, Каменский районы, г.Каменск-Шахтинский, Красносулинский район, г.Новошахтинск, Октябрьский, Аксайский, Родионово-Несветайский, Мясниковский районы, г.Ростов-на-Дону, Азовский район Ростовской области, Кущевский, </w:t>
            </w:r>
            <w:r>
              <w:rPr>
                <w:sz w:val="24"/>
                <w:szCs w:val="24"/>
                <w:u w:val="single"/>
              </w:rPr>
              <w:t xml:space="preserve">Ленинградский</w:t>
            </w:r>
            <w:r>
              <w:rPr>
                <w:sz w:val="24"/>
                <w:szCs w:val="24"/>
              </w:rPr>
              <w:t xml:space="preserve">, Каневский, Брюховецкий, Тимашевский, Кореновский, Динской районы Краснодарского края, г.Краснодар, Теучежский, Тахтамукайский районы Республики Адыгея, городской округ Горячий Ключ, Туапсинский район, городской округ Сочи Краснодарского края);</w:t>
            </w:r>
            <w:r>
              <w:rPr>
                <w:sz w:val="24"/>
                <w:szCs w:val="24"/>
              </w:rPr>
            </w:r>
            <w:r/>
          </w:p>
          <w:p>
            <w:pPr>
              <w:ind w:firstLine="0"/>
              <w:jc w:val="left"/>
              <w:widowControl w:val="off"/>
            </w:pPr>
            <w:r>
              <w:rPr>
                <w:sz w:val="24"/>
                <w:szCs w:val="24"/>
              </w:rPr>
              <w:t xml:space="preserve">в</w:t>
            </w:r>
            <w:r>
              <w:rPr>
                <w:sz w:val="24"/>
                <w:szCs w:val="24"/>
              </w:rPr>
              <w:t xml:space="preserve"> числе прочих объектов : </w:t>
            </w:r>
            <w:r>
              <w:rPr>
                <w:sz w:val="24"/>
                <w:szCs w:val="24"/>
              </w:rPr>
            </w:r>
            <w:r/>
          </w:p>
          <w:p>
            <w:pPr>
              <w:ind w:firstLine="0"/>
              <w:jc w:val="left"/>
              <w:widowControl w:val="off"/>
            </w:pPr>
            <w:r>
              <w:rPr>
                <w:sz w:val="24"/>
                <w:szCs w:val="24"/>
              </w:rPr>
              <w:t xml:space="preserve">5) </w:t>
            </w:r>
            <w:r>
              <w:rPr>
                <w:b/>
                <w:sz w:val="24"/>
                <w:szCs w:val="24"/>
              </w:rPr>
              <w:t xml:space="preserve">строительство следующих обгонных пунктов:</w:t>
            </w:r>
            <w:r>
              <w:rPr>
                <w:b/>
                <w:sz w:val="24"/>
                <w:szCs w:val="24"/>
              </w:rPr>
              <w:br/>
              <w:t xml:space="preserve">- </w:t>
            </w:r>
            <w:r>
              <w:rPr>
                <w:b/>
                <w:sz w:val="24"/>
                <w:szCs w:val="24"/>
              </w:rPr>
              <w:t xml:space="preserve">Ленинградская ВСМ, общий строительный объем всей инфраструктуры обгонного пункта 38969,5 куб.м (Краснодарский край, Ленинградский район)</w:t>
            </w:r>
            <w:r>
              <w:rPr>
                <w:b/>
                <w:sz w:val="24"/>
                <w:szCs w:val="24"/>
              </w:rPr>
              <w:t xml:space="preserve">.</w:t>
            </w:r>
            <w:r>
              <w:rPr>
                <w:sz w:val="24"/>
                <w:szCs w:val="24"/>
              </w:rPr>
            </w:r>
            <w:r/>
          </w:p>
        </w:tc>
        <w:tc>
          <w:tcPr>
            <w:tcW w:w="3260" w:type="dxa"/>
            <w:textDirection w:val="lrTb"/>
            <w:noWrap w:val="false"/>
          </w:tcPr>
          <w:p>
            <w:pPr>
              <w:ind w:firstLine="0"/>
              <w:jc w:val="left"/>
              <w:widowControl w:val="off"/>
            </w:pPr>
            <w:r>
              <w:rPr>
                <w:sz w:val="24"/>
                <w:szCs w:val="24"/>
              </w:rPr>
              <w:t xml:space="preserve">в том числе</w:t>
            </w:r>
            <w:r>
              <w:rPr>
                <w:sz w:val="24"/>
                <w:szCs w:val="24"/>
              </w:rPr>
              <w:t xml:space="preserve">Ленинградск</w:t>
            </w:r>
            <w:r>
              <w:rPr>
                <w:sz w:val="24"/>
                <w:szCs w:val="24"/>
              </w:rPr>
              <w:t xml:space="preserve">ий район</w:t>
            </w:r>
            <w:r/>
            <w:r/>
          </w:p>
        </w:tc>
      </w:tr>
    </w:tbl>
    <w:p>
      <w:pPr>
        <w:spacing w:line="240" w:lineRule="auto"/>
        <w:widowControl w:val="off"/>
      </w:pPr>
      <w:r>
        <w:rPr>
          <w:sz w:val="24"/>
          <w:szCs w:val="24"/>
        </w:rPr>
        <w:t xml:space="preserve">* Вопрос о строительстве высокоскоростных железнодорожных</w:t>
      </w:r>
      <w:r>
        <w:rPr>
          <w:sz w:val="24"/>
          <w:szCs w:val="24"/>
        </w:rPr>
        <w:t xml:space="preserve"> магистралей будет дополнительно уточняться по результатам корректировки Транспортной стратегии Российской Федерации на период до 2030 года с прогнозом до 2035 года, увержденной распоряжением Правительства Российской Федерации от 27 ноября 2021 г. №3363-р.</w:t>
      </w:r>
      <w:r>
        <w:rPr>
          <w:sz w:val="24"/>
          <w:szCs w:val="24"/>
        </w:rPr>
        <w:t xml:space="preserve"> При этом конкретное (определенное с геодезической точностью) местоположение планируемой к размещению железнодорожной линии будет определено на этапах подготовки документации</w:t>
      </w:r>
      <w:r/>
      <w:r/>
    </w:p>
    <w:p>
      <w:pPr>
        <w:spacing w:line="240" w:lineRule="auto"/>
        <w:widowControl w:val="off"/>
        <w:sectPr>
          <w:footnotePr/>
          <w:endnotePr/>
          <w:type w:val="nextPage"/>
          <w:pgSz w:w="16840" w:h="11907" w:orient="landscape"/>
          <w:pgMar w:top="1560" w:right="822" w:bottom="1276" w:left="1134" w:header="709" w:footer="709" w:gutter="0"/>
          <w:cols w:num="1" w:sep="0" w:space="720" w:equalWidth="1"/>
          <w:docGrid w:linePitch="360"/>
          <w:titlePg/>
        </w:sectPr>
      </w:pPr>
      <w:r/>
      <w:r/>
      <w:r/>
    </w:p>
    <w:p>
      <w:pPr>
        <w:spacing w:line="240" w:lineRule="auto"/>
        <w:shd w:val="clear" w:color="auto" w:fill="fbd4b4" w:themeFill="accent6" w:themeFillTint="66"/>
        <w:widowControl w:val="off"/>
      </w:pPr>
      <w:r>
        <w:rPr>
          <w:sz w:val="32"/>
          <w:szCs w:val="32"/>
          <w:lang w:eastAsia="ar-SA"/>
        </w:rPr>
      </w:r>
      <w:r>
        <w:rPr>
          <w:sz w:val="32"/>
          <w:szCs w:val="32"/>
          <w:lang w:eastAsia="ar-SA"/>
        </w:rPr>
      </w:r>
      <w:r/>
    </w:p>
    <w:p>
      <w:pPr>
        <w:pStyle w:val="651"/>
        <w:shd w:val="clear" w:color="auto" w:fill="fbd4b4" w:themeFill="accent6" w:themeFillTint="66"/>
        <w:widowControl w:val="off"/>
      </w:pPr>
      <w:r/>
      <w:bookmarkStart w:id="0" w:name="undefined"/>
      <w:r/>
      <w:bookmarkStart w:id="0" w:name="undefined"/>
      <w:r>
        <w:rPr>
          <w:sz w:val="32"/>
          <w:szCs w:val="32"/>
          <w:lang w:eastAsia="ar-SA"/>
        </w:rPr>
        <w:t xml:space="preserve">2</w:t>
      </w:r>
      <w:r>
        <w:rPr>
          <w:sz w:val="32"/>
          <w:szCs w:val="32"/>
          <w:lang w:eastAsia="ar-SA"/>
        </w:rPr>
        <w:t xml:space="preserve">. </w:t>
      </w:r>
      <w:r>
        <w:rPr>
          <w:sz w:val="32"/>
          <w:szCs w:val="32"/>
        </w:rPr>
        <w:t xml:space="preserve">Обоснование выбранного варианта размещения объектов местного значения поселения</w:t>
      </w:r>
      <w:bookmarkEnd w:id="0"/>
      <w:r/>
      <w:bookmarkEnd w:id="0"/>
      <w:r>
        <w:rPr>
          <w:sz w:val="32"/>
          <w:szCs w:val="32"/>
        </w:rPr>
      </w:r>
      <w:r/>
    </w:p>
    <w:p>
      <w:pPr>
        <w:spacing w:line="240" w:lineRule="auto"/>
        <w:shd w:val="clear" w:color="auto" w:fill="fbd4b4" w:themeFill="accent6" w:themeFillTint="66"/>
        <w:widowControl w:val="off"/>
      </w:pPr>
      <w:r/>
      <w:r/>
      <w:r/>
    </w:p>
    <w:p>
      <w:pPr>
        <w:pStyle w:val="653"/>
        <w:shd w:val="clear" w:color="auto" w:fill="fde9d9" w:themeFill="accent6" w:themeFillTint="33"/>
        <w:widowControl w:val="off"/>
      </w:pPr>
      <w:r/>
      <w:bookmarkStart w:id="0" w:name="undefined"/>
      <w:r/>
      <w:bookmarkStart w:id="0" w:name="undefined"/>
      <w:r>
        <w:rPr>
          <w:b/>
          <w:szCs w:val="28"/>
        </w:rPr>
        <w:t xml:space="preserve">2.</w:t>
      </w:r>
      <w:r>
        <w:rPr>
          <w:b/>
          <w:szCs w:val="28"/>
        </w:rPr>
        <w:t xml:space="preserve">1 </w:t>
      </w:r>
      <w:r>
        <w:rPr>
          <w:b/>
          <w:szCs w:val="28"/>
        </w:rPr>
        <w:t xml:space="preserve">Анализ </w:t>
      </w:r>
      <w:r>
        <w:rPr>
          <w:b/>
          <w:szCs w:val="28"/>
        </w:rPr>
        <w:t xml:space="preserve">использования территории </w:t>
      </w:r>
      <w:r>
        <w:rPr>
          <w:b/>
          <w:szCs w:val="28"/>
        </w:rPr>
        <w:t xml:space="preserve">сельско</w:t>
      </w:r>
      <w:r>
        <w:rPr>
          <w:b/>
          <w:szCs w:val="28"/>
        </w:rPr>
        <w:t xml:space="preserve">го поселения, возможных направлений е</w:t>
      </w:r>
      <w:r>
        <w:rPr>
          <w:b/>
          <w:szCs w:val="28"/>
        </w:rPr>
        <w:t xml:space="preserve">го</w:t>
      </w:r>
      <w:r>
        <w:rPr>
          <w:b/>
          <w:szCs w:val="28"/>
        </w:rPr>
        <w:t xml:space="preserve"> развития и прогнозируемых ограничений использования</w:t>
      </w:r>
      <w:bookmarkEnd w:id="0"/>
      <w:r/>
      <w:bookmarkEnd w:id="0"/>
      <w:r>
        <w:rPr>
          <w:b/>
          <w:szCs w:val="28"/>
        </w:rPr>
      </w:r>
      <w:r/>
    </w:p>
    <w:p>
      <w:pPr>
        <w:spacing w:line="240" w:lineRule="auto"/>
        <w:widowControl w:val="off"/>
      </w:pPr>
      <w:r/>
      <w:r/>
      <w:r/>
    </w:p>
    <w:p>
      <w:pPr>
        <w:pStyle w:val="655"/>
        <w:widowControl w:val="off"/>
      </w:pPr>
      <w:r/>
      <w:bookmarkStart w:id="0" w:name="undefined"/>
      <w:r/>
      <w:bookmarkStart w:id="0" w:name="undefined"/>
      <w:r>
        <w:rPr>
          <w:b/>
          <w:szCs w:val="28"/>
        </w:rPr>
        <w:t xml:space="preserve">2.1.</w:t>
      </w:r>
      <w:r>
        <w:rPr>
          <w:b/>
          <w:szCs w:val="28"/>
        </w:rPr>
        <w:t xml:space="preserve">1</w:t>
      </w:r>
      <w:r>
        <w:rPr>
          <w:b/>
          <w:szCs w:val="28"/>
        </w:rPr>
        <w:t xml:space="preserve"> Административное устройство </w:t>
      </w:r>
      <w:r>
        <w:rPr>
          <w:b/>
          <w:szCs w:val="28"/>
          <w:lang w:eastAsia="ar-SA"/>
        </w:rPr>
        <w:t xml:space="preserve">Ленинградск</w:t>
      </w:r>
      <w:r>
        <w:rPr>
          <w:b/>
          <w:szCs w:val="28"/>
          <w:lang w:eastAsia="ar-SA"/>
        </w:rPr>
        <w:t xml:space="preserve">о</w:t>
      </w:r>
      <w:r>
        <w:rPr>
          <w:b/>
          <w:lang w:eastAsia="ar-SA"/>
        </w:rPr>
        <w:t xml:space="preserve">го</w:t>
      </w:r>
      <w:r>
        <w:rPr>
          <w:b/>
          <w:szCs w:val="28"/>
          <w:lang w:eastAsia="ar-SA"/>
        </w:rPr>
        <w:t xml:space="preserve">сельско</w:t>
      </w:r>
      <w:r>
        <w:rPr>
          <w:b/>
          <w:lang w:eastAsia="ar-SA"/>
        </w:rPr>
        <w:t xml:space="preserve">го</w:t>
      </w:r>
      <w:r>
        <w:rPr>
          <w:b/>
          <w:szCs w:val="28"/>
          <w:lang w:eastAsia="ar-SA"/>
        </w:rPr>
        <w:t xml:space="preserve"> поселени</w:t>
      </w:r>
      <w:r>
        <w:rPr>
          <w:b/>
          <w:lang w:eastAsia="ar-SA"/>
        </w:rPr>
        <w:t xml:space="preserve">я</w:t>
      </w:r>
      <w:bookmarkEnd w:id="0"/>
      <w:r/>
      <w:bookmarkEnd w:id="0"/>
      <w:r>
        <w:rPr>
          <w:b/>
          <w:szCs w:val="28"/>
          <w:lang w:eastAsia="ar-SA"/>
        </w:rPr>
      </w:r>
      <w:r/>
    </w:p>
    <w:p>
      <w:pPr>
        <w:ind w:right="-142"/>
        <w:jc w:val="center"/>
        <w:spacing w:line="240" w:lineRule="auto"/>
        <w:widowControl w:val="off"/>
      </w:pPr>
      <w:r>
        <w:rPr>
          <w:b/>
        </w:rPr>
      </w:r>
      <w:r>
        <w:rPr>
          <w:b/>
        </w:rPr>
      </w:r>
      <w:r/>
    </w:p>
    <w:p>
      <w:pPr>
        <w:ind w:right="-1"/>
        <w:spacing w:line="240" w:lineRule="auto"/>
        <w:widowControl w:val="off"/>
      </w:pPr>
      <w:r>
        <w:t xml:space="preserve">Ленинградское сельское поселение образовано в составе муниципального образования Ленинградский район и наделено статусом муниципального образования. </w:t>
      </w:r>
      <w:r/>
      <w:r/>
    </w:p>
    <w:p>
      <w:pPr>
        <w:ind w:right="-1"/>
        <w:spacing w:line="240" w:lineRule="auto"/>
        <w:widowControl w:val="off"/>
      </w:pPr>
      <w:r>
        <w:t xml:space="preserve">Ленинградское сельское поселение расположено в северной части Ленинградского района и граничит:</w:t>
      </w:r>
      <w:r/>
      <w:r/>
    </w:p>
    <w:p>
      <w:pPr>
        <w:numPr>
          <w:ilvl w:val="0"/>
          <w:numId w:val="46"/>
        </w:numPr>
        <w:ind w:left="0" w:right="-1" w:firstLine="709"/>
        <w:spacing w:line="240" w:lineRule="auto"/>
        <w:widowControl w:val="off"/>
      </w:pPr>
      <w:r>
        <w:t xml:space="preserve">на севере с Кущевским районом;</w:t>
      </w:r>
      <w:r/>
      <w:r/>
    </w:p>
    <w:p>
      <w:pPr>
        <w:numPr>
          <w:ilvl w:val="0"/>
          <w:numId w:val="46"/>
        </w:numPr>
        <w:ind w:left="0" w:right="-1" w:firstLine="709"/>
        <w:spacing w:line="240" w:lineRule="auto"/>
        <w:widowControl w:val="off"/>
      </w:pPr>
      <w:r>
        <w:t xml:space="preserve">на северо-востоке с Куликовским СП Ленинградского района;</w:t>
      </w:r>
      <w:r/>
      <w:r/>
    </w:p>
    <w:p>
      <w:pPr>
        <w:numPr>
          <w:ilvl w:val="0"/>
          <w:numId w:val="46"/>
        </w:numPr>
        <w:ind w:left="0" w:right="-1" w:firstLine="709"/>
        <w:spacing w:line="240" w:lineRule="auto"/>
        <w:widowControl w:val="off"/>
      </w:pPr>
      <w:r>
        <w:t xml:space="preserve">на востоке с Белохуторским СП Ленинградского района;</w:t>
      </w:r>
      <w:r/>
      <w:r/>
    </w:p>
    <w:p>
      <w:pPr>
        <w:numPr>
          <w:ilvl w:val="0"/>
          <w:numId w:val="46"/>
        </w:numPr>
        <w:ind w:left="0" w:right="-1" w:firstLine="709"/>
        <w:spacing w:line="240" w:lineRule="auto"/>
        <w:widowControl w:val="off"/>
      </w:pPr>
      <w:r>
        <w:t xml:space="preserve">на юго-востоке с Восточным, Образцовым СП Ленинградского района;</w:t>
      </w:r>
      <w:r/>
      <w:r/>
    </w:p>
    <w:p>
      <w:pPr>
        <w:numPr>
          <w:ilvl w:val="0"/>
          <w:numId w:val="46"/>
        </w:numPr>
        <w:ind w:left="0" w:right="-1" w:firstLine="709"/>
        <w:spacing w:line="240" w:lineRule="auto"/>
        <w:widowControl w:val="off"/>
      </w:pPr>
      <w:r>
        <w:t xml:space="preserve">на юге с Новоплатнировским, Первомайским СП Ленинградского района;</w:t>
      </w:r>
      <w:r/>
      <w:r/>
    </w:p>
    <w:p>
      <w:pPr>
        <w:numPr>
          <w:ilvl w:val="0"/>
          <w:numId w:val="46"/>
        </w:numPr>
        <w:ind w:left="0" w:right="-1" w:firstLine="709"/>
        <w:spacing w:line="240" w:lineRule="auto"/>
        <w:widowControl w:val="off"/>
      </w:pPr>
      <w:r>
        <w:t xml:space="preserve">на юго-западе с Уманским СП Ленинградского района;</w:t>
      </w:r>
      <w:r/>
      <w:r/>
    </w:p>
    <w:p>
      <w:pPr>
        <w:numPr>
          <w:ilvl w:val="0"/>
          <w:numId w:val="46"/>
        </w:numPr>
        <w:ind w:left="0" w:right="-1" w:firstLine="709"/>
        <w:spacing w:line="240" w:lineRule="auto"/>
        <w:widowControl w:val="off"/>
      </w:pPr>
      <w:r>
        <w:t xml:space="preserve">на северо-западе с Западным СП Ленинградского района.</w:t>
      </w:r>
      <w:r/>
      <w:r/>
    </w:p>
    <w:p>
      <w:pPr>
        <w:ind w:right="-1"/>
        <w:spacing w:line="240" w:lineRule="auto"/>
        <w:widowControl w:val="off"/>
      </w:pPr>
      <w:r>
        <w:t xml:space="preserve">В состав муниципального образования Ленинградское сельское поселение входят 4 населенных  пункта: </w:t>
      </w:r>
      <w:r/>
      <w:r/>
    </w:p>
    <w:p>
      <w:pPr>
        <w:ind w:right="-1"/>
        <w:spacing w:line="240" w:lineRule="auto"/>
        <w:widowControl w:val="off"/>
      </w:pPr>
      <w:r>
        <w:t xml:space="preserve">станица Ленинградская, </w:t>
      </w:r>
      <w:r/>
      <w:r/>
    </w:p>
    <w:p>
      <w:pPr>
        <w:ind w:right="-1"/>
        <w:spacing w:line="240" w:lineRule="auto"/>
        <w:widowControl w:val="off"/>
      </w:pPr>
      <w:r>
        <w:t xml:space="preserve">хутор Андрющенко, </w:t>
      </w:r>
      <w:r/>
      <w:r/>
    </w:p>
    <w:p>
      <w:pPr>
        <w:ind w:right="-1"/>
        <w:spacing w:line="240" w:lineRule="auto"/>
        <w:widowControl w:val="off"/>
      </w:pPr>
      <w:r>
        <w:t xml:space="preserve">хутор Восточный, </w:t>
      </w:r>
      <w:r/>
      <w:r/>
    </w:p>
    <w:p>
      <w:pPr>
        <w:ind w:right="-1"/>
        <w:spacing w:line="240" w:lineRule="auto"/>
        <w:widowControl w:val="off"/>
      </w:pPr>
      <w:r>
        <w:t xml:space="preserve">хутор Краснострелецкий.</w:t>
      </w:r>
      <w:r/>
      <w:r/>
    </w:p>
    <w:p>
      <w:pPr>
        <w:ind w:right="-1"/>
        <w:spacing w:line="240" w:lineRule="auto"/>
        <w:widowControl w:val="off"/>
      </w:pPr>
      <w:r>
        <w:t xml:space="preserve">Административным центром поселения и Ленинградского района в целом является станица Ленинградская.</w:t>
      </w:r>
      <w:r>
        <w:t xml:space="preserve"> С городом Краснод</w:t>
      </w:r>
      <w:r>
        <w:t xml:space="preserve">аром и другими населенными пунктами района и края станица связана автобусным транспортом. Через станицу проходят междугородные трассы Краснодар – Староминская, Краснодар – Ростов. Междугородная автостанция расположена в центре станицы на улице Кооперации. </w:t>
      </w:r>
      <w:r/>
      <w:r/>
    </w:p>
    <w:p>
      <w:pPr>
        <w:spacing w:line="240" w:lineRule="auto"/>
        <w:widowControl w:val="off"/>
      </w:pPr>
      <w:r>
        <w:t xml:space="preserve">По юго-западной границе </w:t>
      </w:r>
      <w:r>
        <w:t xml:space="preserve">Ленинградского сельского поселения</w:t>
      </w:r>
      <w:r>
        <w:t xml:space="preserve"> проходит </w:t>
      </w:r>
      <w:r>
        <w:t xml:space="preserve">проходит участок тупиковой  однопутной неэлектрифицированной железнодорожной линии общего пользования «Староминская – Ейская -Уманская» Северо-Кавказской железной дороги – филиала ОАО «РЖД»</w:t>
      </w:r>
      <w:r>
        <w:t xml:space="preserve">. Железная дорога имеет хозяйственное значение и пассажирских перевозок не осуществляет. </w:t>
      </w:r>
      <w:r/>
      <w:r/>
    </w:p>
    <w:p>
      <w:pPr>
        <w:pStyle w:val="1_20235"/>
        <w:spacing w:line="240" w:lineRule="auto"/>
        <w:widowControl w:val="off"/>
      </w:pPr>
      <w:r>
        <w:rPr>
          <w:sz w:val="28"/>
          <w:szCs w:val="28"/>
        </w:rPr>
        <w:t xml:space="preserve">На основании закона Краснодарского края «Об установлении границ муниципального образования Ленинградский район, наделении его статусом муниципального района, образованием в его составе муниципальных </w:t>
      </w:r>
      <w:r>
        <w:rPr>
          <w:sz w:val="28"/>
          <w:szCs w:val="28"/>
        </w:rPr>
        <w:t xml:space="preserve">образований – сельских поселений – и установлении их границ», принятого Законодательным Собранием Краснодарского края 21 апреля 2004 года, были установлены границы муниципального образования Ленинградский район. В составе м</w:t>
      </w:r>
      <w:r>
        <w:rPr>
          <w:sz w:val="28"/>
          <w:szCs w:val="28"/>
        </w:rPr>
        <w:t xml:space="preserve">униципального образования были образованы муниципальные образования – сельские поселения и установлены их границы. Муниципальное образование Ленинградский район было наделено статусом муниципального района с административным центром в станице Ленинградской</w:t>
      </w:r>
      <w:r>
        <w:rPr>
          <w:sz w:val="28"/>
          <w:szCs w:val="28"/>
        </w:rPr>
        <w:t xml:space="preserve">. П</w:t>
      </w:r>
      <w:r>
        <w:rPr>
          <w:sz w:val="28"/>
          <w:szCs w:val="28"/>
        </w:rPr>
        <w:t xml:space="preserve">о состоянию на 01.01.2021 </w:t>
      </w:r>
      <w:r>
        <w:rPr>
          <w:sz w:val="28"/>
          <w:szCs w:val="28"/>
        </w:rPr>
        <w:t xml:space="preserve">численность населения поселения составляет</w:t>
      </w:r>
      <w:r>
        <w:rPr>
          <w:sz w:val="28"/>
          <w:szCs w:val="28"/>
        </w:rPr>
        <w:t xml:space="preserve"> 3</w:t>
      </w:r>
      <w:r>
        <w:rPr>
          <w:sz w:val="28"/>
          <w:szCs w:val="28"/>
        </w:rPr>
        <w:t xml:space="preserve">6</w:t>
      </w:r>
      <w:r>
        <w:rPr>
          <w:sz w:val="28"/>
          <w:szCs w:val="28"/>
        </w:rPr>
        <w:t xml:space="preserve">,</w:t>
      </w:r>
      <w:r>
        <w:rPr>
          <w:sz w:val="28"/>
          <w:szCs w:val="28"/>
        </w:rPr>
        <w:t xml:space="preserve">87</w:t>
      </w:r>
      <w:r>
        <w:rPr>
          <w:sz w:val="28"/>
          <w:szCs w:val="28"/>
        </w:rPr>
        <w:t xml:space="preserve">тыс. человек.</w:t>
      </w:r>
      <w:r>
        <w:rPr>
          <w:sz w:val="28"/>
          <w:szCs w:val="28"/>
        </w:rPr>
      </w:r>
      <w:r/>
    </w:p>
    <w:p>
      <w:pPr>
        <w:jc w:val="center"/>
        <w:spacing w:line="240" w:lineRule="auto"/>
        <w:widowControl w:val="off"/>
      </w:pPr>
      <w:r/>
      <w:r/>
      <w:r/>
    </w:p>
    <w:p>
      <w:pPr>
        <w:pStyle w:val="655"/>
        <w:widowControl w:val="off"/>
      </w:pPr>
      <w:r/>
      <w:bookmarkStart w:id="0" w:name="undefined"/>
      <w:r/>
      <w:bookmarkStart w:id="0" w:name="undefined"/>
      <w:r>
        <w:rPr>
          <w:b/>
          <w:szCs w:val="28"/>
          <w:lang w:eastAsia="ar-SA"/>
        </w:rPr>
        <w:t xml:space="preserve">2</w:t>
      </w:r>
      <w:r>
        <w:rPr>
          <w:b/>
          <w:szCs w:val="28"/>
          <w:lang w:eastAsia="ar-SA"/>
        </w:rPr>
        <w:t xml:space="preserve">.</w:t>
      </w:r>
      <w:r>
        <w:rPr>
          <w:b/>
          <w:szCs w:val="28"/>
          <w:lang w:eastAsia="ar-SA"/>
        </w:rPr>
        <w:t xml:space="preserve">1.</w:t>
      </w:r>
      <w:r>
        <w:rPr>
          <w:b/>
          <w:szCs w:val="28"/>
          <w:lang w:eastAsia="ar-SA"/>
        </w:rPr>
        <w:t xml:space="preserve">2</w:t>
      </w:r>
      <w:r>
        <w:rPr>
          <w:b/>
          <w:szCs w:val="28"/>
          <w:lang w:eastAsia="ar-SA"/>
        </w:rPr>
        <w:t xml:space="preserve">. Характеристика </w:t>
      </w:r>
      <w:r>
        <w:rPr>
          <w:b/>
          <w:szCs w:val="28"/>
        </w:rPr>
        <w:t xml:space="preserve">природно-климатических</w:t>
      </w:r>
      <w:r>
        <w:rPr>
          <w:b/>
          <w:szCs w:val="28"/>
          <w:lang w:eastAsia="ar-SA"/>
        </w:rPr>
        <w:t xml:space="preserve"> условий</w:t>
      </w:r>
      <w:bookmarkEnd w:id="0"/>
      <w:r/>
      <w:bookmarkEnd w:id="0"/>
      <w:r>
        <w:rPr>
          <w:b/>
          <w:szCs w:val="28"/>
          <w:lang w:eastAsia="ar-SA"/>
        </w:rPr>
      </w:r>
      <w:r/>
    </w:p>
    <w:p>
      <w:pPr>
        <w:ind w:firstLine="0"/>
        <w:jc w:val="center"/>
        <w:spacing w:line="240" w:lineRule="auto"/>
        <w:widowControl w:val="off"/>
      </w:pPr>
      <w:r>
        <w:rPr>
          <w:b/>
          <w:lang w:eastAsia="ar-SA"/>
        </w:rPr>
      </w:r>
      <w:r>
        <w:rPr>
          <w:b/>
          <w:lang w:eastAsia="ar-SA"/>
        </w:rPr>
      </w:r>
      <w:r/>
    </w:p>
    <w:p>
      <w:pPr>
        <w:pStyle w:val="655"/>
        <w:widowControl w:val="off"/>
      </w:pPr>
      <w:r/>
      <w:bookmarkStart w:id="0" w:name="undefined"/>
      <w:r/>
      <w:bookmarkStart w:id="0" w:name="undefined"/>
      <w:r>
        <w:rPr>
          <w:b/>
          <w:lang w:eastAsia="ar-SA"/>
        </w:rPr>
        <w:t xml:space="preserve">2</w:t>
      </w:r>
      <w:r>
        <w:rPr>
          <w:b/>
          <w:lang w:eastAsia="ar-SA"/>
        </w:rPr>
        <w:t xml:space="preserve">.</w:t>
      </w:r>
      <w:r>
        <w:rPr>
          <w:b/>
          <w:lang w:eastAsia="ar-SA"/>
        </w:rPr>
        <w:t xml:space="preserve">1.</w:t>
      </w:r>
      <w:r>
        <w:rPr>
          <w:b/>
          <w:lang w:eastAsia="ar-SA"/>
        </w:rPr>
        <w:t xml:space="preserve">2</w:t>
      </w:r>
      <w:r>
        <w:rPr>
          <w:b/>
          <w:lang w:eastAsia="ar-SA"/>
        </w:rPr>
        <w:t xml:space="preserve">.1 </w:t>
      </w:r>
      <w:r>
        <w:rPr>
          <w:b/>
          <w:lang w:eastAsia="ar-SA"/>
        </w:rPr>
        <w:t xml:space="preserve">Климатические условия</w:t>
      </w:r>
      <w:bookmarkEnd w:id="0"/>
      <w:r/>
      <w:bookmarkEnd w:id="0"/>
      <w:r>
        <w:rPr>
          <w:b/>
          <w:lang w:eastAsia="ar-SA"/>
        </w:rPr>
      </w:r>
      <w:r/>
    </w:p>
    <w:p>
      <w:pPr>
        <w:ind w:firstLine="0"/>
        <w:jc w:val="center"/>
        <w:spacing w:line="240" w:lineRule="auto"/>
        <w:widowControl w:val="off"/>
      </w:pPr>
      <w:r>
        <w:rPr>
          <w:b/>
          <w:lang w:eastAsia="ar-SA"/>
        </w:rPr>
      </w:r>
      <w:r>
        <w:rPr>
          <w:b/>
          <w:lang w:eastAsia="ar-SA"/>
        </w:rPr>
      </w:r>
      <w:r/>
    </w:p>
    <w:p>
      <w:pPr>
        <w:spacing w:line="240" w:lineRule="auto"/>
        <w:widowControl w:val="off"/>
        <w:tabs>
          <w:tab w:val="left" w:pos="915" w:leader="none"/>
          <w:tab w:val="center" w:pos="4677" w:leader="none"/>
        </w:tabs>
      </w:pPr>
      <w:r>
        <w:t xml:space="preserve">Муниципальное образование Ленинградский район находится в северной степной зоне Краснодарского края, на территории Азово-Кубанской низменности. Ландшафт района – степной, с течением рек Средний Челбас, Челбас, Сосыка, истоков Албашей. </w:t>
      </w:r>
      <w:r/>
      <w:r/>
    </w:p>
    <w:p>
      <w:pPr>
        <w:spacing w:line="240" w:lineRule="auto"/>
        <w:widowControl w:val="off"/>
        <w:tabs>
          <w:tab w:val="left" w:pos="915" w:leader="none"/>
          <w:tab w:val="center" w:pos="4677" w:leader="none"/>
        </w:tabs>
      </w:pPr>
      <w:r>
        <w:t xml:space="preserve">Площадь земельных угодий муниципального образования Ленинградский район составляет 1 408,7 кв.м., из них степных – 116 тыс. га, водных – 2 тыс. га. </w:t>
      </w:r>
      <w:r/>
      <w:r/>
    </w:p>
    <w:p>
      <w:pPr>
        <w:spacing w:line="240" w:lineRule="auto"/>
        <w:widowControl w:val="off"/>
        <w:tabs>
          <w:tab w:val="left" w:pos="915" w:leader="none"/>
          <w:tab w:val="center" w:pos="4677" w:leader="none"/>
        </w:tabs>
      </w:pPr>
      <w:r>
        <w:t xml:space="preserve">Станица Ленинградская расположена на левом берегу р</w:t>
      </w:r>
      <w:r>
        <w:t xml:space="preserve">еки Сосыка, которая берет свое начало в юго-восточной части Павловского района и является самым крупным притоком реки Ея. Река Сосыка является типично степной рекой с незначительным профильным уклоном и шириной русла в пределах станицы от 60 до 80 метров. </w:t>
      </w:r>
      <w:r/>
      <w:r/>
    </w:p>
    <w:p>
      <w:pPr>
        <w:spacing w:line="240" w:lineRule="auto"/>
        <w:widowControl w:val="off"/>
        <w:tabs>
          <w:tab w:val="left" w:pos="915" w:leader="none"/>
          <w:tab w:val="center" w:pos="4677" w:leader="none"/>
        </w:tabs>
      </w:pPr>
      <w:r>
        <w:t xml:space="preserve">На реке в пределах станицы построено 5 дамб, поэтому река представляет собой ряд водоемов. Из-за небольшой скорости течения – 0,1 м. в секунду - происходит заиливание реки. </w:t>
      </w:r>
      <w:r/>
      <w:r/>
    </w:p>
    <w:p>
      <w:pPr>
        <w:spacing w:line="240" w:lineRule="auto"/>
        <w:widowControl w:val="off"/>
        <w:tabs>
          <w:tab w:val="left" w:pos="915" w:leader="none"/>
          <w:tab w:val="center" w:pos="4677" w:leader="none"/>
        </w:tabs>
      </w:pPr>
      <w:r>
        <w:t xml:space="preserve">Пойма реки сильно заболочена и заросла камышом. В периоды весенних паводков вода переливается через дамбы. Склоны реки невысокие и  относительно пологие. </w:t>
      </w:r>
      <w:r/>
      <w:r/>
    </w:p>
    <w:p>
      <w:pPr>
        <w:spacing w:line="240" w:lineRule="auto"/>
        <w:widowControl w:val="off"/>
        <w:tabs>
          <w:tab w:val="left" w:pos="915" w:leader="none"/>
          <w:tab w:val="center" w:pos="4677" w:leader="none"/>
        </w:tabs>
      </w:pPr>
      <w:r>
        <w:t xml:space="preserve">В климатическом отношении территория станицы Ленинградской относится к северо-восточной степной провинции. </w:t>
      </w:r>
      <w:r/>
      <w:r/>
    </w:p>
    <w:p>
      <w:pPr>
        <w:spacing w:line="240" w:lineRule="auto"/>
        <w:widowControl w:val="off"/>
        <w:tabs>
          <w:tab w:val="left" w:pos="915" w:leader="none"/>
          <w:tab w:val="center" w:pos="4677" w:leader="none"/>
        </w:tabs>
      </w:pPr>
      <w:r>
        <w:t xml:space="preserve">Климат станицы Ленинградской умеренно континентальный. По своим климатическим и природным условиям станица Ленинградская входит в первый агроклиматический район, занимающий всю территорию, расположенную севернее бассейна реки Кубани. </w:t>
      </w:r>
      <w:r/>
      <w:r/>
    </w:p>
    <w:p>
      <w:pPr>
        <w:spacing w:line="240" w:lineRule="auto"/>
        <w:widowControl w:val="off"/>
        <w:tabs>
          <w:tab w:val="left" w:pos="915" w:leader="none"/>
          <w:tab w:val="center" w:pos="4677" w:leader="none"/>
        </w:tabs>
      </w:pPr>
      <w:r>
        <w:t xml:space="preserve">Станица расположена в зоне умеренного увлажнения. Климат характериз</w:t>
      </w:r>
      <w:r>
        <w:t xml:space="preserve">уется резкими колебаниями температуры воздуха в зимнее время года, что приводит к неустойчивости снежного покрова, низкой относительной влажности воздуха в летние месяцы, недостаточным количеством осадков и их неравномерным распределением по сезонам года. </w:t>
      </w:r>
      <w:r/>
      <w:r/>
    </w:p>
    <w:p>
      <w:pPr>
        <w:spacing w:line="240" w:lineRule="auto"/>
        <w:widowControl w:val="off"/>
      </w:pPr>
      <w:r>
        <w:t xml:space="preserve">Значения средне-месячных и годовой температуры приводятся на рис. 1.</w:t>
      </w:r>
      <w:r/>
      <w:r/>
    </w:p>
    <w:p>
      <w:pPr>
        <w:spacing w:line="240" w:lineRule="auto"/>
        <w:widowControl w:val="off"/>
      </w:pPr>
      <w:r/>
      <w:r/>
      <w:r/>
    </w:p>
    <w:p>
      <w:pPr>
        <w:ind w:right="-142" w:firstLine="0"/>
        <w:spacing w:line="240" w:lineRule="auto"/>
        <w:widowControl w:val="off"/>
      </w:pPr>
      <w:r>
        <mc:AlternateContent>
          <mc:Choice Requires="wpg">
            <w:drawing>
              <wp:inline xmlns:wp="http://schemas.openxmlformats.org/drawingml/2006/wordprocessingDrawing" distT="0" distB="0" distL="0" distR="0">
                <wp:extent cx="6040316" cy="3648203"/>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76476" name="Picture 1"/>
                        <pic:cNvPicPr>
                          <a:picLocks noChangeAspect="1"/>
                        </pic:cNvPicPr>
                        <pic:nvPr/>
                      </pic:nvPicPr>
                      <pic:blipFill>
                        <a:blip r:embed="rId68"/>
                        <a:stretch/>
                      </pic:blipFill>
                      <pic:spPr bwMode="auto">
                        <a:xfrm>
                          <a:off x="0" y="0"/>
                          <a:ext cx="6039140" cy="3647493"/>
                        </a:xfrm>
                        <a:prstGeom prst="rect">
                          <a:avLst/>
                        </a:prstGeom>
                        <a:solidFill>
                          <a:srgbClr val="FFFFFF"/>
                        </a:solid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475.6pt;height:287.3pt;mso-wrap-distance-left:0.0pt;mso-wrap-distance-top:0.0pt;mso-wrap-distance-right:0.0pt;mso-wrap-distance-bottom:0.0pt;" stroked="f" strokeweight="0.75pt">
                <v:path textboxrect="0,0,0,0"/>
                <v:imagedata r:id="rId68" o:title=""/>
              </v:shape>
            </w:pict>
          </mc:Fallback>
        </mc:AlternateContent>
      </w:r>
      <w:r/>
      <w:r/>
    </w:p>
    <w:p>
      <w:pPr>
        <w:ind w:firstLine="567"/>
        <w:spacing w:line="240" w:lineRule="auto"/>
        <w:widowControl w:val="off"/>
      </w:pPr>
      <w:r/>
      <w:r/>
      <w:r/>
    </w:p>
    <w:p>
      <w:pPr>
        <w:jc w:val="center"/>
        <w:spacing w:line="240" w:lineRule="auto"/>
        <w:widowControl w:val="off"/>
      </w:pPr>
      <w:r>
        <w:rPr>
          <w:b/>
        </w:rPr>
        <w:t xml:space="preserve">Рис. 1</w:t>
      </w:r>
      <w:r>
        <w:rPr>
          <w:b/>
        </w:rPr>
      </w:r>
      <w:r/>
    </w:p>
    <w:p>
      <w:pPr>
        <w:ind w:firstLine="902"/>
        <w:spacing w:line="240" w:lineRule="auto"/>
        <w:widowControl w:val="off"/>
        <w:tabs>
          <w:tab w:val="left" w:pos="915" w:leader="none"/>
          <w:tab w:val="center" w:pos="4677" w:leader="none"/>
        </w:tabs>
      </w:pPr>
      <w:r/>
      <w:r/>
      <w:r/>
    </w:p>
    <w:p>
      <w:pPr>
        <w:spacing w:line="240" w:lineRule="auto"/>
        <w:widowControl w:val="off"/>
        <w:tabs>
          <w:tab w:val="left" w:pos="915" w:leader="none"/>
          <w:tab w:val="center" w:pos="4677" w:leader="none"/>
        </w:tabs>
      </w:pPr>
      <w:r>
        <w:t xml:space="preserve">Среднегодовая температура воздуха + 9,6 </w:t>
      </w:r>
      <w:r>
        <w:rPr>
          <w:vertAlign w:val="superscript"/>
        </w:rPr>
        <w:t xml:space="preserve">0</w:t>
      </w:r>
      <w:r>
        <w:t xml:space="preserve">С, средняя температура января – 4,0 </w:t>
      </w:r>
      <w:r>
        <w:rPr>
          <w:vertAlign w:val="superscript"/>
        </w:rPr>
        <w:t xml:space="preserve">0</w:t>
      </w:r>
      <w:r>
        <w:t xml:space="preserve">С, средняя температура июля + 23,2 </w:t>
      </w:r>
      <w:r>
        <w:rPr>
          <w:vertAlign w:val="superscript"/>
        </w:rPr>
        <w:t xml:space="preserve">0</w:t>
      </w:r>
      <w:r>
        <w:t xml:space="preserve">С. </w:t>
      </w:r>
      <w:r/>
      <w:r/>
    </w:p>
    <w:p>
      <w:pPr>
        <w:spacing w:line="240" w:lineRule="auto"/>
        <w:widowControl w:val="off"/>
        <w:tabs>
          <w:tab w:val="left" w:pos="915" w:leader="none"/>
          <w:tab w:val="center" w:pos="4677" w:leader="none"/>
        </w:tabs>
      </w:pPr>
      <w:r>
        <w:t xml:space="preserve">Зима неустойчивая с частыми оттепелями и кратковременными морозами, наступающими в первых числах декабря, абсолютный минимум температуры воздуха достигает минус 35 </w:t>
      </w:r>
      <w:r>
        <w:rPr>
          <w:vertAlign w:val="superscript"/>
        </w:rPr>
        <w:t xml:space="preserve">0</w:t>
      </w:r>
      <w:r>
        <w:t xml:space="preserve">С. Наибольшая мощность снежного покрова составляет 25 см, продолжительность периода со снежным покровом 50 – 65 дней. </w:t>
      </w:r>
      <w:r/>
      <w:r/>
    </w:p>
    <w:p>
      <w:pPr>
        <w:spacing w:line="240" w:lineRule="auto"/>
        <w:widowControl w:val="off"/>
        <w:tabs>
          <w:tab w:val="left" w:pos="915" w:leader="none"/>
          <w:tab w:val="center" w:pos="4677" w:leader="none"/>
        </w:tabs>
      </w:pPr>
      <w:r>
        <w:t xml:space="preserve">Весна прохладная, наступает в первой половине марта, сопровождается осадками. </w:t>
      </w:r>
      <w:r/>
      <w:r/>
    </w:p>
    <w:p>
      <w:pPr>
        <w:spacing w:line="240" w:lineRule="auto"/>
        <w:widowControl w:val="off"/>
        <w:tabs>
          <w:tab w:val="left" w:pos="915" w:leader="none"/>
          <w:tab w:val="center" w:pos="4677" w:leader="none"/>
        </w:tabs>
      </w:pPr>
      <w:r>
        <w:t xml:space="preserve">Лето, сухое, жаркое, начинается в начале мая, абсолютный максимум температуры воздуха +41 </w:t>
      </w:r>
      <w:r>
        <w:rPr>
          <w:vertAlign w:val="superscript"/>
        </w:rPr>
        <w:t xml:space="preserve">0</w:t>
      </w:r>
      <w:r>
        <w:t xml:space="preserve">С, средняя продолжительность лета около 130 дней. </w:t>
      </w:r>
      <w:r/>
      <w:r/>
    </w:p>
    <w:p>
      <w:pPr>
        <w:spacing w:line="240" w:lineRule="auto"/>
        <w:widowControl w:val="off"/>
        <w:tabs>
          <w:tab w:val="left" w:pos="915" w:leader="none"/>
          <w:tab w:val="center" w:pos="4677" w:leader="none"/>
        </w:tabs>
      </w:pPr>
      <w:r>
        <w:t xml:space="preserve">Осень теплая и мягкая, наступает в конце сентября. Первые заморозки обычно бывают в середине октября, но возможны и в конце сентября. </w:t>
      </w:r>
      <w:r/>
      <w:r/>
    </w:p>
    <w:p>
      <w:pPr>
        <w:spacing w:line="240" w:lineRule="auto"/>
        <w:widowControl w:val="off"/>
        <w:tabs>
          <w:tab w:val="left" w:pos="915" w:leader="none"/>
          <w:tab w:val="center" w:pos="4677" w:leader="none"/>
        </w:tabs>
      </w:pPr>
      <w:r>
        <w:t xml:space="preserve">Выхолаживание воздуха в ночные часы приводит к образованию туманов. Больше всего дней с туманами отмечается с ноября по март (30 дней). Общее число дней с туманами достигает 38.</w:t>
      </w:r>
      <w:r/>
      <w:r/>
    </w:p>
    <w:p>
      <w:pPr>
        <w:spacing w:line="240" w:lineRule="auto"/>
        <w:widowControl w:val="off"/>
        <w:tabs>
          <w:tab w:val="left" w:pos="915" w:leader="none"/>
          <w:tab w:val="center" w:pos="4677" w:leader="none"/>
        </w:tabs>
      </w:pPr>
      <w:r>
        <w:t xml:space="preserve">Радиационный режим характеризуется поступлением большого количества солнечного тепла. Годовая суммарная радиация около 90 – 100 ккал/см</w:t>
      </w:r>
      <w:r>
        <w:rPr>
          <w:vertAlign w:val="superscript"/>
        </w:rPr>
        <w:t xml:space="preserve">2</w:t>
      </w:r>
      <w:r>
        <w:t xml:space="preserve">, потеря тепла в виде отраженной радиации составляет 60 ккал/см</w:t>
      </w:r>
      <w:r>
        <w:rPr>
          <w:vertAlign w:val="superscript"/>
        </w:rPr>
        <w:t xml:space="preserve">2</w:t>
      </w:r>
      <w:r>
        <w:t xml:space="preserve">. Продолжительность солнечного сияния 1 900 – 2 400 часов в год. </w:t>
      </w:r>
      <w:r/>
      <w:r/>
    </w:p>
    <w:p>
      <w:pPr>
        <w:spacing w:line="240" w:lineRule="auto"/>
        <w:widowControl w:val="off"/>
        <w:tabs>
          <w:tab w:val="left" w:pos="915" w:leader="none"/>
          <w:tab w:val="center" w:pos="4677" w:leader="none"/>
        </w:tabs>
      </w:pPr>
      <w:r>
        <w:t xml:space="preserve">Промерзание почв в равной мере зависит, как от температуры воздуха, так и от высоты снежного покрова. Нормативная глубина промерзания равна 0,8 м (</w:t>
      </w:r>
      <w:r>
        <w:t xml:space="preserve">"СП 131.13330.2020. Свод правил. Строительная климатология. СНиП 23-01-99*"</w:t>
      </w:r>
      <w:r>
        <w:t xml:space="preserve">).</w:t>
      </w:r>
      <w:r/>
      <w:r/>
    </w:p>
    <w:p>
      <w:pPr>
        <w:spacing w:line="240" w:lineRule="auto"/>
        <w:widowControl w:val="off"/>
        <w:tabs>
          <w:tab w:val="left" w:pos="915" w:leader="none"/>
          <w:tab w:val="center" w:pos="4677" w:leader="none"/>
        </w:tabs>
      </w:pPr>
      <w:r>
        <w:t xml:space="preserve">Влажность воздуха имеет отчетливо выраженный годовой ход, сходный с </w:t>
      </w:r>
      <w:r>
        <w:t xml:space="preserve">изменением температуры воздуха. Относительная влажность в пределах изучаемого района довольно высока и колеблется в пределах 60 – 78% (средняя за год – 74%). </w:t>
      </w:r>
      <w:r/>
      <w:r/>
    </w:p>
    <w:p>
      <w:pPr>
        <w:spacing w:line="240" w:lineRule="auto"/>
        <w:widowControl w:val="off"/>
        <w:tabs>
          <w:tab w:val="left" w:pos="915" w:leader="none"/>
          <w:tab w:val="center" w:pos="4677" w:leader="none"/>
        </w:tabs>
      </w:pPr>
      <w:r>
        <w:t xml:space="preserve">На рассматриваемой территории преобладают ветры восточных, северо-восточных и юго-западных румбов. </w:t>
      </w:r>
      <w:r/>
      <w:r/>
    </w:p>
    <w:p>
      <w:pPr>
        <w:spacing w:line="240" w:lineRule="auto"/>
        <w:widowControl w:val="off"/>
        <w:tabs>
          <w:tab w:val="left" w:pos="915" w:leader="none"/>
          <w:tab w:val="center" w:pos="4677" w:leader="none"/>
        </w:tabs>
      </w:pPr>
      <w:r>
        <w:t xml:space="preserve">Средняя скорость ветра – 3,8 м/с. </w:t>
      </w:r>
      <w:r/>
      <w:r/>
    </w:p>
    <w:p>
      <w:pPr>
        <w:spacing w:line="240" w:lineRule="auto"/>
        <w:widowControl w:val="off"/>
        <w:tabs>
          <w:tab w:val="left" w:pos="915" w:leader="none"/>
          <w:tab w:val="center" w:pos="4677" w:leader="none"/>
        </w:tabs>
      </w:pPr>
      <w:r>
        <w:t xml:space="preserve">Наиболее устойчив восточный и, особенно, северо-восточный ветер, дующий порой</w:t>
      </w:r>
      <w:r>
        <w:t xml:space="preserve"> по 6 – 12 дней. Зимой этот ветер при силе в 5 – 12 баллов может вызывать «черные» бури: пыль из верхнего слоя почвы поднимается высоко в воздух и разносится на большие расстояния, а более крупные частицы скапливаются в пониженных местах и в лесополосах.  </w:t>
      </w:r>
      <w:r/>
      <w:r/>
    </w:p>
    <w:p>
      <w:pPr>
        <w:spacing w:line="240" w:lineRule="auto"/>
        <w:widowControl w:val="off"/>
        <w:tabs>
          <w:tab w:val="left" w:pos="915" w:leader="none"/>
          <w:tab w:val="center" w:pos="4677" w:leader="none"/>
        </w:tabs>
      </w:pPr>
      <w:r>
        <w:t xml:space="preserve">Осадки являются основным климатическим фактором, определяющим величину поверхностного и подземного стоков воды. Годовое кол</w:t>
      </w:r>
      <w:r>
        <w:t xml:space="preserve">ичество осадков по станице Ленинградской составляет 508 – 640 мм. Основное количество осадков выпадает в теплый период года (60 – 70 %). Суточный максимум осадков – 88 – 112 мм. Суммы осадков год от года могут значительно отклоняться от среднего значения. </w:t>
      </w:r>
      <w:r/>
      <w:r/>
    </w:p>
    <w:p>
      <w:pPr>
        <w:spacing w:line="240" w:lineRule="auto"/>
        <w:widowControl w:val="off"/>
        <w:tabs>
          <w:tab w:val="left" w:pos="915" w:leader="none"/>
          <w:tab w:val="center" w:pos="4677" w:leader="none"/>
        </w:tabs>
      </w:pPr>
      <w:r>
        <w:t xml:space="preserve">Согласно приложению 5 </w:t>
      </w:r>
      <w:r>
        <w:t xml:space="preserve">"СП 20.13330.2016. Свод правил. Нагрузки и воздействия. Актуализированная редакция СНиП 2.01.07-85*" </w:t>
      </w:r>
      <w:r>
        <w:t xml:space="preserve">для станицы Ленинградской принимаются:</w:t>
      </w:r>
      <w:r/>
      <w:r/>
    </w:p>
    <w:p>
      <w:pPr>
        <w:spacing w:line="240" w:lineRule="auto"/>
        <w:widowControl w:val="off"/>
        <w:tabs>
          <w:tab w:val="left" w:pos="915" w:leader="none"/>
          <w:tab w:val="center" w:pos="4677" w:leader="none"/>
        </w:tabs>
      </w:pPr>
      <w:r>
        <w:t xml:space="preserve">- по расчетному значению снегового покрова – район – </w:t>
      </w:r>
      <w:r>
        <w:rPr>
          <w:lang w:val="en-US"/>
        </w:rPr>
        <w:t xml:space="preserve">I</w:t>
      </w:r>
      <w:r>
        <w:t xml:space="preserve">;</w:t>
      </w:r>
      <w:r/>
      <w:r/>
    </w:p>
    <w:p>
      <w:pPr>
        <w:spacing w:line="240" w:lineRule="auto"/>
        <w:widowControl w:val="off"/>
        <w:tabs>
          <w:tab w:val="left" w:pos="915" w:leader="none"/>
          <w:tab w:val="center" w:pos="4677" w:leader="none"/>
        </w:tabs>
      </w:pPr>
      <w:r>
        <w:t xml:space="preserve">- ветровой район по средней скорости ветра, м/с, за зимний период – 5;</w:t>
      </w:r>
      <w:r/>
      <w:r/>
    </w:p>
    <w:p>
      <w:pPr>
        <w:spacing w:line="240" w:lineRule="auto"/>
        <w:widowControl w:val="off"/>
        <w:tabs>
          <w:tab w:val="left" w:pos="915" w:leader="none"/>
          <w:tab w:val="center" w:pos="4677" w:leader="none"/>
        </w:tabs>
      </w:pPr>
      <w:r>
        <w:t xml:space="preserve">- по расчетному значению давления ветра – район – </w:t>
      </w:r>
      <w:r>
        <w:rPr>
          <w:lang w:val="en-US"/>
        </w:rPr>
        <w:t xml:space="preserve">III</w:t>
      </w:r>
      <w:r>
        <w:t xml:space="preserve">;</w:t>
      </w:r>
      <w:r/>
      <w:r/>
    </w:p>
    <w:p>
      <w:pPr>
        <w:spacing w:line="240" w:lineRule="auto"/>
        <w:widowControl w:val="off"/>
        <w:tabs>
          <w:tab w:val="left" w:pos="915" w:leader="none"/>
          <w:tab w:val="center" w:pos="4677" w:leader="none"/>
        </w:tabs>
      </w:pPr>
      <w:r>
        <w:t xml:space="preserve">- по толщине стенки гололеда – </w:t>
      </w:r>
      <w:r>
        <w:rPr>
          <w:lang w:val="en-US"/>
        </w:rPr>
        <w:t xml:space="preserve">III</w:t>
      </w:r>
      <w:r>
        <w:t xml:space="preserve">;</w:t>
      </w:r>
      <w:r/>
      <w:r/>
    </w:p>
    <w:p>
      <w:pPr>
        <w:spacing w:line="240" w:lineRule="auto"/>
        <w:widowControl w:val="off"/>
        <w:tabs>
          <w:tab w:val="left" w:pos="915" w:leader="none"/>
          <w:tab w:val="center" w:pos="4677" w:leader="none"/>
        </w:tabs>
      </w:pPr>
      <w:r>
        <w:t xml:space="preserve">- по среднемесячной температуре воздуха (</w:t>
      </w:r>
      <w:r>
        <w:rPr>
          <w:vertAlign w:val="superscript"/>
        </w:rPr>
        <w:t xml:space="preserve">0</w:t>
      </w:r>
      <w:r>
        <w:t xml:space="preserve">С), в январе – район 0</w:t>
      </w:r>
      <w:r>
        <w:rPr>
          <w:vertAlign w:val="superscript"/>
        </w:rPr>
        <w:t xml:space="preserve">0</w:t>
      </w:r>
      <w:r>
        <w:t xml:space="preserve">;</w:t>
      </w:r>
      <w:r/>
      <w:r/>
    </w:p>
    <w:p>
      <w:pPr>
        <w:spacing w:line="240" w:lineRule="auto"/>
        <w:widowControl w:val="off"/>
        <w:tabs>
          <w:tab w:val="left" w:pos="915" w:leader="none"/>
          <w:tab w:val="center" w:pos="4677" w:leader="none"/>
        </w:tabs>
      </w:pPr>
      <w:r>
        <w:t xml:space="preserve">- по среднемесячной температуре воздуха (</w:t>
      </w:r>
      <w:r>
        <w:rPr>
          <w:vertAlign w:val="superscript"/>
        </w:rPr>
        <w:t xml:space="preserve">0</w:t>
      </w:r>
      <w:r>
        <w:t xml:space="preserve">С), в июле – район 25;</w:t>
      </w:r>
      <w:r/>
      <w:r/>
    </w:p>
    <w:p>
      <w:pPr>
        <w:spacing w:line="240" w:lineRule="auto"/>
        <w:widowControl w:val="off"/>
        <w:tabs>
          <w:tab w:val="left" w:pos="915" w:leader="none"/>
          <w:tab w:val="center" w:pos="4677" w:leader="none"/>
        </w:tabs>
      </w:pPr>
      <w:r>
        <w:t xml:space="preserve">- по отклонению средней температуры воздуха наиболее холодных суток от среднемесячной температуры (</w:t>
      </w:r>
      <w:r>
        <w:rPr>
          <w:vertAlign w:val="superscript"/>
        </w:rPr>
        <w:t xml:space="preserve">0</w:t>
      </w:r>
      <w:r>
        <w:t xml:space="preserve">С), в январе – район 15</w:t>
      </w:r>
      <w:r>
        <w:rPr>
          <w:vertAlign w:val="superscript"/>
        </w:rPr>
        <w:t xml:space="preserve">0</w:t>
      </w:r>
      <w:r>
        <w:t xml:space="preserve">.  </w:t>
      </w:r>
      <w:r/>
      <w:r/>
    </w:p>
    <w:p>
      <w:pPr>
        <w:spacing w:line="240" w:lineRule="auto"/>
        <w:widowControl w:val="off"/>
        <w:tabs>
          <w:tab w:val="left" w:pos="915" w:leader="none"/>
          <w:tab w:val="center" w:pos="4677" w:leader="none"/>
        </w:tabs>
      </w:pPr>
      <w:r>
        <w:t xml:space="preserve">Поздние весенние заморозки (середина апреля) причиняют большой вред всходам бахчевых и овощных культур. Ранние осенние заморозки прерывают вегетацию поздно поспевающих культур (овощных), а также не создают благоприятных условий для озимых посевов. </w:t>
      </w:r>
      <w:r/>
      <w:r/>
    </w:p>
    <w:p>
      <w:pPr>
        <w:spacing w:line="240" w:lineRule="auto"/>
        <w:widowControl w:val="off"/>
        <w:tabs>
          <w:tab w:val="left" w:pos="915" w:leader="none"/>
          <w:tab w:val="center" w:pos="4677" w:leader="none"/>
        </w:tabs>
      </w:pPr>
      <w:r>
        <w:t xml:space="preserve">Положительной стороной климата является довольно продолжительный вегетационный период – 228 дней, а также продолжительная и теплая осень, позволяющая культивировать различные поздно поспевающие сельскохозяйственные культуры. </w:t>
      </w:r>
      <w:r/>
      <w:r/>
    </w:p>
    <w:p>
      <w:pPr>
        <w:spacing w:line="240" w:lineRule="auto"/>
        <w:widowControl w:val="off"/>
      </w:pPr>
      <w:r/>
      <w:r/>
      <w:r/>
    </w:p>
    <w:p>
      <w:pPr>
        <w:pStyle w:val="655"/>
        <w:widowControl w:val="off"/>
      </w:pPr>
      <w:r/>
      <w:bookmarkStart w:id="0" w:name="undefined"/>
      <w:r/>
      <w:bookmarkStart w:id="0" w:name="undefined"/>
      <w:r/>
      <w:bookmarkStart w:id="0" w:name="undefined"/>
      <w:r/>
      <w:bookmarkStart w:id="0" w:name="undefined"/>
      <w:r/>
      <w:bookmarkStart w:id="0" w:name="undefined"/>
      <w:r/>
      <w:bookmarkStart w:id="0" w:name="undefined"/>
      <w:r>
        <w:rPr>
          <w:b/>
        </w:rPr>
        <w:t xml:space="preserve">2</w:t>
      </w:r>
      <w:r>
        <w:rPr>
          <w:b/>
        </w:rPr>
        <w:t xml:space="preserve">.</w:t>
      </w:r>
      <w:r>
        <w:rPr>
          <w:b/>
        </w:rPr>
        <w:t xml:space="preserve">1.</w:t>
      </w:r>
      <w:r>
        <w:rPr>
          <w:b/>
        </w:rPr>
        <w:t xml:space="preserve">2</w:t>
      </w:r>
      <w:r>
        <w:rPr>
          <w:b/>
        </w:rPr>
        <w:t xml:space="preserve">.</w:t>
      </w:r>
      <w:r>
        <w:rPr>
          <w:b/>
        </w:rPr>
        <w:t xml:space="preserve">2</w:t>
      </w:r>
      <w:r>
        <w:rPr>
          <w:b/>
        </w:rPr>
        <w:t xml:space="preserve">. </w:t>
      </w:r>
      <w:bookmarkEnd w:id="0"/>
      <w:r/>
      <w:bookmarkEnd w:id="0"/>
      <w:r/>
      <w:bookmarkEnd w:id="0"/>
      <w:r/>
      <w:bookmarkEnd w:id="0"/>
      <w:r>
        <w:rPr>
          <w:b/>
        </w:rPr>
        <w:t xml:space="preserve">Физико-географические и техногенные условия</w:t>
      </w:r>
      <w:bookmarkEnd w:id="0"/>
      <w:r/>
      <w:bookmarkEnd w:id="0"/>
      <w:r>
        <w:rPr>
          <w:b/>
        </w:rPr>
      </w:r>
      <w:r/>
    </w:p>
    <w:p>
      <w:pPr>
        <w:spacing w:line="240" w:lineRule="auto"/>
        <w:widowControl w:val="off"/>
      </w:pPr>
      <w:r>
        <w:rPr>
          <w:b/>
        </w:rPr>
      </w:r>
      <w:r>
        <w:rPr>
          <w:b/>
        </w:rPr>
      </w:r>
      <w:r/>
    </w:p>
    <w:p>
      <w:pPr>
        <w:spacing w:line="240" w:lineRule="auto"/>
        <w:widowControl w:val="off"/>
        <w:tabs>
          <w:tab w:val="left" w:pos="915" w:leader="none"/>
          <w:tab w:val="center" w:pos="4677" w:leader="none"/>
        </w:tabs>
      </w:pPr>
      <w:r>
        <w:t xml:space="preserve">В тектоническом отношении станица Л</w:t>
      </w:r>
      <w:r>
        <w:t xml:space="preserve">енинградская расположена в пределах Эпигерцинской Скифской плиты в зоне умеренных прогибаний на юго-восточном склоне Ковалеровской депрессии. С северо-востока от станицы Ленинградской проходит Транскавказский разлом, а с юго-востока Кущевская зона смятия. </w:t>
      </w:r>
      <w:r/>
      <w:r/>
    </w:p>
    <w:p>
      <w:pPr>
        <w:spacing w:line="240" w:lineRule="auto"/>
        <w:widowControl w:val="off"/>
        <w:tabs>
          <w:tab w:val="left" w:pos="915" w:leader="none"/>
          <w:tab w:val="center" w:pos="4677" w:leader="none"/>
        </w:tabs>
      </w:pPr>
      <w:r>
        <w:t xml:space="preserve">В настоящее время основными рельефообразующими факторами являются поднятие Большого Кавказа и погружение впадины Азовского моря. </w:t>
      </w:r>
      <w:r>
        <w:t xml:space="preserve">На общем фоне этих движений, опускания соответствуют вышеперечисленным отрицательным тектоническим структурам, а поднятия – положительным, что находит отражение в современном рельефе. </w:t>
      </w:r>
      <w:r/>
      <w:r/>
    </w:p>
    <w:p>
      <w:pPr>
        <w:spacing w:line="240" w:lineRule="auto"/>
        <w:widowControl w:val="off"/>
        <w:tabs>
          <w:tab w:val="left" w:pos="915" w:leader="none"/>
          <w:tab w:val="center" w:pos="4677" w:leader="none"/>
        </w:tabs>
      </w:pPr>
      <w:r>
        <w:t xml:space="preserve">Территория станицы Ленинградской в геоморфологическом отношении находится в пределах аккумулятивно-эрозионной аллювиально-лессовой плиоцен-четвертичной равнины Азово-Кубанской впадины, рассеченной долиной реки Сосыка. </w:t>
      </w:r>
      <w:r/>
      <w:r/>
    </w:p>
    <w:p>
      <w:pPr>
        <w:spacing w:line="240" w:lineRule="auto"/>
        <w:widowControl w:val="off"/>
        <w:tabs>
          <w:tab w:val="left" w:pos="915" w:leader="none"/>
          <w:tab w:val="center" w:pos="4677" w:leader="none"/>
        </w:tabs>
      </w:pPr>
      <w:r>
        <w:t xml:space="preserve">Рельеф имеет характер долинно-балочного, в нем выделяются пойма реки Сосыка, тальвеги лощин и балок, склоны и слабоволнистые водораздельные пространства. </w:t>
      </w:r>
      <w:r/>
      <w:r/>
    </w:p>
    <w:p>
      <w:pPr>
        <w:spacing w:line="240" w:lineRule="auto"/>
        <w:widowControl w:val="off"/>
        <w:tabs>
          <w:tab w:val="left" w:pos="915" w:leader="none"/>
          <w:tab w:val="center" w:pos="4677" w:leader="none"/>
        </w:tabs>
      </w:pPr>
      <w:r>
        <w:t xml:space="preserve">Современная пойма реки Сосыка затоплена в результате устройства плотин и прудов, и связанного с этим подъема воды в реке. Ширина поймы составляет 100 – 300 м, глубина достигает 3 метров. </w:t>
      </w:r>
      <w:r/>
      <w:r/>
    </w:p>
    <w:p>
      <w:pPr>
        <w:spacing w:line="240" w:lineRule="auto"/>
        <w:widowControl w:val="off"/>
        <w:tabs>
          <w:tab w:val="left" w:pos="915" w:leader="none"/>
          <w:tab w:val="center" w:pos="4677" w:leader="none"/>
        </w:tabs>
      </w:pPr>
      <w:r>
        <w:t xml:space="preserve">Склоны долины (с уклоном 0,009 – 0,013) осложнены балками, по которым наблюдаются выходы грунтовых вод в виде родни</w:t>
      </w:r>
      <w:r>
        <w:t xml:space="preserve">ков, заняты постройками и распаханы под огороды, подходящие вплотную к урезу воды. Незначительные уклоны тальвегов балок, распашка склонов и устройство дамб для дорог затрудняют сток поверхностных вод и способствуют заболачиванию и подтоплению территории. </w:t>
      </w:r>
      <w:r/>
      <w:r/>
    </w:p>
    <w:p>
      <w:pPr>
        <w:spacing w:line="240" w:lineRule="auto"/>
        <w:widowControl w:val="off"/>
        <w:tabs>
          <w:tab w:val="left" w:pos="915" w:leader="none"/>
          <w:tab w:val="center" w:pos="4677" w:leader="none"/>
        </w:tabs>
      </w:pPr>
      <w:r>
        <w:t xml:space="preserve">Водоразделы представляют собой плоские или слабоволнистые поверхности (с уклоном 0,0025 – 0,0054) с абсолютными отметками левобережья 45 – 53 м и правобережья 30 – 38 м. </w:t>
      </w:r>
      <w:r/>
      <w:r/>
    </w:p>
    <w:p>
      <w:pPr>
        <w:spacing w:line="240" w:lineRule="auto"/>
        <w:widowControl w:val="off"/>
        <w:tabs>
          <w:tab w:val="left" w:pos="915" w:leader="none"/>
          <w:tab w:val="center" w:pos="4677" w:leader="none"/>
        </w:tabs>
      </w:pPr>
      <w:r>
        <w:t xml:space="preserve">Река Сосыка, как и все степные реки, перегорожена многочисленными плотинами и превращена в каскад прудов. В результате сток </w:t>
      </w:r>
      <w:r>
        <w:t xml:space="preserve">воды затруднен,  пойма реки затоплена и заросла болотной растительностью, в период половодья наблюдаются подтопления территорий. Распашка до уреза воды привела к усилению процессов заиления прудов и кальматации родников, уменьшению пропускной способности. </w:t>
      </w:r>
      <w:r/>
      <w:r/>
    </w:p>
    <w:p>
      <w:pPr>
        <w:spacing w:line="240" w:lineRule="auto"/>
        <w:widowControl w:val="off"/>
        <w:tabs>
          <w:tab w:val="left" w:pos="915" w:leader="none"/>
          <w:tab w:val="center" w:pos="4677" w:leader="none"/>
        </w:tabs>
      </w:pPr>
      <w:r>
        <w:t xml:space="preserve">Сбросы недостаточно очищенных вод, смыв с многочисленных ферм, вымывание из почвы удобрений и ядохимикатов способствует загрязнению реки. Значительные водоотборы на орошение привели к тому, что меженные расходы оказались ниже санитарных минимумов. </w:t>
      </w:r>
      <w:r/>
      <w:r/>
    </w:p>
    <w:p>
      <w:pPr>
        <w:spacing w:line="240" w:lineRule="auto"/>
        <w:widowControl w:val="off"/>
        <w:tabs>
          <w:tab w:val="left" w:pos="915" w:leader="none"/>
          <w:tab w:val="center" w:pos="4677" w:leader="none"/>
        </w:tabs>
      </w:pPr>
      <w:r>
        <w:t xml:space="preserve">Создание плотин, застройка станицы, прокладка автомобильных и железных дорог привело к изменению гидрогеологических условий, рельефа, почвенного покрова; нарушен естественный сток осадков. </w:t>
      </w:r>
      <w:r/>
      <w:r/>
    </w:p>
    <w:p>
      <w:pPr>
        <w:spacing w:line="240" w:lineRule="auto"/>
        <w:widowControl w:val="off"/>
        <w:tabs>
          <w:tab w:val="left" w:pos="915" w:leader="none"/>
          <w:tab w:val="center" w:pos="4677" w:leader="none"/>
        </w:tabs>
      </w:pPr>
      <w:r>
        <w:t xml:space="preserve">Природные условия территории станицы Ленинградской и прилегающих участков по СНиП 22-01-95 относятся к категории средней сложности. </w:t>
      </w:r>
      <w:r/>
      <w:r/>
    </w:p>
    <w:p>
      <w:pPr>
        <w:pStyle w:val="1_20202"/>
        <w:contextualSpacing/>
        <w:ind w:left="0" w:right="-143"/>
        <w:spacing w:line="240" w:lineRule="auto"/>
        <w:widowControl w:val="off"/>
      </w:pPr>
      <w:r>
        <w:rPr>
          <w:b/>
          <w:bCs/>
        </w:rPr>
      </w:r>
      <w:r>
        <w:rPr>
          <w:b/>
          <w:bCs/>
        </w:rPr>
      </w:r>
      <w:r/>
    </w:p>
    <w:p>
      <w:pPr>
        <w:pStyle w:val="655"/>
        <w:widowControl w:val="off"/>
      </w:pPr>
      <w:r/>
      <w:bookmarkStart w:id="0" w:name="undefined"/>
      <w:r/>
      <w:bookmarkStart w:id="0" w:name="undefined"/>
      <w:r>
        <w:rPr>
          <w:b/>
          <w:lang w:eastAsia="ar-SA"/>
        </w:rPr>
        <w:t xml:space="preserve">2.1.2.</w:t>
      </w:r>
      <w:r>
        <w:rPr>
          <w:b/>
          <w:lang w:eastAsia="ar-SA"/>
        </w:rPr>
        <w:t xml:space="preserve">3</w:t>
      </w:r>
      <w:r>
        <w:rPr>
          <w:b/>
          <w:lang w:eastAsia="ar-SA"/>
        </w:rPr>
        <w:t xml:space="preserve">. </w:t>
      </w:r>
      <w:r>
        <w:rPr>
          <w:b/>
          <w:bCs/>
          <w:iCs/>
          <w:szCs w:val="28"/>
          <w:lang w:eastAsia="ar-SA"/>
        </w:rPr>
        <w:t xml:space="preserve">Геологическое строение</w:t>
      </w:r>
      <w:r>
        <w:rPr>
          <w:b/>
          <w:szCs w:val="28"/>
        </w:rPr>
        <w:t xml:space="preserve">и инженерно-геологические процессы</w:t>
      </w:r>
      <w:bookmarkEnd w:id="0"/>
      <w:r/>
      <w:bookmarkEnd w:id="0"/>
      <w:r>
        <w:rPr>
          <w:b/>
          <w:bCs/>
          <w:iCs/>
          <w:szCs w:val="28"/>
          <w:lang w:eastAsia="ar-SA"/>
        </w:rPr>
      </w:r>
      <w:r/>
    </w:p>
    <w:p>
      <w:pPr>
        <w:jc w:val="center"/>
        <w:spacing w:line="240" w:lineRule="auto"/>
        <w:widowControl w:val="off"/>
      </w:pPr>
      <w:r>
        <w:rPr>
          <w:b/>
          <w:bCs/>
          <w:iCs/>
          <w:lang w:eastAsia="ar-SA"/>
        </w:rPr>
      </w:r>
      <w:r>
        <w:rPr>
          <w:b/>
          <w:bCs/>
          <w:iCs/>
          <w:lang w:eastAsia="ar-SA"/>
        </w:rPr>
      </w:r>
      <w:r/>
    </w:p>
    <w:p>
      <w:pPr>
        <w:spacing w:line="240" w:lineRule="auto"/>
        <w:widowControl w:val="off"/>
        <w:tabs>
          <w:tab w:val="left" w:pos="915" w:leader="none"/>
          <w:tab w:val="center" w:pos="4677" w:leader="none"/>
        </w:tabs>
      </w:pPr>
      <w:r>
        <w:t xml:space="preserve">Территория станицы Ленинградской в структурно-геологическом отношении является северным крылом Приазово-Кубанской впадины. </w:t>
      </w:r>
      <w:r/>
      <w:r/>
    </w:p>
    <w:p>
      <w:pPr>
        <w:spacing w:line="240" w:lineRule="auto"/>
        <w:widowControl w:val="off"/>
        <w:tabs>
          <w:tab w:val="left" w:pos="915" w:leader="none"/>
          <w:tab w:val="center" w:pos="4677" w:leader="none"/>
        </w:tabs>
      </w:pPr>
      <w:r>
        <w:t xml:space="preserve">В геологическом строении территории до водоупора грунтовых вод принимают участие (снизу – вверх);</w:t>
      </w:r>
      <w:r/>
      <w:r/>
    </w:p>
    <w:p>
      <w:pPr>
        <w:spacing w:line="240" w:lineRule="auto"/>
        <w:widowControl w:val="off"/>
        <w:tabs>
          <w:tab w:val="left" w:pos="915" w:leader="none"/>
          <w:tab w:val="center" w:pos="4677" w:leader="none"/>
        </w:tabs>
      </w:pPr>
      <w:r>
        <w:t xml:space="preserve">- нижне-верхнеплейстоценовые аллювиальные отложения;</w:t>
      </w:r>
      <w:r/>
      <w:r/>
    </w:p>
    <w:p>
      <w:pPr>
        <w:spacing w:line="240" w:lineRule="auto"/>
        <w:widowControl w:val="off"/>
        <w:tabs>
          <w:tab w:val="left" w:pos="915" w:leader="none"/>
          <w:tab w:val="center" w:pos="4677" w:leader="none"/>
        </w:tabs>
      </w:pPr>
      <w:r>
        <w:t xml:space="preserve">- верхнеплейстоценовые эолово-делювиальные отложения;</w:t>
      </w:r>
      <w:r/>
      <w:r/>
    </w:p>
    <w:p>
      <w:pPr>
        <w:spacing w:line="240" w:lineRule="auto"/>
        <w:widowControl w:val="off"/>
        <w:tabs>
          <w:tab w:val="left" w:pos="915" w:leader="none"/>
          <w:tab w:val="center" w:pos="4677" w:leader="none"/>
        </w:tabs>
      </w:pPr>
      <w:r>
        <w:t xml:space="preserve">- голоценовые аллювиальные отложения. </w:t>
      </w:r>
      <w:r/>
      <w:r/>
    </w:p>
    <w:p>
      <w:pPr>
        <w:spacing w:line="240" w:lineRule="auto"/>
        <w:widowControl w:val="off"/>
        <w:tabs>
          <w:tab w:val="left" w:pos="915" w:leader="none"/>
          <w:tab w:val="center" w:pos="4677" w:leader="none"/>
        </w:tabs>
      </w:pPr>
      <w:r>
        <w:t xml:space="preserve">Нижне-верхнеплейстоценовые аллювиальные</w:t>
      </w:r>
      <w:r>
        <w:t xml:space="preserve"> отложения представлены отложениями погребенной террасы реки Сосыка. Толща мощностью 5 – 10 м представляет собой переслаивание суглинков и глин буровато-серых, опесчаненных, супесей и легких суглинков. Мощность прослоев песков и супесей – 0,5 – 1,5 метра. </w:t>
      </w:r>
      <w:r/>
      <w:r/>
    </w:p>
    <w:p>
      <w:pPr>
        <w:spacing w:line="240" w:lineRule="auto"/>
        <w:widowControl w:val="off"/>
        <w:tabs>
          <w:tab w:val="left" w:pos="915" w:leader="none"/>
          <w:tab w:val="center" w:pos="4677" w:leader="none"/>
        </w:tabs>
      </w:pPr>
      <w:r>
        <w:t xml:space="preserve">Верхнеплейстоценовые эолово-делювиальные отложения представлены суглинками лессовидными, тяжелыми, пылеватыми, макропористыми, с включениями карбонатов, просадочными и непросадочными, а также глинами низкопористыми, лессовидными. </w:t>
      </w:r>
      <w:r/>
      <w:r/>
    </w:p>
    <w:p>
      <w:pPr>
        <w:spacing w:line="240" w:lineRule="auto"/>
        <w:widowControl w:val="off"/>
        <w:tabs>
          <w:tab w:val="left" w:pos="915" w:leader="none"/>
          <w:tab w:val="center" w:pos="4677" w:leader="none"/>
        </w:tabs>
      </w:pPr>
      <w:r>
        <w:t xml:space="preserve">Голоценовые аллювиальные отложения распространены под руслом реки и представлены илами, глинами и суглинками иловатыми, темн</w:t>
      </w:r>
      <w:r>
        <w:t xml:space="preserve">о-серыми и серыми. Русло реки на всем протяжении выстлано слоем ила серого с примесью растительных остатков. Общая мощность подрусловых отложений порядка 4 – 5 м. Русла балок представлены голоценовыми аллювиальными отложениями - суглинки легкие, иловатые. </w:t>
      </w:r>
      <w:r/>
      <w:r/>
    </w:p>
    <w:p>
      <w:pPr>
        <w:spacing w:line="240" w:lineRule="auto"/>
        <w:widowControl w:val="off"/>
        <w:tabs>
          <w:tab w:val="left" w:pos="915" w:leader="none"/>
          <w:tab w:val="center" w:pos="4677" w:leader="none"/>
        </w:tabs>
      </w:pPr>
      <w:r>
        <w:t xml:space="preserve">К неблагоприятным процессам на территории Ленинградского сельского поселения следует отнести:</w:t>
      </w:r>
      <w:r/>
      <w:r/>
    </w:p>
    <w:p>
      <w:pPr>
        <w:spacing w:line="240" w:lineRule="auto"/>
        <w:widowControl w:val="off"/>
        <w:tabs>
          <w:tab w:val="left" w:pos="915" w:leader="none"/>
          <w:tab w:val="center" w:pos="4677" w:leader="none"/>
        </w:tabs>
      </w:pPr>
      <w:r>
        <w:t xml:space="preserve">- просадка эолово-делювиальных отложений;</w:t>
      </w:r>
      <w:r/>
      <w:r/>
    </w:p>
    <w:p>
      <w:pPr>
        <w:spacing w:line="240" w:lineRule="auto"/>
        <w:widowControl w:val="off"/>
        <w:tabs>
          <w:tab w:val="left" w:pos="915" w:leader="none"/>
          <w:tab w:val="center" w:pos="4677" w:leader="none"/>
        </w:tabs>
      </w:pPr>
      <w:r>
        <w:t xml:space="preserve">- частичное подтопление и затопление территории, заиление реки и балок, линейная эрозия склонов;</w:t>
      </w:r>
      <w:r/>
      <w:r/>
    </w:p>
    <w:p>
      <w:pPr>
        <w:spacing w:line="240" w:lineRule="auto"/>
        <w:widowControl w:val="off"/>
        <w:tabs>
          <w:tab w:val="left" w:pos="915" w:leader="none"/>
          <w:tab w:val="center" w:pos="4677" w:leader="none"/>
        </w:tabs>
      </w:pPr>
      <w:r>
        <w:t xml:space="preserve">- денудация почв в результате плоскостного смыва и ветровой дефляции с аккумуляцией наносов в устьях балок;</w:t>
      </w:r>
      <w:r/>
      <w:r/>
    </w:p>
    <w:p>
      <w:pPr>
        <w:spacing w:line="240" w:lineRule="auto"/>
        <w:widowControl w:val="off"/>
        <w:tabs>
          <w:tab w:val="left" w:pos="915" w:leader="none"/>
          <w:tab w:val="center" w:pos="4677" w:leader="none"/>
        </w:tabs>
      </w:pPr>
      <w:r>
        <w:t xml:space="preserve">- дефляция почв – эоловое разрушение. Наносы в лесополосах и заносы по долинам рек и балок. </w:t>
      </w:r>
      <w:r/>
      <w:r/>
    </w:p>
    <w:p>
      <w:pPr>
        <w:spacing w:line="240" w:lineRule="auto"/>
        <w:widowControl w:val="off"/>
        <w:tabs>
          <w:tab w:val="left" w:pos="915" w:leader="none"/>
          <w:tab w:val="center" w:pos="4677" w:leader="none"/>
        </w:tabs>
      </w:pPr>
      <w:r>
        <w:t xml:space="preserve">Влияние на природную геологичес</w:t>
      </w:r>
      <w:r>
        <w:t xml:space="preserve">кую среду оказывает техногенное воздействие – трассы коммуникаций, линии электропередач, водопроводы. Эти инженерные сооружения создают химическое, тепловое, биологическое, механическое воздействие на грунты и повышают их агрессивно-коррозионные свойства. </w:t>
      </w:r>
      <w:r/>
      <w:r/>
    </w:p>
    <w:p>
      <w:pPr>
        <w:spacing w:line="240" w:lineRule="auto"/>
        <w:widowControl w:val="off"/>
        <w:tabs>
          <w:tab w:val="left" w:pos="915" w:leader="none"/>
          <w:tab w:val="center" w:pos="4677" w:leader="none"/>
        </w:tabs>
      </w:pPr>
      <w:r>
        <w:t xml:space="preserve">Сейсмичность района по грунтовым условиям для объектов массового строительства – 6 баллов. Сейсмичность на участках русла и поймы реки Сосыка по грунтовым условиям для объектов массового строительства – 7 баллов. </w:t>
      </w:r>
      <w:r/>
      <w:r/>
    </w:p>
    <w:p>
      <w:pPr>
        <w:spacing w:line="240" w:lineRule="auto"/>
        <w:widowControl w:val="off"/>
        <w:tabs>
          <w:tab w:val="left" w:pos="915" w:leader="none"/>
          <w:tab w:val="center" w:pos="4677" w:leader="none"/>
        </w:tabs>
      </w:pPr>
      <w:r/>
      <w:r/>
      <w:r/>
    </w:p>
    <w:p>
      <w:pPr>
        <w:pStyle w:val="655"/>
        <w:widowControl w:val="off"/>
      </w:pPr>
      <w:r/>
      <w:bookmarkStart w:id="0" w:name="undefined"/>
      <w:r/>
      <w:bookmarkStart w:id="0" w:name="undefined"/>
      <w:r>
        <w:rPr>
          <w:b/>
          <w:lang w:eastAsia="ar-SA"/>
        </w:rPr>
        <w:t xml:space="preserve">2.1.2.</w:t>
      </w:r>
      <w:r>
        <w:rPr>
          <w:b/>
          <w:lang w:eastAsia="ar-SA"/>
        </w:rPr>
        <w:t xml:space="preserve">4</w:t>
      </w:r>
      <w:r>
        <w:rPr>
          <w:b/>
          <w:lang w:eastAsia="ar-SA"/>
        </w:rPr>
        <w:t xml:space="preserve">. </w:t>
      </w:r>
      <w:r>
        <w:rPr>
          <w:b/>
          <w:szCs w:val="28"/>
        </w:rPr>
        <w:t xml:space="preserve">Водные ресурсы.</w:t>
      </w:r>
      <w:r>
        <w:rPr>
          <w:b/>
          <w:bCs/>
          <w:iCs/>
          <w:szCs w:val="28"/>
          <w:lang w:eastAsia="ar-SA"/>
        </w:rPr>
        <w:t xml:space="preserve">Гидрогеологические условия</w:t>
      </w:r>
      <w:bookmarkEnd w:id="0"/>
      <w:r/>
      <w:bookmarkEnd w:id="0"/>
      <w:r>
        <w:rPr>
          <w:b/>
          <w:bCs/>
          <w:iCs/>
          <w:szCs w:val="28"/>
          <w:lang w:eastAsia="ar-SA"/>
        </w:rPr>
      </w:r>
      <w:r/>
    </w:p>
    <w:p>
      <w:pPr>
        <w:spacing w:line="240" w:lineRule="auto"/>
        <w:widowControl w:val="off"/>
      </w:pPr>
      <w:r/>
      <w:r/>
      <w:r/>
    </w:p>
    <w:p>
      <w:pPr>
        <w:spacing w:line="240" w:lineRule="auto"/>
        <w:widowControl w:val="off"/>
        <w:tabs>
          <w:tab w:val="left" w:pos="915" w:leader="none"/>
          <w:tab w:val="center" w:pos="4677" w:leader="none"/>
        </w:tabs>
      </w:pPr>
      <w:r>
        <w:t xml:space="preserve">Гидрографическая сеть муниципального образования Ленинградский район представлена реками Сосыка, Челбас, Албаши, Средний Челбас, рядом балок и притоков. Общая протяженность водоемов составляет 142 километра, а площадь водного фонда – 1 858 га. </w:t>
      </w:r>
      <w:r/>
      <w:r/>
    </w:p>
    <w:p>
      <w:pPr>
        <w:spacing w:line="240" w:lineRule="auto"/>
        <w:widowControl w:val="off"/>
        <w:tabs>
          <w:tab w:val="left" w:pos="915" w:leader="none"/>
          <w:tab w:val="center" w:pos="4677" w:leader="none"/>
        </w:tabs>
      </w:pPr>
      <w:r>
        <w:t xml:space="preserve"> Основные источники питания рек – атмосферные осадки и грунтовые воды. Водный режим грунта непостоянен, горизонт воды и ее распад значительно колеблются по сезонам года. В засушливое время года реки местами пересыхают. </w:t>
      </w:r>
      <w:r/>
      <w:r/>
    </w:p>
    <w:p>
      <w:pPr>
        <w:spacing w:line="240" w:lineRule="auto"/>
        <w:widowControl w:val="off"/>
        <w:tabs>
          <w:tab w:val="left" w:pos="915" w:leader="none"/>
          <w:tab w:val="center" w:pos="4677" w:leader="none"/>
        </w:tabs>
      </w:pPr>
      <w:r>
        <w:t xml:space="preserve">Существенное влияние на реки оказывают дамбы и плотины, </w:t>
      </w:r>
      <w:r>
        <w:t xml:space="preserve">перегораживающие их русло. Вследствие ограничения движения воды значительная часть стока аккумулируется в прудах. </w:t>
      </w:r>
      <w:r/>
      <w:r/>
    </w:p>
    <w:p>
      <w:pPr>
        <w:spacing w:line="240" w:lineRule="auto"/>
        <w:widowControl w:val="off"/>
        <w:tabs>
          <w:tab w:val="left" w:pos="915" w:leader="none"/>
          <w:tab w:val="center" w:pos="4677" w:leader="none"/>
        </w:tabs>
      </w:pPr>
      <w:r>
        <w:t xml:space="preserve">На территории района находится 50 прудов. Все они пригодны для разведения рыбы: толстолобика, карпа, карася и др. </w:t>
      </w:r>
      <w:r/>
      <w:r/>
    </w:p>
    <w:p>
      <w:pPr>
        <w:spacing w:line="240" w:lineRule="auto"/>
        <w:widowControl w:val="off"/>
        <w:tabs>
          <w:tab w:val="left" w:pos="915" w:leader="none"/>
          <w:tab w:val="center" w:pos="4677" w:leader="none"/>
        </w:tabs>
      </w:pPr>
      <w:r>
        <w:t xml:space="preserve">Грунтовы</w:t>
      </w:r>
      <w:r>
        <w:t xml:space="preserve">е воды четвертичных отложений приурочены к покровным суглинкам. В толще покровных суглинков содержится около трех водоносных горизонтов. Глубина залегания их, в зависимости от рельефа, колеблется от 0 (источники по склонам) до 40 – 60 м (на водоразделах). </w:t>
      </w:r>
      <w:r/>
      <w:r/>
    </w:p>
    <w:p>
      <w:pPr>
        <w:spacing w:line="240" w:lineRule="auto"/>
        <w:widowControl w:val="off"/>
        <w:tabs>
          <w:tab w:val="left" w:pos="915" w:leader="none"/>
          <w:tab w:val="center" w:pos="4677" w:leader="none"/>
        </w:tabs>
      </w:pPr>
      <w:r>
        <w:t xml:space="preserve">Первый водоносный горизонт – верховодка – залегает на глубине 3 – 10 м. Мощность водоносных суглинков колеблется в пределах 1 – 3 м. </w:t>
      </w:r>
      <w:r/>
      <w:r/>
    </w:p>
    <w:p>
      <w:pPr>
        <w:spacing w:line="240" w:lineRule="auto"/>
        <w:widowControl w:val="off"/>
        <w:tabs>
          <w:tab w:val="left" w:pos="915" w:leader="none"/>
          <w:tab w:val="center" w:pos="4677" w:leader="none"/>
        </w:tabs>
      </w:pPr>
      <w:r>
        <w:t xml:space="preserve">Второй горизонт залегает на глубине от 10 до 15 – 20 м и вскрывается шахтными колодцами. Дебит колодцев колеблется в пределах 0,06 – 0,5 л/сек.</w:t>
      </w:r>
      <w:r/>
      <w:r/>
    </w:p>
    <w:p>
      <w:pPr>
        <w:spacing w:line="240" w:lineRule="auto"/>
        <w:widowControl w:val="off"/>
        <w:tabs>
          <w:tab w:val="left" w:pos="915" w:leader="none"/>
          <w:tab w:val="center" w:pos="4677" w:leader="none"/>
        </w:tabs>
      </w:pPr>
      <w:r>
        <w:t xml:space="preserve">Третий водоносный горизонт лежит на глубине порядка 40 – 50 м. Он также используется населением, в основном, для хозяйственных  целей и реже для питья</w:t>
      </w:r>
      <w:r>
        <w:t xml:space="preserve">. Второй и третий горизонты имеют более постоянный характер залегания и приурочены к  песчаным разностям суглинков или к прослоям песков. В кровле водоносных горизонтов залегают более плотные глинистые разности, обуславливающие напористость грунтовых вод. </w:t>
      </w:r>
      <w:r/>
      <w:r/>
    </w:p>
    <w:p>
      <w:pPr>
        <w:spacing w:line="240" w:lineRule="auto"/>
        <w:widowControl w:val="off"/>
        <w:tabs>
          <w:tab w:val="left" w:pos="915" w:leader="none"/>
          <w:tab w:val="center" w:pos="4677" w:leader="none"/>
        </w:tabs>
      </w:pPr>
      <w:r>
        <w:t xml:space="preserve">Гидрогеологические условия территории станицы Ленинградской определяются особенностями горизонта грунтовых вод, приуроченного к аллювиальным и эолово-делювиальным отложениям. </w:t>
      </w:r>
      <w:r/>
      <w:r/>
    </w:p>
    <w:p>
      <w:pPr>
        <w:spacing w:line="240" w:lineRule="auto"/>
        <w:widowControl w:val="off"/>
        <w:tabs>
          <w:tab w:val="left" w:pos="915" w:leader="none"/>
          <w:tab w:val="center" w:pos="4677" w:leader="none"/>
        </w:tabs>
      </w:pPr>
      <w:r>
        <w:t xml:space="preserve">Аллювиальные отложения реки Сосыки представлены слабопроницаемыми глинами и суглинками с прослойками и линзами песков и супесей.</w:t>
      </w:r>
      <w:r/>
      <w:r/>
    </w:p>
    <w:p>
      <w:pPr>
        <w:spacing w:line="240" w:lineRule="auto"/>
        <w:widowControl w:val="off"/>
        <w:tabs>
          <w:tab w:val="left" w:pos="915" w:leader="none"/>
          <w:tab w:val="center" w:pos="4677" w:leader="none"/>
        </w:tabs>
      </w:pPr>
      <w:r>
        <w:t xml:space="preserve">Водоразделы и склоны сложены суглинками лессовидными.</w:t>
      </w:r>
      <w:r/>
      <w:r/>
    </w:p>
    <w:p>
      <w:pPr>
        <w:spacing w:line="240" w:lineRule="auto"/>
        <w:widowControl w:val="off"/>
        <w:tabs>
          <w:tab w:val="left" w:pos="915" w:leader="none"/>
          <w:tab w:val="center" w:pos="4677" w:leader="none"/>
        </w:tabs>
      </w:pPr>
      <w:r>
        <w:t xml:space="preserve">Режим грунтовых вод находится в полной зависимости от гидро</w:t>
      </w:r>
      <w:r>
        <w:t xml:space="preserve">метеорологических условий, т.к. их питание осуществляется за счет инфильтрации атмосферных осадков. Дополнительное питание грунтовый поток в пределах станицы получает за счет утечек из водопроводных сетей, в результате полива приусадебных участков и улиц. </w:t>
      </w:r>
      <w:r/>
      <w:r/>
    </w:p>
    <w:p>
      <w:pPr>
        <w:spacing w:line="240" w:lineRule="auto"/>
        <w:widowControl w:val="off"/>
        <w:tabs>
          <w:tab w:val="left" w:pos="915" w:leader="none"/>
          <w:tab w:val="center" w:pos="4677" w:leader="none"/>
        </w:tabs>
      </w:pPr>
      <w:r>
        <w:t xml:space="preserve">Разгрузка осуществляется в балки, пересекающие станицу, и в реку Сосыку. Уклоны грунтового потока изменяются от 0,001 – 0,005 на водоразделах до 0,01 – 0,025 на склонах. </w:t>
      </w:r>
      <w:r/>
      <w:r/>
    </w:p>
    <w:p>
      <w:pPr>
        <w:spacing w:line="240" w:lineRule="auto"/>
        <w:widowControl w:val="off"/>
        <w:tabs>
          <w:tab w:val="left" w:pos="915" w:leader="none"/>
          <w:tab w:val="center" w:pos="4677" w:leader="none"/>
        </w:tabs>
      </w:pPr>
      <w:r>
        <w:t xml:space="preserve">Наиболее высокие уровни грунтовых вод и дебиты наблюдаются весной и осенью, в период максимального выпадения осадков. В летнее засушливое время года – уровни и дебиты наиболее низкие. </w:t>
      </w:r>
      <w:r/>
      <w:r/>
    </w:p>
    <w:p>
      <w:pPr>
        <w:spacing w:line="240" w:lineRule="auto"/>
        <w:widowControl w:val="off"/>
        <w:tabs>
          <w:tab w:val="left" w:pos="915" w:leader="none"/>
          <w:tab w:val="center" w:pos="4677" w:leader="none"/>
        </w:tabs>
      </w:pPr>
      <w:r>
        <w:t xml:space="preserve">Глубина залегания грунтовых вод на осенне-зимний период, близкий к осенне-зимнему минимуму, изменялась от 0,1 м вблизи реки и в балках до, 9 и более метров - на водораздельных пространствах. </w:t>
      </w:r>
      <w:r/>
      <w:r/>
    </w:p>
    <w:p>
      <w:pPr>
        <w:spacing w:line="240" w:lineRule="auto"/>
        <w:widowControl w:val="off"/>
        <w:tabs>
          <w:tab w:val="left" w:pos="915" w:leader="none"/>
          <w:tab w:val="center" w:pos="4677" w:leader="none"/>
        </w:tabs>
      </w:pPr>
      <w:r>
        <w:t xml:space="preserve">Уровневый режим грунтовых </w:t>
      </w:r>
      <w:r>
        <w:t xml:space="preserve">вод характеризуется плавным подъемом с ноября – декабря по май с последующим плавным спадом. Амплитуда колебания уровня составляет 0,5 – 1,0 м, причем, наибольшая величина колебания уровня грунтовых вод приурочена к пойме реки, а наименьшая к водоразделу. </w:t>
      </w:r>
      <w:r/>
      <w:r/>
    </w:p>
    <w:p>
      <w:pPr>
        <w:spacing w:line="240" w:lineRule="auto"/>
        <w:widowControl w:val="off"/>
        <w:tabs>
          <w:tab w:val="left" w:pos="915" w:leader="none"/>
          <w:tab w:val="center" w:pos="4677" w:leader="none"/>
        </w:tabs>
      </w:pPr>
      <w:r>
        <w:t xml:space="preserve">По качеству – воды высокоминерализованные и жесткие. Минерализация грунтовых вод изменяется от 4,9 г/л у подножия склонов до 0,7 г/л вверх по </w:t>
      </w:r>
      <w:r>
        <w:t xml:space="preserve">склону. По химическому составу воды от сульфатно- гидрокарбонатных кальциево-магниевых на склонах и водоразделах, до сульфатных кальциево- магниевых, реже натриево- кальциевых, у подножия склонов. </w:t>
      </w:r>
      <w:r/>
      <w:r/>
    </w:p>
    <w:p>
      <w:pPr>
        <w:spacing w:line="240" w:lineRule="auto"/>
        <w:widowControl w:val="off"/>
        <w:tabs>
          <w:tab w:val="left" w:pos="915" w:leader="none"/>
          <w:tab w:val="center" w:pos="4677" w:leader="none"/>
        </w:tabs>
      </w:pPr>
      <w:r>
        <w:t xml:space="preserve">По содержанию сульфатов и бикарбонатов грунтовые воды с минерализацией до 2,0 г/л н</w:t>
      </w:r>
      <w:r>
        <w:t xml:space="preserve">е агрессивны к различным бетонам, а с минерализацией более 2,0 г/л – средне- и сильноагрессивные к бетонам на портландцементе. Для сульфатостойких цементов вода не агрессивна. По содержанию агрессивной углекислоты грунтовые воды слабоагрессивны к бетонам. </w:t>
      </w:r>
      <w:r/>
      <w:r/>
    </w:p>
    <w:p>
      <w:pPr>
        <w:spacing w:line="240" w:lineRule="auto"/>
        <w:widowControl w:val="off"/>
        <w:tabs>
          <w:tab w:val="left" w:pos="915" w:leader="none"/>
          <w:tab w:val="center" w:pos="4677" w:leader="none"/>
        </w:tabs>
      </w:pPr>
      <w:r>
        <w:t xml:space="preserve">Грунтовые воды террасы реки приурочены к суглинкам и песчаным разностям аллювиальных балочных отложений и залегают на глубине от 2-х до 8 – 15 метров. </w:t>
      </w:r>
      <w:r/>
      <w:r/>
    </w:p>
    <w:p>
      <w:pPr>
        <w:spacing w:line="240" w:lineRule="auto"/>
        <w:widowControl w:val="off"/>
        <w:tabs>
          <w:tab w:val="left" w:pos="915" w:leader="none"/>
          <w:tab w:val="center" w:pos="4677" w:leader="none"/>
        </w:tabs>
      </w:pPr>
      <w:r>
        <w:t xml:space="preserve">Дебиты колодцев, каптирующих эти воды, весьма незначительны. Они колеблются в пределах  0,01 – 0,1 л/сек. Эти воды очень жесткие, повышенной минерализации. </w:t>
      </w:r>
      <w:r/>
      <w:r/>
    </w:p>
    <w:p>
      <w:pPr>
        <w:spacing w:line="240" w:lineRule="auto"/>
        <w:widowControl w:val="off"/>
        <w:tabs>
          <w:tab w:val="left" w:pos="915" w:leader="none"/>
          <w:tab w:val="center" w:pos="4677" w:leader="none"/>
        </w:tabs>
      </w:pPr>
      <w:r>
        <w:t xml:space="preserve">Все вышеописанные водоносные горизонты грунтовых вод кроме «верховодки» имеют существенное значение как источник местного сельского водоснабжения. </w:t>
      </w:r>
      <w:r/>
      <w:r/>
    </w:p>
    <w:p>
      <w:pPr>
        <w:spacing w:line="240" w:lineRule="auto"/>
        <w:widowControl w:val="off"/>
        <w:tabs>
          <w:tab w:val="left" w:pos="915" w:leader="none"/>
          <w:tab w:val="center" w:pos="4677" w:leader="none"/>
        </w:tabs>
      </w:pPr>
      <w:r>
        <w:t xml:space="preserve">Артезианские воды, залегающие на глубине от 4-х до 40 – 100 м, из-за повышенной минерализации имеют второстепенное значение для целей водоснабжения. </w:t>
      </w:r>
      <w:r/>
      <w:r/>
    </w:p>
    <w:p>
      <w:pPr>
        <w:spacing w:line="240" w:lineRule="auto"/>
        <w:widowControl w:val="off"/>
        <w:tabs>
          <w:tab w:val="left" w:pos="915" w:leader="none"/>
          <w:tab w:val="center" w:pos="4677" w:leader="none"/>
        </w:tabs>
      </w:pPr>
      <w:r>
        <w:t xml:space="preserve">Основным и надежным источником водоснабжения являются воды понтической толщи, залегающие на глубине 200 – 350 м. По качеству эти воды характеризуются  низкой минерализацией и мягкостью. </w:t>
      </w:r>
      <w:r/>
      <w:r/>
    </w:p>
    <w:p>
      <w:pPr>
        <w:spacing w:line="240" w:lineRule="auto"/>
        <w:widowControl w:val="off"/>
        <w:tabs>
          <w:tab w:val="left" w:pos="915" w:leader="none"/>
          <w:tab w:val="center" w:pos="4677" w:leader="none"/>
        </w:tabs>
      </w:pPr>
      <w:r>
        <w:t xml:space="preserve">Понтический водоносный горизонт хорошо выдержан и имеет широкое распространение в пределах всего района. </w:t>
      </w:r>
      <w:r/>
      <w:r/>
    </w:p>
    <w:p>
      <w:pPr>
        <w:spacing w:line="240" w:lineRule="auto"/>
        <w:widowControl w:val="off"/>
        <w:tabs>
          <w:tab w:val="left" w:pos="915" w:leader="none"/>
          <w:tab w:val="center" w:pos="4677" w:leader="none"/>
        </w:tabs>
      </w:pPr>
      <w:r>
        <w:t xml:space="preserve">В инженерн</w:t>
      </w:r>
      <w:r>
        <w:t xml:space="preserve">о-геологическом отношении грунтовые воды на большей части станицы залегают на глубине, исключающей влияние их на фундаменты проектируемых зданий. Практически на всей территории станицы Ленинградской грунтовые воды находятся на глубине от 4,0 до 16 – 18 м. </w:t>
      </w:r>
      <w:r/>
      <w:r/>
    </w:p>
    <w:p>
      <w:pPr>
        <w:spacing w:line="240" w:lineRule="auto"/>
        <w:widowControl w:val="off"/>
        <w:tabs>
          <w:tab w:val="left" w:pos="915" w:leader="none"/>
          <w:tab w:val="center" w:pos="4677" w:leader="none"/>
        </w:tabs>
      </w:pPr>
      <w:r>
        <w:t xml:space="preserve">Высокий уровень грунтовых вод (0,6 – 0,8 м) отмечен инженерно-геологическими изысканиями в месте сочленения поймы реки Сосыка и надпойменной террасы и в пойме балки Грузской. </w:t>
      </w:r>
      <w:r/>
      <w:r/>
    </w:p>
    <w:p>
      <w:pPr>
        <w:spacing w:line="240" w:lineRule="auto"/>
        <w:widowControl w:val="off"/>
      </w:pPr>
      <w:r>
        <w:rPr>
          <w:b/>
          <w:lang w:eastAsia="ar-SA"/>
        </w:rPr>
      </w:r>
      <w:r>
        <w:rPr>
          <w:b/>
          <w:lang w:eastAsia="ar-SA"/>
        </w:rPr>
      </w:r>
      <w:r/>
    </w:p>
    <w:p>
      <w:pPr>
        <w:pStyle w:val="655"/>
        <w:widowControl w:val="off"/>
      </w:pPr>
      <w:r/>
      <w:bookmarkStart w:id="0" w:name="undefined"/>
      <w:r/>
      <w:bookmarkStart w:id="0" w:name="undefined"/>
      <w:r>
        <w:rPr>
          <w:b/>
          <w:lang w:eastAsia="ar-SA"/>
        </w:rPr>
        <w:t xml:space="preserve">2.1.2.</w:t>
      </w:r>
      <w:r>
        <w:rPr>
          <w:b/>
          <w:lang w:eastAsia="ar-SA"/>
        </w:rPr>
        <w:t xml:space="preserve">5</w:t>
      </w:r>
      <w:r>
        <w:rPr>
          <w:b/>
          <w:lang w:eastAsia="ar-SA"/>
        </w:rPr>
        <w:t xml:space="preserve">. </w:t>
      </w:r>
      <w:bookmarkStart w:id="0" w:name="undefined"/>
      <w:r>
        <w:rPr>
          <w:b/>
          <w:lang w:eastAsia="ar-SA"/>
        </w:rPr>
        <w:t xml:space="preserve">Почвы и растительный покров</w:t>
      </w:r>
      <w:bookmarkEnd w:id="0"/>
      <w:r>
        <w:rPr>
          <w:b/>
          <w:lang w:eastAsia="ar-SA"/>
        </w:rPr>
        <w:t xml:space="preserve">. </w:t>
      </w:r>
      <w:r>
        <w:rPr>
          <w:b/>
          <w:szCs w:val="28"/>
        </w:rPr>
        <w:t xml:space="preserve">Животный мир</w:t>
      </w:r>
      <w:bookmarkEnd w:id="0"/>
      <w:r/>
      <w:bookmarkEnd w:id="0"/>
      <w:r>
        <w:rPr>
          <w:b/>
          <w:lang w:eastAsia="ar-SA"/>
        </w:rPr>
      </w:r>
      <w:r/>
    </w:p>
    <w:p>
      <w:pPr>
        <w:ind w:right="-143"/>
        <w:spacing w:line="240" w:lineRule="auto"/>
        <w:shd w:val="clear" w:color="auto" w:fill="ffffff"/>
        <w:widowControl w:val="off"/>
      </w:pPr>
      <w:r/>
      <w:r/>
      <w:r/>
    </w:p>
    <w:p>
      <w:pPr>
        <w:spacing w:line="240" w:lineRule="auto"/>
        <w:widowControl w:val="off"/>
      </w:pPr>
      <w:r>
        <w:t xml:space="preserve">Почвенный покров развит повсеместно и представлен мощными малогумусными карбонатными черноземами. Мощность черноземов достигает 1,2 – 2,0 метров. Почвообразующими породами служат четвертичные суглинки и глины.  </w:t>
      </w:r>
      <w:r/>
      <w:r/>
    </w:p>
    <w:p>
      <w:pPr>
        <w:spacing w:line="240" w:lineRule="auto"/>
        <w:widowControl w:val="off"/>
      </w:pPr>
      <w:r>
        <w:t xml:space="preserve">Казаки – первопоселенцы нашли в Ленинградском районе степи, покрытые густыми зарослями терновника, камыша, не тронутые плугом черноземы.</w:t>
      </w:r>
      <w:r/>
      <w:r/>
    </w:p>
    <w:p>
      <w:pPr>
        <w:spacing w:line="240" w:lineRule="auto"/>
        <w:widowControl w:val="off"/>
      </w:pPr>
      <w:r>
        <w:t xml:space="preserve">Степи служили обширным пастбищем с множественным разнотравьем. На целинных землях произрастала степная растительность: ковыль и дикая астра, заросли донника, колючие кусты чертополоха, лиловые кусты </w:t>
      </w:r>
      <w:r>
        <w:t xml:space="preserve">бессмертника, кусты зверобоя и тысячелистника, желтеющие головки пижмы, душистые кусты дикого шалфея.</w:t>
      </w:r>
      <w:r/>
      <w:r/>
    </w:p>
    <w:p>
      <w:pPr>
        <w:spacing w:line="240" w:lineRule="auto"/>
        <w:widowControl w:val="off"/>
      </w:pPr>
      <w:r>
        <w:t xml:space="preserve">В результате распашки земель потеряны многие виды степной растительности, некоторые растения находятся на грани исчезновения. Они занесены в Красную книгу Краснодарского края: горицвет весенний, пион узколистный, к</w:t>
      </w:r>
      <w:r>
        <w:t xml:space="preserve">овыли и др. Потребительский подход к использованию лекарственного сырья привел к резкому истощению ресурсов валерианы, алтея, зверобоя, череды. Островки степной растительности сохранились на высоких курганах, у крутых берегов рек, по склонам балок и дорог.</w:t>
      </w:r>
      <w:r/>
      <w:r/>
    </w:p>
    <w:p>
      <w:pPr>
        <w:spacing w:line="240" w:lineRule="auto"/>
        <w:widowControl w:val="off"/>
      </w:pPr>
      <w:r>
        <w:t xml:space="preserve">Земля, богатая тучными ч</w:t>
      </w:r>
      <w:r>
        <w:t xml:space="preserve">ерноземами, позволяет выращивать высокие урожаи сельскохозяйственных культур. Большое влияние на урожайность оказывали постоянно дующие восточные ветры, пыльные бури. Для защиты полей и сохранения урожайных культур в 1955-1956 гг. высаживались лесополосы. </w:t>
      </w:r>
      <w:r/>
      <w:r/>
    </w:p>
    <w:p>
      <w:pPr>
        <w:spacing w:line="240" w:lineRule="auto"/>
        <w:widowControl w:val="off"/>
      </w:pPr>
      <w:r>
        <w:t xml:space="preserve">В районе произрастает 64 вида декоративных растений, 14 – хвойных, 34 – лиственных. Дубовая роща, посаженная жителями района, занимает площадь в  32 га. Роща является любимым местом отдыха для жителей района.</w:t>
      </w:r>
      <w:r/>
      <w:r/>
    </w:p>
    <w:p>
      <w:pPr>
        <w:spacing w:line="240" w:lineRule="auto"/>
        <w:widowControl w:val="off"/>
      </w:pPr>
      <w:r>
        <w:t xml:space="preserve">Гордостью жителей станицы Ленинградской является сквер на Октябрьской площади. Здесь растут голубые ели, сосны, березы, декоративные кустарники – представители растительности из разных стран мира.</w:t>
      </w:r>
      <w:r/>
      <w:r/>
    </w:p>
    <w:p>
      <w:pPr>
        <w:spacing w:line="240" w:lineRule="auto"/>
        <w:widowControl w:val="off"/>
      </w:pPr>
      <w:r>
        <w:t xml:space="preserve">Наиболее распространены в районе степные виды животных: заяц – русак, красная лисица, енотовидная собака, дикий кабан.</w:t>
      </w:r>
      <w:r/>
      <w:r/>
    </w:p>
    <w:p>
      <w:pPr>
        <w:spacing w:line="240" w:lineRule="auto"/>
        <w:widowControl w:val="off"/>
      </w:pPr>
      <w:r>
        <w:t xml:space="preserve">Отряд насекомоядных животных представлен семействами ежей, землероек, кротов. В степной зоне многочисленны домовые и полевые мыши, хомяки. У водоемов, по течению рек, в камышовых зарослях встречается северо-американская полевка – ондатра. </w:t>
      </w:r>
      <w:r/>
      <w:r/>
    </w:p>
    <w:p>
      <w:pPr>
        <w:spacing w:line="240" w:lineRule="auto"/>
        <w:widowControl w:val="off"/>
      </w:pPr>
      <w:r>
        <w:t xml:space="preserve">Из </w:t>
      </w:r>
      <w:r>
        <w:t xml:space="preserve">всех видов птиц выделяются насекомоядные – пищухи, поползни, синицы, дятлы. Обитают здесь и хищные птицы: канюки, коршуны, пустельги, ушастые совы. С ранней весны и до самой зимы по балкам, речкам и полям садятся дикие гуси, утки, дрофы, лебеди, куропатки.</w:t>
      </w:r>
      <w:r/>
      <w:r/>
    </w:p>
    <w:p>
      <w:pPr>
        <w:spacing w:line="240" w:lineRule="auto"/>
        <w:widowControl w:val="off"/>
      </w:pPr>
      <w:r>
        <w:t xml:space="preserve">В реках водятся рыбы: толстолобик, щука, карась, красноперка, сазан, лещ, судак, линь, окунь.</w:t>
      </w:r>
      <w:r/>
      <w:r/>
    </w:p>
    <w:p>
      <w:pPr>
        <w:spacing w:line="240" w:lineRule="auto"/>
        <w:widowControl w:val="off"/>
      </w:pPr>
      <w:r/>
      <w:r/>
      <w:r/>
    </w:p>
    <w:p>
      <w:pPr>
        <w:pStyle w:val="655"/>
      </w:pPr>
      <w:r/>
      <w:bookmarkStart w:id="0" w:name="undefined"/>
      <w:r/>
      <w:bookmarkStart w:id="0" w:name="undefined"/>
      <w:r>
        <w:t xml:space="preserve">2.1.2.5.1  Охрана растительного и животного мира</w:t>
      </w:r>
      <w:bookmarkEnd w:id="0"/>
      <w:r/>
      <w:bookmarkEnd w:id="0"/>
      <w:r/>
      <w:r/>
    </w:p>
    <w:p>
      <w:pPr>
        <w:spacing w:line="240" w:lineRule="auto"/>
        <w:widowControl w:val="off"/>
      </w:pPr>
      <w:r/>
      <w:r/>
      <w:r/>
    </w:p>
    <w:p>
      <w:pPr>
        <w:spacing w:line="240" w:lineRule="auto"/>
        <w:widowControl w:val="off"/>
      </w:pPr>
      <w:r>
        <w:t xml:space="preserve">Территория Ленинградского сельского поселения Ленинградского района входит в состав ареалов и мест обитания ряда видов (подвидов) объектов животного мира, занесенных в Красную книгу Российской Федерации и (или) в Красную книгу Краснодарского края. </w:t>
      </w:r>
      <w:r/>
      <w:r/>
    </w:p>
    <w:p>
      <w:pPr>
        <w:spacing w:line="240" w:lineRule="auto"/>
        <w:widowControl w:val="off"/>
      </w:pPr>
      <w:r>
        <w:t xml:space="preserve">В соответствии с пунктом 2 постановления главы администрации Краснодарского края от 26.07.2001 № 670 «О Красной книге Краснодарского края» Красная кн</w:t>
      </w:r>
      <w:r>
        <w:t xml:space="preserve">ига Краснодарского края является официальным документом, содержащим сведения о состоянии, распространении и мерах охраны редких и находящихся под угрозой исчезновения видов (подвидов, популяций) диких животных, обитающих на территории Краснодарского края. </w:t>
      </w:r>
      <w:r/>
      <w:r/>
    </w:p>
    <w:p>
      <w:pPr>
        <w:spacing w:line="240" w:lineRule="auto"/>
        <w:widowControl w:val="off"/>
      </w:pPr>
      <w:r>
        <w:t xml:space="preserve">Действующий в настоящее время Перечень таксонов животных, </w:t>
      </w:r>
      <w:r>
        <w:t xml:space="preserve">занесенных в Красную книгу Краснодарского края, утвержден постановлением главы администрации (губернатора) Краснодарского края от 22.12.2017 № 1029, Перечень (список) объектов животного мира, занесенных в Красную книгу Росс</w:t>
      </w:r>
      <w:r>
        <w:t xml:space="preserve">ийской Федерации, утвержден приказом Минприроды России от 24.03.2020 № 162 «Об утверждении Перечня объектов животного мира, занесенных в Красную книгу Российской Федерации». Электронная версия действующего третьего издания Красной книги Краснодарского края</w:t>
      </w:r>
      <w:r>
        <w:t xml:space="preserve"> размещена на официальном сайте министерства природных ресурсов Краснодарского края (далее – Министерство) в информационно-телекоммуникационной сети «Интернет» (http://mprkk.ru) в открытом для общего пользования разделе «Красная книга Краснодарского края».</w:t>
      </w:r>
      <w:r/>
      <w:r/>
    </w:p>
    <w:p>
      <w:pPr>
        <w:spacing w:line="240" w:lineRule="auto"/>
        <w:widowControl w:val="off"/>
      </w:pPr>
      <w:r>
        <w:t xml:space="preserve">Вопрос о наличии или отсутствии особей и (или) мест обитания тех или иных видов (под</w:t>
      </w:r>
      <w:r>
        <w:t xml:space="preserve">видов) объектов животного мира, занесенных в Красную книгу Российской Федерации и (или) в Красную книгу Краснодарского края, на каждом конкретном участке, который планируется использовать для строительства, реконструкции, капитального ремонта или размещени</w:t>
      </w:r>
      <w:r>
        <w:t xml:space="preserve">я объектов, либо для иных видов деятельности, способных оказать воздействие на упомянутых объектов животного мира и места их обитания, может быть решен посредством проведения полевых (натурных) и камеральных исследований профильными научными организациями.</w:t>
      </w:r>
      <w:r/>
      <w:r/>
    </w:p>
    <w:p>
      <w:pPr>
        <w:spacing w:line="240" w:lineRule="auto"/>
        <w:widowControl w:val="off"/>
      </w:pPr>
      <w:r>
        <w:t xml:space="preserve">В соответствии с частью 2 статьи 22 Зак</w:t>
      </w:r>
      <w:r>
        <w:t xml:space="preserve">она о животном мире при размещении, проектировании и строительстве предприятий, сооружений и других объектов должны предусматриваться и проводиться мероприятия по сохранению среды обитания объектов животного мира и условий их размножения, нагула, отдыха и </w:t>
      </w:r>
      <w:r>
        <w:t xml:space="preserve">путей миграции. Кроме того, частью 1 статьи 56 упомянутого Федерального закона установлено, что 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w:t>
      </w:r>
      <w:r>
        <w:t xml:space="preserve">ражного суда. Данные нормы законодательства распространяются на все группы объектов животного мира без исключения (охотничьи ресурсы, позвоночные, беспозвоночные, занесенные и не занесенные в Красные книги Российской Федерации и (или) Краснодарского края).</w:t>
      </w:r>
      <w:r/>
      <w:r/>
    </w:p>
    <w:p>
      <w:pPr>
        <w:spacing w:line="240" w:lineRule="auto"/>
        <w:widowControl w:val="off"/>
      </w:pPr>
      <w:r>
        <w:t xml:space="preserve">В соответствии с пунктом 1.6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w:t>
      </w:r>
      <w:r>
        <w:t xml:space="preserve">ктропередачи на территории Краснодарского края, утвержденных постановлением главы администрации (губернатора) Краснодарского края от 23.08.2016 № 642, при проектировании объектов капитального строительства и иных сооружений любого типа, планировании иной х</w:t>
      </w:r>
      <w:r>
        <w:t xml:space="preserve">озяйственной деятельности, оказывающей воздействие на объекты животного мира и среду их обитания, необходимо производить оценку их воздействия на окружающую среду в части объектов животного мира и среды их обитания, предусматривать мероприятия по охране об</w:t>
      </w:r>
      <w:r>
        <w:t xml:space="preserve">ъектов животного мира и среды их обитания (в том числе компенсационные природоохранные мероприятия), а при строительстве, реконструкции, капитальном ремонте объектов – реализовывать упомянутые мероприятия. Не допускается осуществление хозяйственной и иной </w:t>
      </w:r>
      <w:r>
        <w:t xml:space="preserve">деятельности, оказывающей воздействие на объекты животного мира и среду их обитания (за исключением мероприятий по охране, защите и воспроизводству лесов) без планирования и </w:t>
      </w:r>
      <w:r>
        <w:t xml:space="preserve">реализации мероприятий по охране объектов животного мира и среды их обитания, согласованных с органом исполнительной власти Краснодарского края, уполномоченным в области охраны и использования животного мира, сохранения и восстановления среды его обитания.</w:t>
      </w:r>
      <w:r/>
      <w:r/>
    </w:p>
    <w:p>
      <w:pPr>
        <w:spacing w:line="240" w:lineRule="auto"/>
        <w:widowControl w:val="off"/>
      </w:pPr>
      <w:r>
        <w:t xml:space="preserve">В связи с этим, при проектировании каких-либо объектов необходимо произвести оценку его воздействия на окружающую среду в части объектов животного мира и среды их обитания и, по согласованию с Министерством, предусмотреть и, </w:t>
      </w:r>
      <w:r>
        <w:t xml:space="preserve">в дальнейшем, реализовать мероприятия по охране объектов животного мира и среды их обитания, для чего перед прохождением экспертизы проектной документации необходимо направить соответствующие материалы в Министерство природных ресурсов Краснодарского края.</w:t>
      </w:r>
      <w:r/>
      <w:r/>
    </w:p>
    <w:p>
      <w:pPr>
        <w:spacing w:line="240" w:lineRule="auto"/>
        <w:widowControl w:val="off"/>
      </w:pPr>
      <w:r>
        <w:t xml:space="preserve">Частично территория сельского поселения расположена в границах охотничьих угодий, в связи с </w:t>
      </w:r>
      <w:r>
        <w:t xml:space="preserve">этим при планировании использования земельных участков, находящихся в границах охотничьих угодий, необходимо учитывать интересы юридических лиц и индивидуальных предпринимателей, осуществляющих деятельность в сфере охотничьего хозяйства, а также охотников.</w:t>
      </w:r>
      <w:r/>
      <w:r/>
    </w:p>
    <w:p>
      <w:pPr>
        <w:ind w:right="-1" w:firstLine="0"/>
        <w:jc w:val="center"/>
        <w:spacing w:line="240" w:lineRule="auto"/>
        <w:widowControl w:val="off"/>
      </w:pPr>
      <w:r>
        <w:rPr>
          <w:b/>
        </w:rPr>
      </w:r>
      <w:r>
        <w:rPr>
          <w:b/>
        </w:rPr>
      </w:r>
      <w:r/>
    </w:p>
    <w:p>
      <w:pPr>
        <w:pStyle w:val="655"/>
        <w:widowControl w:val="off"/>
      </w:pPr>
      <w:r/>
      <w:bookmarkStart w:id="0" w:name="undefined"/>
      <w:r/>
      <w:bookmarkStart w:id="0" w:name="undefined"/>
      <w:r>
        <w:rPr>
          <w:b/>
          <w:iCs/>
        </w:rPr>
        <w:t xml:space="preserve">2</w:t>
      </w:r>
      <w:r>
        <w:rPr>
          <w:b/>
          <w:iCs/>
        </w:rPr>
        <w:t xml:space="preserve">.</w:t>
      </w:r>
      <w:r>
        <w:rPr>
          <w:b/>
          <w:iCs/>
        </w:rPr>
        <w:t xml:space="preserve">1.</w:t>
      </w:r>
      <w:r>
        <w:rPr>
          <w:b/>
          <w:iCs/>
        </w:rPr>
        <w:t xml:space="preserve">2</w:t>
      </w:r>
      <w:r>
        <w:rPr>
          <w:b/>
          <w:iCs/>
        </w:rPr>
        <w:t xml:space="preserve">.</w:t>
      </w:r>
      <w:r>
        <w:rPr>
          <w:b/>
          <w:iCs/>
        </w:rPr>
        <w:t xml:space="preserve">6</w:t>
      </w:r>
      <w:r>
        <w:rPr>
          <w:b/>
          <w:iCs/>
        </w:rPr>
        <w:t xml:space="preserve"> </w:t>
      </w:r>
      <w:r>
        <w:rPr>
          <w:b/>
          <w:iCs/>
        </w:rPr>
        <w:t xml:space="preserve">Полезные ископаемые</w:t>
      </w:r>
      <w:bookmarkEnd w:id="0"/>
      <w:r/>
      <w:bookmarkEnd w:id="0"/>
      <w:r>
        <w:rPr>
          <w:b/>
          <w:iCs/>
        </w:rPr>
      </w:r>
      <w:r/>
    </w:p>
    <w:p>
      <w:pPr>
        <w:jc w:val="center"/>
        <w:spacing w:line="240" w:lineRule="auto"/>
        <w:widowControl w:val="off"/>
      </w:pPr>
      <w:r>
        <w:rPr>
          <w:rFonts w:asciiTheme="minorHAnsi" w:hAnsiTheme="minorHAnsi" w:cstheme="minorHAnsi"/>
          <w:b/>
          <w:iCs/>
        </w:rPr>
      </w:r>
      <w:r>
        <w:rPr>
          <w:rFonts w:asciiTheme="minorHAnsi" w:hAnsiTheme="minorHAnsi" w:cstheme="minorHAnsi"/>
          <w:b/>
          <w:iCs/>
        </w:rPr>
      </w:r>
      <w:r/>
    </w:p>
    <w:p>
      <w:pPr>
        <w:spacing w:line="240" w:lineRule="auto"/>
        <w:widowControl w:val="off"/>
      </w:pPr>
      <w:r>
        <w:t xml:space="preserve">На территории Ленинградского</w:t>
      </w:r>
      <w:r>
        <w:t xml:space="preserve"> сельского поселения добывают глину, природный газ. Разрабатывают месторождения кирпичных глин. Глина красновато-бурая, плотная, умеренно-пластичная, вязкая без следов слоистости с редким рыхлением, единичными твердыми карбонатами и гипсовыми включениями. </w:t>
      </w:r>
      <w:r/>
      <w:r/>
    </w:p>
    <w:p>
      <w:pPr>
        <w:spacing w:line="240" w:lineRule="auto"/>
        <w:widowControl w:val="off"/>
      </w:pPr>
      <w:r>
        <w:t xml:space="preserve">Основной источник водоснабжения – подземные воды, приуроченные к Азово-Кубанскому артезианскому бассейну. </w:t>
      </w:r>
      <w:r/>
      <w:r/>
    </w:p>
    <w:p>
      <w:pPr>
        <w:spacing w:line="240" w:lineRule="auto"/>
        <w:widowControl w:val="off"/>
      </w:pPr>
      <w:r>
        <w:rPr>
          <w:rFonts w:asciiTheme="minorHAnsi" w:hAnsiTheme="minorHAnsi" w:cstheme="minorHAnsi"/>
          <w:spacing w:val="-1"/>
          <w:lang w:eastAsia="en-US"/>
        </w:rPr>
        <w:t xml:space="preserve">На территории </w:t>
      </w:r>
      <w:r>
        <w:rPr>
          <w:rFonts w:asciiTheme="minorHAnsi" w:hAnsiTheme="minorHAnsi" w:cstheme="minorHAnsi"/>
          <w:spacing w:val="-1"/>
          <w:lang w:eastAsia="en-US"/>
        </w:rPr>
        <w:t xml:space="preserve">Ленинградск</w:t>
      </w:r>
      <w:r>
        <w:rPr>
          <w:rFonts w:asciiTheme="minorHAnsi" w:hAnsiTheme="minorHAnsi" w:cstheme="minorHAnsi"/>
          <w:spacing w:val="-1"/>
          <w:lang w:eastAsia="en-US"/>
        </w:rPr>
        <w:t xml:space="preserve">ого </w:t>
      </w:r>
      <w:r>
        <w:rPr>
          <w:rFonts w:asciiTheme="minorHAnsi" w:hAnsiTheme="minorHAnsi" w:cstheme="minorHAnsi"/>
          <w:spacing w:val="-1"/>
          <w:lang w:eastAsia="en-US"/>
        </w:rPr>
        <w:t xml:space="preserve">сельско</w:t>
      </w:r>
      <w:r>
        <w:rPr>
          <w:rFonts w:asciiTheme="minorHAnsi" w:hAnsiTheme="minorHAnsi" w:cstheme="minorHAnsi"/>
          <w:spacing w:val="-1"/>
          <w:lang w:eastAsia="en-US"/>
        </w:rPr>
        <w:t xml:space="preserve">го поселения имеются следующие </w:t>
      </w:r>
      <w:r>
        <w:rPr>
          <w:rFonts w:asciiTheme="minorHAnsi" w:hAnsiTheme="minorHAnsi" w:cstheme="minorHAnsi"/>
          <w:i/>
          <w:spacing w:val="-1"/>
          <w:lang w:eastAsia="en-US"/>
        </w:rPr>
        <w:t xml:space="preserve">месторождения</w:t>
      </w:r>
      <w:r>
        <w:rPr>
          <w:rFonts w:asciiTheme="minorHAnsi" w:hAnsiTheme="minorHAnsi" w:cstheme="minorHAnsi"/>
          <w:i/>
          <w:spacing w:val="-1"/>
          <w:lang w:eastAsia="en-US"/>
        </w:rPr>
        <w:t xml:space="preserve"> о</w:t>
      </w:r>
      <w:r>
        <w:rPr>
          <w:rFonts w:asciiTheme="minorHAnsi" w:hAnsiTheme="minorHAnsi" w:cstheme="minorHAnsi"/>
          <w:i/>
          <w:spacing w:val="-1"/>
          <w:lang w:eastAsia="en-US"/>
        </w:rPr>
        <w:t xml:space="preserve">бщераспространенных полезных ископаемых</w:t>
      </w:r>
      <w:r>
        <w:rPr>
          <w:rFonts w:asciiTheme="minorHAnsi" w:hAnsiTheme="minorHAnsi" w:cstheme="minorHAnsi"/>
          <w:i/>
          <w:spacing w:val="-1"/>
          <w:lang w:eastAsia="en-US"/>
        </w:rPr>
        <w:t xml:space="preserve">:</w:t>
      </w:r>
      <w:r>
        <w:rPr>
          <w:rFonts w:asciiTheme="minorHAnsi" w:hAnsiTheme="minorHAnsi" w:cstheme="minorHAnsi"/>
          <w:i/>
          <w:spacing w:val="-1"/>
          <w:lang w:eastAsia="en-US"/>
        </w:rPr>
      </w:r>
      <w:r/>
    </w:p>
    <w:p>
      <w:pPr>
        <w:pStyle w:val="1_20235"/>
        <w:spacing w:line="240" w:lineRule="auto"/>
        <w:widowControl w:val="off"/>
      </w:pPr>
      <w:r>
        <w:rPr>
          <w:rFonts w:asciiTheme="minorHAnsi" w:hAnsiTheme="minorHAnsi" w:cstheme="minorHAnsi"/>
          <w:sz w:val="28"/>
          <w:szCs w:val="28"/>
          <w:lang w:eastAsia="ja-JP"/>
        </w:rPr>
        <w:t xml:space="preserve">- </w:t>
      </w:r>
      <w:r>
        <w:rPr>
          <w:rFonts w:asciiTheme="minorHAnsi" w:hAnsiTheme="minorHAnsi" w:cstheme="minorHAnsi"/>
          <w:i/>
          <w:sz w:val="28"/>
          <w:szCs w:val="28"/>
          <w:lang w:eastAsia="ja-JP"/>
        </w:rPr>
        <w:t xml:space="preserve">Восточное </w:t>
      </w:r>
      <w:r>
        <w:rPr>
          <w:rFonts w:asciiTheme="minorHAnsi" w:hAnsiTheme="minorHAnsi" w:cstheme="minorHAnsi"/>
          <w:i/>
          <w:sz w:val="28"/>
          <w:szCs w:val="28"/>
        </w:rPr>
        <w:t xml:space="preserve">месторождение глины</w:t>
      </w:r>
      <w:r>
        <w:rPr>
          <w:rFonts w:asciiTheme="minorHAnsi" w:hAnsiTheme="minorHAnsi" w:cstheme="minorHAnsi"/>
          <w:sz w:val="28"/>
          <w:szCs w:val="28"/>
        </w:rPr>
        <w:t xml:space="preserve">(в распределенном фонде недр)</w:t>
      </w:r>
      <w:r>
        <w:rPr>
          <w:rFonts w:asciiTheme="minorHAnsi" w:hAnsiTheme="minorHAnsi" w:cstheme="minorHAnsi"/>
          <w:i/>
          <w:sz w:val="28"/>
          <w:szCs w:val="28"/>
        </w:rPr>
        <w:t xml:space="preserve">;</w:t>
      </w:r>
      <w:r>
        <w:rPr>
          <w:rFonts w:asciiTheme="minorHAnsi" w:hAnsiTheme="minorHAnsi" w:cstheme="minorHAnsi"/>
          <w:i/>
          <w:sz w:val="28"/>
          <w:szCs w:val="28"/>
        </w:rPr>
      </w:r>
      <w:r/>
    </w:p>
    <w:p>
      <w:pPr>
        <w:pStyle w:val="1_20235"/>
        <w:spacing w:line="240" w:lineRule="auto"/>
        <w:widowControl w:val="off"/>
      </w:pPr>
      <w:r>
        <w:rPr>
          <w:rFonts w:asciiTheme="minorHAnsi" w:hAnsiTheme="minorHAnsi" w:cstheme="minorHAnsi"/>
          <w:i/>
          <w:sz w:val="28"/>
          <w:szCs w:val="28"/>
          <w:lang w:eastAsia="ja-JP"/>
        </w:rPr>
        <w:t xml:space="preserve">- Новоленинградское</w:t>
      </w:r>
      <w:r>
        <w:rPr>
          <w:rFonts w:asciiTheme="minorHAnsi" w:hAnsiTheme="minorHAnsi" w:cstheme="minorHAnsi"/>
          <w:i/>
          <w:sz w:val="28"/>
          <w:szCs w:val="28"/>
        </w:rPr>
        <w:t xml:space="preserve">месторождение глины</w:t>
      </w:r>
      <w:r>
        <w:rPr>
          <w:rFonts w:asciiTheme="minorHAnsi" w:hAnsiTheme="minorHAnsi" w:cstheme="minorHAnsi"/>
          <w:sz w:val="28"/>
          <w:szCs w:val="28"/>
        </w:rPr>
        <w:t xml:space="preserve">(в распределенном фонде недр)</w:t>
      </w:r>
      <w:r>
        <w:rPr>
          <w:rFonts w:asciiTheme="minorHAnsi" w:hAnsiTheme="minorHAnsi" w:cstheme="minorHAnsi"/>
          <w:i/>
          <w:sz w:val="28"/>
          <w:szCs w:val="28"/>
        </w:rPr>
        <w:t xml:space="preserve">;</w:t>
      </w:r>
      <w:r>
        <w:rPr>
          <w:rFonts w:asciiTheme="minorHAnsi" w:hAnsiTheme="minorHAnsi" w:cstheme="minorHAnsi"/>
          <w:i/>
          <w:sz w:val="28"/>
          <w:szCs w:val="28"/>
        </w:rPr>
      </w:r>
      <w:r/>
    </w:p>
    <w:p>
      <w:pPr>
        <w:pStyle w:val="1_20235"/>
        <w:spacing w:line="240" w:lineRule="auto"/>
        <w:widowControl w:val="off"/>
      </w:pPr>
      <w:r>
        <w:rPr>
          <w:rFonts w:asciiTheme="minorHAnsi" w:hAnsiTheme="minorHAnsi" w:cstheme="minorHAnsi"/>
          <w:i/>
          <w:sz w:val="28"/>
          <w:szCs w:val="28"/>
          <w:lang w:eastAsia="ja-JP"/>
        </w:rPr>
        <w:t xml:space="preserve">- Ленинградское-2 </w:t>
      </w:r>
      <w:r>
        <w:rPr>
          <w:rFonts w:asciiTheme="minorHAnsi" w:hAnsiTheme="minorHAnsi" w:cstheme="minorHAnsi"/>
          <w:i/>
          <w:sz w:val="28"/>
          <w:szCs w:val="28"/>
        </w:rPr>
        <w:t xml:space="preserve">месторождение глины</w:t>
      </w:r>
      <w:r>
        <w:rPr>
          <w:rFonts w:asciiTheme="minorHAnsi" w:hAnsiTheme="minorHAnsi" w:cstheme="minorHAnsi"/>
          <w:i/>
          <w:sz w:val="28"/>
          <w:szCs w:val="28"/>
        </w:rPr>
        <w:t xml:space="preserve"> </w:t>
      </w:r>
      <w:r>
        <w:rPr>
          <w:rFonts w:asciiTheme="minorHAnsi" w:hAnsiTheme="minorHAnsi" w:cstheme="minorHAnsi"/>
          <w:sz w:val="28"/>
          <w:szCs w:val="28"/>
        </w:rPr>
        <w:t xml:space="preserve">(в распределенном </w:t>
      </w:r>
      <w:r>
        <w:rPr>
          <w:rFonts w:asciiTheme="minorHAnsi" w:hAnsiTheme="minorHAnsi" w:cstheme="minorHAnsi"/>
          <w:sz w:val="28"/>
          <w:szCs w:val="28"/>
        </w:rPr>
        <w:t xml:space="preserve">и нераспределенном </w:t>
      </w:r>
      <w:r>
        <w:rPr>
          <w:rFonts w:asciiTheme="minorHAnsi" w:hAnsiTheme="minorHAnsi" w:cstheme="minorHAnsi"/>
          <w:sz w:val="28"/>
          <w:szCs w:val="28"/>
        </w:rPr>
        <w:t xml:space="preserve">фонде недр);</w:t>
      </w:r>
      <w:r>
        <w:rPr>
          <w:rFonts w:asciiTheme="minorHAnsi" w:hAnsiTheme="minorHAnsi" w:cstheme="minorHAnsi"/>
          <w:sz w:val="28"/>
          <w:szCs w:val="28"/>
        </w:rPr>
      </w:r>
      <w:r/>
    </w:p>
    <w:p>
      <w:pPr>
        <w:pStyle w:val="1_20235"/>
        <w:spacing w:line="240" w:lineRule="auto"/>
        <w:widowControl w:val="off"/>
      </w:pPr>
      <w:r>
        <w:rPr>
          <w:rFonts w:asciiTheme="minorHAnsi" w:hAnsiTheme="minorHAnsi" w:cstheme="minorHAnsi"/>
          <w:i/>
          <w:sz w:val="28"/>
          <w:szCs w:val="28"/>
        </w:rPr>
        <w:t xml:space="preserve">- подземные воды. </w:t>
      </w:r>
      <w:r>
        <w:rPr>
          <w:rFonts w:asciiTheme="minorHAnsi" w:hAnsiTheme="minorHAnsi" w:cstheme="minorHAnsi"/>
          <w:i/>
          <w:sz w:val="28"/>
          <w:szCs w:val="28"/>
        </w:rPr>
      </w:r>
      <w:r/>
    </w:p>
    <w:p>
      <w:pPr>
        <w:spacing w:line="240" w:lineRule="auto"/>
        <w:widowControl w:val="off"/>
      </w:pPr>
      <w:r>
        <w:rPr>
          <w:rFonts w:asciiTheme="minorHAnsi" w:hAnsiTheme="minorHAnsi" w:cstheme="minorHAnsi"/>
          <w:spacing w:val="-1"/>
          <w:lang w:eastAsia="en-US"/>
        </w:rPr>
        <w:t xml:space="preserve">На территории Ленинградского сельского поселения выданы следующие лицензии на разработку месторождений (действующие):</w:t>
      </w:r>
      <w:r>
        <w:rPr>
          <w:rFonts w:asciiTheme="minorHAnsi" w:hAnsiTheme="minorHAnsi" w:cstheme="minorHAnsi"/>
          <w:spacing w:val="-1"/>
          <w:lang w:eastAsia="en-US"/>
        </w:rPr>
      </w:r>
      <w:r/>
    </w:p>
    <w:p>
      <w:pPr>
        <w:jc w:val="right"/>
        <w:spacing w:line="240" w:lineRule="auto"/>
        <w:widowControl w:val="off"/>
      </w:pPr>
      <w:r>
        <w:rPr>
          <w:rFonts w:asciiTheme="minorHAnsi" w:hAnsiTheme="minorHAnsi" w:cstheme="minorHAnsi"/>
          <w:spacing w:val="-1"/>
          <w:lang w:eastAsia="en-US"/>
        </w:rPr>
        <w:t xml:space="preserve">Таблица 18</w:t>
      </w:r>
      <w:r>
        <w:rPr>
          <w:rFonts w:asciiTheme="minorHAnsi" w:hAnsiTheme="minorHAnsi" w:cstheme="minorHAnsi"/>
          <w:spacing w:val="-1"/>
          <w:lang w:eastAsia="en-US"/>
        </w:rPr>
      </w:r>
      <w:r/>
    </w:p>
    <w:tbl>
      <w:tblPr>
        <w:tblStyle w:val="685"/>
        <w:tblW w:w="9996" w:type="dxa"/>
        <w:tblLayout w:type="fixed"/>
        <w:tblLook w:val="04A0" w:firstRow="1" w:lastRow="0" w:firstColumn="1" w:lastColumn="0" w:noHBand="0" w:noVBand="1"/>
      </w:tblPr>
      <w:tblGrid>
        <w:gridCol w:w="699"/>
        <w:gridCol w:w="1819"/>
        <w:gridCol w:w="1559"/>
        <w:gridCol w:w="2777"/>
        <w:gridCol w:w="2086"/>
        <w:gridCol w:w="1056"/>
      </w:tblGrid>
      <w:tr>
        <w:trPr>
          <w:trHeight w:val="442"/>
          <w:tblHeader/>
        </w:trPr>
        <w:tc>
          <w:tcPr>
            <w:tcW w:w="699" w:type="dxa"/>
            <w:vAlign w:val="center"/>
            <w:textDirection w:val="lrTb"/>
            <w:noWrap w:val="false"/>
          </w:tcPr>
          <w:p>
            <w:pPr>
              <w:ind w:firstLine="0"/>
              <w:jc w:val="center"/>
              <w:widowControl w:val="off"/>
              <w:rPr>
                <w:lang w:eastAsia="en-US"/>
              </w:rPr>
            </w:pPr>
            <w:r>
              <w:rPr>
                <w:rFonts w:asciiTheme="minorHAnsi" w:hAnsiTheme="minorHAnsi" w:cstheme="minorHAnsi"/>
                <w:spacing w:val="-1"/>
                <w:sz w:val="24"/>
                <w:szCs w:val="24"/>
                <w:lang w:eastAsia="en-US"/>
              </w:rPr>
              <w:t xml:space="preserve">№пп</w:t>
            </w:r>
            <w:r>
              <w:rPr>
                <w:rFonts w:asciiTheme="minorHAnsi" w:hAnsiTheme="minorHAnsi" w:cstheme="minorHAnsi"/>
                <w:spacing w:val="-1"/>
                <w:sz w:val="24"/>
                <w:szCs w:val="24"/>
                <w:lang w:eastAsia="en-US"/>
              </w:rPr>
            </w:r>
            <w:r/>
          </w:p>
        </w:tc>
        <w:tc>
          <w:tcPr>
            <w:tcW w:w="1819" w:type="dxa"/>
            <w:vAlign w:val="center"/>
            <w:textDirection w:val="lrTb"/>
            <w:noWrap w:val="false"/>
          </w:tcPr>
          <w:p>
            <w:pPr>
              <w:ind w:firstLine="0"/>
              <w:jc w:val="center"/>
              <w:widowControl w:val="off"/>
              <w:rPr>
                <w:lang w:eastAsia="en-US"/>
              </w:rPr>
            </w:pPr>
            <w:r>
              <w:rPr>
                <w:rFonts w:asciiTheme="minorHAnsi" w:hAnsiTheme="minorHAnsi" w:cstheme="minorHAnsi"/>
                <w:spacing w:val="-1"/>
                <w:sz w:val="24"/>
                <w:szCs w:val="24"/>
                <w:lang w:eastAsia="en-US"/>
              </w:rPr>
              <w:t xml:space="preserve">Лицензия</w:t>
            </w:r>
            <w:r>
              <w:rPr>
                <w:rFonts w:asciiTheme="minorHAnsi" w:hAnsiTheme="minorHAnsi" w:cstheme="minorHAnsi"/>
                <w:spacing w:val="-1"/>
                <w:sz w:val="24"/>
                <w:szCs w:val="24"/>
                <w:lang w:eastAsia="en-US"/>
              </w:rPr>
            </w:r>
            <w:r/>
          </w:p>
        </w:tc>
        <w:tc>
          <w:tcPr>
            <w:tcW w:w="1559" w:type="dxa"/>
            <w:textDirection w:val="lrTb"/>
            <w:noWrap w:val="false"/>
          </w:tcPr>
          <w:p>
            <w:pPr>
              <w:ind w:firstLine="0"/>
              <w:jc w:val="center"/>
              <w:widowControl w:val="off"/>
              <w:rPr>
                <w:lang w:eastAsia="en-US"/>
              </w:rPr>
            </w:pPr>
            <w:r>
              <w:rPr>
                <w:rFonts w:asciiTheme="minorHAnsi" w:hAnsiTheme="minorHAnsi" w:cstheme="minorHAnsi"/>
                <w:spacing w:val="-1"/>
                <w:sz w:val="24"/>
                <w:szCs w:val="24"/>
                <w:lang w:eastAsia="en-US"/>
              </w:rPr>
              <w:t xml:space="preserve">Владелец лицензии</w:t>
            </w:r>
            <w:r>
              <w:rPr>
                <w:rFonts w:asciiTheme="minorHAnsi" w:hAnsiTheme="minorHAnsi" w:cstheme="minorHAnsi"/>
                <w:spacing w:val="-1"/>
                <w:sz w:val="24"/>
                <w:szCs w:val="24"/>
                <w:lang w:eastAsia="en-US"/>
              </w:rPr>
            </w:r>
            <w:r/>
          </w:p>
        </w:tc>
        <w:tc>
          <w:tcPr>
            <w:tcW w:w="2777" w:type="dxa"/>
            <w:vAlign w:val="center"/>
            <w:textDirection w:val="lrTb"/>
            <w:noWrap w:val="false"/>
          </w:tcPr>
          <w:p>
            <w:pPr>
              <w:ind w:firstLine="0"/>
              <w:jc w:val="center"/>
              <w:widowControl w:val="off"/>
              <w:rPr>
                <w:lang w:eastAsia="en-US"/>
              </w:rPr>
            </w:pPr>
            <w:r>
              <w:rPr>
                <w:rFonts w:asciiTheme="minorHAnsi" w:hAnsiTheme="minorHAnsi" w:cstheme="minorHAnsi"/>
                <w:spacing w:val="-1"/>
                <w:sz w:val="24"/>
                <w:szCs w:val="24"/>
                <w:lang w:eastAsia="en-US"/>
              </w:rPr>
              <w:t xml:space="preserve">Целевое назначение</w:t>
            </w:r>
            <w:r>
              <w:rPr>
                <w:rFonts w:asciiTheme="minorHAnsi" w:hAnsiTheme="minorHAnsi" w:cstheme="minorHAnsi"/>
                <w:spacing w:val="-1"/>
                <w:sz w:val="24"/>
                <w:szCs w:val="24"/>
                <w:lang w:eastAsia="en-US"/>
              </w:rPr>
            </w:r>
            <w:r/>
          </w:p>
        </w:tc>
        <w:tc>
          <w:tcPr>
            <w:tcW w:w="2086" w:type="dxa"/>
            <w:vAlign w:val="center"/>
            <w:textDirection w:val="lrTb"/>
            <w:noWrap w:val="false"/>
          </w:tcPr>
          <w:p>
            <w:pPr>
              <w:ind w:firstLine="0"/>
              <w:jc w:val="center"/>
              <w:widowControl w:val="off"/>
              <w:rPr>
                <w:lang w:eastAsia="en-US"/>
              </w:rPr>
            </w:pPr>
            <w:r>
              <w:rPr>
                <w:rFonts w:asciiTheme="minorHAnsi" w:hAnsiTheme="minorHAnsi" w:cstheme="minorHAnsi"/>
                <w:spacing w:val="-1"/>
                <w:sz w:val="24"/>
                <w:szCs w:val="24"/>
                <w:lang w:eastAsia="en-US"/>
              </w:rPr>
              <w:t xml:space="preserve">месторождение</w:t>
            </w:r>
            <w:r>
              <w:rPr>
                <w:rFonts w:asciiTheme="minorHAnsi" w:hAnsiTheme="minorHAnsi" w:cstheme="minorHAnsi"/>
                <w:spacing w:val="-1"/>
                <w:sz w:val="24"/>
                <w:szCs w:val="24"/>
                <w:lang w:eastAsia="en-US"/>
              </w:rPr>
            </w:r>
            <w:r/>
          </w:p>
        </w:tc>
        <w:tc>
          <w:tcPr>
            <w:tcW w:w="1056" w:type="dxa"/>
            <w:vAlign w:val="center"/>
            <w:textDirection w:val="lrTb"/>
            <w:noWrap w:val="false"/>
          </w:tcPr>
          <w:p>
            <w:pPr>
              <w:ind w:firstLine="0"/>
              <w:jc w:val="center"/>
              <w:widowControl w:val="off"/>
              <w:rPr>
                <w:lang w:eastAsia="en-US"/>
              </w:rPr>
            </w:pPr>
            <w:r>
              <w:rPr>
                <w:rFonts w:asciiTheme="minorHAnsi" w:hAnsiTheme="minorHAnsi" w:cstheme="minorHAnsi"/>
                <w:spacing w:val="-1"/>
                <w:sz w:val="24"/>
                <w:szCs w:val="24"/>
                <w:lang w:eastAsia="en-US"/>
              </w:rPr>
              <w:t xml:space="preserve">Тип сырья</w:t>
            </w:r>
            <w:r>
              <w:rPr>
                <w:rFonts w:asciiTheme="minorHAnsi" w:hAnsiTheme="minorHAnsi" w:cstheme="minorHAnsi"/>
                <w:spacing w:val="-1"/>
                <w:sz w:val="24"/>
                <w:szCs w:val="24"/>
                <w:lang w:eastAsia="en-US"/>
              </w:rPr>
            </w:r>
            <w:r/>
          </w:p>
        </w:tc>
      </w:tr>
      <w:tr>
        <w:trPr/>
        <w:tc>
          <w:tcPr>
            <w:gridSpan w:val="6"/>
            <w:shd w:val="clear" w:color="ffffff" w:fill="ffffff" w:themeFill="background1"/>
            <w:tcW w:w="9996" w:type="dxa"/>
            <w:vAlign w:val="center"/>
            <w:textDirection w:val="lrTb"/>
            <w:noWrap w:val="false"/>
          </w:tcPr>
          <w:p>
            <w:pPr>
              <w:ind w:firstLine="0"/>
              <w:jc w:val="center"/>
              <w:widowControl w:val="off"/>
            </w:pPr>
            <w:r>
              <w:rPr>
                <w:sz w:val="24"/>
                <w:szCs w:val="24"/>
              </w:rPr>
              <w:t xml:space="preserve">Общераспространенные полезные ископаемые</w:t>
            </w:r>
            <w:r>
              <w:rPr>
                <w:sz w:val="24"/>
                <w:szCs w:val="24"/>
              </w:rPr>
            </w:r>
            <w:r/>
          </w:p>
        </w:tc>
      </w:tr>
      <w:tr>
        <w:trPr/>
        <w:tc>
          <w:tcPr>
            <w:tcW w:w="699" w:type="dxa"/>
            <w:vAlign w:val="center"/>
            <w:textDirection w:val="lrTb"/>
            <w:noWrap w:val="false"/>
          </w:tcPr>
          <w:p>
            <w:pPr>
              <w:ind w:firstLine="0"/>
              <w:jc w:val="left"/>
              <w:widowControl w:val="off"/>
              <w:rPr>
                <w:lang w:eastAsia="en-US"/>
              </w:rPr>
            </w:pPr>
            <w:r>
              <w:rPr>
                <w:spacing w:val="-1"/>
                <w:sz w:val="24"/>
                <w:szCs w:val="24"/>
                <w:lang w:eastAsia="en-US"/>
              </w:rPr>
              <w:t xml:space="preserve">1</w:t>
            </w:r>
            <w:r>
              <w:rPr>
                <w:spacing w:val="-1"/>
                <w:sz w:val="24"/>
                <w:szCs w:val="24"/>
                <w:lang w:eastAsia="en-US"/>
              </w:rPr>
            </w:r>
            <w:r/>
          </w:p>
        </w:tc>
        <w:tc>
          <w:tcPr>
            <w:tcW w:w="1819" w:type="dxa"/>
            <w:vAlign w:val="center"/>
            <w:textDirection w:val="lrTb"/>
            <w:noWrap w:val="false"/>
          </w:tcPr>
          <w:p>
            <w:pPr>
              <w:ind w:firstLine="0"/>
              <w:jc w:val="left"/>
              <w:widowControl w:val="off"/>
              <w:rPr>
                <w:lang w:eastAsia="en-US"/>
              </w:rPr>
            </w:pPr>
            <w:r>
              <w:rPr>
                <w:sz w:val="24"/>
                <w:szCs w:val="24"/>
              </w:rPr>
              <w:t xml:space="preserve">КРД 02718 ТЭ</w:t>
            </w:r>
            <w:r>
              <w:rPr>
                <w:spacing w:val="-1"/>
                <w:sz w:val="24"/>
                <w:szCs w:val="24"/>
                <w:lang w:eastAsia="en-US"/>
              </w:rPr>
            </w:r>
            <w:r/>
          </w:p>
        </w:tc>
        <w:tc>
          <w:tcPr>
            <w:tcW w:w="1559" w:type="dxa"/>
            <w:vAlign w:val="center"/>
            <w:textDirection w:val="lrTb"/>
            <w:noWrap w:val="false"/>
          </w:tcPr>
          <w:p>
            <w:pPr>
              <w:ind w:firstLine="0"/>
              <w:jc w:val="left"/>
              <w:widowControl w:val="off"/>
              <w:rPr>
                <w:lang w:eastAsia="en-US"/>
              </w:rPr>
            </w:pPr>
            <w:r>
              <w:rPr>
                <w:sz w:val="24"/>
                <w:szCs w:val="24"/>
              </w:rPr>
              <w:t xml:space="preserve">ООО «Строй-Сервис»</w:t>
            </w:r>
            <w:r>
              <w:rPr>
                <w:spacing w:val="-1"/>
                <w:sz w:val="24"/>
                <w:szCs w:val="24"/>
                <w:lang w:eastAsia="en-US"/>
              </w:rPr>
            </w:r>
            <w:r/>
          </w:p>
        </w:tc>
        <w:tc>
          <w:tcPr>
            <w:shd w:val="clear" w:color="ffffff" w:fill="ffffff" w:themeFill="background1"/>
            <w:tcW w:w="2777" w:type="dxa"/>
            <w:vAlign w:val="center"/>
            <w:textDirection w:val="lrTb"/>
            <w:noWrap w:val="false"/>
          </w:tcPr>
          <w:p>
            <w:pPr>
              <w:ind w:firstLine="0"/>
              <w:jc w:val="left"/>
              <w:widowControl w:val="off"/>
            </w:pPr>
            <w:r>
              <w:rPr>
                <w:sz w:val="24"/>
                <w:szCs w:val="24"/>
              </w:rPr>
              <w:t xml:space="preserve">добычаглин местождения «Восточное»</w:t>
            </w:r>
            <w:r>
              <w:rPr>
                <w:sz w:val="24"/>
                <w:szCs w:val="24"/>
              </w:rPr>
            </w:r>
            <w:r/>
          </w:p>
        </w:tc>
        <w:tc>
          <w:tcPr>
            <w:tcW w:w="2086" w:type="dxa"/>
            <w:vAlign w:val="center"/>
            <w:textDirection w:val="lrTb"/>
            <w:noWrap w:val="false"/>
          </w:tcPr>
          <w:p>
            <w:pPr>
              <w:ind w:firstLine="0"/>
              <w:jc w:val="left"/>
              <w:widowControl w:val="off"/>
            </w:pPr>
            <w:r>
              <w:rPr>
                <w:sz w:val="24"/>
                <w:szCs w:val="24"/>
              </w:rPr>
              <w:t xml:space="preserve">Восточное месторождение глин</w:t>
            </w:r>
            <w:r>
              <w:rPr>
                <w:sz w:val="24"/>
                <w:szCs w:val="24"/>
              </w:rPr>
            </w:r>
            <w:r/>
          </w:p>
        </w:tc>
        <w:tc>
          <w:tcPr>
            <w:tcW w:w="1056" w:type="dxa"/>
            <w:vAlign w:val="center"/>
            <w:textDirection w:val="lrTb"/>
            <w:noWrap w:val="false"/>
          </w:tcPr>
          <w:p>
            <w:pPr>
              <w:ind w:firstLine="0"/>
              <w:jc w:val="left"/>
              <w:widowControl w:val="off"/>
              <w:rPr>
                <w:lang w:eastAsia="en-US"/>
              </w:rPr>
            </w:pPr>
            <w:r>
              <w:rPr>
                <w:spacing w:val="-1"/>
                <w:sz w:val="24"/>
                <w:szCs w:val="24"/>
                <w:lang w:eastAsia="en-US"/>
              </w:rPr>
              <w:t xml:space="preserve">глина</w:t>
            </w:r>
            <w:r>
              <w:rPr>
                <w:spacing w:val="-1"/>
                <w:sz w:val="24"/>
                <w:szCs w:val="24"/>
                <w:lang w:eastAsia="en-US"/>
              </w:rPr>
            </w:r>
            <w:r/>
          </w:p>
        </w:tc>
      </w:tr>
      <w:tr>
        <w:trPr/>
        <w:tc>
          <w:tcPr>
            <w:tcW w:w="699" w:type="dxa"/>
            <w:vAlign w:val="center"/>
            <w:textDirection w:val="lrTb"/>
            <w:noWrap w:val="false"/>
          </w:tcPr>
          <w:p>
            <w:pPr>
              <w:ind w:firstLine="0"/>
              <w:jc w:val="left"/>
              <w:widowControl w:val="off"/>
              <w:rPr>
                <w:lang w:eastAsia="en-US"/>
              </w:rPr>
            </w:pPr>
            <w:r>
              <w:rPr>
                <w:spacing w:val="-1"/>
                <w:sz w:val="24"/>
                <w:szCs w:val="24"/>
                <w:lang w:eastAsia="en-US"/>
              </w:rPr>
              <w:t xml:space="preserve">2</w:t>
            </w:r>
            <w:r>
              <w:rPr>
                <w:spacing w:val="-1"/>
                <w:sz w:val="24"/>
                <w:szCs w:val="24"/>
                <w:lang w:eastAsia="en-US"/>
              </w:rPr>
            </w:r>
            <w:r/>
          </w:p>
        </w:tc>
        <w:tc>
          <w:tcPr>
            <w:tcW w:w="1819" w:type="dxa"/>
            <w:vAlign w:val="center"/>
            <w:textDirection w:val="lrTb"/>
            <w:noWrap w:val="false"/>
          </w:tcPr>
          <w:p>
            <w:pPr>
              <w:ind w:firstLine="0"/>
              <w:jc w:val="left"/>
              <w:widowControl w:val="off"/>
              <w:rPr>
                <w:lang w:eastAsia="en-US"/>
              </w:rPr>
            </w:pPr>
            <w:r>
              <w:rPr>
                <w:spacing w:val="-1"/>
                <w:sz w:val="24"/>
                <w:szCs w:val="24"/>
                <w:lang w:eastAsia="en-US"/>
              </w:rPr>
              <w:t xml:space="preserve">КРД 03083 ТЭ</w:t>
            </w:r>
            <w:r>
              <w:rPr>
                <w:spacing w:val="-1"/>
                <w:sz w:val="24"/>
                <w:szCs w:val="24"/>
                <w:lang w:eastAsia="en-US"/>
              </w:rPr>
            </w:r>
            <w:r/>
          </w:p>
        </w:tc>
        <w:tc>
          <w:tcPr>
            <w:tcW w:w="1559" w:type="dxa"/>
            <w:vAlign w:val="center"/>
            <w:textDirection w:val="lrTb"/>
            <w:noWrap w:val="false"/>
          </w:tcPr>
          <w:p>
            <w:pPr>
              <w:ind w:firstLine="0"/>
              <w:jc w:val="left"/>
              <w:widowControl w:val="off"/>
              <w:rPr>
                <w:lang w:eastAsia="en-US"/>
              </w:rPr>
            </w:pPr>
            <w:r>
              <w:rPr>
                <w:spacing w:val="-1"/>
                <w:sz w:val="24"/>
                <w:szCs w:val="24"/>
                <w:lang w:eastAsia="en-US"/>
              </w:rPr>
              <w:t xml:space="preserve">ИП Д.А. Шевченко</w:t>
            </w:r>
            <w:r>
              <w:rPr>
                <w:spacing w:val="-1"/>
                <w:sz w:val="24"/>
                <w:szCs w:val="24"/>
                <w:lang w:eastAsia="en-US"/>
              </w:rPr>
            </w:r>
            <w:r/>
          </w:p>
        </w:tc>
        <w:tc>
          <w:tcPr>
            <w:tcW w:w="2777" w:type="dxa"/>
            <w:vAlign w:val="center"/>
            <w:textDirection w:val="lrTb"/>
            <w:noWrap w:val="false"/>
          </w:tcPr>
          <w:p>
            <w:pPr>
              <w:ind w:firstLine="0"/>
              <w:jc w:val="left"/>
              <w:widowControl w:val="off"/>
            </w:pPr>
            <w:r>
              <w:rPr>
                <w:sz w:val="24"/>
                <w:szCs w:val="24"/>
              </w:rPr>
              <w:t xml:space="preserve">добыча глин Новоленинградского месторождения в Ленинградском районе</w:t>
            </w:r>
            <w:r>
              <w:rPr>
                <w:sz w:val="24"/>
                <w:szCs w:val="24"/>
              </w:rPr>
            </w:r>
            <w:r/>
          </w:p>
        </w:tc>
        <w:tc>
          <w:tcPr>
            <w:tcW w:w="2086" w:type="dxa"/>
            <w:vAlign w:val="center"/>
            <w:textDirection w:val="lrTb"/>
            <w:noWrap w:val="false"/>
          </w:tcPr>
          <w:p>
            <w:pPr>
              <w:ind w:left="-50" w:right="-65" w:firstLine="0"/>
              <w:jc w:val="left"/>
              <w:widowControl w:val="off"/>
            </w:pPr>
            <w:r>
              <w:rPr>
                <w:sz w:val="24"/>
                <w:szCs w:val="24"/>
              </w:rPr>
              <w:t xml:space="preserve">Новоленинградс-кое месторожде-ние глин</w:t>
            </w:r>
            <w:r>
              <w:rPr>
                <w:sz w:val="24"/>
                <w:szCs w:val="24"/>
              </w:rPr>
            </w:r>
            <w:r/>
          </w:p>
        </w:tc>
        <w:tc>
          <w:tcPr>
            <w:tcW w:w="1056" w:type="dxa"/>
            <w:vAlign w:val="center"/>
            <w:textDirection w:val="lrTb"/>
            <w:noWrap w:val="false"/>
          </w:tcPr>
          <w:p>
            <w:pPr>
              <w:ind w:firstLine="0"/>
              <w:jc w:val="left"/>
              <w:widowControl w:val="off"/>
              <w:rPr>
                <w:lang w:eastAsia="en-US"/>
              </w:rPr>
            </w:pPr>
            <w:r>
              <w:rPr>
                <w:spacing w:val="-1"/>
                <w:sz w:val="24"/>
                <w:szCs w:val="24"/>
                <w:lang w:eastAsia="en-US"/>
              </w:rPr>
              <w:t xml:space="preserve">глина</w:t>
            </w:r>
            <w:r>
              <w:rPr>
                <w:spacing w:val="-1"/>
                <w:sz w:val="24"/>
                <w:szCs w:val="24"/>
                <w:lang w:eastAsia="en-US"/>
              </w:rPr>
            </w:r>
            <w:r/>
          </w:p>
        </w:tc>
      </w:tr>
      <w:tr>
        <w:trPr/>
        <w:tc>
          <w:tcPr>
            <w:tcW w:w="699" w:type="dxa"/>
            <w:vAlign w:val="center"/>
            <w:textDirection w:val="lrTb"/>
            <w:noWrap w:val="false"/>
          </w:tcPr>
          <w:p>
            <w:pPr>
              <w:ind w:firstLine="0"/>
              <w:jc w:val="left"/>
              <w:widowControl w:val="off"/>
              <w:rPr>
                <w:lang w:eastAsia="en-US"/>
              </w:rPr>
            </w:pPr>
            <w:r>
              <w:rPr>
                <w:spacing w:val="-1"/>
                <w:sz w:val="24"/>
                <w:szCs w:val="24"/>
                <w:lang w:eastAsia="en-US"/>
              </w:rPr>
              <w:t xml:space="preserve">3</w:t>
            </w:r>
            <w:r>
              <w:rPr>
                <w:spacing w:val="-1"/>
                <w:sz w:val="24"/>
                <w:szCs w:val="24"/>
                <w:lang w:eastAsia="en-US"/>
              </w:rPr>
            </w:r>
            <w:r/>
          </w:p>
        </w:tc>
        <w:tc>
          <w:tcPr>
            <w:tcW w:w="1819" w:type="dxa"/>
            <w:vAlign w:val="center"/>
            <w:textDirection w:val="lrTb"/>
            <w:noWrap w:val="false"/>
          </w:tcPr>
          <w:p>
            <w:pPr>
              <w:ind w:firstLine="0"/>
              <w:jc w:val="left"/>
              <w:widowControl w:val="off"/>
              <w:rPr>
                <w:lang w:eastAsia="en-US"/>
              </w:rPr>
            </w:pPr>
            <w:r>
              <w:rPr>
                <w:spacing w:val="-1"/>
                <w:sz w:val="24"/>
                <w:szCs w:val="24"/>
                <w:lang w:eastAsia="en-US"/>
              </w:rPr>
              <w:t xml:space="preserve">КРД 80029 ТР</w:t>
            </w:r>
            <w:r>
              <w:rPr>
                <w:spacing w:val="-1"/>
                <w:sz w:val="24"/>
                <w:szCs w:val="24"/>
                <w:lang w:eastAsia="en-US"/>
              </w:rPr>
            </w:r>
            <w:r/>
          </w:p>
        </w:tc>
        <w:tc>
          <w:tcPr>
            <w:tcW w:w="1559" w:type="dxa"/>
            <w:vAlign w:val="center"/>
            <w:textDirection w:val="lrTb"/>
            <w:noWrap w:val="false"/>
          </w:tcPr>
          <w:p>
            <w:pPr>
              <w:ind w:right="-108" w:firstLine="0"/>
              <w:jc w:val="left"/>
              <w:widowControl w:val="off"/>
              <w:rPr>
                <w:lang w:eastAsia="en-US"/>
              </w:rPr>
            </w:pPr>
            <w:r>
              <w:rPr>
                <w:spacing w:val="-1"/>
                <w:sz w:val="24"/>
                <w:szCs w:val="24"/>
                <w:lang w:eastAsia="en-US"/>
              </w:rPr>
              <w:t xml:space="preserve">ООО «Ленинград-ский кирпич»</w:t>
            </w:r>
            <w:r>
              <w:rPr>
                <w:spacing w:val="-1"/>
                <w:sz w:val="24"/>
                <w:szCs w:val="24"/>
                <w:lang w:eastAsia="en-US"/>
              </w:rPr>
            </w:r>
            <w:r/>
          </w:p>
        </w:tc>
        <w:tc>
          <w:tcPr>
            <w:tcW w:w="2777" w:type="dxa"/>
            <w:vAlign w:val="center"/>
            <w:textDirection w:val="lrTb"/>
            <w:noWrap w:val="false"/>
          </w:tcPr>
          <w:p>
            <w:pPr>
              <w:ind w:firstLine="0"/>
              <w:jc w:val="left"/>
              <w:widowControl w:val="off"/>
            </w:pPr>
            <w:r>
              <w:rPr>
                <w:sz w:val="24"/>
                <w:szCs w:val="24"/>
              </w:rPr>
              <w:t xml:space="preserve">Разведка и добыча Ленинградского-</w:t>
            </w:r>
            <w:r>
              <w:rPr>
                <w:sz w:val="24"/>
                <w:szCs w:val="24"/>
                <w:lang w:val="en-US"/>
              </w:rPr>
              <w:t xml:space="preserve">II</w:t>
            </w:r>
            <w:r>
              <w:rPr>
                <w:sz w:val="24"/>
                <w:szCs w:val="24"/>
              </w:rPr>
              <w:t xml:space="preserve"> месторождения </w:t>
            </w:r>
            <w:r>
              <w:rPr>
                <w:sz w:val="24"/>
                <w:szCs w:val="24"/>
              </w:rPr>
            </w:r>
            <w:r/>
          </w:p>
        </w:tc>
        <w:tc>
          <w:tcPr>
            <w:tcW w:w="2086" w:type="dxa"/>
            <w:vAlign w:val="center"/>
            <w:textDirection w:val="lrTb"/>
            <w:noWrap w:val="false"/>
          </w:tcPr>
          <w:p>
            <w:pPr>
              <w:ind w:firstLine="0"/>
              <w:jc w:val="left"/>
              <w:widowControl w:val="off"/>
            </w:pPr>
            <w:r>
              <w:rPr>
                <w:sz w:val="24"/>
                <w:szCs w:val="24"/>
              </w:rPr>
              <w:t xml:space="preserve">Ленинградское-</w:t>
            </w:r>
            <w:r>
              <w:rPr>
                <w:sz w:val="24"/>
                <w:szCs w:val="24"/>
                <w:lang w:val="en-US"/>
              </w:rPr>
              <w:t xml:space="preserve"> II</w:t>
            </w:r>
            <w:r>
              <w:rPr>
                <w:sz w:val="24"/>
                <w:szCs w:val="24"/>
              </w:rPr>
              <w:t xml:space="preserve"> месторождение глин</w:t>
            </w:r>
            <w:r>
              <w:rPr>
                <w:sz w:val="24"/>
                <w:szCs w:val="24"/>
              </w:rPr>
            </w:r>
            <w:r/>
          </w:p>
        </w:tc>
        <w:tc>
          <w:tcPr>
            <w:tcW w:w="1056" w:type="dxa"/>
            <w:vAlign w:val="center"/>
            <w:textDirection w:val="lrTb"/>
            <w:noWrap w:val="false"/>
          </w:tcPr>
          <w:p>
            <w:pPr>
              <w:ind w:firstLine="0"/>
              <w:jc w:val="left"/>
              <w:widowControl w:val="off"/>
              <w:rPr>
                <w:lang w:eastAsia="en-US"/>
              </w:rPr>
            </w:pPr>
            <w:r>
              <w:rPr>
                <w:spacing w:val="-1"/>
                <w:sz w:val="24"/>
                <w:szCs w:val="24"/>
                <w:lang w:eastAsia="en-US"/>
              </w:rPr>
              <w:t xml:space="preserve">глина</w:t>
            </w:r>
            <w:r>
              <w:rPr>
                <w:spacing w:val="-1"/>
                <w:sz w:val="24"/>
                <w:szCs w:val="24"/>
                <w:lang w:eastAsia="en-US"/>
              </w:rPr>
            </w:r>
            <w:r/>
          </w:p>
        </w:tc>
      </w:tr>
    </w:tbl>
    <w:p>
      <w:pPr>
        <w:pStyle w:val="1_939"/>
        <w:ind w:firstLine="709"/>
      </w:pPr>
      <w:r>
        <w:rPr>
          <w:rFonts w:ascii="Times New Roman" w:hAnsi="Times New Roman" w:cs="Times New Roman" w:eastAsiaTheme="minorEastAsia"/>
          <w:sz w:val="28"/>
          <w:szCs w:val="28"/>
        </w:rPr>
      </w:r>
      <w:r>
        <w:rPr>
          <w:rFonts w:ascii="Times New Roman" w:hAnsi="Times New Roman" w:cs="Times New Roman" w:eastAsiaTheme="minorEastAsia"/>
          <w:sz w:val="28"/>
          <w:szCs w:val="28"/>
        </w:rPr>
      </w:r>
      <w:r/>
    </w:p>
    <w:p>
      <w:pPr>
        <w:pStyle w:val="1_939"/>
        <w:ind w:firstLine="709"/>
      </w:pPr>
      <w:r>
        <w:rPr>
          <w:rFonts w:ascii="Times New Roman" w:hAnsi="Times New Roman" w:cs="Times New Roman" w:eastAsiaTheme="minorEastAsia"/>
          <w:sz w:val="28"/>
          <w:szCs w:val="28"/>
        </w:rPr>
        <w:t xml:space="preserve">На территории поселения находятсяразрабатываемое Ленинградское газоконденсатное месторождение и Западно-Уманское месторождение газа.</w:t>
      </w:r>
      <w:r>
        <w:rPr>
          <w:rFonts w:ascii="Times New Roman" w:hAnsi="Times New Roman" w:cs="Times New Roman" w:eastAsiaTheme="minorEastAsia"/>
          <w:sz w:val="28"/>
          <w:szCs w:val="28"/>
        </w:rPr>
      </w:r>
      <w:r/>
    </w:p>
    <w:p>
      <w:pPr>
        <w:pStyle w:val="1_939"/>
        <w:ind w:firstLine="709"/>
      </w:pPr>
      <w:r>
        <w:rPr>
          <w:rFonts w:ascii="Times New Roman" w:hAnsi="Times New Roman" w:cs="Times New Roman" w:eastAsiaTheme="minorEastAsia"/>
          <w:sz w:val="28"/>
          <w:szCs w:val="28"/>
        </w:rPr>
        <w:t xml:space="preserve">Также в Ленинградском сельском поселении имеются </w:t>
      </w:r>
      <w:r>
        <w:rPr>
          <w:rFonts w:ascii="Times New Roman" w:hAnsi="Times New Roman" w:cs="Times New Roman" w:eastAsiaTheme="minorEastAsia"/>
          <w:sz w:val="28"/>
          <w:szCs w:val="28"/>
        </w:rPr>
        <w:t xml:space="preserve">13</w:t>
      </w:r>
      <w:r>
        <w:rPr>
          <w:rFonts w:ascii="Times New Roman" w:hAnsi="Times New Roman" w:cs="Times New Roman" w:eastAsiaTheme="minorEastAsia"/>
          <w:sz w:val="28"/>
          <w:szCs w:val="28"/>
        </w:rPr>
        <w:t xml:space="preserve"> действующих лицензий на право пользования участками недр местного значения, содержащие подземные воды, которые</w:t>
      </w:r>
      <w:r>
        <w:rPr>
          <w:rFonts w:ascii="Times New Roman" w:hAnsi="Times New Roman" w:cs="Times New Roman" w:eastAsiaTheme="minorEastAsia"/>
          <w:sz w:val="28"/>
          <w:szCs w:val="28"/>
        </w:rPr>
        <w:t xml:space="preserve">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 </w:t>
      </w:r>
      <w:r>
        <w:rPr>
          <w:rFonts w:ascii="Times New Roman" w:hAnsi="Times New Roman" w:cs="Times New Roman" w:eastAsiaTheme="minorEastAsia"/>
          <w:sz w:val="28"/>
          <w:szCs w:val="28"/>
        </w:rPr>
      </w:r>
      <w:r/>
    </w:p>
    <w:p>
      <w:pPr>
        <w:jc w:val="right"/>
        <w:spacing w:line="240" w:lineRule="auto"/>
        <w:widowControl w:val="off"/>
      </w:pPr>
      <w:r>
        <w:rPr>
          <w:rFonts w:eastAsia="Calibri"/>
          <w:szCs w:val="26"/>
          <w:lang w:eastAsia="en-US"/>
        </w:rPr>
        <w:t xml:space="preserve">Таблица 19</w:t>
      </w:r>
      <w:r>
        <w:rPr>
          <w:rFonts w:eastAsia="Calibri"/>
          <w:szCs w:val="26"/>
          <w:lang w:eastAsia="en-US"/>
        </w:rPr>
      </w:r>
      <w:r/>
    </w:p>
    <w:tbl>
      <w:tblPr>
        <w:tblW w:w="98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79"/>
        <w:gridCol w:w="1475"/>
        <w:gridCol w:w="2469"/>
        <w:gridCol w:w="3880"/>
        <w:gridCol w:w="1286"/>
      </w:tblGrid>
      <w:tr>
        <w:trPr>
          <w:tblHeader/>
        </w:trPr>
        <w:tc>
          <w:tcPr>
            <w:tcW w:w="779" w:type="dxa"/>
            <w:vAlign w:val="center"/>
            <w:textDirection w:val="lrTb"/>
            <w:noWrap w:val="false"/>
          </w:tcPr>
          <w:p>
            <w:pPr>
              <w:ind w:right="-18" w:firstLine="0"/>
              <w:jc w:val="center"/>
              <w:spacing w:line="240" w:lineRule="auto"/>
              <w:widowControl w:val="off"/>
              <w:rPr>
                <w:lang w:eastAsia="ar-SA"/>
              </w:rPr>
            </w:pPr>
            <w:r>
              <w:rPr>
                <w:sz w:val="24"/>
                <w:szCs w:val="24"/>
                <w:lang w:eastAsia="ar-SA"/>
              </w:rPr>
              <w:t xml:space="preserve">№</w:t>
            </w:r>
            <w:r>
              <w:rPr>
                <w:sz w:val="24"/>
                <w:szCs w:val="24"/>
                <w:lang w:eastAsia="ar-SA"/>
              </w:rPr>
            </w:r>
            <w:r/>
          </w:p>
        </w:tc>
        <w:tc>
          <w:tcPr>
            <w:shd w:val="clear" w:color="ffffff" w:fill="ffffff"/>
            <w:tcW w:w="1475" w:type="dxa"/>
            <w:vAlign w:val="center"/>
            <w:textDirection w:val="lrTb"/>
            <w:noWrap w:val="false"/>
          </w:tcPr>
          <w:p>
            <w:pPr>
              <w:ind w:right="-18" w:firstLine="0"/>
              <w:jc w:val="center"/>
              <w:spacing w:line="240" w:lineRule="auto"/>
              <w:widowControl w:val="off"/>
              <w:rPr>
                <w:lang w:eastAsia="ar-SA"/>
              </w:rPr>
            </w:pPr>
            <w:r>
              <w:rPr>
                <w:sz w:val="24"/>
                <w:szCs w:val="24"/>
                <w:lang w:eastAsia="ar-SA"/>
              </w:rPr>
              <w:t xml:space="preserve">Лицензия</w:t>
            </w:r>
            <w:r>
              <w:rPr>
                <w:sz w:val="24"/>
                <w:szCs w:val="24"/>
                <w:lang w:eastAsia="ar-SA"/>
              </w:rPr>
            </w:r>
            <w:r/>
          </w:p>
        </w:tc>
        <w:tc>
          <w:tcPr>
            <w:shd w:val="clear" w:color="ffffff" w:fill="ffffff"/>
            <w:tcW w:w="2469" w:type="dxa"/>
            <w:vAlign w:val="center"/>
            <w:textDirection w:val="lrTb"/>
            <w:noWrap w:val="false"/>
          </w:tcPr>
          <w:p>
            <w:pPr>
              <w:ind w:right="-18" w:firstLine="0"/>
              <w:jc w:val="center"/>
              <w:spacing w:line="240" w:lineRule="auto"/>
              <w:widowControl w:val="off"/>
              <w:rPr>
                <w:lang w:eastAsia="ar-SA"/>
              </w:rPr>
            </w:pPr>
            <w:r>
              <w:rPr>
                <w:sz w:val="24"/>
                <w:szCs w:val="24"/>
                <w:lang w:eastAsia="ar-SA"/>
              </w:rPr>
              <w:t xml:space="preserve">Владелец лицензии</w:t>
            </w:r>
            <w:r>
              <w:rPr>
                <w:sz w:val="24"/>
                <w:szCs w:val="24"/>
                <w:lang w:eastAsia="ar-SA"/>
              </w:rPr>
            </w:r>
            <w:r/>
          </w:p>
        </w:tc>
        <w:tc>
          <w:tcPr>
            <w:shd w:val="clear" w:color="ffffff" w:fill="ffffff"/>
            <w:tcW w:w="3880" w:type="dxa"/>
            <w:vAlign w:val="center"/>
            <w:textDirection w:val="lrTb"/>
            <w:noWrap w:val="false"/>
          </w:tcPr>
          <w:p>
            <w:pPr>
              <w:ind w:right="-18" w:firstLine="0"/>
              <w:jc w:val="center"/>
              <w:spacing w:line="240" w:lineRule="auto"/>
              <w:widowControl w:val="off"/>
              <w:rPr>
                <w:lang w:eastAsia="ar-SA"/>
              </w:rPr>
            </w:pPr>
            <w:r>
              <w:rPr>
                <w:sz w:val="24"/>
                <w:szCs w:val="24"/>
                <w:lang w:eastAsia="ar-SA"/>
              </w:rPr>
              <w:t xml:space="preserve">Целевое назначение и вид работ</w:t>
            </w:r>
            <w:r>
              <w:rPr>
                <w:sz w:val="24"/>
                <w:szCs w:val="24"/>
                <w:lang w:eastAsia="ar-SA"/>
              </w:rPr>
            </w:r>
            <w:r/>
          </w:p>
        </w:tc>
        <w:tc>
          <w:tcPr>
            <w:shd w:val="clear" w:color="ffffff" w:fill="ffffff"/>
            <w:tcW w:w="1286" w:type="dxa"/>
            <w:vAlign w:val="center"/>
            <w:textDirection w:val="lrTb"/>
            <w:noWrap w:val="false"/>
          </w:tcPr>
          <w:p>
            <w:pPr>
              <w:ind w:right="-18" w:firstLine="0"/>
              <w:jc w:val="center"/>
              <w:spacing w:line="240" w:lineRule="auto"/>
              <w:widowControl w:val="off"/>
              <w:rPr>
                <w:lang w:eastAsia="ar-SA"/>
              </w:rPr>
            </w:pPr>
            <w:r>
              <w:rPr>
                <w:sz w:val="24"/>
                <w:szCs w:val="24"/>
                <w:lang w:eastAsia="ar-SA"/>
              </w:rPr>
              <w:t xml:space="preserve">Тип сырья</w:t>
            </w:r>
            <w:r>
              <w:rPr>
                <w:sz w:val="24"/>
                <w:szCs w:val="24"/>
                <w:lang w:eastAsia="ar-SA"/>
              </w:rPr>
            </w:r>
            <w:r/>
          </w:p>
        </w:tc>
      </w:tr>
      <w:tr>
        <w:trPr/>
        <w:tc>
          <w:tcPr>
            <w:tcW w:w="779" w:type="dxa"/>
            <w:textDirection w:val="lrTb"/>
            <w:noWrap w:val="false"/>
          </w:tcPr>
          <w:p>
            <w:pPr>
              <w:ind w:right="-18" w:firstLine="0"/>
              <w:spacing w:line="240" w:lineRule="auto"/>
              <w:widowControl w:val="off"/>
              <w:rPr>
                <w:lang w:eastAsia="ar-SA"/>
              </w:rPr>
            </w:pPr>
            <w:r>
              <w:rPr>
                <w:sz w:val="24"/>
                <w:szCs w:val="24"/>
                <w:lang w:eastAsia="ar-SA"/>
              </w:rPr>
              <w:t xml:space="preserve">1.</w:t>
            </w:r>
            <w:r>
              <w:rPr>
                <w:sz w:val="24"/>
                <w:szCs w:val="24"/>
                <w:lang w:eastAsia="ar-SA"/>
              </w:rPr>
            </w:r>
            <w:r/>
          </w:p>
        </w:tc>
        <w:tc>
          <w:tcPr>
            <w:shd w:val="clear" w:color="ffffff" w:fill="ffffff"/>
            <w:tcW w:w="1475" w:type="dxa"/>
            <w:textDirection w:val="lrTb"/>
            <w:noWrap w:val="false"/>
          </w:tcPr>
          <w:p>
            <w:pPr>
              <w:ind w:firstLine="0"/>
              <w:spacing w:line="240" w:lineRule="auto"/>
              <w:widowControl w:val="off"/>
            </w:pPr>
            <w:r>
              <w:rPr>
                <w:sz w:val="24"/>
                <w:szCs w:val="24"/>
              </w:rPr>
              <w:t xml:space="preserve">КРД 80600 ВЭ</w:t>
            </w:r>
            <w:r>
              <w:rPr>
                <w:sz w:val="24"/>
                <w:szCs w:val="24"/>
              </w:rPr>
            </w:r>
            <w:r/>
          </w:p>
        </w:tc>
        <w:tc>
          <w:tcPr>
            <w:shd w:val="clear" w:color="ffffff" w:fill="ffffff"/>
            <w:tcW w:w="2469" w:type="dxa"/>
            <w:textDirection w:val="lrTb"/>
            <w:noWrap w:val="false"/>
          </w:tcPr>
          <w:p>
            <w:pPr>
              <w:ind w:firstLine="0"/>
              <w:spacing w:line="240" w:lineRule="auto"/>
              <w:widowControl w:val="off"/>
            </w:pPr>
            <w:r>
              <w:rPr>
                <w:sz w:val="24"/>
                <w:szCs w:val="24"/>
              </w:rPr>
              <w:t xml:space="preserve">ИП Бондаренко В.И.</w:t>
            </w:r>
            <w:r>
              <w:rPr>
                <w:sz w:val="24"/>
                <w:szCs w:val="24"/>
              </w:rPr>
            </w:r>
            <w:r/>
          </w:p>
        </w:tc>
        <w:tc>
          <w:tcPr>
            <w:shd w:val="clear" w:color="ffffff" w:fill="ffffff"/>
            <w:tcW w:w="3880" w:type="dxa"/>
            <w:textDirection w:val="lrTb"/>
            <w:noWrap w:val="false"/>
          </w:tcPr>
          <w:p>
            <w:pPr>
              <w:ind w:firstLine="0"/>
              <w:jc w:val="left"/>
              <w:spacing w:line="240" w:lineRule="auto"/>
              <w:widowControl w:val="off"/>
            </w:pPr>
            <w:r>
              <w:rPr>
                <w:sz w:val="24"/>
                <w:szCs w:val="24"/>
              </w:rPr>
              <w:t xml:space="preserve">добыча подземных вод с целью технологического обеспечения водой объектов сельскохозяйственного назначения</w:t>
            </w:r>
            <w:r>
              <w:rPr>
                <w:sz w:val="24"/>
                <w:szCs w:val="24"/>
              </w:rPr>
            </w:r>
            <w:r/>
          </w:p>
        </w:tc>
        <w:tc>
          <w:tcPr>
            <w:shd w:val="clear" w:color="ffffff" w:fill="ffffff"/>
            <w:tcW w:w="1286" w:type="dxa"/>
            <w:textDirection w:val="lrTb"/>
            <w:noWrap w:val="false"/>
          </w:tcPr>
          <w:p>
            <w:pPr>
              <w:ind w:firstLine="0"/>
              <w:spacing w:line="240" w:lineRule="auto"/>
              <w:widowControl w:val="off"/>
            </w:pPr>
            <w:r>
              <w:rPr>
                <w:sz w:val="24"/>
                <w:szCs w:val="24"/>
              </w:rPr>
              <w:t xml:space="preserve">вода подземная</w:t>
            </w:r>
            <w:r>
              <w:rPr>
                <w:sz w:val="24"/>
                <w:szCs w:val="24"/>
              </w:rPr>
            </w:r>
            <w:r/>
          </w:p>
        </w:tc>
      </w:tr>
      <w:tr>
        <w:trPr/>
        <w:tc>
          <w:tcPr>
            <w:tcW w:w="779" w:type="dxa"/>
            <w:textDirection w:val="lrTb"/>
            <w:noWrap w:val="false"/>
          </w:tcPr>
          <w:p>
            <w:pPr>
              <w:ind w:right="-18" w:firstLine="0"/>
              <w:spacing w:line="240" w:lineRule="auto"/>
              <w:widowControl w:val="off"/>
              <w:rPr>
                <w:lang w:eastAsia="ar-SA"/>
              </w:rPr>
            </w:pPr>
            <w:r>
              <w:rPr>
                <w:sz w:val="24"/>
                <w:szCs w:val="24"/>
                <w:lang w:eastAsia="ar-SA"/>
              </w:rPr>
              <w:t xml:space="preserve">2.</w:t>
            </w:r>
            <w:r>
              <w:rPr>
                <w:sz w:val="24"/>
                <w:szCs w:val="24"/>
                <w:lang w:eastAsia="ar-SA"/>
              </w:rPr>
            </w:r>
            <w:r/>
          </w:p>
        </w:tc>
        <w:tc>
          <w:tcPr>
            <w:shd w:val="clear" w:color="ffffff" w:fill="ffffff"/>
            <w:tcW w:w="1475" w:type="dxa"/>
            <w:textDirection w:val="lrTb"/>
            <w:noWrap w:val="false"/>
          </w:tcPr>
          <w:p>
            <w:pPr>
              <w:ind w:firstLine="0"/>
              <w:spacing w:line="240" w:lineRule="auto"/>
              <w:widowControl w:val="off"/>
            </w:pPr>
            <w:r>
              <w:rPr>
                <w:sz w:val="24"/>
                <w:szCs w:val="24"/>
              </w:rPr>
              <w:t xml:space="preserve">КРД 80643 ВЭ</w:t>
            </w:r>
            <w:r>
              <w:rPr>
                <w:sz w:val="24"/>
                <w:szCs w:val="24"/>
              </w:rPr>
            </w:r>
            <w:r/>
          </w:p>
        </w:tc>
        <w:tc>
          <w:tcPr>
            <w:shd w:val="clear" w:color="ffffff" w:fill="ffffff"/>
            <w:tcW w:w="2469" w:type="dxa"/>
            <w:textDirection w:val="lrTb"/>
            <w:noWrap w:val="false"/>
          </w:tcPr>
          <w:p>
            <w:pPr>
              <w:ind w:firstLine="0"/>
              <w:jc w:val="left"/>
              <w:spacing w:line="240" w:lineRule="auto"/>
              <w:widowControl w:val="off"/>
            </w:pPr>
            <w:r>
              <w:rPr>
                <w:sz w:val="24"/>
                <w:szCs w:val="24"/>
              </w:rPr>
              <w:t xml:space="preserve">ООО «Уманские масла»</w:t>
            </w:r>
            <w:r>
              <w:rPr>
                <w:sz w:val="24"/>
                <w:szCs w:val="24"/>
              </w:rPr>
            </w:r>
            <w:r/>
          </w:p>
        </w:tc>
        <w:tc>
          <w:tcPr>
            <w:shd w:val="clear" w:color="ffffff" w:fill="ffffff"/>
            <w:tcW w:w="3880" w:type="dxa"/>
            <w:textDirection w:val="lrTb"/>
            <w:noWrap w:val="false"/>
          </w:tcPr>
          <w:p>
            <w:pPr>
              <w:ind w:firstLine="0"/>
              <w:jc w:val="left"/>
              <w:spacing w:line="240" w:lineRule="auto"/>
              <w:widowControl w:val="off"/>
              <w:rPr>
                <w:highlight w:val="yellow"/>
              </w:rPr>
            </w:pPr>
            <w:r>
              <w:rPr>
                <w:sz w:val="24"/>
                <w:szCs w:val="24"/>
              </w:rPr>
              <w:t xml:space="preserve">добыча подземных вод с целью технологического обеспечения водой объектов промышленности</w:t>
            </w:r>
            <w:r>
              <w:rPr>
                <w:sz w:val="24"/>
                <w:szCs w:val="24"/>
                <w:highlight w:val="yellow"/>
              </w:rPr>
            </w:r>
            <w:r/>
          </w:p>
        </w:tc>
        <w:tc>
          <w:tcPr>
            <w:shd w:val="clear" w:color="ffffff" w:fill="ffffff"/>
            <w:tcW w:w="1286" w:type="dxa"/>
            <w:textDirection w:val="lrTb"/>
            <w:noWrap w:val="false"/>
          </w:tcPr>
          <w:p>
            <w:pPr>
              <w:ind w:firstLine="0"/>
              <w:spacing w:line="240" w:lineRule="auto"/>
              <w:widowControl w:val="off"/>
            </w:pPr>
            <w:r>
              <w:rPr>
                <w:sz w:val="24"/>
                <w:szCs w:val="24"/>
              </w:rPr>
              <w:t xml:space="preserve">вода подземная</w:t>
            </w:r>
            <w:r>
              <w:rPr>
                <w:sz w:val="24"/>
                <w:szCs w:val="24"/>
              </w:rPr>
            </w:r>
            <w:r/>
          </w:p>
        </w:tc>
      </w:tr>
      <w:tr>
        <w:trPr/>
        <w:tc>
          <w:tcPr>
            <w:tcW w:w="779" w:type="dxa"/>
            <w:textDirection w:val="lrTb"/>
            <w:noWrap w:val="false"/>
          </w:tcPr>
          <w:p>
            <w:pPr>
              <w:ind w:right="-18" w:firstLine="0"/>
              <w:spacing w:line="240" w:lineRule="auto"/>
              <w:widowControl w:val="off"/>
              <w:rPr>
                <w:lang w:eastAsia="ar-SA"/>
              </w:rPr>
            </w:pPr>
            <w:r>
              <w:rPr>
                <w:sz w:val="24"/>
                <w:szCs w:val="24"/>
                <w:lang w:eastAsia="ar-SA"/>
              </w:rPr>
              <w:t xml:space="preserve">3.</w:t>
            </w:r>
            <w:r>
              <w:rPr>
                <w:sz w:val="24"/>
                <w:szCs w:val="24"/>
                <w:lang w:eastAsia="ar-SA"/>
              </w:rPr>
            </w:r>
            <w:r/>
          </w:p>
        </w:tc>
        <w:tc>
          <w:tcPr>
            <w:shd w:val="clear" w:color="ffffff" w:fill="ffffff"/>
            <w:tcW w:w="1475" w:type="dxa"/>
            <w:textDirection w:val="lrTb"/>
            <w:noWrap w:val="false"/>
          </w:tcPr>
          <w:p>
            <w:pPr>
              <w:ind w:firstLine="0"/>
              <w:spacing w:line="240" w:lineRule="auto"/>
              <w:widowControl w:val="off"/>
            </w:pPr>
            <w:r>
              <w:rPr>
                <w:sz w:val="24"/>
                <w:szCs w:val="24"/>
              </w:rPr>
              <w:t xml:space="preserve">КРД 80690 ВЭ</w:t>
            </w:r>
            <w:r>
              <w:rPr>
                <w:sz w:val="24"/>
                <w:szCs w:val="24"/>
              </w:rPr>
            </w:r>
            <w:r/>
          </w:p>
        </w:tc>
        <w:tc>
          <w:tcPr>
            <w:shd w:val="clear" w:color="ffffff" w:fill="ffffff"/>
            <w:tcW w:w="2469" w:type="dxa"/>
            <w:textDirection w:val="lrTb"/>
            <w:noWrap w:val="false"/>
          </w:tcPr>
          <w:p>
            <w:pPr>
              <w:ind w:firstLine="0"/>
              <w:jc w:val="left"/>
              <w:spacing w:line="240" w:lineRule="auto"/>
              <w:widowControl w:val="off"/>
            </w:pPr>
            <w:r>
              <w:rPr>
                <w:sz w:val="24"/>
                <w:szCs w:val="24"/>
              </w:rPr>
              <w:t xml:space="preserve">ООО "Агро-Продукт" </w:t>
            </w:r>
            <w:r>
              <w:rPr>
                <w:sz w:val="24"/>
                <w:szCs w:val="24"/>
              </w:rPr>
            </w:r>
            <w:r/>
          </w:p>
        </w:tc>
        <w:tc>
          <w:tcPr>
            <w:shd w:val="clear" w:color="ffffff" w:fill="ffffff"/>
            <w:tcW w:w="3880" w:type="dxa"/>
            <w:textDirection w:val="lrTb"/>
            <w:noWrap w:val="false"/>
          </w:tcPr>
          <w:p>
            <w:pPr>
              <w:ind w:firstLine="0"/>
              <w:jc w:val="left"/>
              <w:spacing w:line="240" w:lineRule="auto"/>
              <w:widowControl w:val="off"/>
            </w:pPr>
            <w:r>
              <w:rPr>
                <w:sz w:val="24"/>
                <w:szCs w:val="24"/>
              </w:rPr>
              <w:t xml:space="preserve">добыча пресных подземных вод с целью питьевого, хозяйственно-бытового и технологического обеспечения водой объектов промышленности</w:t>
            </w:r>
            <w:r>
              <w:rPr>
                <w:sz w:val="24"/>
                <w:szCs w:val="24"/>
              </w:rPr>
            </w:r>
            <w:r/>
          </w:p>
        </w:tc>
        <w:tc>
          <w:tcPr>
            <w:shd w:val="clear" w:color="ffffff" w:fill="ffffff"/>
            <w:tcW w:w="1286" w:type="dxa"/>
            <w:textDirection w:val="lrTb"/>
            <w:noWrap w:val="false"/>
          </w:tcPr>
          <w:p>
            <w:pPr>
              <w:ind w:firstLine="0"/>
              <w:spacing w:line="240" w:lineRule="auto"/>
              <w:widowControl w:val="off"/>
            </w:pPr>
            <w:r>
              <w:rPr>
                <w:sz w:val="24"/>
                <w:szCs w:val="24"/>
              </w:rPr>
              <w:t xml:space="preserve">вода подземная</w:t>
            </w:r>
            <w:r>
              <w:rPr>
                <w:sz w:val="24"/>
                <w:szCs w:val="24"/>
              </w:rPr>
            </w:r>
            <w:r/>
          </w:p>
        </w:tc>
      </w:tr>
      <w:tr>
        <w:trPr/>
        <w:tc>
          <w:tcPr>
            <w:tcW w:w="779" w:type="dxa"/>
            <w:textDirection w:val="lrTb"/>
            <w:noWrap w:val="false"/>
          </w:tcPr>
          <w:p>
            <w:pPr>
              <w:ind w:right="-18" w:firstLine="0"/>
              <w:spacing w:line="240" w:lineRule="auto"/>
              <w:widowControl w:val="off"/>
              <w:rPr>
                <w:lang w:eastAsia="ar-SA"/>
              </w:rPr>
            </w:pPr>
            <w:r>
              <w:rPr>
                <w:sz w:val="24"/>
                <w:szCs w:val="24"/>
                <w:lang w:eastAsia="ar-SA"/>
              </w:rPr>
              <w:t xml:space="preserve">4.</w:t>
            </w:r>
            <w:r>
              <w:rPr>
                <w:sz w:val="24"/>
                <w:szCs w:val="24"/>
                <w:lang w:eastAsia="ar-SA"/>
              </w:rPr>
            </w:r>
            <w:r/>
          </w:p>
        </w:tc>
        <w:tc>
          <w:tcPr>
            <w:shd w:val="clear" w:color="ffffff" w:fill="ffffff"/>
            <w:tcW w:w="1475" w:type="dxa"/>
            <w:textDirection w:val="lrTb"/>
            <w:noWrap w:val="false"/>
          </w:tcPr>
          <w:p>
            <w:pPr>
              <w:ind w:firstLine="0"/>
              <w:spacing w:line="240" w:lineRule="auto"/>
              <w:widowControl w:val="off"/>
            </w:pPr>
            <w:r>
              <w:rPr>
                <w:sz w:val="24"/>
                <w:szCs w:val="24"/>
              </w:rPr>
              <w:t xml:space="preserve">КРД 04518 ВЭ</w:t>
            </w:r>
            <w:r>
              <w:rPr>
                <w:sz w:val="24"/>
                <w:szCs w:val="24"/>
              </w:rPr>
            </w:r>
            <w:r/>
          </w:p>
        </w:tc>
        <w:tc>
          <w:tcPr>
            <w:shd w:val="clear" w:color="ffffff" w:fill="ffffff"/>
            <w:tcW w:w="2469" w:type="dxa"/>
            <w:textDirection w:val="lrTb"/>
            <w:noWrap w:val="false"/>
          </w:tcPr>
          <w:p>
            <w:pPr>
              <w:ind w:firstLine="0"/>
              <w:jc w:val="left"/>
              <w:spacing w:line="240" w:lineRule="auto"/>
              <w:widowControl w:val="off"/>
            </w:pPr>
            <w:r>
              <w:rPr>
                <w:sz w:val="24"/>
                <w:szCs w:val="24"/>
              </w:rPr>
              <w:t xml:space="preserve">ООО "Ленинградское автотранспорртное предприятие" </w:t>
            </w:r>
            <w:r>
              <w:rPr>
                <w:sz w:val="24"/>
                <w:szCs w:val="24"/>
              </w:rPr>
            </w:r>
            <w:r/>
          </w:p>
        </w:tc>
        <w:tc>
          <w:tcPr>
            <w:shd w:val="clear" w:color="ffffff" w:fill="ffffff"/>
            <w:tcW w:w="3880" w:type="dxa"/>
            <w:textDirection w:val="lrTb"/>
            <w:noWrap w:val="false"/>
          </w:tcPr>
          <w:p>
            <w:pPr>
              <w:ind w:firstLine="0"/>
              <w:jc w:val="left"/>
              <w:spacing w:line="240" w:lineRule="auto"/>
              <w:widowControl w:val="off"/>
            </w:pPr>
            <w:r>
              <w:rPr>
                <w:sz w:val="24"/>
                <w:szCs w:val="24"/>
              </w:rPr>
              <w:t xml:space="preserve">добыча подземных вод для технологического обеспечения водой</w:t>
            </w:r>
            <w:r>
              <w:rPr>
                <w:sz w:val="24"/>
                <w:szCs w:val="24"/>
              </w:rPr>
            </w:r>
            <w:r/>
          </w:p>
        </w:tc>
        <w:tc>
          <w:tcPr>
            <w:shd w:val="clear" w:color="ffffff" w:fill="ffffff"/>
            <w:tcW w:w="1286" w:type="dxa"/>
            <w:textDirection w:val="lrTb"/>
            <w:noWrap w:val="false"/>
          </w:tcPr>
          <w:p>
            <w:pPr>
              <w:ind w:firstLine="0"/>
              <w:spacing w:line="240" w:lineRule="auto"/>
              <w:widowControl w:val="off"/>
            </w:pPr>
            <w:r>
              <w:rPr>
                <w:sz w:val="24"/>
                <w:szCs w:val="24"/>
              </w:rPr>
              <w:t xml:space="preserve">вода подземная</w:t>
            </w:r>
            <w:r>
              <w:rPr>
                <w:sz w:val="24"/>
                <w:szCs w:val="24"/>
              </w:rPr>
            </w:r>
            <w:r/>
          </w:p>
        </w:tc>
      </w:tr>
      <w:tr>
        <w:trPr/>
        <w:tc>
          <w:tcPr>
            <w:tcW w:w="779" w:type="dxa"/>
            <w:textDirection w:val="lrTb"/>
            <w:noWrap w:val="false"/>
          </w:tcPr>
          <w:p>
            <w:pPr>
              <w:ind w:right="-18" w:firstLine="0"/>
              <w:spacing w:line="240" w:lineRule="auto"/>
              <w:widowControl w:val="off"/>
              <w:rPr>
                <w:lang w:eastAsia="ar-SA"/>
              </w:rPr>
            </w:pPr>
            <w:r>
              <w:rPr>
                <w:sz w:val="24"/>
                <w:szCs w:val="24"/>
                <w:lang w:eastAsia="ar-SA"/>
              </w:rPr>
              <w:t xml:space="preserve">5.</w:t>
            </w:r>
            <w:r>
              <w:rPr>
                <w:sz w:val="24"/>
                <w:szCs w:val="24"/>
                <w:lang w:eastAsia="ar-SA"/>
              </w:rPr>
            </w:r>
            <w:r/>
          </w:p>
        </w:tc>
        <w:tc>
          <w:tcPr>
            <w:shd w:val="clear" w:color="ffffff" w:fill="ffffff"/>
            <w:tcW w:w="1475" w:type="dxa"/>
            <w:textDirection w:val="lrTb"/>
            <w:noWrap w:val="false"/>
          </w:tcPr>
          <w:p>
            <w:pPr>
              <w:ind w:firstLine="0"/>
              <w:spacing w:line="240" w:lineRule="auto"/>
              <w:widowControl w:val="off"/>
            </w:pPr>
            <w:r>
              <w:rPr>
                <w:sz w:val="24"/>
                <w:szCs w:val="24"/>
              </w:rPr>
              <w:t xml:space="preserve">КРД 05065 ВЭ</w:t>
            </w:r>
            <w:r>
              <w:rPr>
                <w:sz w:val="24"/>
                <w:szCs w:val="24"/>
              </w:rPr>
            </w:r>
            <w:r/>
          </w:p>
        </w:tc>
        <w:tc>
          <w:tcPr>
            <w:shd w:val="clear" w:color="ffffff" w:fill="ffffff"/>
            <w:tcW w:w="2469" w:type="dxa"/>
            <w:textDirection w:val="lrTb"/>
            <w:noWrap w:val="false"/>
          </w:tcPr>
          <w:p>
            <w:pPr>
              <w:ind w:firstLine="0"/>
              <w:jc w:val="left"/>
              <w:spacing w:line="240" w:lineRule="auto"/>
              <w:widowControl w:val="off"/>
            </w:pPr>
            <w:r>
              <w:rPr>
                <w:sz w:val="24"/>
                <w:szCs w:val="24"/>
              </w:rPr>
              <w:t xml:space="preserve">ООО "Век»</w:t>
            </w:r>
            <w:r>
              <w:rPr>
                <w:sz w:val="24"/>
                <w:szCs w:val="24"/>
              </w:rPr>
            </w:r>
            <w:r/>
          </w:p>
        </w:tc>
        <w:tc>
          <w:tcPr>
            <w:shd w:val="clear" w:color="ffffff" w:fill="ffffff"/>
            <w:tcW w:w="3880" w:type="dxa"/>
            <w:textDirection w:val="lrTb"/>
            <w:noWrap w:val="false"/>
          </w:tcPr>
          <w:p>
            <w:pPr>
              <w:ind w:firstLine="0"/>
              <w:jc w:val="left"/>
              <w:spacing w:line="240" w:lineRule="auto"/>
              <w:widowControl w:val="off"/>
            </w:pPr>
            <w:r>
              <w:rPr>
                <w:sz w:val="24"/>
                <w:szCs w:val="24"/>
              </w:rPr>
              <w:t xml:space="preserve">добыча подземных вод для питьевого, хозяйственно-бытового и технологического обеспечения водой промышленного предприятия</w:t>
            </w:r>
            <w:r>
              <w:rPr>
                <w:sz w:val="24"/>
                <w:szCs w:val="24"/>
              </w:rPr>
            </w:r>
            <w:r/>
          </w:p>
        </w:tc>
        <w:tc>
          <w:tcPr>
            <w:shd w:val="clear" w:color="ffffff" w:fill="ffffff"/>
            <w:tcW w:w="1286" w:type="dxa"/>
            <w:textDirection w:val="lrTb"/>
            <w:noWrap w:val="false"/>
          </w:tcPr>
          <w:p>
            <w:pPr>
              <w:ind w:firstLine="0"/>
              <w:spacing w:line="240" w:lineRule="auto"/>
              <w:widowControl w:val="off"/>
            </w:pPr>
            <w:r>
              <w:rPr>
                <w:sz w:val="24"/>
                <w:szCs w:val="24"/>
              </w:rPr>
              <w:t xml:space="preserve">вода подземная</w:t>
            </w:r>
            <w:r>
              <w:rPr>
                <w:sz w:val="24"/>
                <w:szCs w:val="24"/>
              </w:rPr>
            </w:r>
            <w:r/>
          </w:p>
        </w:tc>
      </w:tr>
      <w:tr>
        <w:trPr/>
        <w:tc>
          <w:tcPr>
            <w:tcW w:w="779" w:type="dxa"/>
            <w:textDirection w:val="lrTb"/>
            <w:noWrap w:val="false"/>
          </w:tcPr>
          <w:p>
            <w:pPr>
              <w:ind w:right="-18" w:firstLine="0"/>
              <w:spacing w:line="240" w:lineRule="auto"/>
              <w:widowControl w:val="off"/>
              <w:rPr>
                <w:lang w:eastAsia="ar-SA"/>
              </w:rPr>
            </w:pPr>
            <w:r>
              <w:rPr>
                <w:sz w:val="24"/>
                <w:szCs w:val="24"/>
                <w:lang w:eastAsia="ar-SA"/>
              </w:rPr>
              <w:t xml:space="preserve">6.</w:t>
            </w:r>
            <w:r>
              <w:rPr>
                <w:sz w:val="24"/>
                <w:szCs w:val="24"/>
                <w:lang w:eastAsia="ar-SA"/>
              </w:rPr>
            </w:r>
            <w:r/>
          </w:p>
        </w:tc>
        <w:tc>
          <w:tcPr>
            <w:shd w:val="clear" w:color="ffffff" w:fill="ffffff"/>
            <w:tcW w:w="1475" w:type="dxa"/>
            <w:textDirection w:val="lrTb"/>
            <w:noWrap w:val="false"/>
          </w:tcPr>
          <w:p>
            <w:pPr>
              <w:ind w:firstLine="0"/>
              <w:spacing w:line="240" w:lineRule="auto"/>
              <w:widowControl w:val="off"/>
            </w:pPr>
            <w:r>
              <w:rPr>
                <w:sz w:val="24"/>
                <w:szCs w:val="24"/>
              </w:rPr>
              <w:t xml:space="preserve">КРД 81226 ВЭ</w:t>
            </w:r>
            <w:r>
              <w:rPr>
                <w:sz w:val="24"/>
                <w:szCs w:val="24"/>
              </w:rPr>
            </w:r>
            <w:r/>
          </w:p>
        </w:tc>
        <w:tc>
          <w:tcPr>
            <w:shd w:val="clear" w:color="ffffff" w:fill="ffffff"/>
            <w:tcW w:w="2469" w:type="dxa"/>
            <w:textDirection w:val="lrTb"/>
            <w:noWrap w:val="false"/>
          </w:tcPr>
          <w:p>
            <w:pPr>
              <w:ind w:firstLine="0"/>
              <w:jc w:val="left"/>
              <w:spacing w:line="240" w:lineRule="auto"/>
              <w:widowControl w:val="off"/>
            </w:pPr>
            <w:r>
              <w:rPr>
                <w:sz w:val="24"/>
                <w:szCs w:val="24"/>
              </w:rPr>
              <w:t xml:space="preserve">ИП  Сгибнев О.А.</w:t>
            </w:r>
            <w:r>
              <w:rPr>
                <w:sz w:val="24"/>
                <w:szCs w:val="24"/>
              </w:rPr>
            </w:r>
            <w:r/>
          </w:p>
        </w:tc>
        <w:tc>
          <w:tcPr>
            <w:shd w:val="clear" w:color="ffffff" w:fill="ffffff"/>
            <w:tcW w:w="3880" w:type="dxa"/>
            <w:textDirection w:val="lrTb"/>
            <w:noWrap w:val="false"/>
          </w:tcPr>
          <w:p>
            <w:pPr>
              <w:ind w:firstLine="0"/>
              <w:jc w:val="left"/>
              <w:spacing w:line="240" w:lineRule="auto"/>
              <w:widowControl w:val="off"/>
            </w:pPr>
            <w:r>
              <w:rPr>
                <w:sz w:val="24"/>
                <w:szCs w:val="24"/>
              </w:rPr>
              <w:t xml:space="preserve">добыча подземных вод с целью  технологического обеспечения водой объектов промышленности</w:t>
            </w:r>
            <w:r>
              <w:rPr>
                <w:sz w:val="24"/>
                <w:szCs w:val="24"/>
              </w:rPr>
            </w:r>
            <w:r/>
          </w:p>
        </w:tc>
        <w:tc>
          <w:tcPr>
            <w:shd w:val="clear" w:color="ffffff" w:fill="ffffff"/>
            <w:tcW w:w="1286" w:type="dxa"/>
            <w:textDirection w:val="lrTb"/>
            <w:noWrap w:val="false"/>
          </w:tcPr>
          <w:p>
            <w:pPr>
              <w:ind w:firstLine="0"/>
              <w:spacing w:line="240" w:lineRule="auto"/>
              <w:widowControl w:val="off"/>
            </w:pPr>
            <w:r>
              <w:rPr>
                <w:sz w:val="24"/>
                <w:szCs w:val="24"/>
              </w:rPr>
              <w:t xml:space="preserve">вода подземная</w:t>
            </w:r>
            <w:r>
              <w:rPr>
                <w:sz w:val="24"/>
                <w:szCs w:val="24"/>
              </w:rPr>
            </w:r>
            <w:r/>
          </w:p>
        </w:tc>
      </w:tr>
      <w:tr>
        <w:trPr/>
        <w:tc>
          <w:tcPr>
            <w:tcW w:w="779" w:type="dxa"/>
            <w:textDirection w:val="lrTb"/>
            <w:noWrap w:val="false"/>
          </w:tcPr>
          <w:p>
            <w:pPr>
              <w:ind w:right="-18" w:firstLine="0"/>
              <w:spacing w:line="240" w:lineRule="auto"/>
              <w:widowControl w:val="off"/>
              <w:rPr>
                <w:lang w:eastAsia="ar-SA"/>
              </w:rPr>
            </w:pPr>
            <w:r>
              <w:rPr>
                <w:sz w:val="24"/>
                <w:szCs w:val="24"/>
                <w:lang w:eastAsia="ar-SA"/>
              </w:rPr>
              <w:t xml:space="preserve">7.</w:t>
            </w:r>
            <w:r>
              <w:rPr>
                <w:sz w:val="24"/>
                <w:szCs w:val="24"/>
                <w:lang w:eastAsia="ar-SA"/>
              </w:rPr>
            </w:r>
            <w:r/>
          </w:p>
        </w:tc>
        <w:tc>
          <w:tcPr>
            <w:shd w:val="clear" w:color="ffffff" w:fill="ffffff"/>
            <w:tcW w:w="1475" w:type="dxa"/>
            <w:textDirection w:val="lrTb"/>
            <w:noWrap w:val="false"/>
          </w:tcPr>
          <w:p>
            <w:pPr>
              <w:ind w:firstLine="0"/>
              <w:spacing w:line="240" w:lineRule="auto"/>
              <w:widowControl w:val="off"/>
            </w:pPr>
            <w:r>
              <w:rPr>
                <w:sz w:val="24"/>
                <w:szCs w:val="24"/>
              </w:rPr>
              <w:t xml:space="preserve">КРД 02374 ВЭ</w:t>
            </w:r>
            <w:r>
              <w:rPr>
                <w:sz w:val="24"/>
                <w:szCs w:val="24"/>
              </w:rPr>
            </w:r>
            <w:r/>
          </w:p>
        </w:tc>
        <w:tc>
          <w:tcPr>
            <w:shd w:val="clear" w:color="ffffff" w:fill="ffffff"/>
            <w:tcW w:w="2469" w:type="dxa"/>
            <w:textDirection w:val="lrTb"/>
            <w:noWrap w:val="false"/>
          </w:tcPr>
          <w:p>
            <w:pPr>
              <w:ind w:firstLine="0"/>
              <w:jc w:val="left"/>
              <w:spacing w:line="240" w:lineRule="auto"/>
              <w:widowControl w:val="off"/>
            </w:pPr>
            <w:r>
              <w:rPr>
                <w:sz w:val="24"/>
                <w:szCs w:val="24"/>
              </w:rPr>
              <w:t xml:space="preserve">ОАО "Российские железные дороги" </w:t>
            </w:r>
            <w:r>
              <w:rPr>
                <w:sz w:val="24"/>
                <w:szCs w:val="24"/>
              </w:rPr>
            </w:r>
            <w:r/>
          </w:p>
        </w:tc>
        <w:tc>
          <w:tcPr>
            <w:shd w:val="clear" w:color="ffffff" w:fill="ffffff"/>
            <w:tcW w:w="3880" w:type="dxa"/>
            <w:textDirection w:val="lrTb"/>
            <w:noWrap w:val="false"/>
          </w:tcPr>
          <w:p>
            <w:pPr>
              <w:ind w:firstLine="0"/>
              <w:jc w:val="left"/>
              <w:spacing w:line="240" w:lineRule="auto"/>
              <w:widowControl w:val="off"/>
            </w:pPr>
            <w:r>
              <w:rPr>
                <w:sz w:val="24"/>
                <w:szCs w:val="24"/>
              </w:rPr>
              <w:t xml:space="preserve">добыча подземных вод для хозяйственно-питьевого и производственного водоснабжения </w:t>
            </w:r>
            <w:r>
              <w:rPr>
                <w:sz w:val="24"/>
                <w:szCs w:val="24"/>
              </w:rPr>
            </w:r>
            <w:r/>
          </w:p>
        </w:tc>
        <w:tc>
          <w:tcPr>
            <w:shd w:val="clear" w:color="ffffff" w:fill="ffffff"/>
            <w:tcW w:w="1286" w:type="dxa"/>
            <w:textDirection w:val="lrTb"/>
            <w:noWrap w:val="false"/>
          </w:tcPr>
          <w:p>
            <w:pPr>
              <w:ind w:firstLine="0"/>
              <w:spacing w:line="240" w:lineRule="auto"/>
              <w:widowControl w:val="off"/>
            </w:pPr>
            <w:r>
              <w:rPr>
                <w:sz w:val="24"/>
                <w:szCs w:val="24"/>
              </w:rPr>
              <w:t xml:space="preserve">вода подземная</w:t>
            </w:r>
            <w:r>
              <w:rPr>
                <w:sz w:val="24"/>
                <w:szCs w:val="24"/>
              </w:rPr>
            </w:r>
            <w:r/>
          </w:p>
        </w:tc>
      </w:tr>
      <w:tr>
        <w:trPr/>
        <w:tc>
          <w:tcPr>
            <w:tcW w:w="779" w:type="dxa"/>
            <w:textDirection w:val="lrTb"/>
            <w:noWrap w:val="false"/>
          </w:tcPr>
          <w:p>
            <w:pPr>
              <w:ind w:right="-18" w:firstLine="0"/>
              <w:spacing w:line="240" w:lineRule="auto"/>
              <w:widowControl w:val="off"/>
              <w:rPr>
                <w:lang w:eastAsia="ar-SA"/>
              </w:rPr>
            </w:pPr>
            <w:r>
              <w:rPr>
                <w:sz w:val="24"/>
                <w:szCs w:val="24"/>
                <w:lang w:eastAsia="ar-SA"/>
              </w:rPr>
              <w:t xml:space="preserve">8.</w:t>
            </w:r>
            <w:r>
              <w:rPr>
                <w:sz w:val="24"/>
                <w:szCs w:val="24"/>
                <w:lang w:eastAsia="ar-SA"/>
              </w:rPr>
            </w:r>
            <w:r/>
          </w:p>
        </w:tc>
        <w:tc>
          <w:tcPr>
            <w:shd w:val="clear" w:color="ffffff" w:fill="ffffff"/>
            <w:tcW w:w="1475" w:type="dxa"/>
            <w:textDirection w:val="lrTb"/>
            <w:noWrap w:val="false"/>
          </w:tcPr>
          <w:p>
            <w:pPr>
              <w:ind w:firstLine="0"/>
              <w:spacing w:line="240" w:lineRule="auto"/>
              <w:widowControl w:val="off"/>
            </w:pPr>
            <w:r>
              <w:rPr>
                <w:sz w:val="24"/>
                <w:szCs w:val="24"/>
              </w:rPr>
              <w:t xml:space="preserve">КРД 03601 ВЭ</w:t>
            </w:r>
            <w:r>
              <w:rPr>
                <w:sz w:val="24"/>
                <w:szCs w:val="24"/>
              </w:rPr>
            </w:r>
            <w:r/>
          </w:p>
        </w:tc>
        <w:tc>
          <w:tcPr>
            <w:shd w:val="clear" w:color="ffffff" w:fill="ffffff"/>
            <w:tcW w:w="2469" w:type="dxa"/>
            <w:textDirection w:val="lrTb"/>
            <w:noWrap w:val="false"/>
          </w:tcPr>
          <w:p>
            <w:pPr>
              <w:ind w:firstLine="0"/>
              <w:jc w:val="left"/>
              <w:spacing w:line="240" w:lineRule="auto"/>
              <w:widowControl w:val="off"/>
            </w:pPr>
            <w:r>
              <w:rPr>
                <w:sz w:val="24"/>
                <w:szCs w:val="24"/>
              </w:rPr>
              <w:t xml:space="preserve">ООО «Южное ААА»</w:t>
            </w:r>
            <w:r>
              <w:rPr>
                <w:sz w:val="24"/>
                <w:szCs w:val="24"/>
              </w:rPr>
            </w:r>
            <w:r/>
          </w:p>
        </w:tc>
        <w:tc>
          <w:tcPr>
            <w:shd w:val="clear" w:color="ffffff" w:fill="ffffff"/>
            <w:tcW w:w="3880" w:type="dxa"/>
            <w:textDirection w:val="lrTb"/>
            <w:noWrap w:val="false"/>
          </w:tcPr>
          <w:p>
            <w:pPr>
              <w:ind w:firstLine="0"/>
              <w:spacing w:line="240" w:lineRule="auto"/>
              <w:widowControl w:val="off"/>
            </w:pPr>
            <w:r>
              <w:rPr>
                <w:sz w:val="24"/>
                <w:szCs w:val="24"/>
              </w:rPr>
              <w:t xml:space="preserve">добыча питьевых подземных вод для производства пищевой продукции</w:t>
            </w:r>
            <w:r>
              <w:rPr>
                <w:sz w:val="24"/>
                <w:szCs w:val="24"/>
              </w:rPr>
            </w:r>
            <w:r/>
          </w:p>
        </w:tc>
        <w:tc>
          <w:tcPr>
            <w:shd w:val="clear" w:color="ffffff" w:fill="ffffff"/>
            <w:tcW w:w="1286" w:type="dxa"/>
            <w:textDirection w:val="lrTb"/>
            <w:noWrap w:val="false"/>
          </w:tcPr>
          <w:p>
            <w:pPr>
              <w:ind w:firstLine="0"/>
              <w:spacing w:line="240" w:lineRule="auto"/>
              <w:widowControl w:val="off"/>
            </w:pPr>
            <w:r>
              <w:rPr>
                <w:sz w:val="24"/>
                <w:szCs w:val="24"/>
              </w:rPr>
              <w:t xml:space="preserve">вода подземная</w:t>
            </w:r>
            <w:r>
              <w:rPr>
                <w:sz w:val="24"/>
                <w:szCs w:val="24"/>
              </w:rPr>
            </w:r>
            <w:r/>
          </w:p>
        </w:tc>
      </w:tr>
      <w:tr>
        <w:trPr/>
        <w:tc>
          <w:tcPr>
            <w:tcW w:w="779" w:type="dxa"/>
            <w:textDirection w:val="lrTb"/>
            <w:noWrap w:val="false"/>
          </w:tcPr>
          <w:p>
            <w:pPr>
              <w:ind w:right="-18" w:firstLine="0"/>
              <w:spacing w:line="240" w:lineRule="auto"/>
              <w:widowControl w:val="off"/>
              <w:rPr>
                <w:highlight w:val="yellow"/>
                <w:lang w:eastAsia="ar-SA"/>
              </w:rPr>
            </w:pPr>
            <w:r>
              <w:rPr>
                <w:sz w:val="24"/>
                <w:szCs w:val="24"/>
                <w:highlight w:val="yellow"/>
                <w:lang w:eastAsia="ar-SA"/>
              </w:rPr>
              <w:t xml:space="preserve">9</w:t>
            </w:r>
            <w:r>
              <w:rPr>
                <w:sz w:val="24"/>
                <w:szCs w:val="24"/>
                <w:highlight w:val="yellow"/>
                <w:lang w:eastAsia="ar-SA"/>
              </w:rPr>
            </w:r>
            <w:r/>
          </w:p>
        </w:tc>
        <w:tc>
          <w:tcPr>
            <w:shd w:val="clear" w:color="ffffff" w:fill="ffffff"/>
            <w:tcW w:w="1475" w:type="dxa"/>
            <w:textDirection w:val="lrTb"/>
            <w:noWrap w:val="false"/>
          </w:tcPr>
          <w:p>
            <w:pPr>
              <w:ind w:firstLine="0"/>
              <w:spacing w:line="240" w:lineRule="auto"/>
              <w:widowControl w:val="off"/>
              <w:rPr>
                <w:highlight w:val="yellow"/>
              </w:rPr>
            </w:pPr>
            <w:r>
              <w:rPr>
                <w:sz w:val="24"/>
                <w:szCs w:val="24"/>
                <w:highlight w:val="yellow"/>
              </w:rPr>
              <w:t xml:space="preserve">КРД 04439 </w:t>
            </w:r>
            <w:r>
              <w:rPr>
                <w:sz w:val="24"/>
                <w:szCs w:val="24"/>
                <w:highlight w:val="yellow"/>
              </w:rPr>
              <w:t xml:space="preserve">ВЭ</w:t>
            </w:r>
            <w:r>
              <w:rPr>
                <w:sz w:val="24"/>
                <w:szCs w:val="24"/>
                <w:highlight w:val="yellow"/>
              </w:rPr>
            </w:r>
            <w:r/>
          </w:p>
        </w:tc>
        <w:tc>
          <w:tcPr>
            <w:shd w:val="clear" w:color="ffffff" w:fill="ffffff"/>
            <w:tcW w:w="2469" w:type="dxa"/>
            <w:textDirection w:val="lrTb"/>
            <w:noWrap w:val="false"/>
          </w:tcPr>
          <w:p>
            <w:pPr>
              <w:ind w:firstLine="0"/>
              <w:jc w:val="left"/>
              <w:spacing w:line="240" w:lineRule="auto"/>
              <w:widowControl w:val="off"/>
              <w:rPr>
                <w:highlight w:val="yellow"/>
              </w:rPr>
            </w:pPr>
            <w:r>
              <w:rPr>
                <w:sz w:val="24"/>
                <w:szCs w:val="24"/>
                <w:highlight w:val="yellow"/>
              </w:rPr>
              <w:t xml:space="preserve">ООО «Родник»</w:t>
            </w:r>
            <w:r>
              <w:rPr>
                <w:sz w:val="24"/>
                <w:szCs w:val="24"/>
                <w:highlight w:val="yellow"/>
              </w:rPr>
            </w:r>
            <w:r/>
          </w:p>
        </w:tc>
        <w:tc>
          <w:tcPr>
            <w:shd w:val="clear" w:color="ffffff" w:fill="ffffff"/>
            <w:tcW w:w="3880" w:type="dxa"/>
            <w:textDirection w:val="lrTb"/>
            <w:noWrap w:val="false"/>
          </w:tcPr>
          <w:p>
            <w:pPr>
              <w:ind w:firstLine="0"/>
              <w:spacing w:line="240" w:lineRule="auto"/>
              <w:widowControl w:val="off"/>
              <w:rPr>
                <w:highlight w:val="yellow"/>
              </w:rPr>
            </w:pPr>
            <w:r>
              <w:rPr>
                <w:sz w:val="24"/>
                <w:szCs w:val="24"/>
                <w:highlight w:val="yellow"/>
              </w:rPr>
              <w:t xml:space="preserve">добыча подземных вод для </w:t>
            </w:r>
            <w:r>
              <w:rPr>
                <w:sz w:val="24"/>
                <w:szCs w:val="24"/>
                <w:highlight w:val="yellow"/>
              </w:rPr>
              <w:t xml:space="preserve">технологического обеспечения водой сельхозобъектов</w:t>
            </w:r>
            <w:r>
              <w:rPr>
                <w:sz w:val="24"/>
                <w:szCs w:val="24"/>
                <w:highlight w:val="yellow"/>
              </w:rPr>
            </w:r>
            <w:r/>
          </w:p>
        </w:tc>
        <w:tc>
          <w:tcPr>
            <w:shd w:val="clear" w:color="ffffff" w:fill="ffffff"/>
            <w:tcW w:w="1286" w:type="dxa"/>
            <w:textDirection w:val="lrTb"/>
            <w:noWrap w:val="false"/>
          </w:tcPr>
          <w:p>
            <w:pPr>
              <w:ind w:firstLine="44"/>
              <w:rPr>
                <w:highlight w:val="yellow"/>
              </w:rPr>
            </w:pPr>
            <w:r>
              <w:rPr>
                <w:sz w:val="24"/>
                <w:szCs w:val="24"/>
                <w:highlight w:val="yellow"/>
              </w:rPr>
              <w:t xml:space="preserve">вода </w:t>
            </w:r>
            <w:r>
              <w:rPr>
                <w:sz w:val="24"/>
                <w:szCs w:val="24"/>
                <w:highlight w:val="yellow"/>
              </w:rPr>
              <w:t xml:space="preserve">подземная</w:t>
            </w:r>
            <w:r>
              <w:rPr>
                <w:highlight w:val="yellow"/>
              </w:rPr>
            </w:r>
            <w:r/>
          </w:p>
        </w:tc>
      </w:tr>
      <w:tr>
        <w:trPr/>
        <w:tc>
          <w:tcPr>
            <w:tcW w:w="779" w:type="dxa"/>
            <w:textDirection w:val="lrTb"/>
            <w:noWrap w:val="false"/>
          </w:tcPr>
          <w:p>
            <w:pPr>
              <w:ind w:right="-18" w:firstLine="0"/>
              <w:spacing w:line="240" w:lineRule="auto"/>
              <w:widowControl w:val="off"/>
              <w:rPr>
                <w:highlight w:val="yellow"/>
                <w:lang w:eastAsia="ar-SA"/>
              </w:rPr>
            </w:pPr>
            <w:r>
              <w:rPr>
                <w:sz w:val="24"/>
                <w:szCs w:val="24"/>
                <w:highlight w:val="yellow"/>
                <w:lang w:eastAsia="ar-SA"/>
              </w:rPr>
              <w:t xml:space="preserve">10</w:t>
            </w:r>
            <w:r>
              <w:rPr>
                <w:sz w:val="24"/>
                <w:szCs w:val="24"/>
                <w:highlight w:val="yellow"/>
                <w:lang w:eastAsia="ar-SA"/>
              </w:rPr>
            </w:r>
            <w:r/>
          </w:p>
        </w:tc>
        <w:tc>
          <w:tcPr>
            <w:shd w:val="clear" w:color="ffffff" w:fill="ffffff"/>
            <w:tcW w:w="1475" w:type="dxa"/>
            <w:textDirection w:val="lrTb"/>
            <w:noWrap w:val="false"/>
          </w:tcPr>
          <w:p>
            <w:pPr>
              <w:ind w:firstLine="0"/>
              <w:spacing w:line="240" w:lineRule="auto"/>
              <w:widowControl w:val="off"/>
              <w:rPr>
                <w:highlight w:val="yellow"/>
              </w:rPr>
            </w:pPr>
            <w:r>
              <w:rPr>
                <w:sz w:val="24"/>
                <w:szCs w:val="24"/>
                <w:highlight w:val="yellow"/>
              </w:rPr>
              <w:t xml:space="preserve">КРД 80447 ВЭ</w:t>
            </w:r>
            <w:r>
              <w:rPr>
                <w:sz w:val="24"/>
                <w:szCs w:val="24"/>
                <w:highlight w:val="yellow"/>
              </w:rPr>
            </w:r>
            <w:r/>
          </w:p>
        </w:tc>
        <w:tc>
          <w:tcPr>
            <w:shd w:val="clear" w:color="ffffff" w:fill="ffffff"/>
            <w:tcW w:w="2469" w:type="dxa"/>
            <w:textDirection w:val="lrTb"/>
            <w:noWrap w:val="false"/>
          </w:tcPr>
          <w:p>
            <w:pPr>
              <w:ind w:firstLine="0"/>
              <w:jc w:val="left"/>
              <w:spacing w:line="240" w:lineRule="auto"/>
              <w:widowControl w:val="off"/>
              <w:rPr>
                <w:highlight w:val="yellow"/>
              </w:rPr>
            </w:pPr>
            <w:r>
              <w:rPr>
                <w:sz w:val="24"/>
                <w:szCs w:val="24"/>
                <w:highlight w:val="yellow"/>
              </w:rPr>
              <w:t xml:space="preserve">НАО «Ленинградское дорожное ремонтно-строительное управление»</w:t>
            </w:r>
            <w:r>
              <w:rPr>
                <w:sz w:val="24"/>
                <w:szCs w:val="24"/>
                <w:highlight w:val="yellow"/>
              </w:rPr>
            </w:r>
            <w:r/>
          </w:p>
        </w:tc>
        <w:tc>
          <w:tcPr>
            <w:shd w:val="clear" w:color="ffffff" w:fill="ffffff"/>
            <w:tcW w:w="3880" w:type="dxa"/>
            <w:textDirection w:val="lrTb"/>
            <w:noWrap w:val="false"/>
          </w:tcPr>
          <w:p>
            <w:pPr>
              <w:ind w:firstLine="0"/>
              <w:spacing w:line="240" w:lineRule="auto"/>
              <w:widowControl w:val="off"/>
              <w:rPr>
                <w:highlight w:val="yellow"/>
              </w:rPr>
            </w:pPr>
            <w:r>
              <w:rPr>
                <w:sz w:val="24"/>
                <w:szCs w:val="24"/>
                <w:highlight w:val="yellow"/>
              </w:rPr>
              <w:t xml:space="preserve">добыча пресных вод с целью питьевого, хозяйственно-бытового и технологического обеспечения водой предприятия</w:t>
            </w:r>
            <w:r>
              <w:rPr>
                <w:sz w:val="24"/>
                <w:szCs w:val="24"/>
                <w:highlight w:val="yellow"/>
              </w:rPr>
            </w:r>
            <w:r/>
          </w:p>
        </w:tc>
        <w:tc>
          <w:tcPr>
            <w:shd w:val="clear" w:color="ffffff" w:fill="ffffff"/>
            <w:tcW w:w="1286" w:type="dxa"/>
            <w:textDirection w:val="lrTb"/>
            <w:noWrap w:val="false"/>
          </w:tcPr>
          <w:p>
            <w:pPr>
              <w:ind w:firstLine="44"/>
              <w:rPr>
                <w:highlight w:val="yellow"/>
              </w:rPr>
            </w:pPr>
            <w:r>
              <w:rPr>
                <w:sz w:val="24"/>
                <w:szCs w:val="24"/>
                <w:highlight w:val="yellow"/>
              </w:rPr>
              <w:t xml:space="preserve">вода подземная</w:t>
            </w:r>
            <w:r>
              <w:rPr>
                <w:highlight w:val="yellow"/>
              </w:rPr>
            </w:r>
            <w:r/>
          </w:p>
        </w:tc>
      </w:tr>
      <w:tr>
        <w:trPr/>
        <w:tc>
          <w:tcPr>
            <w:tcW w:w="779" w:type="dxa"/>
            <w:textDirection w:val="lrTb"/>
            <w:noWrap w:val="false"/>
          </w:tcPr>
          <w:p>
            <w:pPr>
              <w:ind w:right="-18" w:firstLine="0"/>
              <w:spacing w:line="240" w:lineRule="auto"/>
              <w:widowControl w:val="off"/>
              <w:rPr>
                <w:highlight w:val="yellow"/>
                <w:lang w:eastAsia="ar-SA"/>
              </w:rPr>
            </w:pPr>
            <w:r>
              <w:rPr>
                <w:sz w:val="24"/>
                <w:szCs w:val="24"/>
                <w:highlight w:val="yellow"/>
                <w:lang w:eastAsia="ar-SA"/>
              </w:rPr>
              <w:t xml:space="preserve">11</w:t>
            </w:r>
            <w:r>
              <w:rPr>
                <w:sz w:val="24"/>
                <w:szCs w:val="24"/>
                <w:highlight w:val="yellow"/>
                <w:lang w:eastAsia="ar-SA"/>
              </w:rPr>
            </w:r>
            <w:r/>
          </w:p>
        </w:tc>
        <w:tc>
          <w:tcPr>
            <w:shd w:val="clear" w:color="ffffff" w:fill="ffffff"/>
            <w:tcW w:w="1475" w:type="dxa"/>
            <w:textDirection w:val="lrTb"/>
            <w:noWrap w:val="false"/>
          </w:tcPr>
          <w:p>
            <w:pPr>
              <w:ind w:firstLine="0"/>
              <w:spacing w:line="240" w:lineRule="auto"/>
              <w:widowControl w:val="off"/>
              <w:rPr>
                <w:highlight w:val="yellow"/>
              </w:rPr>
            </w:pPr>
            <w:r>
              <w:rPr>
                <w:sz w:val="24"/>
                <w:szCs w:val="24"/>
                <w:highlight w:val="yellow"/>
              </w:rPr>
              <w:t xml:space="preserve">КРД80807 ВЭ</w:t>
            </w:r>
            <w:r>
              <w:rPr>
                <w:sz w:val="24"/>
                <w:szCs w:val="24"/>
                <w:highlight w:val="yellow"/>
              </w:rPr>
            </w:r>
            <w:r/>
          </w:p>
        </w:tc>
        <w:tc>
          <w:tcPr>
            <w:shd w:val="clear" w:color="ffffff" w:fill="ffffff"/>
            <w:tcW w:w="2469" w:type="dxa"/>
            <w:textDirection w:val="lrTb"/>
            <w:noWrap w:val="false"/>
          </w:tcPr>
          <w:p>
            <w:pPr>
              <w:ind w:firstLine="0"/>
              <w:jc w:val="left"/>
              <w:spacing w:line="240" w:lineRule="auto"/>
              <w:widowControl w:val="off"/>
              <w:rPr>
                <w:highlight w:val="yellow"/>
              </w:rPr>
            </w:pPr>
            <w:r>
              <w:rPr>
                <w:sz w:val="24"/>
                <w:szCs w:val="24"/>
                <w:highlight w:val="yellow"/>
              </w:rPr>
              <w:t xml:space="preserve">ИП Казенов Игорь Викторович</w:t>
            </w:r>
            <w:r>
              <w:rPr>
                <w:sz w:val="24"/>
                <w:szCs w:val="24"/>
                <w:highlight w:val="yellow"/>
              </w:rPr>
            </w:r>
            <w:r/>
          </w:p>
        </w:tc>
        <w:tc>
          <w:tcPr>
            <w:shd w:val="clear" w:color="ffffff" w:fill="ffffff"/>
            <w:tcW w:w="3880" w:type="dxa"/>
            <w:textDirection w:val="lrTb"/>
            <w:noWrap w:val="false"/>
          </w:tcPr>
          <w:p>
            <w:pPr>
              <w:ind w:firstLine="0"/>
              <w:spacing w:line="240" w:lineRule="auto"/>
              <w:widowControl w:val="off"/>
              <w:rPr>
                <w:highlight w:val="yellow"/>
              </w:rPr>
            </w:pPr>
            <w:r>
              <w:rPr>
                <w:sz w:val="24"/>
                <w:szCs w:val="24"/>
                <w:highlight w:val="yellow"/>
              </w:rPr>
              <w:t xml:space="preserve">геологическое изучение (поиск и оценк) подземных вод и их добыча с целью технологического обеспечения водой объектов сельскохозяйственного назначения</w:t>
            </w:r>
            <w:r>
              <w:rPr>
                <w:sz w:val="24"/>
                <w:szCs w:val="24"/>
                <w:highlight w:val="yellow"/>
              </w:rPr>
            </w:r>
            <w:r/>
          </w:p>
        </w:tc>
        <w:tc>
          <w:tcPr>
            <w:shd w:val="clear" w:color="ffffff" w:fill="ffffff"/>
            <w:tcW w:w="1286" w:type="dxa"/>
            <w:textDirection w:val="lrTb"/>
            <w:noWrap w:val="false"/>
          </w:tcPr>
          <w:p>
            <w:pPr>
              <w:ind w:firstLine="44"/>
              <w:rPr>
                <w:highlight w:val="yellow"/>
              </w:rPr>
            </w:pPr>
            <w:r>
              <w:rPr>
                <w:sz w:val="24"/>
                <w:szCs w:val="24"/>
                <w:highlight w:val="yellow"/>
              </w:rPr>
              <w:t xml:space="preserve">вода подземная</w:t>
            </w:r>
            <w:r>
              <w:rPr>
                <w:highlight w:val="yellow"/>
              </w:rPr>
            </w:r>
            <w:r/>
          </w:p>
        </w:tc>
      </w:tr>
      <w:tr>
        <w:trPr/>
        <w:tc>
          <w:tcPr>
            <w:tcW w:w="779" w:type="dxa"/>
            <w:textDirection w:val="lrTb"/>
            <w:noWrap w:val="false"/>
          </w:tcPr>
          <w:p>
            <w:pPr>
              <w:ind w:right="-18" w:firstLine="0"/>
              <w:spacing w:line="240" w:lineRule="auto"/>
              <w:widowControl w:val="off"/>
              <w:rPr>
                <w:highlight w:val="yellow"/>
                <w:lang w:eastAsia="ar-SA"/>
              </w:rPr>
            </w:pPr>
            <w:r>
              <w:rPr>
                <w:sz w:val="24"/>
                <w:szCs w:val="24"/>
                <w:highlight w:val="yellow"/>
                <w:lang w:eastAsia="ar-SA"/>
              </w:rPr>
              <w:t xml:space="preserve">12</w:t>
            </w:r>
            <w:r>
              <w:rPr>
                <w:sz w:val="24"/>
                <w:szCs w:val="24"/>
                <w:highlight w:val="yellow"/>
                <w:lang w:eastAsia="ar-SA"/>
              </w:rPr>
            </w:r>
            <w:r/>
          </w:p>
        </w:tc>
        <w:tc>
          <w:tcPr>
            <w:shd w:val="clear" w:color="ffffff" w:fill="ffffff"/>
            <w:tcW w:w="1475" w:type="dxa"/>
            <w:textDirection w:val="lrTb"/>
            <w:noWrap w:val="false"/>
          </w:tcPr>
          <w:p>
            <w:pPr>
              <w:ind w:firstLine="0"/>
              <w:spacing w:line="240" w:lineRule="auto"/>
              <w:widowControl w:val="off"/>
              <w:rPr>
                <w:highlight w:val="yellow"/>
              </w:rPr>
            </w:pPr>
            <w:r>
              <w:rPr>
                <w:sz w:val="24"/>
                <w:szCs w:val="24"/>
                <w:highlight w:val="yellow"/>
              </w:rPr>
              <w:t xml:space="preserve">КРД 81506</w:t>
            </w:r>
            <w:r>
              <w:rPr>
                <w:sz w:val="24"/>
                <w:szCs w:val="24"/>
                <w:highlight w:val="yellow"/>
              </w:rPr>
            </w:r>
            <w:r/>
          </w:p>
        </w:tc>
        <w:tc>
          <w:tcPr>
            <w:shd w:val="clear" w:color="ffffff" w:fill="ffffff"/>
            <w:tcW w:w="2469" w:type="dxa"/>
            <w:textDirection w:val="lrTb"/>
            <w:noWrap w:val="false"/>
          </w:tcPr>
          <w:p>
            <w:pPr>
              <w:ind w:firstLine="0"/>
              <w:jc w:val="left"/>
              <w:spacing w:line="240" w:lineRule="auto"/>
              <w:widowControl w:val="off"/>
              <w:rPr>
                <w:highlight w:val="yellow"/>
              </w:rPr>
            </w:pPr>
            <w:r>
              <w:rPr>
                <w:sz w:val="24"/>
                <w:szCs w:val="24"/>
                <w:highlight w:val="yellow"/>
              </w:rPr>
              <w:t xml:space="preserve">ООО «Юг Агротехника»</w:t>
            </w:r>
            <w:r>
              <w:rPr>
                <w:sz w:val="24"/>
                <w:szCs w:val="24"/>
                <w:highlight w:val="yellow"/>
              </w:rPr>
            </w:r>
            <w:r/>
          </w:p>
        </w:tc>
        <w:tc>
          <w:tcPr>
            <w:shd w:val="clear" w:color="ffffff" w:fill="ffffff"/>
            <w:tcW w:w="3880" w:type="dxa"/>
            <w:textDirection w:val="lrTb"/>
            <w:noWrap w:val="false"/>
          </w:tcPr>
          <w:p>
            <w:pPr>
              <w:ind w:firstLine="0"/>
              <w:spacing w:line="240" w:lineRule="auto"/>
              <w:widowControl w:val="off"/>
              <w:rPr>
                <w:highlight w:val="yellow"/>
              </w:rPr>
            </w:pPr>
            <w:r>
              <w:rPr>
                <w:sz w:val="24"/>
                <w:szCs w:val="24"/>
                <w:highlight w:val="yellow"/>
              </w:rPr>
              <w:t xml:space="preserve">разведка и добыча подземных вод с целью технического водоснабжения</w:t>
            </w:r>
            <w:r>
              <w:rPr>
                <w:sz w:val="24"/>
                <w:szCs w:val="24"/>
                <w:highlight w:val="yellow"/>
              </w:rPr>
            </w:r>
            <w:r/>
          </w:p>
        </w:tc>
        <w:tc>
          <w:tcPr>
            <w:shd w:val="clear" w:color="ffffff" w:fill="ffffff"/>
            <w:tcW w:w="1286" w:type="dxa"/>
            <w:textDirection w:val="lrTb"/>
            <w:noWrap w:val="false"/>
          </w:tcPr>
          <w:p>
            <w:pPr>
              <w:ind w:firstLine="44"/>
              <w:rPr>
                <w:highlight w:val="yellow"/>
              </w:rPr>
            </w:pPr>
            <w:r>
              <w:rPr>
                <w:sz w:val="24"/>
                <w:szCs w:val="24"/>
                <w:highlight w:val="yellow"/>
              </w:rPr>
              <w:t xml:space="preserve">вода подземная</w:t>
            </w:r>
            <w:r>
              <w:rPr>
                <w:highlight w:val="yellow"/>
              </w:rPr>
            </w:r>
            <w:r/>
          </w:p>
        </w:tc>
      </w:tr>
      <w:tr>
        <w:trPr/>
        <w:tc>
          <w:tcPr>
            <w:tcW w:w="779" w:type="dxa"/>
            <w:textDirection w:val="lrTb"/>
            <w:noWrap w:val="false"/>
          </w:tcPr>
          <w:p>
            <w:pPr>
              <w:ind w:right="-18" w:firstLine="0"/>
              <w:spacing w:line="240" w:lineRule="auto"/>
              <w:widowControl w:val="off"/>
              <w:rPr>
                <w:highlight w:val="yellow"/>
                <w:lang w:eastAsia="ar-SA"/>
              </w:rPr>
            </w:pPr>
            <w:r>
              <w:rPr>
                <w:sz w:val="24"/>
                <w:szCs w:val="24"/>
                <w:highlight w:val="yellow"/>
                <w:lang w:eastAsia="ar-SA"/>
              </w:rPr>
              <w:t xml:space="preserve">13</w:t>
            </w:r>
            <w:r>
              <w:rPr>
                <w:sz w:val="24"/>
                <w:szCs w:val="24"/>
                <w:highlight w:val="yellow"/>
                <w:lang w:eastAsia="ar-SA"/>
              </w:rPr>
            </w:r>
            <w:r/>
          </w:p>
        </w:tc>
        <w:tc>
          <w:tcPr>
            <w:shd w:val="clear" w:color="ffffff" w:fill="ffffff"/>
            <w:tcW w:w="1475" w:type="dxa"/>
            <w:textDirection w:val="lrTb"/>
            <w:noWrap w:val="false"/>
          </w:tcPr>
          <w:p>
            <w:pPr>
              <w:ind w:firstLine="0"/>
              <w:spacing w:line="240" w:lineRule="auto"/>
              <w:widowControl w:val="off"/>
              <w:rPr>
                <w:highlight w:val="yellow"/>
              </w:rPr>
            </w:pPr>
            <w:r>
              <w:rPr>
                <w:sz w:val="24"/>
                <w:szCs w:val="24"/>
                <w:highlight w:val="yellow"/>
              </w:rPr>
              <w:t xml:space="preserve">КРД 82142</w:t>
            </w:r>
            <w:r>
              <w:rPr>
                <w:sz w:val="24"/>
                <w:szCs w:val="24"/>
                <w:highlight w:val="yellow"/>
              </w:rPr>
            </w:r>
            <w:r/>
          </w:p>
        </w:tc>
        <w:tc>
          <w:tcPr>
            <w:shd w:val="clear" w:color="ffffff" w:fill="ffffff"/>
            <w:tcW w:w="2469" w:type="dxa"/>
            <w:textDirection w:val="lrTb"/>
            <w:noWrap w:val="false"/>
          </w:tcPr>
          <w:p>
            <w:pPr>
              <w:ind w:firstLine="0"/>
              <w:jc w:val="left"/>
              <w:spacing w:line="240" w:lineRule="auto"/>
              <w:widowControl w:val="off"/>
              <w:rPr>
                <w:highlight w:val="yellow"/>
              </w:rPr>
            </w:pPr>
            <w:r>
              <w:rPr>
                <w:sz w:val="24"/>
                <w:szCs w:val="24"/>
                <w:highlight w:val="yellow"/>
              </w:rPr>
              <w:t xml:space="preserve">АО «Ленинградское»</w:t>
            </w:r>
            <w:r>
              <w:rPr>
                <w:sz w:val="24"/>
                <w:szCs w:val="24"/>
                <w:highlight w:val="yellow"/>
              </w:rPr>
            </w:r>
            <w:r/>
          </w:p>
        </w:tc>
        <w:tc>
          <w:tcPr>
            <w:shd w:val="clear" w:color="ffffff" w:fill="ffffff"/>
            <w:tcW w:w="3880" w:type="dxa"/>
            <w:textDirection w:val="lrTb"/>
            <w:noWrap w:val="false"/>
          </w:tcPr>
          <w:p>
            <w:pPr>
              <w:ind w:firstLine="0"/>
              <w:spacing w:line="240" w:lineRule="auto"/>
              <w:widowControl w:val="off"/>
              <w:rPr>
                <w:highlight w:val="yellow"/>
              </w:rPr>
            </w:pPr>
            <w:r>
              <w:rPr>
                <w:sz w:val="24"/>
                <w:szCs w:val="24"/>
                <w:highlight w:val="yellow"/>
              </w:rPr>
              <w:t xml:space="preserve">для разведки идобычи подземных вод с целью питьевого , хозяйственно-бытового водоснабжения</w:t>
            </w:r>
            <w:r>
              <w:rPr>
                <w:sz w:val="24"/>
                <w:szCs w:val="24"/>
                <w:highlight w:val="yellow"/>
              </w:rPr>
            </w:r>
            <w:r/>
          </w:p>
        </w:tc>
        <w:tc>
          <w:tcPr>
            <w:shd w:val="clear" w:color="ffffff" w:fill="ffffff"/>
            <w:tcW w:w="1286" w:type="dxa"/>
            <w:textDirection w:val="lrTb"/>
            <w:noWrap w:val="false"/>
          </w:tcPr>
          <w:p>
            <w:pPr>
              <w:ind w:firstLine="44"/>
            </w:pPr>
            <w:r>
              <w:rPr>
                <w:sz w:val="24"/>
                <w:szCs w:val="24"/>
                <w:highlight w:val="yellow"/>
              </w:rPr>
              <w:t xml:space="preserve">вода подземная</w:t>
            </w:r>
            <w:r/>
            <w:r/>
          </w:p>
        </w:tc>
      </w:tr>
    </w:tbl>
    <w:p>
      <w:pPr>
        <w:pStyle w:val="1_939"/>
        <w:ind w:firstLine="709"/>
      </w:pPr>
      <w:r>
        <w:rPr>
          <w:rFonts w:ascii="Times New Roman" w:hAnsi="Times New Roman" w:cs="Times New Roman" w:eastAsiaTheme="minorEastAsia"/>
          <w:sz w:val="28"/>
          <w:szCs w:val="28"/>
        </w:rPr>
      </w:r>
      <w:r>
        <w:rPr>
          <w:rFonts w:ascii="Times New Roman" w:hAnsi="Times New Roman" w:cs="Times New Roman" w:eastAsiaTheme="minorEastAsia"/>
          <w:sz w:val="28"/>
          <w:szCs w:val="28"/>
        </w:rPr>
      </w:r>
      <w:r/>
    </w:p>
    <w:p>
      <w:pPr>
        <w:pStyle w:val="1_939"/>
        <w:ind w:firstLine="709"/>
      </w:pPr>
      <w:r>
        <w:rPr>
          <w:rFonts w:ascii="Times New Roman" w:hAnsi="Times New Roman" w:cs="Times New Roman" w:eastAsiaTheme="minorEastAsia"/>
          <w:sz w:val="28"/>
          <w:szCs w:val="28"/>
        </w:rPr>
      </w:r>
      <w:r>
        <w:rPr>
          <w:rFonts w:ascii="Times New Roman" w:hAnsi="Times New Roman" w:cs="Times New Roman" w:eastAsiaTheme="minorEastAsia"/>
          <w:sz w:val="28"/>
          <w:szCs w:val="28"/>
        </w:rPr>
      </w:r>
      <w:r/>
    </w:p>
    <w:p>
      <w:pPr>
        <w:spacing w:line="240" w:lineRule="auto"/>
        <w:widowControl w:val="off"/>
      </w:pPr>
      <w:r>
        <w:rPr>
          <w:sz w:val="4"/>
          <w:szCs w:val="4"/>
        </w:rPr>
      </w:r>
      <w:r>
        <w:rPr>
          <w:sz w:val="4"/>
          <w:szCs w:val="4"/>
        </w:rPr>
      </w:r>
      <w:r/>
    </w:p>
    <w:p>
      <w:pPr>
        <w:pStyle w:val="655"/>
      </w:pPr>
      <w:r/>
      <w:bookmarkStart w:id="0" w:name="undefined"/>
      <w:r/>
      <w:bookmarkStart w:id="0" w:name="undefined"/>
      <w:r>
        <w:rPr>
          <w:b/>
          <w:lang w:eastAsia="ar-SA"/>
        </w:rPr>
        <w:t xml:space="preserve">2.</w:t>
      </w:r>
      <w:r>
        <w:rPr>
          <w:b/>
          <w:lang w:eastAsia="ar-SA"/>
        </w:rPr>
        <w:t xml:space="preserve">1.</w:t>
      </w:r>
      <w:r>
        <w:rPr>
          <w:b/>
          <w:lang w:eastAsia="ar-SA"/>
        </w:rPr>
        <w:t xml:space="preserve">2</w:t>
      </w:r>
      <w:r>
        <w:rPr>
          <w:b/>
          <w:lang w:eastAsia="ar-SA"/>
        </w:rPr>
        <w:t xml:space="preserve"> </w:t>
      </w:r>
      <w:r>
        <w:rPr>
          <w:b/>
          <w:lang w:eastAsia="ar-SA"/>
        </w:rPr>
        <w:t xml:space="preserve">Существующая</w:t>
      </w:r>
      <w:r>
        <w:rPr>
          <w:b/>
          <w:lang w:eastAsia="ar-SA"/>
        </w:rPr>
        <w:t xml:space="preserve"> территориально-планировочная организация</w:t>
      </w:r>
      <w:bookmarkEnd w:id="0"/>
      <w:r/>
      <w:bookmarkEnd w:id="0"/>
      <w:r>
        <w:rPr>
          <w:b/>
          <w:lang w:eastAsia="ar-SA"/>
        </w:rPr>
      </w:r>
      <w:r/>
    </w:p>
    <w:p>
      <w:pPr>
        <w:spacing w:line="240" w:lineRule="auto"/>
        <w:widowControl w:val="off"/>
      </w:pPr>
      <w:r>
        <w:rPr>
          <w:lang w:eastAsia="ar-SA"/>
        </w:rPr>
      </w:r>
      <w:r>
        <w:rPr>
          <w:lang w:eastAsia="ar-SA"/>
        </w:rPr>
      </w:r>
      <w:r/>
    </w:p>
    <w:p>
      <w:pPr>
        <w:spacing w:line="240" w:lineRule="auto"/>
        <w:widowControl w:val="off"/>
      </w:pPr>
      <w:r>
        <w:t xml:space="preserve">Станица Ленинградская - </w:t>
      </w:r>
      <w:r>
        <w:rPr>
          <w:rFonts w:eastAsia="Arial Unicode MS"/>
          <w:bCs/>
        </w:rPr>
        <w:t xml:space="preserve">центр сельского поселения и муниципального района, в его состав входит пять  населенных пунктов: собственно станица Ленинградс</w:t>
      </w:r>
      <w:r>
        <w:rPr>
          <w:rFonts w:eastAsia="Arial Unicode MS"/>
          <w:bCs/>
        </w:rPr>
        <w:t xml:space="preserve">к</w:t>
      </w:r>
      <w:r>
        <w:rPr>
          <w:rFonts w:eastAsia="Arial Unicode MS"/>
          <w:bCs/>
        </w:rPr>
        <w:t xml:space="preserve">ая, </w:t>
      </w:r>
      <w:r>
        <w:rPr>
          <w:rFonts w:eastAsia="Times New Roman"/>
        </w:rPr>
        <w:t xml:space="preserve">хутора Андрющенко, Восточный и Краснострелецкий</w:t>
      </w:r>
      <w:r>
        <w:rPr>
          <w:rFonts w:eastAsia="Arial Unicode MS"/>
          <w:bCs/>
        </w:rPr>
        <w:t xml:space="preserve">.</w:t>
      </w:r>
      <w:r>
        <w:rPr>
          <w:rFonts w:eastAsia="Arial Unicode MS"/>
          <w:bCs/>
        </w:rPr>
      </w:r>
      <w:r/>
    </w:p>
    <w:p>
      <w:pPr>
        <w:pStyle w:val="1_20235"/>
        <w:spacing w:line="240" w:lineRule="auto"/>
        <w:widowControl w:val="off"/>
      </w:pPr>
      <w:r>
        <w:rPr>
          <w:rFonts w:eastAsiaTheme="minorEastAsia"/>
          <w:sz w:val="28"/>
          <w:szCs w:val="28"/>
        </w:rPr>
        <w:t xml:space="preserve">Станица Ленинградская </w:t>
      </w:r>
      <w:r>
        <w:rPr>
          <w:rFonts w:eastAsiaTheme="minorEastAsia"/>
          <w:sz w:val="28"/>
          <w:szCs w:val="28"/>
        </w:rPr>
        <w:t xml:space="preserve">расположена в северной части Краснодарского края, в 180 км от административного центра края – города</w:t>
      </w:r>
      <w:r>
        <w:rPr>
          <w:sz w:val="28"/>
          <w:szCs w:val="28"/>
        </w:rPr>
        <w:t xml:space="preserve"> Краснодара. </w:t>
      </w:r>
      <w:r>
        <w:rPr>
          <w:sz w:val="28"/>
          <w:szCs w:val="28"/>
        </w:rPr>
        <w:t xml:space="preserve">По состоянию на 01.01.2021 численность населения поселения составляет 36,87тыс. человек. Большая часть проживает в центре поселения.</w:t>
      </w:r>
      <w:r>
        <w:rPr>
          <w:sz w:val="28"/>
          <w:szCs w:val="28"/>
        </w:rPr>
      </w:r>
      <w:r/>
    </w:p>
    <w:p>
      <w:pPr>
        <w:spacing w:line="240" w:lineRule="auto"/>
        <w:widowControl w:val="off"/>
      </w:pPr>
      <w:r>
        <w:t xml:space="preserve">Станица Ленинградская – административный центр муниципального образования Ленинградский район и Ленинградского сельского поселения. </w:t>
      </w:r>
      <w:r/>
      <w:r/>
    </w:p>
    <w:p>
      <w:pPr>
        <w:spacing w:line="240" w:lineRule="auto"/>
        <w:widowControl w:val="off"/>
      </w:pPr>
      <w:r>
        <w:t xml:space="preserve">Ближайшими населенными пунктами, к станице Ленинградской и связанными с ней производственными и культурно-бытовыми отношениями являются:   </w:t>
      </w:r>
      <w:r/>
      <w:r/>
    </w:p>
    <w:p>
      <w:pPr>
        <w:spacing w:line="240" w:lineRule="auto"/>
        <w:widowControl w:val="off"/>
      </w:pPr>
      <w:r>
        <w:t xml:space="preserve">- на северо-западе – Западное сельское поселение с населением 1162 человек;</w:t>
      </w:r>
      <w:r/>
      <w:r/>
    </w:p>
    <w:p>
      <w:pPr>
        <w:spacing w:line="240" w:lineRule="auto"/>
        <w:widowControl w:val="off"/>
      </w:pPr>
      <w:r>
        <w:t xml:space="preserve">- на северо-востоке – Куликовское сельское поселение с населением 1970 чел;</w:t>
      </w:r>
      <w:r/>
      <w:r/>
    </w:p>
    <w:p>
      <w:pPr>
        <w:spacing w:line="240" w:lineRule="auto"/>
        <w:widowControl w:val="off"/>
      </w:pPr>
      <w:r>
        <w:t xml:space="preserve">- на востоке – Белохуторское сельское поселение с населением  1416 чел;</w:t>
      </w:r>
      <w:r/>
      <w:r/>
    </w:p>
    <w:p>
      <w:pPr>
        <w:spacing w:line="240" w:lineRule="auto"/>
        <w:widowControl w:val="off"/>
      </w:pPr>
      <w:r>
        <w:t xml:space="preserve">- на юге – х. Андрющенко, от</w:t>
      </w:r>
      <w:r>
        <w:t xml:space="preserve">носящийся к Ленинградскому сельскому поселению, с населением – 300 чел, поселок Первомайский, относящийся к Первомайскому сельскому поселению, с населением – 1391 чел и поселок Уманский, относящийся к Уманскому сельскому поселению, с населением – 1283 чел;</w:t>
      </w:r>
      <w:r/>
      <w:r/>
    </w:p>
    <w:p>
      <w:pPr>
        <w:spacing w:line="240" w:lineRule="auto"/>
        <w:widowControl w:val="off"/>
      </w:pPr>
      <w:r>
        <w:t xml:space="preserve">- на западе – х. Березанский, относящийся к Новоуманскаму сельскому поселению с населением – 115 чел.</w:t>
      </w:r>
      <w:r/>
      <w:r/>
    </w:p>
    <w:p>
      <w:pPr>
        <w:spacing w:line="240" w:lineRule="auto"/>
        <w:widowControl w:val="off"/>
      </w:pPr>
      <w:r>
        <w:t xml:space="preserve">В границах сельского поселения расположены жилая территория, </w:t>
      </w:r>
      <w:r>
        <w:t xml:space="preserve">промышленные и сельскохозяйственные объекты, земли запаса, земли сельскохозяйственного назначения, крестьянско-фермерские хозяйства и личные подсобные хозяйства. В западной части расположена основная производственная зона станицы.</w:t>
      </w:r>
      <w:r/>
      <w:r/>
    </w:p>
    <w:p>
      <w:pPr>
        <w:spacing w:line="240" w:lineRule="auto"/>
        <w:widowControl w:val="off"/>
      </w:pPr>
      <w:r>
        <w:t xml:space="preserve">Жилая территория станицы площадью 1820,69 га охватывает жилую зону с учреждениями обслуживания, общественными зелеными насаждениями, отдельными производственными предприятиями,</w:t>
      </w:r>
      <w:r>
        <w:t xml:space="preserve"> коммунальными сооружениями и, в свою очередь, делится на общественный центр и кварталы (различные по размерам и конфигурации) жилой застройки с приусадебными участками. Жилая зона расположена на берегу реки Сосыка и балок Грузской, Вишневой и безымянных. </w:t>
      </w:r>
      <w:r/>
      <w:r/>
    </w:p>
    <w:p>
      <w:pPr>
        <w:spacing w:line="240" w:lineRule="auto"/>
        <w:widowControl w:val="off"/>
      </w:pPr>
      <w:r>
        <w:t xml:space="preserve"> Общественный центр и подцентры организованы  по принципу пешеходной доступности с учетом сложившихся традиционных образований.</w:t>
      </w:r>
      <w:r/>
      <w:r/>
    </w:p>
    <w:p>
      <w:pPr>
        <w:spacing w:line="240" w:lineRule="auto"/>
        <w:widowControl w:val="off"/>
      </w:pPr>
      <w:r>
        <w:t xml:space="preserve">Кроме того, среди жилой застройки расположены: винный завод, консервный завод, теплицы, колхозные дворы, гаражи предприятий, складские территории. В настоящее время эти предприятия</w:t>
      </w:r>
      <w:r>
        <w:t xml:space="preserve">,</w:t>
      </w:r>
      <w:r>
        <w:t xml:space="preserve"> так</w:t>
      </w:r>
      <w:r>
        <w:t xml:space="preserve">же</w:t>
      </w:r>
      <w:r>
        <w:t xml:space="preserve"> как и в целом промышленная зона станицы, не имеют санитарно-защитных зон и в зоне вредного воздействия этих предприятий расположена жилая застройка. </w:t>
      </w:r>
      <w:r/>
      <w:r/>
    </w:p>
    <w:p>
      <w:pPr>
        <w:spacing w:line="240" w:lineRule="auto"/>
        <w:widowControl w:val="off"/>
      </w:pPr>
      <w:r>
        <w:t xml:space="preserve">В непосредственной близости к жилой застройке, без соблюдения требований санитарных норм, т.е. без санитарно-защитных зон, расположены </w:t>
      </w:r>
      <w:r>
        <w:t xml:space="preserve">территории </w:t>
      </w:r>
      <w:r>
        <w:t xml:space="preserve">свинотоварны</w:t>
      </w:r>
      <w:r>
        <w:t xml:space="preserve">х</w:t>
      </w:r>
      <w:r>
        <w:t xml:space="preserve"> ферм. </w:t>
      </w:r>
      <w:r/>
      <w:r/>
    </w:p>
    <w:p>
      <w:pPr>
        <w:spacing w:line="240" w:lineRule="auto"/>
        <w:widowControl w:val="off"/>
      </w:pPr>
      <w:r>
        <w:t xml:space="preserve">В центре станицы, в зоне центра торгового обслуживания, в неп</w:t>
      </w:r>
      <w:r>
        <w:t xml:space="preserve">осредственной близости к жилой застройке расположена, междугородная автостанция. Улицы, по которым проходят маршруты автобусов междугородного сообщения, не отвечают требованиям СНиП – недостаточна ширина проезжей части, отсутствует полноценное озеленение. </w:t>
      </w:r>
      <w:r/>
      <w:r/>
    </w:p>
    <w:p>
      <w:pPr>
        <w:spacing w:line="240" w:lineRule="auto"/>
        <w:widowControl w:val="off"/>
      </w:pPr>
      <w:r>
        <w:t xml:space="preserve">Железная дорога в пределах станицы не имеет санитарно-защитной зоны, т.е. жилые дома расположены в зоне воздействия дороги. </w:t>
      </w:r>
      <w:r/>
      <w:r/>
    </w:p>
    <w:p>
      <w:pPr>
        <w:spacing w:line="240" w:lineRule="auto"/>
        <w:widowControl w:val="off"/>
      </w:pPr>
      <w:r>
        <w:t xml:space="preserve">Часть промышленно-производственных и коммунальных предприятий расположена в охранных зонах реки и ба</w:t>
      </w:r>
      <w:r>
        <w:t xml:space="preserve">лок. К таким предприятиям относятся свинотоварные фермы на северо-западе и севере станицы, птицеферма и колхозные дворы на северо-востоке, гаражи легковых автомашин и канализационная насосная станция с аварийным сбросом в реку в центральной части станицы. </w:t>
      </w:r>
      <w:r/>
      <w:r/>
    </w:p>
    <w:p>
      <w:pPr>
        <w:spacing w:line="240" w:lineRule="auto"/>
        <w:widowControl w:val="off"/>
      </w:pPr>
      <w:r>
        <w:t xml:space="preserve">Центр станицы многофункционален. В его состав входят учреждения станичного и районного значения: административные здани</w:t>
      </w:r>
      <w:r>
        <w:t xml:space="preserve">я, здания милиции, районного суда, прокуратуры, банки, районный узел связи, детская музыкальная школа, торговые здания, дом творчества, аптека, детская спортивная школа, средняя школа, дом культуры, районная и детская библиотека, сквер и другие сооружения.</w:t>
      </w:r>
      <w:r/>
      <w:r/>
    </w:p>
    <w:p>
      <w:pPr>
        <w:spacing w:line="240" w:lineRule="auto"/>
        <w:widowControl w:val="off"/>
      </w:pPr>
      <w:r>
        <w:t xml:space="preserve">К общественному центру примыкает спортивная зона, в нее вошли:</w:t>
      </w:r>
      <w:r/>
      <w:r/>
    </w:p>
    <w:p>
      <w:pPr>
        <w:spacing w:line="240" w:lineRule="auto"/>
        <w:widowControl w:val="off"/>
      </w:pPr>
      <w:r>
        <w:t xml:space="preserve">- комплексное спортивное ядро (стадион,  спортманеж, спорткомитет);</w:t>
      </w:r>
      <w:r/>
      <w:r/>
    </w:p>
    <w:p>
      <w:pPr>
        <w:spacing w:line="240" w:lineRule="auto"/>
        <w:widowControl w:val="off"/>
      </w:pPr>
      <w:r>
        <w:t xml:space="preserve">- открытый плавательный бассейн.</w:t>
      </w:r>
      <w:r/>
      <w:r/>
    </w:p>
    <w:p>
      <w:pPr>
        <w:spacing w:line="240" w:lineRule="auto"/>
        <w:widowControl w:val="off"/>
      </w:pPr>
      <w:r>
        <w:t xml:space="preserve">В зоне отдыха, существующей на правом берегу р. Сосыка, имеется летний кинотеатр, лодочная станция, спортивные площадки, аттракционы, зеленые насаждения, пляж. </w:t>
      </w:r>
      <w:r/>
      <w:r/>
    </w:p>
    <w:p>
      <w:pPr>
        <w:spacing w:line="240" w:lineRule="auto"/>
        <w:widowControl w:val="off"/>
      </w:pPr>
      <w:r>
        <w:t xml:space="preserve"> Территориальное развитие жилой зоны станицы ограничено со всех сторон: на юге промышленной зоной, железной дорогой и автодорогой, на востоке также железной дорогой, промышленными объектами, на западе МФ, на севере химскладом. </w:t>
      </w:r>
      <w:r/>
      <w:r/>
    </w:p>
    <w:p>
      <w:pPr>
        <w:spacing w:line="240" w:lineRule="auto"/>
        <w:widowControl w:val="off"/>
      </w:pPr>
      <w:r>
        <w:t xml:space="preserve">Промышленно- производственная зона занимает территорию площадью 800 га и имеет резерв развития в южном и западном направлениях, до </w:t>
      </w:r>
      <w:r>
        <w:t xml:space="preserve">водо</w:t>
      </w:r>
      <w:r>
        <w:t xml:space="preserve">охранной зоны реки и санитарно-защитной зоны до селитебной территории.</w:t>
      </w:r>
      <w:r/>
      <w:r/>
    </w:p>
    <w:p>
      <w:pPr>
        <w:spacing w:line="240" w:lineRule="auto"/>
        <w:widowControl w:val="off"/>
      </w:pPr>
      <w:r>
        <w:t xml:space="preserve">В западной части станицы Ленинградской расположена крупная промышленная зона. Практически все промышленные предприятия района сосредоточены в станице Ленинградской.</w:t>
      </w:r>
      <w:r/>
      <w:r/>
    </w:p>
    <w:p>
      <w:pPr>
        <w:spacing w:line="240" w:lineRule="auto"/>
        <w:widowControl w:val="off"/>
      </w:pPr>
      <w:r>
        <w:t xml:space="preserve">Площадь, занимаемая станицей, составляет </w:t>
      </w:r>
      <w:r>
        <w:t xml:space="preserve">3973,85 г</w:t>
      </w:r>
      <w:r>
        <w:t xml:space="preserve">а.</w:t>
      </w:r>
      <w:r/>
      <w:r/>
    </w:p>
    <w:p>
      <w:pPr>
        <w:spacing w:line="240" w:lineRule="auto"/>
        <w:widowControl w:val="off"/>
      </w:pPr>
      <w:r>
        <w:rPr>
          <w:rFonts w:eastAsia="Times New Roman"/>
        </w:rPr>
        <w:t xml:space="preserve">хуторов Андрющенко, Восточный и Краснострелецкий </w:t>
      </w:r>
      <w:r>
        <w:rPr>
          <w:rFonts w:eastAsia="Times New Roman"/>
        </w:rPr>
      </w:r>
      <w:r/>
    </w:p>
    <w:p>
      <w:pPr>
        <w:ind w:left="132" w:firstLine="577"/>
        <w:spacing w:line="240" w:lineRule="auto"/>
        <w:widowControl w:val="off"/>
      </w:pPr>
      <w:r>
        <w:rPr>
          <w:b/>
        </w:rPr>
        <w:t xml:space="preserve">Хутор </w:t>
      </w:r>
      <w:r>
        <w:rPr>
          <w:rFonts w:eastAsia="Times New Roman"/>
          <w:b/>
        </w:rPr>
        <w:t xml:space="preserve">Восточный</w:t>
      </w:r>
      <w:r>
        <w:t xml:space="preserve"> наиболее приближен к центру поселения, он </w:t>
      </w:r>
      <w:r>
        <w:t xml:space="preserve">находится к </w:t>
      </w:r>
      <w:r>
        <w:t xml:space="preserve">юг</w:t>
      </w:r>
      <w:r>
        <w:t xml:space="preserve">о</w:t>
      </w:r>
      <w:r>
        <w:t xml:space="preserve">-</w:t>
      </w:r>
      <w:r>
        <w:t xml:space="preserve">востоку</w:t>
      </w:r>
      <w:r>
        <w:t xml:space="preserve"> от </w:t>
      </w:r>
      <w:r>
        <w:t xml:space="preserve">станицы Ленинградская</w:t>
      </w:r>
      <w:r>
        <w:t xml:space="preserve">, они имеют общую границу</w:t>
      </w:r>
      <w:r>
        <w:t xml:space="preserve">.</w:t>
      </w:r>
      <w:r>
        <w:t xml:space="preserve"> В планировочном отношении </w:t>
      </w:r>
      <w:r>
        <w:t xml:space="preserve">хутор</w:t>
      </w:r>
      <w:r>
        <w:t xml:space="preserve"> представляет собой линейное жилое образование, </w:t>
      </w:r>
      <w:r>
        <w:t xml:space="preserve">расположившееся </w:t>
      </w:r>
      <w:r>
        <w:t xml:space="preserve">вдоль </w:t>
      </w:r>
      <w:r>
        <w:t xml:space="preserve">двух основных жилых </w:t>
      </w:r>
      <w:r>
        <w:t xml:space="preserve"> улиц параллельно </w:t>
      </w:r>
      <w:r>
        <w:t xml:space="preserve">притоку реки Сосыка</w:t>
      </w:r>
      <w:r>
        <w:t xml:space="preserve">.</w:t>
      </w:r>
      <w:r/>
      <w:r/>
    </w:p>
    <w:p>
      <w:pPr>
        <w:ind w:left="132" w:firstLine="577"/>
        <w:spacing w:line="240" w:lineRule="auto"/>
        <w:widowControl w:val="off"/>
      </w:pPr>
      <w:r>
        <w:t xml:space="preserve">Жилой фонд – исключительно индивидуальная застройка с приусадебными участками. </w:t>
      </w:r>
      <w:r/>
      <w:r/>
    </w:p>
    <w:p>
      <w:pPr>
        <w:ind w:right="-40"/>
        <w:spacing w:line="240" w:lineRule="auto"/>
        <w:shd w:val="clear" w:color="auto" w:fill="ffffff"/>
        <w:widowControl w:val="off"/>
      </w:pPr>
      <w:r>
        <w:rPr>
          <w:rFonts w:eastAsia="Arial Unicode MS"/>
          <w:bCs/>
        </w:rPr>
        <w:t xml:space="preserve">Объекты обслуживания в хуторе </w:t>
      </w:r>
      <w:r>
        <w:rPr>
          <w:rFonts w:eastAsia="Arial Unicode MS"/>
          <w:bCs/>
        </w:rPr>
        <w:t xml:space="preserve">представлены детским садом №12, общеобразовательной школой-интернатом VIII вида, </w:t>
      </w:r>
      <w:r>
        <w:rPr>
          <w:rFonts w:eastAsia="Arial Unicode MS"/>
          <w:bCs/>
        </w:rPr>
        <w:t xml:space="preserve">сельским клубом, ФАПом. Имеется собственный водозабор, а также действующее кладбище.</w:t>
      </w:r>
      <w:r>
        <w:rPr>
          <w:rFonts w:eastAsia="Arial Unicode MS"/>
          <w:bCs/>
        </w:rPr>
      </w:r>
      <w:r/>
    </w:p>
    <w:p>
      <w:pPr>
        <w:spacing w:line="240" w:lineRule="auto"/>
        <w:widowControl w:val="off"/>
      </w:pPr>
      <w:r>
        <w:t xml:space="preserve">Площадь  хутора Восточный составляет  </w:t>
      </w:r>
      <w:r>
        <w:t xml:space="preserve">118,47</w:t>
      </w:r>
      <w:r>
        <w:t xml:space="preserve">.га.</w:t>
      </w:r>
      <w:r/>
      <w:r/>
    </w:p>
    <w:p>
      <w:pPr>
        <w:spacing w:line="240" w:lineRule="auto"/>
        <w:widowControl w:val="off"/>
      </w:pPr>
      <w:r>
        <w:rPr>
          <w:b/>
        </w:rPr>
        <w:t xml:space="preserve">Хутора</w:t>
      </w:r>
      <w:r>
        <w:rPr>
          <w:rFonts w:eastAsia="Times New Roman"/>
          <w:b/>
        </w:rPr>
        <w:t xml:space="preserve">Андрющенко и Краснострелецкий</w:t>
      </w:r>
      <w:r>
        <w:rPr>
          <w:rFonts w:eastAsia="Times New Roman"/>
        </w:rPr>
        <w:t xml:space="preserve">раположен</w:t>
      </w:r>
      <w:r>
        <w:rPr>
          <w:rFonts w:eastAsia="Times New Roman"/>
        </w:rPr>
        <w:t xml:space="preserve">ы</w:t>
      </w:r>
      <w:r>
        <w:rPr>
          <w:rFonts w:eastAsia="Times New Roman"/>
        </w:rPr>
        <w:t xml:space="preserve"> удаленно от прочих населенных п</w:t>
      </w:r>
      <w:r>
        <w:rPr>
          <w:rFonts w:eastAsia="Times New Roman"/>
        </w:rPr>
        <w:t xml:space="preserve">у</w:t>
      </w:r>
      <w:r>
        <w:rPr>
          <w:rFonts w:eastAsia="Times New Roman"/>
        </w:rPr>
        <w:t xml:space="preserve">нктов поселения </w:t>
      </w:r>
      <w:r>
        <w:rPr>
          <w:rFonts w:eastAsia="Times New Roman"/>
        </w:rPr>
        <w:t xml:space="preserve">в</w:t>
      </w:r>
      <w:r>
        <w:rPr>
          <w:rFonts w:eastAsia="Times New Roman"/>
        </w:rPr>
        <w:t xml:space="preserve">южн</w:t>
      </w:r>
      <w:r>
        <w:rPr>
          <w:rFonts w:eastAsia="Times New Roman"/>
        </w:rPr>
        <w:t xml:space="preserve">ой</w:t>
      </w:r>
      <w:r>
        <w:rPr>
          <w:rFonts w:eastAsia="Times New Roman"/>
        </w:rPr>
        <w:t xml:space="preserve"> част</w:t>
      </w:r>
      <w:r>
        <w:rPr>
          <w:rFonts w:eastAsia="Times New Roman"/>
        </w:rPr>
        <w:t xml:space="preserve">и</w:t>
      </w:r>
      <w:r>
        <w:rPr>
          <w:rFonts w:eastAsia="Times New Roman"/>
        </w:rPr>
        <w:t xml:space="preserve"> поселения)</w:t>
      </w:r>
      <w:r>
        <w:rPr>
          <w:rFonts w:eastAsia="Times New Roman"/>
        </w:rPr>
        <w:t xml:space="preserve">. Хутора имеют компакт</w:t>
      </w:r>
      <w:r>
        <w:rPr>
          <w:rFonts w:eastAsia="Times New Roman"/>
        </w:rPr>
        <w:t xml:space="preserve">нуюпланировочную структуру</w:t>
      </w:r>
      <w:r>
        <w:rPr>
          <w:rFonts w:eastAsia="Times New Roman"/>
        </w:rPr>
        <w:t xml:space="preserve">, </w:t>
      </w:r>
      <w:r>
        <w:rPr>
          <w:rFonts w:eastAsia="Times New Roman"/>
        </w:rPr>
        <w:t xml:space="preserve">нанизанную на </w:t>
      </w:r>
      <w:r>
        <w:rPr>
          <w:rFonts w:eastAsia="Times New Roman"/>
        </w:rPr>
        <w:t xml:space="preserve">автомобильн</w:t>
      </w:r>
      <w:r>
        <w:rPr>
          <w:rFonts w:eastAsia="Times New Roman"/>
        </w:rPr>
        <w:t xml:space="preserve">ые</w:t>
      </w:r>
      <w:r>
        <w:rPr>
          <w:rFonts w:eastAsia="Times New Roman"/>
        </w:rPr>
        <w:t xml:space="preserve"> дорог</w:t>
      </w:r>
      <w:r>
        <w:rPr>
          <w:rFonts w:eastAsia="Times New Roman"/>
        </w:rPr>
        <w:t xml:space="preserve">и регионального значения ст-ца Ленинградская – ст-ца Новоплатнировская и </w:t>
      </w:r>
      <w:r>
        <w:rPr>
          <w:rFonts w:eastAsia="Times New Roman"/>
        </w:rPr>
        <w:t xml:space="preserve">хут. Андрющенко – хут. Краснострелецкий. Жилой фонд – также индивидуальная застройка с приусадебными участками. </w:t>
      </w:r>
      <w:r>
        <w:rPr>
          <w:rFonts w:eastAsia="Times New Roman"/>
        </w:rPr>
      </w:r>
      <w:r/>
    </w:p>
    <w:p>
      <w:pPr>
        <w:spacing w:line="240" w:lineRule="auto"/>
        <w:widowControl w:val="off"/>
      </w:pPr>
      <w:r>
        <w:rPr>
          <w:rFonts w:eastAsia="Arial Unicode MS"/>
          <w:bCs/>
        </w:rPr>
        <w:t xml:space="preserve">Объекты обслуживания в хуторе </w:t>
      </w:r>
      <w:r>
        <w:rPr>
          <w:rFonts w:eastAsia="Times New Roman"/>
        </w:rPr>
        <w:t xml:space="preserve">Андрющенко – это сельский клуб, ФАП, АТС, коммунальные объекты- водозаборные сооружения и кладбище</w:t>
      </w:r>
      <w:r>
        <w:rPr>
          <w:lang w:eastAsia="ar-SA"/>
        </w:rPr>
        <w:t xml:space="preserve">.</w:t>
      </w:r>
      <w:r>
        <w:rPr>
          <w:lang w:eastAsia="ar-SA"/>
        </w:rPr>
      </w:r>
      <w:r/>
    </w:p>
    <w:p>
      <w:pPr>
        <w:spacing w:line="240" w:lineRule="auto"/>
        <w:widowControl w:val="off"/>
      </w:pPr>
      <w:r>
        <w:rPr>
          <w:rFonts w:eastAsia="Arial Unicode MS"/>
          <w:bCs/>
        </w:rPr>
        <w:t xml:space="preserve">Объекты обслуживания в хуторе </w:t>
      </w:r>
      <w:r>
        <w:rPr>
          <w:rFonts w:eastAsia="Times New Roman"/>
        </w:rPr>
        <w:t xml:space="preserve">Краснострелецкий – это детский сад №5, ФАП,  коммунальные объекты- водозаборные сооружения и кладбище</w:t>
      </w:r>
      <w:r>
        <w:rPr>
          <w:lang w:eastAsia="ar-SA"/>
        </w:rPr>
        <w:t xml:space="preserve">.</w:t>
      </w:r>
      <w:r>
        <w:rPr>
          <w:lang w:eastAsia="ar-SA"/>
        </w:rPr>
      </w:r>
      <w:r/>
    </w:p>
    <w:p>
      <w:pPr>
        <w:spacing w:line="240" w:lineRule="auto"/>
        <w:widowControl w:val="off"/>
      </w:pPr>
      <w:r>
        <w:t xml:space="preserve">Площадь  хутора </w:t>
      </w:r>
      <w:r>
        <w:rPr>
          <w:rFonts w:eastAsia="Times New Roman"/>
        </w:rPr>
        <w:t xml:space="preserve">Андрющенко</w:t>
      </w:r>
      <w:r>
        <w:t xml:space="preserve"> составляет  </w:t>
      </w:r>
      <w:r>
        <w:t xml:space="preserve">63,29 </w:t>
      </w:r>
      <w:r>
        <w:t xml:space="preserve">га.</w:t>
      </w:r>
      <w:r/>
      <w:r/>
    </w:p>
    <w:p>
      <w:pPr>
        <w:spacing w:line="240" w:lineRule="auto"/>
        <w:widowControl w:val="off"/>
      </w:pPr>
      <w:r>
        <w:t xml:space="preserve">Площадь  хутора </w:t>
      </w:r>
      <w:r>
        <w:rPr>
          <w:rFonts w:eastAsia="Times New Roman"/>
        </w:rPr>
        <w:t xml:space="preserve">Краснострелецкий</w:t>
      </w:r>
      <w:r>
        <w:t xml:space="preserve"> составляет  </w:t>
      </w:r>
      <w:r>
        <w:t xml:space="preserve">67,09</w:t>
      </w:r>
      <w:r>
        <w:t xml:space="preserve">.га.</w:t>
      </w:r>
      <w:r/>
      <w:r/>
    </w:p>
    <w:p>
      <w:pPr>
        <w:spacing w:line="240" w:lineRule="auto"/>
        <w:widowControl w:val="off"/>
      </w:pPr>
      <w:r>
        <w:rPr>
          <w:rFonts w:eastAsia="Times New Roman"/>
        </w:rPr>
      </w:r>
      <w:r>
        <w:rPr>
          <w:rFonts w:eastAsia="Times New Roman"/>
        </w:rPr>
      </w:r>
      <w:r/>
    </w:p>
    <w:p>
      <w:pPr>
        <w:spacing w:line="240" w:lineRule="auto"/>
        <w:widowControl w:val="off"/>
      </w:pPr>
      <w:r>
        <w:rPr>
          <w:rFonts w:eastAsia="Arial Unicode MS"/>
          <w:bCs/>
        </w:rPr>
        <w:t xml:space="preserve">Перечень существующих</w:t>
      </w:r>
      <w:r>
        <w:rPr>
          <w:rFonts w:eastAsia="Arial Unicode MS"/>
          <w:bCs/>
        </w:rPr>
        <w:t xml:space="preserve"> о</w:t>
      </w:r>
      <w:r>
        <w:rPr>
          <w:rFonts w:eastAsia="Arial Unicode MS"/>
          <w:bCs/>
        </w:rPr>
        <w:t xml:space="preserve">бъектов </w:t>
      </w:r>
      <w:r>
        <w:rPr>
          <w:rFonts w:eastAsia="Arial Unicode MS"/>
          <w:bCs/>
        </w:rPr>
        <w:t xml:space="preserve">поселения </w:t>
      </w:r>
      <w:r>
        <w:rPr>
          <w:rFonts w:eastAsia="Arial Unicode MS"/>
          <w:bCs/>
        </w:rPr>
        <w:t xml:space="preserve">преимущественно местного значения приведен в таблице ниже.</w:t>
      </w:r>
      <w:r>
        <w:rPr>
          <w:rFonts w:eastAsia="Arial Unicode MS"/>
          <w:bCs/>
        </w:rPr>
      </w:r>
      <w:r/>
    </w:p>
    <w:p>
      <w:pPr>
        <w:jc w:val="right"/>
        <w:spacing w:line="240" w:lineRule="auto"/>
        <w:widowControl w:val="off"/>
      </w:pPr>
      <w:r>
        <w:t xml:space="preserve">Таблица </w:t>
      </w:r>
      <w:r>
        <w:t xml:space="preserve">20</w:t>
      </w:r>
      <w:r/>
      <w:r/>
    </w:p>
    <w:tbl>
      <w:tblPr>
        <w:tblW w:w="9639" w:type="dxa"/>
        <w:tblInd w:w="40" w:type="dxa"/>
        <w:tblLayout w:type="fixed"/>
        <w:tblCellMar>
          <w:left w:w="40" w:type="dxa"/>
          <w:right w:w="40" w:type="dxa"/>
        </w:tblCellMar>
        <w:tblLook w:val="0000" w:firstRow="0" w:lastRow="0" w:firstColumn="0" w:lastColumn="0" w:noHBand="0" w:noVBand="0"/>
      </w:tblPr>
      <w:tblGrid>
        <w:gridCol w:w="710"/>
        <w:gridCol w:w="3402"/>
        <w:gridCol w:w="1558"/>
        <w:gridCol w:w="2268"/>
        <w:gridCol w:w="709"/>
        <w:gridCol w:w="992"/>
      </w:tblGrid>
      <w:tr>
        <w:trPr>
          <w:trHeight w:val="577"/>
          <w:tblHeader/>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2"/>
                <w:szCs w:val="22"/>
              </w:rPr>
              <w:t xml:space="preserve">№ п/п</w:t>
            </w:r>
            <w:r>
              <w:rPr>
                <w:rFonts w:asciiTheme="minorHAnsi" w:hAnsiTheme="minorHAnsi" w:cstheme="minorHAnsi"/>
                <w:sz w:val="22"/>
                <w:szCs w:val="22"/>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102" w:firstLine="0"/>
              <w:jc w:val="center"/>
              <w:spacing w:line="240" w:lineRule="auto"/>
              <w:shd w:val="clear" w:color="auto" w:fill="ffffff"/>
              <w:widowControl w:val="off"/>
            </w:pPr>
            <w:r>
              <w:rPr>
                <w:rFonts w:asciiTheme="minorHAnsi" w:hAnsiTheme="minorHAnsi" w:cstheme="minorHAnsi"/>
                <w:sz w:val="22"/>
                <w:szCs w:val="22"/>
              </w:rPr>
              <w:t xml:space="preserve">Наименование объекта</w:t>
            </w:r>
            <w:r>
              <w:rPr>
                <w:rFonts w:asciiTheme="minorHAnsi" w:hAnsiTheme="minorHAnsi" w:cstheme="minorHAnsi"/>
                <w:sz w:val="22"/>
                <w:szCs w:val="22"/>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2"/>
                <w:szCs w:val="22"/>
              </w:rPr>
              <w:t xml:space="preserve">Краткая характеристика</w:t>
            </w:r>
            <w:r>
              <w:rPr>
                <w:rFonts w:asciiTheme="minorHAnsi" w:hAnsiTheme="minorHAnsi" w:cstheme="minorHAnsi"/>
                <w:sz w:val="22"/>
                <w:szCs w:val="22"/>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2"/>
                <w:szCs w:val="22"/>
              </w:rPr>
              <w:t xml:space="preserve">Местоположение</w:t>
            </w:r>
            <w:r>
              <w:rPr>
                <w:rFonts w:asciiTheme="minorHAnsi" w:hAnsiTheme="minorHAnsi" w:cstheme="minorHAnsi"/>
                <w:sz w:val="22"/>
                <w:szCs w:val="22"/>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2"/>
                <w:szCs w:val="22"/>
              </w:rPr>
              <w:t xml:space="preserve">Значе-ние*</w:t>
            </w:r>
            <w:r>
              <w:rPr>
                <w:rFonts w:asciiTheme="minorHAnsi" w:hAnsiTheme="minorHAnsi" w:cstheme="minorHAnsi"/>
                <w:sz w:val="22"/>
                <w:szCs w:val="22"/>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2"/>
                <w:szCs w:val="22"/>
              </w:rPr>
              <w:t xml:space="preserve">Статус объекта</w:t>
            </w:r>
            <w:r>
              <w:rPr>
                <w:rFonts w:asciiTheme="minorHAnsi" w:hAnsiTheme="minorHAnsi" w:cstheme="minorHAnsi"/>
                <w:sz w:val="22"/>
                <w:szCs w:val="22"/>
              </w:rPr>
            </w:r>
            <w:r/>
          </w:p>
        </w:tc>
      </w:tr>
      <w:tr>
        <w:trP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firstLine="0"/>
              <w:jc w:val="center"/>
              <w:spacing w:line="240" w:lineRule="auto"/>
              <w:shd w:val="clear" w:color="auto" w:fill="ffffff"/>
              <w:widowControl w:val="off"/>
              <w:rPr>
                <w:bCs/>
              </w:rPr>
            </w:pPr>
            <w:r>
              <w:rPr>
                <w:rFonts w:asciiTheme="minorHAnsi" w:hAnsiTheme="minorHAnsi" w:cstheme="minorHAnsi"/>
                <w:b/>
                <w:sz w:val="24"/>
                <w:szCs w:val="24"/>
              </w:rPr>
              <w:t xml:space="preserve">1. Объекты образования и науки</w:t>
            </w:r>
            <w:r>
              <w:rPr>
                <w:rFonts w:asciiTheme="minorHAnsi" w:hAnsiTheme="minorHAnsi" w:cstheme="minorHAnsi"/>
                <w:b/>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дошкольное образовательное учреждение «Детский сад</w:t>
            </w:r>
            <w:r>
              <w:rPr>
                <w:rFonts w:asciiTheme="minorHAnsi" w:hAnsiTheme="minorHAnsi" w:cstheme="minorHAnsi"/>
                <w:sz w:val="24"/>
                <w:szCs w:val="24"/>
                <w:shd w:val="clear" w:color="auto" w:fill="ffffff"/>
              </w:rPr>
              <w:t xml:space="preserve">комбинированного вида</w:t>
            </w:r>
            <w:r>
              <w:rPr>
                <w:rFonts w:asciiTheme="minorHAnsi" w:hAnsiTheme="minorHAnsi" w:cstheme="minorHAnsi"/>
                <w:sz w:val="24"/>
                <w:szCs w:val="24"/>
              </w:rPr>
              <w:t xml:space="preserve">№1»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293 места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 </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ул. Ленина, 49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дошкольное образовательное учреждение «Детский сад общеразвивающего  вида №2»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134 места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ул. Кооперации, 98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дошкольное образовательное учреждение «Детский сад общеразвивающего  вида №3»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144 места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ул. Юбилейная, 133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дошкольное образовательное учреждение «Детский сад </w:t>
            </w:r>
            <w:r>
              <w:rPr>
                <w:rFonts w:asciiTheme="minorHAnsi" w:hAnsiTheme="minorHAnsi" w:cstheme="minorHAnsi"/>
                <w:sz w:val="24"/>
                <w:szCs w:val="24"/>
                <w:shd w:val="clear" w:color="auto" w:fill="ffffff"/>
              </w:rPr>
              <w:t xml:space="preserve">комбинированного вида</w:t>
            </w:r>
            <w:r>
              <w:rPr>
                <w:rFonts w:asciiTheme="minorHAnsi" w:hAnsiTheme="minorHAnsi" w:cstheme="minorHAnsi"/>
                <w:sz w:val="24"/>
                <w:szCs w:val="24"/>
              </w:rPr>
              <w:t xml:space="preserve">№4»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209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 </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t xml:space="preserve">ул. Западная, 13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дошкольное образовательное учреждение «Детский сад </w:t>
            </w:r>
            <w:r>
              <w:rPr>
                <w:rFonts w:asciiTheme="minorHAnsi" w:hAnsiTheme="minorHAnsi" w:cstheme="minorHAnsi"/>
                <w:sz w:val="24"/>
                <w:szCs w:val="24"/>
                <w:shd w:val="clear" w:color="auto" w:fill="ffffff"/>
              </w:rPr>
              <w:t xml:space="preserve">комбинированного вида</w:t>
            </w:r>
            <w:r>
              <w:rPr>
                <w:rFonts w:asciiTheme="minorHAnsi" w:hAnsiTheme="minorHAnsi" w:cstheme="minorHAnsi"/>
                <w:sz w:val="24"/>
                <w:szCs w:val="24"/>
              </w:rPr>
              <w:t xml:space="preserve">№4»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19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 Ромашки,</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Хлеборобов, 37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дошкольное образовательное учреждение «Детский сад </w:t>
            </w:r>
            <w:r>
              <w:rPr>
                <w:rFonts w:asciiTheme="minorHAnsi" w:hAnsiTheme="minorHAnsi" w:cstheme="minorHAnsi"/>
                <w:sz w:val="24"/>
                <w:szCs w:val="24"/>
                <w:shd w:val="clear" w:color="auto" w:fill="ffffff"/>
              </w:rPr>
              <w:t xml:space="preserve">комбинированного вида</w:t>
            </w:r>
            <w:r>
              <w:rPr>
                <w:rFonts w:asciiTheme="minorHAnsi" w:hAnsiTheme="minorHAnsi" w:cstheme="minorHAnsi"/>
                <w:sz w:val="24"/>
                <w:szCs w:val="24"/>
              </w:rPr>
              <w:t xml:space="preserve">№5»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238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 </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ул. им 302 Дивизии,34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дошкольное образовательное учреждение «Детский сад </w:t>
            </w:r>
            <w:r>
              <w:rPr>
                <w:rFonts w:asciiTheme="minorHAnsi" w:hAnsiTheme="minorHAnsi" w:cstheme="minorHAnsi"/>
                <w:sz w:val="24"/>
                <w:szCs w:val="24"/>
                <w:shd w:val="clear" w:color="auto" w:fill="ffffff"/>
              </w:rPr>
              <w:t xml:space="preserve">комбинированного вида</w:t>
            </w:r>
            <w:r>
              <w:rPr>
                <w:rFonts w:asciiTheme="minorHAnsi" w:hAnsiTheme="minorHAnsi" w:cstheme="minorHAnsi"/>
                <w:sz w:val="24"/>
                <w:szCs w:val="24"/>
              </w:rPr>
              <w:t xml:space="preserve"> №5»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45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 Краснострелецкий, ул. Образцовая,16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дошкольное образовательное учреждение «Детский сад общеразвивающего вида № 8»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140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ул. Хлеборобов, 50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дошкольное образовательное учреждение «Детский сад №10»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52 места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t xml:space="preserve">ул. Строителей, 19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1.10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дошкольное образовательное учреждение «Детский сад общеразвивающего вида №12»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174 места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t xml:space="preserve">ул. Лагерная, 12а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1.11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дошкольное образовательное учреждение «Детский сад общеразвивающего вида №12»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30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хутор Восточный, ул. Юбилейная, 101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1.12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дошкольное образовательное учреждение «Детский сад №22»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55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t xml:space="preserve">ул. Народная, 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1.13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дошкольное образовательное учреждение «Детский сад общеразвивающего вида №28»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60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t xml:space="preserve">ул. Рабочая, 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1.14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дошкольное образовательное учреждение «Детский сад комбинированного вида №30»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125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t xml:space="preserve">ул. Кущевская, 25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1.15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rPr>
              <w:t xml:space="preserve">Муниципальное автономное </w:t>
            </w:r>
            <w:r>
              <w:rPr>
                <w:rFonts w:asciiTheme="minorHAnsi" w:hAnsiTheme="minorHAnsi" w:cstheme="minorHAnsi"/>
                <w:sz w:val="24"/>
                <w:szCs w:val="24"/>
              </w:rPr>
              <w:t xml:space="preserve">дошкольное образовательное</w:t>
            </w:r>
            <w:r>
              <w:rPr>
                <w:rFonts w:asciiTheme="minorHAnsi" w:hAnsiTheme="minorHAnsi" w:cstheme="minorHAnsi"/>
                <w:sz w:val="24"/>
                <w:szCs w:val="24"/>
              </w:rPr>
            </w:r>
            <w:r/>
          </w:p>
          <w:p>
            <w:pPr>
              <w:ind w:firstLine="0"/>
              <w:jc w:val="left"/>
              <w:spacing w:line="240" w:lineRule="auto"/>
              <w:shd w:val="clear" w:color="auto" w:fill="ffffff"/>
              <w:widowControl w:val="off"/>
            </w:pPr>
            <w:r>
              <w:rPr>
                <w:rFonts w:asciiTheme="minorHAnsi" w:hAnsiTheme="minorHAnsi" w:cstheme="minorHAnsi"/>
                <w:sz w:val="24"/>
                <w:szCs w:val="24"/>
              </w:rPr>
              <w:t xml:space="preserve">учреждение «Центр развития ребёнка-детский сад № 31»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258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пер. Базарный, 1</w:t>
            </w:r>
            <w:r>
              <w:rPr>
                <w:rFonts w:asciiTheme="minorHAnsi" w:hAnsiTheme="minorHAnsi" w:cstheme="minorHAnsi"/>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1.16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дошкольное образовательное учреждение «Детский сад компенсирующего вида №34»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180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Веселая, 68</w:t>
            </w:r>
            <w:r>
              <w:rPr>
                <w:rFonts w:asciiTheme="minorHAnsi" w:hAnsiTheme="minorHAnsi" w:cstheme="minorHAnsi"/>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1.17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общеобразовательное учреждение «Гимназия имени В.П.Сергейко»</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350 учащихся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ул. Чернышевского, 183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1.15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общеобразовательное учреждение «Средняя общеобразовательная школа №1 им.З.Я. Лавровского»</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1127 учащихся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ул. </w:t>
            </w:r>
            <w:r>
              <w:rPr>
                <w:rFonts w:asciiTheme="minorHAnsi" w:hAnsiTheme="minorHAnsi" w:cstheme="minorHAnsi"/>
                <w:sz w:val="24"/>
                <w:szCs w:val="24"/>
                <w:lang w:eastAsia="ar-SA"/>
              </w:rPr>
              <w:t xml:space="preserve">Красная, 168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1.18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общеобразовательное учреждение «Средняя общеобразовательная школа №1 им.З.Я. Лавровского»</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275 чащихся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firstLine="0"/>
              <w:jc w:val="center"/>
              <w:spacing w:line="240" w:lineRule="auto"/>
              <w:widowControl w:val="off"/>
              <w:rPr>
                <w:lang w:eastAsia="ar-SA"/>
              </w:rPr>
            </w:pPr>
            <w:r>
              <w:rPr>
                <w:rFonts w:asciiTheme="minorHAnsi" w:hAnsiTheme="minorHAnsi" w:cstheme="minorHAnsi"/>
                <w:sz w:val="24"/>
                <w:szCs w:val="24"/>
                <w:lang w:eastAsia="ar-SA"/>
              </w:rPr>
              <w:t xml:space="preserve">ул. Кооперации, 177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1.19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общеобразовательное учреждение «Средняя общеобразовательная школа № 2 имени А.Д. Кардаша»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760 учащихся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ул. </w:t>
            </w:r>
            <w:r>
              <w:rPr>
                <w:rFonts w:asciiTheme="minorHAnsi" w:hAnsiTheme="minorHAnsi" w:cstheme="minorHAnsi"/>
                <w:sz w:val="24"/>
                <w:szCs w:val="24"/>
                <w:lang w:eastAsia="ar-SA"/>
              </w:rPr>
              <w:t xml:space="preserve">Школьная, 14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1.20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общеобразовательное учреждение «Средняя общеобразовательная школа № 6 имени 302 Тернопольской Краснознаменной ордена Кутузова стрелковой дивизии»</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540 учащихся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ул. </w:t>
            </w:r>
            <w:r>
              <w:rPr>
                <w:rFonts w:asciiTheme="minorHAnsi" w:hAnsiTheme="minorHAnsi" w:cstheme="minorHAnsi"/>
                <w:sz w:val="24"/>
                <w:szCs w:val="24"/>
                <w:lang w:eastAsia="ar-SA"/>
              </w:rPr>
              <w:t xml:space="preserve">Западная, 36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1.21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общеобразовательное учреждение «Средняя общеобразовательная школа № 12 имени С.Н.Кравцова»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1061 учащихся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ул. </w:t>
            </w:r>
            <w:r>
              <w:rPr>
                <w:rFonts w:asciiTheme="minorHAnsi" w:hAnsiTheme="minorHAnsi" w:cstheme="minorHAnsi"/>
                <w:sz w:val="24"/>
                <w:szCs w:val="24"/>
                <w:lang w:eastAsia="ar-SA"/>
              </w:rPr>
              <w:t xml:space="preserve">Шевченко, 42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1.22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общеобразовательное учреждение «Средняя общеобразовательная школа № 13 имени Д.К.Павлоградского»</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650 учащихся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ул. </w:t>
            </w:r>
            <w:r>
              <w:rPr>
                <w:rFonts w:asciiTheme="minorHAnsi" w:hAnsiTheme="minorHAnsi" w:cstheme="minorHAnsi"/>
                <w:sz w:val="24"/>
                <w:szCs w:val="24"/>
                <w:lang w:eastAsia="ar-SA"/>
              </w:rPr>
              <w:t xml:space="preserve">Красная, 1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248"/>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1.23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общеобразовательное учреждение «Начальная общеобразовательная школа № 40 имени Н.Т.Воробьева»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331 учащихся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ул. </w:t>
            </w:r>
            <w:r>
              <w:rPr>
                <w:rFonts w:asciiTheme="minorHAnsi" w:hAnsiTheme="minorHAnsi" w:cstheme="minorHAnsi"/>
                <w:sz w:val="24"/>
                <w:szCs w:val="24"/>
                <w:lang w:eastAsia="ar-SA"/>
              </w:rPr>
              <w:t xml:space="preserve">Красная, 152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248"/>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1.24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общеобразовательное учреждение «Основная </w:t>
            </w:r>
            <w:r>
              <w:rPr>
                <w:rFonts w:asciiTheme="minorHAnsi" w:hAnsiTheme="minorHAnsi" w:cstheme="minorHAnsi"/>
                <w:sz w:val="24"/>
                <w:szCs w:val="24"/>
              </w:rPr>
              <w:t xml:space="preserve">общеобразовательная школа № 22 имени А.С. Мельника»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55 учащихся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х. Восточный, ул. Юбилейная, 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t xml:space="preserve">1.25</w:t>
            </w:r>
            <w:r>
              <w:rPr>
                <w:rFonts w:asciiTheme="minorHAnsi" w:hAnsiTheme="minorHAnsi" w:cstheme="minorHAnsi"/>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Муниципальная бюджетная организация дополнительного образования «Станция юных техников»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100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ул. </w:t>
            </w:r>
            <w:r>
              <w:rPr>
                <w:rFonts w:asciiTheme="minorHAnsi" w:hAnsiTheme="minorHAnsi" w:cstheme="minorHAnsi"/>
                <w:sz w:val="24"/>
                <w:szCs w:val="24"/>
                <w:lang w:eastAsia="ar-SA"/>
              </w:rPr>
              <w:t xml:space="preserve">Кооперации, 84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t xml:space="preserve">1.26</w:t>
            </w:r>
            <w:r>
              <w:rPr>
                <w:rFonts w:asciiTheme="minorHAnsi" w:hAnsiTheme="minorHAnsi" w:cstheme="minorHAnsi"/>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textDirection w:val="lrTb"/>
            <w:noWrap w:val="false"/>
          </w:tcPr>
          <w:p>
            <w:pPr>
              <w:pStyle w:val="670"/>
              <w:ind w:firstLine="0"/>
              <w:jc w:val="left"/>
              <w:widowControl w:val="off"/>
            </w:pPr>
            <w:r>
              <w:rPr>
                <w:rFonts w:asciiTheme="minorHAnsi" w:hAnsiTheme="minorHAnsi" w:cstheme="minorHAnsi"/>
                <w:sz w:val="24"/>
                <w:szCs w:val="24"/>
              </w:rPr>
              <w:t xml:space="preserve">Муниципальная бюджетная организация дополнительного образования «Детско-юношеский центр»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75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w:t>
            </w:r>
            <w:r>
              <w:rPr>
                <w:rFonts w:asciiTheme="minorHAnsi" w:hAnsiTheme="minorHAnsi" w:cstheme="minorHAnsi"/>
                <w:sz w:val="24"/>
                <w:szCs w:val="24"/>
                <w:lang w:eastAsia="ar-SA"/>
              </w:rPr>
              <w:t xml:space="preserve">Ленина, 47</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t xml:space="preserve">Ленина 33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t xml:space="preserve">1.27</w:t>
            </w:r>
            <w:r>
              <w:rPr>
                <w:rFonts w:asciiTheme="minorHAnsi" w:hAnsiTheme="minorHAnsi" w:cstheme="minorHAnsi"/>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Муниципальная автономная организация дополнительного образования и профессионального обучения «Ленинградский учебный центр»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245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ул. Пролетарская,33, 33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t xml:space="preserve">1.28</w:t>
            </w:r>
            <w:r>
              <w:rPr>
                <w:rFonts w:asciiTheme="minorHAnsi" w:hAnsiTheme="minorHAnsi" w:cstheme="minorHAnsi"/>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textDirection w:val="lrTb"/>
            <w:noWrap w:val="false"/>
          </w:tcPr>
          <w:p>
            <w:pPr>
              <w:ind w:firstLine="0"/>
              <w:jc w:val="left"/>
              <w:spacing w:line="240" w:lineRule="auto"/>
              <w:widowControl w:val="off"/>
              <w:rPr>
                <w:rFonts w:eastAsia="Calibri"/>
              </w:rPr>
            </w:pPr>
            <w:r>
              <w:rPr>
                <w:rFonts w:asciiTheme="minorHAnsi" w:hAnsiTheme="minorHAnsi" w:cstheme="minorHAnsi"/>
                <w:sz w:val="24"/>
                <w:szCs w:val="24"/>
              </w:rPr>
              <w:t xml:space="preserve">Муниципальная бюджетная организация дополнительного образования «Детско-юношеская спортивная школа»</w:t>
            </w:r>
            <w:r>
              <w:rPr>
                <w:rFonts w:eastAsia="Calibri"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rPr>
                <w:lang w:eastAsia="ar-SA"/>
              </w:rPr>
            </w:pPr>
            <w:r>
              <w:rPr>
                <w:rFonts w:eastAsia="Calibri" w:asciiTheme="minorHAnsi" w:hAnsiTheme="minorHAnsi" w:cstheme="minorHAnsi"/>
                <w:sz w:val="24"/>
                <w:szCs w:val="24"/>
              </w:rPr>
              <w:t xml:space="preserve">2299 м</w:t>
            </w:r>
            <w:r>
              <w:rPr>
                <w:rFonts w:eastAsia="Calibri" w:asciiTheme="minorHAnsi" w:hAnsiTheme="minorHAnsi" w:cstheme="minorHAnsi"/>
                <w:sz w:val="24"/>
                <w:szCs w:val="24"/>
                <w:vertAlign w:val="superscript"/>
              </w:rPr>
              <w:t xml:space="preserve">2</w:t>
            </w:r>
            <w:r>
              <w:rPr>
                <w:rFonts w:asciiTheme="minorHAnsi" w:hAnsiTheme="minorHAnsi" w:cstheme="minorHAnsi"/>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t xml:space="preserve">ул. </w:t>
            </w:r>
            <w:r>
              <w:rPr>
                <w:rFonts w:eastAsia="Calibri" w:asciiTheme="minorHAnsi" w:hAnsiTheme="minorHAnsi" w:cstheme="minorHAnsi"/>
                <w:sz w:val="24"/>
                <w:szCs w:val="24"/>
              </w:rPr>
              <w:t xml:space="preserve">им.417 Дивизии, 23</w:t>
            </w:r>
            <w:r>
              <w:rPr>
                <w:rFonts w:asciiTheme="minorHAnsi" w:hAnsiTheme="minorHAnsi" w:cstheme="minorHAnsi"/>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t xml:space="preserve">1.29</w:t>
            </w:r>
            <w:r>
              <w:rPr>
                <w:rFonts w:asciiTheme="minorHAnsi" w:hAnsiTheme="minorHAnsi" w:cstheme="minorHAnsi"/>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Муниципальное образовательное учреждение дополнительного образования детей «Детская музыкальная школа»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rPr>
                <w:rFonts w:eastAsia="Calibri"/>
              </w:rPr>
            </w:pPr>
            <w:r>
              <w:rPr>
                <w:rFonts w:eastAsia="Calibri" w:asciiTheme="minorHAnsi" w:hAnsiTheme="minorHAnsi" w:cstheme="minorHAnsi"/>
                <w:sz w:val="24"/>
                <w:szCs w:val="24"/>
              </w:rPr>
              <w:t xml:space="preserve">90 чел. в смену</w:t>
            </w:r>
            <w:r>
              <w:rPr>
                <w:rFonts w:eastAsia="Calibri"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w:t>
            </w:r>
            <w:r>
              <w:rPr>
                <w:rFonts w:asciiTheme="minorHAnsi" w:hAnsiTheme="minorHAnsi" w:cstheme="minorHAnsi"/>
                <w:sz w:val="24"/>
                <w:szCs w:val="24"/>
                <w:lang w:eastAsia="ar-SA"/>
              </w:rPr>
              <w:t xml:space="preserve">Красная, 164</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t xml:space="preserve">ул. Чернышевского</w:t>
            </w:r>
            <w:r>
              <w:rPr>
                <w:rFonts w:asciiTheme="minorHAnsi" w:hAnsiTheme="minorHAnsi" w:cstheme="minorHAnsi"/>
                <w:sz w:val="24"/>
                <w:szCs w:val="24"/>
              </w:rPr>
              <w:t xml:space="preserve">, 181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1.30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Муниципальное образовательное учреждение дополнительного образования детей «Детская художественная школа»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rPr>
                <w:rFonts w:eastAsia="Calibri"/>
              </w:rPr>
            </w:pPr>
            <w:r>
              <w:rPr>
                <w:rFonts w:eastAsia="Calibri" w:asciiTheme="minorHAnsi" w:hAnsiTheme="minorHAnsi" w:cstheme="minorHAnsi"/>
                <w:sz w:val="24"/>
                <w:szCs w:val="24"/>
              </w:rPr>
              <w:t xml:space="preserve">120 чел. в смену</w:t>
            </w:r>
            <w:r>
              <w:rPr>
                <w:rFonts w:eastAsia="Calibri"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w:t>
            </w:r>
            <w:r>
              <w:rPr>
                <w:rFonts w:asciiTheme="minorHAnsi" w:hAnsiTheme="minorHAnsi" w:cstheme="minorHAnsi"/>
                <w:sz w:val="24"/>
                <w:szCs w:val="24"/>
                <w:lang w:eastAsia="ar-SA"/>
              </w:rPr>
              <w:t xml:space="preserve">Красная, 149</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t xml:space="preserve">ул. Жлобы, 70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248"/>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1.31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Государственное специальное (коррекционное) образовательное учреждение для обучающихся воспитанников с ограниченными возможностями здоровья. Общеобразовательная школа-интернат VIII вида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112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ул. Грузская,  48</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1.32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pStyle w:val="669"/>
              <w:ind w:left="0" w:firstLine="0"/>
              <w:jc w:val="left"/>
              <w:spacing w:line="240" w:lineRule="auto"/>
              <w:widowControl w:val="off"/>
            </w:pPr>
            <w:r>
              <w:rPr>
                <w:rFonts w:asciiTheme="minorHAnsi" w:hAnsiTheme="minorHAnsi" w:cstheme="minorHAnsi"/>
                <w:sz w:val="24"/>
                <w:szCs w:val="24"/>
                <w:lang w:eastAsia="en-US"/>
              </w:rPr>
              <w:t xml:space="preserve">Государственное автономное профессиональное образовательное учреждение Краснодарского края</w:t>
            </w:r>
            <w:r>
              <w:rPr>
                <w:rFonts w:asciiTheme="minorHAnsi" w:hAnsiTheme="minorHAnsi" w:cstheme="minorHAnsi"/>
                <w:sz w:val="24"/>
                <w:szCs w:val="24"/>
                <w:lang w:eastAsia="en-US"/>
              </w:rPr>
            </w:r>
            <w:r/>
          </w:p>
          <w:p>
            <w:pPr>
              <w:pStyle w:val="669"/>
              <w:ind w:left="0" w:firstLine="0"/>
              <w:jc w:val="left"/>
              <w:spacing w:line="240" w:lineRule="auto"/>
              <w:widowControl w:val="off"/>
            </w:pPr>
            <w:r>
              <w:rPr>
                <w:rFonts w:asciiTheme="minorHAnsi" w:hAnsiTheme="minorHAnsi" w:cstheme="minorHAnsi"/>
                <w:sz w:val="24"/>
                <w:szCs w:val="24"/>
                <w:lang w:eastAsia="en-US"/>
              </w:rPr>
              <w:t xml:space="preserve">«Ленинградский социально - педагогический колледж»</w:t>
            </w:r>
            <w:r>
              <w:rPr>
                <w:rFonts w:asciiTheme="minorHAnsi" w:hAnsiTheme="minorHAnsi" w:cstheme="minorHAnsi"/>
                <w:sz w:val="24"/>
                <w:szCs w:val="24"/>
                <w:lang w:eastAsia="en-US"/>
              </w:rPr>
            </w:r>
            <w:r/>
          </w:p>
          <w:p>
            <w:pPr>
              <w:ind w:right="-40" w:firstLine="0"/>
              <w:jc w:val="left"/>
              <w:spacing w:line="240" w:lineRule="auto"/>
              <w:shd w:val="clear" w:color="auto" w:fill="ffffff"/>
              <w:widowControl w:val="off"/>
              <w:rPr>
                <w:lang w:eastAsia="en-US"/>
              </w:rPr>
            </w:pPr>
            <w:r>
              <w:rPr>
                <w:rFonts w:asciiTheme="minorHAnsi" w:hAnsiTheme="minorHAnsi" w:cstheme="minorHAnsi"/>
                <w:sz w:val="24"/>
                <w:szCs w:val="24"/>
                <w:lang w:eastAsia="en-US"/>
              </w:rPr>
              <w:t xml:space="preserve">(ГАПОУ КК ЛСПК)</w:t>
            </w:r>
            <w:r>
              <w:rPr>
                <w:rFonts w:asciiTheme="minorHAnsi" w:hAnsiTheme="minorHAnsi" w:cstheme="minorHAnsi"/>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r>
            <w:r>
              <w:rPr>
                <w:rFonts w:asciiTheme="minorHAnsi" w:hAnsiTheme="minorHAnsi" w:cstheme="minorHAnsi"/>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ул. </w:t>
            </w:r>
            <w:r>
              <w:rPr>
                <w:rFonts w:asciiTheme="minorHAnsi" w:hAnsiTheme="minorHAnsi" w:cstheme="minorHAnsi"/>
                <w:sz w:val="24"/>
                <w:szCs w:val="24"/>
                <w:lang w:eastAsia="ar-SA"/>
              </w:rPr>
              <w:t xml:space="preserve">Красная, 152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1.33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pStyle w:val="669"/>
              <w:ind w:left="0" w:firstLine="0"/>
              <w:jc w:val="left"/>
              <w:spacing w:line="240" w:lineRule="auto"/>
              <w:widowControl w:val="off"/>
              <w:rPr>
                <w:lang w:eastAsia="en-US"/>
              </w:rPr>
            </w:pPr>
            <w:r>
              <w:rPr>
                <w:rFonts w:asciiTheme="minorHAnsi" w:hAnsiTheme="minorHAnsi" w:cstheme="minorHAnsi"/>
                <w:sz w:val="24"/>
                <w:szCs w:val="24"/>
                <w:lang w:eastAsia="en-US"/>
              </w:rPr>
              <w:t xml:space="preserve">Государственное бюджетное профессиональное образовательное учреждение Краснодарского края «Ленинградский технический колледж»</w:t>
            </w:r>
            <w:r>
              <w:rPr>
                <w:rFonts w:asciiTheme="minorHAnsi" w:hAnsiTheme="minorHAnsi" w:cstheme="minorHAnsi"/>
                <w:sz w:val="24"/>
                <w:szCs w:val="24"/>
                <w:lang w:eastAsia="en-US"/>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r>
            <w:r>
              <w:rPr>
                <w:rFonts w:asciiTheme="minorHAnsi" w:hAnsiTheme="minorHAnsi" w:cstheme="minorHAnsi"/>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t xml:space="preserve">ст. Ленинградская, </w:t>
            </w:r>
            <w:r>
              <w:rPr>
                <w:rFonts w:asciiTheme="minorHAnsi" w:hAnsiTheme="minorHAnsi" w:cstheme="minorHAnsi"/>
                <w:sz w:val="24"/>
                <w:szCs w:val="24"/>
              </w:rPr>
              <w:t xml:space="preserve">ул. Кооперации 159А</w:t>
            </w:r>
            <w:r>
              <w:rPr>
                <w:rFonts w:asciiTheme="minorHAnsi" w:hAnsiTheme="minorHAnsi" w:cstheme="minorHAnsi"/>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firstLine="0"/>
              <w:jc w:val="center"/>
              <w:spacing w:line="240" w:lineRule="auto"/>
              <w:shd w:val="clear" w:color="auto" w:fill="ffffff"/>
              <w:widowControl w:val="off"/>
              <w:rPr>
                <w:bCs/>
              </w:rPr>
            </w:pPr>
            <w:r>
              <w:rPr>
                <w:rFonts w:asciiTheme="minorHAnsi" w:hAnsiTheme="minorHAnsi" w:cstheme="minorHAnsi"/>
                <w:b/>
                <w:sz w:val="24"/>
                <w:szCs w:val="24"/>
              </w:rPr>
              <w:t xml:space="preserve">2. Объекты культуры и искусства</w:t>
            </w:r>
            <w:r>
              <w:rPr>
                <w:rFonts w:asciiTheme="minorHAnsi" w:hAnsiTheme="minorHAnsi" w:cstheme="minorHAnsi"/>
                <w:b/>
                <w:sz w:val="24"/>
                <w:szCs w:val="24"/>
              </w:rPr>
            </w:r>
            <w:r/>
          </w:p>
        </w:tc>
      </w:tr>
      <w:tr>
        <w:trPr>
          <w:trHeight w:val="248"/>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учреждение культуры «</w:t>
            </w:r>
            <w:hyperlink r:id="rId69" w:tooltip="http://skk.len-kultura.ru/" w:history="1">
              <w:r>
                <w:rPr>
                  <w:rFonts w:asciiTheme="minorHAnsi" w:hAnsiTheme="minorHAnsi" w:cstheme="minorHAnsi"/>
                  <w:sz w:val="24"/>
                  <w:szCs w:val="24"/>
                </w:rPr>
                <w:t xml:space="preserve">Социально-культурный комплекс станицы Ленинградской</w:t>
              </w:r>
            </w:hyperlink>
            <w:r>
              <w:rPr>
                <w:rFonts w:asciiTheme="minorHAnsi" w:hAnsiTheme="minorHAnsi" w:cstheme="minorHAnsi"/>
                <w:sz w:val="24"/>
                <w:szCs w:val="24"/>
              </w:rPr>
              <w:t xml:space="preserve">»</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зрит.зал на 800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ул. Красная, 121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248"/>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учреждение культуры «</w:t>
            </w:r>
            <w:hyperlink r:id="rId70" w:tooltip="http://skk.len-kultura.ru/" w:history="1">
              <w:r>
                <w:rPr>
                  <w:rFonts w:asciiTheme="minorHAnsi" w:hAnsiTheme="minorHAnsi" w:cstheme="minorHAnsi"/>
                  <w:sz w:val="24"/>
                  <w:szCs w:val="24"/>
                </w:rPr>
                <w:t xml:space="preserve">Социально-культурный комплекс станицы Ленинградской</w:t>
              </w:r>
            </w:hyperlink>
            <w:r>
              <w:rPr>
                <w:rFonts w:asciiTheme="minorHAnsi" w:hAnsiTheme="minorHAnsi" w:cstheme="minorHAnsi"/>
                <w:sz w:val="24"/>
                <w:szCs w:val="24"/>
              </w:rPr>
              <w:t xml:space="preserve">» </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Центр досуга молодежи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300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ул. 417 Дивизии, 40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hyperlink r:id="rId71" w:tooltip="http://xn----ftbdvalramfg2j.xn--p1ai/tinybrowser/files/dokumenty/postanovleniya/2011/1084/ustav-muzeya.doc" w:history="1">
              <w:r>
                <w:rPr>
                  <w:rFonts w:asciiTheme="minorHAnsi" w:hAnsiTheme="minorHAnsi" w:cstheme="minorHAnsi"/>
                  <w:sz w:val="24"/>
                  <w:szCs w:val="24"/>
                </w:rPr>
                <w:t xml:space="preserve">Муниципальное бюджетное учреждение культуры "</w:t>
              </w:r>
              <w:r>
                <w:rPr>
                  <w:rFonts w:asciiTheme="minorHAnsi" w:hAnsiTheme="minorHAnsi" w:cstheme="minorHAnsi"/>
                  <w:sz w:val="24"/>
                  <w:szCs w:val="24"/>
                </w:rPr>
                <w:t xml:space="preserve">Ленинградский районный историко-краеведческий музей</w:t>
              </w:r>
              <w:r>
                <w:rPr>
                  <w:rFonts w:asciiTheme="minorHAnsi" w:hAnsiTheme="minorHAnsi" w:cstheme="minorHAnsi"/>
                  <w:sz w:val="24"/>
                  <w:szCs w:val="24"/>
                </w:rPr>
                <w:t xml:space="preserve">" </w:t>
              </w:r>
            </w:hyperlink>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10689 экспонатов</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ул. </w:t>
            </w:r>
            <w:r>
              <w:rPr>
                <w:rFonts w:asciiTheme="minorHAnsi" w:hAnsiTheme="minorHAnsi" w:cstheme="minorHAnsi"/>
                <w:sz w:val="24"/>
                <w:szCs w:val="24"/>
                <w:lang w:eastAsia="ar-SA"/>
              </w:rPr>
              <w:t xml:space="preserve">Советов, 46а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hyperlink r:id="rId72" w:tooltip="http://xn----ftbdvalramfg2j.xn--p1ai/tinybrowser/files/dokumenty/postanovleniya/2011/1084/ustav-muzeya.doc" w:history="1">
              <w:r>
                <w:rPr>
                  <w:rFonts w:asciiTheme="minorHAnsi" w:hAnsiTheme="minorHAnsi" w:cstheme="minorHAnsi"/>
                  <w:sz w:val="24"/>
                  <w:szCs w:val="24"/>
                </w:rPr>
                <w:t xml:space="preserve">Муниципальное бюджетное учреждение центр народной культуры «Казачье подворье» ст. </w:t>
              </w:r>
              <w:r>
                <w:rPr>
                  <w:rFonts w:asciiTheme="minorHAnsi" w:hAnsiTheme="minorHAnsi" w:cstheme="minorHAnsi"/>
                  <w:sz w:val="24"/>
                  <w:szCs w:val="24"/>
                </w:rPr>
                <w:t xml:space="preserve">Ленинградской</w:t>
              </w:r>
            </w:hyperlink>
            <w:r>
              <w:rPr>
                <w:rFonts w:asciiTheme="minorHAnsi" w:hAnsiTheme="minorHAnsi" w:cstheme="minorHAnsi"/>
                <w:sz w:val="24"/>
                <w:szCs w:val="24"/>
              </w:rPr>
              <w:t xml:space="preserve">,</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Ленинградская межпоселенческая библиотека, филиал №1 МБУК «Ленинградская межпоселенческая библиотека»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252  места</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15151 том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ул. </w:t>
            </w:r>
            <w:r>
              <w:rPr>
                <w:rFonts w:asciiTheme="minorHAnsi" w:hAnsiTheme="minorHAnsi" w:cstheme="minorHAnsi"/>
                <w:sz w:val="24"/>
                <w:szCs w:val="24"/>
                <w:lang w:eastAsia="ar-SA"/>
              </w:rPr>
              <w:t xml:space="preserve">Красная, 98а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учреждение культуры "Централизованная клубная система Ленинградского сельского поселения Ленинградского района»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120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ул. </w:t>
            </w:r>
            <w:r>
              <w:rPr>
                <w:rFonts w:asciiTheme="minorHAnsi" w:hAnsiTheme="minorHAnsi" w:cstheme="minorHAnsi"/>
                <w:sz w:val="24"/>
                <w:szCs w:val="24"/>
                <w:lang w:eastAsia="ar-SA"/>
              </w:rPr>
              <w:t xml:space="preserve">Школьная, 70 Б</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Ленинградская сельская библиотека-музей, филиал №10 МБУК «Ленинградская межпоселенческая библиотека»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12227 томов</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ул. </w:t>
            </w:r>
            <w:r>
              <w:rPr>
                <w:rFonts w:asciiTheme="minorHAnsi" w:hAnsiTheme="minorHAnsi" w:cstheme="minorHAnsi"/>
                <w:sz w:val="24"/>
                <w:szCs w:val="24"/>
                <w:lang w:eastAsia="ar-SA"/>
              </w:rPr>
              <w:t xml:space="preserve">Школьная, 71 Д</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учреждение культуры «Ленинградская межпоселенческая библиотека» (Центральная библиотека им. Б. Е. Тумасова)</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Центральная детская библиотека  МБУК «Ленинградская межпоселенческая библиотека»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89174 тома</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44798 томов</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t xml:space="preserve">ул. Советов, 53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учреждение «Кинотеатр «Горн» Ленинградского сельского поселения»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зал на 126 места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t xml:space="preserve">ул. Советов, 47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Дом культуры Северо-Кавказского военного округа </w:t>
            </w:r>
            <w:r>
              <w:rPr>
                <w:rFonts w:asciiTheme="minorHAnsi" w:hAnsiTheme="minorHAnsi" w:cstheme="minorHAnsi"/>
                <w:sz w:val="24"/>
                <w:szCs w:val="24"/>
              </w:rPr>
              <w:t xml:space="preserve">МО РФ</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Красная, 249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Дом культуры «Юность»</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250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ст-ца Ленинградская, ул. Заводская, 1-В</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2.10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учреждение культуры "Централизованная клубная система Ленинградского сельского поселения Ленинградского района»</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Сельский клуб х. Восточного</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78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t xml:space="preserve">х. Восточный, ул. Юбилейная, 95</w:t>
            </w:r>
            <w:r>
              <w:rPr>
                <w:rFonts w:asciiTheme="minorHAnsi" w:hAnsiTheme="minorHAnsi" w:cstheme="minorHAnsi"/>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2.11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учреждение культуры "Централизованная клубная система Ленинградского сельского поселения Ленинградского района»</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Сельский клуб х. Андрющенко</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140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х. Андрющенко</w:t>
            </w:r>
            <w:r>
              <w:rPr>
                <w:rFonts w:asciiTheme="minorHAnsi" w:hAnsiTheme="minorHAnsi" w:cstheme="minorHAnsi"/>
                <w:sz w:val="24"/>
                <w:szCs w:val="24"/>
                <w:lang w:eastAsia="ar-SA"/>
              </w:rPr>
              <w:t xml:space="preserve">, ул. Коминтерна, 25</w:t>
            </w:r>
            <w:r>
              <w:rPr>
                <w:rFonts w:asciiTheme="minorHAnsi" w:hAnsiTheme="minorHAnsi" w:cstheme="minorHAnsi"/>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2.12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учреждение культуры "Централизованная клубная система Ленинградского сельского поселения Ленинградского района»</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Сельский клуб х. Краснострелецкий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40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х. Краснострелецкий</w:t>
            </w:r>
            <w:r>
              <w:rPr>
                <w:rFonts w:asciiTheme="minorHAnsi" w:hAnsiTheme="minorHAnsi" w:cstheme="minorHAnsi"/>
                <w:sz w:val="24"/>
                <w:szCs w:val="24"/>
                <w:lang w:eastAsia="ar-SA"/>
              </w:rPr>
              <w:t xml:space="preserve">, ул. Дружная, 14</w:t>
            </w:r>
            <w:r>
              <w:rPr>
                <w:rFonts w:asciiTheme="minorHAnsi" w:hAnsiTheme="minorHAnsi" w:cstheme="minorHAnsi"/>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2.13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Мемориальный комплекс:</w:t>
            </w:r>
            <w:r>
              <w:rPr>
                <w:rFonts w:asciiTheme="minorHAnsi" w:hAnsiTheme="minorHAnsi" w:cstheme="minorHAnsi"/>
                <w:sz w:val="24"/>
                <w:szCs w:val="24"/>
              </w:rPr>
            </w:r>
            <w:r/>
          </w:p>
          <w:p>
            <w:pPr>
              <w:pStyle w:val="1_20202"/>
              <w:ind w:right="-40" w:firstLine="0"/>
              <w:jc w:val="left"/>
              <w:spacing w:line="240" w:lineRule="auto"/>
              <w:shd w:val="clear" w:color="auto" w:fill="ffffff"/>
              <w:widowControl w:val="off"/>
            </w:pPr>
            <w:r>
              <w:rPr>
                <w:rFonts w:asciiTheme="minorHAnsi" w:hAnsiTheme="minorHAnsi" w:cstheme="minorHAnsi"/>
                <w:sz w:val="24"/>
                <w:szCs w:val="24"/>
              </w:rPr>
              <w:t xml:space="preserve">памятник "Вечный огонь" землякам, погибшим в годы Великой Отечественной войны;</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братская могила советских воинов, погибших в годы гражданской и Великой Отечественной войн, 1918—1920, 1942—1943 годы, 1968 г.</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Памятник истории</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rPr>
                <w:lang w:eastAsia="ar-SA"/>
              </w:rPr>
            </w:pPr>
            <w:r>
              <w:rPr>
                <w:rFonts w:asciiTheme="minorHAnsi" w:hAnsiTheme="minorHAnsi" w:cstheme="minorHAnsi"/>
                <w:sz w:val="24"/>
                <w:szCs w:val="24"/>
                <w:lang w:eastAsia="ar-SA"/>
              </w:rPr>
              <w:t xml:space="preserve">ст-ца Ленинградская, площадь Октябрьская</w:t>
            </w:r>
            <w:r>
              <w:rPr>
                <w:rFonts w:asciiTheme="minorHAnsi" w:hAnsiTheme="minorHAnsi" w:cstheme="minorHAnsi"/>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2.14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Дом, в котором жил дважды Герой Социалистического Труда Д.И. Гонтарь</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Памятник истории</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lang w:eastAsia="ar-SA"/>
              </w:rPr>
              <w:t xml:space="preserve">ст. Ленинградская, </w:t>
            </w:r>
            <w:r>
              <w:rPr>
                <w:rFonts w:asciiTheme="minorHAnsi" w:hAnsiTheme="minorHAnsi" w:cstheme="minorHAnsi"/>
                <w:sz w:val="24"/>
                <w:szCs w:val="24"/>
                <w:lang w:eastAsia="ar-SA"/>
              </w:rPr>
            </w:r>
            <w:r/>
          </w:p>
          <w:p>
            <w:pPr>
              <w:ind w:firstLine="0"/>
              <w:jc w:val="center"/>
              <w:spacing w:line="240" w:lineRule="auto"/>
              <w:widowControl w:val="off"/>
              <w:rPr>
                <w:lang w:eastAsia="ar-SA"/>
              </w:rPr>
            </w:pPr>
            <w:r>
              <w:rPr>
                <w:rFonts w:asciiTheme="minorHAnsi" w:hAnsiTheme="minorHAnsi" w:cstheme="minorHAnsi"/>
                <w:sz w:val="24"/>
                <w:szCs w:val="24"/>
              </w:rPr>
              <w:t xml:space="preserve">ул. Кооперативная, 185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2.15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Дом жилой,</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1911 г</w:t>
            </w:r>
            <w:r>
              <w:rPr>
                <w:rFonts w:asciiTheme="minorHAnsi" w:hAnsiTheme="minorHAnsi" w:cstheme="minorHAnsi"/>
                <w:sz w:val="24"/>
                <w:szCs w:val="24"/>
              </w:rPr>
              <w:t xml:space="preserve">.</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Памятник архитектуры</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417-й дивизии, 7, лит. А</w:t>
            </w:r>
            <w:r>
              <w:rPr>
                <w:rFonts w:asciiTheme="minorHAnsi" w:hAnsiTheme="minorHAnsi" w:cstheme="minorHAnsi"/>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2.16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Войсковой отдел Уманского округа,</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начало XX в.</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Памятник архитектуры</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417-й дивизии, 17, лит.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2.17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Дом жилой</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атамана О.Т. Назаренко,</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1902 г</w:t>
            </w:r>
            <w:r>
              <w:rPr>
                <w:rFonts w:asciiTheme="minorHAnsi" w:hAnsiTheme="minorHAnsi" w:cstheme="minorHAnsi"/>
                <w:sz w:val="24"/>
                <w:szCs w:val="24"/>
              </w:rPr>
              <w:t xml:space="preserve">.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Памятник архитектуры</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417-й дивизии, 24, лит.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2.18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Дом жилой</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атамана Архипенко,</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1909 г</w:t>
            </w:r>
            <w:r>
              <w:rPr>
                <w:rFonts w:asciiTheme="minorHAnsi" w:hAnsiTheme="minorHAnsi" w:cstheme="minorHAnsi"/>
                <w:sz w:val="24"/>
                <w:szCs w:val="24"/>
              </w:rPr>
              <w:t xml:space="preserve">.</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Памятник архитектуры</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Ленина, 53, лит.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2.19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Дом жилой </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купца Шпитули,</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1909 г</w:t>
            </w:r>
            <w:r>
              <w:rPr>
                <w:rFonts w:asciiTheme="minorHAnsi" w:hAnsiTheme="minorHAnsi" w:cstheme="minorHAnsi"/>
                <w:sz w:val="24"/>
                <w:szCs w:val="24"/>
              </w:rPr>
              <w:t xml:space="preserve">.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Памятник архитектуры</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Жлобы, 70, лит.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2.20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Женская гимназия,</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1865 г</w:t>
            </w:r>
            <w:r>
              <w:rPr>
                <w:rFonts w:asciiTheme="minorHAnsi" w:hAnsiTheme="minorHAnsi" w:cstheme="minorHAnsi"/>
                <w:sz w:val="24"/>
                <w:szCs w:val="24"/>
              </w:rPr>
              <w:t xml:space="preserve">.</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начало 1910-х годов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Памятник архитектуры</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Кооперации, 159-а, лит. К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2.21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Здание Уманского ссудо-сберегательного товарищества, </w:t>
            </w:r>
            <w:r>
              <w:rPr>
                <w:rFonts w:asciiTheme="minorHAnsi" w:hAnsiTheme="minorHAnsi" w:cstheme="minorHAnsi"/>
                <w:sz w:val="24"/>
                <w:szCs w:val="24"/>
              </w:rPr>
              <w:t xml:space="preserve">1908 г</w:t>
            </w:r>
            <w:r>
              <w:rPr>
                <w:rFonts w:asciiTheme="minorHAnsi" w:hAnsiTheme="minorHAnsi" w:cstheme="minorHAnsi"/>
                <w:sz w:val="24"/>
                <w:szCs w:val="24"/>
              </w:rPr>
              <w:t xml:space="preserve">.</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Памятник архитектуры</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Кооперации, 177, лит. А</w:t>
            </w:r>
            <w:r>
              <w:rPr>
                <w:rFonts w:asciiTheme="minorHAnsi" w:hAnsiTheme="minorHAnsi" w:cstheme="minorHAnsi"/>
                <w:sz w:val="24"/>
                <w:szCs w:val="24"/>
                <w:lang w:eastAsia="ar-SA"/>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2.22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Школа казачья для девочек,</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конец 1880-х годов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Памятник архитектуры</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ст</w:t>
            </w:r>
            <w:r>
              <w:rPr>
                <w:rFonts w:asciiTheme="minorHAnsi" w:hAnsiTheme="minorHAnsi" w:cstheme="minorHAnsi"/>
                <w:sz w:val="24"/>
                <w:szCs w:val="24"/>
              </w:rPr>
              <w:noBreakHyphen/>
              <w:t xml:space="preserve">ца Ленинградская, </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Кооперации, 177А, лит. А, А1,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2.23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«Особняк зубного врача Шрамко», 1914 г.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Памятник архитектуры</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Ленина, 47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2.24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Дом жилой </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Богомолова, 1911 г.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Памятник архитектуры</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Советов, 38, лит.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2.25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Электробиограф «Мираж» Смыслова, </w:t>
            </w:r>
            <w:r>
              <w:rPr>
                <w:rFonts w:asciiTheme="minorHAnsi" w:hAnsiTheme="minorHAnsi" w:cstheme="minorHAnsi"/>
                <w:sz w:val="24"/>
                <w:szCs w:val="24"/>
              </w:rPr>
              <w:t xml:space="preserve">1907 г</w:t>
            </w:r>
            <w:r>
              <w:rPr>
                <w:rFonts w:asciiTheme="minorHAnsi" w:hAnsiTheme="minorHAnsi" w:cstheme="minorHAnsi"/>
                <w:sz w:val="24"/>
                <w:szCs w:val="24"/>
              </w:rPr>
              <w:t xml:space="preserve">.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Памятник архитектуры</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Советов, 49, лит. А, А</w:t>
            </w:r>
            <w:r>
              <w:rPr>
                <w:rFonts w:asciiTheme="minorHAnsi" w:hAnsiTheme="minorHAnsi" w:cstheme="minorHAnsi"/>
                <w:sz w:val="24"/>
                <w:szCs w:val="24"/>
                <w:vertAlign w:val="superscript"/>
              </w:rPr>
              <w:t xml:space="preserve">1</w:t>
            </w:r>
            <w:r>
              <w:rPr>
                <w:rFonts w:asciiTheme="minorHAnsi" w:hAnsiTheme="minorHAnsi" w:cstheme="minorHAnsi"/>
                <w:sz w:val="24"/>
                <w:szCs w:val="24"/>
              </w:rPr>
              <w:t xml:space="preserve">, а1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2.26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Уманское станичное правление, конец XIX – начало XX вв.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Памятник архитектуры</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Советов, 46-а, лит. А, А1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2.27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Дом доходный купца Арутюнова,</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1896 г</w:t>
            </w:r>
            <w:r>
              <w:rPr>
                <w:rFonts w:asciiTheme="minorHAnsi" w:hAnsiTheme="minorHAnsi" w:cstheme="minorHAnsi"/>
                <w:sz w:val="24"/>
                <w:szCs w:val="24"/>
              </w:rPr>
              <w:t xml:space="preserve">.</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Памятник архитектуры</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Красная, 164, лит. А,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2.28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Начальная казачья школа,</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до </w:t>
            </w:r>
            <w:r>
              <w:rPr>
                <w:rFonts w:asciiTheme="minorHAnsi" w:hAnsiTheme="minorHAnsi" w:cstheme="minorHAnsi"/>
                <w:sz w:val="24"/>
                <w:szCs w:val="24"/>
              </w:rPr>
              <w:t xml:space="preserve">1917 г</w:t>
            </w:r>
            <w:r>
              <w:rPr>
                <w:rFonts w:asciiTheme="minorHAnsi" w:hAnsiTheme="minorHAnsi" w:cstheme="minorHAnsi"/>
                <w:sz w:val="24"/>
                <w:szCs w:val="24"/>
              </w:rPr>
              <w:t xml:space="preserve">.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Памятник архитектуры</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Школьная, 14-б, лит.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2.29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Дом жилой,</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1905 г</w:t>
            </w:r>
            <w:r>
              <w:rPr>
                <w:rFonts w:asciiTheme="minorHAnsi" w:hAnsiTheme="minorHAnsi" w:cstheme="minorHAnsi"/>
                <w:sz w:val="24"/>
                <w:szCs w:val="24"/>
              </w:rPr>
              <w:t xml:space="preserve">.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Памятник архитектуры</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Ленина, 51, лит.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2.30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Дом жилой </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станичного атамана Д.К.Павлоградского,</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1906 г</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Памятник архитектуры</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Красная, 149, лит.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2.31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Торговый дом </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купца Арутюнова, 1898 г.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Памятник архитектуры</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Кооперации, 90-Д, лит.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2.32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Школа, </w:t>
            </w:r>
            <w:r>
              <w:rPr>
                <w:rFonts w:asciiTheme="minorHAnsi" w:hAnsiTheme="minorHAnsi" w:cstheme="minorHAnsi"/>
                <w:sz w:val="24"/>
                <w:szCs w:val="24"/>
              </w:rPr>
              <w:t xml:space="preserve">1905 г</w:t>
            </w:r>
            <w:r>
              <w:rPr>
                <w:rFonts w:asciiTheme="minorHAnsi" w:hAnsiTheme="minorHAnsi" w:cstheme="minorHAnsi"/>
                <w:sz w:val="24"/>
                <w:szCs w:val="24"/>
              </w:rPr>
              <w:t xml:space="preserve">.</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Памятник архитектуры</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Кооперации, 84, лит.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2.33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Памятник В.И. Ленину, </w:t>
            </w:r>
            <w:r>
              <w:rPr>
                <w:rFonts w:asciiTheme="minorHAnsi" w:hAnsiTheme="minorHAnsi" w:cstheme="minorHAnsi"/>
                <w:sz w:val="24"/>
                <w:szCs w:val="24"/>
              </w:rPr>
              <w:t xml:space="preserve">1968 г</w:t>
            </w:r>
            <w:r>
              <w:rPr>
                <w:rFonts w:asciiTheme="minorHAnsi" w:hAnsiTheme="minorHAnsi" w:cstheme="minorHAnsi"/>
                <w:sz w:val="24"/>
                <w:szCs w:val="24"/>
              </w:rPr>
              <w:t xml:space="preserve">.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Памятник монумент.искусства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Октябрьская площадь</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2.34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Памятник В.И. Ленину, </w:t>
            </w:r>
            <w:r>
              <w:rPr>
                <w:rFonts w:asciiTheme="minorHAnsi" w:hAnsiTheme="minorHAnsi" w:cstheme="minorHAnsi"/>
                <w:sz w:val="24"/>
                <w:szCs w:val="24"/>
              </w:rPr>
              <w:t xml:space="preserve">1965 г</w:t>
            </w:r>
            <w:r>
              <w:rPr>
                <w:rFonts w:asciiTheme="minorHAnsi" w:hAnsiTheme="minorHAnsi" w:cstheme="minorHAnsi"/>
                <w:sz w:val="24"/>
                <w:szCs w:val="24"/>
              </w:rPr>
              <w:t xml:space="preserve">.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Памятник монумент.искусства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w:t>
            </w:r>
            <w:r>
              <w:rPr>
                <w:rFonts w:asciiTheme="minorHAnsi" w:hAnsiTheme="minorHAnsi" w:cstheme="minorHAnsi"/>
                <w:sz w:val="24"/>
                <w:szCs w:val="24"/>
              </w:rPr>
              <w:noBreakHyphen/>
              <w:t xml:space="preserve">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Красная, 67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2.35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Бюст дважды Героя Социалистического Труда Д.И. Гонтаря, </w:t>
            </w:r>
            <w:r>
              <w:rPr>
                <w:rFonts w:asciiTheme="minorHAnsi" w:hAnsiTheme="minorHAnsi" w:cstheme="minorHAnsi"/>
                <w:sz w:val="24"/>
                <w:szCs w:val="24"/>
              </w:rPr>
              <w:t xml:space="preserve">1959 г</w:t>
            </w:r>
            <w:r>
              <w:rPr>
                <w:rFonts w:asciiTheme="minorHAnsi" w:hAnsiTheme="minorHAnsi" w:cstheme="minorHAnsi"/>
                <w:sz w:val="24"/>
                <w:szCs w:val="24"/>
              </w:rPr>
              <w:t xml:space="preserve">.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Памятник монумент.искусства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w:t>
            </w:r>
            <w:r>
              <w:rPr>
                <w:rFonts w:asciiTheme="minorHAnsi" w:hAnsiTheme="minorHAnsi" w:cstheme="minorHAnsi"/>
                <w:sz w:val="24"/>
                <w:szCs w:val="24"/>
              </w:rPr>
              <w:noBreakHyphen/>
              <w:t xml:space="preserve">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Советов, центральный парк, напротив дома № 46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2.36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Памятник Г.К. Жукову,</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1988 г</w:t>
            </w:r>
            <w:r>
              <w:rPr>
                <w:rFonts w:asciiTheme="minorHAnsi" w:hAnsiTheme="minorHAnsi" w:cstheme="minorHAnsi"/>
                <w:sz w:val="24"/>
                <w:szCs w:val="24"/>
              </w:rPr>
              <w:t xml:space="preserve">., скульптор Р.Х. Мурадян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Памятник монумент.искусства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угол ул. Ленина и</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Красной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2.37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Бюст С.М. Буденного,</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1983г., архитектор Хаднибаронов</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Памятник монумент.искусства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угол ул. 417-й Дивизии и</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Ленина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2.38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Памятник А.В. Суворову,</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1991 г</w:t>
            </w:r>
            <w:r>
              <w:rPr>
                <w:rFonts w:asciiTheme="minorHAnsi" w:hAnsiTheme="minorHAnsi" w:cstheme="minorHAnsi"/>
                <w:sz w:val="24"/>
                <w:szCs w:val="24"/>
              </w:rPr>
              <w:t xml:space="preserve">., скульптор Р.Х.  Мурадян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Памятник монумент.искусства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угол ул. Ленина и</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Набережной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2.39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Бюст А.Н. Толстого, </w:t>
            </w:r>
            <w:r>
              <w:rPr>
                <w:rFonts w:asciiTheme="minorHAnsi" w:hAnsiTheme="minorHAnsi" w:cstheme="minorHAnsi"/>
                <w:sz w:val="24"/>
                <w:szCs w:val="24"/>
              </w:rPr>
              <w:t xml:space="preserve">1983 г</w:t>
            </w:r>
            <w:r>
              <w:rPr>
                <w:rFonts w:asciiTheme="minorHAnsi" w:hAnsiTheme="minorHAnsi" w:cstheme="minorHAnsi"/>
                <w:sz w:val="24"/>
                <w:szCs w:val="24"/>
              </w:rPr>
              <w:t xml:space="preserve">., скульптор Р.Х. Мурадян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Памятник монумент.искусства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Советов, 53,</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 здания библиотеки</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2.40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Бюст Н.В. Гоголя,</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1989 г</w:t>
            </w:r>
            <w:r>
              <w:rPr>
                <w:rFonts w:asciiTheme="minorHAnsi" w:hAnsiTheme="minorHAnsi" w:cstheme="minorHAnsi"/>
                <w:sz w:val="24"/>
                <w:szCs w:val="24"/>
              </w:rPr>
              <w:t xml:space="preserve">., скульптор Р.Х. Мурадян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Памятник монумент.искусства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Крестьянская,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 торгового центра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2.41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Памятник А.С. Пушкину, </w:t>
            </w:r>
            <w:r>
              <w:rPr>
                <w:rFonts w:asciiTheme="minorHAnsi" w:hAnsiTheme="minorHAnsi" w:cstheme="minorHAnsi"/>
                <w:sz w:val="24"/>
                <w:szCs w:val="24"/>
              </w:rPr>
              <w:t xml:space="preserve">1991 г</w:t>
            </w:r>
            <w:r>
              <w:rPr>
                <w:rFonts w:asciiTheme="minorHAnsi" w:hAnsiTheme="minorHAnsi" w:cstheme="minorHAnsi"/>
                <w:sz w:val="24"/>
                <w:szCs w:val="24"/>
              </w:rPr>
              <w:t xml:space="preserve">., скульптор Р.Х. Мурадян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Памятник монумент.искусства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spacing w:line="240" w:lineRule="auto"/>
              <w:widowControl w:val="off"/>
            </w:pPr>
            <w:r>
              <w:rPr>
                <w:rFonts w:asciiTheme="minorHAnsi" w:hAnsiTheme="minorHAnsi" w:cstheme="minorHAnsi"/>
                <w:sz w:val="24"/>
                <w:szCs w:val="24"/>
              </w:rPr>
              <w:t xml:space="preserve">ст</w:t>
            </w:r>
            <w:r>
              <w:rPr>
                <w:rFonts w:asciiTheme="minorHAnsi" w:hAnsiTheme="minorHAnsi" w:cstheme="minorHAnsi"/>
                <w:sz w:val="24"/>
                <w:szCs w:val="24"/>
              </w:rPr>
              <w:noBreakHyphen/>
              <w:t xml:space="preserve">ца Ленинградская, </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Советов, центральный парк, напротив дома № 46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2.42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Обелиск в честь формирования в 1941 году 302-й Тернопольской дивизии</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spacing w:line="240" w:lineRule="auto"/>
              <w:widowControl w:val="off"/>
              <w:tabs>
                <w:tab w:val="left" w:pos="330" w:leader="none"/>
              </w:tabs>
            </w:pPr>
            <w:r>
              <w:rPr>
                <w:rFonts w:asciiTheme="minorHAnsi" w:hAnsiTheme="minorHAnsi" w:cstheme="minorHAnsi"/>
                <w:sz w:val="24"/>
                <w:szCs w:val="24"/>
              </w:rPr>
              <w:t xml:space="preserve">ст. Ленинградская, лесной массив «Дубовая роща»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2.43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 Памятник «Самолет» в честь летчиков Черниговского полка, </w:t>
            </w:r>
            <w:r>
              <w:rPr>
                <w:rFonts w:asciiTheme="minorHAnsi" w:hAnsiTheme="minorHAnsi" w:cstheme="minorHAnsi"/>
                <w:sz w:val="24"/>
                <w:szCs w:val="24"/>
              </w:rPr>
              <w:t xml:space="preserve">расквартированного в годы ВОВ в станице Ленинградской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 ул. Ленина выезд на </w:t>
            </w:r>
            <w:r>
              <w:rPr>
                <w:rFonts w:asciiTheme="minorHAnsi" w:hAnsiTheme="minorHAnsi" w:cstheme="minorHAnsi"/>
                <w:sz w:val="24"/>
                <w:szCs w:val="24"/>
              </w:rPr>
              <w:t xml:space="preserve">г. Ростов-на-Дону</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2.44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Обелиск в честь воинов-колхозников, погибших на фронтах в годы Великой Отечественной войны</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92" w:right="-105" w:firstLine="0"/>
              <w:jc w:val="center"/>
              <w:keepLines/>
              <w:keepNext/>
              <w:spacing w:line="240" w:lineRule="auto"/>
              <w:widowControl w:val="off"/>
            </w:pPr>
            <w:r>
              <w:rPr>
                <w:rFonts w:asciiTheme="minorHAnsi" w:hAnsiTheme="minorHAnsi" w:cstheme="minorHAnsi"/>
                <w:sz w:val="24"/>
                <w:szCs w:val="24"/>
              </w:rPr>
              <w:t xml:space="preserve">Ст. Ленинградская, угол ул. Школьной и ул. Лагерной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2.45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Обелиск в честь жертв фашисткой оккупации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92" w:right="-105" w:firstLine="0"/>
              <w:jc w:val="center"/>
              <w:keepLines/>
              <w:keepNext/>
              <w:spacing w:line="240" w:lineRule="auto"/>
              <w:widowControl w:val="off"/>
            </w:pPr>
            <w:r>
              <w:rPr>
                <w:rFonts w:asciiTheme="minorHAnsi" w:hAnsiTheme="minorHAnsi" w:cstheme="minorHAnsi"/>
                <w:sz w:val="24"/>
                <w:szCs w:val="24"/>
              </w:rPr>
              <w:t xml:space="preserve">Ст. Ленинградская, Центральный парк</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2.46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Обелиск в честь основателей ст-цыЛенинградской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92" w:right="-105" w:firstLine="0"/>
              <w:jc w:val="center"/>
              <w:keepLines/>
              <w:keepNext/>
              <w:spacing w:line="240" w:lineRule="auto"/>
              <w:widowControl w:val="off"/>
            </w:pPr>
            <w:r>
              <w:rPr>
                <w:rFonts w:asciiTheme="minorHAnsi" w:hAnsiTheme="minorHAnsi" w:cstheme="minorHAnsi"/>
                <w:sz w:val="24"/>
                <w:szCs w:val="24"/>
              </w:rPr>
              <w:t xml:space="preserve">Ст. Ленинградская, угол ул. Набережной и ул. Красной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2.47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Обелиск в честь 50-летия Советской власти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92" w:right="-105" w:firstLine="0"/>
              <w:jc w:val="center"/>
              <w:keepLines/>
              <w:keepNext/>
              <w:spacing w:line="240" w:lineRule="auto"/>
              <w:widowControl w:val="off"/>
            </w:pPr>
            <w:r>
              <w:rPr>
                <w:rFonts w:asciiTheme="minorHAnsi" w:hAnsiTheme="minorHAnsi" w:cstheme="minorHAnsi"/>
                <w:sz w:val="24"/>
                <w:szCs w:val="24"/>
              </w:rPr>
              <w:t xml:space="preserve">Ст. Ленинградская, угол ул. Ленина и ул. Набережной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2.48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Памятник труженикам тыла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92" w:right="-105" w:firstLine="0"/>
              <w:jc w:val="center"/>
              <w:keepLines/>
              <w:keepNext/>
              <w:spacing w:line="240" w:lineRule="auto"/>
              <w:widowControl w:val="off"/>
            </w:pPr>
            <w:r>
              <w:rPr>
                <w:rFonts w:asciiTheme="minorHAnsi" w:hAnsiTheme="minorHAnsi" w:cstheme="minorHAnsi"/>
                <w:sz w:val="24"/>
                <w:szCs w:val="24"/>
              </w:rPr>
              <w:t xml:space="preserve">Ст. Ленинградская, ул.Советов</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22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right="-40" w:firstLine="0"/>
              <w:jc w:val="center"/>
              <w:spacing w:line="240" w:lineRule="auto"/>
              <w:shd w:val="clear" w:color="auto" w:fill="ffffff"/>
              <w:widowControl w:val="off"/>
              <w:rPr>
                <w:bCs/>
              </w:rPr>
            </w:pPr>
            <w:r>
              <w:rPr>
                <w:rFonts w:asciiTheme="minorHAnsi" w:hAnsiTheme="minorHAnsi" w:cstheme="minorHAnsi"/>
                <w:b/>
                <w:sz w:val="24"/>
                <w:szCs w:val="24"/>
              </w:rPr>
              <w:t xml:space="preserve">3. Объекты физической культуры и массового спорта</w:t>
            </w:r>
            <w:r>
              <w:rPr>
                <w:rFonts w:asciiTheme="minorHAnsi" w:hAnsiTheme="minorHAnsi" w:cstheme="minorHAnsi"/>
                <w:b/>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3.1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учреждение спортивная школа «Лидер»</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Универсальный тренировочный спортивный комплекс (стадион, специализированные площадки)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площадь 2 га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ул. Ленина, 96 Б</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3.2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учреждение спортивная школа «Лидер»</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Универсальный спортивный комплекс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площадь </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3740 м2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ул. Ленина, 96 Б\3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3.3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учреждение спортивная школа «Лидер»</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Многофункциональная площадка с зоной уличных тренажеров и варкаутов</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площадь 1198,5 м2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ул. Школьная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3.4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учреждение спортивная школа «Лидер»</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Стадион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9 938 м2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ул. Братская, 2 В</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3.5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бюджетное учреждение спортивная школа «Лидер»</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База академической гребли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5 076 м2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ул. Садовая, 51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3.6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Муниципальное автономное учреждение спортивная школа «Акватика» Универсальный тренировочный спортивный комплекс (бассейны, залы подготовительных занятий)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площадь 5009,86 м2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ул. Ленина, 59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3.7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Многофункциональная спортивно-игровая площадка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площадь </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2677 м2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ул. Курганная, д.21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bCs/>
                <w:sz w:val="24"/>
                <w:szCs w:val="24"/>
              </w:rPr>
              <w:t xml:space="preserve">3.8</w:t>
            </w:r>
            <w:r>
              <w:rPr>
                <w:rFonts w:asciiTheme="minorHAnsi" w:hAnsiTheme="minorHAnsi" w:cstheme="minorHAnsi"/>
                <w:bCs/>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Многофункциональная спортивно-игровая площадка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bCs/>
                <w:sz w:val="24"/>
                <w:szCs w:val="24"/>
              </w:rPr>
              <w:t xml:space="preserve">площадь </w:t>
            </w:r>
            <w:r>
              <w:rPr>
                <w:rFonts w:asciiTheme="minorHAnsi" w:hAnsiTheme="minorHAnsi" w:cstheme="minorHAnsi"/>
                <w:bCs/>
                <w:sz w:val="24"/>
                <w:szCs w:val="24"/>
              </w:rPr>
            </w:r>
            <w:r/>
          </w:p>
          <w:p>
            <w:pPr>
              <w:ind w:right="-40" w:firstLine="0"/>
              <w:jc w:val="center"/>
              <w:spacing w:line="240" w:lineRule="auto"/>
              <w:shd w:val="clear" w:color="auto" w:fill="ffffff"/>
              <w:widowControl w:val="off"/>
            </w:pPr>
            <w:r>
              <w:rPr>
                <w:rFonts w:asciiTheme="minorHAnsi" w:hAnsiTheme="minorHAnsi" w:cstheme="minorHAnsi"/>
                <w:bCs/>
                <w:sz w:val="24"/>
                <w:szCs w:val="24"/>
              </w:rPr>
              <w:t xml:space="preserve">622 м2</w:t>
            </w:r>
            <w:r>
              <w:rPr>
                <w:rFonts w:asciiTheme="minorHAnsi" w:hAnsiTheme="minorHAnsi" w:cstheme="minorHAnsi"/>
                <w:bCs/>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bCs/>
                <w:sz w:val="24"/>
                <w:szCs w:val="24"/>
              </w:rPr>
              <w:t xml:space="preserve">ст. Ленинградская, </w:t>
            </w:r>
            <w:r>
              <w:rPr>
                <w:rFonts w:asciiTheme="minorHAnsi" w:hAnsiTheme="minorHAnsi" w:cstheme="minorHAnsi"/>
                <w:bCs/>
                <w:sz w:val="24"/>
                <w:szCs w:val="24"/>
              </w:rPr>
            </w:r>
            <w:r/>
          </w:p>
          <w:p>
            <w:pPr>
              <w:ind w:left="-40" w:right="-40" w:firstLine="0"/>
              <w:jc w:val="center"/>
              <w:spacing w:line="240" w:lineRule="auto"/>
              <w:shd w:val="clear" w:color="auto" w:fill="ffffff"/>
              <w:widowControl w:val="off"/>
            </w:pPr>
            <w:r>
              <w:rPr>
                <w:rFonts w:asciiTheme="minorHAnsi" w:hAnsiTheme="minorHAnsi" w:cstheme="minorHAnsi"/>
                <w:bCs/>
                <w:sz w:val="24"/>
                <w:szCs w:val="24"/>
              </w:rPr>
              <w:t xml:space="preserve">ул. Гагарина </w:t>
            </w:r>
            <w:r>
              <w:rPr>
                <w:rFonts w:asciiTheme="minorHAnsi" w:hAnsiTheme="minorHAnsi" w:cstheme="minorHAnsi"/>
                <w:bCs/>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bCs/>
                <w:sz w:val="24"/>
                <w:szCs w:val="24"/>
              </w:rPr>
              <w:t xml:space="preserve">М</w:t>
            </w:r>
            <w:r>
              <w:rPr>
                <w:rFonts w:asciiTheme="minorHAnsi" w:hAnsiTheme="minorHAnsi" w:cstheme="minorHAnsi"/>
                <w:bCs/>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bCs/>
                <w:sz w:val="24"/>
                <w:szCs w:val="24"/>
              </w:rPr>
              <w:t xml:space="preserve">Сущ.</w:t>
            </w:r>
            <w:r>
              <w:rPr>
                <w:rFonts w:asciiTheme="minorHAnsi" w:hAnsiTheme="minorHAnsi" w:cstheme="minorHAnsi"/>
                <w:bCs/>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3.9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Многофункциональная спортивно-игровая площадка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площадь </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1008 м2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 ул. Шевченко, 42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3.10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Многофункциональная спортивно-игровая площадка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площадь </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1125 м2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 ул. Западная, 34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3.11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Многофункциональная спортивно-игровая площадка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площадь </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752 м2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 ул. Набережная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4. Объекты здравоохранения</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4.1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Государственное бюджетное учреждение здравоохранения "Ленинградская центральная районная больница" МЗ КК </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Терапевтический корпус, инфекционный корпус, хирургический корпус, акушерский корпус, детский корпус, поликлиника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470 койко-мест</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810 посещений в смену</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302 Дивизии, 24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4.2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Государственное бюджетное учреждение здравоохранения "Ленинградская центральная районная больница" МЗ КК </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Детская поликлиника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160 посещений в смену</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Красная, 139</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4.3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Государственное бюджетное учреждение здравоохранения "Ленинградская центральная районная больница" МЗ КК </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Стоматологическая поликлиника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150 посещений в смену</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Крестьянская, 190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4.4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Государственное бюджетное учреждение здравоохранения "Ленинградская центральная районная больница" МЗ КК </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ФАП х. Краснострелецкий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5 посещений в смену</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 Краснострелецкий, ул. Образцовая, 18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248"/>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4.5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Государственное бюджетное учреждение здравоохранения "Ленинградская центральная районная больница" МЗ КК </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ФАП х. Андрющенко</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5 посещений в смену</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 Андрющенко, ул. Коминтерна, 23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4.6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Государственное бюджетное учреждение здравоохранения "Ленинградская центральная районная больница" МЗ КК </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ФАП х. Восточный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5 посещений в смену</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 Восточный, ул. Юбилейная, 103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4.7.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Государственное бюджетное учреждение здравоохранения "Ленинградская центральная районная больница" МЗ КК </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Отделение скорой медицинской помощи</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7 автомобилей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302 Дивизии, 24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4.8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Медицинский центр «Гиппократ»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 ул. Победы, д. 70 "А",</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302 Дивизии, 30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4.9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Лечебно-диагностический центр «Здоровье»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ул. Кооперации, 84-А, ул Заводская, 17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right="-40" w:firstLine="0"/>
              <w:jc w:val="center"/>
              <w:spacing w:line="240" w:lineRule="auto"/>
              <w:shd w:val="clear" w:color="auto" w:fill="ffffff"/>
              <w:widowControl w:val="off"/>
              <w:rPr>
                <w:bCs/>
              </w:rPr>
            </w:pPr>
            <w:r>
              <w:rPr>
                <w:rFonts w:asciiTheme="minorHAnsi" w:hAnsiTheme="minorHAnsi" w:cstheme="minorHAnsi"/>
                <w:b/>
                <w:sz w:val="24"/>
                <w:szCs w:val="24"/>
              </w:rPr>
              <w:t xml:space="preserve">5. Объекты социального обслуживания</w:t>
            </w:r>
            <w:r>
              <w:rPr>
                <w:rFonts w:asciiTheme="minorHAnsi" w:hAnsiTheme="minorHAnsi" w:cstheme="minorHAnsi"/>
                <w:b/>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5.1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Государственное бюджетное учреждение социального обслуживания Краснодарского края "Ленинградский комплексный центр социального обслуживания населения"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 ул. Коммунальная, 42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5.2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Государственное бюджетное учреждение социального обслуживания Краснодарского края «Ленинградский комплексный центр реабилитации инвалидов»</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 ул. Ленина, 51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5.3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Государственное бюджетное учреждение социального обслуживания Краснодарского края «Ленинградский дом-интернат для престарелых и инвалидов»</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435 мест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 ул. Хлеборобов,291А,</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Крестьянская,</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 192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5.4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Государственное бюджетное учреждение социального обслуживания Краснодарского края "Ленинградский социально-реабилитационный центр для несовершеннолетних»</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24 места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 ул. Новая, 85  Б, </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Кооперации, 84 Б</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5.5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widowControl w:val="off"/>
              <w:rPr>
                <w:bCs/>
              </w:rPr>
            </w:pPr>
            <w:r>
              <w:rPr>
                <w:sz w:val="24"/>
                <w:szCs w:val="24"/>
              </w:rPr>
              <w:t xml:space="preserve">Строительство спального корпуса ГУ СО КК «Ленинградский социально-реабилитационный центр для несовершеннолетних «Жаворонок»</w:t>
            </w:r>
            <w:r>
              <w:rPr>
                <w:b/>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sz w:val="24"/>
                <w:szCs w:val="24"/>
              </w:rPr>
              <w:t xml:space="preserve">27 мест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rPr>
                <w:bCs/>
              </w:rPr>
            </w:pPr>
            <w:r>
              <w:rPr>
                <w:sz w:val="24"/>
                <w:szCs w:val="24"/>
              </w:rPr>
              <w:t xml:space="preserve">ст. Ленинградская,</w:t>
            </w:r>
            <w:r>
              <w:rPr>
                <w:rFonts w:asciiTheme="minorHAnsi" w:hAnsiTheme="minorHAnsi" w:cstheme="minorHAnsi"/>
                <w:sz w:val="24"/>
                <w:szCs w:val="24"/>
              </w:rPr>
              <w:t xml:space="preserve">ул. Кооперации, 84 Б</w:t>
            </w:r>
            <w:r>
              <w:rPr>
                <w:b/>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sz w:val="24"/>
                <w:szCs w:val="24"/>
              </w:rPr>
              <w:t xml:space="preserve">Р</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141" w:firstLine="0"/>
              <w:jc w:val="center"/>
              <w:spacing w:line="240" w:lineRule="auto"/>
              <w:widowControl w:val="off"/>
            </w:pPr>
            <w:r>
              <w:rPr>
                <w:sz w:val="24"/>
                <w:szCs w:val="24"/>
              </w:rPr>
              <w:t xml:space="preserve">Сущ.</w:t>
            </w:r>
            <w:r>
              <w:rPr>
                <w:sz w:val="24"/>
                <w:szCs w:val="24"/>
              </w:rPr>
            </w:r>
            <w:r/>
          </w:p>
        </w:tc>
      </w:tr>
      <w:tr>
        <w:trP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right="-40" w:firstLine="0"/>
              <w:jc w:val="center"/>
              <w:spacing w:line="240" w:lineRule="auto"/>
              <w:widowControl w:val="off"/>
            </w:pPr>
            <w:r>
              <w:rPr>
                <w:rFonts w:asciiTheme="minorHAnsi" w:hAnsiTheme="minorHAnsi" w:cstheme="minorHAnsi"/>
                <w:b/>
                <w:sz w:val="24"/>
                <w:szCs w:val="24"/>
              </w:rPr>
              <w:t xml:space="preserve">6. Объекты отдыха и туризма</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6.1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8faff"/>
              <w:widowControl w:val="off"/>
            </w:pPr>
            <w:r>
              <w:rPr>
                <w:rFonts w:asciiTheme="minorHAnsi" w:hAnsiTheme="minorHAnsi" w:cstheme="minorHAnsi"/>
                <w:sz w:val="24"/>
                <w:szCs w:val="24"/>
              </w:rPr>
              <w:t xml:space="preserve">База отдыха "Разгуляй"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300 чел.</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Придорожная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6.2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8faff"/>
              <w:widowControl w:val="off"/>
            </w:pPr>
            <w:r>
              <w:rPr>
                <w:rFonts w:asciiTheme="minorHAnsi" w:hAnsiTheme="minorHAnsi" w:cstheme="minorHAnsi"/>
                <w:sz w:val="24"/>
                <w:szCs w:val="24"/>
              </w:rPr>
              <w:t xml:space="preserve">База  отдыха  "Пруды СКВО"</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150 чел.</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Красная,296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6.3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8faff"/>
              <w:widowControl w:val="off"/>
            </w:pPr>
            <w:r>
              <w:rPr>
                <w:rFonts w:asciiTheme="minorHAnsi" w:hAnsiTheme="minorHAnsi" w:cstheme="minorHAnsi"/>
                <w:sz w:val="24"/>
                <w:szCs w:val="24"/>
              </w:rPr>
              <w:t xml:space="preserve">Отель «По пути»</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Ленина, 212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6.4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8faff"/>
              <w:widowControl w:val="off"/>
            </w:pPr>
            <w:r>
              <w:rPr>
                <w:rFonts w:asciiTheme="minorHAnsi" w:hAnsiTheme="minorHAnsi" w:cstheme="minorHAnsi"/>
                <w:sz w:val="24"/>
                <w:szCs w:val="24"/>
              </w:rPr>
              <w:t xml:space="preserve">Гостиница "Елизавета"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улица Ленина, 177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594"/>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6.5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8faff"/>
              <w:widowControl w:val="off"/>
            </w:pPr>
            <w:r>
              <w:rPr>
                <w:rFonts w:asciiTheme="minorHAnsi" w:hAnsiTheme="minorHAnsi" w:cstheme="minorHAnsi"/>
                <w:sz w:val="24"/>
                <w:szCs w:val="24"/>
              </w:rPr>
              <w:t xml:space="preserve">Гостиница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Ленина, д. 245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594"/>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6.6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8faff"/>
              <w:widowControl w:val="off"/>
            </w:pPr>
            <w:r>
              <w:rPr>
                <w:rFonts w:asciiTheme="minorHAnsi" w:hAnsiTheme="minorHAnsi" w:cstheme="minorHAnsi"/>
                <w:sz w:val="24"/>
                <w:szCs w:val="24"/>
              </w:rPr>
              <w:t xml:space="preserve">Гостиница "Роза"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Ленина, 137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6.7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8faff"/>
              <w:widowControl w:val="off"/>
            </w:pPr>
            <w:r>
              <w:rPr>
                <w:rFonts w:asciiTheme="minorHAnsi" w:hAnsiTheme="minorHAnsi" w:cstheme="minorHAnsi"/>
                <w:sz w:val="24"/>
                <w:szCs w:val="24"/>
              </w:rPr>
              <w:t xml:space="preserve">Гостевой дом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Ленина, 139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6.8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8faff"/>
              <w:widowControl w:val="off"/>
            </w:pPr>
            <w:r>
              <w:rPr>
                <w:rFonts w:asciiTheme="minorHAnsi" w:hAnsiTheme="minorHAnsi" w:cstheme="minorHAnsi"/>
                <w:sz w:val="24"/>
                <w:szCs w:val="24"/>
              </w:rPr>
              <w:t xml:space="preserve">Гостевой дом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Ленина, 89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6.9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8faff"/>
              <w:widowControl w:val="off"/>
            </w:pPr>
            <w:r>
              <w:rPr>
                <w:rFonts w:asciiTheme="minorHAnsi" w:hAnsiTheme="minorHAnsi" w:cstheme="minorHAnsi"/>
                <w:sz w:val="24"/>
                <w:szCs w:val="24"/>
              </w:rPr>
              <w:t xml:space="preserve">Отель «Усадьба»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Пролетарская, 211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6.10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8faff"/>
              <w:widowControl w:val="off"/>
            </w:pPr>
            <w:r>
              <w:rPr>
                <w:rFonts w:asciiTheme="minorHAnsi" w:hAnsiTheme="minorHAnsi" w:cstheme="minorHAnsi"/>
                <w:sz w:val="24"/>
                <w:szCs w:val="24"/>
              </w:rPr>
              <w:t xml:space="preserve">Гостевой дом «Ленинградка»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пер. Элеваторный, 16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6.11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8faff"/>
              <w:widowControl w:val="off"/>
            </w:pPr>
            <w:r>
              <w:rPr>
                <w:rFonts w:asciiTheme="minorHAnsi" w:hAnsiTheme="minorHAnsi" w:cstheme="minorHAnsi"/>
                <w:sz w:val="24"/>
                <w:szCs w:val="24"/>
              </w:rPr>
              <w:t xml:space="preserve">Гостевой дом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Школьная, 83-А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6.12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8faff"/>
              <w:widowControl w:val="off"/>
            </w:pPr>
            <w:r>
              <w:rPr>
                <w:rFonts w:asciiTheme="minorHAnsi" w:hAnsiTheme="minorHAnsi" w:cstheme="minorHAnsi"/>
                <w:sz w:val="24"/>
                <w:szCs w:val="24"/>
              </w:rPr>
              <w:t xml:space="preserve">Отель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Ленина, 128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6.13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8faff"/>
              <w:widowControl w:val="off"/>
            </w:pPr>
            <w:r>
              <w:rPr>
                <w:rFonts w:asciiTheme="minorHAnsi" w:hAnsiTheme="minorHAnsi" w:cstheme="minorHAnsi"/>
                <w:sz w:val="24"/>
                <w:szCs w:val="24"/>
              </w:rPr>
              <w:t xml:space="preserve">Гостиница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8fa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8fa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8faff"/>
              <w:widowControl w:val="off"/>
            </w:pPr>
            <w:r>
              <w:rPr>
                <w:rFonts w:asciiTheme="minorHAnsi" w:hAnsiTheme="minorHAnsi" w:cstheme="minorHAnsi"/>
                <w:sz w:val="24"/>
                <w:szCs w:val="24"/>
              </w:rPr>
              <w:t xml:space="preserve">ул. Хлеборобов, 48-А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6.14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Гостиница «Уют»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ул. Советов, 40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6.15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8faff"/>
              <w:widowControl w:val="off"/>
            </w:pPr>
            <w:r>
              <w:rPr>
                <w:rFonts w:asciiTheme="minorHAnsi" w:hAnsiTheme="minorHAnsi" w:cstheme="minorHAnsi"/>
                <w:sz w:val="24"/>
                <w:szCs w:val="24"/>
              </w:rPr>
              <w:t xml:space="preserve">Гостиница «Старая Русь»</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8fa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8fa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8faff"/>
              <w:widowControl w:val="off"/>
            </w:pPr>
            <w:r>
              <w:rPr>
                <w:rFonts w:asciiTheme="minorHAnsi" w:hAnsiTheme="minorHAnsi" w:cstheme="minorHAnsi"/>
                <w:sz w:val="24"/>
                <w:szCs w:val="24"/>
              </w:rPr>
              <w:t xml:space="preserve">ул. Советов, 38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6.16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Гостевой дом «Каскад»</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ст-ца. Ленинградская, ул. Набережная, д. 32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6.17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Отель «Атмосфера»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ст-ца. Ленинградская, ул. Дальняя, 2-А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6.18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Гостиница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ст-ца. Ленинградская, ул. Дальняя, 2-А-1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firstLine="0"/>
              <w:jc w:val="center"/>
              <w:spacing w:line="240" w:lineRule="auto"/>
              <w:widowControl w:val="off"/>
              <w:rPr>
                <w:bCs/>
              </w:rPr>
            </w:pPr>
            <w:r>
              <w:rPr>
                <w:rFonts w:asciiTheme="minorHAnsi" w:hAnsiTheme="minorHAnsi" w:cstheme="minorHAnsi"/>
                <w:b/>
                <w:sz w:val="24"/>
                <w:szCs w:val="24"/>
              </w:rPr>
              <w:t xml:space="preserve">7. Прочие объекты обслуживания</w:t>
            </w:r>
            <w:r>
              <w:rPr>
                <w:rFonts w:asciiTheme="minorHAnsi" w:hAnsiTheme="minorHAnsi" w:cstheme="minorHAnsi"/>
                <w:b/>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7.1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Администрация муниципального образования Ленинградский район</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 ул.  Чернышевского, 179.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7.2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Администрация Ленинградского сельского поселения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 ул. Ленина, 53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7.3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Отдел МВД России по Ленинградскому району</w:t>
            </w:r>
            <w:r>
              <w:rPr>
                <w:rFonts w:asciiTheme="minorHAnsi" w:hAnsiTheme="minorHAnsi" w:cstheme="minorHAnsi"/>
                <w:sz w:val="24"/>
                <w:szCs w:val="24"/>
              </w:rPr>
            </w:r>
            <w:r/>
          </w:p>
          <w:p>
            <w:pPr>
              <w:ind w:right="-40" w:firstLine="0"/>
              <w:jc w:val="left"/>
              <w:spacing w:line="240" w:lineRule="auto"/>
              <w:shd w:val="clear" w:color="auto" w:fill="ffffff"/>
              <w:widowControl w:val="off"/>
            </w:pPr>
            <w:r>
              <w:rPr>
                <w:rFonts w:asciiTheme="minorHAnsi" w:hAnsiTheme="minorHAnsi" w:cstheme="minorHAnsi"/>
                <w:sz w:val="24"/>
                <w:szCs w:val="24"/>
              </w:rPr>
              <w:t xml:space="preserve">Отделение УФМС России по Краснодарскому краю в Ленинградском районе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Набережная, 88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7.4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МРЭО №9 ГИБДД ГУ МВД РФ по Краснодарскому краю, 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Ленина, 251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7.5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Прокуратура Ленинградского района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Кооперации, 177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7.6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Ленинградский районный суд Краснодарского края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Советов, 32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7.7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ГАУ КК «МФЦ КК» в Ленинградском районе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ул. Красная, 136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7.8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hyperlink r:id="rId73" w:tooltip="https://gavk.ru/leningradskij-rajon/czn-leningradskaya" w:history="1">
              <w:r>
                <w:rPr>
                  <w:rFonts w:asciiTheme="minorHAnsi" w:hAnsiTheme="minorHAnsi" w:cstheme="minorHAnsi"/>
                  <w:sz w:val="24"/>
                  <w:szCs w:val="24"/>
                </w:rPr>
                <w:t xml:space="preserve">Государственное казенное учреждение "Центр занятости </w:t>
              </w:r>
              <w:r>
                <w:rPr>
                  <w:rFonts w:asciiTheme="minorHAnsi" w:hAnsiTheme="minorHAnsi" w:cstheme="minorHAnsi"/>
                  <w:sz w:val="24"/>
                  <w:szCs w:val="24"/>
                </w:rPr>
                <w:t xml:space="preserve">населения Ленинградского муниципального района Краснодарского края"</w:t>
              </w:r>
            </w:hyperlink>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Юбилейная, 133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7.9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hyperlink r:id="rId74" w:tooltip="https://gavk.ru/leningradskij-rajon/fns-leningradskaya" w:history="1">
              <w:r>
                <w:rPr>
                  <w:rFonts w:asciiTheme="minorHAnsi" w:hAnsiTheme="minorHAnsi" w:cstheme="minorHAnsi"/>
                  <w:sz w:val="24"/>
                  <w:szCs w:val="24"/>
                </w:rPr>
                <w:t xml:space="preserve">Межрайонная инспекция Федеральной налоговой службы России № 12 по Краснодарскому краю в станице Ленинградская</w:t>
              </w:r>
            </w:hyperlink>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spacing w:line="240" w:lineRule="auto"/>
              <w:shd w:val="clear" w:color="auto" w:fill="ffffff"/>
              <w:widowControl w:val="off"/>
            </w:pPr>
            <w:r>
              <w:rPr>
                <w:rFonts w:asciiTheme="minorHAnsi" w:hAnsiTheme="minorHAnsi" w:cstheme="minorHAnsi"/>
                <w:sz w:val="24"/>
                <w:szCs w:val="24"/>
              </w:rPr>
              <w:t xml:space="preserve">ул. Кооперации, 187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7.10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hyperlink r:id="rId75" w:tooltip="https://gavk.ru/leningradskij-rajon/pfr-leningradskaya" w:history="1">
              <w:r>
                <w:rPr>
                  <w:rFonts w:asciiTheme="minorHAnsi" w:hAnsiTheme="minorHAnsi" w:cstheme="minorHAnsi"/>
                  <w:sz w:val="24"/>
                  <w:szCs w:val="24"/>
                </w:rPr>
                <w:t xml:space="preserve">Управление Пенсионного фонда России в Ленинградском муниципальном районе Краснодарского края</w:t>
              </w:r>
            </w:hyperlink>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spacing w:line="240" w:lineRule="auto"/>
              <w:shd w:val="clear" w:color="auto" w:fill="ffffff"/>
              <w:widowControl w:val="off"/>
            </w:pPr>
            <w:r>
              <w:rPr>
                <w:rFonts w:asciiTheme="minorHAnsi" w:hAnsiTheme="minorHAnsi" w:cstheme="minorHAnsi"/>
                <w:sz w:val="24"/>
                <w:szCs w:val="24"/>
              </w:rPr>
              <w:t xml:space="preserve">ул. Крестьянская, 167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7.11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Районный отдел ЗАГС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ул. 417 Дивизии, 24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7.12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rPr>
              <w:t xml:space="preserve">Свято-трехсвятительский храм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 пер. Базарный, 1-б</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7.13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left="-40" w:right="-40" w:firstLine="0"/>
              <w:jc w:val="left"/>
              <w:spacing w:line="240" w:lineRule="auto"/>
              <w:shd w:val="clear" w:color="auto" w:fill="ffffff"/>
              <w:widowControl w:val="off"/>
            </w:pPr>
            <w:r/>
            <w:hyperlink r:id="rId76" w:tooltip="https://yandex.ru/maps/org/chasovnya_panteleimona_tselitelya/125765726614/" w:history="1">
              <w:r>
                <w:rPr>
                  <w:rFonts w:asciiTheme="minorHAnsi" w:hAnsiTheme="minorHAnsi" w:cstheme="minorHAnsi"/>
                  <w:sz w:val="24"/>
                  <w:szCs w:val="24"/>
                </w:rPr>
                <w:t xml:space="preserve">Часовня Пантелеимона Целителя</w:t>
              </w:r>
            </w:hyperlink>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ул. 302 Дивизии, 24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7.14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left="-40" w:right="-40" w:firstLine="0"/>
              <w:jc w:val="left"/>
              <w:spacing w:line="240" w:lineRule="auto"/>
              <w:shd w:val="clear" w:color="auto" w:fill="ffffff"/>
              <w:widowControl w:val="off"/>
            </w:pPr>
            <w:r>
              <w:rPr>
                <w:rFonts w:asciiTheme="minorHAnsi" w:hAnsiTheme="minorHAnsi" w:cstheme="minorHAnsi"/>
                <w:sz w:val="24"/>
                <w:szCs w:val="24"/>
              </w:rPr>
              <w:t xml:space="preserve">Ветеринарная лечебница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пл. Сенная, 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firstLine="0"/>
              <w:jc w:val="center"/>
              <w:spacing w:line="240" w:lineRule="auto"/>
              <w:widowControl w:val="off"/>
              <w:rPr>
                <w:bCs/>
              </w:rPr>
            </w:pPr>
            <w:r>
              <w:rPr>
                <w:rFonts w:asciiTheme="minorHAnsi" w:hAnsiTheme="minorHAnsi" w:cstheme="minorHAnsi"/>
                <w:b/>
                <w:sz w:val="24"/>
                <w:szCs w:val="24"/>
              </w:rPr>
              <w:t xml:space="preserve">8. Благоустроенные территории общего пользования</w:t>
            </w:r>
            <w:r>
              <w:rPr>
                <w:rFonts w:asciiTheme="minorHAnsi" w:hAnsiTheme="minorHAnsi" w:cstheme="minorHAnsi"/>
                <w:b/>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8.1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Центральный парк им. Н.А. Островского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21652 м</w:t>
            </w:r>
            <w:r>
              <w:rPr>
                <w:rFonts w:asciiTheme="minorHAnsi" w:hAnsiTheme="minorHAnsi" w:cstheme="minorHAnsi"/>
                <w:sz w:val="24"/>
                <w:szCs w:val="24"/>
                <w:vertAlign w:val="superscript"/>
              </w:rPr>
              <w:t xml:space="preserve">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ул. Советов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8.2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Сквер им. 60 лет Победы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2021 м</w:t>
            </w:r>
            <w:r>
              <w:rPr>
                <w:rFonts w:asciiTheme="minorHAnsi" w:hAnsiTheme="minorHAnsi" w:cstheme="minorHAnsi"/>
                <w:sz w:val="24"/>
                <w:szCs w:val="24"/>
                <w:vertAlign w:val="superscript"/>
              </w:rPr>
              <w:t xml:space="preserve">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8.3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Сквер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10934 м</w:t>
            </w:r>
            <w:r>
              <w:rPr>
                <w:rFonts w:asciiTheme="minorHAnsi" w:hAnsiTheme="minorHAnsi" w:cstheme="minorHAnsi"/>
                <w:sz w:val="24"/>
                <w:szCs w:val="24"/>
                <w:vertAlign w:val="superscript"/>
              </w:rPr>
              <w:t xml:space="preserve">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ул. Кооперации, 84-Н</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8.4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Бульвар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4925 м</w:t>
            </w:r>
            <w:r>
              <w:rPr>
                <w:rFonts w:asciiTheme="minorHAnsi" w:hAnsiTheme="minorHAnsi" w:cstheme="minorHAnsi"/>
                <w:sz w:val="24"/>
                <w:szCs w:val="24"/>
                <w:vertAlign w:val="superscript"/>
              </w:rPr>
              <w:t xml:space="preserve">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Советов</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8.5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Парковая зона Октябрьская площадь</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20987 м</w:t>
            </w:r>
            <w:r>
              <w:rPr>
                <w:rFonts w:asciiTheme="minorHAnsi" w:hAnsiTheme="minorHAnsi" w:cstheme="minorHAnsi"/>
                <w:sz w:val="24"/>
                <w:szCs w:val="24"/>
                <w:vertAlign w:val="superscript"/>
              </w:rPr>
              <w:t xml:space="preserve">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8.6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Октябрьская площадь</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5708 м</w:t>
            </w:r>
            <w:r>
              <w:rPr>
                <w:rFonts w:asciiTheme="minorHAnsi" w:hAnsiTheme="minorHAnsi" w:cstheme="minorHAnsi"/>
                <w:sz w:val="24"/>
                <w:szCs w:val="24"/>
                <w:vertAlign w:val="superscript"/>
              </w:rPr>
              <w:t xml:space="preserve">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ул. Красноармейская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456"/>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firstLine="0"/>
              <w:jc w:val="center"/>
              <w:spacing w:line="240" w:lineRule="auto"/>
              <w:widowControl w:val="off"/>
              <w:rPr>
                <w:bCs/>
              </w:rPr>
            </w:pPr>
            <w:r>
              <w:rPr>
                <w:rFonts w:asciiTheme="minorHAnsi" w:hAnsiTheme="minorHAnsi" w:cstheme="minorHAnsi"/>
                <w:b/>
                <w:sz w:val="24"/>
                <w:szCs w:val="24"/>
              </w:rPr>
              <w:t xml:space="preserve">9. Объекты транспортной инфраструктуры</w:t>
            </w:r>
            <w:r>
              <w:rPr>
                <w:rFonts w:asciiTheme="minorHAnsi" w:hAnsiTheme="minorHAnsi" w:cstheme="minorHAnsi"/>
                <w:b/>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9.1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Главная улица Ленина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2,989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9.2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Главная улица Красная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3,023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9.3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Главная улица Вокзальная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2,992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9.4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Главная улица им. 302 Дивизии</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2,179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9.5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Главная улица Кооперации</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1,580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9.6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Главная улица Победы</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0,832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Улицы и проезды в жилой застройке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176,956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Улицы и проезды в жилой застройке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3,100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 Восточный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Улицы и проезды в жилой застройке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4,200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 Андрющенко</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9.10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Улицы и проезды в жилой </w:t>
            </w:r>
            <w:r>
              <w:rPr>
                <w:rFonts w:asciiTheme="minorHAnsi" w:hAnsiTheme="minorHAnsi" w:cstheme="minorHAnsi"/>
                <w:sz w:val="24"/>
                <w:szCs w:val="24"/>
              </w:rPr>
              <w:t xml:space="preserve">застройке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2,400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 Краснострелецкий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9.11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Автостанция «Кубаньпассажиравтосервис» 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Кооперации,88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9.12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Мост через реку Сосыка по ул. Староминской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Староминская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9.13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Дамба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Лагерная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9.14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Дамба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Заречная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9.15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Дамба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Красная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9.16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Дамба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Красная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9.17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Дамба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Староминская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9.18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Дамба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Тихая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9.19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Дамба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от ул. Придорожная на поля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9.20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Дамба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от ул. Совхозная на ул. Береговая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9.21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Дамба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Ленина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9.22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Дамба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Коммунальная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9.23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Дамба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302 Дивизии</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9.24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Дамба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Новая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9.25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Дамба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Заречная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9.26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Дамба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ст. Ленинградская, автодо-рога «ст-ца Стародеревян-ковская-ст-ца Ленинград-ская-ст-цаКисляковская»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9.27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Дамба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х. Восточный, </w:t>
            </w:r>
            <w:r>
              <w:rPr>
                <w:rFonts w:asciiTheme="minorHAnsi" w:hAnsiTheme="minorHAnsi" w:cstheme="minorHAnsi"/>
                <w:sz w:val="24"/>
                <w:szCs w:val="24"/>
              </w:rPr>
              <w:t xml:space="preserve">автомобильная дорога</w:t>
            </w:r>
            <w:r>
              <w:rPr>
                <w:rFonts w:asciiTheme="minorHAnsi" w:hAnsiTheme="minorHAnsi" w:cstheme="minorHAnsi"/>
                <w:sz w:val="24"/>
                <w:szCs w:val="24"/>
              </w:rPr>
              <w:t xml:space="preserve"> «ст-ца Ленинградская – х. Белый – ст-ца Октябрьская»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9.28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АЗС, АГЗС № 23022 ООО «Лукойл»- Югнефпродукт»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bCs/>
                <w:sz w:val="24"/>
                <w:szCs w:val="24"/>
              </w:rPr>
              <w:t xml:space="preserve">а/д”Стародеревянковская-Ленинградская-Кисляков-ская”, </w:t>
            </w:r>
            <w:r>
              <w:rPr>
                <w:rFonts w:asciiTheme="minorHAnsi" w:hAnsiTheme="minorHAnsi" w:cstheme="minorHAnsi"/>
                <w:bCs/>
                <w:sz w:val="24"/>
                <w:szCs w:val="24"/>
              </w:rPr>
              <w:t xml:space="preserve">36+600м, слева</w:t>
            </w:r>
            <w:r>
              <w:rPr>
                <w:rFonts w:asciiTheme="minorHAnsi" w:hAnsiTheme="minorHAnsi" w:cstheme="minorHAnsi"/>
                <w:sz w:val="24"/>
                <w:szCs w:val="24"/>
              </w:rPr>
              <w:t xml:space="preserve">.</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9.29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АЗС «Газпромнефть» №21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ав-тодорога «Староминская-Ленинградская-Павлов-ская», км 41+900 справа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9.30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АЗС «</w:t>
            </w:r>
            <w:r>
              <w:rPr>
                <w:rFonts w:asciiTheme="minorHAnsi" w:hAnsiTheme="minorHAnsi" w:cstheme="minorHAnsi"/>
                <w:sz w:val="24"/>
                <w:szCs w:val="24"/>
                <w:lang w:val="en-US"/>
              </w:rPr>
              <w:t xml:space="preserve">PNB</w:t>
            </w:r>
            <w:r>
              <w:rPr>
                <w:rFonts w:asciiTheme="minorHAnsi" w:hAnsiTheme="minorHAnsi" w:cstheme="minorHAnsi"/>
                <w:sz w:val="24"/>
                <w:szCs w:val="24"/>
              </w:rPr>
              <w:t xml:space="preserve">»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ул. 302-й Дивизии ул., д. 119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9.31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АЗС «Газпром»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ул. Придорожная, 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9.32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АЗС «Роснефть»ПАО «НК «Роснефть-Кубаньнефтепродукт»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ул. Вокзальная, 28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9.33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АЗС «Роснефть»ПАО «НК «Роснефть-Кубаньнефтепродукт»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на авто-дороге Стародеревянков-ская-Ленинградская-Кисля-ковская км.36+100(левая)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9.34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spacing w:line="240" w:lineRule="auto"/>
              <w:shd w:val="clear" w:color="auto" w:fill="ffffff"/>
              <w:widowControl w:val="off"/>
            </w:pPr>
            <w:r>
              <w:rPr>
                <w:rFonts w:asciiTheme="minorHAnsi" w:hAnsiTheme="minorHAnsi" w:cstheme="minorHAnsi"/>
                <w:sz w:val="24"/>
                <w:szCs w:val="24"/>
              </w:rPr>
              <w:t xml:space="preserve">АЗС «</w:t>
            </w:r>
            <w:r>
              <w:rPr>
                <w:rFonts w:asciiTheme="minorHAnsi" w:hAnsiTheme="minorHAnsi" w:cstheme="minorHAnsi"/>
                <w:sz w:val="24"/>
                <w:szCs w:val="24"/>
                <w:lang w:val="en-US"/>
              </w:rPr>
              <w:t xml:space="preserve">RUSOIL</w:t>
            </w:r>
            <w:r>
              <w:rPr>
                <w:rFonts w:asciiTheme="minorHAnsi" w:hAnsiTheme="minorHAnsi" w:cstheme="minorHAnsi"/>
                <w:sz w:val="24"/>
                <w:szCs w:val="24"/>
              </w:rPr>
              <w:t xml:space="preserve">»</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t xml:space="preserve">автомобильная дорога</w:t>
            </w:r>
            <w:r>
              <w:rPr>
                <w:rFonts w:asciiTheme="minorHAnsi" w:hAnsiTheme="minorHAnsi" w:cstheme="minorHAnsi"/>
                <w:sz w:val="24"/>
                <w:szCs w:val="24"/>
              </w:rPr>
              <w:t xml:space="preserve"> Стародере-вянковская-Ленинградская-Кисляковская на км 44+150 (слева)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9.35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АЗС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ул. Дальняя, 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9.36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АГЗС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автодо-рога «ст-ца Стародеревян-ковская-ст-ца Ленинград-ская-ст-цаКисляковская»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9.37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left="-40" w:right="-40" w:firstLine="0"/>
              <w:spacing w:line="240" w:lineRule="auto"/>
              <w:shd w:val="clear" w:color="auto" w:fill="ffffff"/>
              <w:widowControl w:val="off"/>
            </w:pPr>
            <w:r>
              <w:rPr>
                <w:rFonts w:asciiTheme="minorHAnsi" w:hAnsiTheme="minorHAnsi" w:cstheme="minorHAnsi"/>
                <w:sz w:val="24"/>
                <w:szCs w:val="24"/>
              </w:rPr>
              <w:t xml:space="preserve">АГЗС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ст-ца Ленинградская, ул. Придорожная, 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9.38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left="-40" w:right="-40" w:firstLine="0"/>
              <w:spacing w:line="240" w:lineRule="auto"/>
              <w:shd w:val="clear" w:color="auto" w:fill="ffffff"/>
              <w:widowControl w:val="off"/>
            </w:pPr>
            <w:r>
              <w:rPr>
                <w:rFonts w:asciiTheme="minorHAnsi" w:hAnsiTheme="minorHAnsi" w:cstheme="minorHAnsi"/>
                <w:sz w:val="24"/>
                <w:szCs w:val="24"/>
              </w:rPr>
              <w:t xml:space="preserve">СТО</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9.39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widowControl w:val="off"/>
            </w:pPr>
            <w:r>
              <w:rPr>
                <w:rFonts w:asciiTheme="minorHAnsi" w:hAnsiTheme="minorHAnsi" w:cstheme="minorHAnsi"/>
                <w:sz w:val="24"/>
                <w:szCs w:val="24"/>
              </w:rPr>
              <w:t xml:space="preserve">Автомобильная дорога «ст-цаСтародеревянковская –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shd w:val="clear" w:color="auto" w:fill="ffffff"/>
              <w:widowControl w:val="off"/>
            </w:pPr>
            <w:r>
              <w:rPr>
                <w:rFonts w:asciiTheme="minorHAnsi" w:hAnsiTheme="minorHAnsi" w:cstheme="minorHAnsi"/>
                <w:sz w:val="24"/>
                <w:szCs w:val="24"/>
              </w:rPr>
              <w:t xml:space="preserve">ст-цаКисляковская»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23,92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9.40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widowControl w:val="off"/>
            </w:pPr>
            <w:r>
              <w:rPr>
                <w:rFonts w:asciiTheme="minorHAnsi" w:hAnsiTheme="minorHAnsi" w:cstheme="minorHAnsi"/>
                <w:sz w:val="24"/>
                <w:szCs w:val="24"/>
              </w:rPr>
              <w:t xml:space="preserve">Автомобильная дорога «ст-ца Староминская –ст-ца Ленинградская – </w:t>
            </w:r>
            <w:r>
              <w:rPr>
                <w:rFonts w:asciiTheme="minorHAnsi" w:hAnsiTheme="minorHAnsi" w:cstheme="minorHAnsi"/>
                <w:sz w:val="24"/>
                <w:szCs w:val="24"/>
              </w:rPr>
            </w:r>
            <w:r/>
          </w:p>
          <w:p>
            <w:pPr>
              <w:ind w:firstLine="0"/>
              <w:jc w:val="left"/>
              <w:spacing w:line="240" w:lineRule="auto"/>
              <w:shd w:val="clear" w:color="auto" w:fill="ffffff"/>
              <w:widowControl w:val="off"/>
            </w:pPr>
            <w:r>
              <w:rPr>
                <w:rFonts w:asciiTheme="minorHAnsi" w:hAnsiTheme="minorHAnsi" w:cstheme="minorHAnsi"/>
                <w:sz w:val="24"/>
                <w:szCs w:val="24"/>
              </w:rPr>
              <w:t xml:space="preserve">ст-ца Павловская»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21,02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9.41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widowControl w:val="off"/>
            </w:pPr>
            <w:r>
              <w:rPr>
                <w:rFonts w:asciiTheme="minorHAnsi" w:hAnsiTheme="minorHAnsi" w:cstheme="minorHAnsi"/>
                <w:sz w:val="24"/>
                <w:szCs w:val="24"/>
              </w:rPr>
              <w:t xml:space="preserve">Автомобильная дорога «ст-ца Челбасская – ст-ца Крыловская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4,36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9.42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widowControl w:val="off"/>
            </w:pPr>
            <w:r>
              <w:rPr>
                <w:rFonts w:asciiTheme="minorHAnsi" w:hAnsiTheme="minorHAnsi" w:cstheme="minorHAnsi"/>
                <w:sz w:val="24"/>
                <w:szCs w:val="24"/>
              </w:rPr>
              <w:t xml:space="preserve">Автомобильная дорога «ст-ца Ленинградская – хут. Белый – </w:t>
            </w:r>
            <w:r>
              <w:rPr>
                <w:rFonts w:asciiTheme="minorHAnsi" w:hAnsiTheme="minorHAnsi" w:cstheme="minorHAnsi"/>
                <w:sz w:val="24"/>
                <w:szCs w:val="24"/>
              </w:rPr>
            </w:r>
            <w:r/>
          </w:p>
          <w:p>
            <w:pPr>
              <w:ind w:firstLine="0"/>
              <w:jc w:val="left"/>
              <w:spacing w:line="240" w:lineRule="auto"/>
              <w:shd w:val="clear" w:color="auto" w:fill="ffffff"/>
              <w:widowControl w:val="off"/>
            </w:pPr>
            <w:r>
              <w:rPr>
                <w:rFonts w:asciiTheme="minorHAnsi" w:hAnsiTheme="minorHAnsi" w:cstheme="minorHAnsi"/>
                <w:sz w:val="24"/>
                <w:szCs w:val="24"/>
              </w:rPr>
              <w:t xml:space="preserve">ст-ца Октябрьская»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5,40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9.43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widowControl w:val="off"/>
            </w:pPr>
            <w:r>
              <w:rPr>
                <w:rFonts w:asciiTheme="minorHAnsi" w:hAnsiTheme="minorHAnsi" w:cstheme="minorHAnsi"/>
                <w:sz w:val="24"/>
                <w:szCs w:val="24"/>
              </w:rPr>
              <w:t xml:space="preserve">Автомобильная дорога «ст-ца Ленинградская – ст-цаНовоплатнировская»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12,23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9.44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widowControl w:val="off"/>
            </w:pPr>
            <w:r>
              <w:rPr>
                <w:rFonts w:asciiTheme="minorHAnsi" w:hAnsiTheme="minorHAnsi" w:cstheme="minorHAnsi"/>
                <w:sz w:val="24"/>
                <w:szCs w:val="24"/>
              </w:rPr>
              <w:t xml:space="preserve">Автомобильная дорога «хут. Андрющенко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хут. Краснострелецкий»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5,698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9.45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rPr>
              <w:t xml:space="preserve">Железнодорожный путь общего пользования «Староминская - </w:t>
            </w:r>
            <w:r>
              <w:rPr>
                <w:rFonts w:asciiTheme="minorHAnsi" w:hAnsiTheme="minorHAnsi" w:cstheme="minorHAnsi"/>
                <w:sz w:val="24"/>
                <w:szCs w:val="24"/>
              </w:rPr>
              <w:t xml:space="preserve">Ейская</w:t>
            </w:r>
            <w:r>
              <w:rPr>
                <w:rFonts w:asciiTheme="minorHAnsi" w:hAnsiTheme="minorHAnsi" w:cstheme="minorHAnsi"/>
                <w:sz w:val="24"/>
                <w:szCs w:val="24"/>
              </w:rPr>
              <w:t xml:space="preserve">-</w:t>
            </w:r>
            <w:r>
              <w:rPr>
                <w:rFonts w:asciiTheme="minorHAnsi" w:hAnsiTheme="minorHAnsi" w:cstheme="minorHAnsi"/>
                <w:sz w:val="24"/>
                <w:szCs w:val="24"/>
              </w:rPr>
              <w:t xml:space="preserve">Уман</w:t>
            </w:r>
            <w:r>
              <w:rPr>
                <w:rFonts w:asciiTheme="minorHAnsi" w:hAnsiTheme="minorHAnsi" w:cstheme="minorHAnsi"/>
                <w:sz w:val="24"/>
                <w:szCs w:val="24"/>
              </w:rPr>
              <w:t xml:space="preserve">ская» С</w:t>
            </w:r>
            <w:r>
              <w:rPr>
                <w:rFonts w:asciiTheme="minorHAnsi" w:hAnsiTheme="minorHAnsi" w:cstheme="minorHAnsi"/>
                <w:sz w:val="24"/>
                <w:szCs w:val="24"/>
              </w:rPr>
              <w:t xml:space="preserve">еверо-Кавказской железной дороги</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3</w:t>
            </w:r>
            <w:r>
              <w:rPr>
                <w:rFonts w:asciiTheme="minorHAnsi" w:hAnsiTheme="minorHAnsi" w:cstheme="minorHAnsi"/>
                <w:sz w:val="24"/>
                <w:szCs w:val="24"/>
              </w:rPr>
              <w:t xml:space="preserve">,</w:t>
            </w:r>
            <w:r>
              <w:rPr>
                <w:rFonts w:asciiTheme="minorHAnsi" w:hAnsiTheme="minorHAnsi" w:cstheme="minorHAnsi"/>
                <w:sz w:val="24"/>
                <w:szCs w:val="24"/>
              </w:rPr>
              <w:t xml:space="preserve">4</w:t>
            </w:r>
            <w:r>
              <w:rPr>
                <w:rFonts w:asciiTheme="minorHAnsi" w:hAnsiTheme="minorHAnsi" w:cstheme="minorHAnsi"/>
                <w:sz w:val="24"/>
                <w:szCs w:val="24"/>
              </w:rPr>
              <w:t xml:space="preserve">2</w:t>
            </w:r>
            <w:r>
              <w:rPr>
                <w:rFonts w:asciiTheme="minorHAnsi" w:hAnsiTheme="minorHAnsi" w:cstheme="minorHAnsi"/>
                <w:sz w:val="24"/>
                <w:szCs w:val="24"/>
              </w:rPr>
              <w:t xml:space="preserve">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Ф</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9.46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rPr>
              <w:t xml:space="preserve">Железнодорожная станция «Уманская» </w:t>
            </w:r>
            <w:r>
              <w:rPr>
                <w:rFonts w:asciiTheme="minorHAnsi" w:hAnsiTheme="minorHAnsi" w:cstheme="minorHAnsi"/>
                <w:sz w:val="24"/>
                <w:szCs w:val="24"/>
              </w:rPr>
              <w:t xml:space="preserve">Северо-Кавказской железной дороги</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пересечение ул. 302-ой Дивизии и ул. Станционной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Ф</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firstLine="0"/>
              <w:jc w:val="center"/>
              <w:spacing w:line="240" w:lineRule="auto"/>
              <w:widowControl w:val="off"/>
              <w:rPr>
                <w:bCs/>
              </w:rPr>
            </w:pPr>
            <w:r>
              <w:rPr>
                <w:rFonts w:asciiTheme="minorHAnsi" w:hAnsiTheme="minorHAnsi" w:cstheme="minorHAnsi"/>
                <w:b/>
                <w:sz w:val="24"/>
                <w:szCs w:val="24"/>
              </w:rPr>
              <w:t xml:space="preserve">10. Объекты газоснабжения</w:t>
            </w:r>
            <w:r>
              <w:rPr>
                <w:rFonts w:asciiTheme="minorHAnsi" w:hAnsiTheme="minorHAnsi" w:cstheme="minorHAnsi"/>
                <w:b/>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10.1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ГРП-1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Прогонная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10.2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ГРП-2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Казачья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10.3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ГРП-3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пер. Западный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10.4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ГРП-5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Мира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10.5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ШРП</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10.6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ПГБ-6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Платнировская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10.7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ГРП</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х. Восточный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10.8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ШРП</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х. Восточный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10.9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АГРС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0,4 МПа</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50 тыс. м³/час.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внутри квартала 366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10.10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АГРС «СКВО»</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0,4 МПа</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10 тыс. м³/час.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по ул.Северной, внутри квартала 008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10.11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Газопровод-отвод к АГРС 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d=273мм,</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5,764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10.12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Газопровод-отвод к АГРС СКВО</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d=114мм,</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0,480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10.13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Газопровод-отвод ст. Староминская-</w:t>
            </w:r>
            <w:r>
              <w:rPr>
                <w:rFonts w:asciiTheme="minorHAnsi" w:hAnsiTheme="minorHAnsi" w:cstheme="minorHAnsi"/>
                <w:sz w:val="24"/>
                <w:szCs w:val="24"/>
              </w:rPr>
            </w:r>
            <w:r/>
          </w:p>
          <w:p>
            <w:pPr>
              <w:ind w:firstLine="0"/>
              <w:spacing w:line="240" w:lineRule="auto"/>
              <w:widowControl w:val="off"/>
            </w:pPr>
            <w:r>
              <w:rPr>
                <w:rFonts w:asciiTheme="minorHAnsi" w:hAnsiTheme="minorHAnsi" w:cstheme="minorHAnsi"/>
                <w:sz w:val="24"/>
                <w:szCs w:val="24"/>
              </w:rPr>
              <w:t xml:space="preserve">х. Куликовский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d=720мм,</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8,948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10.14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Газопровод-отвод ст. Ленинградская - г. Ейск (участок р.Сосыка – станица Староминская)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d=273мм,</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9,153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10.15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Газопровод-отвод от ГУ-6 </w:t>
            </w:r>
            <w:r>
              <w:rPr>
                <w:rFonts w:asciiTheme="minorHAnsi" w:hAnsiTheme="minorHAnsi" w:cstheme="minorHAnsi"/>
                <w:sz w:val="24"/>
                <w:szCs w:val="24"/>
              </w:rPr>
              <w:t xml:space="preserve">Староминского месторождения до врезки в магистральный газопровод</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d=159 мм,</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8,845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w:t>
            </w:r>
            <w:r>
              <w:rPr>
                <w:rFonts w:asciiTheme="minorHAnsi" w:hAnsiTheme="minorHAnsi" w:cstheme="minorHAnsi"/>
                <w:sz w:val="24"/>
                <w:szCs w:val="24"/>
              </w:rPr>
              <w:t xml:space="preserve">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firstLine="0"/>
              <w:jc w:val="center"/>
              <w:spacing w:line="240" w:lineRule="auto"/>
              <w:widowControl w:val="off"/>
            </w:pPr>
            <w:r>
              <w:rPr>
                <w:rFonts w:asciiTheme="minorHAnsi" w:hAnsiTheme="minorHAnsi" w:cstheme="minorHAnsi"/>
                <w:b/>
                <w:sz w:val="24"/>
                <w:szCs w:val="24"/>
              </w:rPr>
              <w:t xml:space="preserve">11. Объекты электроснабжения</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11.1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rPr>
              <w:t xml:space="preserve">ПС-35/10кВ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11.2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rPr>
              <w:t xml:space="preserve">ПС-35/10кВ "Рощинская"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11.3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rPr>
              <w:t xml:space="preserve">ПС-110/35/10кВ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11.4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widowControl w:val="off"/>
            </w:pPr>
            <w:r>
              <w:rPr>
                <w:rFonts w:asciiTheme="minorHAnsi" w:hAnsiTheme="minorHAnsi" w:cstheme="minorHAnsi"/>
                <w:sz w:val="24"/>
                <w:szCs w:val="24"/>
              </w:rPr>
              <w:t xml:space="preserve">ВЛ-35 кВ "Сторожевская-Ленинградская"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11.5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ВЛ 35 кВ «Ленинградская 110-Ленинградская 35»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11.6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widowControl w:val="off"/>
            </w:pPr>
            <w:r>
              <w:rPr>
                <w:rFonts w:asciiTheme="minorHAnsi" w:hAnsiTheme="minorHAnsi" w:cstheme="minorHAnsi"/>
                <w:sz w:val="24"/>
                <w:szCs w:val="24"/>
              </w:rPr>
              <w:t xml:space="preserve">ВЛ-35 кВ "Ленинградская - Водовод"</w:t>
            </w:r>
            <w:r>
              <w:rPr>
                <w:rFonts w:asciiTheme="minorHAnsi" w:hAnsiTheme="minorHAnsi" w:cstheme="minorHAnsi"/>
                <w:sz w:val="24"/>
                <w:szCs w:val="24"/>
                <w:shd w:val="clear" w:color="auto" w:fill="ffffff"/>
              </w:rPr>
              <w:t xml:space="preserve">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11.7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widowControl w:val="off"/>
            </w:pPr>
            <w:r>
              <w:rPr>
                <w:rFonts w:asciiTheme="minorHAnsi" w:hAnsiTheme="minorHAnsi" w:cstheme="minorHAnsi"/>
                <w:sz w:val="24"/>
                <w:szCs w:val="24"/>
              </w:rPr>
              <w:t xml:space="preserve">ВЛ-35 кВ "Ленинградская-Уманская"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11.8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rPr>
              <w:t xml:space="preserve">ВЛ 35 кВ "Ленинградская-Рощинская"</w:t>
            </w:r>
            <w:r>
              <w:rPr>
                <w:rFonts w:asciiTheme="minorHAnsi" w:hAnsiTheme="minorHAnsi" w:cstheme="minorHAnsi"/>
                <w:sz w:val="24"/>
                <w:szCs w:val="24"/>
                <w:shd w:val="clear" w:color="auto" w:fill="ffffff"/>
              </w:rPr>
              <w:t xml:space="preserve">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11.9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rPr>
              <w:t xml:space="preserve">ВЛ-35 кВ "Рощинская-Куликовская"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11.10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widowControl w:val="off"/>
            </w:pPr>
            <w:r>
              <w:rPr>
                <w:rFonts w:asciiTheme="minorHAnsi" w:hAnsiTheme="minorHAnsi" w:cstheme="minorHAnsi"/>
                <w:sz w:val="24"/>
                <w:szCs w:val="24"/>
              </w:rPr>
              <w:t xml:space="preserve">ВЛ-110 кВ "Атамановская-Ленинградская"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11.11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widowControl w:val="off"/>
            </w:pPr>
            <w:r>
              <w:rPr>
                <w:rFonts w:asciiTheme="minorHAnsi" w:hAnsiTheme="minorHAnsi" w:cstheme="minorHAnsi"/>
                <w:sz w:val="24"/>
                <w:szCs w:val="24"/>
              </w:rPr>
              <w:t xml:space="preserve"> ВЛ-110 кВ "Ромашки-Ленинградская"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11.12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rPr>
              <w:t xml:space="preserve">ПС-35/10 кВ «Сахарный завод»</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firstLine="0"/>
              <w:jc w:val="center"/>
              <w:spacing w:line="240" w:lineRule="auto"/>
              <w:widowControl w:val="off"/>
            </w:pPr>
            <w:r>
              <w:rPr>
                <w:rFonts w:asciiTheme="minorHAnsi" w:hAnsiTheme="minorHAnsi" w:cstheme="minorHAnsi"/>
                <w:b/>
                <w:sz w:val="24"/>
                <w:szCs w:val="24"/>
              </w:rPr>
              <w:t xml:space="preserve">12. Объекты теплоснабжения</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132 кв.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3,92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417 Дивизии, 7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ВПУ-54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2,56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Хлеборобов, 114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СОШ №2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0,387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 ул. Школьная, 14 в</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СК СХОС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6,02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Степная, 68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ДДУ</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2,65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w:t>
            </w:r>
            <w:r>
              <w:rPr>
                <w:rFonts w:asciiTheme="minorHAnsi" w:hAnsiTheme="minorHAnsi" w:cstheme="minorHAnsi"/>
                <w:sz w:val="24"/>
                <w:szCs w:val="24"/>
                <w:lang w:eastAsia="ar-SA"/>
              </w:rPr>
              <w:t xml:space="preserve">Кооперации, 94 б</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106 кв.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12,00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Ленинградская,ул. Жлобы, 47-А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МПМК-2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0,11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пер. Кооперативный, 4 б</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ДДУ №5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0,146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302 Дивизии, 32 а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РайПо</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3,42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Кооперации, 84-И</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12.10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Медсклад</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0,112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Сенная,9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12.11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ЦРБ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3,72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ул. Победы, 61 б</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12.12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СОШ №13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0,301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Красная, 1 б</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12.13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ДДУ №12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0,292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ул. Лагерная, 12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12.14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ГПУ2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0,653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Заводская, 25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12.15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МАОДОПО ЛУЦ</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0,144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Пролетарская, 33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12.16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д/с №34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0,422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Веселая, 68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12.17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Акватика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0,843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Ленина, 59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12.18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Казачье подворье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0,321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lang w:eastAsia="ar-SA"/>
              </w:rPr>
              <w:t xml:space="preserve">ст. Ленинградская,</w:t>
            </w:r>
            <w:r>
              <w:rPr>
                <w:rFonts w:asciiTheme="minorHAnsi" w:hAnsiTheme="minorHAnsi" w:cstheme="minorHAnsi"/>
                <w:sz w:val="24"/>
                <w:szCs w:val="24"/>
                <w:lang w:eastAsia="ar-SA"/>
              </w:rPr>
            </w:r>
            <w:r/>
          </w:p>
          <w:p>
            <w:pPr>
              <w:ind w:firstLine="0"/>
              <w:jc w:val="center"/>
              <w:spacing w:line="240" w:lineRule="auto"/>
              <w:shd w:val="clear" w:color="auto" w:fill="ffffff"/>
              <w:widowControl w:val="off"/>
              <w:rPr>
                <w:lang w:eastAsia="ar-SA"/>
              </w:rPr>
            </w:pPr>
            <w:r>
              <w:rPr>
                <w:rFonts w:asciiTheme="minorHAnsi" w:hAnsiTheme="minorHAnsi" w:cstheme="minorHAnsi"/>
                <w:sz w:val="24"/>
                <w:szCs w:val="24"/>
              </w:rPr>
              <w:t xml:space="preserve">ул. </w:t>
            </w:r>
            <w:r>
              <w:rPr>
                <w:rFonts w:asciiTheme="minorHAnsi" w:hAnsiTheme="minorHAnsi" w:cstheme="minorHAnsi"/>
                <w:sz w:val="24"/>
                <w:szCs w:val="24"/>
                <w:lang w:eastAsia="ar-SA"/>
              </w:rPr>
              <w:t xml:space="preserve">Красная, 98а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12.19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д/с №8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0,177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Хлеборобов, 50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12.20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д/с 30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0,226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Кущевская, 25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12.21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Сах.завод</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12.22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д/с №22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0,058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Народная, 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12.23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д/с №28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0,136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Рабочая, 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12.24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школы-интерната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Грузская, 48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12.25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СОШ №22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0,084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х. Восточный,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Юбилейная, 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12.26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Котельная д/с №12 х.Восточный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мощность</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0,052 Гкал/ч</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х. Восточный,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Юбилейная, 101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12.27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Котельная д/с №5 х.Краснострелецкий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х. Краснострелецкий, ул. Образцовая, 16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firstLine="0"/>
              <w:jc w:val="center"/>
              <w:spacing w:line="240" w:lineRule="auto"/>
              <w:widowControl w:val="off"/>
              <w:rPr>
                <w:bCs/>
              </w:rPr>
            </w:pPr>
            <w:r>
              <w:rPr>
                <w:rFonts w:asciiTheme="minorHAnsi" w:hAnsiTheme="minorHAnsi" w:cstheme="minorHAnsi"/>
                <w:b/>
                <w:sz w:val="24"/>
                <w:szCs w:val="24"/>
              </w:rPr>
              <w:t xml:space="preserve">13. Объекты водоснабжения</w:t>
            </w:r>
            <w:r>
              <w:rPr>
                <w:rFonts w:asciiTheme="minorHAnsi" w:hAnsiTheme="minorHAnsi" w:cstheme="minorHAnsi"/>
                <w:b/>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Головной узел водозаборных сооружений (насосные станции 2 подьема)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Школьная, 142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Узел водозаборных сооружений №2 </w:t>
            </w:r>
            <w:r>
              <w:rPr>
                <w:rFonts w:asciiTheme="minorHAnsi" w:hAnsiTheme="minorHAnsi" w:cstheme="minorHAnsi"/>
                <w:sz w:val="24"/>
                <w:szCs w:val="24"/>
                <w:shd w:val="clear" w:color="auto" w:fill="ffffff"/>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302 Дивизии, 4 В</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Узел водозаборных сооружений СКВО-1</w:t>
            </w:r>
            <w:r>
              <w:rPr>
                <w:rFonts w:asciiTheme="minorHAnsi" w:hAnsiTheme="minorHAnsi" w:cstheme="minorHAnsi"/>
                <w:sz w:val="24"/>
                <w:szCs w:val="24"/>
                <w:shd w:val="clear" w:color="auto" w:fill="ffffff"/>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Северная, 105 Б</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Узел водозаборных сооружений СКВО-2</w:t>
            </w:r>
            <w:r>
              <w:rPr>
                <w:rFonts w:asciiTheme="minorHAnsi" w:hAnsiTheme="minorHAnsi" w:cstheme="minorHAnsi"/>
                <w:sz w:val="24"/>
                <w:szCs w:val="24"/>
                <w:shd w:val="clear" w:color="auto" w:fill="ffffff"/>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Северная, 105 В</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Узел водозаборных сооружений СКВО-3</w:t>
            </w:r>
            <w:r>
              <w:rPr>
                <w:rFonts w:asciiTheme="minorHAnsi" w:hAnsiTheme="minorHAnsi" w:cstheme="minorHAnsi"/>
                <w:sz w:val="24"/>
                <w:szCs w:val="24"/>
                <w:shd w:val="clear" w:color="auto" w:fill="ffffff"/>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Северная, 105 Г</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Узел водозаборных сооружений</w:t>
            </w:r>
            <w:r>
              <w:rPr>
                <w:rFonts w:asciiTheme="minorHAnsi" w:hAnsiTheme="minorHAnsi" w:cstheme="minorHAnsi"/>
                <w:sz w:val="24"/>
                <w:szCs w:val="24"/>
                <w:shd w:val="clear" w:color="auto" w:fill="ffffff"/>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Ейская, 33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Узел водозаборных сооружений</w:t>
            </w:r>
            <w:r>
              <w:rPr>
                <w:rFonts w:asciiTheme="minorHAnsi" w:hAnsiTheme="minorHAnsi" w:cstheme="minorHAnsi"/>
                <w:sz w:val="24"/>
                <w:szCs w:val="24"/>
                <w:shd w:val="clear" w:color="auto" w:fill="ffffff"/>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Светлая, 2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Узел водозаборных сооружений</w:t>
            </w:r>
            <w:r>
              <w:rPr>
                <w:rFonts w:asciiTheme="minorHAnsi" w:hAnsiTheme="minorHAnsi" w:cstheme="minorHAnsi"/>
                <w:sz w:val="24"/>
                <w:szCs w:val="24"/>
                <w:shd w:val="clear" w:color="auto" w:fill="ffffff"/>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х. Восточный,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Юбилейная, 101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Узел водозаборных сооружений</w:t>
            </w:r>
            <w:r>
              <w:rPr>
                <w:rFonts w:asciiTheme="minorHAnsi" w:hAnsiTheme="minorHAnsi" w:cstheme="minorHAnsi"/>
                <w:sz w:val="24"/>
                <w:szCs w:val="24"/>
                <w:shd w:val="clear" w:color="auto" w:fill="ffffff"/>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 Андрющенко</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13.10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Узел водозаборных сооружений</w:t>
            </w:r>
            <w:r>
              <w:rPr>
                <w:rFonts w:asciiTheme="minorHAnsi" w:hAnsiTheme="minorHAnsi" w:cstheme="minorHAnsi"/>
                <w:sz w:val="24"/>
                <w:szCs w:val="24"/>
                <w:shd w:val="clear" w:color="auto" w:fill="ffffff"/>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 Краснострелецкий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13.11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Артезианская скважина №46545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65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Северокубанская опытная станция (западная сторона)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13.12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Артезианская скважина №11-87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65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а\д Стародеревянков-ская- Ленинградская-Кисляковская,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км 43+300 справа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13.13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Артезианская скважина №64697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65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Северная, 105 б</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13.14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Артезианская скважина №61556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65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Северная, 105 в</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13.15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Артезианская скважина №57637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25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Северная, 105 г</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13.16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Артезианская скважина №111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25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Ейская, 33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13.17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Артезианская скважина №30443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65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57" w:right="-57" w:firstLine="0"/>
              <w:jc w:val="center"/>
              <w:spacing w:line="240" w:lineRule="auto"/>
              <w:widowControl w:val="off"/>
            </w:pPr>
            <w:r>
              <w:rPr>
                <w:rFonts w:asciiTheme="minorHAnsi" w:hAnsiTheme="minorHAnsi" w:cstheme="minorHAnsi"/>
                <w:sz w:val="24"/>
                <w:szCs w:val="24"/>
                <w:lang w:eastAsia="hi-IN" w:bidi="hi-IN"/>
              </w:rPr>
              <w:t xml:space="preserve">ст. Ленинградская, </w:t>
            </w:r>
            <w:r>
              <w:rPr>
                <w:rFonts w:asciiTheme="minorHAnsi" w:hAnsiTheme="minorHAnsi" w:cstheme="minorHAnsi"/>
                <w:sz w:val="24"/>
                <w:szCs w:val="24"/>
                <w:lang w:eastAsia="hi-IN" w:bidi="hi-IN"/>
              </w:rPr>
            </w:r>
            <w:r/>
          </w:p>
          <w:p>
            <w:pPr>
              <w:ind w:left="-57" w:right="-57" w:firstLine="0"/>
              <w:jc w:val="center"/>
              <w:spacing w:line="240" w:lineRule="auto"/>
              <w:widowControl w:val="off"/>
              <w:rPr>
                <w:lang w:eastAsia="hi-IN" w:bidi="hi-IN"/>
              </w:rPr>
            </w:pPr>
            <w:r>
              <w:rPr>
                <w:rFonts w:asciiTheme="minorHAnsi" w:hAnsiTheme="minorHAnsi" w:cstheme="minorHAnsi"/>
                <w:sz w:val="24"/>
                <w:szCs w:val="24"/>
                <w:lang w:eastAsia="hi-IN" w:bidi="hi-IN"/>
              </w:rPr>
              <w:t xml:space="preserve">ул. Степная, 20 А</w:t>
            </w:r>
            <w:r>
              <w:rPr>
                <w:rFonts w:asciiTheme="minorHAnsi" w:hAnsiTheme="minorHAnsi" w:cstheme="minorHAnsi"/>
                <w:sz w:val="24"/>
                <w:szCs w:val="24"/>
                <w:lang w:eastAsia="hi-IN" w:bidi="hi-IN"/>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13.18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Артезианская скважина №30444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65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ул. Школьная, 142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13.19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Артезианская скважина №78654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65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ул. Школьная, 142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13.20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Артезианская скважина №78655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65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57" w:right="-57" w:firstLine="0"/>
              <w:jc w:val="center"/>
              <w:spacing w:line="240" w:lineRule="auto"/>
              <w:widowControl w:val="off"/>
              <w:rPr>
                <w:lang w:eastAsia="hi-IN" w:bidi="hi-IN"/>
              </w:rPr>
            </w:pPr>
            <w:r>
              <w:rPr>
                <w:rFonts w:asciiTheme="minorHAnsi" w:hAnsiTheme="minorHAnsi" w:cstheme="minorHAnsi"/>
                <w:sz w:val="24"/>
                <w:szCs w:val="24"/>
                <w:lang w:eastAsia="hi-IN" w:bidi="hi-IN"/>
              </w:rPr>
              <w:t xml:space="preserve">ст. Ленинградская, ул. Степная, 22 А</w:t>
            </w:r>
            <w:r>
              <w:rPr>
                <w:rFonts w:asciiTheme="minorHAnsi" w:hAnsiTheme="minorHAnsi" w:cstheme="minorHAnsi"/>
                <w:sz w:val="24"/>
                <w:szCs w:val="24"/>
                <w:lang w:eastAsia="hi-IN" w:bidi="hi-IN"/>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13.21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Артезианская скважина №78837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65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ул. Школьная, 142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13.22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Артезианская скважина №Д-109-86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65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поле 89 Северокубан-ской опытной станции (юго-западная сторона)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13.23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Артезианская скважина №6133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65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302 Дивизии, 4 В</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13.24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Артезианская скважина №10155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65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302 Дивизии, 4 В</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13.25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Артезианская скважина №8088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25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lang w:eastAsia="hi-IN" w:bidi="hi-IN"/>
              </w:rPr>
              <w:t xml:space="preserve">ст. Ленинградская, </w:t>
            </w:r>
            <w:r>
              <w:rPr>
                <w:rFonts w:asciiTheme="minorHAnsi" w:hAnsiTheme="minorHAnsi" w:cstheme="minorHAnsi"/>
                <w:sz w:val="24"/>
                <w:szCs w:val="24"/>
                <w:lang w:eastAsia="hi-IN" w:bidi="hi-IN"/>
              </w:rPr>
            </w:r>
            <w:r/>
          </w:p>
          <w:p>
            <w:pPr>
              <w:ind w:firstLine="0"/>
              <w:jc w:val="center"/>
              <w:spacing w:line="240" w:lineRule="auto"/>
              <w:shd w:val="clear" w:color="auto" w:fill="ffffff"/>
              <w:widowControl w:val="off"/>
              <w:rPr>
                <w:lang w:eastAsia="hi-IN" w:bidi="hi-IN"/>
              </w:rPr>
            </w:pPr>
            <w:r>
              <w:rPr>
                <w:rFonts w:asciiTheme="minorHAnsi" w:hAnsiTheme="minorHAnsi" w:cstheme="minorHAnsi"/>
                <w:sz w:val="24"/>
                <w:szCs w:val="24"/>
                <w:lang w:eastAsia="hi-IN" w:bidi="hi-IN"/>
              </w:rPr>
              <w:t xml:space="preserve">ул. Светлая 2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13.26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Артезианская скважина №6766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25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х. Восточный,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Юбилейная, 101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13.27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Артезианская скважина №4843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25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х. Андрющенко</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13.28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Артезианская скважина №6400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25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х. Краснострелецкий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13.29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shd w:val="clear" w:color="auto" w:fill="ffffff"/>
              </w:rPr>
              <w:t xml:space="preserve">Водопровод В-1 (от МВ-1 ПК12+04 до ст. Ленинградской)</w:t>
            </w:r>
            <w:r>
              <w:rPr>
                <w:rFonts w:asciiTheme="minorHAnsi" w:hAnsiTheme="minorHAnsi" w:cstheme="minorHAnsi"/>
                <w:sz w:val="24"/>
                <w:szCs w:val="24"/>
                <w:shd w:val="clear" w:color="auto" w:fill="ffffff"/>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firstLine="0"/>
              <w:jc w:val="center"/>
              <w:spacing w:line="240" w:lineRule="auto"/>
              <w:widowControl w:val="off"/>
              <w:rPr>
                <w:bCs/>
              </w:rPr>
            </w:pPr>
            <w:r>
              <w:rPr>
                <w:rFonts w:asciiTheme="minorHAnsi" w:hAnsiTheme="minorHAnsi" w:cstheme="minorHAnsi"/>
                <w:b/>
                <w:sz w:val="24"/>
                <w:szCs w:val="24"/>
              </w:rPr>
              <w:t xml:space="preserve">14. Объекты водоотведения </w:t>
            </w:r>
            <w:r>
              <w:rPr>
                <w:rFonts w:asciiTheme="minorHAnsi" w:hAnsiTheme="minorHAnsi" w:cstheme="minorHAnsi"/>
                <w:b/>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14.1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widowControl w:val="off"/>
            </w:pPr>
            <w:r>
              <w:rPr>
                <w:rFonts w:asciiTheme="minorHAnsi" w:hAnsiTheme="minorHAnsi" w:cstheme="minorHAnsi"/>
                <w:sz w:val="24"/>
                <w:szCs w:val="24"/>
              </w:rPr>
              <w:t xml:space="preserve">Очистные сооружения канализации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2,10 тыс.м³/сут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на западной окриане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14.2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widowControl w:val="off"/>
            </w:pPr>
            <w:r>
              <w:rPr>
                <w:rFonts w:asciiTheme="minorHAnsi" w:hAnsiTheme="minorHAnsi" w:cstheme="minorHAnsi"/>
                <w:sz w:val="24"/>
                <w:szCs w:val="24"/>
              </w:rPr>
              <w:t xml:space="preserve">Очистные сооружения канализации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15,30 тыс. м³/сут</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на западной окриане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Строящ.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14.3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widowControl w:val="off"/>
            </w:pPr>
            <w:r>
              <w:rPr>
                <w:rFonts w:asciiTheme="minorHAnsi" w:hAnsiTheme="minorHAnsi" w:cstheme="minorHAnsi"/>
                <w:sz w:val="24"/>
                <w:szCs w:val="24"/>
              </w:rPr>
              <w:t xml:space="preserve">Главная канализационная насосная станция ГНС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left="-40" w:right="-40" w:firstLine="0"/>
              <w:jc w:val="center"/>
              <w:spacing w:line="240" w:lineRule="auto"/>
              <w:widowControl w:val="off"/>
            </w:pPr>
            <w:r>
              <w:rPr>
                <w:rFonts w:asciiTheme="minorHAnsi" w:hAnsiTheme="minorHAnsi" w:cstheme="minorHAnsi"/>
                <w:sz w:val="24"/>
                <w:szCs w:val="24"/>
              </w:rPr>
              <w:t xml:space="preserve">175,00 м³/час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417 Дивизии, 23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14.4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widowControl w:val="off"/>
            </w:pPr>
            <w:r>
              <w:rPr>
                <w:rFonts w:asciiTheme="minorHAnsi" w:hAnsiTheme="minorHAnsi" w:cstheme="minorHAnsi"/>
                <w:sz w:val="24"/>
                <w:szCs w:val="24"/>
              </w:rPr>
              <w:t xml:space="preserve">Канализационная насосная станция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160,00 м³/час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Ленина, 59-б</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14.5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widowControl w:val="off"/>
            </w:pPr>
            <w:r>
              <w:rPr>
                <w:rFonts w:asciiTheme="minorHAnsi" w:hAnsiTheme="minorHAnsi" w:cstheme="minorHAnsi"/>
                <w:sz w:val="24"/>
                <w:szCs w:val="24"/>
              </w:rPr>
              <w:t xml:space="preserve">Канализационная насосная станция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160,00 м³/час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Прогонная, 99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14.6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widowControl w:val="off"/>
            </w:pPr>
            <w:r>
              <w:rPr>
                <w:rFonts w:asciiTheme="minorHAnsi" w:hAnsiTheme="minorHAnsi" w:cstheme="minorHAnsi"/>
                <w:sz w:val="24"/>
                <w:szCs w:val="24"/>
              </w:rPr>
              <w:t xml:space="preserve">Канализационная насосная станция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160,00 м³/час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Кооперации, 18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14.7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widowControl w:val="off"/>
            </w:pPr>
            <w:r>
              <w:rPr>
                <w:rFonts w:asciiTheme="minorHAnsi" w:hAnsiTheme="minorHAnsi" w:cstheme="minorHAnsi"/>
                <w:sz w:val="24"/>
                <w:szCs w:val="24"/>
              </w:rPr>
              <w:t xml:space="preserve">Канализационная насосная станция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160,00 м³/час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Заводская, 42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14.8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widowControl w:val="off"/>
            </w:pPr>
            <w:r>
              <w:rPr>
                <w:rFonts w:asciiTheme="minorHAnsi" w:hAnsiTheme="minorHAnsi" w:cstheme="minorHAnsi"/>
                <w:sz w:val="24"/>
                <w:szCs w:val="24"/>
              </w:rPr>
              <w:t xml:space="preserve">Канализационная насосная станция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160,00 м³/час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Братская, 2 б</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firstLine="0"/>
              <w:jc w:val="center"/>
              <w:spacing w:line="240" w:lineRule="auto"/>
              <w:widowControl w:val="off"/>
            </w:pPr>
            <w:r>
              <w:rPr>
                <w:rFonts w:asciiTheme="minorHAnsi" w:hAnsiTheme="minorHAnsi" w:cstheme="minorHAnsi"/>
                <w:b/>
                <w:sz w:val="24"/>
                <w:szCs w:val="24"/>
              </w:rPr>
              <w:t xml:space="preserve">15. Объекты связи</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15.1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АТС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АЛС-4096С4512 номеров</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S</w:t>
            </w:r>
            <w:r>
              <w:rPr>
                <w:rFonts w:asciiTheme="minorHAnsi" w:hAnsiTheme="minorHAnsi" w:cstheme="minorHAnsi"/>
                <w:sz w:val="24"/>
                <w:szCs w:val="24"/>
                <w:lang w:val="en-US"/>
              </w:rPr>
              <w:t xml:space="preserve">i</w:t>
            </w:r>
            <w:r>
              <w:rPr>
                <w:rFonts w:asciiTheme="minorHAnsi" w:hAnsiTheme="minorHAnsi" w:cstheme="minorHAnsi"/>
                <w:sz w:val="24"/>
                <w:szCs w:val="24"/>
              </w:rPr>
              <w:t xml:space="preserve">-2000</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3840 номеров</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Ленина, 33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15.2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widowControl w:val="off"/>
            </w:pPr>
            <w:r>
              <w:rPr>
                <w:rFonts w:asciiTheme="minorHAnsi" w:hAnsiTheme="minorHAnsi" w:cstheme="minorHAnsi"/>
                <w:sz w:val="24"/>
                <w:szCs w:val="24"/>
              </w:rPr>
              <w:t xml:space="preserve">АТС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АЛС-4096С1504 номера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п. Сахарный завод</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15.3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widowControl w:val="off"/>
            </w:pPr>
            <w:r>
              <w:rPr>
                <w:rFonts w:asciiTheme="minorHAnsi" w:hAnsiTheme="minorHAnsi" w:cstheme="minorHAnsi"/>
                <w:sz w:val="24"/>
                <w:szCs w:val="24"/>
              </w:rPr>
              <w:t xml:space="preserve">АТС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АЛС-4096С64 номера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х. Андрющенко, </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Коминтерна, 19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15.4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pStyle w:val="1_20238"/>
              <w:jc w:val="left"/>
              <w:spacing w:line="240" w:lineRule="auto"/>
            </w:pPr>
            <w:r>
              <w:rPr>
                <w:rFonts w:asciiTheme="minorHAnsi" w:hAnsiTheme="minorHAnsi" w:cstheme="minorHAnsi"/>
              </w:rPr>
              <w:t xml:space="preserve">Ленинградский линейно-технический участок (ЛТУ) филиала ОАО «Ростелеком» </w:t>
            </w:r>
            <w:hyperlink r:id="rId77" w:tooltip="https://www.list-org.com/company/3372196" w:history="1">
              <w:r>
                <w:rPr>
                  <w:rFonts w:asciiTheme="minorHAnsi" w:hAnsiTheme="minorHAnsi" w:cstheme="minorHAnsi"/>
                </w:rPr>
                <w:t xml:space="preserve">Ленинградский почтамт ФГУП "Почта России"</w:t>
              </w:r>
            </w:hyperlink>
            <w:r>
              <w:rPr>
                <w:rFonts w:asciiTheme="minorHAnsi" w:hAnsiTheme="minorHAnsi" w:cstheme="minorHAnsi"/>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right="-40" w:firstLine="0"/>
              <w:jc w:val="center"/>
              <w:spacing w:line="240" w:lineRule="auto"/>
              <w:shd w:val="clear" w:color="auto" w:fill="ffffff"/>
              <w:widowControl w:val="off"/>
            </w:pPr>
            <w:r>
              <w:rPr>
                <w:rFonts w:asciiTheme="minorHAnsi" w:hAnsiTheme="minorHAnsi" w:cstheme="minorHAnsi"/>
                <w:sz w:val="24"/>
                <w:szCs w:val="24"/>
              </w:rPr>
              <w:t xml:space="preserve">ул. Ленина, 33 Б</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15.5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Отделение почтовой связи АО «Почта России» 353740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Ленина,33 Б</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15.6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Отделение почтовой связи АО «Почта России» 353745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302 Дивизии,20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15.7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Отделение почтовой связи АО «Почта России» 353741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Заводская,1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15.8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Отделение почтовой связи АО «Почта России» 353742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Школьная,71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15.9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Отделение почтовой связи АО </w:t>
            </w:r>
            <w:r>
              <w:rPr>
                <w:rFonts w:asciiTheme="minorHAnsi" w:hAnsiTheme="minorHAnsi" w:cstheme="minorHAnsi"/>
                <w:sz w:val="24"/>
                <w:szCs w:val="24"/>
              </w:rPr>
              <w:t xml:space="preserve">«Почта России» 353744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Красная,251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15.10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Отделение почтовой связи АО «Почта России» 353755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 Андрющенко</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Коминтерна, 19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15.11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pStyle w:val="1_20238"/>
              <w:jc w:val="left"/>
              <w:spacing w:line="240" w:lineRule="auto"/>
            </w:pPr>
            <w:r>
              <w:rPr>
                <w:rFonts w:asciiTheme="minorHAnsi" w:hAnsiTheme="minorHAnsi" w:cstheme="minorHAnsi"/>
              </w:rPr>
              <w:t xml:space="preserve">Строительство ВОЛС в ст. Ленинградской в интересах ПАО "МТС"</w:t>
            </w:r>
            <w:r>
              <w:rPr>
                <w:rFonts w:asciiTheme="minorHAnsi" w:hAnsiTheme="minorHAnsi" w:cstheme="minorHAnsi"/>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15.12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pStyle w:val="1_20238"/>
              <w:jc w:val="left"/>
              <w:spacing w:line="240" w:lineRule="auto"/>
            </w:pPr>
            <w:r>
              <w:rPr>
                <w:rFonts w:asciiTheme="minorHAnsi" w:hAnsiTheme="minorHAnsi" w:cstheme="minorHAnsi"/>
              </w:rPr>
              <w:t xml:space="preserve">Волоконно-оптическая линия передачи общей протяженностью 42411 км</w:t>
            </w:r>
            <w:r>
              <w:rPr>
                <w:rFonts w:asciiTheme="minorHAnsi" w:hAnsiTheme="minorHAnsi" w:cstheme="minorHAnsi"/>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15.13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pStyle w:val="1_20238"/>
              <w:jc w:val="left"/>
              <w:spacing w:line="240" w:lineRule="auto"/>
            </w:pPr>
            <w:r>
              <w:rPr>
                <w:rFonts w:asciiTheme="minorHAnsi" w:hAnsiTheme="minorHAnsi" w:cstheme="minorHAnsi"/>
              </w:rPr>
              <w:t xml:space="preserve">Строительство зоновой ВОЛС на участке "12-23-ЮГ-Ленинградская-Новоминская". Участок Ленинградская - Муфта</w:t>
            </w:r>
            <w:r>
              <w:rPr>
                <w:rFonts w:asciiTheme="minorHAnsi" w:hAnsiTheme="minorHAnsi" w:cstheme="minorHAnsi"/>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15.14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pStyle w:val="1_20238"/>
              <w:jc w:val="left"/>
              <w:spacing w:line="240" w:lineRule="auto"/>
            </w:pPr>
            <w:r>
              <w:rPr>
                <w:rFonts w:asciiTheme="minorHAnsi" w:hAnsiTheme="minorHAnsi" w:cstheme="minorHAnsi"/>
              </w:rPr>
              <w:t xml:space="preserve">Магистральная волоконно-оптическая линия связи. Южно-Европейский газопровод. Участок "Писаревка – Анапа", км 436- км 570</w:t>
            </w:r>
            <w:r>
              <w:rPr>
                <w:rFonts w:asciiTheme="minorHAnsi" w:hAnsiTheme="minorHAnsi" w:cstheme="minorHAnsi"/>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Ф</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15.15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Башня сотовой связи "Билайн GSM"</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в районе с/т "Яблонька" и кладбища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15.16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Башня сотовой связи</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ст-ца Ленинградская, улица Ленина, 96Б/2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15.17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Башня сотовой связи</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ст-ца Ленинградская, ул. Ленина, 148/1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15.18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Башня сотовой связи</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ст-ца. Ленинградская, ул. Степная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15.19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left="-40" w:right="-40" w:firstLine="0"/>
              <w:jc w:val="left"/>
              <w:spacing w:line="240" w:lineRule="auto"/>
              <w:shd w:val="clear" w:color="auto" w:fill="ffffff"/>
              <w:widowControl w:val="off"/>
            </w:pPr>
            <w:r>
              <w:rPr>
                <w:rFonts w:asciiTheme="minorHAnsi" w:hAnsiTheme="minorHAnsi" w:cstheme="minorHAnsi"/>
                <w:sz w:val="24"/>
                <w:szCs w:val="24"/>
              </w:rPr>
              <w:t xml:space="preserve">Башня сотовой связи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ст-ца Ленинградская, улица Энергетиков,1-С</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15.20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left="-40" w:right="-40" w:firstLine="0"/>
              <w:jc w:val="left"/>
              <w:spacing w:line="240" w:lineRule="auto"/>
              <w:shd w:val="clear" w:color="auto" w:fill="ffffff"/>
              <w:widowControl w:val="off"/>
            </w:pPr>
            <w:r>
              <w:rPr>
                <w:rFonts w:asciiTheme="minorHAnsi" w:hAnsiTheme="minorHAnsi" w:cstheme="minorHAnsi"/>
                <w:sz w:val="24"/>
                <w:szCs w:val="24"/>
              </w:rPr>
              <w:t xml:space="preserve">Башня сотовой связи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ул. Придорожная, (район швейной фабрики)</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15.21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left="-40" w:right="-40" w:firstLine="0"/>
              <w:jc w:val="left"/>
              <w:spacing w:line="240" w:lineRule="auto"/>
              <w:shd w:val="clear" w:color="auto" w:fill="ffffff"/>
              <w:widowControl w:val="off"/>
            </w:pPr>
            <w:r>
              <w:rPr>
                <w:rFonts w:asciiTheme="minorHAnsi" w:hAnsiTheme="minorHAnsi" w:cstheme="minorHAnsi"/>
                <w:sz w:val="24"/>
                <w:szCs w:val="24"/>
              </w:rPr>
              <w:t xml:space="preserve">Башня связи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left="-40" w:right="-40" w:firstLine="0"/>
              <w:jc w:val="center"/>
              <w:spacing w:line="240" w:lineRule="auto"/>
              <w:shd w:val="clear" w:color="auto" w:fill="ffffff"/>
              <w:widowControl w:val="off"/>
            </w:pPr>
            <w:r>
              <w:rPr>
                <w:rFonts w:asciiTheme="minorHAnsi" w:hAnsiTheme="minorHAnsi" w:cstheme="minorHAnsi"/>
                <w:sz w:val="24"/>
                <w:szCs w:val="24"/>
              </w:rPr>
              <w:t xml:space="preserve">ст-ца Ленинградская, ул. Северная, 202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firstLine="0"/>
              <w:jc w:val="center"/>
              <w:spacing w:line="240" w:lineRule="auto"/>
              <w:widowControl w:val="off"/>
            </w:pPr>
            <w:r>
              <w:rPr>
                <w:rFonts w:asciiTheme="minorHAnsi" w:hAnsiTheme="minorHAnsi" w:cstheme="minorHAnsi"/>
                <w:b/>
                <w:sz w:val="24"/>
                <w:szCs w:val="24"/>
              </w:rPr>
              <w:t xml:space="preserve">16. Объекты трубопроводного транспорта</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16.1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Магистральный газопровод "Березанская - х. Куликовский" 3 - нитка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lang w:val="en-US"/>
              </w:rPr>
              <w:t xml:space="preserve">d</w:t>
            </w:r>
            <w:r>
              <w:rPr>
                <w:rFonts w:asciiTheme="minorHAnsi" w:hAnsiTheme="minorHAnsi" w:cstheme="minorHAnsi"/>
                <w:sz w:val="24"/>
                <w:szCs w:val="24"/>
              </w:rPr>
              <w:t xml:space="preserve">=1020мм,</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18,18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16.2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Магистральный газопровод "Березанская - х. Куликовский" 2 - нитка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lang w:val="en-US"/>
              </w:rPr>
              <w:t xml:space="preserve">d</w:t>
            </w:r>
            <w:r>
              <w:rPr>
                <w:rFonts w:asciiTheme="minorHAnsi" w:hAnsiTheme="minorHAnsi" w:cstheme="minorHAnsi"/>
                <w:sz w:val="24"/>
                <w:szCs w:val="24"/>
              </w:rPr>
              <w:t xml:space="preserve">=1020мм,</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18,17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16.3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Магистральный газопровод "Березанская - х. Куликовский" 1 - нитка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lang w:val="en-US"/>
              </w:rPr>
              <w:t xml:space="preserve">d</w:t>
            </w:r>
            <w:r>
              <w:rPr>
                <w:rFonts w:asciiTheme="minorHAnsi" w:hAnsiTheme="minorHAnsi" w:cstheme="minorHAnsi"/>
                <w:sz w:val="24"/>
                <w:szCs w:val="24"/>
              </w:rPr>
              <w:t xml:space="preserve">=1020мм,</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17,95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16.4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Магистральный газопровод «Ленинградская-</w:t>
            </w:r>
            <w:r>
              <w:rPr>
                <w:rFonts w:asciiTheme="minorHAnsi" w:hAnsiTheme="minorHAnsi" w:cstheme="minorHAnsi"/>
                <w:sz w:val="24"/>
                <w:szCs w:val="24"/>
              </w:rPr>
              <w:t xml:space="preserve">Александровская» (участок Ленинградская-Павловская)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d=426мм,</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11,66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Ф</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16.5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Магистральный газопровод «Привольная-Ленинградская»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lang w:val="en-US"/>
              </w:rPr>
              <w:t xml:space="preserve">d</w:t>
            </w:r>
            <w:r>
              <w:rPr>
                <w:rFonts w:asciiTheme="minorHAnsi" w:hAnsiTheme="minorHAnsi" w:cstheme="minorHAnsi"/>
                <w:sz w:val="24"/>
                <w:szCs w:val="24"/>
              </w:rPr>
              <w:t xml:space="preserve">=720 мм,</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19,28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Ф</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16.6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Магистральный газопровод Ростов-Краснодарский край 2-я нитка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lang w:val="en-US"/>
              </w:rPr>
              <w:t xml:space="preserve">d</w:t>
            </w:r>
            <w:r>
              <w:rPr>
                <w:rFonts w:asciiTheme="minorHAnsi" w:hAnsiTheme="minorHAnsi" w:cstheme="minorHAnsi"/>
                <w:sz w:val="24"/>
                <w:szCs w:val="24"/>
              </w:rPr>
              <w:t xml:space="preserve">=820 мм,</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18,64 км</w:t>
            </w:r>
            <w:r>
              <w:rPr>
                <w:rFonts w:asciiTheme="minorHAnsi" w:hAnsiTheme="minorHAnsi" w:cstheme="minorHAnsi"/>
                <w:sz w:val="24"/>
                <w:szCs w:val="24"/>
                <w:lang w:val="en-US"/>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Ф</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16.7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Магистральный газопровод Ростов-Краснодарский край 3-я нитка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lang w:val="en-US"/>
              </w:rPr>
              <w:t xml:space="preserve">d</w:t>
            </w:r>
            <w:r>
              <w:rPr>
                <w:rFonts w:asciiTheme="minorHAnsi" w:hAnsiTheme="minorHAnsi" w:cstheme="minorHAnsi"/>
                <w:sz w:val="24"/>
                <w:szCs w:val="24"/>
              </w:rPr>
              <w:t xml:space="preserve">=820 мм,</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18,58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Ф</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16.8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Магистральный газопровод «Ростов – Майкоп – 1, участок г. Батайск - Кущевская КС – р.Сосыка»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lang w:val="en-US"/>
              </w:rPr>
              <w:t xml:space="preserve">d</w:t>
            </w:r>
            <w:r>
              <w:rPr>
                <w:rFonts w:asciiTheme="minorHAnsi" w:hAnsiTheme="minorHAnsi" w:cstheme="minorHAnsi"/>
                <w:sz w:val="24"/>
                <w:szCs w:val="24"/>
              </w:rPr>
              <w:t xml:space="preserve">=1020 мм,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0,903 км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Ф</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16.9</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shd w:val="clear" w:color="auto" w:fill="ffffff"/>
              <w:widowControl w:val="off"/>
            </w:pPr>
            <w:r>
              <w:rPr>
                <w:rFonts w:asciiTheme="minorHAnsi" w:hAnsiTheme="minorHAnsi" w:cstheme="minorHAnsi"/>
                <w:sz w:val="24"/>
                <w:szCs w:val="24"/>
              </w:rPr>
              <w:t xml:space="preserve">Магистральный газопровод "Ростов – Майкоп – 2 участок Кущевская КС – р.Сосыка"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lang w:val="en-US"/>
              </w:rPr>
              <w:t xml:space="preserve">d</w:t>
            </w:r>
            <w:r>
              <w:rPr>
                <w:rFonts w:asciiTheme="minorHAnsi" w:hAnsiTheme="minorHAnsi" w:cstheme="minorHAnsi"/>
                <w:sz w:val="24"/>
                <w:szCs w:val="24"/>
              </w:rPr>
              <w:t xml:space="preserve">=1020 мм, </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0,892 км</w:t>
            </w:r>
            <w:r>
              <w:rPr>
                <w:rFonts w:asciiTheme="minorHAnsi" w:hAnsiTheme="minorHAnsi" w:cstheme="minorHAnsi"/>
                <w:sz w:val="24"/>
                <w:szCs w:val="24"/>
                <w:lang w:val="en-US"/>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Ленинградское сельское поселение</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Ф</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firstLine="0"/>
              <w:jc w:val="center"/>
              <w:spacing w:line="240" w:lineRule="auto"/>
              <w:widowControl w:val="off"/>
              <w:rPr>
                <w:bCs/>
              </w:rPr>
            </w:pPr>
            <w:r>
              <w:rPr>
                <w:rFonts w:asciiTheme="minorHAnsi" w:hAnsiTheme="minorHAnsi" w:cstheme="minorHAnsi"/>
                <w:b/>
                <w:sz w:val="24"/>
                <w:szCs w:val="24"/>
              </w:rPr>
              <w:t xml:space="preserve">17. Объекты единой государственной системы предупреждения и ликвидации чрезвычайных ситуаций </w:t>
            </w:r>
            <w:r>
              <w:rPr>
                <w:rFonts w:asciiTheme="minorHAnsi" w:hAnsiTheme="minorHAnsi" w:cstheme="minorHAnsi"/>
                <w:b/>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17.1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МКУ «Аварийно-спасательное формирование МО Ленинградский район»</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widowControl w:val="off"/>
            </w:pPr>
            <w:r/>
            <w:hyperlink r:id="rId78" w:tooltip="https://www.list-org.com/search?type=address&amp;val=353740;%20%20%D0%9A%D1%80%D0%B0%D1%81%D0%BD%D0%BE%D0%B4%D0%B0%D1%80%D1%81%D0%BA%D0%B8%D0%B9%20%D0%BA%D1%80%D0%B0%D0%B9;%20%D0%9B%D0%B5%D0%BD%D0%B8%D0%BD%D0%B3%D1%80%D0%B0%D0%B4%D1%81%D0%BA%D0%B8%D0%B9%20%D1%80%D0%B0%D0%B9%D0%BE%D0%BD;%20%20%D1%81%D1%82-%D1%86%D0%B0%20%D0%9B%D0%B5%D0%BD%D0%B8%D0%BD%D0%B3%D1%80%D0%B0%D0%B4%D1%81%D0%BA%D0%B0%D1%8F%20%D1%83%D0%BB.%20%D0%97%D0%B0%D0%B2%D0%BE%D0%B4%D1%81%D0%BA%D0%B0%D1%8F%2011" w:history="1">
              <w:r>
                <w:rPr>
                  <w:rFonts w:asciiTheme="minorHAnsi" w:hAnsiTheme="minorHAnsi" w:cstheme="minorHAnsi"/>
                  <w:sz w:val="24"/>
                  <w:szCs w:val="24"/>
                </w:rPr>
                <w:t xml:space="preserve">ст. Ленинградская, </w:t>
              </w:r>
            </w:hyperlink>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ул. Курганная, 101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spacing w:line="240" w:lineRule="auto"/>
              <w:widowControl w:val="off"/>
            </w:pPr>
            <w:r>
              <w:rPr>
                <w:rFonts w:asciiTheme="minorHAnsi" w:hAnsiTheme="minorHAnsi" w:cstheme="minorHAnsi"/>
                <w:sz w:val="24"/>
                <w:szCs w:val="24"/>
              </w:rPr>
              <w:t xml:space="preserve">17.2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textDirection w:val="lrTb"/>
            <w:noWrap w:val="false"/>
          </w:tcPr>
          <w:p>
            <w:pPr>
              <w:ind w:firstLine="0"/>
              <w:spacing w:line="240" w:lineRule="auto"/>
              <w:widowControl w:val="off"/>
            </w:pPr>
            <w:r>
              <w:rPr>
                <w:rFonts w:asciiTheme="minorHAnsi" w:hAnsiTheme="minorHAnsi" w:cstheme="minorHAnsi"/>
                <w:sz w:val="24"/>
                <w:szCs w:val="24"/>
              </w:rPr>
              <w:t xml:space="preserve">123 ПСЧ ФГКУ 22 отряд ФПС по Краснодарскому краю</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spacing w:line="240" w:lineRule="auto"/>
              <w:widowControl w:val="off"/>
            </w:pPr>
            <w:r>
              <w:rPr>
                <w:rFonts w:asciiTheme="minorHAnsi" w:hAnsiTheme="minorHAnsi" w:cstheme="minorHAnsi"/>
                <w:sz w:val="24"/>
                <w:szCs w:val="24"/>
              </w:rPr>
              <w:t xml:space="preserve">7 автомобилей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spacing w:line="240" w:lineRule="auto"/>
              <w:widowControl w:val="off"/>
            </w:pPr>
            <w:r>
              <w:rPr>
                <w:rFonts w:asciiTheme="minorHAnsi" w:hAnsiTheme="minorHAnsi" w:cstheme="minorHAnsi"/>
                <w:sz w:val="24"/>
                <w:szCs w:val="24"/>
              </w:rPr>
              <w:t xml:space="preserve">ст. Ленинградская, </w:t>
            </w:r>
            <w:r>
              <w:rPr>
                <w:rFonts w:asciiTheme="minorHAnsi" w:hAnsiTheme="minorHAnsi" w:cstheme="minorHAnsi"/>
                <w:sz w:val="24"/>
                <w:szCs w:val="24"/>
              </w:rPr>
            </w:r>
            <w:r/>
          </w:p>
          <w:p>
            <w:pPr>
              <w:spacing w:line="240" w:lineRule="auto"/>
              <w:widowControl w:val="off"/>
            </w:pPr>
            <w:r>
              <w:rPr>
                <w:rFonts w:asciiTheme="minorHAnsi" w:hAnsiTheme="minorHAnsi" w:cstheme="minorHAnsi"/>
                <w:sz w:val="24"/>
                <w:szCs w:val="24"/>
              </w:rPr>
              <w:t xml:space="preserve">ул. Жлобы, 53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firstLine="0"/>
              <w:jc w:val="center"/>
              <w:spacing w:line="240" w:lineRule="auto"/>
              <w:widowControl w:val="off"/>
              <w:rPr>
                <w:bCs/>
              </w:rPr>
            </w:pPr>
            <w:r>
              <w:rPr>
                <w:rFonts w:asciiTheme="minorHAnsi" w:hAnsiTheme="minorHAnsi" w:cstheme="minorHAnsi"/>
                <w:b/>
                <w:sz w:val="24"/>
                <w:szCs w:val="24"/>
              </w:rPr>
              <w:t xml:space="preserve">18. Объекты государственной системы наблюдений за состоянием окружающей среды (отсутствуют)</w:t>
            </w:r>
            <w:r>
              <w:rPr>
                <w:rFonts w:asciiTheme="minorHAnsi" w:hAnsiTheme="minorHAnsi" w:cstheme="minorHAnsi"/>
                <w:b/>
                <w:sz w:val="24"/>
                <w:szCs w:val="24"/>
              </w:rPr>
            </w:r>
            <w:r/>
          </w:p>
        </w:tc>
      </w:tr>
      <w:tr>
        <w:trP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firstLine="0"/>
              <w:jc w:val="center"/>
              <w:spacing w:line="240" w:lineRule="auto"/>
              <w:widowControl w:val="off"/>
            </w:pPr>
            <w:r>
              <w:rPr>
                <w:rFonts w:asciiTheme="minorHAnsi" w:hAnsiTheme="minorHAnsi" w:cstheme="minorHAnsi"/>
                <w:b/>
                <w:sz w:val="24"/>
                <w:szCs w:val="24"/>
              </w:rPr>
              <w:t xml:space="preserve">19. Гидротехнические сооружения (отсутствуют)</w:t>
            </w:r>
            <w:r>
              <w:rPr>
                <w:rFonts w:asciiTheme="minorHAnsi" w:hAnsiTheme="minorHAnsi" w:cstheme="minorHAnsi"/>
                <w:sz w:val="24"/>
                <w:szCs w:val="24"/>
              </w:rPr>
            </w:r>
            <w:r/>
          </w:p>
        </w:tc>
      </w:tr>
      <w:tr>
        <w:trP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firstLine="0"/>
              <w:jc w:val="center"/>
              <w:spacing w:line="240" w:lineRule="auto"/>
              <w:widowControl w:val="off"/>
              <w:rPr>
                <w:bCs/>
              </w:rPr>
            </w:pPr>
            <w:r>
              <w:rPr>
                <w:rFonts w:asciiTheme="minorHAnsi" w:hAnsiTheme="minorHAnsi" w:cstheme="minorHAnsi"/>
                <w:b/>
                <w:sz w:val="24"/>
                <w:szCs w:val="24"/>
              </w:rPr>
              <w:t xml:space="preserve">20. Объекты инженерной защиты от опасных геологических процессов (отсутствуют)</w:t>
            </w:r>
            <w:r>
              <w:rPr>
                <w:rFonts w:asciiTheme="minorHAnsi" w:hAnsiTheme="minorHAnsi" w:cstheme="minorHAnsi"/>
                <w:b/>
                <w:sz w:val="24"/>
                <w:szCs w:val="24"/>
              </w:rPr>
            </w:r>
            <w:r/>
          </w:p>
        </w:tc>
      </w:tr>
      <w:tr>
        <w:trPr>
          <w:trHeight w:val="22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left="-40" w:right="-40" w:firstLine="0"/>
              <w:jc w:val="center"/>
              <w:spacing w:line="240" w:lineRule="auto"/>
              <w:widowControl w:val="off"/>
            </w:pPr>
            <w:r>
              <w:rPr>
                <w:rFonts w:asciiTheme="minorHAnsi" w:hAnsiTheme="minorHAnsi" w:cstheme="minorHAnsi"/>
                <w:b/>
                <w:sz w:val="24"/>
                <w:szCs w:val="24"/>
              </w:rPr>
              <w:t xml:space="preserve">21. Места погребения</w:t>
            </w:r>
            <w:r>
              <w:rPr>
                <w:rFonts w:asciiTheme="minorHAnsi" w:hAnsiTheme="minorHAnsi" w:cstheme="minorHAnsi"/>
                <w:sz w:val="24"/>
                <w:szCs w:val="24"/>
              </w:rPr>
            </w:r>
            <w:r/>
          </w:p>
        </w:tc>
      </w:tr>
      <w:tr>
        <w:trPr>
          <w:trHeight w:val="22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21.1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rPr>
              <w:t xml:space="preserve">Муниципальное общественное кладбище 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67204 м</w:t>
            </w:r>
            <w:r>
              <w:rPr>
                <w:rFonts w:asciiTheme="minorHAnsi" w:hAnsiTheme="minorHAnsi" w:cstheme="minorHAnsi"/>
                <w:sz w:val="24"/>
                <w:szCs w:val="24"/>
                <w:vertAlign w:val="superscript"/>
              </w:rPr>
              <w:t xml:space="preserve">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в границах ЗАО ПЗ «Колос», уч.0, сек.0, конт.40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22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21.2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rPr>
              <w:t xml:space="preserve">Муниципальное общественное кладбище ст. Ленинградская </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47657 м</w:t>
            </w:r>
            <w:r>
              <w:rPr>
                <w:rFonts w:asciiTheme="minorHAnsi" w:hAnsiTheme="minorHAnsi" w:cstheme="minorHAnsi"/>
                <w:sz w:val="24"/>
                <w:szCs w:val="24"/>
                <w:vertAlign w:val="superscript"/>
              </w:rPr>
              <w:t xml:space="preserve">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в границах Северо-Кубанской опытно станции КНИИСХ, уч.0, сек.1, конт.137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22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21.3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rPr>
              <w:t xml:space="preserve">Муниципальное общественное кладбище 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179663 м</w:t>
            </w:r>
            <w:r>
              <w:rPr>
                <w:rFonts w:asciiTheme="minorHAnsi" w:hAnsiTheme="minorHAnsi" w:cstheme="minorHAnsi"/>
                <w:sz w:val="24"/>
                <w:szCs w:val="24"/>
                <w:vertAlign w:val="superscript"/>
              </w:rPr>
              <w:t xml:space="preserve">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в границах Северо-Кубанской опытно станции КНИИСХ, уч.0, сек.1, конт.137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22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21.4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rPr>
              <w:t xml:space="preserve">Муниципальное общественное кладбище 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35203 м</w:t>
            </w:r>
            <w:r>
              <w:rPr>
                <w:rFonts w:asciiTheme="minorHAnsi" w:hAnsiTheme="minorHAnsi" w:cstheme="minorHAnsi"/>
                <w:sz w:val="24"/>
                <w:szCs w:val="24"/>
                <w:vertAlign w:val="superscript"/>
              </w:rPr>
              <w:t xml:space="preserve">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 в границах Северо-Кубанской опытно станции КНИИСХ, уч.0, сек.1, конт.137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22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21.5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rPr>
              <w:t xml:space="preserve">Муниципальное общественное </w:t>
            </w:r>
            <w:r>
              <w:rPr>
                <w:rFonts w:asciiTheme="minorHAnsi" w:hAnsiTheme="minorHAnsi" w:cstheme="minorHAnsi"/>
                <w:sz w:val="24"/>
                <w:szCs w:val="24"/>
              </w:rPr>
              <w:t xml:space="preserve">кладбище х. Андрющенко</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3493 м</w:t>
            </w:r>
            <w:r>
              <w:rPr>
                <w:rFonts w:asciiTheme="minorHAnsi" w:hAnsiTheme="minorHAnsi" w:cstheme="minorHAnsi"/>
                <w:sz w:val="24"/>
                <w:szCs w:val="24"/>
                <w:vertAlign w:val="superscript"/>
              </w:rPr>
              <w:t xml:space="preserve">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х. Андрющенко, в </w:t>
            </w:r>
            <w:r>
              <w:rPr>
                <w:rFonts w:asciiTheme="minorHAnsi" w:hAnsiTheme="minorHAnsi" w:cstheme="minorHAnsi"/>
                <w:sz w:val="24"/>
                <w:szCs w:val="24"/>
              </w:rPr>
              <w:t xml:space="preserve">границах ЗАО ПЗ «Колос», уч.0, сек.12, конт.46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22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21.6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rPr>
              <w:t xml:space="preserve">Муниципальное общественное кладбище х. Восточный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8944 м</w:t>
            </w:r>
            <w:r>
              <w:rPr>
                <w:rFonts w:asciiTheme="minorHAnsi" w:hAnsiTheme="minorHAnsi" w:cstheme="minorHAnsi"/>
                <w:sz w:val="24"/>
                <w:szCs w:val="24"/>
                <w:vertAlign w:val="superscript"/>
              </w:rPr>
              <w:t xml:space="preserve">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х. Восточный, в границах ЗАО ПЗ «Колос», уч.0, сек.0, конт.40</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22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21.7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jc w:val="left"/>
              <w:spacing w:line="240" w:lineRule="auto"/>
              <w:shd w:val="clear" w:color="auto" w:fill="ffffff"/>
              <w:widowControl w:val="off"/>
            </w:pPr>
            <w:r>
              <w:rPr>
                <w:rFonts w:asciiTheme="minorHAnsi" w:hAnsiTheme="minorHAnsi" w:cstheme="minorHAnsi"/>
                <w:sz w:val="24"/>
                <w:szCs w:val="24"/>
              </w:rPr>
              <w:t xml:space="preserve">Муниципальное общественное кладбище х. Краснострелецкий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2624 м</w:t>
            </w:r>
            <w:r>
              <w:rPr>
                <w:rFonts w:asciiTheme="minorHAnsi" w:hAnsiTheme="minorHAnsi" w:cstheme="minorHAnsi"/>
                <w:sz w:val="24"/>
                <w:szCs w:val="24"/>
                <w:vertAlign w:val="superscript"/>
              </w:rPr>
              <w:t xml:space="preserve">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х. Краснострелецкий, в границах ЗАО ПЗ «Колос», уч.0, сек.10, конт.571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423"/>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left="-40" w:right="-40" w:firstLine="0"/>
              <w:jc w:val="center"/>
              <w:spacing w:line="240" w:lineRule="auto"/>
              <w:widowControl w:val="off"/>
            </w:pPr>
            <w:r>
              <w:rPr>
                <w:rFonts w:asciiTheme="minorHAnsi" w:hAnsiTheme="minorHAnsi" w:cstheme="minorHAnsi"/>
                <w:b/>
                <w:sz w:val="24"/>
                <w:szCs w:val="24"/>
              </w:rPr>
              <w:t xml:space="preserve">22.Объекты утилизации, обезвреживания, размещения отходов производства и потребления (отсутствуют) </w:t>
            </w:r>
            <w:r>
              <w:rPr>
                <w:rFonts w:asciiTheme="minorHAnsi" w:hAnsiTheme="minorHAnsi" w:cstheme="minorHAnsi"/>
                <w:sz w:val="24"/>
                <w:szCs w:val="24"/>
              </w:rPr>
            </w:r>
            <w:r/>
          </w:p>
        </w:tc>
      </w:tr>
      <w:tr>
        <w:trPr>
          <w:trHeight w:val="22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firstLine="0"/>
              <w:jc w:val="center"/>
              <w:spacing w:line="240" w:lineRule="auto"/>
              <w:widowControl w:val="off"/>
              <w:rPr>
                <w:bCs/>
              </w:rPr>
            </w:pPr>
            <w:r>
              <w:rPr>
                <w:rFonts w:asciiTheme="minorHAnsi" w:hAnsiTheme="minorHAnsi" w:cstheme="minorHAnsi"/>
                <w:b/>
                <w:sz w:val="24"/>
                <w:szCs w:val="24"/>
              </w:rPr>
              <w:t xml:space="preserve">23. Производственные и коммунальные объекты</w:t>
            </w:r>
            <w:r>
              <w:rPr>
                <w:rFonts w:asciiTheme="minorHAnsi" w:hAnsiTheme="minorHAnsi" w:cstheme="minorHAnsi"/>
                <w:b/>
                <w:sz w:val="24"/>
                <w:szCs w:val="24"/>
              </w:rPr>
            </w:r>
            <w:r/>
          </w:p>
        </w:tc>
      </w:tr>
      <w:tr>
        <w:trPr>
          <w:trHeight w:val="22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23.1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Отдел ЖКХ Ленинградский район</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Ленинградская,ул. Красноармейская, 17</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22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23.2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МУП «Ленинградский Теплоцентр»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Красная, 146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22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23.3</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ООО «Ленинградский водоканал»</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Набережная, 62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22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spacing w:line="240" w:lineRule="auto"/>
              <w:widowControl w:val="off"/>
            </w:pPr>
            <w:r>
              <w:rPr>
                <w:rFonts w:asciiTheme="minorHAnsi" w:hAnsiTheme="minorHAnsi" w:cstheme="minorHAnsi"/>
                <w:sz w:val="24"/>
                <w:szCs w:val="24"/>
              </w:rPr>
              <w:t xml:space="preserve">23.4</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widowControl w:val="off"/>
            </w:pPr>
            <w:r/>
            <w:bookmarkStart w:id="0" w:name="undefined"/>
            <w:r>
              <w:rPr>
                <w:rFonts w:asciiTheme="minorHAnsi" w:hAnsiTheme="minorHAnsi" w:cstheme="minorHAnsi"/>
                <w:sz w:val="24"/>
                <w:szCs w:val="24"/>
              </w:rPr>
              <w:t xml:space="preserve">Филиал N15 АО «Газпром газораспределение Краснодар» в ст. Ленинградской</w:t>
            </w:r>
            <w:bookmarkEnd w:id="0"/>
            <w:r>
              <w:rPr>
                <w:rFonts w:asciiTheme="minorHAnsi" w:hAnsiTheme="minorHAnsi" w:cstheme="minorHAnsi"/>
                <w:b/>
                <w:bCs/>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spacing w:line="240" w:lineRule="auto"/>
              <w:widowControl w:val="off"/>
            </w:pPr>
            <w:r>
              <w:rPr>
                <w:rFonts w:asciiTheme="minorHAnsi" w:hAnsiTheme="minorHAnsi" w:cstheme="minorHAnsi"/>
                <w:sz w:val="24"/>
                <w:szCs w:val="24"/>
              </w:rPr>
              <w:t xml:space="preserve">ул. 302 Дивизии, 12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22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spacing w:line="240" w:lineRule="auto"/>
              <w:widowControl w:val="off"/>
            </w:pPr>
            <w:r>
              <w:rPr>
                <w:rFonts w:asciiTheme="minorHAnsi" w:hAnsiTheme="minorHAnsi" w:cstheme="minorHAnsi"/>
                <w:sz w:val="24"/>
                <w:szCs w:val="24"/>
              </w:rPr>
              <w:t xml:space="preserve">23.5</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widowControl w:val="off"/>
            </w:pPr>
            <w:r/>
            <w:bookmarkStart w:id="0" w:name="undefined"/>
            <w:r>
              <w:rPr>
                <w:rFonts w:asciiTheme="minorHAnsi" w:hAnsiTheme="minorHAnsi" w:cstheme="minorHAnsi"/>
                <w:sz w:val="24"/>
                <w:szCs w:val="24"/>
              </w:rPr>
              <w:t xml:space="preserve">Ленинградский РЭС</w:t>
            </w:r>
            <w:bookmarkEnd w:id="0"/>
            <w:r>
              <w:rPr>
                <w:rFonts w:asciiTheme="minorHAnsi" w:hAnsiTheme="minorHAnsi" w:cstheme="minorHAnsi"/>
                <w:b/>
                <w:bCs/>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spacing w:line="240" w:lineRule="auto"/>
              <w:widowControl w:val="off"/>
            </w:pPr>
            <w:r>
              <w:rPr>
                <w:rFonts w:asciiTheme="minorHAnsi" w:hAnsiTheme="minorHAnsi" w:cstheme="minorHAnsi"/>
                <w:sz w:val="24"/>
                <w:szCs w:val="24"/>
              </w:rPr>
              <w:t xml:space="preserve">ул. Южная, 8</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22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shd w:val="clear" w:color="auto" w:fill="ffffff"/>
              <w:widowControl w:val="off"/>
            </w:pPr>
            <w:r>
              <w:rPr>
                <w:rFonts w:asciiTheme="minorHAnsi" w:hAnsiTheme="minorHAnsi" w:cstheme="minorHAnsi"/>
                <w:sz w:val="24"/>
                <w:szCs w:val="24"/>
              </w:rPr>
              <w:t xml:space="preserve">23.6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right="-40" w:firstLine="0"/>
              <w:jc w:val="left"/>
              <w:spacing w:line="240" w:lineRule="auto"/>
              <w:shd w:val="clear" w:color="auto" w:fill="ffffff"/>
              <w:widowControl w:val="off"/>
            </w:pPr>
            <w:r>
              <w:rPr>
                <w:rFonts w:asciiTheme="minorHAnsi" w:hAnsiTheme="minorHAnsi" w:cstheme="minorHAnsi"/>
                <w:sz w:val="24"/>
                <w:szCs w:val="24"/>
              </w:rPr>
              <w:t xml:space="preserve">Отделение ОАО «Кубаньэнерго» Ленинградские электрические сети</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vAlign w:val="center"/>
            <w:textDirection w:val="lrTb"/>
            <w:noWrap w:val="false"/>
          </w:tcPr>
          <w:p>
            <w:pPr>
              <w:ind w:right="-40" w:firstLine="0"/>
              <w:jc w:val="center"/>
              <w:spacing w:line="240" w:lineRule="auto"/>
              <w:shd w:val="clear" w:color="auto" w:fill="ffffff"/>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p>
            <w:pPr>
              <w:ind w:firstLine="0"/>
              <w:jc w:val="center"/>
              <w:spacing w:line="240" w:lineRule="auto"/>
              <w:shd w:val="clear" w:color="auto" w:fill="ffffff"/>
              <w:widowControl w:val="off"/>
            </w:pPr>
            <w:r>
              <w:rPr>
                <w:rFonts w:asciiTheme="minorHAnsi" w:hAnsiTheme="minorHAnsi" w:cstheme="minorHAnsi"/>
                <w:sz w:val="24"/>
                <w:szCs w:val="24"/>
              </w:rPr>
              <w:t xml:space="preserve">ул. 302 Дивизии, 6</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right="-40"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22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right="-40" w:firstLine="0"/>
              <w:jc w:val="center"/>
              <w:spacing w:line="240" w:lineRule="auto"/>
              <w:widowControl w:val="off"/>
            </w:pPr>
            <w:r>
              <w:rPr>
                <w:rFonts w:asciiTheme="minorHAnsi" w:hAnsiTheme="minorHAnsi" w:cstheme="minorHAnsi"/>
                <w:b/>
                <w:sz w:val="24"/>
                <w:szCs w:val="24"/>
              </w:rPr>
              <w:t xml:space="preserve">24. Производственные зоны сельскохозяйственных предприятий</w:t>
            </w:r>
            <w:r>
              <w:rPr>
                <w:rFonts w:asciiTheme="minorHAnsi" w:hAnsiTheme="minorHAnsi" w:cstheme="minorHAnsi"/>
                <w:sz w:val="24"/>
                <w:szCs w:val="24"/>
              </w:rPr>
            </w:r>
            <w:r/>
          </w:p>
        </w:tc>
      </w:tr>
      <w:tr>
        <w:trPr>
          <w:trHeight w:val="227"/>
        </w:trPr>
        <w:tc>
          <w:tcPr>
            <w:shd w:val="clear" w:color="ffffff" w:fill="ffffff"/>
            <w:tcBorders>
              <w:top w:val="single" w:color="000000" w:sz="6" w:space="0"/>
              <w:left w:val="single" w:color="000000" w:sz="6" w:space="0"/>
              <w:bottom w:val="single" w:color="000000" w:sz="6" w:space="0"/>
              <w:right w:val="single" w:color="000000" w:sz="6" w:space="0"/>
            </w:tcBorders>
            <w:tcW w:w="71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24.1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ФГБНУ «Национальный центр зерна имени П.П.Лукьяненко», Ленинградский филиал</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textDirection w:val="lrTb"/>
            <w:noWrap w:val="false"/>
          </w:tcPr>
          <w:p>
            <w:pPr>
              <w:ind w:firstLine="0"/>
              <w:jc w:val="center"/>
              <w:spacing w:line="240" w:lineRule="auto"/>
              <w:widowControl w:val="off"/>
            </w:pPr>
            <w:r>
              <w:rPr>
                <w:rFonts w:asciiTheme="minorHAnsi" w:hAnsiTheme="minorHAnsi" w:cstheme="minorHAnsi"/>
                <w:sz w:val="20"/>
                <w:szCs w:val="20"/>
              </w:rPr>
              <w:t xml:space="preserve">Выведение и внед</w:t>
            </w:r>
            <w:r>
              <w:rPr>
                <w:rFonts w:asciiTheme="minorHAnsi" w:hAnsiTheme="minorHAnsi" w:cstheme="minorHAnsi"/>
                <w:sz w:val="20"/>
                <w:szCs w:val="20"/>
              </w:rPr>
              <w:t xml:space="preserve">-</w:t>
            </w:r>
            <w:r>
              <w:rPr>
                <w:rFonts w:asciiTheme="minorHAnsi" w:hAnsiTheme="minorHAnsi" w:cstheme="minorHAnsi"/>
                <w:sz w:val="20"/>
                <w:szCs w:val="20"/>
              </w:rPr>
              <w:t xml:space="preserve">рение в производ</w:t>
            </w:r>
            <w:r>
              <w:rPr>
                <w:rFonts w:asciiTheme="minorHAnsi" w:hAnsiTheme="minorHAnsi" w:cstheme="minorHAnsi"/>
                <w:sz w:val="20"/>
                <w:szCs w:val="20"/>
              </w:rPr>
              <w:t xml:space="preserve">-</w:t>
            </w:r>
            <w:r>
              <w:rPr>
                <w:rFonts w:asciiTheme="minorHAnsi" w:hAnsiTheme="minorHAnsi" w:cstheme="minorHAnsi"/>
                <w:sz w:val="20"/>
                <w:szCs w:val="20"/>
              </w:rPr>
              <w:t xml:space="preserve">ство сортов зерно</w:t>
            </w:r>
            <w:r>
              <w:rPr>
                <w:rFonts w:asciiTheme="minorHAnsi" w:hAnsiTheme="minorHAnsi" w:cstheme="minorHAnsi"/>
                <w:sz w:val="20"/>
                <w:szCs w:val="20"/>
              </w:rPr>
              <w:t xml:space="preserve">-</w:t>
            </w:r>
            <w:r>
              <w:rPr>
                <w:rFonts w:asciiTheme="minorHAnsi" w:hAnsiTheme="minorHAnsi" w:cstheme="minorHAnsi"/>
                <w:sz w:val="20"/>
                <w:szCs w:val="20"/>
              </w:rPr>
              <w:t xml:space="preserve">вых культур, науч</w:t>
            </w:r>
            <w:r>
              <w:rPr>
                <w:rFonts w:asciiTheme="minorHAnsi" w:hAnsiTheme="minorHAnsi" w:cstheme="minorHAnsi"/>
                <w:sz w:val="20"/>
                <w:szCs w:val="20"/>
              </w:rPr>
              <w:t xml:space="preserve">-</w:t>
            </w:r>
            <w:r>
              <w:rPr>
                <w:rFonts w:asciiTheme="minorHAnsi" w:hAnsiTheme="minorHAnsi" w:cstheme="minorHAnsi"/>
                <w:sz w:val="20"/>
                <w:szCs w:val="20"/>
              </w:rPr>
              <w:t xml:space="preserve">ное обеспечение</w:t>
            </w:r>
            <w:r>
              <w:rPr>
                <w:rFonts w:asciiTheme="minorHAnsi" w:hAnsiTheme="minorHAnsi" w:cstheme="minorHAnsi"/>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 ул. Хлеборобов,</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301 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Ф</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22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ind w:firstLine="0"/>
              <w:jc w:val="center"/>
              <w:spacing w:line="240" w:lineRule="auto"/>
              <w:widowControl w:val="off"/>
            </w:pPr>
            <w:r>
              <w:rPr>
                <w:rFonts w:asciiTheme="minorHAnsi" w:hAnsiTheme="minorHAnsi" w:cstheme="minorHAnsi"/>
                <w:b/>
                <w:sz w:val="24"/>
                <w:szCs w:val="24"/>
              </w:rPr>
              <w:t xml:space="preserve">25. Особо охраняемые природные территории</w:t>
            </w:r>
            <w:r>
              <w:rPr>
                <w:rFonts w:asciiTheme="minorHAnsi" w:hAnsiTheme="minorHAnsi" w:cstheme="minorHAnsi"/>
                <w:sz w:val="24"/>
                <w:szCs w:val="24"/>
              </w:rPr>
            </w:r>
            <w:r/>
          </w:p>
        </w:tc>
      </w:tr>
      <w:tr>
        <w:trPr>
          <w:trHeight w:val="22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25.1</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Гинкго двулопастный</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Ботанический ООПТ, пло-щадь 0,0015 га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ст. Ленинградская, в парковой зоне Октябрьская площадь</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r>
        <w:trPr>
          <w:trHeight w:val="22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25.2</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Дубовая роща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558"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Ботанический ООПТ, пло-щадь 75,79 га</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268"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На берегу р. Сосыка к востоку от ст. Ленинградская</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w:t>
            </w:r>
            <w:r>
              <w:rPr>
                <w:rFonts w:asciiTheme="minorHAnsi" w:hAnsiTheme="minorHAnsi" w:cstheme="minorHAnsi"/>
                <w:sz w:val="24"/>
                <w:szCs w:val="24"/>
              </w:rPr>
            </w:r>
            <w:r/>
          </w:p>
        </w:tc>
      </w:tr>
    </w:tbl>
    <w:p>
      <w:pPr>
        <w:pStyle w:val="669"/>
        <w:ind w:left="1985" w:firstLine="0"/>
        <w:spacing w:line="240" w:lineRule="auto"/>
        <w:widowControl w:val="off"/>
        <w:tabs>
          <w:tab w:val="left" w:pos="0" w:leader="none"/>
        </w:tabs>
      </w:pPr>
      <w:r>
        <w:rPr>
          <w:rFonts w:asciiTheme="minorHAnsi" w:hAnsiTheme="minorHAnsi" w:cstheme="minorHAnsi"/>
          <w:i/>
          <w:sz w:val="24"/>
          <w:szCs w:val="24"/>
        </w:rPr>
        <w:t xml:space="preserve">*Примечание:</w:t>
      </w:r>
      <w:r>
        <w:rPr>
          <w:rFonts w:asciiTheme="minorHAnsi" w:hAnsiTheme="minorHAnsi" w:cstheme="minorHAnsi"/>
          <w:sz w:val="24"/>
          <w:szCs w:val="24"/>
        </w:rPr>
        <w:t xml:space="preserve">      М – объекты местного значения;</w:t>
      </w:r>
      <w:r>
        <w:rPr>
          <w:rFonts w:asciiTheme="minorHAnsi" w:hAnsiTheme="minorHAnsi" w:cstheme="minorHAnsi"/>
          <w:sz w:val="24"/>
          <w:szCs w:val="24"/>
        </w:rPr>
      </w:r>
      <w:r/>
    </w:p>
    <w:p>
      <w:pPr>
        <w:pStyle w:val="669"/>
        <w:ind w:left="3828" w:firstLine="0"/>
        <w:spacing w:line="240" w:lineRule="auto"/>
        <w:widowControl w:val="off"/>
      </w:pPr>
      <w:r>
        <w:rPr>
          <w:rFonts w:asciiTheme="minorHAnsi" w:hAnsiTheme="minorHAnsi" w:cstheme="minorHAnsi"/>
          <w:sz w:val="24"/>
          <w:szCs w:val="24"/>
        </w:rPr>
        <w:t xml:space="preserve">Р - объекты регионального значения;</w:t>
      </w:r>
      <w:r>
        <w:rPr>
          <w:rFonts w:asciiTheme="minorHAnsi" w:hAnsiTheme="minorHAnsi" w:cstheme="minorHAnsi"/>
          <w:sz w:val="24"/>
          <w:szCs w:val="24"/>
        </w:rPr>
      </w:r>
      <w:r/>
    </w:p>
    <w:p>
      <w:pPr>
        <w:pStyle w:val="669"/>
        <w:ind w:left="3828" w:firstLine="0"/>
        <w:spacing w:line="240" w:lineRule="auto"/>
        <w:widowControl w:val="off"/>
      </w:pPr>
      <w:r>
        <w:rPr>
          <w:rFonts w:asciiTheme="minorHAnsi" w:hAnsiTheme="minorHAnsi" w:cstheme="minorHAnsi"/>
          <w:sz w:val="24"/>
          <w:szCs w:val="24"/>
        </w:rPr>
        <w:t xml:space="preserve">Ф – объекты федерального значения.</w:t>
      </w:r>
      <w:r>
        <w:rPr>
          <w:rFonts w:asciiTheme="minorHAnsi" w:hAnsiTheme="minorHAnsi" w:cstheme="minorHAnsi"/>
          <w:sz w:val="24"/>
          <w:szCs w:val="24"/>
        </w:rPr>
      </w:r>
      <w:r/>
    </w:p>
    <w:p>
      <w:r>
        <w:rPr>
          <w:rFonts w:asciiTheme="minorHAnsi" w:hAnsiTheme="minorHAnsi" w:cstheme="minorHAnsi"/>
          <w:sz w:val="24"/>
          <w:szCs w:val="24"/>
        </w:rPr>
        <w:br w:type="page" w:clear="all"/>
      </w:r>
      <w:r>
        <w:rPr>
          <w:rFonts w:eastAsia="Calibri" w:asciiTheme="minorHAnsi" w:hAnsiTheme="minorHAnsi" w:cstheme="minorHAnsi"/>
          <w:sz w:val="24"/>
          <w:szCs w:val="24"/>
        </w:rPr>
      </w:r>
      <w:r/>
    </w:p>
    <w:p>
      <w:pPr>
        <w:pStyle w:val="669"/>
        <w:ind w:left="3828" w:firstLine="0"/>
        <w:spacing w:line="240" w:lineRule="auto"/>
        <w:widowControl w:val="off"/>
      </w:pPr>
      <w:r>
        <w:rPr>
          <w:rFonts w:asciiTheme="minorHAnsi" w:hAnsiTheme="minorHAnsi" w:cstheme="minorHAnsi"/>
          <w:sz w:val="4"/>
          <w:szCs w:val="4"/>
        </w:rPr>
      </w:r>
      <w:r>
        <w:rPr>
          <w:rFonts w:asciiTheme="minorHAnsi" w:hAnsiTheme="minorHAnsi" w:cstheme="minorHAnsi"/>
          <w:sz w:val="4"/>
          <w:szCs w:val="4"/>
        </w:rPr>
      </w:r>
      <w:r/>
    </w:p>
    <w:p>
      <w:pPr>
        <w:pStyle w:val="655"/>
      </w:pPr>
      <w:r/>
      <w:bookmarkStart w:id="0" w:name="undefined"/>
      <w:r/>
      <w:bookmarkStart w:id="0" w:name="undefined"/>
      <w:r>
        <w:rPr>
          <w:b/>
          <w:szCs w:val="28"/>
        </w:rPr>
        <w:t xml:space="preserve">2</w:t>
      </w:r>
      <w:r>
        <w:rPr>
          <w:b/>
          <w:szCs w:val="28"/>
        </w:rPr>
        <w:t xml:space="preserve">.</w:t>
      </w:r>
      <w:r>
        <w:rPr>
          <w:b/>
          <w:szCs w:val="28"/>
        </w:rPr>
        <w:t xml:space="preserve">1.</w:t>
      </w:r>
      <w:r>
        <w:rPr>
          <w:b/>
          <w:szCs w:val="28"/>
        </w:rPr>
        <w:t xml:space="preserve">3</w:t>
      </w:r>
      <w:r>
        <w:rPr>
          <w:b/>
          <w:szCs w:val="28"/>
        </w:rPr>
        <w:t xml:space="preserve">. </w:t>
      </w:r>
      <w:bookmarkStart w:id="0" w:name="undefined"/>
      <w:r>
        <w:rPr>
          <w:b/>
          <w:szCs w:val="28"/>
        </w:rPr>
        <w:t xml:space="preserve">Э</w:t>
      </w:r>
      <w:r>
        <w:rPr>
          <w:b/>
          <w:szCs w:val="28"/>
        </w:rPr>
        <w:t xml:space="preserve">кономическое положение </w:t>
      </w:r>
      <w:r>
        <w:rPr>
          <w:b/>
          <w:szCs w:val="28"/>
        </w:rPr>
        <w:t xml:space="preserve">Ленинградск</w:t>
      </w:r>
      <w:r>
        <w:rPr>
          <w:b/>
          <w:szCs w:val="28"/>
        </w:rPr>
        <w:t xml:space="preserve">ого </w:t>
      </w:r>
      <w:r>
        <w:rPr>
          <w:b/>
          <w:szCs w:val="28"/>
        </w:rPr>
        <w:t xml:space="preserve">сельско</w:t>
      </w:r>
      <w:r>
        <w:rPr>
          <w:b/>
          <w:szCs w:val="28"/>
        </w:rPr>
        <w:t xml:space="preserve">го поселения</w:t>
      </w:r>
      <w:bookmarkEnd w:id="0"/>
      <w:r/>
      <w:bookmarkEnd w:id="0"/>
      <w:r/>
      <w:bookmarkEnd w:id="0"/>
      <w:r>
        <w:rPr>
          <w:b/>
          <w:szCs w:val="28"/>
        </w:rPr>
      </w:r>
      <w:r/>
    </w:p>
    <w:p>
      <w:pPr>
        <w:spacing w:line="240" w:lineRule="auto"/>
        <w:widowControl w:val="off"/>
      </w:pPr>
      <w:r>
        <w:rPr>
          <w:b/>
        </w:rPr>
      </w:r>
      <w:r>
        <w:rPr>
          <w:b/>
        </w:rPr>
      </w:r>
      <w:r/>
    </w:p>
    <w:p>
      <w:pPr>
        <w:spacing w:line="240" w:lineRule="auto"/>
        <w:widowControl w:val="off"/>
      </w:pPr>
      <w:r>
        <w:t xml:space="preserve">Муниципальное образование Ленинградский район является аграрным районом, и перспективы его экономического роста связаны с развитием сельскохозяйственного производства и перерабатывающей промышленности. </w:t>
      </w:r>
      <w:r/>
      <w:r/>
    </w:p>
    <w:p>
      <w:pPr>
        <w:spacing w:line="240" w:lineRule="auto"/>
        <w:widowControl w:val="off"/>
      </w:pPr>
      <w:r>
        <w:t xml:space="preserve">Территорию муниципального района составляют земли сельских поселений, прилегающие к ним земли общего пользования, рекреационные земли, земли, необходимые для развития поселений и др. земли. </w:t>
      </w:r>
      <w:r/>
      <w:r/>
    </w:p>
    <w:p>
      <w:pPr>
        <w:spacing w:line="240" w:lineRule="auto"/>
        <w:widowControl w:val="off"/>
      </w:pPr>
      <w:r>
        <w:t xml:space="preserve">Экономика Ленинградского сельского поселения имеет многоотраслевую специализацию с превалирующей ролью функций сельскохозяйственного и агропромышленного производства. </w:t>
      </w:r>
      <w:r/>
      <w:r/>
    </w:p>
    <w:p>
      <w:pPr>
        <w:spacing w:line="240" w:lineRule="auto"/>
        <w:widowControl w:val="off"/>
      </w:pPr>
      <w:r>
        <w:t xml:space="preserve">Актуальных сведений о современном состоянии и структуре экономики Ленинградского сельского поселения в оф</w:t>
      </w:r>
      <w:r>
        <w:t xml:space="preserve">ициальных источниках нет, поэтому с данном разделе использована информация о соответствующих показателях Ленинградского муниципального района в целом, то в общих чертах представляет сотояние экономики Ленинградского сельского поселения, как его флангмана. </w:t>
      </w:r>
      <w:r/>
      <w:r/>
    </w:p>
    <w:p>
      <w:pPr>
        <w:spacing w:line="240" w:lineRule="auto"/>
        <w:widowControl w:val="off"/>
      </w:pPr>
      <w:r>
        <w:t xml:space="preserve">По итогам 2020 г. в муниципальном образовании Ленинградский район показатель «число субъектов малого и среднего предпринимательства в расчете на 10 тыс. чел. населения» составил 333 единицы, что составляет 95,1 % к уровню 2019 г.</w:t>
      </w:r>
      <w:r/>
      <w:r/>
    </w:p>
    <w:p>
      <w:pPr>
        <w:spacing w:line="240" w:lineRule="auto"/>
        <w:widowControl w:val="off"/>
      </w:pPr>
      <w:r>
        <w:t xml:space="preserve">По состоянию на 1 января 2021 года количество субъектов малого и среднего предпринимательства в целом по муниципальному обр</w:t>
      </w:r>
      <w:r>
        <w:t xml:space="preserve">азованию Ленинградский район составляет 2097 ед., из которых 5 средних предприятий, 235 малых предприятий и 1857 индивидуальных предпринимателей. В сравнении с 2019 годом общая численность субъектов малого и среднего предпринимательства снизилась на 5,4 %.</w:t>
      </w:r>
      <w:r/>
      <w:r/>
    </w:p>
    <w:p>
      <w:pPr>
        <w:spacing w:line="240" w:lineRule="auto"/>
        <w:widowControl w:val="off"/>
      </w:pPr>
      <w:r>
        <w:t xml:space="preserve">В обрабатывающей промышленности наибольший вклад в развитие экономики района вносят такие предприятия, как ООО «Век» (произв</w:t>
      </w:r>
      <w:r>
        <w:t xml:space="preserve">одство панелей ПВХ), ООО «Маранде» (производство крышки жестяной для кон-сервирования), ООО «Агроника» (производство консервированных овощей), ООО «Ренард» (производство сыров-специалитетов с белой плесенью), ООО «Грана Россо» (производство твердых сыров).</w:t>
      </w:r>
      <w:r/>
      <w:r/>
    </w:p>
    <w:p>
      <w:pPr>
        <w:spacing w:line="240" w:lineRule="auto"/>
        <w:widowControl w:val="off"/>
      </w:pPr>
      <w:r>
        <w:t xml:space="preserve">В сельскохозяйственной отрасли лидирующие позиции среди малых форм сельскохозяйственных производителей занимают КФХ «Теплый стан», КФХ «Ближнее», КФХ «Оскар», ИП Мигуля А.А., ООО «Крыловское», ООО «Южное ААА», ООО «Первомайская ИПС».</w:t>
      </w:r>
      <w:r/>
      <w:r/>
    </w:p>
    <w:p>
      <w:pPr>
        <w:spacing w:line="240" w:lineRule="auto"/>
        <w:widowControl w:val="off"/>
      </w:pPr>
      <w:r>
        <w:t xml:space="preserve">В целях реализации национального проекта «Малое и среднее предпринимательство и поддержка индивидуальной предпри</w:t>
      </w:r>
      <w:r>
        <w:t xml:space="preserve">нимательской инициативы» реализуется муниципальный проект «Малое и среднее предпринимательство и поддержка индивидуальной предпринимательской инициативы», который способствует достижению целей, результатов и показателей федеральных и региональных проектов.</w:t>
      </w:r>
      <w:r/>
      <w:r/>
    </w:p>
    <w:p>
      <w:pPr>
        <w:spacing w:line="240" w:lineRule="auto"/>
        <w:widowControl w:val="off"/>
      </w:pPr>
      <w:r>
        <w:t xml:space="preserve">В рамках реализации муниципальной программы «Поддержка малого и среднего предпринимательства в муниципальном образовании Ленинградский район» предусмотрен ряд мероприятий поддержки малого и среднего </w:t>
      </w:r>
      <w:r>
        <w:t xml:space="preserve">предпринимательства, оказываемый всем категориям субъектов малого и среднего предпринимательства района.</w:t>
      </w:r>
      <w:r/>
      <w:r/>
    </w:p>
    <w:p>
      <w:pPr>
        <w:spacing w:line="240" w:lineRule="auto"/>
        <w:widowControl w:val="off"/>
      </w:pPr>
      <w:r>
        <w:t xml:space="preserve">В развитии агропромышленного комплекса района ключевую роль играет деятельность малых форм хозяйствования. На территории муниципального образования Ленинградский район зарегистрировано 22,5 тысячи личных подсобных хозяйств и 251 КФХ и ИП.</w:t>
      </w:r>
      <w:r/>
      <w:r/>
    </w:p>
    <w:p>
      <w:pPr>
        <w:spacing w:line="240" w:lineRule="auto"/>
        <w:widowControl w:val="off"/>
      </w:pPr>
      <w:r>
        <w:t xml:space="preserve">В 2020 году на поддержку сельскохозяйственного производства личным подсобным, крестьянским (фермерским) хозяйствам и индивидуальным предпринимателям выплачено 9,2 млн рублей субсидий. Более 6,0 млн. рублей, или 66% всей</w:t>
      </w:r>
      <w:r>
        <w:t xml:space="preserve"> суммы государственной поддержки, направлено на выплату субсидий по производству реализованного молока. С использованием государственной поддержки в 2020 году в районе построено 1,3 тысячи квадратных метров теплиц для выращивания овощей защищенного грунта.</w:t>
      </w:r>
      <w:r/>
      <w:r/>
    </w:p>
    <w:p>
      <w:pPr>
        <w:spacing w:line="240" w:lineRule="auto"/>
        <w:widowControl w:val="off"/>
      </w:pPr>
      <w:r>
        <w:t xml:space="preserve">В 2020 году в муниципальном образовании обеспечен рост доли среднесписочной численности работников малых и средних предприятий в среднеспис</w:t>
      </w:r>
      <w:r>
        <w:t xml:space="preserve">очной численности работников всех предприятий и организаций и составил 25,8%, что обусловлено ростом численности наемных работников субъектов малого предпринимательства на фоне оптимизации численности работников на крупных предприятиях и в бюджетной сфере.</w:t>
      </w:r>
      <w:r/>
      <w:r/>
    </w:p>
    <w:p>
      <w:pPr>
        <w:spacing w:line="240" w:lineRule="auto"/>
        <w:widowControl w:val="off"/>
      </w:pPr>
      <w:r>
        <w:t xml:space="preserve">В 2021 - 2023 годах не планируется значительного роста (снижения) доли среднесписочной численности работников малых и средних предприятий в средн</w:t>
      </w:r>
      <w:r>
        <w:t xml:space="preserve">есписочной численности работников (без внешних совместителей) всех предприятий и организаций, на основе реализации мероприятий муниципальной программы поддержки малого и среднего предпринимательства и участия в мероприятиях государственных, региональных пр</w:t>
      </w:r>
      <w:r>
        <w:t xml:space="preserve">ограмм поддержки субъектов малого и среднего предпринимательства, а также за счет реализации мероприятий программы содействия самозанятости населения, путем предоставления денежных выплат субъектам малого предпринимательства, создающим новые рабочие места.</w:t>
      </w:r>
      <w:r/>
      <w:r/>
    </w:p>
    <w:p>
      <w:pPr>
        <w:spacing w:line="240" w:lineRule="auto"/>
        <w:widowControl w:val="off"/>
      </w:pPr>
      <w:r>
        <w:t xml:space="preserve">По итогам 2020 года объем инвестиций в основной </w:t>
      </w:r>
      <w:r>
        <w:t xml:space="preserve">капитал по полному кругу хозяйствующих субъектов превышает 1,8 млрд. руб. Лидирует в инвестиционном развитии агропромышленный комплекс района, около 70 % от общего объема инвестиций освоено субъектами, осуществляющими деятельность в этом секторе экономики.</w:t>
      </w:r>
      <w:r/>
      <w:r/>
    </w:p>
    <w:p>
      <w:pPr>
        <w:spacing w:line="240" w:lineRule="auto"/>
        <w:widowControl w:val="off"/>
      </w:pPr>
      <w:r>
        <w:t xml:space="preserve">По данным Управления Феде</w:t>
      </w:r>
      <w:r>
        <w:t xml:space="preserve">ральной службы государственной статистики по Краснодарскому краю и Республике Адыгея объем инвестиций за 2020 года в основной капитал по крупным и средним предприятиям Ленинградского района составил 1019 млн. руб., что составляет 82,1 % к уровню 2019 года.</w:t>
      </w:r>
      <w:r/>
      <w:r/>
    </w:p>
    <w:p>
      <w:pPr>
        <w:spacing w:line="240" w:lineRule="auto"/>
        <w:widowControl w:val="off"/>
      </w:pPr>
      <w:r>
        <w:t xml:space="preserve">Снижение объема инвестиций связано со снижением инвестиций предприятиями агропромышленного комплекса:</w:t>
      </w:r>
      <w:r/>
      <w:r/>
    </w:p>
    <w:p>
      <w:pPr>
        <w:spacing w:line="240" w:lineRule="auto"/>
        <w:widowControl w:val="off"/>
      </w:pPr>
      <w:r>
        <w:t xml:space="preserve">- ОАО «Сахарный завод «Ленинградский» на 99,2 млн.руб. или на 72,5%  к уровню 2019 г., завершена реа</w:t>
      </w:r>
      <w:r>
        <w:t xml:space="preserve">лизация инвестиционного проекта «Очередной этап реконструкции, направленный на увеличение  производственной мощности  по  переработке  сахарной  свеклы  до  12,0  тыс.  тонн в сутки», в связи с достижением производственной мощности по переработке сахарной </w:t>
      </w:r>
      <w:r>
        <w:t xml:space="preserve">свеклы  до 11,5 тыс.тонн в сутки;</w:t>
      </w:r>
      <w:r/>
      <w:r/>
    </w:p>
    <w:p>
      <w:pPr>
        <w:spacing w:line="240" w:lineRule="auto"/>
        <w:widowControl w:val="off"/>
      </w:pPr>
      <w:r>
        <w:t xml:space="preserve">- АО «Трудовое» на 37,5 млн.руб. или на 39,8% к уровню 2019 года, за-кладка сада в текущем году не запланирована, объем освоенных инвестиций направлен на уходные работы за многолетними насаждениями;</w:t>
      </w:r>
      <w:r/>
      <w:r/>
    </w:p>
    <w:p>
      <w:pPr>
        <w:spacing w:line="240" w:lineRule="auto"/>
        <w:widowControl w:val="off"/>
      </w:pPr>
      <w:r>
        <w:t xml:space="preserve">- ОАО «Имени Ильича» на 67,6 млн.руб. или на 40,9 % к уровню 2019 года, решению учредителей предприятия планово снижен объем инвестиций; основной объем инвестиций направлен на перевод молодняка КРС в основное стадо и приобретение с/х техники;</w:t>
      </w:r>
      <w:r/>
      <w:r/>
    </w:p>
    <w:p>
      <w:pPr>
        <w:spacing w:line="240" w:lineRule="auto"/>
        <w:widowControl w:val="off"/>
      </w:pPr>
      <w:r>
        <w:t xml:space="preserve">- ООО АФ «Соревнование» на 74,2 млн.руб. или на 73% к уровню 2019 года, планово снижен объем освоенных инвестиций в текущем году, инвестиции направлены на приобретение сельскохозяйственной техники для растениеводческой отрасли;</w:t>
      </w:r>
      <w:r/>
      <w:r/>
    </w:p>
    <w:p>
      <w:pPr>
        <w:spacing w:line="240" w:lineRule="auto"/>
        <w:widowControl w:val="off"/>
      </w:pPr>
      <w:r>
        <w:t xml:space="preserve">ООО П</w:t>
      </w:r>
      <w:r>
        <w:t xml:space="preserve">ервомайская ИПС на 35,0 млн.руб. или 49,7% к уровню 2019 года, в текущем году проводится монтаж оборудования по установке линии промышленного приготовления гранулированных продуктов (готового гранулированного корма для животных), приобретенное в 2019 году.</w:t>
      </w:r>
      <w:r/>
      <w:r/>
    </w:p>
    <w:p>
      <w:pPr>
        <w:spacing w:line="240" w:lineRule="auto"/>
        <w:widowControl w:val="off"/>
      </w:pPr>
      <w:r>
        <w:t xml:space="preserve">Рост объема инвестиций обеспечен следующими предприятиями:</w:t>
      </w:r>
      <w:r/>
      <w:r/>
    </w:p>
    <w:p>
      <w:pPr>
        <w:spacing w:line="240" w:lineRule="auto"/>
        <w:widowControl w:val="off"/>
      </w:pPr>
      <w:r>
        <w:t xml:space="preserve">- ЗАО «Сыродельный комбинат «Л</w:t>
      </w:r>
      <w:r>
        <w:t xml:space="preserve">енинградский» - 193,7 млн. руб. или 158,5% к уровню 2019 года, предприятием проводится модернизация творожного цеха по увеличению производства творожной продукции мощностью до 30 тонн в сутки (приобретены автоматы фасовки в пачку Трепко и формата Пюр-Пак);</w:t>
      </w:r>
      <w:r/>
      <w:r/>
    </w:p>
    <w:p>
      <w:pPr>
        <w:spacing w:line="240" w:lineRule="auto"/>
        <w:widowControl w:val="off"/>
        <w:tabs>
          <w:tab w:val="left" w:pos="1020" w:leader="none"/>
        </w:tabs>
      </w:pPr>
      <w:r>
        <w:rPr>
          <w:rFonts w:eastAsia="Times New Roman"/>
        </w:rPr>
        <w:t xml:space="preserve">По итогам года во всех категориях хозяйств района произведено 30 тысяч тонн молока, что на 2,2 тысячи тонн больше 2019 года.  Надой молока на одну корову составил 7713 килограммов, что на 563 кг выше уровня 2019 года.</w:t>
      </w:r>
      <w:r>
        <w:rPr>
          <w:rFonts w:eastAsia="Times New Roman"/>
        </w:rPr>
      </w:r>
      <w:r/>
    </w:p>
    <w:p>
      <w:pPr>
        <w:spacing w:line="240" w:lineRule="auto"/>
        <w:widowControl w:val="off"/>
        <w:tabs>
          <w:tab w:val="left" w:pos="945" w:leader="none"/>
        </w:tabs>
      </w:pPr>
      <w:r>
        <w:rPr>
          <w:rFonts w:eastAsia="Times New Roman"/>
        </w:rPr>
        <w:t xml:space="preserve">Мяса скота и птицы в живом весе произведено 13,6 тысяч тонн, это на 500 тонн, или на 3,8%, больше чем в прошлом году.  Более 75 % от общего объема производства составляет мясо птицы.</w:t>
      </w:r>
      <w:r>
        <w:rPr>
          <w:rFonts w:eastAsia="Times New Roman"/>
        </w:rPr>
      </w:r>
      <w:r/>
    </w:p>
    <w:p>
      <w:pPr>
        <w:spacing w:line="240" w:lineRule="auto"/>
        <w:widowControl w:val="off"/>
      </w:pPr>
      <w:r>
        <w:rPr>
          <w:rFonts w:eastAsia="Times New Roman"/>
        </w:rPr>
        <w:t xml:space="preserve">Произведено 38 миллионов штук инкубационных яиц, что на 4,6 миллионов штук больше чем в 2019 году.</w:t>
      </w:r>
      <w:r>
        <w:rPr>
          <w:rFonts w:eastAsia="Times New Roman"/>
        </w:rPr>
      </w:r>
      <w:r/>
    </w:p>
    <w:p>
      <w:pPr>
        <w:spacing w:line="240" w:lineRule="auto"/>
        <w:widowControl w:val="off"/>
        <w:tabs>
          <w:tab w:val="left" w:pos="1020" w:leader="none"/>
        </w:tabs>
      </w:pPr>
      <w:r>
        <w:rPr>
          <w:rFonts w:eastAsia="Times New Roman"/>
        </w:rPr>
        <w:t xml:space="preserve">Положительная динамика производства мяса птицы и яиц обеспечена обществом с ограниченной ответственностью «Первомайская инкубаторно-птицеводческая станция», которое ежегодно обеспечивает увеличение производства мяса птицы и инкубационного яйца.</w:t>
      </w:r>
      <w:r>
        <w:rPr>
          <w:rFonts w:eastAsia="Times New Roman"/>
        </w:rPr>
      </w:r>
      <w:r/>
    </w:p>
    <w:p>
      <w:pPr>
        <w:spacing w:line="240" w:lineRule="auto"/>
        <w:widowControl w:val="off"/>
        <w:tabs>
          <w:tab w:val="left" w:pos="1020" w:leader="none"/>
        </w:tabs>
      </w:pPr>
      <w:r>
        <w:rPr>
          <w:rFonts w:eastAsia="Times New Roman"/>
        </w:rPr>
        <w:t xml:space="preserve">Значимая роль в сельскохозяйственном производстве района прин</w:t>
      </w:r>
      <w:r>
        <w:rPr>
          <w:rFonts w:eastAsia="Times New Roman"/>
        </w:rPr>
        <w:t xml:space="preserve">адлежит малым формам хозяйствования. На долю малых хозяйств района приходится 35,0% от общего объема производства сельскохозяйственной продукции, а это более 3,5 миллиардов рублей.Способствует развитию малого бизнеса и государственная поддержка. За 2020 го</w:t>
      </w:r>
      <w:r>
        <w:rPr>
          <w:rFonts w:eastAsia="Times New Roman"/>
        </w:rPr>
        <w:t xml:space="preserve">д на поддержку сельскохозяйственного производства личным подсобным, крестьянским (фермерским) хозяйствам и индивидуальным предпринимателям выплачено 9166,5 тысяч рублей субсидий (в 2019 году – 9119,6 тысяч рублей).  Поддержка предоставлена по 578 заявления</w:t>
      </w:r>
      <w:r>
        <w:rPr>
          <w:rFonts w:eastAsia="Times New Roman"/>
        </w:rPr>
        <w:t xml:space="preserve">м. Более 6,0 млн. рублей, или 66% всей суммы государственной поддержки, направлено на выплату субсидий на производство реализованного молока. С использованием государственной поддержки в 2020 году в районе построено 1,3 тысячи квадратных метров теплиц для </w:t>
      </w:r>
      <w:r>
        <w:rPr>
          <w:rFonts w:eastAsia="Times New Roman"/>
        </w:rPr>
        <w:t xml:space="preserve">выращивания овощей защищенного грунта, приобретено 22 головы нетелей, 1,1 тысяча голов молодняка индюков, и 3,9 тысячи голов молодняка гусей.</w:t>
      </w:r>
      <w:r>
        <w:rPr>
          <w:rFonts w:eastAsia="Times New Roman"/>
        </w:rPr>
      </w:r>
      <w:r/>
    </w:p>
    <w:p>
      <w:pPr>
        <w:spacing w:line="240" w:lineRule="auto"/>
        <w:widowControl w:val="off"/>
      </w:pPr>
      <w:r>
        <w:rPr>
          <w:rFonts w:eastAsia="Times New Roman"/>
        </w:rPr>
        <w:t xml:space="preserve">За 2020 год сельск</w:t>
      </w:r>
      <w:r>
        <w:rPr>
          <w:rFonts w:eastAsia="Times New Roman"/>
        </w:rPr>
        <w:t xml:space="preserve">охозяйственными предприятиями (согласно данным отчета о финансово-экономическом состоянии товаропроизводителей АПК за 2020 год) получено 1077,8 миллионов рублей чистой прибыли.  Рентабельность от всей деятельности составила 17,8%, против 26,1% в 2019 году.</w:t>
      </w:r>
      <w:r>
        <w:rPr>
          <w:rFonts w:eastAsia="Times New Roman"/>
        </w:rPr>
      </w:r>
      <w:r/>
    </w:p>
    <w:p>
      <w:pPr>
        <w:spacing w:line="240" w:lineRule="auto"/>
        <w:widowControl w:val="off"/>
      </w:pPr>
      <w:r>
        <w:t xml:space="preserve">На территории Ленинградского сельского поселения находится 37 сельскохозяйственных предприятий и КФХ, в том числе:-3 крупных,8 малых и 26 КФХ, имеющих земельную площадь 27007,7га.</w:t>
      </w:r>
      <w:r/>
      <w:r/>
    </w:p>
    <w:p>
      <w:pPr>
        <w:spacing w:line="240" w:lineRule="auto"/>
        <w:widowControl w:val="off"/>
      </w:pPr>
      <w:r>
        <w:tab/>
        <w:t xml:space="preserve">Объемы производства основных сельскохозяйственных культур:</w:t>
      </w:r>
      <w:r/>
      <w:r/>
    </w:p>
    <w:p>
      <w:pPr>
        <w:jc w:val="right"/>
        <w:spacing w:line="240" w:lineRule="auto"/>
        <w:widowControl w:val="off"/>
      </w:pPr>
      <w:r>
        <w:t xml:space="preserve">Таблица </w:t>
      </w:r>
      <w:r>
        <w:t xml:space="preserve">21</w:t>
      </w:r>
      <w:r/>
      <w:r/>
    </w:p>
    <w:tbl>
      <w:tblPr>
        <w:tblStyle w:val="685"/>
        <w:tblW w:w="9781" w:type="dxa"/>
        <w:tblInd w:w="-34" w:type="dxa"/>
        <w:tblLayout w:type="fixed"/>
        <w:tblLook w:val="04A0" w:firstRow="1" w:lastRow="0" w:firstColumn="1" w:lastColumn="0" w:noHBand="0" w:noVBand="1"/>
      </w:tblPr>
      <w:tblGrid>
        <w:gridCol w:w="3369"/>
        <w:gridCol w:w="1417"/>
        <w:gridCol w:w="709"/>
        <w:gridCol w:w="2160"/>
        <w:gridCol w:w="2126"/>
      </w:tblGrid>
      <w:tr>
        <w:trPr/>
        <w:tc>
          <w:tcPr>
            <w:tcW w:w="3369" w:type="dxa"/>
            <w:textDirection w:val="lrTb"/>
            <w:noWrap w:val="false"/>
          </w:tcPr>
          <w:p>
            <w:pPr>
              <w:ind w:firstLine="34"/>
              <w:widowControl w:val="off"/>
            </w:pPr>
            <w:r>
              <w:t xml:space="preserve">Наименование с/культуры</w:t>
            </w:r>
            <w:r/>
            <w:r/>
          </w:p>
        </w:tc>
        <w:tc>
          <w:tcPr>
            <w:tcW w:w="1417" w:type="dxa"/>
            <w:textDirection w:val="lrTb"/>
            <w:noWrap w:val="false"/>
          </w:tcPr>
          <w:p>
            <w:pPr>
              <w:ind w:firstLine="34"/>
              <w:widowControl w:val="off"/>
            </w:pPr>
            <w:r>
              <w:t xml:space="preserve">Площадь, га</w:t>
            </w:r>
            <w:r/>
            <w:r/>
          </w:p>
        </w:tc>
        <w:tc>
          <w:tcPr>
            <w:tcW w:w="709" w:type="dxa"/>
            <w:textDirection w:val="lrTb"/>
            <w:noWrap w:val="false"/>
          </w:tcPr>
          <w:p>
            <w:pPr>
              <w:ind w:firstLine="34"/>
              <w:widowControl w:val="off"/>
            </w:pPr>
            <w:r>
              <w:t xml:space="preserve">%</w:t>
            </w:r>
            <w:r/>
            <w:r/>
          </w:p>
        </w:tc>
        <w:tc>
          <w:tcPr>
            <w:tcW w:w="2160" w:type="dxa"/>
            <w:textDirection w:val="lrTb"/>
            <w:noWrap w:val="false"/>
          </w:tcPr>
          <w:p>
            <w:pPr>
              <w:ind w:firstLine="34"/>
              <w:widowControl w:val="off"/>
            </w:pPr>
            <w:r>
              <w:t xml:space="preserve">Урожайность,</w:t>
            </w:r>
            <w:r/>
            <w:r/>
          </w:p>
          <w:p>
            <w:pPr>
              <w:ind w:firstLine="34"/>
              <w:widowControl w:val="off"/>
            </w:pPr>
            <w:r>
              <w:t xml:space="preserve">т</w:t>
            </w:r>
            <w:r>
              <w:t xml:space="preserve">о</w:t>
            </w:r>
            <w:r>
              <w:t xml:space="preserve">н</w:t>
            </w:r>
            <w:r/>
            <w:r/>
          </w:p>
        </w:tc>
        <w:tc>
          <w:tcPr>
            <w:tcW w:w="2126" w:type="dxa"/>
            <w:textDirection w:val="lrTb"/>
            <w:noWrap w:val="false"/>
          </w:tcPr>
          <w:p>
            <w:pPr>
              <w:ind w:firstLine="34"/>
              <w:widowControl w:val="off"/>
            </w:pPr>
            <w:r>
              <w:t xml:space="preserve">Валовый сбор, т</w:t>
            </w:r>
            <w:r>
              <w:t xml:space="preserve">о</w:t>
            </w:r>
            <w:r>
              <w:t xml:space="preserve">н</w:t>
            </w:r>
            <w:r/>
            <w:r/>
          </w:p>
        </w:tc>
      </w:tr>
      <w:tr>
        <w:trPr/>
        <w:tc>
          <w:tcPr>
            <w:tcW w:w="3369" w:type="dxa"/>
            <w:textDirection w:val="lrTb"/>
            <w:noWrap w:val="false"/>
          </w:tcPr>
          <w:p>
            <w:pPr>
              <w:ind w:firstLine="34"/>
              <w:widowControl w:val="off"/>
            </w:pPr>
            <w:r>
              <w:t xml:space="preserve">Озимые</w:t>
            </w:r>
            <w:r/>
            <w:r/>
          </w:p>
        </w:tc>
        <w:tc>
          <w:tcPr>
            <w:tcW w:w="1417" w:type="dxa"/>
            <w:textDirection w:val="lrTb"/>
            <w:noWrap w:val="false"/>
          </w:tcPr>
          <w:p>
            <w:pPr>
              <w:ind w:firstLine="34"/>
              <w:jc w:val="center"/>
              <w:widowControl w:val="off"/>
            </w:pPr>
            <w:r>
              <w:t xml:space="preserve">14854</w:t>
            </w:r>
            <w:r/>
            <w:r/>
          </w:p>
        </w:tc>
        <w:tc>
          <w:tcPr>
            <w:tcW w:w="709" w:type="dxa"/>
            <w:textDirection w:val="lrTb"/>
            <w:noWrap w:val="false"/>
          </w:tcPr>
          <w:p>
            <w:pPr>
              <w:ind w:firstLine="34"/>
              <w:widowControl w:val="off"/>
            </w:pPr>
            <w:r>
              <w:t xml:space="preserve">55</w:t>
            </w:r>
            <w:r/>
            <w:r/>
          </w:p>
        </w:tc>
        <w:tc>
          <w:tcPr>
            <w:tcW w:w="2160" w:type="dxa"/>
            <w:textDirection w:val="lrTb"/>
            <w:noWrap w:val="false"/>
          </w:tcPr>
          <w:p>
            <w:pPr>
              <w:ind w:firstLine="34"/>
              <w:jc w:val="center"/>
              <w:widowControl w:val="off"/>
            </w:pPr>
            <w:r>
              <w:t xml:space="preserve">5,5</w:t>
            </w:r>
            <w:r/>
            <w:r/>
          </w:p>
        </w:tc>
        <w:tc>
          <w:tcPr>
            <w:tcW w:w="2126" w:type="dxa"/>
            <w:textDirection w:val="lrTb"/>
            <w:noWrap w:val="false"/>
          </w:tcPr>
          <w:p>
            <w:pPr>
              <w:ind w:firstLine="34"/>
              <w:jc w:val="center"/>
              <w:widowControl w:val="off"/>
            </w:pPr>
            <w:r>
              <w:t xml:space="preserve">81697</w:t>
            </w:r>
            <w:r/>
            <w:r/>
          </w:p>
        </w:tc>
      </w:tr>
      <w:tr>
        <w:trPr/>
        <w:tc>
          <w:tcPr>
            <w:tcW w:w="3369" w:type="dxa"/>
            <w:textDirection w:val="lrTb"/>
            <w:noWrap w:val="false"/>
          </w:tcPr>
          <w:p>
            <w:pPr>
              <w:ind w:firstLine="34"/>
              <w:widowControl w:val="off"/>
            </w:pPr>
            <w:r>
              <w:t xml:space="preserve">Кукуруза на зерно</w:t>
            </w:r>
            <w:r/>
            <w:r/>
          </w:p>
        </w:tc>
        <w:tc>
          <w:tcPr>
            <w:tcW w:w="1417" w:type="dxa"/>
            <w:textDirection w:val="lrTb"/>
            <w:noWrap w:val="false"/>
          </w:tcPr>
          <w:p>
            <w:pPr>
              <w:ind w:firstLine="34"/>
              <w:jc w:val="center"/>
              <w:widowControl w:val="off"/>
            </w:pPr>
            <w:r>
              <w:t xml:space="preserve">4051</w:t>
            </w:r>
            <w:r/>
            <w:r/>
          </w:p>
        </w:tc>
        <w:tc>
          <w:tcPr>
            <w:tcW w:w="709" w:type="dxa"/>
            <w:textDirection w:val="lrTb"/>
            <w:noWrap w:val="false"/>
          </w:tcPr>
          <w:p>
            <w:pPr>
              <w:ind w:firstLine="34"/>
              <w:widowControl w:val="off"/>
            </w:pPr>
            <w:r>
              <w:t xml:space="preserve">15</w:t>
            </w:r>
            <w:r/>
            <w:r/>
          </w:p>
        </w:tc>
        <w:tc>
          <w:tcPr>
            <w:tcW w:w="2160" w:type="dxa"/>
            <w:textDirection w:val="lrTb"/>
            <w:noWrap w:val="false"/>
          </w:tcPr>
          <w:p>
            <w:pPr>
              <w:ind w:firstLine="34"/>
              <w:jc w:val="center"/>
              <w:widowControl w:val="off"/>
            </w:pPr>
            <w:r>
              <w:t xml:space="preserve">4,5</w:t>
            </w:r>
            <w:r/>
            <w:r/>
          </w:p>
        </w:tc>
        <w:tc>
          <w:tcPr>
            <w:tcW w:w="2126" w:type="dxa"/>
            <w:textDirection w:val="lrTb"/>
            <w:noWrap w:val="false"/>
          </w:tcPr>
          <w:p>
            <w:pPr>
              <w:ind w:firstLine="34"/>
              <w:jc w:val="center"/>
              <w:widowControl w:val="off"/>
            </w:pPr>
            <w:r>
              <w:t xml:space="preserve">18229</w:t>
            </w:r>
            <w:r/>
            <w:r/>
          </w:p>
        </w:tc>
      </w:tr>
      <w:tr>
        <w:trPr/>
        <w:tc>
          <w:tcPr>
            <w:tcW w:w="3369" w:type="dxa"/>
            <w:textDirection w:val="lrTb"/>
            <w:noWrap w:val="false"/>
          </w:tcPr>
          <w:p>
            <w:pPr>
              <w:ind w:firstLine="34"/>
              <w:widowControl w:val="off"/>
            </w:pPr>
            <w:r>
              <w:t xml:space="preserve">Горох</w:t>
            </w:r>
            <w:r/>
            <w:r/>
          </w:p>
        </w:tc>
        <w:tc>
          <w:tcPr>
            <w:tcW w:w="1417" w:type="dxa"/>
            <w:textDirection w:val="lrTb"/>
            <w:noWrap w:val="false"/>
          </w:tcPr>
          <w:p>
            <w:pPr>
              <w:ind w:firstLine="34"/>
              <w:jc w:val="center"/>
              <w:widowControl w:val="off"/>
            </w:pPr>
            <w:r>
              <w:t xml:space="preserve">1620</w:t>
            </w:r>
            <w:r/>
            <w:r/>
          </w:p>
        </w:tc>
        <w:tc>
          <w:tcPr>
            <w:tcW w:w="709" w:type="dxa"/>
            <w:textDirection w:val="lrTb"/>
            <w:noWrap w:val="false"/>
          </w:tcPr>
          <w:p>
            <w:pPr>
              <w:ind w:firstLine="34"/>
              <w:widowControl w:val="off"/>
            </w:pPr>
            <w:r>
              <w:t xml:space="preserve">6</w:t>
            </w:r>
            <w:r/>
            <w:r/>
          </w:p>
        </w:tc>
        <w:tc>
          <w:tcPr>
            <w:tcW w:w="2160" w:type="dxa"/>
            <w:textDirection w:val="lrTb"/>
            <w:noWrap w:val="false"/>
          </w:tcPr>
          <w:p>
            <w:pPr>
              <w:ind w:firstLine="34"/>
              <w:jc w:val="center"/>
              <w:widowControl w:val="off"/>
            </w:pPr>
            <w:r>
              <w:t xml:space="preserve">3</w:t>
            </w:r>
            <w:r/>
            <w:r/>
          </w:p>
        </w:tc>
        <w:tc>
          <w:tcPr>
            <w:tcW w:w="2126" w:type="dxa"/>
            <w:textDirection w:val="lrTb"/>
            <w:noWrap w:val="false"/>
          </w:tcPr>
          <w:p>
            <w:pPr>
              <w:ind w:firstLine="34"/>
              <w:jc w:val="center"/>
              <w:widowControl w:val="off"/>
            </w:pPr>
            <w:r>
              <w:t xml:space="preserve">4860</w:t>
            </w:r>
            <w:r/>
            <w:r/>
          </w:p>
        </w:tc>
      </w:tr>
      <w:tr>
        <w:trPr/>
        <w:tc>
          <w:tcPr>
            <w:tcW w:w="3369" w:type="dxa"/>
            <w:textDirection w:val="lrTb"/>
            <w:noWrap w:val="false"/>
          </w:tcPr>
          <w:p>
            <w:pPr>
              <w:ind w:firstLine="34"/>
              <w:widowControl w:val="off"/>
            </w:pPr>
            <w:r>
              <w:t xml:space="preserve">Рапс</w:t>
            </w:r>
            <w:r/>
            <w:r/>
          </w:p>
        </w:tc>
        <w:tc>
          <w:tcPr>
            <w:tcW w:w="1417" w:type="dxa"/>
            <w:textDirection w:val="lrTb"/>
            <w:noWrap w:val="false"/>
          </w:tcPr>
          <w:p>
            <w:pPr>
              <w:ind w:firstLine="34"/>
              <w:jc w:val="center"/>
              <w:widowControl w:val="off"/>
            </w:pPr>
            <w:r>
              <w:t xml:space="preserve">1350</w:t>
            </w:r>
            <w:r/>
            <w:r/>
          </w:p>
        </w:tc>
        <w:tc>
          <w:tcPr>
            <w:tcW w:w="709" w:type="dxa"/>
            <w:textDirection w:val="lrTb"/>
            <w:noWrap w:val="false"/>
          </w:tcPr>
          <w:p>
            <w:pPr>
              <w:ind w:firstLine="34"/>
              <w:widowControl w:val="off"/>
            </w:pPr>
            <w:r>
              <w:t xml:space="preserve">5</w:t>
            </w:r>
            <w:r/>
            <w:r/>
          </w:p>
        </w:tc>
        <w:tc>
          <w:tcPr>
            <w:tcW w:w="2160" w:type="dxa"/>
            <w:textDirection w:val="lrTb"/>
            <w:noWrap w:val="false"/>
          </w:tcPr>
          <w:p>
            <w:pPr>
              <w:ind w:firstLine="34"/>
              <w:jc w:val="center"/>
              <w:widowControl w:val="off"/>
            </w:pPr>
            <w:r>
              <w:t xml:space="preserve">3</w:t>
            </w:r>
            <w:r/>
            <w:r/>
          </w:p>
        </w:tc>
        <w:tc>
          <w:tcPr>
            <w:tcW w:w="2126" w:type="dxa"/>
            <w:textDirection w:val="lrTb"/>
            <w:noWrap w:val="false"/>
          </w:tcPr>
          <w:p>
            <w:pPr>
              <w:ind w:firstLine="34"/>
              <w:jc w:val="center"/>
              <w:widowControl w:val="off"/>
            </w:pPr>
            <w:r>
              <w:t xml:space="preserve">4050</w:t>
            </w:r>
            <w:r/>
            <w:r/>
          </w:p>
        </w:tc>
      </w:tr>
      <w:tr>
        <w:trPr/>
        <w:tc>
          <w:tcPr>
            <w:tcW w:w="3369" w:type="dxa"/>
            <w:textDirection w:val="lrTb"/>
            <w:noWrap w:val="false"/>
          </w:tcPr>
          <w:p>
            <w:pPr>
              <w:ind w:firstLine="34"/>
              <w:widowControl w:val="off"/>
            </w:pPr>
            <w:r>
              <w:t xml:space="preserve">Подсолнечник</w:t>
            </w:r>
            <w:r/>
            <w:r/>
          </w:p>
        </w:tc>
        <w:tc>
          <w:tcPr>
            <w:tcW w:w="1417" w:type="dxa"/>
            <w:textDirection w:val="lrTb"/>
            <w:noWrap w:val="false"/>
          </w:tcPr>
          <w:p>
            <w:pPr>
              <w:ind w:firstLine="34"/>
              <w:jc w:val="center"/>
              <w:widowControl w:val="off"/>
            </w:pPr>
            <w:r>
              <w:t xml:space="preserve">4590</w:t>
            </w:r>
            <w:r/>
            <w:r/>
          </w:p>
        </w:tc>
        <w:tc>
          <w:tcPr>
            <w:tcW w:w="709" w:type="dxa"/>
            <w:textDirection w:val="lrTb"/>
            <w:noWrap w:val="false"/>
          </w:tcPr>
          <w:p>
            <w:pPr>
              <w:ind w:firstLine="34"/>
              <w:widowControl w:val="off"/>
            </w:pPr>
            <w:r>
              <w:t xml:space="preserve">17</w:t>
            </w:r>
            <w:r/>
            <w:r/>
          </w:p>
        </w:tc>
        <w:tc>
          <w:tcPr>
            <w:tcW w:w="2160" w:type="dxa"/>
            <w:textDirection w:val="lrTb"/>
            <w:noWrap w:val="false"/>
          </w:tcPr>
          <w:p>
            <w:pPr>
              <w:ind w:firstLine="34"/>
              <w:jc w:val="center"/>
              <w:widowControl w:val="off"/>
            </w:pPr>
            <w:r>
              <w:t xml:space="preserve">2,5</w:t>
            </w:r>
            <w:r/>
            <w:r/>
          </w:p>
        </w:tc>
        <w:tc>
          <w:tcPr>
            <w:tcW w:w="2126" w:type="dxa"/>
            <w:textDirection w:val="lrTb"/>
            <w:noWrap w:val="false"/>
          </w:tcPr>
          <w:p>
            <w:pPr>
              <w:ind w:firstLine="34"/>
              <w:jc w:val="center"/>
              <w:widowControl w:val="off"/>
            </w:pPr>
            <w:r>
              <w:t xml:space="preserve">11475</w:t>
            </w:r>
            <w:r/>
            <w:r/>
          </w:p>
        </w:tc>
      </w:tr>
      <w:tr>
        <w:trPr/>
        <w:tc>
          <w:tcPr>
            <w:tcW w:w="3369" w:type="dxa"/>
            <w:textDirection w:val="lrTb"/>
            <w:noWrap w:val="false"/>
          </w:tcPr>
          <w:p>
            <w:pPr>
              <w:ind w:firstLine="34"/>
              <w:widowControl w:val="off"/>
            </w:pPr>
            <w:r>
              <w:t xml:space="preserve">Сахарная свекла</w:t>
            </w:r>
            <w:r/>
            <w:r/>
          </w:p>
        </w:tc>
        <w:tc>
          <w:tcPr>
            <w:tcW w:w="1417" w:type="dxa"/>
            <w:textDirection w:val="lrTb"/>
            <w:noWrap w:val="false"/>
          </w:tcPr>
          <w:p>
            <w:pPr>
              <w:ind w:firstLine="34"/>
              <w:jc w:val="center"/>
              <w:widowControl w:val="off"/>
            </w:pPr>
            <w:r>
              <w:t xml:space="preserve">542,7</w:t>
            </w:r>
            <w:r/>
            <w:r/>
          </w:p>
        </w:tc>
        <w:tc>
          <w:tcPr>
            <w:tcW w:w="709" w:type="dxa"/>
            <w:textDirection w:val="lrTb"/>
            <w:noWrap w:val="false"/>
          </w:tcPr>
          <w:p>
            <w:pPr>
              <w:ind w:firstLine="34"/>
              <w:widowControl w:val="off"/>
            </w:pPr>
            <w:r>
              <w:t xml:space="preserve">2</w:t>
            </w:r>
            <w:r/>
            <w:r/>
          </w:p>
        </w:tc>
        <w:tc>
          <w:tcPr>
            <w:tcW w:w="2160" w:type="dxa"/>
            <w:textDirection w:val="lrTb"/>
            <w:noWrap w:val="false"/>
          </w:tcPr>
          <w:p>
            <w:pPr>
              <w:ind w:firstLine="34"/>
              <w:jc w:val="center"/>
              <w:widowControl w:val="off"/>
            </w:pPr>
            <w:r>
              <w:t xml:space="preserve">50</w:t>
            </w:r>
            <w:r/>
            <w:r/>
          </w:p>
        </w:tc>
        <w:tc>
          <w:tcPr>
            <w:tcW w:w="2126" w:type="dxa"/>
            <w:textDirection w:val="lrTb"/>
            <w:noWrap w:val="false"/>
          </w:tcPr>
          <w:p>
            <w:pPr>
              <w:ind w:firstLine="34"/>
              <w:jc w:val="center"/>
              <w:widowControl w:val="off"/>
            </w:pPr>
            <w:r>
              <w:t xml:space="preserve">27135</w:t>
            </w:r>
            <w:r/>
            <w:r/>
          </w:p>
        </w:tc>
      </w:tr>
      <w:tr>
        <w:trPr/>
        <w:tc>
          <w:tcPr>
            <w:tcW w:w="3369" w:type="dxa"/>
            <w:textDirection w:val="lrTb"/>
            <w:noWrap w:val="false"/>
          </w:tcPr>
          <w:p>
            <w:pPr>
              <w:ind w:firstLine="34"/>
              <w:widowControl w:val="off"/>
            </w:pPr>
            <w:r>
              <w:t xml:space="preserve">Итого:</w:t>
            </w:r>
            <w:r/>
            <w:r/>
          </w:p>
        </w:tc>
        <w:tc>
          <w:tcPr>
            <w:tcW w:w="1417" w:type="dxa"/>
            <w:textDirection w:val="lrTb"/>
            <w:noWrap w:val="false"/>
          </w:tcPr>
          <w:p>
            <w:pPr>
              <w:ind w:firstLine="34"/>
              <w:jc w:val="center"/>
              <w:widowControl w:val="off"/>
            </w:pPr>
            <w:r>
              <w:t xml:space="preserve">27007,7</w:t>
            </w:r>
            <w:r/>
            <w:r/>
          </w:p>
        </w:tc>
        <w:tc>
          <w:tcPr>
            <w:tcW w:w="709" w:type="dxa"/>
            <w:textDirection w:val="lrTb"/>
            <w:noWrap w:val="false"/>
          </w:tcPr>
          <w:p>
            <w:pPr>
              <w:ind w:firstLine="34"/>
              <w:widowControl w:val="off"/>
            </w:pPr>
            <w:r>
              <w:t xml:space="preserve">100</w:t>
            </w:r>
            <w:r/>
            <w:r/>
          </w:p>
        </w:tc>
        <w:tc>
          <w:tcPr>
            <w:tcW w:w="2160" w:type="dxa"/>
            <w:textDirection w:val="lrTb"/>
            <w:noWrap w:val="false"/>
          </w:tcPr>
          <w:p>
            <w:pPr>
              <w:ind w:firstLine="34"/>
              <w:jc w:val="center"/>
              <w:widowControl w:val="off"/>
            </w:pPr>
            <w:r>
              <w:t xml:space="preserve">-</w:t>
            </w:r>
            <w:r/>
            <w:r/>
          </w:p>
        </w:tc>
        <w:tc>
          <w:tcPr>
            <w:tcW w:w="2126" w:type="dxa"/>
            <w:textDirection w:val="lrTb"/>
            <w:noWrap w:val="false"/>
          </w:tcPr>
          <w:p>
            <w:pPr>
              <w:ind w:firstLine="34"/>
              <w:jc w:val="center"/>
              <w:widowControl w:val="off"/>
            </w:pPr>
            <w:r>
              <w:t xml:space="preserve">-</w:t>
            </w:r>
            <w:r/>
            <w:r/>
          </w:p>
        </w:tc>
      </w:tr>
    </w:tbl>
    <w:p>
      <w:pPr>
        <w:ind w:firstLine="708"/>
        <w:spacing w:line="240" w:lineRule="auto"/>
        <w:widowControl w:val="off"/>
      </w:pPr>
      <w:r>
        <w:t xml:space="preserve">В ОА «Ленинградское» занимаются производством молока и выращиванием свинины. Ежегодно производится более 3500 тонн молока, 1300 тн. свинины и реализуется государству 1100тн. свинины в живом весе. </w:t>
      </w:r>
      <w:r/>
      <w:r/>
    </w:p>
    <w:p>
      <w:pPr>
        <w:spacing w:line="240" w:lineRule="auto"/>
        <w:widowControl w:val="off"/>
      </w:pPr>
      <w:r>
        <w:t xml:space="preserve">Согласно данным </w:t>
      </w:r>
      <w:r>
        <w:t xml:space="preserve"> Всероссийской сельскохозяйственной переписи 2016 года по состоянию на 1 июля 2016 года  в Ленинградском сельском поселении число личных подсобных хозяйств составляет 12560 единиц, из  них производящих сельскохозяйственную  продукции 10129 единиц. Общая зе</w:t>
      </w:r>
      <w:r>
        <w:t xml:space="preserve">мельная площадь  хозяйств населения 1550,3 га, из нее сельскохозяйственные угодья 882,1 гектара . Из сельхозугодий : пашня – 455,9 гектар, сенокосы 8,5 гектар, пастбища -2 гектара,  многолетние насаждения 69,3 гектара, залежь- 346,4 гектара. В хозяйствах н</w:t>
      </w:r>
      <w:r>
        <w:t xml:space="preserve">аселения посевные площади под урожай 2016 года составили 419,2 гектара, в том числе: зерновые  и зернобобовые культуры 41,4 га,  технические культуры 2,2 га,  картофель- 139,2  га,  овощные и бахчевые культуры, всего- 200,7 га, кормовые культуры – 35,7 га.</w:t>
      </w:r>
      <w:r/>
      <w:r/>
    </w:p>
    <w:p>
      <w:pPr>
        <w:spacing w:line="240" w:lineRule="auto"/>
        <w:widowControl w:val="off"/>
      </w:pPr>
      <w:r>
        <w:rPr>
          <w:b/>
        </w:rPr>
      </w:r>
      <w:r>
        <w:rPr>
          <w:b/>
        </w:rPr>
      </w:r>
      <w:r/>
    </w:p>
    <w:p>
      <w:pPr>
        <w:spacing w:line="240" w:lineRule="auto"/>
        <w:widowControl w:val="off"/>
      </w:pPr>
      <w:r>
        <w:rPr>
          <w:b/>
        </w:rPr>
      </w:r>
      <w:r>
        <w:rPr>
          <w:b/>
        </w:rPr>
      </w:r>
      <w:r/>
    </w:p>
    <w:p>
      <w:pPr>
        <w:pStyle w:val="655"/>
      </w:pPr>
      <w:r/>
      <w:bookmarkStart w:id="0" w:name="undefined"/>
      <w:r/>
      <w:bookmarkStart w:id="0" w:name="undefined"/>
      <w:r>
        <w:rPr>
          <w:b/>
          <w:bCs/>
          <w:szCs w:val="28"/>
          <w:lang w:eastAsia="ar-SA"/>
        </w:rPr>
        <w:t xml:space="preserve">2</w:t>
      </w:r>
      <w:r>
        <w:rPr>
          <w:b/>
          <w:bCs/>
          <w:szCs w:val="28"/>
          <w:lang w:eastAsia="ar-SA"/>
        </w:rPr>
        <w:t xml:space="preserve">.</w:t>
      </w:r>
      <w:r>
        <w:rPr>
          <w:b/>
          <w:bCs/>
          <w:szCs w:val="28"/>
          <w:lang w:eastAsia="ar-SA"/>
        </w:rPr>
        <w:t xml:space="preserve">1.</w:t>
      </w:r>
      <w:r>
        <w:rPr>
          <w:b/>
          <w:bCs/>
          <w:szCs w:val="28"/>
          <w:lang w:eastAsia="ar-SA"/>
        </w:rPr>
        <w:t xml:space="preserve">4</w:t>
      </w:r>
      <w:r>
        <w:rPr>
          <w:b/>
          <w:bCs/>
          <w:szCs w:val="28"/>
          <w:lang w:eastAsia="ar-SA"/>
        </w:rPr>
        <w:t xml:space="preserve">. </w:t>
      </w:r>
      <w:r>
        <w:rPr>
          <w:b/>
          <w:bCs/>
          <w:szCs w:val="28"/>
          <w:lang w:eastAsia="ar-SA"/>
        </w:rPr>
        <w:t xml:space="preserve">Н</w:t>
      </w:r>
      <w:r>
        <w:rPr>
          <w:b/>
          <w:szCs w:val="28"/>
        </w:rPr>
        <w:t xml:space="preserve">аселени</w:t>
      </w:r>
      <w:r>
        <w:rPr>
          <w:b/>
          <w:szCs w:val="28"/>
        </w:rPr>
        <w:t xml:space="preserve">е</w:t>
      </w:r>
      <w:bookmarkEnd w:id="0"/>
      <w:r/>
      <w:bookmarkEnd w:id="0"/>
      <w:r>
        <w:rPr>
          <w:b/>
          <w:szCs w:val="28"/>
        </w:rPr>
      </w:r>
      <w:r/>
    </w:p>
    <w:p>
      <w:pPr>
        <w:spacing w:line="240" w:lineRule="auto"/>
        <w:widowControl w:val="off"/>
      </w:pPr>
      <w:r/>
      <w:r/>
      <w:r/>
    </w:p>
    <w:p>
      <w:pPr>
        <w:spacing w:line="240" w:lineRule="auto"/>
        <w:widowControl w:val="off"/>
      </w:pPr>
      <w:r/>
      <w:bookmarkStart w:id="0" w:name="undefined"/>
      <w:r/>
      <w:bookmarkStart w:id="0" w:name="undefined"/>
      <w:r/>
      <w:bookmarkStart w:id="0" w:name="undefined"/>
      <w:r>
        <w:t xml:space="preserve">По состоянию на 01.01.2004 г. численность населения станицы Ленинградской составила 38 218 человек.</w:t>
      </w:r>
      <w:r/>
      <w:r/>
    </w:p>
    <w:p>
      <w:pPr>
        <w:spacing w:line="240" w:lineRule="auto"/>
        <w:widowControl w:val="off"/>
      </w:pPr>
      <w:r>
        <w:t xml:space="preserve">Движение численности населения станицы Ленинградской по данным статистического управления приведены в таблице </w:t>
      </w:r>
      <w:r>
        <w:t xml:space="preserve">22</w:t>
      </w:r>
      <w:r>
        <w:t xml:space="preserve">.</w:t>
      </w:r>
      <w:r/>
      <w:r/>
    </w:p>
    <w:p>
      <w:pPr>
        <w:ind w:firstLine="708"/>
        <w:spacing w:line="240" w:lineRule="auto"/>
        <w:widowControl w:val="off"/>
      </w:pPr>
      <w:r/>
      <w:r/>
      <w:r/>
    </w:p>
    <w:p>
      <w:r>
        <w:rPr>
          <w:b/>
        </w:rPr>
        <w:br w:type="page" w:clear="all"/>
      </w:r>
      <w:r>
        <w:rPr>
          <w:b/>
        </w:rPr>
      </w:r>
      <w:r/>
    </w:p>
    <w:p>
      <w:pPr>
        <w:ind w:firstLine="708"/>
        <w:jc w:val="center"/>
        <w:spacing w:line="240" w:lineRule="auto"/>
        <w:widowControl w:val="off"/>
      </w:pPr>
      <w:r>
        <w:rPr>
          <w:b/>
        </w:rPr>
        <w:t xml:space="preserve">Динамика численности населения станицы Ленинградской</w:t>
      </w:r>
      <w:r>
        <w:rPr>
          <w:b/>
        </w:rPr>
      </w:r>
      <w:r/>
    </w:p>
    <w:p>
      <w:pPr>
        <w:ind w:firstLine="708"/>
        <w:jc w:val="center"/>
        <w:spacing w:line="240" w:lineRule="auto"/>
        <w:widowControl w:val="off"/>
      </w:pPr>
      <w:r>
        <w:rPr>
          <w:b/>
        </w:rPr>
        <w:t xml:space="preserve"> за период 1988 – 2004 годы</w:t>
      </w:r>
      <w:r>
        <w:rPr>
          <w:b/>
        </w:rPr>
      </w:r>
      <w:r/>
    </w:p>
    <w:p>
      <w:pPr>
        <w:ind w:firstLine="708"/>
        <w:jc w:val="right"/>
        <w:spacing w:line="240" w:lineRule="auto"/>
        <w:widowControl w:val="off"/>
      </w:pPr>
      <w:r>
        <w:t xml:space="preserve">Таблица  </w:t>
      </w:r>
      <w:r>
        <w:t xml:space="preserve">22</w:t>
      </w:r>
      <w:r/>
      <w:r/>
    </w:p>
    <w:tbl>
      <w:tblPr>
        <w:tblW w:w="0" w:type="auto"/>
        <w:tblInd w:w="83" w:type="dxa"/>
        <w:tblLayout w:type="fixed"/>
        <w:tblLook w:val="0000" w:firstRow="0" w:lastRow="0" w:firstColumn="0" w:lastColumn="0" w:noHBand="0" w:noVBand="0"/>
      </w:tblPr>
      <w:tblGrid>
        <w:gridCol w:w="1291"/>
        <w:gridCol w:w="2835"/>
        <w:gridCol w:w="5538"/>
      </w:tblGrid>
      <w:tr>
        <w:trPr>
          <w:trHeight w:val="338"/>
        </w:trPr>
        <w:tc>
          <w:tcPr>
            <w:tcBorders>
              <w:top w:val="single" w:color="000000" w:sz="8" w:space="0"/>
              <w:left w:val="single" w:color="000000" w:sz="8" w:space="0"/>
            </w:tcBorders>
            <w:tcW w:w="1291" w:type="dxa"/>
            <w:textDirection w:val="lrTb"/>
            <w:noWrap w:val="false"/>
          </w:tcPr>
          <w:p>
            <w:pPr>
              <w:ind w:firstLine="0"/>
              <w:jc w:val="center"/>
              <w:spacing w:line="240" w:lineRule="auto"/>
              <w:widowControl w:val="off"/>
            </w:pPr>
            <w:r>
              <w:rPr>
                <w:sz w:val="24"/>
                <w:szCs w:val="24"/>
              </w:rPr>
              <w:t xml:space="preserve">Годы </w:t>
            </w:r>
            <w:r>
              <w:rPr>
                <w:sz w:val="24"/>
                <w:szCs w:val="24"/>
              </w:rPr>
            </w:r>
            <w:r/>
          </w:p>
        </w:tc>
        <w:tc>
          <w:tcPr>
            <w:gridSpan w:val="2"/>
            <w:tcBorders>
              <w:top w:val="single" w:color="000000" w:sz="4" w:space="0"/>
              <w:left w:val="single" w:color="000000" w:sz="4" w:space="0"/>
              <w:bottom w:val="single" w:color="000000" w:sz="4" w:space="0"/>
              <w:right w:val="single" w:color="000000" w:sz="4" w:space="0"/>
            </w:tcBorders>
            <w:tcW w:w="8373" w:type="dxa"/>
            <w:textDirection w:val="lrTb"/>
            <w:noWrap w:val="false"/>
          </w:tcPr>
          <w:p>
            <w:pPr>
              <w:ind w:firstLine="0"/>
              <w:jc w:val="center"/>
              <w:spacing w:line="240" w:lineRule="auto"/>
              <w:widowControl w:val="off"/>
            </w:pPr>
            <w:r>
              <w:rPr>
                <w:sz w:val="24"/>
                <w:szCs w:val="24"/>
              </w:rPr>
              <w:t xml:space="preserve">Численность населения</w:t>
            </w:r>
            <w:r>
              <w:rPr>
                <w:sz w:val="24"/>
                <w:szCs w:val="24"/>
              </w:rPr>
            </w:r>
            <w:r/>
          </w:p>
        </w:tc>
      </w:tr>
      <w:tr>
        <w:trPr>
          <w:trHeight w:val="446"/>
        </w:trPr>
        <w:tc>
          <w:tcPr>
            <w:tcBorders>
              <w:left w:val="single" w:color="000000" w:sz="8" w:space="0"/>
            </w:tcBorders>
            <w:tcW w:w="1291" w:type="dxa"/>
            <w:textDirection w:val="lrTb"/>
            <w:noWrap w:val="false"/>
          </w:tcPr>
          <w:p>
            <w:pPr>
              <w:ind w:firstLine="0"/>
              <w:jc w:val="center"/>
              <w:spacing w:line="240" w:lineRule="auto"/>
              <w:widowControl w:val="off"/>
            </w:pPr>
            <w:r>
              <w:rPr>
                <w:sz w:val="24"/>
                <w:szCs w:val="24"/>
              </w:rPr>
              <w:t xml:space="preserve"> </w:t>
            </w:r>
            <w:r>
              <w:rPr>
                <w:sz w:val="24"/>
                <w:szCs w:val="24"/>
              </w:rPr>
            </w:r>
            <w:r/>
          </w:p>
        </w:tc>
        <w:tc>
          <w:tcPr>
            <w:tcBorders>
              <w:left w:val="single" w:color="000000" w:sz="8" w:space="0"/>
            </w:tcBorders>
            <w:tcW w:w="2835"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tc>
        <w:tc>
          <w:tcPr>
            <w:tcBorders>
              <w:left w:val="single" w:color="000000" w:sz="4" w:space="0"/>
              <w:right w:val="single" w:color="000000" w:sz="4" w:space="0"/>
            </w:tcBorders>
            <w:tcW w:w="5538" w:type="dxa"/>
            <w:textDirection w:val="lrTb"/>
            <w:noWrap w:val="false"/>
          </w:tcPr>
          <w:p>
            <w:pPr>
              <w:ind w:firstLine="0"/>
              <w:jc w:val="center"/>
              <w:spacing w:line="240" w:lineRule="auto"/>
              <w:widowControl w:val="off"/>
            </w:pPr>
            <w:r>
              <w:rPr>
                <w:sz w:val="24"/>
                <w:szCs w:val="24"/>
              </w:rPr>
              <w:t xml:space="preserve">Средний прирост или убыль населения, чел.</w:t>
            </w:r>
            <w:r>
              <w:rPr>
                <w:sz w:val="24"/>
                <w:szCs w:val="24"/>
              </w:rPr>
            </w:r>
            <w:r/>
          </w:p>
        </w:tc>
      </w:tr>
      <w:tr>
        <w:trPr>
          <w:trHeight w:val="325"/>
        </w:trPr>
        <w:tc>
          <w:tcPr>
            <w:tcBorders>
              <w:top w:val="single" w:color="000000" w:sz="8" w:space="0"/>
              <w:left w:val="single" w:color="000000" w:sz="8" w:space="0"/>
              <w:bottom w:val="single" w:color="000000" w:sz="4" w:space="0"/>
            </w:tcBorders>
            <w:tcW w:w="1291" w:type="dxa"/>
            <w:textDirection w:val="lrTb"/>
            <w:noWrap w:val="false"/>
          </w:tcPr>
          <w:p>
            <w:pPr>
              <w:ind w:firstLine="0"/>
              <w:jc w:val="center"/>
              <w:spacing w:line="240" w:lineRule="auto"/>
              <w:widowControl w:val="off"/>
            </w:pPr>
            <w:r>
              <w:rPr>
                <w:sz w:val="24"/>
                <w:szCs w:val="24"/>
              </w:rPr>
              <w:t xml:space="preserve">1988</w:t>
            </w:r>
            <w:r>
              <w:rPr>
                <w:sz w:val="24"/>
                <w:szCs w:val="24"/>
              </w:rPr>
            </w:r>
            <w:r/>
          </w:p>
        </w:tc>
        <w:tc>
          <w:tcPr>
            <w:tcBorders>
              <w:top w:val="single" w:color="000000" w:sz="8" w:space="0"/>
              <w:left w:val="single" w:color="000000" w:sz="8" w:space="0"/>
              <w:bottom w:val="single" w:color="000000" w:sz="4" w:space="0"/>
            </w:tcBorders>
            <w:tcW w:w="2835" w:type="dxa"/>
            <w:textDirection w:val="lrTb"/>
            <w:noWrap w:val="false"/>
          </w:tcPr>
          <w:p>
            <w:pPr>
              <w:ind w:firstLine="0"/>
              <w:jc w:val="center"/>
              <w:spacing w:line="240" w:lineRule="auto"/>
              <w:widowControl w:val="off"/>
            </w:pPr>
            <w:r>
              <w:rPr>
                <w:sz w:val="24"/>
                <w:szCs w:val="24"/>
              </w:rPr>
              <w:t xml:space="preserve">34 224</w:t>
            </w:r>
            <w:r>
              <w:rPr>
                <w:sz w:val="24"/>
                <w:szCs w:val="24"/>
              </w:rPr>
            </w:r>
            <w:r/>
          </w:p>
        </w:tc>
        <w:tc>
          <w:tcPr>
            <w:tcBorders>
              <w:top w:val="single" w:color="000000" w:sz="8" w:space="0"/>
              <w:left w:val="single" w:color="000000" w:sz="4" w:space="0"/>
              <w:bottom w:val="single" w:color="000000" w:sz="4" w:space="0"/>
              <w:right w:val="single" w:color="000000" w:sz="4" w:space="0"/>
            </w:tcBorders>
            <w:tcW w:w="5538" w:type="dxa"/>
            <w:textDirection w:val="lrTb"/>
            <w:noWrap w:val="false"/>
          </w:tcPr>
          <w:p>
            <w:pPr>
              <w:ind w:firstLine="0"/>
              <w:jc w:val="center"/>
              <w:spacing w:line="240" w:lineRule="auto"/>
              <w:widowControl w:val="off"/>
            </w:pPr>
            <w:r>
              <w:rPr>
                <w:sz w:val="24"/>
                <w:szCs w:val="24"/>
              </w:rPr>
              <w:t xml:space="preserve">-</w:t>
            </w:r>
            <w:r>
              <w:rPr>
                <w:sz w:val="24"/>
                <w:szCs w:val="24"/>
              </w:rPr>
            </w:r>
            <w:r/>
          </w:p>
        </w:tc>
      </w:tr>
      <w:tr>
        <w:trPr>
          <w:trHeight w:val="325"/>
        </w:trPr>
        <w:tc>
          <w:tcPr>
            <w:tcBorders>
              <w:left w:val="single" w:color="000000" w:sz="8" w:space="0"/>
              <w:bottom w:val="single" w:color="000000" w:sz="4" w:space="0"/>
            </w:tcBorders>
            <w:tcW w:w="1291" w:type="dxa"/>
            <w:textDirection w:val="lrTb"/>
            <w:noWrap w:val="false"/>
          </w:tcPr>
          <w:p>
            <w:pPr>
              <w:ind w:firstLine="0"/>
              <w:jc w:val="center"/>
              <w:spacing w:line="240" w:lineRule="auto"/>
              <w:widowControl w:val="off"/>
            </w:pPr>
            <w:r>
              <w:rPr>
                <w:sz w:val="24"/>
                <w:szCs w:val="24"/>
              </w:rPr>
              <w:t xml:space="preserve">1990</w:t>
            </w:r>
            <w:r>
              <w:rPr>
                <w:sz w:val="24"/>
                <w:szCs w:val="24"/>
              </w:rPr>
            </w:r>
            <w:r/>
          </w:p>
        </w:tc>
        <w:tc>
          <w:tcPr>
            <w:tcBorders>
              <w:left w:val="single" w:color="000000" w:sz="8" w:space="0"/>
              <w:bottom w:val="single" w:color="000000" w:sz="4" w:space="0"/>
            </w:tcBorders>
            <w:tcW w:w="2835" w:type="dxa"/>
            <w:textDirection w:val="lrTb"/>
            <w:noWrap w:val="false"/>
          </w:tcPr>
          <w:p>
            <w:pPr>
              <w:ind w:firstLine="0"/>
              <w:jc w:val="center"/>
              <w:spacing w:line="240" w:lineRule="auto"/>
              <w:widowControl w:val="off"/>
            </w:pPr>
            <w:r>
              <w:rPr>
                <w:sz w:val="24"/>
                <w:szCs w:val="24"/>
              </w:rPr>
              <w:t xml:space="preserve">34 748</w:t>
            </w:r>
            <w:r>
              <w:rPr>
                <w:sz w:val="24"/>
                <w:szCs w:val="24"/>
              </w:rPr>
            </w:r>
            <w:r/>
          </w:p>
        </w:tc>
        <w:tc>
          <w:tcPr>
            <w:tcBorders>
              <w:left w:val="single" w:color="000000" w:sz="4" w:space="0"/>
              <w:bottom w:val="single" w:color="000000" w:sz="4" w:space="0"/>
              <w:right w:val="single" w:color="000000" w:sz="4" w:space="0"/>
            </w:tcBorders>
            <w:tcW w:w="5538" w:type="dxa"/>
            <w:textDirection w:val="lrTb"/>
            <w:noWrap w:val="false"/>
          </w:tcPr>
          <w:p>
            <w:pPr>
              <w:ind w:firstLine="0"/>
              <w:jc w:val="center"/>
              <w:spacing w:line="240" w:lineRule="auto"/>
              <w:widowControl w:val="off"/>
            </w:pPr>
            <w:r>
              <w:rPr>
                <w:sz w:val="24"/>
                <w:szCs w:val="24"/>
              </w:rPr>
              <w:t xml:space="preserve">524</w:t>
            </w:r>
            <w:r>
              <w:rPr>
                <w:sz w:val="24"/>
                <w:szCs w:val="24"/>
              </w:rPr>
            </w:r>
            <w:r/>
          </w:p>
        </w:tc>
      </w:tr>
      <w:tr>
        <w:trPr>
          <w:trHeight w:val="325"/>
        </w:trPr>
        <w:tc>
          <w:tcPr>
            <w:tcBorders>
              <w:left w:val="single" w:color="000000" w:sz="8" w:space="0"/>
              <w:bottom w:val="single" w:color="000000" w:sz="4" w:space="0"/>
            </w:tcBorders>
            <w:tcW w:w="1291" w:type="dxa"/>
            <w:textDirection w:val="lrTb"/>
            <w:noWrap w:val="false"/>
          </w:tcPr>
          <w:p>
            <w:pPr>
              <w:ind w:firstLine="0"/>
              <w:jc w:val="center"/>
              <w:spacing w:line="240" w:lineRule="auto"/>
              <w:widowControl w:val="off"/>
            </w:pPr>
            <w:r>
              <w:rPr>
                <w:sz w:val="24"/>
                <w:szCs w:val="24"/>
              </w:rPr>
              <w:t xml:space="preserve">1991</w:t>
            </w:r>
            <w:r>
              <w:rPr>
                <w:sz w:val="24"/>
                <w:szCs w:val="24"/>
              </w:rPr>
            </w:r>
            <w:r/>
          </w:p>
        </w:tc>
        <w:tc>
          <w:tcPr>
            <w:tcBorders>
              <w:left w:val="single" w:color="000000" w:sz="8" w:space="0"/>
              <w:bottom w:val="single" w:color="000000" w:sz="4" w:space="0"/>
            </w:tcBorders>
            <w:tcW w:w="2835" w:type="dxa"/>
            <w:textDirection w:val="lrTb"/>
            <w:noWrap w:val="false"/>
          </w:tcPr>
          <w:p>
            <w:pPr>
              <w:ind w:firstLine="0"/>
              <w:jc w:val="center"/>
              <w:spacing w:line="240" w:lineRule="auto"/>
              <w:widowControl w:val="off"/>
            </w:pPr>
            <w:r>
              <w:rPr>
                <w:sz w:val="24"/>
                <w:szCs w:val="24"/>
              </w:rPr>
              <w:t xml:space="preserve">35 069</w:t>
            </w:r>
            <w:r>
              <w:rPr>
                <w:sz w:val="24"/>
                <w:szCs w:val="24"/>
              </w:rPr>
            </w:r>
            <w:r/>
          </w:p>
        </w:tc>
        <w:tc>
          <w:tcPr>
            <w:tcBorders>
              <w:left w:val="single" w:color="000000" w:sz="4" w:space="0"/>
              <w:bottom w:val="single" w:color="000000" w:sz="4" w:space="0"/>
              <w:right w:val="single" w:color="000000" w:sz="4" w:space="0"/>
            </w:tcBorders>
            <w:tcW w:w="5538" w:type="dxa"/>
            <w:textDirection w:val="lrTb"/>
            <w:noWrap w:val="false"/>
          </w:tcPr>
          <w:p>
            <w:pPr>
              <w:ind w:firstLine="0"/>
              <w:jc w:val="center"/>
              <w:spacing w:line="240" w:lineRule="auto"/>
              <w:widowControl w:val="off"/>
            </w:pPr>
            <w:r>
              <w:rPr>
                <w:sz w:val="24"/>
                <w:szCs w:val="24"/>
              </w:rPr>
              <w:t xml:space="preserve">321</w:t>
            </w:r>
            <w:r>
              <w:rPr>
                <w:sz w:val="24"/>
                <w:szCs w:val="24"/>
              </w:rPr>
            </w:r>
            <w:r/>
          </w:p>
        </w:tc>
      </w:tr>
      <w:tr>
        <w:trPr>
          <w:trHeight w:val="325"/>
        </w:trPr>
        <w:tc>
          <w:tcPr>
            <w:tcBorders>
              <w:left w:val="single" w:color="000000" w:sz="8" w:space="0"/>
              <w:bottom w:val="single" w:color="000000" w:sz="4" w:space="0"/>
            </w:tcBorders>
            <w:tcW w:w="1291" w:type="dxa"/>
            <w:textDirection w:val="lrTb"/>
            <w:noWrap w:val="false"/>
          </w:tcPr>
          <w:p>
            <w:pPr>
              <w:ind w:firstLine="0"/>
              <w:jc w:val="center"/>
              <w:spacing w:line="240" w:lineRule="auto"/>
              <w:widowControl w:val="off"/>
            </w:pPr>
            <w:r>
              <w:rPr>
                <w:sz w:val="24"/>
                <w:szCs w:val="24"/>
              </w:rPr>
              <w:t xml:space="preserve">1992</w:t>
            </w:r>
            <w:r>
              <w:rPr>
                <w:sz w:val="24"/>
                <w:szCs w:val="24"/>
              </w:rPr>
            </w:r>
            <w:r/>
          </w:p>
        </w:tc>
        <w:tc>
          <w:tcPr>
            <w:tcBorders>
              <w:left w:val="single" w:color="000000" w:sz="8" w:space="0"/>
              <w:bottom w:val="single" w:color="000000" w:sz="4" w:space="0"/>
            </w:tcBorders>
            <w:tcW w:w="2835" w:type="dxa"/>
            <w:textDirection w:val="lrTb"/>
            <w:noWrap w:val="false"/>
          </w:tcPr>
          <w:p>
            <w:pPr>
              <w:ind w:firstLine="0"/>
              <w:jc w:val="center"/>
              <w:spacing w:line="240" w:lineRule="auto"/>
              <w:widowControl w:val="off"/>
            </w:pPr>
            <w:r>
              <w:rPr>
                <w:sz w:val="24"/>
                <w:szCs w:val="24"/>
              </w:rPr>
              <w:t xml:space="preserve">38 308</w:t>
            </w:r>
            <w:r>
              <w:rPr>
                <w:sz w:val="24"/>
                <w:szCs w:val="24"/>
              </w:rPr>
            </w:r>
            <w:r/>
          </w:p>
        </w:tc>
        <w:tc>
          <w:tcPr>
            <w:tcBorders>
              <w:left w:val="single" w:color="000000" w:sz="4" w:space="0"/>
              <w:bottom w:val="single" w:color="000000" w:sz="4" w:space="0"/>
              <w:right w:val="single" w:color="000000" w:sz="4" w:space="0"/>
            </w:tcBorders>
            <w:tcW w:w="5538" w:type="dxa"/>
            <w:textDirection w:val="lrTb"/>
            <w:noWrap w:val="false"/>
          </w:tcPr>
          <w:p>
            <w:pPr>
              <w:ind w:firstLine="0"/>
              <w:jc w:val="center"/>
              <w:spacing w:line="240" w:lineRule="auto"/>
              <w:widowControl w:val="off"/>
            </w:pPr>
            <w:r>
              <w:rPr>
                <w:sz w:val="24"/>
                <w:szCs w:val="24"/>
              </w:rPr>
              <w:t xml:space="preserve">3 239</w:t>
            </w:r>
            <w:r>
              <w:rPr>
                <w:sz w:val="24"/>
                <w:szCs w:val="24"/>
              </w:rPr>
            </w:r>
            <w:r/>
          </w:p>
        </w:tc>
      </w:tr>
      <w:tr>
        <w:trPr>
          <w:trHeight w:val="325"/>
        </w:trPr>
        <w:tc>
          <w:tcPr>
            <w:tcBorders>
              <w:left w:val="single" w:color="000000" w:sz="8" w:space="0"/>
              <w:bottom w:val="single" w:color="000000" w:sz="4" w:space="0"/>
            </w:tcBorders>
            <w:tcW w:w="1291" w:type="dxa"/>
            <w:textDirection w:val="lrTb"/>
            <w:noWrap w:val="false"/>
          </w:tcPr>
          <w:p>
            <w:pPr>
              <w:ind w:firstLine="0"/>
              <w:jc w:val="center"/>
              <w:spacing w:line="240" w:lineRule="auto"/>
              <w:widowControl w:val="off"/>
            </w:pPr>
            <w:r>
              <w:rPr>
                <w:sz w:val="24"/>
                <w:szCs w:val="24"/>
              </w:rPr>
              <w:t xml:space="preserve">1993</w:t>
            </w:r>
            <w:r>
              <w:rPr>
                <w:sz w:val="24"/>
                <w:szCs w:val="24"/>
              </w:rPr>
            </w:r>
            <w:r/>
          </w:p>
        </w:tc>
        <w:tc>
          <w:tcPr>
            <w:tcBorders>
              <w:left w:val="single" w:color="000000" w:sz="8" w:space="0"/>
              <w:bottom w:val="single" w:color="000000" w:sz="4" w:space="0"/>
            </w:tcBorders>
            <w:tcW w:w="2835" w:type="dxa"/>
            <w:textDirection w:val="lrTb"/>
            <w:noWrap w:val="false"/>
          </w:tcPr>
          <w:p>
            <w:pPr>
              <w:ind w:firstLine="0"/>
              <w:jc w:val="center"/>
              <w:spacing w:line="240" w:lineRule="auto"/>
              <w:widowControl w:val="off"/>
            </w:pPr>
            <w:r>
              <w:rPr>
                <w:sz w:val="24"/>
                <w:szCs w:val="24"/>
              </w:rPr>
              <w:t xml:space="preserve">36 393</w:t>
            </w:r>
            <w:r>
              <w:rPr>
                <w:sz w:val="24"/>
                <w:szCs w:val="24"/>
              </w:rPr>
            </w:r>
            <w:r/>
          </w:p>
        </w:tc>
        <w:tc>
          <w:tcPr>
            <w:tcBorders>
              <w:left w:val="single" w:color="000000" w:sz="4" w:space="0"/>
              <w:bottom w:val="single" w:color="000000" w:sz="4" w:space="0"/>
              <w:right w:val="single" w:color="000000" w:sz="4" w:space="0"/>
            </w:tcBorders>
            <w:tcW w:w="5538" w:type="dxa"/>
            <w:textDirection w:val="lrTb"/>
            <w:noWrap w:val="false"/>
          </w:tcPr>
          <w:p>
            <w:pPr>
              <w:ind w:firstLine="0"/>
              <w:jc w:val="center"/>
              <w:spacing w:line="240" w:lineRule="auto"/>
              <w:widowControl w:val="off"/>
            </w:pPr>
            <w:r>
              <w:rPr>
                <w:sz w:val="24"/>
                <w:szCs w:val="24"/>
              </w:rPr>
              <w:t xml:space="preserve">- 1 915</w:t>
            </w:r>
            <w:r>
              <w:rPr>
                <w:sz w:val="24"/>
                <w:szCs w:val="24"/>
              </w:rPr>
            </w:r>
            <w:r/>
          </w:p>
        </w:tc>
      </w:tr>
      <w:tr>
        <w:trPr>
          <w:trHeight w:val="325"/>
        </w:trPr>
        <w:tc>
          <w:tcPr>
            <w:tcBorders>
              <w:left w:val="single" w:color="000000" w:sz="8" w:space="0"/>
              <w:bottom w:val="single" w:color="000000" w:sz="4" w:space="0"/>
            </w:tcBorders>
            <w:tcW w:w="1291" w:type="dxa"/>
            <w:textDirection w:val="lrTb"/>
            <w:noWrap w:val="false"/>
          </w:tcPr>
          <w:p>
            <w:pPr>
              <w:ind w:firstLine="0"/>
              <w:jc w:val="center"/>
              <w:spacing w:line="240" w:lineRule="auto"/>
              <w:widowControl w:val="off"/>
            </w:pPr>
            <w:r>
              <w:rPr>
                <w:sz w:val="24"/>
                <w:szCs w:val="24"/>
              </w:rPr>
              <w:t xml:space="preserve">1994</w:t>
            </w:r>
            <w:r>
              <w:rPr>
                <w:sz w:val="24"/>
                <w:szCs w:val="24"/>
              </w:rPr>
            </w:r>
            <w:r/>
          </w:p>
        </w:tc>
        <w:tc>
          <w:tcPr>
            <w:tcBorders>
              <w:left w:val="single" w:color="000000" w:sz="8" w:space="0"/>
              <w:bottom w:val="single" w:color="000000" w:sz="4" w:space="0"/>
            </w:tcBorders>
            <w:tcW w:w="2835" w:type="dxa"/>
            <w:textDirection w:val="lrTb"/>
            <w:noWrap w:val="false"/>
          </w:tcPr>
          <w:p>
            <w:pPr>
              <w:ind w:firstLine="0"/>
              <w:jc w:val="center"/>
              <w:spacing w:line="240" w:lineRule="auto"/>
              <w:widowControl w:val="off"/>
            </w:pPr>
            <w:r>
              <w:rPr>
                <w:sz w:val="24"/>
                <w:szCs w:val="24"/>
              </w:rPr>
              <w:t xml:space="preserve">37 019</w:t>
            </w:r>
            <w:r>
              <w:rPr>
                <w:sz w:val="24"/>
                <w:szCs w:val="24"/>
              </w:rPr>
            </w:r>
            <w:r/>
          </w:p>
        </w:tc>
        <w:tc>
          <w:tcPr>
            <w:tcBorders>
              <w:left w:val="single" w:color="000000" w:sz="4" w:space="0"/>
              <w:bottom w:val="single" w:color="000000" w:sz="4" w:space="0"/>
              <w:right w:val="single" w:color="000000" w:sz="4" w:space="0"/>
            </w:tcBorders>
            <w:tcW w:w="5538" w:type="dxa"/>
            <w:textDirection w:val="lrTb"/>
            <w:noWrap w:val="false"/>
          </w:tcPr>
          <w:p>
            <w:pPr>
              <w:ind w:firstLine="0"/>
              <w:jc w:val="center"/>
              <w:spacing w:line="240" w:lineRule="auto"/>
              <w:widowControl w:val="off"/>
            </w:pPr>
            <w:r>
              <w:rPr>
                <w:sz w:val="24"/>
                <w:szCs w:val="24"/>
              </w:rPr>
              <w:t xml:space="preserve">626 </w:t>
            </w:r>
            <w:r>
              <w:rPr>
                <w:sz w:val="24"/>
                <w:szCs w:val="24"/>
              </w:rPr>
            </w:r>
            <w:r/>
          </w:p>
        </w:tc>
      </w:tr>
      <w:tr>
        <w:trPr>
          <w:trHeight w:val="325"/>
        </w:trPr>
        <w:tc>
          <w:tcPr>
            <w:tcBorders>
              <w:left w:val="single" w:color="000000" w:sz="8" w:space="0"/>
              <w:bottom w:val="single" w:color="000000" w:sz="4" w:space="0"/>
            </w:tcBorders>
            <w:tcW w:w="1291" w:type="dxa"/>
            <w:textDirection w:val="lrTb"/>
            <w:noWrap w:val="false"/>
          </w:tcPr>
          <w:p>
            <w:pPr>
              <w:ind w:firstLine="0"/>
              <w:jc w:val="center"/>
              <w:spacing w:line="240" w:lineRule="auto"/>
              <w:widowControl w:val="off"/>
            </w:pPr>
            <w:r>
              <w:rPr>
                <w:sz w:val="24"/>
                <w:szCs w:val="24"/>
              </w:rPr>
              <w:t xml:space="preserve">1995</w:t>
            </w:r>
            <w:r>
              <w:rPr>
                <w:sz w:val="24"/>
                <w:szCs w:val="24"/>
              </w:rPr>
            </w:r>
            <w:r/>
          </w:p>
        </w:tc>
        <w:tc>
          <w:tcPr>
            <w:tcBorders>
              <w:left w:val="single" w:color="000000" w:sz="8" w:space="0"/>
              <w:bottom w:val="single" w:color="000000" w:sz="4" w:space="0"/>
            </w:tcBorders>
            <w:tcW w:w="2835" w:type="dxa"/>
            <w:textDirection w:val="lrTb"/>
            <w:noWrap w:val="false"/>
          </w:tcPr>
          <w:p>
            <w:pPr>
              <w:ind w:firstLine="0"/>
              <w:jc w:val="center"/>
              <w:spacing w:line="240" w:lineRule="auto"/>
              <w:widowControl w:val="off"/>
            </w:pPr>
            <w:r>
              <w:rPr>
                <w:sz w:val="24"/>
                <w:szCs w:val="24"/>
              </w:rPr>
              <w:t xml:space="preserve">37 601</w:t>
            </w:r>
            <w:r>
              <w:rPr>
                <w:sz w:val="24"/>
                <w:szCs w:val="24"/>
              </w:rPr>
            </w:r>
            <w:r/>
          </w:p>
        </w:tc>
        <w:tc>
          <w:tcPr>
            <w:tcBorders>
              <w:left w:val="single" w:color="000000" w:sz="4" w:space="0"/>
              <w:bottom w:val="single" w:color="000000" w:sz="4" w:space="0"/>
              <w:right w:val="single" w:color="000000" w:sz="4" w:space="0"/>
            </w:tcBorders>
            <w:tcW w:w="5538" w:type="dxa"/>
            <w:textDirection w:val="lrTb"/>
            <w:noWrap w:val="false"/>
          </w:tcPr>
          <w:p>
            <w:pPr>
              <w:ind w:firstLine="0"/>
              <w:jc w:val="center"/>
              <w:spacing w:line="240" w:lineRule="auto"/>
              <w:widowControl w:val="off"/>
            </w:pPr>
            <w:r>
              <w:rPr>
                <w:sz w:val="24"/>
                <w:szCs w:val="24"/>
              </w:rPr>
              <w:t xml:space="preserve">582</w:t>
            </w:r>
            <w:r>
              <w:rPr>
                <w:sz w:val="24"/>
                <w:szCs w:val="24"/>
              </w:rPr>
            </w:r>
            <w:r/>
          </w:p>
        </w:tc>
      </w:tr>
      <w:tr>
        <w:trPr>
          <w:trHeight w:val="325"/>
        </w:trPr>
        <w:tc>
          <w:tcPr>
            <w:tcBorders>
              <w:left w:val="single" w:color="000000" w:sz="8" w:space="0"/>
              <w:bottom w:val="single" w:color="000000" w:sz="4" w:space="0"/>
            </w:tcBorders>
            <w:tcW w:w="1291" w:type="dxa"/>
            <w:textDirection w:val="lrTb"/>
            <w:noWrap w:val="false"/>
          </w:tcPr>
          <w:p>
            <w:pPr>
              <w:ind w:firstLine="0"/>
              <w:jc w:val="center"/>
              <w:spacing w:line="240" w:lineRule="auto"/>
              <w:widowControl w:val="off"/>
            </w:pPr>
            <w:r>
              <w:rPr>
                <w:sz w:val="24"/>
                <w:szCs w:val="24"/>
              </w:rPr>
              <w:t xml:space="preserve">1996</w:t>
            </w:r>
            <w:r>
              <w:rPr>
                <w:sz w:val="24"/>
                <w:szCs w:val="24"/>
              </w:rPr>
            </w:r>
            <w:r/>
          </w:p>
        </w:tc>
        <w:tc>
          <w:tcPr>
            <w:tcBorders>
              <w:left w:val="single" w:color="000000" w:sz="8" w:space="0"/>
              <w:bottom w:val="single" w:color="000000" w:sz="4" w:space="0"/>
            </w:tcBorders>
            <w:tcW w:w="2835" w:type="dxa"/>
            <w:textDirection w:val="lrTb"/>
            <w:noWrap w:val="false"/>
          </w:tcPr>
          <w:p>
            <w:pPr>
              <w:ind w:firstLine="0"/>
              <w:jc w:val="center"/>
              <w:spacing w:line="240" w:lineRule="auto"/>
              <w:widowControl w:val="off"/>
            </w:pPr>
            <w:r>
              <w:rPr>
                <w:sz w:val="24"/>
                <w:szCs w:val="24"/>
              </w:rPr>
              <w:t xml:space="preserve">38 133</w:t>
            </w:r>
            <w:r>
              <w:rPr>
                <w:sz w:val="24"/>
                <w:szCs w:val="24"/>
              </w:rPr>
            </w:r>
            <w:r/>
          </w:p>
        </w:tc>
        <w:tc>
          <w:tcPr>
            <w:tcBorders>
              <w:left w:val="single" w:color="000000" w:sz="4" w:space="0"/>
              <w:bottom w:val="single" w:color="000000" w:sz="4" w:space="0"/>
              <w:right w:val="single" w:color="000000" w:sz="4" w:space="0"/>
            </w:tcBorders>
            <w:tcW w:w="5538" w:type="dxa"/>
            <w:textDirection w:val="lrTb"/>
            <w:noWrap w:val="false"/>
          </w:tcPr>
          <w:p>
            <w:pPr>
              <w:ind w:firstLine="0"/>
              <w:jc w:val="center"/>
              <w:spacing w:line="240" w:lineRule="auto"/>
              <w:widowControl w:val="off"/>
            </w:pPr>
            <w:r>
              <w:rPr>
                <w:sz w:val="24"/>
                <w:szCs w:val="24"/>
              </w:rPr>
              <w:t xml:space="preserve">532</w:t>
            </w:r>
            <w:r>
              <w:rPr>
                <w:sz w:val="24"/>
                <w:szCs w:val="24"/>
              </w:rPr>
            </w:r>
            <w:r/>
          </w:p>
        </w:tc>
      </w:tr>
      <w:tr>
        <w:trPr>
          <w:trHeight w:val="325"/>
        </w:trPr>
        <w:tc>
          <w:tcPr>
            <w:tcBorders>
              <w:left w:val="single" w:color="000000" w:sz="8" w:space="0"/>
              <w:bottom w:val="single" w:color="000000" w:sz="4" w:space="0"/>
            </w:tcBorders>
            <w:tcW w:w="1291" w:type="dxa"/>
            <w:textDirection w:val="lrTb"/>
            <w:noWrap w:val="false"/>
          </w:tcPr>
          <w:p>
            <w:pPr>
              <w:ind w:firstLine="0"/>
              <w:jc w:val="center"/>
              <w:spacing w:line="240" w:lineRule="auto"/>
              <w:widowControl w:val="off"/>
            </w:pPr>
            <w:r>
              <w:rPr>
                <w:sz w:val="24"/>
                <w:szCs w:val="24"/>
              </w:rPr>
              <w:t xml:space="preserve">1997</w:t>
            </w:r>
            <w:r>
              <w:rPr>
                <w:sz w:val="24"/>
                <w:szCs w:val="24"/>
              </w:rPr>
            </w:r>
            <w:r/>
          </w:p>
        </w:tc>
        <w:tc>
          <w:tcPr>
            <w:tcBorders>
              <w:left w:val="single" w:color="000000" w:sz="8" w:space="0"/>
              <w:bottom w:val="single" w:color="000000" w:sz="4" w:space="0"/>
            </w:tcBorders>
            <w:tcW w:w="2835" w:type="dxa"/>
            <w:textDirection w:val="lrTb"/>
            <w:noWrap w:val="false"/>
          </w:tcPr>
          <w:p>
            <w:pPr>
              <w:ind w:firstLine="0"/>
              <w:jc w:val="center"/>
              <w:spacing w:line="240" w:lineRule="auto"/>
              <w:widowControl w:val="off"/>
            </w:pPr>
            <w:r>
              <w:rPr>
                <w:sz w:val="24"/>
                <w:szCs w:val="24"/>
              </w:rPr>
              <w:t xml:space="preserve">38 672</w:t>
            </w:r>
            <w:r>
              <w:rPr>
                <w:sz w:val="24"/>
                <w:szCs w:val="24"/>
              </w:rPr>
            </w:r>
            <w:r/>
          </w:p>
        </w:tc>
        <w:tc>
          <w:tcPr>
            <w:tcBorders>
              <w:left w:val="single" w:color="000000" w:sz="4" w:space="0"/>
              <w:bottom w:val="single" w:color="000000" w:sz="4" w:space="0"/>
              <w:right w:val="single" w:color="000000" w:sz="4" w:space="0"/>
            </w:tcBorders>
            <w:tcW w:w="5538" w:type="dxa"/>
            <w:textDirection w:val="lrTb"/>
            <w:noWrap w:val="false"/>
          </w:tcPr>
          <w:p>
            <w:pPr>
              <w:ind w:firstLine="0"/>
              <w:jc w:val="center"/>
              <w:spacing w:line="240" w:lineRule="auto"/>
              <w:widowControl w:val="off"/>
            </w:pPr>
            <w:r>
              <w:rPr>
                <w:sz w:val="24"/>
                <w:szCs w:val="24"/>
              </w:rPr>
              <w:t xml:space="preserve">539  </w:t>
            </w:r>
            <w:r>
              <w:rPr>
                <w:sz w:val="24"/>
                <w:szCs w:val="24"/>
              </w:rPr>
            </w:r>
            <w:r/>
          </w:p>
        </w:tc>
      </w:tr>
      <w:tr>
        <w:trPr>
          <w:trHeight w:val="325"/>
        </w:trPr>
        <w:tc>
          <w:tcPr>
            <w:tcBorders>
              <w:left w:val="single" w:color="000000" w:sz="8" w:space="0"/>
              <w:bottom w:val="single" w:color="000000" w:sz="4" w:space="0"/>
            </w:tcBorders>
            <w:tcW w:w="1291" w:type="dxa"/>
            <w:textDirection w:val="lrTb"/>
            <w:noWrap w:val="false"/>
          </w:tcPr>
          <w:p>
            <w:pPr>
              <w:ind w:firstLine="0"/>
              <w:jc w:val="center"/>
              <w:spacing w:line="240" w:lineRule="auto"/>
              <w:widowControl w:val="off"/>
            </w:pPr>
            <w:r>
              <w:rPr>
                <w:sz w:val="24"/>
                <w:szCs w:val="24"/>
              </w:rPr>
              <w:t xml:space="preserve">1998</w:t>
            </w:r>
            <w:r>
              <w:rPr>
                <w:sz w:val="24"/>
                <w:szCs w:val="24"/>
              </w:rPr>
            </w:r>
            <w:r/>
          </w:p>
        </w:tc>
        <w:tc>
          <w:tcPr>
            <w:tcBorders>
              <w:left w:val="single" w:color="000000" w:sz="8" w:space="0"/>
              <w:bottom w:val="single" w:color="000000" w:sz="4" w:space="0"/>
            </w:tcBorders>
            <w:tcW w:w="2835" w:type="dxa"/>
            <w:textDirection w:val="lrTb"/>
            <w:noWrap w:val="false"/>
          </w:tcPr>
          <w:p>
            <w:pPr>
              <w:ind w:firstLine="0"/>
              <w:jc w:val="center"/>
              <w:spacing w:line="240" w:lineRule="auto"/>
              <w:widowControl w:val="off"/>
            </w:pPr>
            <w:r>
              <w:rPr>
                <w:sz w:val="24"/>
                <w:szCs w:val="24"/>
              </w:rPr>
              <w:t xml:space="preserve">38 677</w:t>
            </w:r>
            <w:r>
              <w:rPr>
                <w:sz w:val="24"/>
                <w:szCs w:val="24"/>
              </w:rPr>
            </w:r>
            <w:r/>
          </w:p>
        </w:tc>
        <w:tc>
          <w:tcPr>
            <w:tcBorders>
              <w:left w:val="single" w:color="000000" w:sz="4" w:space="0"/>
              <w:bottom w:val="single" w:color="000000" w:sz="4" w:space="0"/>
              <w:right w:val="single" w:color="000000" w:sz="4" w:space="0"/>
            </w:tcBorders>
            <w:tcW w:w="5538" w:type="dxa"/>
            <w:textDirection w:val="lrTb"/>
            <w:noWrap w:val="false"/>
          </w:tcPr>
          <w:p>
            <w:pPr>
              <w:ind w:firstLine="0"/>
              <w:jc w:val="center"/>
              <w:spacing w:line="240" w:lineRule="auto"/>
              <w:widowControl w:val="off"/>
            </w:pPr>
            <w:r>
              <w:rPr>
                <w:sz w:val="24"/>
                <w:szCs w:val="24"/>
              </w:rPr>
              <w:t xml:space="preserve">5   </w:t>
            </w:r>
            <w:r>
              <w:rPr>
                <w:sz w:val="24"/>
                <w:szCs w:val="24"/>
              </w:rPr>
            </w:r>
            <w:r/>
          </w:p>
        </w:tc>
      </w:tr>
      <w:tr>
        <w:trPr>
          <w:trHeight w:val="325"/>
        </w:trPr>
        <w:tc>
          <w:tcPr>
            <w:tcBorders>
              <w:left w:val="single" w:color="000000" w:sz="8" w:space="0"/>
              <w:bottom w:val="single" w:color="000000" w:sz="4" w:space="0"/>
            </w:tcBorders>
            <w:tcW w:w="1291" w:type="dxa"/>
            <w:textDirection w:val="lrTb"/>
            <w:noWrap w:val="false"/>
          </w:tcPr>
          <w:p>
            <w:pPr>
              <w:ind w:firstLine="0"/>
              <w:jc w:val="center"/>
              <w:spacing w:line="240" w:lineRule="auto"/>
              <w:widowControl w:val="off"/>
            </w:pPr>
            <w:r>
              <w:rPr>
                <w:sz w:val="24"/>
                <w:szCs w:val="24"/>
              </w:rPr>
              <w:t xml:space="preserve">1999</w:t>
            </w:r>
            <w:r>
              <w:rPr>
                <w:sz w:val="24"/>
                <w:szCs w:val="24"/>
              </w:rPr>
            </w:r>
            <w:r/>
          </w:p>
        </w:tc>
        <w:tc>
          <w:tcPr>
            <w:tcBorders>
              <w:left w:val="single" w:color="000000" w:sz="8" w:space="0"/>
              <w:bottom w:val="single" w:color="000000" w:sz="4" w:space="0"/>
            </w:tcBorders>
            <w:tcW w:w="2835" w:type="dxa"/>
            <w:textDirection w:val="lrTb"/>
            <w:noWrap w:val="false"/>
          </w:tcPr>
          <w:p>
            <w:pPr>
              <w:ind w:firstLine="0"/>
              <w:jc w:val="center"/>
              <w:spacing w:line="240" w:lineRule="auto"/>
              <w:widowControl w:val="off"/>
            </w:pPr>
            <w:r>
              <w:rPr>
                <w:sz w:val="24"/>
                <w:szCs w:val="24"/>
              </w:rPr>
              <w:t xml:space="preserve">38 653</w:t>
            </w:r>
            <w:r>
              <w:rPr>
                <w:sz w:val="24"/>
                <w:szCs w:val="24"/>
              </w:rPr>
            </w:r>
            <w:r/>
          </w:p>
        </w:tc>
        <w:tc>
          <w:tcPr>
            <w:tcBorders>
              <w:left w:val="single" w:color="000000" w:sz="4" w:space="0"/>
              <w:bottom w:val="single" w:color="000000" w:sz="4" w:space="0"/>
              <w:right w:val="single" w:color="000000" w:sz="4" w:space="0"/>
            </w:tcBorders>
            <w:tcW w:w="5538" w:type="dxa"/>
            <w:textDirection w:val="lrTb"/>
            <w:noWrap w:val="false"/>
          </w:tcPr>
          <w:p>
            <w:pPr>
              <w:ind w:firstLine="0"/>
              <w:jc w:val="center"/>
              <w:spacing w:line="240" w:lineRule="auto"/>
              <w:widowControl w:val="off"/>
            </w:pPr>
            <w:r>
              <w:rPr>
                <w:sz w:val="24"/>
                <w:szCs w:val="24"/>
              </w:rPr>
              <w:t xml:space="preserve">- 24 </w:t>
            </w:r>
            <w:r>
              <w:rPr>
                <w:sz w:val="24"/>
                <w:szCs w:val="24"/>
              </w:rPr>
            </w:r>
            <w:r/>
          </w:p>
        </w:tc>
      </w:tr>
      <w:tr>
        <w:trPr>
          <w:trHeight w:val="325"/>
        </w:trPr>
        <w:tc>
          <w:tcPr>
            <w:tcBorders>
              <w:left w:val="single" w:color="000000" w:sz="8" w:space="0"/>
              <w:bottom w:val="single" w:color="000000" w:sz="4" w:space="0"/>
            </w:tcBorders>
            <w:tcW w:w="1291" w:type="dxa"/>
            <w:textDirection w:val="lrTb"/>
            <w:noWrap w:val="false"/>
          </w:tcPr>
          <w:p>
            <w:pPr>
              <w:ind w:firstLine="0"/>
              <w:jc w:val="center"/>
              <w:spacing w:line="240" w:lineRule="auto"/>
              <w:widowControl w:val="off"/>
            </w:pPr>
            <w:r>
              <w:rPr>
                <w:sz w:val="24"/>
                <w:szCs w:val="24"/>
              </w:rPr>
              <w:t xml:space="preserve">2000</w:t>
            </w:r>
            <w:r>
              <w:rPr>
                <w:sz w:val="24"/>
                <w:szCs w:val="24"/>
              </w:rPr>
            </w:r>
            <w:r/>
          </w:p>
        </w:tc>
        <w:tc>
          <w:tcPr>
            <w:tcBorders>
              <w:left w:val="single" w:color="000000" w:sz="8" w:space="0"/>
              <w:bottom w:val="single" w:color="000000" w:sz="4" w:space="0"/>
            </w:tcBorders>
            <w:tcW w:w="2835" w:type="dxa"/>
            <w:textDirection w:val="lrTb"/>
            <w:noWrap w:val="false"/>
          </w:tcPr>
          <w:p>
            <w:pPr>
              <w:ind w:firstLine="0"/>
              <w:jc w:val="center"/>
              <w:spacing w:line="240" w:lineRule="auto"/>
              <w:widowControl w:val="off"/>
            </w:pPr>
            <w:r>
              <w:rPr>
                <w:sz w:val="24"/>
                <w:szCs w:val="24"/>
              </w:rPr>
              <w:t xml:space="preserve">38 651</w:t>
            </w:r>
            <w:r>
              <w:rPr>
                <w:sz w:val="24"/>
                <w:szCs w:val="24"/>
              </w:rPr>
            </w:r>
            <w:r/>
          </w:p>
        </w:tc>
        <w:tc>
          <w:tcPr>
            <w:tcBorders>
              <w:left w:val="single" w:color="000000" w:sz="4" w:space="0"/>
              <w:bottom w:val="single" w:color="000000" w:sz="4" w:space="0"/>
              <w:right w:val="single" w:color="000000" w:sz="4" w:space="0"/>
            </w:tcBorders>
            <w:tcW w:w="5538" w:type="dxa"/>
            <w:textDirection w:val="lrTb"/>
            <w:noWrap w:val="false"/>
          </w:tcPr>
          <w:p>
            <w:pPr>
              <w:ind w:firstLine="0"/>
              <w:jc w:val="center"/>
              <w:spacing w:line="240" w:lineRule="auto"/>
              <w:widowControl w:val="off"/>
            </w:pPr>
            <w:r>
              <w:rPr>
                <w:sz w:val="24"/>
                <w:szCs w:val="24"/>
              </w:rPr>
              <w:t xml:space="preserve">- 2</w:t>
            </w:r>
            <w:r>
              <w:rPr>
                <w:sz w:val="24"/>
                <w:szCs w:val="24"/>
              </w:rPr>
            </w:r>
            <w:r/>
          </w:p>
        </w:tc>
      </w:tr>
      <w:tr>
        <w:trPr>
          <w:trHeight w:val="325"/>
        </w:trPr>
        <w:tc>
          <w:tcPr>
            <w:tcBorders>
              <w:left w:val="single" w:color="000000" w:sz="8" w:space="0"/>
              <w:bottom w:val="single" w:color="000000" w:sz="4" w:space="0"/>
            </w:tcBorders>
            <w:tcW w:w="1291" w:type="dxa"/>
            <w:textDirection w:val="lrTb"/>
            <w:noWrap w:val="false"/>
          </w:tcPr>
          <w:p>
            <w:pPr>
              <w:ind w:firstLine="0"/>
              <w:jc w:val="center"/>
              <w:spacing w:line="240" w:lineRule="auto"/>
              <w:widowControl w:val="off"/>
            </w:pPr>
            <w:r>
              <w:rPr>
                <w:sz w:val="24"/>
                <w:szCs w:val="24"/>
              </w:rPr>
              <w:t xml:space="preserve">2001</w:t>
            </w:r>
            <w:r>
              <w:rPr>
                <w:sz w:val="24"/>
                <w:szCs w:val="24"/>
              </w:rPr>
            </w:r>
            <w:r/>
          </w:p>
        </w:tc>
        <w:tc>
          <w:tcPr>
            <w:tcBorders>
              <w:left w:val="single" w:color="000000" w:sz="8" w:space="0"/>
              <w:bottom w:val="single" w:color="000000" w:sz="4" w:space="0"/>
            </w:tcBorders>
            <w:tcW w:w="2835" w:type="dxa"/>
            <w:textDirection w:val="lrTb"/>
            <w:noWrap w:val="false"/>
          </w:tcPr>
          <w:p>
            <w:pPr>
              <w:ind w:firstLine="0"/>
              <w:jc w:val="center"/>
              <w:spacing w:line="240" w:lineRule="auto"/>
              <w:widowControl w:val="off"/>
            </w:pPr>
            <w:r>
              <w:rPr>
                <w:sz w:val="24"/>
                <w:szCs w:val="24"/>
              </w:rPr>
              <w:t xml:space="preserve">38 652</w:t>
            </w:r>
            <w:r>
              <w:rPr>
                <w:sz w:val="24"/>
                <w:szCs w:val="24"/>
              </w:rPr>
            </w:r>
            <w:r/>
          </w:p>
        </w:tc>
        <w:tc>
          <w:tcPr>
            <w:tcBorders>
              <w:left w:val="single" w:color="000000" w:sz="4" w:space="0"/>
              <w:bottom w:val="single" w:color="000000" w:sz="4" w:space="0"/>
              <w:right w:val="single" w:color="000000" w:sz="4" w:space="0"/>
            </w:tcBorders>
            <w:tcW w:w="5538" w:type="dxa"/>
            <w:textDirection w:val="lrTb"/>
            <w:noWrap w:val="false"/>
          </w:tcPr>
          <w:p>
            <w:pPr>
              <w:ind w:firstLine="0"/>
              <w:jc w:val="center"/>
              <w:spacing w:line="240" w:lineRule="auto"/>
              <w:widowControl w:val="off"/>
            </w:pPr>
            <w:r>
              <w:rPr>
                <w:sz w:val="24"/>
                <w:szCs w:val="24"/>
              </w:rPr>
              <w:t xml:space="preserve">1</w:t>
            </w:r>
            <w:r>
              <w:rPr>
                <w:sz w:val="24"/>
                <w:szCs w:val="24"/>
              </w:rPr>
            </w:r>
            <w:r/>
          </w:p>
        </w:tc>
      </w:tr>
      <w:tr>
        <w:trPr>
          <w:trHeight w:val="325"/>
        </w:trPr>
        <w:tc>
          <w:tcPr>
            <w:tcBorders>
              <w:left w:val="single" w:color="000000" w:sz="8" w:space="0"/>
              <w:bottom w:val="single" w:color="000000" w:sz="4" w:space="0"/>
            </w:tcBorders>
            <w:tcW w:w="1291" w:type="dxa"/>
            <w:textDirection w:val="lrTb"/>
            <w:noWrap w:val="false"/>
          </w:tcPr>
          <w:p>
            <w:pPr>
              <w:ind w:firstLine="0"/>
              <w:jc w:val="center"/>
              <w:spacing w:line="240" w:lineRule="auto"/>
              <w:widowControl w:val="off"/>
            </w:pPr>
            <w:r>
              <w:rPr>
                <w:sz w:val="24"/>
                <w:szCs w:val="24"/>
              </w:rPr>
              <w:t xml:space="preserve">2002</w:t>
            </w:r>
            <w:r>
              <w:rPr>
                <w:sz w:val="24"/>
                <w:szCs w:val="24"/>
              </w:rPr>
            </w:r>
            <w:r/>
          </w:p>
        </w:tc>
        <w:tc>
          <w:tcPr>
            <w:tcBorders>
              <w:left w:val="single" w:color="000000" w:sz="8" w:space="0"/>
              <w:bottom w:val="single" w:color="000000" w:sz="4" w:space="0"/>
            </w:tcBorders>
            <w:tcW w:w="2835" w:type="dxa"/>
            <w:textDirection w:val="lrTb"/>
            <w:noWrap w:val="false"/>
          </w:tcPr>
          <w:p>
            <w:pPr>
              <w:ind w:firstLine="0"/>
              <w:jc w:val="center"/>
              <w:spacing w:line="240" w:lineRule="auto"/>
              <w:widowControl w:val="off"/>
            </w:pPr>
            <w:r>
              <w:rPr>
                <w:sz w:val="24"/>
                <w:szCs w:val="24"/>
              </w:rPr>
              <w:t xml:space="preserve">38 145</w:t>
            </w:r>
            <w:r>
              <w:rPr>
                <w:sz w:val="24"/>
                <w:szCs w:val="24"/>
              </w:rPr>
            </w:r>
            <w:r/>
          </w:p>
        </w:tc>
        <w:tc>
          <w:tcPr>
            <w:tcBorders>
              <w:left w:val="single" w:color="000000" w:sz="4" w:space="0"/>
              <w:bottom w:val="single" w:color="000000" w:sz="4" w:space="0"/>
              <w:right w:val="single" w:color="000000" w:sz="4" w:space="0"/>
            </w:tcBorders>
            <w:tcW w:w="5538" w:type="dxa"/>
            <w:textDirection w:val="lrTb"/>
            <w:noWrap w:val="false"/>
          </w:tcPr>
          <w:p>
            <w:pPr>
              <w:ind w:firstLine="0"/>
              <w:jc w:val="center"/>
              <w:spacing w:line="240" w:lineRule="auto"/>
              <w:widowControl w:val="off"/>
            </w:pPr>
            <w:r>
              <w:rPr>
                <w:sz w:val="24"/>
                <w:szCs w:val="24"/>
              </w:rPr>
              <w:t xml:space="preserve">- 507</w:t>
            </w:r>
            <w:r>
              <w:rPr>
                <w:sz w:val="24"/>
                <w:szCs w:val="24"/>
              </w:rPr>
            </w:r>
            <w:r/>
          </w:p>
        </w:tc>
      </w:tr>
      <w:tr>
        <w:trPr>
          <w:trHeight w:val="325"/>
        </w:trPr>
        <w:tc>
          <w:tcPr>
            <w:tcBorders>
              <w:left w:val="single" w:color="000000" w:sz="8" w:space="0"/>
              <w:bottom w:val="single" w:color="000000" w:sz="4" w:space="0"/>
            </w:tcBorders>
            <w:tcW w:w="1291" w:type="dxa"/>
            <w:textDirection w:val="lrTb"/>
            <w:noWrap w:val="false"/>
          </w:tcPr>
          <w:p>
            <w:pPr>
              <w:ind w:firstLine="0"/>
              <w:jc w:val="center"/>
              <w:spacing w:line="240" w:lineRule="auto"/>
              <w:widowControl w:val="off"/>
            </w:pPr>
            <w:r>
              <w:rPr>
                <w:sz w:val="24"/>
                <w:szCs w:val="24"/>
              </w:rPr>
              <w:t xml:space="preserve">2003</w:t>
            </w:r>
            <w:r>
              <w:rPr>
                <w:sz w:val="24"/>
                <w:szCs w:val="24"/>
              </w:rPr>
            </w:r>
            <w:r/>
          </w:p>
        </w:tc>
        <w:tc>
          <w:tcPr>
            <w:tcBorders>
              <w:left w:val="single" w:color="000000" w:sz="8" w:space="0"/>
              <w:bottom w:val="single" w:color="000000" w:sz="4" w:space="0"/>
            </w:tcBorders>
            <w:tcW w:w="2835" w:type="dxa"/>
            <w:textDirection w:val="lrTb"/>
            <w:noWrap w:val="false"/>
          </w:tcPr>
          <w:p>
            <w:pPr>
              <w:ind w:firstLine="0"/>
              <w:jc w:val="center"/>
              <w:spacing w:line="240" w:lineRule="auto"/>
              <w:widowControl w:val="off"/>
            </w:pPr>
            <w:r>
              <w:rPr>
                <w:sz w:val="24"/>
                <w:szCs w:val="24"/>
              </w:rPr>
              <w:t xml:space="preserve">37 194</w:t>
            </w:r>
            <w:r>
              <w:rPr>
                <w:sz w:val="24"/>
                <w:szCs w:val="24"/>
              </w:rPr>
            </w:r>
            <w:r/>
          </w:p>
        </w:tc>
        <w:tc>
          <w:tcPr>
            <w:tcBorders>
              <w:left w:val="single" w:color="000000" w:sz="4" w:space="0"/>
              <w:bottom w:val="single" w:color="000000" w:sz="4" w:space="0"/>
              <w:right w:val="single" w:color="000000" w:sz="4" w:space="0"/>
            </w:tcBorders>
            <w:tcW w:w="5538" w:type="dxa"/>
            <w:textDirection w:val="lrTb"/>
            <w:noWrap w:val="false"/>
          </w:tcPr>
          <w:p>
            <w:pPr>
              <w:ind w:firstLine="0"/>
              <w:jc w:val="center"/>
              <w:spacing w:line="240" w:lineRule="auto"/>
              <w:widowControl w:val="off"/>
            </w:pPr>
            <w:r>
              <w:rPr>
                <w:sz w:val="24"/>
                <w:szCs w:val="24"/>
              </w:rPr>
              <w:t xml:space="preserve">- 951</w:t>
            </w:r>
            <w:r>
              <w:rPr>
                <w:sz w:val="24"/>
                <w:szCs w:val="24"/>
              </w:rPr>
            </w:r>
            <w:r/>
          </w:p>
        </w:tc>
      </w:tr>
      <w:tr>
        <w:trPr>
          <w:trHeight w:val="325"/>
        </w:trPr>
        <w:tc>
          <w:tcPr>
            <w:tcBorders>
              <w:left w:val="single" w:color="000000" w:sz="8" w:space="0"/>
              <w:bottom w:val="single" w:color="000000" w:sz="4" w:space="0"/>
            </w:tcBorders>
            <w:tcW w:w="1291" w:type="dxa"/>
            <w:textDirection w:val="lrTb"/>
            <w:noWrap w:val="false"/>
          </w:tcPr>
          <w:p>
            <w:pPr>
              <w:ind w:firstLine="0"/>
              <w:jc w:val="center"/>
              <w:spacing w:line="240" w:lineRule="auto"/>
              <w:widowControl w:val="off"/>
            </w:pPr>
            <w:r>
              <w:rPr>
                <w:sz w:val="24"/>
                <w:szCs w:val="24"/>
              </w:rPr>
              <w:t xml:space="preserve">2004</w:t>
            </w:r>
            <w:r>
              <w:rPr>
                <w:sz w:val="24"/>
                <w:szCs w:val="24"/>
              </w:rPr>
            </w:r>
            <w:r/>
          </w:p>
        </w:tc>
        <w:tc>
          <w:tcPr>
            <w:tcBorders>
              <w:left w:val="single" w:color="000000" w:sz="8" w:space="0"/>
              <w:bottom w:val="single" w:color="000000" w:sz="4" w:space="0"/>
            </w:tcBorders>
            <w:tcW w:w="2835" w:type="dxa"/>
            <w:textDirection w:val="lrTb"/>
            <w:noWrap w:val="false"/>
          </w:tcPr>
          <w:p>
            <w:pPr>
              <w:ind w:firstLine="0"/>
              <w:jc w:val="center"/>
              <w:spacing w:line="240" w:lineRule="auto"/>
              <w:widowControl w:val="off"/>
            </w:pPr>
            <w:r>
              <w:rPr>
                <w:sz w:val="24"/>
                <w:szCs w:val="24"/>
              </w:rPr>
              <w:t xml:space="preserve">38 218</w:t>
            </w:r>
            <w:r>
              <w:rPr>
                <w:sz w:val="24"/>
                <w:szCs w:val="24"/>
              </w:rPr>
            </w:r>
            <w:r/>
          </w:p>
        </w:tc>
        <w:tc>
          <w:tcPr>
            <w:tcBorders>
              <w:left w:val="single" w:color="000000" w:sz="4" w:space="0"/>
              <w:bottom w:val="single" w:color="000000" w:sz="4" w:space="0"/>
              <w:right w:val="single" w:color="000000" w:sz="4" w:space="0"/>
            </w:tcBorders>
            <w:tcW w:w="5538" w:type="dxa"/>
            <w:textDirection w:val="lrTb"/>
            <w:noWrap w:val="false"/>
          </w:tcPr>
          <w:p>
            <w:pPr>
              <w:ind w:firstLine="0"/>
              <w:jc w:val="center"/>
              <w:spacing w:line="240" w:lineRule="auto"/>
              <w:widowControl w:val="off"/>
            </w:pPr>
            <w:r>
              <w:rPr>
                <w:sz w:val="24"/>
                <w:szCs w:val="24"/>
              </w:rPr>
              <w:t xml:space="preserve">1 024</w:t>
            </w:r>
            <w:r>
              <w:rPr>
                <w:sz w:val="24"/>
                <w:szCs w:val="24"/>
              </w:rPr>
            </w:r>
            <w:r/>
          </w:p>
        </w:tc>
      </w:tr>
      <w:tr>
        <w:trPr>
          <w:trHeight w:val="339"/>
        </w:trPr>
        <w:tc>
          <w:tcPr>
            <w:tcBorders>
              <w:left w:val="single" w:color="000000" w:sz="8" w:space="0"/>
              <w:bottom w:val="single" w:color="000000" w:sz="4" w:space="0"/>
            </w:tcBorders>
            <w:tcW w:w="1291" w:type="dxa"/>
            <w:textDirection w:val="lrTb"/>
            <w:noWrap w:val="false"/>
          </w:tcPr>
          <w:p>
            <w:pPr>
              <w:ind w:firstLine="0"/>
              <w:jc w:val="center"/>
              <w:spacing w:line="240" w:lineRule="auto"/>
              <w:widowControl w:val="off"/>
            </w:pPr>
            <w:r>
              <w:rPr>
                <w:sz w:val="24"/>
                <w:szCs w:val="24"/>
              </w:rPr>
              <w:t xml:space="preserve">Итого</w:t>
            </w:r>
            <w:r>
              <w:rPr>
                <w:sz w:val="24"/>
                <w:szCs w:val="24"/>
              </w:rPr>
            </w:r>
            <w:r/>
          </w:p>
        </w:tc>
        <w:tc>
          <w:tcPr>
            <w:tcBorders>
              <w:left w:val="single" w:color="000000" w:sz="8" w:space="0"/>
              <w:bottom w:val="single" w:color="000000" w:sz="4" w:space="0"/>
            </w:tcBorders>
            <w:tcW w:w="2835" w:type="dxa"/>
            <w:textDirection w:val="lrTb"/>
            <w:noWrap w:val="false"/>
          </w:tcPr>
          <w:p>
            <w:pPr>
              <w:ind w:firstLine="0"/>
              <w:jc w:val="center"/>
              <w:spacing w:line="240"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5538" w:type="dxa"/>
            <w:textDirection w:val="lrTb"/>
            <w:noWrap w:val="false"/>
          </w:tcPr>
          <w:p>
            <w:pPr>
              <w:ind w:firstLine="0"/>
              <w:jc w:val="center"/>
              <w:spacing w:line="240" w:lineRule="auto"/>
              <w:widowControl w:val="off"/>
            </w:pPr>
            <w:r>
              <w:rPr>
                <w:sz w:val="24"/>
                <w:szCs w:val="24"/>
              </w:rPr>
              <w:t xml:space="preserve">3 994</w:t>
            </w:r>
            <w:r>
              <w:rPr>
                <w:sz w:val="24"/>
                <w:szCs w:val="24"/>
              </w:rPr>
            </w:r>
            <w:r/>
          </w:p>
        </w:tc>
      </w:tr>
    </w:tbl>
    <w:p>
      <w:pPr>
        <w:ind w:firstLine="902"/>
        <w:spacing w:line="240" w:lineRule="auto"/>
        <w:widowControl w:val="off"/>
      </w:pPr>
      <w:r/>
      <w:r/>
      <w:r/>
    </w:p>
    <w:p>
      <w:pPr>
        <w:ind w:firstLine="902"/>
        <w:spacing w:line="240" w:lineRule="auto"/>
        <w:widowControl w:val="off"/>
      </w:pPr>
      <w:r>
        <w:t xml:space="preserve">По данным таблицы видно, что за 17 лет с 1988 – 2004 год население станицы увеличилось на 3 994 человека, т.е. в среднем на 3 994 / 17 = 235 человек в год.</w:t>
      </w:r>
      <w:r/>
      <w:r/>
    </w:p>
    <w:p>
      <w:pPr>
        <w:ind w:firstLine="902"/>
        <w:spacing w:line="240" w:lineRule="auto"/>
        <w:widowControl w:val="off"/>
      </w:pPr>
      <w:r>
        <w:t xml:space="preserve">Численность населения станицы с 1988 по 1992 годы имела тенденцию к увеличению. При этом в период с 1991 по 1992 год  произошло резкое увеличение численности населения на 3 239 человек</w:t>
      </w:r>
      <w:r>
        <w:t xml:space="preserve">, а уже в 1993 году численность населения станицы уменьшилась на 1 915 человек. В период с 1994 по 1997 год опять происходит прирост населения, а дальше численность населения постепенно сокращается и только в 2004 году  наблюдается прирост населения.      </w:t>
      </w:r>
      <w:r/>
      <w:r/>
    </w:p>
    <w:p>
      <w:pPr>
        <w:ind w:firstLine="902"/>
        <w:spacing w:line="240" w:lineRule="auto"/>
        <w:widowControl w:val="off"/>
      </w:pPr>
      <w:r>
        <w:t xml:space="preserve">Проанализировав динамику численности населения станицы, можно сделать вывод, что рост численности населения происходит в основном за счет миграции, прибывших из других регионов страны и из ближнего зарубежья.  </w:t>
      </w:r>
      <w:r/>
      <w:r/>
    </w:p>
    <w:p>
      <w:pPr>
        <w:ind w:firstLine="902"/>
        <w:spacing w:line="240" w:lineRule="auto"/>
        <w:widowControl w:val="off"/>
      </w:pPr>
      <w:r>
        <w:t xml:space="preserve">За весь анализируемый период естественный прирост практически не наблюдается, в связи со сложной демографической ситуацией в стране и не достаточно высоким уровнем жизни населения станицы.   </w:t>
      </w:r>
      <w:r/>
      <w:r/>
    </w:p>
    <w:p>
      <w:pPr>
        <w:ind w:firstLine="902"/>
        <w:spacing w:line="240" w:lineRule="auto"/>
        <w:widowControl w:val="off"/>
      </w:pPr>
      <w:r>
        <w:t xml:space="preserve">В таблице </w:t>
      </w:r>
      <w:r>
        <w:t xml:space="preserve">23</w:t>
      </w:r>
      <w:r>
        <w:t xml:space="preserve"> представлена численность представителей основных национальностей в динамике.</w:t>
      </w:r>
      <w:r/>
      <w:r/>
    </w:p>
    <w:p>
      <w:r>
        <w:br w:type="page" w:clear="all"/>
      </w:r>
      <w:r/>
      <w:r/>
    </w:p>
    <w:p>
      <w:pPr>
        <w:ind w:firstLine="708"/>
        <w:jc w:val="right"/>
        <w:spacing w:line="240" w:lineRule="auto"/>
        <w:widowControl w:val="off"/>
      </w:pPr>
      <w:r>
        <w:t xml:space="preserve">Таблица 23</w:t>
      </w:r>
      <w:r/>
      <w:r/>
    </w:p>
    <w:tbl>
      <w:tblPr>
        <w:tblW w:w="0" w:type="auto"/>
        <w:tblInd w:w="-5" w:type="dxa"/>
        <w:tblLayout w:type="fixed"/>
        <w:tblLook w:val="0000" w:firstRow="0" w:lastRow="0" w:firstColumn="0" w:lastColumn="0" w:noHBand="0" w:noVBand="0"/>
      </w:tblPr>
      <w:tblGrid>
        <w:gridCol w:w="3872"/>
        <w:gridCol w:w="1591"/>
        <w:gridCol w:w="1619"/>
        <w:gridCol w:w="1504"/>
        <w:gridCol w:w="1372"/>
      </w:tblGrid>
      <w:tr>
        <w:trPr>
          <w:cantSplit/>
          <w:trHeight w:val="347" w:hRule="exact"/>
        </w:trPr>
        <w:tc>
          <w:tcPr>
            <w:tcBorders>
              <w:top w:val="single" w:color="000000" w:sz="4" w:space="0"/>
              <w:left w:val="single" w:color="000000" w:sz="4" w:space="0"/>
              <w:bottom w:val="single" w:color="000000" w:sz="4" w:space="0"/>
            </w:tcBorders>
            <w:tcW w:w="3872" w:type="dxa"/>
            <w:vAlign w:val="center"/>
            <w:vMerge w:val="restart"/>
            <w:textDirection w:val="lrTb"/>
            <w:noWrap w:val="false"/>
          </w:tcPr>
          <w:p>
            <w:pPr>
              <w:ind w:firstLine="5"/>
              <w:jc w:val="center"/>
              <w:spacing w:line="240" w:lineRule="auto"/>
              <w:widowControl w:val="off"/>
            </w:pPr>
            <w:r>
              <w:rPr>
                <w:sz w:val="24"/>
                <w:szCs w:val="24"/>
              </w:rPr>
              <w:t xml:space="preserve">Национальность</w:t>
            </w:r>
            <w:r>
              <w:rPr>
                <w:sz w:val="24"/>
                <w:szCs w:val="24"/>
              </w:rPr>
            </w:r>
            <w:r/>
          </w:p>
        </w:tc>
        <w:tc>
          <w:tcPr>
            <w:gridSpan w:val="4"/>
            <w:tcBorders>
              <w:top w:val="single" w:color="000000" w:sz="4" w:space="0"/>
              <w:left w:val="single" w:color="000000" w:sz="4" w:space="0"/>
              <w:bottom w:val="single" w:color="000000" w:sz="4" w:space="0"/>
              <w:right w:val="single" w:color="000000" w:sz="4" w:space="0"/>
            </w:tcBorders>
            <w:tcW w:w="6086" w:type="dxa"/>
            <w:vAlign w:val="center"/>
            <w:textDirection w:val="lrTb"/>
            <w:noWrap w:val="false"/>
          </w:tcPr>
          <w:p>
            <w:pPr>
              <w:ind w:firstLine="5"/>
              <w:jc w:val="center"/>
              <w:spacing w:line="240" w:lineRule="auto"/>
              <w:widowControl w:val="off"/>
            </w:pPr>
            <w:r>
              <w:rPr>
                <w:sz w:val="24"/>
                <w:szCs w:val="24"/>
              </w:rPr>
              <w:t xml:space="preserve">Численность</w:t>
            </w:r>
            <w:r>
              <w:rPr>
                <w:sz w:val="24"/>
                <w:szCs w:val="24"/>
              </w:rPr>
            </w:r>
            <w:r/>
          </w:p>
        </w:tc>
      </w:tr>
      <w:tr>
        <w:trPr>
          <w:cantSplit/>
        </w:trPr>
        <w:tc>
          <w:tcPr>
            <w:tcBorders>
              <w:top w:val="single" w:color="000000" w:sz="4" w:space="0"/>
              <w:left w:val="single" w:color="000000" w:sz="4" w:space="0"/>
              <w:bottom w:val="single" w:color="000000" w:sz="4" w:space="0"/>
            </w:tcBorders>
            <w:tcW w:w="3872" w:type="dxa"/>
            <w:vAlign w:val="center"/>
            <w:vMerge w:val="continue"/>
            <w:textDirection w:val="lrTb"/>
            <w:noWrap w:val="false"/>
          </w:tcPr>
          <w:p>
            <w:pPr>
              <w:ind w:firstLine="5"/>
              <w:jc w:val="center"/>
              <w:spacing w:line="240" w:lineRule="auto"/>
              <w:widowControl w:val="off"/>
            </w:pPr>
            <w:r/>
            <w:r/>
            <w:r/>
          </w:p>
        </w:tc>
        <w:tc>
          <w:tcPr>
            <w:tcBorders>
              <w:left w:val="single" w:color="000000" w:sz="4" w:space="0"/>
              <w:bottom w:val="single" w:color="000000" w:sz="4" w:space="0"/>
            </w:tcBorders>
            <w:tcW w:w="1591" w:type="dxa"/>
            <w:vAlign w:val="center"/>
            <w:textDirection w:val="lrTb"/>
            <w:noWrap w:val="false"/>
          </w:tcPr>
          <w:p>
            <w:pPr>
              <w:ind w:firstLine="5"/>
              <w:jc w:val="center"/>
              <w:spacing w:line="240" w:lineRule="auto"/>
              <w:widowControl w:val="off"/>
            </w:pPr>
            <w:r>
              <w:rPr>
                <w:sz w:val="24"/>
                <w:szCs w:val="24"/>
              </w:rPr>
              <w:t xml:space="preserve">2000 год</w:t>
            </w:r>
            <w:r>
              <w:rPr>
                <w:sz w:val="24"/>
                <w:szCs w:val="24"/>
              </w:rPr>
            </w:r>
            <w:r/>
          </w:p>
        </w:tc>
        <w:tc>
          <w:tcPr>
            <w:tcBorders>
              <w:left w:val="single" w:color="000000" w:sz="4" w:space="0"/>
              <w:bottom w:val="single" w:color="000000" w:sz="4" w:space="0"/>
            </w:tcBorders>
            <w:tcW w:w="1619" w:type="dxa"/>
            <w:vAlign w:val="center"/>
            <w:textDirection w:val="lrTb"/>
            <w:noWrap w:val="false"/>
          </w:tcPr>
          <w:p>
            <w:pPr>
              <w:ind w:firstLine="5"/>
              <w:jc w:val="center"/>
              <w:spacing w:line="240" w:lineRule="auto"/>
              <w:widowControl w:val="off"/>
            </w:pPr>
            <w:r>
              <w:rPr>
                <w:sz w:val="24"/>
                <w:szCs w:val="24"/>
              </w:rPr>
              <w:t xml:space="preserve">2002 год</w:t>
            </w:r>
            <w:r>
              <w:rPr>
                <w:sz w:val="24"/>
                <w:szCs w:val="24"/>
              </w:rPr>
            </w:r>
            <w:r/>
          </w:p>
        </w:tc>
        <w:tc>
          <w:tcPr>
            <w:tcBorders>
              <w:left w:val="single" w:color="000000" w:sz="4" w:space="0"/>
              <w:bottom w:val="single" w:color="000000" w:sz="4" w:space="0"/>
            </w:tcBorders>
            <w:tcW w:w="1504" w:type="dxa"/>
            <w:vAlign w:val="center"/>
            <w:textDirection w:val="lrTb"/>
            <w:noWrap w:val="false"/>
          </w:tcPr>
          <w:p>
            <w:pPr>
              <w:ind w:firstLine="5"/>
              <w:jc w:val="center"/>
              <w:spacing w:line="240" w:lineRule="auto"/>
              <w:widowControl w:val="off"/>
            </w:pPr>
            <w:r>
              <w:rPr>
                <w:sz w:val="24"/>
                <w:szCs w:val="24"/>
              </w:rPr>
              <w:t xml:space="preserve">2003 год</w:t>
            </w:r>
            <w:r>
              <w:rPr>
                <w:sz w:val="24"/>
                <w:szCs w:val="24"/>
              </w:rPr>
            </w:r>
            <w:r/>
          </w:p>
        </w:tc>
        <w:tc>
          <w:tcPr>
            <w:tcBorders>
              <w:left w:val="single" w:color="000000" w:sz="4" w:space="0"/>
              <w:bottom w:val="single" w:color="000000" w:sz="4" w:space="0"/>
              <w:right w:val="single" w:color="000000" w:sz="4" w:space="0"/>
            </w:tcBorders>
            <w:tcW w:w="1372" w:type="dxa"/>
            <w:vAlign w:val="center"/>
            <w:textDirection w:val="lrTb"/>
            <w:noWrap w:val="false"/>
          </w:tcPr>
          <w:p>
            <w:pPr>
              <w:ind w:firstLine="5"/>
              <w:jc w:val="center"/>
              <w:spacing w:line="240" w:lineRule="auto"/>
              <w:widowControl w:val="off"/>
            </w:pPr>
            <w:r>
              <w:rPr>
                <w:sz w:val="24"/>
                <w:szCs w:val="24"/>
              </w:rPr>
              <w:t xml:space="preserve">2004 год</w:t>
            </w:r>
            <w:r>
              <w:rPr>
                <w:sz w:val="24"/>
                <w:szCs w:val="24"/>
              </w:rPr>
            </w:r>
            <w:r/>
          </w:p>
        </w:tc>
      </w:tr>
      <w:tr>
        <w:trPr>
          <w:trHeight w:val="347"/>
        </w:trPr>
        <w:tc>
          <w:tcPr>
            <w:tcBorders>
              <w:left w:val="single" w:color="000000" w:sz="4" w:space="0"/>
              <w:bottom w:val="single" w:color="000000" w:sz="4" w:space="0"/>
            </w:tcBorders>
            <w:tcW w:w="3872" w:type="dxa"/>
            <w:textDirection w:val="lrTb"/>
            <w:noWrap w:val="false"/>
          </w:tcPr>
          <w:p>
            <w:pPr>
              <w:ind w:firstLine="5"/>
              <w:spacing w:line="240" w:lineRule="auto"/>
              <w:widowControl w:val="off"/>
            </w:pPr>
            <w:r>
              <w:rPr>
                <w:sz w:val="24"/>
                <w:szCs w:val="24"/>
              </w:rPr>
              <w:t xml:space="preserve">1. Русские </w:t>
            </w:r>
            <w:r>
              <w:rPr>
                <w:sz w:val="24"/>
                <w:szCs w:val="24"/>
              </w:rPr>
            </w:r>
            <w:r/>
          </w:p>
        </w:tc>
        <w:tc>
          <w:tcPr>
            <w:tcBorders>
              <w:left w:val="single" w:color="000000" w:sz="4" w:space="0"/>
              <w:bottom w:val="single" w:color="000000" w:sz="4" w:space="0"/>
            </w:tcBorders>
            <w:tcW w:w="1591" w:type="dxa"/>
            <w:textDirection w:val="lrTb"/>
            <w:noWrap w:val="false"/>
          </w:tcPr>
          <w:p>
            <w:pPr>
              <w:ind w:firstLine="5"/>
              <w:jc w:val="center"/>
              <w:spacing w:line="240" w:lineRule="auto"/>
              <w:widowControl w:val="off"/>
            </w:pPr>
            <w:r>
              <w:rPr>
                <w:sz w:val="24"/>
                <w:szCs w:val="24"/>
              </w:rPr>
              <w:t xml:space="preserve">32 940</w:t>
            </w:r>
            <w:r>
              <w:rPr>
                <w:sz w:val="24"/>
                <w:szCs w:val="24"/>
              </w:rPr>
            </w:r>
            <w:r/>
          </w:p>
        </w:tc>
        <w:tc>
          <w:tcPr>
            <w:tcBorders>
              <w:left w:val="single" w:color="000000" w:sz="4" w:space="0"/>
              <w:bottom w:val="single" w:color="000000" w:sz="4" w:space="0"/>
            </w:tcBorders>
            <w:tcW w:w="1619" w:type="dxa"/>
            <w:textDirection w:val="lrTb"/>
            <w:noWrap w:val="false"/>
          </w:tcPr>
          <w:p>
            <w:pPr>
              <w:ind w:firstLine="5"/>
              <w:jc w:val="center"/>
              <w:spacing w:line="240" w:lineRule="auto"/>
              <w:widowControl w:val="off"/>
            </w:pPr>
            <w:r>
              <w:rPr>
                <w:sz w:val="24"/>
                <w:szCs w:val="24"/>
              </w:rPr>
              <w:t xml:space="preserve">33 620</w:t>
            </w:r>
            <w:r>
              <w:rPr>
                <w:sz w:val="24"/>
                <w:szCs w:val="24"/>
              </w:rPr>
            </w:r>
            <w:r/>
          </w:p>
        </w:tc>
        <w:tc>
          <w:tcPr>
            <w:tcBorders>
              <w:left w:val="single" w:color="000000" w:sz="4" w:space="0"/>
              <w:bottom w:val="single" w:color="000000" w:sz="4" w:space="0"/>
            </w:tcBorders>
            <w:tcW w:w="1504" w:type="dxa"/>
            <w:textDirection w:val="lrTb"/>
            <w:noWrap w:val="false"/>
          </w:tcPr>
          <w:p>
            <w:pPr>
              <w:ind w:firstLine="5"/>
              <w:jc w:val="center"/>
              <w:spacing w:line="240" w:lineRule="auto"/>
              <w:widowControl w:val="off"/>
            </w:pPr>
            <w:r>
              <w:rPr>
                <w:sz w:val="24"/>
                <w:szCs w:val="24"/>
              </w:rPr>
              <w:t xml:space="preserve">34 816</w:t>
            </w:r>
            <w:r>
              <w:rPr>
                <w:sz w:val="24"/>
                <w:szCs w:val="24"/>
              </w:rPr>
            </w:r>
            <w:r/>
          </w:p>
        </w:tc>
        <w:tc>
          <w:tcPr>
            <w:tcBorders>
              <w:left w:val="single" w:color="000000" w:sz="4" w:space="0"/>
              <w:bottom w:val="single" w:color="000000" w:sz="4" w:space="0"/>
              <w:right w:val="single" w:color="000000" w:sz="4" w:space="0"/>
            </w:tcBorders>
            <w:tcW w:w="1372" w:type="dxa"/>
            <w:textDirection w:val="lrTb"/>
            <w:noWrap w:val="false"/>
          </w:tcPr>
          <w:p>
            <w:pPr>
              <w:ind w:firstLine="5"/>
              <w:jc w:val="center"/>
              <w:spacing w:line="240" w:lineRule="auto"/>
              <w:widowControl w:val="off"/>
            </w:pPr>
            <w:r>
              <w:rPr>
                <w:sz w:val="24"/>
                <w:szCs w:val="24"/>
              </w:rPr>
              <w:t xml:space="preserve">33 695</w:t>
            </w:r>
            <w:r>
              <w:rPr>
                <w:sz w:val="24"/>
                <w:szCs w:val="24"/>
              </w:rPr>
            </w:r>
            <w:r/>
          </w:p>
        </w:tc>
      </w:tr>
      <w:tr>
        <w:trPr>
          <w:trHeight w:val="347"/>
        </w:trPr>
        <w:tc>
          <w:tcPr>
            <w:tcBorders>
              <w:left w:val="single" w:color="000000" w:sz="4" w:space="0"/>
              <w:bottom w:val="single" w:color="000000" w:sz="4" w:space="0"/>
            </w:tcBorders>
            <w:tcW w:w="3872" w:type="dxa"/>
            <w:textDirection w:val="lrTb"/>
            <w:noWrap w:val="false"/>
          </w:tcPr>
          <w:p>
            <w:pPr>
              <w:ind w:firstLine="5"/>
              <w:spacing w:line="240" w:lineRule="auto"/>
              <w:widowControl w:val="off"/>
            </w:pPr>
            <w:r>
              <w:rPr>
                <w:sz w:val="24"/>
                <w:szCs w:val="24"/>
              </w:rPr>
              <w:t xml:space="preserve">2. Украинцы </w:t>
            </w:r>
            <w:r>
              <w:rPr>
                <w:sz w:val="24"/>
                <w:szCs w:val="24"/>
              </w:rPr>
            </w:r>
            <w:r/>
          </w:p>
        </w:tc>
        <w:tc>
          <w:tcPr>
            <w:tcBorders>
              <w:left w:val="single" w:color="000000" w:sz="4" w:space="0"/>
              <w:bottom w:val="single" w:color="000000" w:sz="4" w:space="0"/>
            </w:tcBorders>
            <w:tcW w:w="1591" w:type="dxa"/>
            <w:textDirection w:val="lrTb"/>
            <w:noWrap w:val="false"/>
          </w:tcPr>
          <w:p>
            <w:pPr>
              <w:ind w:firstLine="5"/>
              <w:jc w:val="center"/>
              <w:spacing w:line="240" w:lineRule="auto"/>
              <w:widowControl w:val="off"/>
            </w:pPr>
            <w:r>
              <w:rPr>
                <w:sz w:val="24"/>
                <w:szCs w:val="24"/>
              </w:rPr>
              <w:t xml:space="preserve">1 280</w:t>
            </w:r>
            <w:r>
              <w:rPr>
                <w:sz w:val="24"/>
                <w:szCs w:val="24"/>
              </w:rPr>
            </w:r>
            <w:r/>
          </w:p>
        </w:tc>
        <w:tc>
          <w:tcPr>
            <w:tcBorders>
              <w:left w:val="single" w:color="000000" w:sz="4" w:space="0"/>
              <w:bottom w:val="single" w:color="000000" w:sz="4" w:space="0"/>
            </w:tcBorders>
            <w:tcW w:w="1619" w:type="dxa"/>
            <w:textDirection w:val="lrTb"/>
            <w:noWrap w:val="false"/>
          </w:tcPr>
          <w:p>
            <w:pPr>
              <w:ind w:firstLine="5"/>
              <w:jc w:val="center"/>
              <w:spacing w:line="240" w:lineRule="auto"/>
              <w:widowControl w:val="off"/>
            </w:pPr>
            <w:r>
              <w:rPr>
                <w:sz w:val="24"/>
                <w:szCs w:val="24"/>
              </w:rPr>
              <w:t xml:space="preserve">1 342</w:t>
            </w:r>
            <w:r>
              <w:rPr>
                <w:sz w:val="24"/>
                <w:szCs w:val="24"/>
              </w:rPr>
            </w:r>
            <w:r/>
          </w:p>
        </w:tc>
        <w:tc>
          <w:tcPr>
            <w:tcBorders>
              <w:left w:val="single" w:color="000000" w:sz="4" w:space="0"/>
              <w:bottom w:val="single" w:color="000000" w:sz="4" w:space="0"/>
            </w:tcBorders>
            <w:tcW w:w="1504" w:type="dxa"/>
            <w:textDirection w:val="lrTb"/>
            <w:noWrap w:val="false"/>
          </w:tcPr>
          <w:p>
            <w:pPr>
              <w:ind w:firstLine="5"/>
              <w:jc w:val="center"/>
              <w:spacing w:line="240" w:lineRule="auto"/>
              <w:widowControl w:val="off"/>
            </w:pPr>
            <w:r>
              <w:rPr>
                <w:sz w:val="24"/>
                <w:szCs w:val="24"/>
              </w:rPr>
              <w:t xml:space="preserve">1 437</w:t>
            </w:r>
            <w:r>
              <w:rPr>
                <w:sz w:val="24"/>
                <w:szCs w:val="24"/>
              </w:rPr>
            </w:r>
            <w:r/>
          </w:p>
        </w:tc>
        <w:tc>
          <w:tcPr>
            <w:tcBorders>
              <w:left w:val="single" w:color="000000" w:sz="4" w:space="0"/>
              <w:bottom w:val="single" w:color="000000" w:sz="4" w:space="0"/>
              <w:right w:val="single" w:color="000000" w:sz="4" w:space="0"/>
            </w:tcBorders>
            <w:tcW w:w="1372" w:type="dxa"/>
            <w:textDirection w:val="lrTb"/>
            <w:noWrap w:val="false"/>
          </w:tcPr>
          <w:p>
            <w:pPr>
              <w:ind w:firstLine="5"/>
              <w:jc w:val="center"/>
              <w:spacing w:line="240" w:lineRule="auto"/>
              <w:widowControl w:val="off"/>
            </w:pPr>
            <w:r>
              <w:rPr>
                <w:sz w:val="24"/>
                <w:szCs w:val="24"/>
              </w:rPr>
              <w:t xml:space="preserve">520</w:t>
            </w:r>
            <w:r>
              <w:rPr>
                <w:sz w:val="24"/>
                <w:szCs w:val="24"/>
              </w:rPr>
            </w:r>
            <w:r/>
          </w:p>
        </w:tc>
      </w:tr>
      <w:tr>
        <w:trPr>
          <w:trHeight w:val="347"/>
        </w:trPr>
        <w:tc>
          <w:tcPr>
            <w:tcBorders>
              <w:left w:val="single" w:color="000000" w:sz="4" w:space="0"/>
              <w:bottom w:val="single" w:color="000000" w:sz="4" w:space="0"/>
            </w:tcBorders>
            <w:tcW w:w="3872" w:type="dxa"/>
            <w:textDirection w:val="lrTb"/>
            <w:noWrap w:val="false"/>
          </w:tcPr>
          <w:p>
            <w:pPr>
              <w:ind w:firstLine="5"/>
              <w:spacing w:line="240" w:lineRule="auto"/>
              <w:widowControl w:val="off"/>
            </w:pPr>
            <w:r>
              <w:rPr>
                <w:sz w:val="24"/>
                <w:szCs w:val="24"/>
              </w:rPr>
              <w:t xml:space="preserve">3. Белорусы</w:t>
            </w:r>
            <w:r>
              <w:rPr>
                <w:sz w:val="24"/>
                <w:szCs w:val="24"/>
              </w:rPr>
            </w:r>
            <w:r/>
          </w:p>
        </w:tc>
        <w:tc>
          <w:tcPr>
            <w:tcBorders>
              <w:left w:val="single" w:color="000000" w:sz="4" w:space="0"/>
              <w:bottom w:val="single" w:color="000000" w:sz="4" w:space="0"/>
            </w:tcBorders>
            <w:tcW w:w="1591" w:type="dxa"/>
            <w:textDirection w:val="lrTb"/>
            <w:noWrap w:val="false"/>
          </w:tcPr>
          <w:p>
            <w:pPr>
              <w:ind w:firstLine="5"/>
              <w:jc w:val="center"/>
              <w:spacing w:line="240" w:lineRule="auto"/>
              <w:widowControl w:val="off"/>
            </w:pPr>
            <w:r>
              <w:rPr>
                <w:sz w:val="24"/>
                <w:szCs w:val="24"/>
              </w:rPr>
              <w:t xml:space="preserve">417</w:t>
            </w:r>
            <w:r>
              <w:rPr>
                <w:sz w:val="24"/>
                <w:szCs w:val="24"/>
              </w:rPr>
            </w:r>
            <w:r/>
          </w:p>
        </w:tc>
        <w:tc>
          <w:tcPr>
            <w:tcBorders>
              <w:left w:val="single" w:color="000000" w:sz="4" w:space="0"/>
              <w:bottom w:val="single" w:color="000000" w:sz="4" w:space="0"/>
            </w:tcBorders>
            <w:tcW w:w="1619" w:type="dxa"/>
            <w:textDirection w:val="lrTb"/>
            <w:noWrap w:val="false"/>
          </w:tcPr>
          <w:p>
            <w:pPr>
              <w:ind w:firstLine="5"/>
              <w:jc w:val="center"/>
              <w:spacing w:line="240" w:lineRule="auto"/>
              <w:widowControl w:val="off"/>
            </w:pPr>
            <w:r>
              <w:rPr>
                <w:sz w:val="24"/>
                <w:szCs w:val="24"/>
              </w:rPr>
              <w:t xml:space="preserve">420</w:t>
            </w:r>
            <w:r>
              <w:rPr>
                <w:sz w:val="24"/>
                <w:szCs w:val="24"/>
              </w:rPr>
            </w:r>
            <w:r/>
          </w:p>
        </w:tc>
        <w:tc>
          <w:tcPr>
            <w:tcBorders>
              <w:left w:val="single" w:color="000000" w:sz="4" w:space="0"/>
              <w:bottom w:val="single" w:color="000000" w:sz="4" w:space="0"/>
            </w:tcBorders>
            <w:tcW w:w="1504" w:type="dxa"/>
            <w:textDirection w:val="lrTb"/>
            <w:noWrap w:val="false"/>
          </w:tcPr>
          <w:p>
            <w:pPr>
              <w:ind w:firstLine="5"/>
              <w:jc w:val="center"/>
              <w:spacing w:line="240" w:lineRule="auto"/>
              <w:widowControl w:val="off"/>
            </w:pPr>
            <w:r>
              <w:rPr>
                <w:sz w:val="24"/>
                <w:szCs w:val="24"/>
              </w:rPr>
              <w:t xml:space="preserve">420</w:t>
            </w:r>
            <w:r>
              <w:rPr>
                <w:sz w:val="24"/>
                <w:szCs w:val="24"/>
              </w:rPr>
            </w:r>
            <w:r/>
          </w:p>
        </w:tc>
        <w:tc>
          <w:tcPr>
            <w:tcBorders>
              <w:left w:val="single" w:color="000000" w:sz="4" w:space="0"/>
              <w:bottom w:val="single" w:color="000000" w:sz="4" w:space="0"/>
              <w:right w:val="single" w:color="000000" w:sz="4" w:space="0"/>
            </w:tcBorders>
            <w:tcW w:w="1372" w:type="dxa"/>
            <w:textDirection w:val="lrTb"/>
            <w:noWrap w:val="false"/>
          </w:tcPr>
          <w:p>
            <w:pPr>
              <w:ind w:firstLine="5"/>
              <w:jc w:val="center"/>
              <w:spacing w:line="240" w:lineRule="auto"/>
              <w:widowControl w:val="off"/>
            </w:pPr>
            <w:r>
              <w:rPr>
                <w:sz w:val="24"/>
                <w:szCs w:val="24"/>
              </w:rPr>
              <w:t xml:space="preserve">350</w:t>
            </w:r>
            <w:r>
              <w:rPr>
                <w:sz w:val="24"/>
                <w:szCs w:val="24"/>
              </w:rPr>
            </w:r>
            <w:r/>
          </w:p>
        </w:tc>
      </w:tr>
      <w:tr>
        <w:trPr>
          <w:trHeight w:val="347"/>
        </w:trPr>
        <w:tc>
          <w:tcPr>
            <w:tcBorders>
              <w:left w:val="single" w:color="000000" w:sz="4" w:space="0"/>
              <w:bottom w:val="single" w:color="000000" w:sz="4" w:space="0"/>
            </w:tcBorders>
            <w:tcW w:w="3872" w:type="dxa"/>
            <w:textDirection w:val="lrTb"/>
            <w:noWrap w:val="false"/>
          </w:tcPr>
          <w:p>
            <w:pPr>
              <w:ind w:firstLine="5"/>
              <w:spacing w:line="240" w:lineRule="auto"/>
              <w:widowControl w:val="off"/>
            </w:pPr>
            <w:r>
              <w:rPr>
                <w:sz w:val="24"/>
                <w:szCs w:val="24"/>
              </w:rPr>
              <w:t xml:space="preserve">4. Армяне </w:t>
            </w:r>
            <w:r>
              <w:rPr>
                <w:sz w:val="24"/>
                <w:szCs w:val="24"/>
              </w:rPr>
            </w:r>
            <w:r/>
          </w:p>
        </w:tc>
        <w:tc>
          <w:tcPr>
            <w:tcBorders>
              <w:left w:val="single" w:color="000000" w:sz="4" w:space="0"/>
              <w:bottom w:val="single" w:color="000000" w:sz="4" w:space="0"/>
            </w:tcBorders>
            <w:tcW w:w="1591" w:type="dxa"/>
            <w:textDirection w:val="lrTb"/>
            <w:noWrap w:val="false"/>
          </w:tcPr>
          <w:p>
            <w:pPr>
              <w:ind w:firstLine="5"/>
              <w:jc w:val="center"/>
              <w:spacing w:line="240" w:lineRule="auto"/>
              <w:widowControl w:val="off"/>
            </w:pPr>
            <w:r>
              <w:rPr>
                <w:sz w:val="24"/>
                <w:szCs w:val="24"/>
              </w:rPr>
              <w:t xml:space="preserve">437</w:t>
            </w:r>
            <w:r>
              <w:rPr>
                <w:sz w:val="24"/>
                <w:szCs w:val="24"/>
              </w:rPr>
            </w:r>
            <w:r/>
          </w:p>
        </w:tc>
        <w:tc>
          <w:tcPr>
            <w:tcBorders>
              <w:left w:val="single" w:color="000000" w:sz="4" w:space="0"/>
              <w:bottom w:val="single" w:color="000000" w:sz="4" w:space="0"/>
            </w:tcBorders>
            <w:tcW w:w="1619" w:type="dxa"/>
            <w:textDirection w:val="lrTb"/>
            <w:noWrap w:val="false"/>
          </w:tcPr>
          <w:p>
            <w:pPr>
              <w:ind w:firstLine="5"/>
              <w:jc w:val="center"/>
              <w:spacing w:line="240" w:lineRule="auto"/>
              <w:widowControl w:val="off"/>
            </w:pPr>
            <w:r>
              <w:rPr>
                <w:sz w:val="24"/>
                <w:szCs w:val="24"/>
              </w:rPr>
              <w:t xml:space="preserve">456</w:t>
            </w:r>
            <w:r>
              <w:rPr>
                <w:sz w:val="24"/>
                <w:szCs w:val="24"/>
              </w:rPr>
            </w:r>
            <w:r/>
          </w:p>
        </w:tc>
        <w:tc>
          <w:tcPr>
            <w:tcBorders>
              <w:left w:val="single" w:color="000000" w:sz="4" w:space="0"/>
              <w:bottom w:val="single" w:color="000000" w:sz="4" w:space="0"/>
            </w:tcBorders>
            <w:tcW w:w="1504" w:type="dxa"/>
            <w:textDirection w:val="lrTb"/>
            <w:noWrap w:val="false"/>
          </w:tcPr>
          <w:p>
            <w:pPr>
              <w:ind w:firstLine="5"/>
              <w:jc w:val="center"/>
              <w:spacing w:line="240" w:lineRule="auto"/>
              <w:widowControl w:val="off"/>
            </w:pPr>
            <w:r>
              <w:rPr>
                <w:sz w:val="24"/>
                <w:szCs w:val="24"/>
              </w:rPr>
              <w:t xml:space="preserve">418</w:t>
            </w:r>
            <w:r>
              <w:rPr>
                <w:sz w:val="24"/>
                <w:szCs w:val="24"/>
              </w:rPr>
            </w:r>
            <w:r/>
          </w:p>
        </w:tc>
        <w:tc>
          <w:tcPr>
            <w:tcBorders>
              <w:left w:val="single" w:color="000000" w:sz="4" w:space="0"/>
              <w:bottom w:val="single" w:color="000000" w:sz="4" w:space="0"/>
              <w:right w:val="single" w:color="000000" w:sz="4" w:space="0"/>
            </w:tcBorders>
            <w:tcW w:w="1372" w:type="dxa"/>
            <w:textDirection w:val="lrTb"/>
            <w:noWrap w:val="false"/>
          </w:tcPr>
          <w:p>
            <w:pPr>
              <w:ind w:firstLine="5"/>
              <w:jc w:val="center"/>
              <w:spacing w:line="240" w:lineRule="auto"/>
              <w:widowControl w:val="off"/>
            </w:pPr>
            <w:r>
              <w:rPr>
                <w:sz w:val="24"/>
                <w:szCs w:val="24"/>
              </w:rPr>
              <w:t xml:space="preserve">369</w:t>
            </w:r>
            <w:r>
              <w:rPr>
                <w:sz w:val="24"/>
                <w:szCs w:val="24"/>
              </w:rPr>
            </w:r>
            <w:r/>
          </w:p>
        </w:tc>
      </w:tr>
      <w:tr>
        <w:trPr>
          <w:trHeight w:val="347"/>
        </w:trPr>
        <w:tc>
          <w:tcPr>
            <w:tcBorders>
              <w:left w:val="single" w:color="000000" w:sz="4" w:space="0"/>
              <w:bottom w:val="single" w:color="000000" w:sz="4" w:space="0"/>
            </w:tcBorders>
            <w:tcW w:w="3872" w:type="dxa"/>
            <w:textDirection w:val="lrTb"/>
            <w:noWrap w:val="false"/>
          </w:tcPr>
          <w:p>
            <w:pPr>
              <w:ind w:firstLine="5"/>
              <w:spacing w:line="240" w:lineRule="auto"/>
              <w:widowControl w:val="off"/>
            </w:pPr>
            <w:r>
              <w:rPr>
                <w:sz w:val="24"/>
                <w:szCs w:val="24"/>
              </w:rPr>
              <w:t xml:space="preserve">5. Цыгане </w:t>
            </w:r>
            <w:r>
              <w:rPr>
                <w:sz w:val="24"/>
                <w:szCs w:val="24"/>
              </w:rPr>
            </w:r>
            <w:r/>
          </w:p>
        </w:tc>
        <w:tc>
          <w:tcPr>
            <w:tcBorders>
              <w:left w:val="single" w:color="000000" w:sz="4" w:space="0"/>
              <w:bottom w:val="single" w:color="000000" w:sz="4" w:space="0"/>
            </w:tcBorders>
            <w:tcW w:w="1591" w:type="dxa"/>
            <w:textDirection w:val="lrTb"/>
            <w:noWrap w:val="false"/>
          </w:tcPr>
          <w:p>
            <w:pPr>
              <w:ind w:firstLine="5"/>
              <w:jc w:val="center"/>
              <w:spacing w:line="240" w:lineRule="auto"/>
              <w:widowControl w:val="off"/>
            </w:pPr>
            <w:r>
              <w:rPr>
                <w:sz w:val="24"/>
                <w:szCs w:val="24"/>
              </w:rPr>
              <w:t xml:space="preserve">127</w:t>
            </w:r>
            <w:r>
              <w:rPr>
                <w:sz w:val="24"/>
                <w:szCs w:val="24"/>
              </w:rPr>
            </w:r>
            <w:r/>
          </w:p>
        </w:tc>
        <w:tc>
          <w:tcPr>
            <w:tcBorders>
              <w:left w:val="single" w:color="000000" w:sz="4" w:space="0"/>
              <w:bottom w:val="single" w:color="000000" w:sz="4" w:space="0"/>
            </w:tcBorders>
            <w:tcW w:w="1619" w:type="dxa"/>
            <w:textDirection w:val="lrTb"/>
            <w:noWrap w:val="false"/>
          </w:tcPr>
          <w:p>
            <w:pPr>
              <w:ind w:firstLine="5"/>
              <w:jc w:val="center"/>
              <w:spacing w:line="240" w:lineRule="auto"/>
              <w:widowControl w:val="off"/>
            </w:pPr>
            <w:r>
              <w:rPr>
                <w:sz w:val="24"/>
                <w:szCs w:val="24"/>
              </w:rPr>
              <w:t xml:space="preserve">114</w:t>
            </w:r>
            <w:r>
              <w:rPr>
                <w:sz w:val="24"/>
                <w:szCs w:val="24"/>
              </w:rPr>
            </w:r>
            <w:r/>
          </w:p>
        </w:tc>
        <w:tc>
          <w:tcPr>
            <w:tcBorders>
              <w:left w:val="single" w:color="000000" w:sz="4" w:space="0"/>
              <w:bottom w:val="single" w:color="000000" w:sz="4" w:space="0"/>
            </w:tcBorders>
            <w:tcW w:w="1504" w:type="dxa"/>
            <w:textDirection w:val="lrTb"/>
            <w:noWrap w:val="false"/>
          </w:tcPr>
          <w:p>
            <w:pPr>
              <w:ind w:firstLine="5"/>
              <w:jc w:val="center"/>
              <w:spacing w:line="240" w:lineRule="auto"/>
              <w:widowControl w:val="off"/>
            </w:pPr>
            <w:r>
              <w:rPr>
                <w:sz w:val="24"/>
                <w:szCs w:val="24"/>
              </w:rPr>
              <w:t xml:space="preserve">185</w:t>
            </w:r>
            <w:r>
              <w:rPr>
                <w:sz w:val="24"/>
                <w:szCs w:val="24"/>
              </w:rPr>
            </w:r>
            <w:r/>
          </w:p>
        </w:tc>
        <w:tc>
          <w:tcPr>
            <w:tcBorders>
              <w:left w:val="single" w:color="000000" w:sz="4" w:space="0"/>
              <w:bottom w:val="single" w:color="000000" w:sz="4" w:space="0"/>
              <w:right w:val="single" w:color="000000" w:sz="4" w:space="0"/>
            </w:tcBorders>
            <w:tcW w:w="1372" w:type="dxa"/>
            <w:textDirection w:val="lrTb"/>
            <w:noWrap w:val="false"/>
          </w:tcPr>
          <w:p>
            <w:pPr>
              <w:ind w:firstLine="5"/>
              <w:jc w:val="center"/>
              <w:spacing w:line="240" w:lineRule="auto"/>
              <w:widowControl w:val="off"/>
            </w:pPr>
            <w:r>
              <w:rPr>
                <w:sz w:val="24"/>
                <w:szCs w:val="24"/>
              </w:rPr>
              <w:t xml:space="preserve">190</w:t>
            </w:r>
            <w:r>
              <w:rPr>
                <w:sz w:val="24"/>
                <w:szCs w:val="24"/>
              </w:rPr>
            </w:r>
            <w:r/>
          </w:p>
        </w:tc>
      </w:tr>
    </w:tbl>
    <w:p>
      <w:pPr>
        <w:ind w:firstLine="708"/>
        <w:spacing w:line="240" w:lineRule="auto"/>
        <w:widowControl w:val="off"/>
      </w:pPr>
      <w:r/>
      <w:r/>
      <w:r/>
    </w:p>
    <w:p>
      <w:pPr>
        <w:spacing w:line="240" w:lineRule="auto"/>
        <w:widowControl w:val="off"/>
      </w:pPr>
      <w:r>
        <w:rPr>
          <w:bCs/>
        </w:rPr>
        <w:t xml:space="preserve">О</w:t>
      </w:r>
      <w:r>
        <w:rPr>
          <w:bCs/>
        </w:rPr>
        <w:t xml:space="preserve">бщие тенденции миграционных потоков и демографической структуры нас</w:t>
      </w:r>
      <w:r>
        <w:rPr>
          <w:bCs/>
        </w:rPr>
        <w:t xml:space="preserve">е</w:t>
      </w:r>
      <w:r>
        <w:rPr>
          <w:bCs/>
        </w:rPr>
        <w:t xml:space="preserve">ления </w:t>
      </w:r>
      <w:r>
        <w:rPr>
          <w:bCs/>
        </w:rPr>
        <w:t xml:space="preserve">в </w:t>
      </w:r>
      <w:r>
        <w:rPr>
          <w:bCs/>
        </w:rPr>
        <w:t xml:space="preserve">последнее десятилетие в </w:t>
      </w:r>
      <w:r>
        <w:rPr>
          <w:bCs/>
        </w:rPr>
        <w:t xml:space="preserve">целом </w:t>
      </w:r>
      <w:r>
        <w:rPr>
          <w:bCs/>
        </w:rPr>
        <w:t xml:space="preserve">сохраня</w:t>
      </w:r>
      <w:r>
        <w:rPr>
          <w:bCs/>
        </w:rPr>
        <w:t xml:space="preserve">е</w:t>
      </w:r>
      <w:r>
        <w:rPr>
          <w:bCs/>
        </w:rPr>
        <w:t xml:space="preserve">тся</w:t>
      </w:r>
      <w:r>
        <w:rPr>
          <w:bCs/>
        </w:rPr>
        <w:t xml:space="preserve">.</w:t>
      </w:r>
      <w:r>
        <w:rPr>
          <w:bCs/>
        </w:rPr>
        <w:t xml:space="preserve">Ленинградск</w:t>
      </w:r>
      <w:r>
        <w:rPr>
          <w:bCs/>
        </w:rPr>
        <w:t xml:space="preserve">ое </w:t>
      </w:r>
      <w:r>
        <w:rPr>
          <w:bCs/>
        </w:rPr>
        <w:t xml:space="preserve">сельско</w:t>
      </w:r>
      <w:r>
        <w:rPr>
          <w:bCs/>
        </w:rPr>
        <w:t xml:space="preserve">е поселение сохраняет свою привлекательность для проживания как дляжителей Краснодарского края, так и для мигрантов</w:t>
      </w:r>
      <w:r>
        <w:rPr>
          <w:bCs/>
        </w:rPr>
        <w:t xml:space="preserve"> из других регионов</w:t>
      </w:r>
      <w:r>
        <w:rPr>
          <w:bCs/>
        </w:rPr>
        <w:t xml:space="preserve">.</w:t>
      </w:r>
      <w:r>
        <w:rPr>
          <w:bCs/>
        </w:rPr>
      </w:r>
      <w:r/>
    </w:p>
    <w:p>
      <w:pPr>
        <w:jc w:val="center"/>
        <w:spacing w:line="240" w:lineRule="auto"/>
        <w:widowControl w:val="off"/>
      </w:pPr>
      <w:r>
        <w:rPr>
          <w:bCs/>
        </w:rPr>
        <w:t xml:space="preserve">Численность населения </w:t>
      </w:r>
      <w:r>
        <w:rPr>
          <w:bCs/>
        </w:rPr>
        <w:t xml:space="preserve">Ленинградск</w:t>
      </w:r>
      <w:r>
        <w:rPr>
          <w:bCs/>
        </w:rPr>
        <w:t xml:space="preserve">ого </w:t>
      </w:r>
      <w:r>
        <w:rPr>
          <w:bCs/>
        </w:rPr>
        <w:t xml:space="preserve">сельско</w:t>
      </w:r>
      <w:r>
        <w:rPr>
          <w:bCs/>
        </w:rPr>
        <w:t xml:space="preserve">го поселения</w:t>
      </w:r>
      <w:r>
        <w:rPr>
          <w:bCs/>
        </w:rPr>
        <w:t xml:space="preserve">в последние годы</w:t>
      </w:r>
      <w:r>
        <w:rPr>
          <w:bCs/>
        </w:rPr>
      </w:r>
      <w:r/>
    </w:p>
    <w:p>
      <w:pPr>
        <w:pStyle w:val="1_20241"/>
        <w:ind w:left="720"/>
        <w:spacing w:line="240" w:lineRule="auto"/>
        <w:widowControl w:val="off"/>
        <w:tabs>
          <w:tab w:val="clear" w:pos="926" w:leader="none"/>
        </w:tabs>
      </w:pPr>
      <w:r>
        <w:rPr>
          <w:sz w:val="28"/>
          <w:szCs w:val="28"/>
        </w:rPr>
        <w:t xml:space="preserve">Таблица 2</w:t>
      </w:r>
      <w:r>
        <w:rPr>
          <w:sz w:val="28"/>
          <w:szCs w:val="28"/>
        </w:rPr>
        <w:t xml:space="preserve">4</w:t>
      </w:r>
      <w:r>
        <w:rPr>
          <w:sz w:val="28"/>
          <w:szCs w:val="28"/>
        </w:rPr>
      </w:r>
      <w:r/>
    </w:p>
    <w:tbl>
      <w:tblPr>
        <w:tblStyle w:val="685"/>
        <w:tblW w:w="9605" w:type="dxa"/>
        <w:jc w:val="center"/>
        <w:tblLayout w:type="fixed"/>
        <w:tblLook w:val="04A0" w:firstRow="1" w:lastRow="0" w:firstColumn="1" w:lastColumn="0" w:noHBand="0" w:noVBand="1"/>
      </w:tblPr>
      <w:tblGrid>
        <w:gridCol w:w="1809"/>
        <w:gridCol w:w="993"/>
        <w:gridCol w:w="992"/>
        <w:gridCol w:w="992"/>
        <w:gridCol w:w="1134"/>
        <w:gridCol w:w="992"/>
        <w:gridCol w:w="993"/>
        <w:gridCol w:w="850"/>
        <w:gridCol w:w="850"/>
      </w:tblGrid>
      <w:tr>
        <w:trPr>
          <w:jc w:val="center"/>
        </w:trPr>
        <w:tc>
          <w:tcPr>
            <w:tcW w:w="1809" w:type="dxa"/>
            <w:vAlign w:val="center"/>
            <w:textDirection w:val="lrTb"/>
            <w:noWrap w:val="false"/>
          </w:tcPr>
          <w:p>
            <w:pPr>
              <w:ind w:left="-142" w:right="-108" w:firstLine="0"/>
              <w:jc w:val="center"/>
              <w:widowControl w:val="off"/>
            </w:pPr>
            <w:r>
              <w:rPr>
                <w:bCs/>
                <w:sz w:val="24"/>
                <w:szCs w:val="24"/>
              </w:rPr>
              <w:t xml:space="preserve">год</w:t>
            </w:r>
            <w:r>
              <w:rPr>
                <w:bCs/>
                <w:sz w:val="24"/>
                <w:szCs w:val="24"/>
              </w:rPr>
            </w:r>
            <w:r/>
          </w:p>
        </w:tc>
        <w:tc>
          <w:tcPr>
            <w:tcW w:w="993" w:type="dxa"/>
            <w:vAlign w:val="center"/>
            <w:textDirection w:val="lrTb"/>
            <w:noWrap w:val="false"/>
          </w:tcPr>
          <w:p>
            <w:pPr>
              <w:ind w:firstLine="0"/>
              <w:jc w:val="center"/>
              <w:widowControl w:val="off"/>
            </w:pPr>
            <w:r>
              <w:rPr>
                <w:bCs/>
                <w:sz w:val="24"/>
                <w:szCs w:val="24"/>
              </w:rPr>
              <w:t xml:space="preserve">2014</w:t>
            </w:r>
            <w:r>
              <w:rPr>
                <w:bCs/>
                <w:sz w:val="24"/>
                <w:szCs w:val="24"/>
              </w:rPr>
            </w:r>
            <w:r/>
          </w:p>
        </w:tc>
        <w:tc>
          <w:tcPr>
            <w:tcW w:w="992" w:type="dxa"/>
            <w:vAlign w:val="center"/>
            <w:textDirection w:val="lrTb"/>
            <w:noWrap w:val="false"/>
          </w:tcPr>
          <w:p>
            <w:pPr>
              <w:ind w:firstLine="0"/>
              <w:jc w:val="center"/>
              <w:widowControl w:val="off"/>
            </w:pPr>
            <w:r>
              <w:rPr>
                <w:bCs/>
                <w:sz w:val="24"/>
                <w:szCs w:val="24"/>
              </w:rPr>
              <w:t xml:space="preserve">2015</w:t>
            </w:r>
            <w:r>
              <w:rPr>
                <w:bCs/>
                <w:sz w:val="24"/>
                <w:szCs w:val="24"/>
              </w:rPr>
            </w:r>
            <w:r/>
          </w:p>
        </w:tc>
        <w:tc>
          <w:tcPr>
            <w:tcW w:w="992" w:type="dxa"/>
            <w:vAlign w:val="center"/>
            <w:textDirection w:val="lrTb"/>
            <w:noWrap w:val="false"/>
          </w:tcPr>
          <w:p>
            <w:pPr>
              <w:ind w:firstLine="0"/>
              <w:jc w:val="center"/>
              <w:widowControl w:val="off"/>
            </w:pPr>
            <w:r>
              <w:rPr>
                <w:bCs/>
                <w:sz w:val="24"/>
                <w:szCs w:val="24"/>
              </w:rPr>
              <w:t xml:space="preserve">2016</w:t>
            </w:r>
            <w:r>
              <w:rPr>
                <w:bCs/>
                <w:sz w:val="24"/>
                <w:szCs w:val="24"/>
              </w:rPr>
            </w:r>
            <w:r/>
          </w:p>
        </w:tc>
        <w:tc>
          <w:tcPr>
            <w:tcW w:w="1134" w:type="dxa"/>
            <w:vAlign w:val="center"/>
            <w:textDirection w:val="lrTb"/>
            <w:noWrap w:val="false"/>
          </w:tcPr>
          <w:p>
            <w:pPr>
              <w:ind w:firstLine="0"/>
              <w:jc w:val="center"/>
              <w:widowControl w:val="off"/>
            </w:pPr>
            <w:r>
              <w:rPr>
                <w:bCs/>
                <w:sz w:val="24"/>
                <w:szCs w:val="24"/>
              </w:rPr>
              <w:t xml:space="preserve">2017</w:t>
            </w:r>
            <w:r>
              <w:rPr>
                <w:bCs/>
                <w:sz w:val="24"/>
                <w:szCs w:val="24"/>
              </w:rPr>
            </w:r>
            <w:r/>
          </w:p>
        </w:tc>
        <w:tc>
          <w:tcPr>
            <w:tcW w:w="992" w:type="dxa"/>
            <w:vAlign w:val="center"/>
            <w:textDirection w:val="lrTb"/>
            <w:noWrap w:val="false"/>
          </w:tcPr>
          <w:p>
            <w:pPr>
              <w:ind w:firstLine="0"/>
              <w:jc w:val="center"/>
              <w:widowControl w:val="off"/>
            </w:pPr>
            <w:r>
              <w:rPr>
                <w:bCs/>
                <w:sz w:val="24"/>
                <w:szCs w:val="24"/>
              </w:rPr>
              <w:t xml:space="preserve">2018</w:t>
            </w:r>
            <w:r>
              <w:rPr>
                <w:bCs/>
                <w:sz w:val="24"/>
                <w:szCs w:val="24"/>
              </w:rPr>
            </w:r>
            <w:r/>
          </w:p>
        </w:tc>
        <w:tc>
          <w:tcPr>
            <w:tcW w:w="993" w:type="dxa"/>
            <w:vAlign w:val="center"/>
            <w:textDirection w:val="lrTb"/>
            <w:noWrap w:val="false"/>
          </w:tcPr>
          <w:p>
            <w:pPr>
              <w:ind w:firstLine="0"/>
              <w:jc w:val="center"/>
              <w:widowControl w:val="off"/>
            </w:pPr>
            <w:r>
              <w:rPr>
                <w:bCs/>
                <w:sz w:val="24"/>
                <w:szCs w:val="24"/>
              </w:rPr>
              <w:t xml:space="preserve">2019</w:t>
            </w:r>
            <w:r>
              <w:rPr>
                <w:bCs/>
                <w:sz w:val="24"/>
                <w:szCs w:val="24"/>
              </w:rPr>
            </w:r>
            <w:r/>
          </w:p>
        </w:tc>
        <w:tc>
          <w:tcPr>
            <w:tcW w:w="850" w:type="dxa"/>
            <w:vAlign w:val="center"/>
            <w:textDirection w:val="lrTb"/>
            <w:noWrap w:val="false"/>
          </w:tcPr>
          <w:p>
            <w:pPr>
              <w:ind w:firstLine="0"/>
              <w:jc w:val="center"/>
              <w:widowControl w:val="off"/>
            </w:pPr>
            <w:r>
              <w:rPr>
                <w:bCs/>
                <w:sz w:val="24"/>
                <w:szCs w:val="24"/>
              </w:rPr>
              <w:t xml:space="preserve">2020</w:t>
            </w:r>
            <w:r>
              <w:rPr>
                <w:bCs/>
                <w:sz w:val="24"/>
                <w:szCs w:val="24"/>
              </w:rPr>
            </w:r>
            <w:r/>
          </w:p>
        </w:tc>
        <w:tc>
          <w:tcPr>
            <w:tcW w:w="850" w:type="dxa"/>
            <w:textDirection w:val="lrTb"/>
            <w:noWrap w:val="false"/>
          </w:tcPr>
          <w:p>
            <w:pPr>
              <w:ind w:firstLine="0"/>
              <w:jc w:val="center"/>
              <w:widowControl w:val="off"/>
            </w:pPr>
            <w:r>
              <w:rPr>
                <w:bCs/>
                <w:sz w:val="24"/>
                <w:szCs w:val="24"/>
              </w:rPr>
              <w:t xml:space="preserve">2021</w:t>
            </w:r>
            <w:r>
              <w:rPr>
                <w:bCs/>
                <w:sz w:val="24"/>
                <w:szCs w:val="24"/>
              </w:rPr>
            </w:r>
            <w:r/>
          </w:p>
        </w:tc>
      </w:tr>
      <w:tr>
        <w:trPr>
          <w:jc w:val="center"/>
        </w:trPr>
        <w:tc>
          <w:tcPr>
            <w:tcW w:w="1809" w:type="dxa"/>
            <w:vAlign w:val="center"/>
            <w:textDirection w:val="lrTb"/>
            <w:noWrap w:val="false"/>
          </w:tcPr>
          <w:p>
            <w:pPr>
              <w:ind w:left="-142" w:right="-108" w:firstLine="0"/>
              <w:jc w:val="center"/>
              <w:widowControl w:val="off"/>
            </w:pPr>
            <w:r>
              <w:rPr>
                <w:bCs/>
                <w:sz w:val="24"/>
                <w:szCs w:val="24"/>
              </w:rPr>
              <w:t xml:space="preserve">Численность населения, чел.</w:t>
            </w:r>
            <w:r>
              <w:rPr>
                <w:bCs/>
                <w:sz w:val="24"/>
                <w:szCs w:val="24"/>
              </w:rPr>
            </w:r>
            <w:r/>
          </w:p>
        </w:tc>
        <w:tc>
          <w:tcPr>
            <w:tcW w:w="993" w:type="dxa"/>
            <w:vAlign w:val="center"/>
            <w:textDirection w:val="lrTb"/>
            <w:noWrap w:val="false"/>
          </w:tcPr>
          <w:p>
            <w:pPr>
              <w:ind w:firstLine="0"/>
              <w:jc w:val="center"/>
              <w:widowControl w:val="off"/>
            </w:pPr>
            <w:r>
              <w:rPr>
                <w:bCs/>
                <w:sz w:val="24"/>
                <w:szCs w:val="24"/>
              </w:rPr>
              <w:t xml:space="preserve">37188</w:t>
            </w:r>
            <w:r>
              <w:rPr>
                <w:bCs/>
                <w:sz w:val="24"/>
                <w:szCs w:val="24"/>
              </w:rPr>
            </w:r>
            <w:r/>
          </w:p>
        </w:tc>
        <w:tc>
          <w:tcPr>
            <w:tcW w:w="992" w:type="dxa"/>
            <w:vAlign w:val="center"/>
            <w:textDirection w:val="lrTb"/>
            <w:noWrap w:val="false"/>
          </w:tcPr>
          <w:p>
            <w:pPr>
              <w:ind w:firstLine="0"/>
              <w:jc w:val="center"/>
              <w:widowControl w:val="off"/>
            </w:pPr>
            <w:r>
              <w:rPr>
                <w:bCs/>
                <w:sz w:val="24"/>
                <w:szCs w:val="24"/>
              </w:rPr>
              <w:t xml:space="preserve">37356</w:t>
            </w:r>
            <w:r>
              <w:rPr>
                <w:bCs/>
                <w:sz w:val="24"/>
                <w:szCs w:val="24"/>
              </w:rPr>
            </w:r>
            <w:r/>
          </w:p>
        </w:tc>
        <w:tc>
          <w:tcPr>
            <w:tcW w:w="992" w:type="dxa"/>
            <w:vAlign w:val="center"/>
            <w:textDirection w:val="lrTb"/>
            <w:noWrap w:val="false"/>
          </w:tcPr>
          <w:p>
            <w:pPr>
              <w:ind w:firstLine="0"/>
              <w:jc w:val="center"/>
              <w:widowControl w:val="off"/>
            </w:pPr>
            <w:r>
              <w:rPr>
                <w:bCs/>
                <w:sz w:val="24"/>
                <w:szCs w:val="24"/>
              </w:rPr>
              <w:t xml:space="preserve">37509</w:t>
            </w:r>
            <w:r>
              <w:rPr>
                <w:bCs/>
                <w:sz w:val="24"/>
                <w:szCs w:val="24"/>
              </w:rPr>
            </w:r>
            <w:r/>
          </w:p>
        </w:tc>
        <w:tc>
          <w:tcPr>
            <w:tcW w:w="1134" w:type="dxa"/>
            <w:vAlign w:val="center"/>
            <w:textDirection w:val="lrTb"/>
            <w:noWrap w:val="false"/>
          </w:tcPr>
          <w:p>
            <w:pPr>
              <w:ind w:firstLine="0"/>
              <w:jc w:val="center"/>
              <w:widowControl w:val="off"/>
            </w:pPr>
            <w:r>
              <w:rPr>
                <w:bCs/>
                <w:sz w:val="24"/>
                <w:szCs w:val="24"/>
              </w:rPr>
              <w:t xml:space="preserve">37166</w:t>
            </w:r>
            <w:r>
              <w:rPr>
                <w:bCs/>
                <w:sz w:val="24"/>
                <w:szCs w:val="24"/>
              </w:rPr>
            </w:r>
            <w:r/>
          </w:p>
        </w:tc>
        <w:tc>
          <w:tcPr>
            <w:tcW w:w="992" w:type="dxa"/>
            <w:vAlign w:val="center"/>
            <w:textDirection w:val="lrTb"/>
            <w:noWrap w:val="false"/>
          </w:tcPr>
          <w:p>
            <w:pPr>
              <w:ind w:firstLine="0"/>
              <w:jc w:val="center"/>
              <w:widowControl w:val="off"/>
            </w:pPr>
            <w:r>
              <w:rPr>
                <w:bCs/>
                <w:sz w:val="24"/>
                <w:szCs w:val="24"/>
              </w:rPr>
              <w:t xml:space="preserve">36890</w:t>
            </w:r>
            <w:r>
              <w:rPr>
                <w:bCs/>
                <w:sz w:val="24"/>
                <w:szCs w:val="24"/>
              </w:rPr>
            </w:r>
            <w:r/>
          </w:p>
        </w:tc>
        <w:tc>
          <w:tcPr>
            <w:tcW w:w="993" w:type="dxa"/>
            <w:vAlign w:val="center"/>
            <w:textDirection w:val="lrTb"/>
            <w:noWrap w:val="false"/>
          </w:tcPr>
          <w:p>
            <w:pPr>
              <w:ind w:firstLine="0"/>
              <w:jc w:val="center"/>
              <w:widowControl w:val="off"/>
            </w:pPr>
            <w:r>
              <w:rPr>
                <w:bCs/>
                <w:sz w:val="24"/>
                <w:szCs w:val="24"/>
              </w:rPr>
              <w:t xml:space="preserve">36798</w:t>
            </w:r>
            <w:r>
              <w:rPr>
                <w:bCs/>
                <w:sz w:val="24"/>
                <w:szCs w:val="24"/>
              </w:rPr>
            </w:r>
            <w:r/>
          </w:p>
        </w:tc>
        <w:tc>
          <w:tcPr>
            <w:tcW w:w="850" w:type="dxa"/>
            <w:vAlign w:val="center"/>
            <w:textDirection w:val="lrTb"/>
            <w:noWrap w:val="false"/>
          </w:tcPr>
          <w:p>
            <w:pPr>
              <w:ind w:firstLine="0"/>
              <w:jc w:val="center"/>
              <w:widowControl w:val="off"/>
            </w:pPr>
            <w:r>
              <w:rPr>
                <w:bCs/>
                <w:sz w:val="24"/>
                <w:szCs w:val="24"/>
              </w:rPr>
              <w:t xml:space="preserve">37029</w:t>
            </w:r>
            <w:r>
              <w:rPr>
                <w:bCs/>
                <w:sz w:val="24"/>
                <w:szCs w:val="24"/>
              </w:rPr>
            </w:r>
            <w:r/>
          </w:p>
        </w:tc>
        <w:tc>
          <w:tcPr>
            <w:tcW w:w="850" w:type="dxa"/>
            <w:vAlign w:val="center"/>
            <w:textDirection w:val="lrTb"/>
            <w:noWrap w:val="false"/>
          </w:tcPr>
          <w:p>
            <w:pPr>
              <w:ind w:firstLine="0"/>
              <w:jc w:val="center"/>
              <w:widowControl w:val="off"/>
            </w:pPr>
            <w:r>
              <w:rPr>
                <w:bCs/>
                <w:sz w:val="24"/>
                <w:szCs w:val="24"/>
              </w:rPr>
              <w:t xml:space="preserve">36870</w:t>
            </w:r>
            <w:r>
              <w:rPr>
                <w:bCs/>
                <w:sz w:val="24"/>
                <w:szCs w:val="24"/>
              </w:rPr>
            </w:r>
            <w:r/>
          </w:p>
        </w:tc>
      </w:tr>
    </w:tbl>
    <w:p>
      <w:pPr>
        <w:spacing w:line="240" w:lineRule="auto"/>
        <w:widowControl w:val="off"/>
      </w:pPr>
      <w:r>
        <w:rPr>
          <w:rFonts w:asciiTheme="minorHAnsi" w:hAnsiTheme="minorHAnsi" w:cstheme="minorHAnsi"/>
          <w:b/>
        </w:rPr>
      </w:r>
      <w:r>
        <w:rPr>
          <w:rFonts w:asciiTheme="minorHAnsi" w:hAnsiTheme="minorHAnsi" w:cstheme="minorHAnsi"/>
          <w:b/>
        </w:rPr>
      </w:r>
      <w:r/>
    </w:p>
    <w:p>
      <w:pPr>
        <w:spacing w:line="240" w:lineRule="auto"/>
        <w:widowControl w:val="off"/>
      </w:pPr>
      <w:r>
        <w:t xml:space="preserve">Численность населения хуторов за последнее десятилетие изменялась несущественно, имея в целом динамик</w:t>
      </w:r>
      <w:r>
        <w:t xml:space="preserve">у</w:t>
      </w:r>
      <w:r>
        <w:t xml:space="preserve"> к сокращению.</w:t>
      </w:r>
      <w:r/>
      <w:r/>
    </w:p>
    <w:p>
      <w:r>
        <w:rPr>
          <w:rFonts w:asciiTheme="minorHAnsi" w:hAnsiTheme="minorHAnsi" w:cstheme="minorHAnsi"/>
          <w:b/>
        </w:rPr>
      </w:r>
      <w:r>
        <w:rPr>
          <w:rFonts w:asciiTheme="minorHAnsi" w:hAnsiTheme="minorHAnsi" w:cstheme="minorHAnsi"/>
          <w:b/>
        </w:rPr>
      </w:r>
      <w:r/>
    </w:p>
    <w:p>
      <w:r>
        <w:rPr>
          <w:rFonts w:asciiTheme="minorHAnsi" w:hAnsiTheme="minorHAnsi" w:cstheme="minorHAnsi"/>
          <w:b/>
        </w:rPr>
      </w:r>
      <w:r>
        <w:rPr>
          <w:rFonts w:asciiTheme="minorHAnsi" w:hAnsiTheme="minorHAnsi" w:cstheme="minorHAnsi"/>
          <w:b/>
        </w:rPr>
      </w:r>
      <w:r/>
    </w:p>
    <w:p>
      <w:pPr>
        <w:spacing w:line="240" w:lineRule="auto"/>
        <w:widowControl w:val="off"/>
      </w:pPr>
      <w:r>
        <w:rPr>
          <w:rFonts w:asciiTheme="minorHAnsi" w:hAnsiTheme="minorHAnsi" w:cstheme="minorHAnsi"/>
          <w:b/>
          <w:sz w:val="4"/>
          <w:szCs w:val="4"/>
        </w:rPr>
      </w:r>
      <w:r>
        <w:rPr>
          <w:rFonts w:asciiTheme="minorHAnsi" w:hAnsiTheme="minorHAnsi" w:cstheme="minorHAnsi"/>
          <w:b/>
          <w:sz w:val="4"/>
          <w:szCs w:val="4"/>
        </w:rPr>
      </w:r>
      <w:r/>
    </w:p>
    <w:p>
      <w:pPr>
        <w:pStyle w:val="655"/>
      </w:pPr>
      <w:r/>
      <w:bookmarkStart w:id="0" w:name="undefined"/>
      <w:r/>
      <w:bookmarkStart w:id="0" w:name="undefined"/>
      <w:r>
        <w:rPr>
          <w:rFonts w:asciiTheme="minorHAnsi" w:hAnsiTheme="minorHAnsi" w:cstheme="minorHAnsi"/>
          <w:b/>
        </w:rPr>
        <w:t xml:space="preserve">2.</w:t>
      </w:r>
      <w:r>
        <w:rPr>
          <w:rFonts w:asciiTheme="minorHAnsi" w:hAnsiTheme="minorHAnsi" w:cstheme="minorHAnsi"/>
          <w:b/>
        </w:rPr>
        <w:t xml:space="preserve">1.</w:t>
      </w:r>
      <w:r>
        <w:rPr>
          <w:rFonts w:asciiTheme="minorHAnsi" w:hAnsiTheme="minorHAnsi" w:cstheme="minorHAnsi"/>
          <w:b/>
        </w:rPr>
        <w:t xml:space="preserve">5</w:t>
      </w:r>
      <w:r>
        <w:rPr>
          <w:rFonts w:asciiTheme="minorHAnsi" w:hAnsiTheme="minorHAnsi" w:cstheme="minorHAnsi"/>
          <w:b/>
        </w:rPr>
        <w:t xml:space="preserve">.  Характеристика </w:t>
      </w:r>
      <w:r>
        <w:rPr>
          <w:rFonts w:asciiTheme="minorHAnsi" w:hAnsiTheme="minorHAnsi" w:cstheme="minorHAnsi"/>
          <w:b/>
        </w:rPr>
        <w:t xml:space="preserve">социальной </w:t>
      </w:r>
      <w:r>
        <w:rPr>
          <w:rFonts w:asciiTheme="minorHAnsi" w:hAnsiTheme="minorHAnsi" w:cstheme="minorHAnsi"/>
          <w:b/>
        </w:rPr>
        <w:t xml:space="preserve">инфраструктуры </w:t>
      </w:r>
      <w:r>
        <w:rPr>
          <w:b/>
        </w:rPr>
        <w:t xml:space="preserve">поселения</w:t>
      </w:r>
      <w:bookmarkEnd w:id="0"/>
      <w:r/>
      <w:bookmarkEnd w:id="0"/>
      <w:r/>
      <w:bookmarkEnd w:id="0"/>
      <w:r/>
      <w:bookmarkEnd w:id="0"/>
      <w:r/>
      <w:bookmarkEnd w:id="0"/>
      <w:r>
        <w:rPr>
          <w:b/>
          <w:i/>
        </w:rPr>
      </w:r>
      <w:r/>
    </w:p>
    <w:p>
      <w:pPr>
        <w:jc w:val="center"/>
        <w:spacing w:line="240" w:lineRule="auto"/>
        <w:widowControl w:val="off"/>
      </w:pPr>
      <w:r>
        <w:rPr>
          <w:u w:val="single"/>
        </w:rPr>
      </w:r>
      <w:r>
        <w:rPr>
          <w:u w:val="single"/>
        </w:rPr>
      </w:r>
      <w:r/>
    </w:p>
    <w:p>
      <w:pPr>
        <w:spacing w:line="240" w:lineRule="auto"/>
        <w:widowControl w:val="off"/>
      </w:pPr>
      <w:r>
        <w:rPr>
          <w:b/>
          <w:u w:val="single"/>
        </w:rPr>
        <w:t xml:space="preserve">Социальная инфраструктура</w:t>
      </w:r>
      <w:r>
        <w:rPr>
          <w:b/>
          <w:u w:val="single"/>
        </w:rPr>
      </w:r>
      <w:r/>
    </w:p>
    <w:p>
      <w:pPr>
        <w:spacing w:line="240" w:lineRule="auto"/>
        <w:widowControl w:val="off"/>
      </w:pPr>
      <w:r>
        <w:rPr>
          <w:rFonts w:eastAsia="Arial Unicode MS" w:cs="Tahoma"/>
        </w:rPr>
        <w:t xml:space="preserve">Уровень развития социальной инфраструктуры во многом определяет общий имидж территории поселения и его привлекательность для инвестиций.</w:t>
      </w:r>
      <w:r>
        <w:rPr>
          <w:rFonts w:eastAsia="Arial Unicode MS" w:cs="Tahoma"/>
        </w:rPr>
      </w:r>
      <w:r/>
    </w:p>
    <w:p>
      <w:pPr>
        <w:spacing w:line="240" w:lineRule="auto"/>
        <w:widowControl w:val="off"/>
      </w:pPr>
      <w:r>
        <w:rPr>
          <w:rFonts w:eastAsia="Arial Unicode MS" w:cs="Tahoma"/>
        </w:rPr>
        <w:t xml:space="preserve">Социально-культурная инфраструктура </w:t>
      </w:r>
      <w:r>
        <w:rPr>
          <w:rFonts w:eastAsia="Arial Unicode MS" w:cs="Tahoma"/>
        </w:rPr>
        <w:t xml:space="preserve">Ленинградск</w:t>
      </w:r>
      <w:r>
        <w:rPr>
          <w:rFonts w:eastAsia="Arial Unicode MS" w:cs="Tahoma"/>
        </w:rPr>
        <w:t xml:space="preserve">ого </w:t>
      </w:r>
      <w:r>
        <w:rPr>
          <w:rFonts w:eastAsia="Arial Unicode MS" w:cs="Tahoma"/>
        </w:rPr>
        <w:t xml:space="preserve">сельско</w:t>
      </w:r>
      <w:r>
        <w:rPr>
          <w:rFonts w:eastAsia="Arial Unicode MS" w:cs="Tahoma"/>
        </w:rPr>
        <w:t xml:space="preserve">го поселения включает в свой состав комплекс размещённых на территории учреждений, предприятий и сооружений непроизводственной сферы, связанных с удовлетворением разнообразных духовных и материальных потребностей человека.</w:t>
      </w:r>
      <w:r>
        <w:rPr>
          <w:rFonts w:eastAsia="Arial Unicode MS" w:cs="Tahoma"/>
        </w:rPr>
      </w:r>
      <w:r/>
    </w:p>
    <w:p>
      <w:pPr>
        <w:spacing w:line="240" w:lineRule="auto"/>
        <w:widowControl w:val="off"/>
      </w:pPr>
      <w:r>
        <w:rPr>
          <w:rFonts w:eastAsia="Arial Unicode MS" w:cs="Tahoma"/>
        </w:rPr>
        <w:t xml:space="preserve">В систему образовательных учреждений </w:t>
      </w:r>
      <w:r>
        <w:rPr>
          <w:rFonts w:eastAsia="Arial Unicode MS" w:cs="Tahoma"/>
        </w:rPr>
        <w:t xml:space="preserve">Ленинградск</w:t>
      </w:r>
      <w:r>
        <w:rPr>
          <w:rFonts w:eastAsia="Arial Unicode MS" w:cs="Tahoma"/>
        </w:rPr>
        <w:t xml:space="preserve">ого </w:t>
      </w:r>
      <w:r>
        <w:rPr>
          <w:rFonts w:eastAsia="Arial Unicode MS" w:cs="Tahoma"/>
        </w:rPr>
        <w:t xml:space="preserve">сельско</w:t>
      </w:r>
      <w:r>
        <w:rPr>
          <w:rFonts w:eastAsia="Arial Unicode MS" w:cs="Tahoma"/>
        </w:rPr>
        <w:t xml:space="preserve">го поселения входят: </w:t>
      </w:r>
      <w:r>
        <w:rPr>
          <w:rFonts w:eastAsia="Arial Unicode MS" w:cs="Tahoma"/>
        </w:rPr>
      </w:r>
      <w:r/>
    </w:p>
    <w:p>
      <w:pPr>
        <w:spacing w:line="240" w:lineRule="auto"/>
        <w:widowControl w:val="off"/>
      </w:pPr>
      <w:r>
        <w:rPr>
          <w:rFonts w:eastAsia="Arial Unicode MS" w:cs="Tahoma"/>
        </w:rPr>
        <w:t xml:space="preserve">- 1</w:t>
      </w:r>
      <w:r>
        <w:rPr>
          <w:rFonts w:eastAsia="Arial Unicode MS" w:cs="Tahoma"/>
        </w:rPr>
        <w:t xml:space="preserve">6</w:t>
      </w:r>
      <w:r>
        <w:rPr>
          <w:rFonts w:eastAsia="Arial Unicode MS" w:cs="Tahoma"/>
        </w:rPr>
        <w:t xml:space="preserve"> муниципальных бюджетных дошколь</w:t>
      </w:r>
      <w:r>
        <w:rPr>
          <w:rFonts w:eastAsia="Arial Unicode MS" w:cs="Tahoma"/>
        </w:rPr>
        <w:t xml:space="preserve">ных образовательных учреждения </w:t>
      </w:r>
      <w:r>
        <w:rPr>
          <w:rFonts w:eastAsia="Arial Unicode MS" w:cs="Tahoma"/>
        </w:rPr>
        <w:t xml:space="preserve">общей ёмкостью 2</w:t>
      </w:r>
      <w:r>
        <w:rPr>
          <w:rFonts w:eastAsia="Arial Unicode MS" w:cs="Tahoma"/>
        </w:rPr>
        <w:t xml:space="preserve">1</w:t>
      </w:r>
      <w:r>
        <w:rPr>
          <w:rFonts w:eastAsia="Arial Unicode MS" w:cs="Tahoma"/>
        </w:rPr>
        <w:t xml:space="preserve">56</w:t>
      </w:r>
      <w:r>
        <w:rPr>
          <w:rFonts w:eastAsia="Arial Unicode MS" w:cs="Tahoma"/>
        </w:rPr>
        <w:t xml:space="preserve">мест, вместимость увеличилась на </w:t>
      </w:r>
      <w:r>
        <w:rPr>
          <w:rFonts w:eastAsia="Arial Unicode MS" w:cs="Tahoma"/>
        </w:rPr>
        <w:t xml:space="preserve">427</w:t>
      </w:r>
      <w:r>
        <w:rPr>
          <w:rFonts w:eastAsia="Arial Unicode MS" w:cs="Tahoma"/>
        </w:rPr>
        <w:t xml:space="preserve"> мест за </w:t>
      </w:r>
      <w:r>
        <w:rPr>
          <w:rFonts w:eastAsia="Arial Unicode MS" w:cs="Tahoma"/>
        </w:rPr>
        <w:t xml:space="preserve">поледние</w:t>
      </w:r>
      <w:r>
        <w:rPr>
          <w:rFonts w:eastAsia="Arial Unicode MS" w:cs="Tahoma"/>
        </w:rPr>
        <w:t xml:space="preserve">10 лет; фактическая наполняемость по состоянию на 1 января 202</w:t>
      </w:r>
      <w:r>
        <w:rPr>
          <w:rFonts w:eastAsia="Arial Unicode MS" w:cs="Tahoma"/>
        </w:rPr>
        <w:t xml:space="preserve">1 </w:t>
      </w:r>
      <w:r>
        <w:rPr>
          <w:rFonts w:eastAsia="Arial Unicode MS" w:cs="Tahoma"/>
        </w:rPr>
        <w:t xml:space="preserve">года составляет </w:t>
      </w:r>
      <w:r>
        <w:rPr>
          <w:rFonts w:eastAsia="Arial Unicode MS" w:cs="Tahoma"/>
        </w:rPr>
        <w:t xml:space="preserve">1</w:t>
      </w:r>
      <w:r>
        <w:rPr>
          <w:rFonts w:eastAsia="Arial Unicode MS" w:cs="Tahoma"/>
        </w:rPr>
        <w:t xml:space="preserve">70</w:t>
      </w:r>
      <w:r>
        <w:rPr>
          <w:rFonts w:eastAsia="Arial Unicode MS" w:cs="Tahoma"/>
        </w:rPr>
        <w:t xml:space="preserve">5</w:t>
      </w:r>
      <w:r>
        <w:rPr>
          <w:rFonts w:eastAsia="Arial Unicode MS" w:cs="Tahoma"/>
        </w:rPr>
        <w:t xml:space="preserve"> детей.</w:t>
      </w:r>
      <w:r>
        <w:rPr>
          <w:rFonts w:eastAsia="Arial Unicode MS" w:cs="Tahoma"/>
        </w:rPr>
      </w:r>
      <w:r/>
    </w:p>
    <w:p>
      <w:pPr>
        <w:spacing w:line="240" w:lineRule="auto"/>
        <w:widowControl w:val="off"/>
      </w:pPr>
      <w:r>
        <w:rPr>
          <w:rFonts w:eastAsia="Arial Unicode MS" w:cs="Tahoma"/>
        </w:rPr>
        <w:t xml:space="preserve">- </w:t>
      </w:r>
      <w:r>
        <w:rPr>
          <w:rFonts w:eastAsia="Arial Unicode MS" w:cs="Tahoma"/>
        </w:rPr>
        <w:t xml:space="preserve">8</w:t>
      </w:r>
      <w:r>
        <w:rPr>
          <w:rFonts w:eastAsia="Arial Unicode MS" w:cs="Tahoma"/>
        </w:rPr>
        <w:t xml:space="preserve"> муниципальных бюджетных образовательных учреждений - среднеобразовательных </w:t>
      </w:r>
      <w:r>
        <w:rPr>
          <w:rFonts w:eastAsia="Arial Unicode MS" w:cs="Tahoma"/>
        </w:rPr>
        <w:t xml:space="preserve">и начальных </w:t>
      </w:r>
      <w:r>
        <w:rPr>
          <w:rFonts w:eastAsia="Arial Unicode MS" w:cs="Tahoma"/>
        </w:rPr>
        <w:t xml:space="preserve">школ суммарной вместимостью </w:t>
      </w:r>
      <w:r>
        <w:rPr>
          <w:rFonts w:eastAsia="Arial Unicode MS" w:cs="Tahoma"/>
        </w:rPr>
        <w:t xml:space="preserve">5094</w:t>
      </w:r>
      <w:r>
        <w:rPr>
          <w:rFonts w:eastAsia="Arial Unicode MS" w:cs="Tahoma"/>
        </w:rPr>
        <w:t xml:space="preserve"> учащихся, </w:t>
      </w:r>
      <w:r>
        <w:rPr>
          <w:rFonts w:eastAsia="Arial Unicode MS" w:cs="Tahoma"/>
        </w:rPr>
        <w:t xml:space="preserve">вместимость увеличилась на 1088 мест за поледние10 лет</w:t>
      </w:r>
      <w:r>
        <w:rPr>
          <w:rFonts w:eastAsia="Arial Unicode MS" w:cs="Tahoma"/>
        </w:rPr>
        <w:t xml:space="preserve">; фактическая наполняемость по состоянию на 1 января 2021 года составляет 4</w:t>
      </w:r>
      <w:r>
        <w:rPr>
          <w:rFonts w:eastAsia="Arial Unicode MS" w:cs="Tahoma"/>
        </w:rPr>
        <w:t xml:space="preserve">127</w:t>
      </w:r>
      <w:r>
        <w:rPr>
          <w:rFonts w:eastAsia="Arial Unicode MS" w:cs="Tahoma"/>
        </w:rPr>
        <w:t xml:space="preserve"> детей.</w:t>
      </w:r>
      <w:r>
        <w:rPr>
          <w:rFonts w:eastAsia="Arial Unicode MS" w:cs="Tahoma"/>
        </w:rPr>
      </w:r>
      <w:r/>
    </w:p>
    <w:p>
      <w:pPr>
        <w:spacing w:line="240" w:lineRule="auto"/>
        <w:widowControl w:val="off"/>
      </w:pPr>
      <w:r>
        <w:rPr>
          <w:rFonts w:eastAsia="Arial Unicode MS" w:cs="Tahoma"/>
        </w:rPr>
        <w:t xml:space="preserve">В </w:t>
      </w:r>
      <w:r>
        <w:rPr>
          <w:rFonts w:eastAsia="Arial Unicode MS" w:cs="Tahoma"/>
        </w:rPr>
        <w:t xml:space="preserve">станице</w:t>
      </w:r>
      <w:r>
        <w:rPr>
          <w:rFonts w:eastAsia="Arial Unicode MS" w:cs="Tahoma"/>
        </w:rPr>
        <w:t xml:space="preserve">Ленинградск</w:t>
      </w:r>
      <w:r>
        <w:rPr>
          <w:rFonts w:eastAsia="Arial Unicode MS" w:cs="Tahoma"/>
        </w:rPr>
        <w:t xml:space="preserve">ая</w:t>
      </w:r>
      <w:r>
        <w:rPr>
          <w:rFonts w:eastAsia="Arial Unicode MS" w:cs="Tahoma"/>
        </w:rPr>
        <w:t xml:space="preserve"> работают </w:t>
      </w:r>
      <w:r>
        <w:rPr>
          <w:rFonts w:eastAsia="Arial Unicode MS" w:cs="Tahoma"/>
        </w:rPr>
        <w:t xml:space="preserve">учрежения дополнительного образования детей: станция юных техников, </w:t>
      </w:r>
      <w:r>
        <w:rPr>
          <w:rFonts w:eastAsia="Arial Unicode MS" w:cs="Tahoma"/>
        </w:rPr>
        <w:t xml:space="preserve">спортивные школы</w:t>
      </w:r>
      <w:r>
        <w:rPr>
          <w:rFonts w:eastAsia="Arial Unicode MS" w:cs="Tahoma"/>
        </w:rPr>
        <w:t xml:space="preserve">:</w:t>
      </w:r>
      <w:r>
        <w:rPr>
          <w:rFonts w:eastAsia="Arial Unicode MS" w:cs="Tahoma"/>
        </w:rPr>
        <w:t xml:space="preserve">СШ «</w:t>
      </w:r>
      <w:r>
        <w:rPr>
          <w:rFonts w:eastAsia="Arial Unicode MS" w:cs="Tahoma"/>
        </w:rPr>
        <w:t xml:space="preserve">Лидер</w:t>
      </w:r>
      <w:r>
        <w:rPr>
          <w:rFonts w:eastAsia="Arial Unicode MS" w:cs="Tahoma"/>
        </w:rPr>
        <w:t xml:space="preserve">»</w:t>
      </w:r>
      <w:r>
        <w:rPr>
          <w:rFonts w:eastAsia="Arial Unicode MS" w:cs="Tahoma"/>
        </w:rPr>
        <w:t xml:space="preserve">, </w:t>
      </w:r>
      <w:r>
        <w:rPr>
          <w:rFonts w:eastAsia="Arial Unicode MS" w:cs="Tahoma"/>
        </w:rPr>
        <w:t xml:space="preserve">СШ «</w:t>
      </w:r>
      <w:r>
        <w:rPr>
          <w:rFonts w:eastAsia="Arial Unicode MS" w:cs="Tahoma"/>
        </w:rPr>
        <w:t xml:space="preserve">Акватика</w:t>
      </w:r>
      <w:r>
        <w:rPr>
          <w:rFonts w:eastAsia="Arial Unicode MS" w:cs="Tahoma"/>
        </w:rPr>
        <w:t xml:space="preserve">»</w:t>
      </w:r>
      <w:r>
        <w:rPr>
          <w:rFonts w:eastAsia="Arial Unicode MS" w:cs="Tahoma"/>
        </w:rPr>
        <w:t xml:space="preserve">, </w:t>
      </w:r>
      <w:r>
        <w:rPr>
          <w:rFonts w:eastAsia="Arial Unicode MS" w:cs="Tahoma"/>
        </w:rPr>
        <w:t xml:space="preserve">детско-юношеская спортивная школа,</w:t>
      </w:r>
      <w:r>
        <w:rPr>
          <w:rFonts w:eastAsia="Arial Unicode MS" w:cs="Tahoma"/>
        </w:rPr>
        <w:t xml:space="preserve">оснащённые спортивными сооружениями и площадками разных видов спорта</w:t>
      </w:r>
      <w:r>
        <w:rPr>
          <w:rFonts w:eastAsia="Arial Unicode MS" w:cs="Tahoma"/>
        </w:rPr>
        <w:t xml:space="preserve">;</w:t>
      </w:r>
      <w:r>
        <w:rPr>
          <w:rFonts w:eastAsia="Arial Unicode MS" w:cs="Tahoma"/>
        </w:rPr>
        <w:t xml:space="preserve"> учреждения дополнительного художественного и музыкального образования</w:t>
      </w:r>
      <w:r>
        <w:rPr>
          <w:rFonts w:eastAsia="Arial Unicode MS" w:cs="Tahoma"/>
        </w:rPr>
        <w:t xml:space="preserve">:</w:t>
      </w:r>
      <w:r>
        <w:rPr>
          <w:rFonts w:eastAsia="Arial Unicode MS" w:cs="Tahoma"/>
        </w:rPr>
        <w:t xml:space="preserve"> Детско-юношеский центр, </w:t>
      </w:r>
      <w:r>
        <w:rPr>
          <w:rFonts w:eastAsia="Arial Unicode MS" w:cs="Tahoma"/>
        </w:rPr>
        <w:t xml:space="preserve">детская музыкальная школа, детская художественная школа.</w:t>
      </w:r>
      <w:r>
        <w:rPr>
          <w:rFonts w:eastAsia="Arial Unicode MS" w:cs="Tahoma"/>
        </w:rPr>
      </w:r>
      <w:r/>
    </w:p>
    <w:p>
      <w:pPr>
        <w:jc w:val="center"/>
        <w:spacing w:line="240" w:lineRule="auto"/>
        <w:widowControl w:val="off"/>
      </w:pPr>
      <w:r>
        <w:rPr>
          <w:rFonts w:eastAsia="Arial Unicode MS"/>
          <w:bCs/>
        </w:rPr>
      </w:r>
      <w:r>
        <w:rPr>
          <w:rFonts w:eastAsia="Arial Unicode MS"/>
          <w:bCs/>
        </w:rPr>
      </w:r>
      <w:r/>
    </w:p>
    <w:p>
      <w:pPr>
        <w:jc w:val="center"/>
        <w:spacing w:line="240" w:lineRule="auto"/>
        <w:widowControl w:val="off"/>
      </w:pPr>
      <w:r>
        <w:rPr>
          <w:rFonts w:eastAsia="Arial Unicode MS"/>
          <w:bCs/>
        </w:rPr>
        <w:t xml:space="preserve">Перечень </w:t>
      </w:r>
      <w:r>
        <w:rPr>
          <w:rFonts w:eastAsia="Arial Unicode MS"/>
          <w:bCs/>
        </w:rPr>
        <w:t xml:space="preserve">муниципальных </w:t>
      </w:r>
      <w:r>
        <w:rPr>
          <w:rFonts w:eastAsia="Arial Unicode MS"/>
          <w:bCs/>
        </w:rPr>
        <w:t xml:space="preserve">дошкольных образовательных учреждений</w:t>
      </w:r>
      <w:r>
        <w:rPr>
          <w:rFonts w:eastAsia="Arial Unicode MS"/>
          <w:bCs/>
        </w:rPr>
      </w:r>
      <w:r/>
    </w:p>
    <w:p>
      <w:pPr>
        <w:ind w:right="425"/>
        <w:jc w:val="right"/>
        <w:spacing w:line="240" w:lineRule="auto"/>
        <w:widowControl w:val="off"/>
      </w:pPr>
      <w:r>
        <w:rPr>
          <w:rFonts w:eastAsia="Arial Unicode MS"/>
          <w:bCs/>
        </w:rPr>
        <w:t xml:space="preserve">Таблица </w:t>
      </w:r>
      <w:r>
        <w:rPr>
          <w:rFonts w:eastAsia="Arial Unicode MS"/>
          <w:bCs/>
        </w:rPr>
        <w:t xml:space="preserve">2</w:t>
      </w:r>
      <w:r>
        <w:rPr>
          <w:rFonts w:eastAsia="Arial Unicode MS"/>
          <w:bCs/>
        </w:rPr>
        <w:t xml:space="preserve">5</w:t>
      </w:r>
      <w:r>
        <w:rPr>
          <w:rFonts w:eastAsia="Arial Unicode MS"/>
          <w:bCs/>
        </w:rPr>
      </w:r>
      <w:r/>
    </w:p>
    <w:tbl>
      <w:tblPr>
        <w:tblpPr w:horzAnchor="text" w:tblpXSpec="center" w:vertAnchor="text" w:tblpY="1" w:leftFromText="180" w:topFromText="0" w:rightFromText="180" w:bottomFromText="0"/>
        <w:tblW w:w="9747" w:type="dxa"/>
        <w:tblLayout w:type="fixed"/>
        <w:tblLook w:val="04A0" w:firstRow="1" w:lastRow="0" w:firstColumn="1" w:lastColumn="0" w:noHBand="0" w:noVBand="1"/>
      </w:tblPr>
      <w:tblGrid>
        <w:gridCol w:w="3794"/>
        <w:gridCol w:w="2126"/>
        <w:gridCol w:w="1701"/>
        <w:gridCol w:w="851"/>
        <w:gridCol w:w="1275"/>
      </w:tblGrid>
      <w:tr>
        <w:trPr>
          <w:trHeight w:val="600"/>
          <w:tblHeader/>
        </w:trPr>
        <w:tc>
          <w:tcPr>
            <w:shd w:val="clear" w:color="ffffff" w:fill="eaeaea"/>
            <w:tcBorders>
              <w:top w:val="single" w:color="000000" w:sz="4" w:space="0"/>
              <w:left w:val="single" w:color="000000" w:sz="4" w:space="0"/>
              <w:bottom w:val="single" w:color="000000" w:sz="4" w:space="0"/>
              <w:right w:val="single" w:color="000000" w:sz="4" w:space="0"/>
            </w:tcBorders>
            <w:tcW w:w="3794" w:type="dxa"/>
            <w:vAlign w:val="center"/>
            <w:textDirection w:val="lrTb"/>
            <w:noWrap w:val="false"/>
          </w:tcPr>
          <w:p>
            <w:pPr>
              <w:ind w:left="34" w:hanging="8"/>
              <w:jc w:val="center"/>
              <w:spacing w:line="240" w:lineRule="auto"/>
              <w:widowControl w:val="off"/>
              <w:rPr>
                <w:rFonts w:eastAsia="Arial Unicode MS"/>
              </w:rPr>
            </w:pPr>
            <w:r>
              <w:rPr>
                <w:rFonts w:eastAsia="Arial Unicode MS"/>
                <w:bCs/>
                <w:sz w:val="22"/>
                <w:szCs w:val="22"/>
              </w:rPr>
              <w:t xml:space="preserve">Наименование учреждения</w:t>
            </w:r>
            <w:r>
              <w:rPr>
                <w:rFonts w:eastAsia="Arial Unicode MS"/>
                <w:bCs/>
                <w:sz w:val="22"/>
                <w:szCs w:val="22"/>
              </w:rPr>
            </w:r>
            <w:r/>
          </w:p>
        </w:tc>
        <w:tc>
          <w:tcPr>
            <w:shd w:val="clear" w:color="ffffff" w:fill="eaeaea"/>
            <w:tcBorders>
              <w:top w:val="single" w:color="000000" w:sz="4" w:space="0"/>
              <w:left w:val="none" w:color="000000" w:sz="4" w:space="0"/>
              <w:bottom w:val="single" w:color="000000" w:sz="4" w:space="0"/>
              <w:right w:val="single" w:color="000000" w:sz="4" w:space="0"/>
            </w:tcBorders>
            <w:tcW w:w="2126" w:type="dxa"/>
            <w:vAlign w:val="center"/>
            <w:textDirection w:val="lrTb"/>
            <w:noWrap/>
          </w:tcPr>
          <w:p>
            <w:pPr>
              <w:ind w:hanging="8"/>
              <w:jc w:val="center"/>
              <w:spacing w:line="240" w:lineRule="auto"/>
              <w:widowControl w:val="off"/>
              <w:rPr>
                <w:rFonts w:eastAsia="Arial Unicode MS"/>
              </w:rPr>
            </w:pPr>
            <w:r>
              <w:rPr>
                <w:rFonts w:eastAsia="Arial Unicode MS"/>
                <w:bCs/>
                <w:sz w:val="22"/>
                <w:szCs w:val="22"/>
              </w:rPr>
              <w:t xml:space="preserve">Адрес</w:t>
            </w:r>
            <w:r>
              <w:rPr>
                <w:rFonts w:eastAsia="Arial Unicode MS"/>
                <w:bCs/>
                <w:sz w:val="22"/>
                <w:szCs w:val="22"/>
              </w:rPr>
            </w:r>
            <w:r/>
          </w:p>
        </w:tc>
        <w:tc>
          <w:tcPr>
            <w:shd w:val="clear" w:color="ffffff" w:fill="eaeaea"/>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left="-108" w:hanging="8"/>
              <w:jc w:val="center"/>
              <w:spacing w:line="240" w:lineRule="auto"/>
              <w:widowControl w:val="off"/>
              <w:rPr>
                <w:rFonts w:eastAsia="Arial Unicode MS"/>
              </w:rPr>
            </w:pPr>
            <w:r>
              <w:rPr>
                <w:rFonts w:eastAsia="Arial Unicode MS"/>
                <w:bCs/>
                <w:sz w:val="22"/>
                <w:szCs w:val="22"/>
              </w:rPr>
              <w:t xml:space="preserve">Нормативная в</w:t>
            </w:r>
            <w:r>
              <w:rPr>
                <w:rFonts w:eastAsia="Arial Unicode MS"/>
                <w:bCs/>
                <w:sz w:val="22"/>
                <w:szCs w:val="22"/>
              </w:rPr>
              <w:t xml:space="preserve">местимость учреждения (по проекту)</w:t>
            </w:r>
            <w:r>
              <w:rPr>
                <w:rFonts w:eastAsia="Arial Unicode MS"/>
                <w:bCs/>
                <w:sz w:val="22"/>
                <w:szCs w:val="22"/>
              </w:rPr>
              <w:t xml:space="preserve">,</w:t>
            </w:r>
            <w:r>
              <w:rPr>
                <w:rFonts w:eastAsia="Arial Unicode MS"/>
                <w:bCs/>
                <w:sz w:val="22"/>
                <w:szCs w:val="22"/>
              </w:rPr>
              <w:t xml:space="preserve"> чел.</w:t>
            </w:r>
            <w:r>
              <w:rPr>
                <w:rFonts w:eastAsia="Arial Unicode MS"/>
                <w:bCs/>
                <w:sz w:val="22"/>
                <w:szCs w:val="22"/>
              </w:rPr>
            </w:r>
            <w:r/>
          </w:p>
        </w:tc>
        <w:tc>
          <w:tcPr>
            <w:shd w:val="clear" w:color="ffffff" w:fill="eaeaea"/>
            <w:tcBorders>
              <w:top w:val="single" w:color="000000" w:sz="4" w:space="0"/>
              <w:left w:val="none" w:color="000000" w:sz="4" w:space="0"/>
              <w:bottom w:val="single" w:color="000000" w:sz="4" w:space="0"/>
              <w:right w:val="single" w:color="000000" w:sz="4" w:space="0"/>
            </w:tcBorders>
            <w:tcW w:w="851" w:type="dxa"/>
            <w:vAlign w:val="center"/>
            <w:textDirection w:val="lrTb"/>
            <w:noWrap/>
          </w:tcPr>
          <w:p>
            <w:pPr>
              <w:ind w:left="-108" w:hanging="8"/>
              <w:jc w:val="center"/>
              <w:spacing w:line="240" w:lineRule="auto"/>
              <w:widowControl w:val="off"/>
              <w:rPr>
                <w:rFonts w:eastAsia="Arial Unicode MS"/>
              </w:rPr>
            </w:pPr>
            <w:r>
              <w:rPr>
                <w:rFonts w:eastAsia="Arial Unicode MS"/>
                <w:bCs/>
                <w:sz w:val="22"/>
                <w:szCs w:val="22"/>
              </w:rPr>
              <w:t xml:space="preserve">Факти</w:t>
            </w:r>
            <w:r>
              <w:rPr>
                <w:rFonts w:eastAsia="Arial Unicode MS"/>
                <w:bCs/>
                <w:sz w:val="22"/>
                <w:szCs w:val="22"/>
              </w:rPr>
              <w:t xml:space="preserve">-</w:t>
            </w:r>
            <w:r>
              <w:rPr>
                <w:rFonts w:eastAsia="Arial Unicode MS"/>
                <w:bCs/>
                <w:sz w:val="22"/>
                <w:szCs w:val="22"/>
              </w:rPr>
              <w:t xml:space="preserve">ческая, чел</w:t>
            </w:r>
            <w:r>
              <w:rPr>
                <w:rFonts w:eastAsia="Arial Unicode MS"/>
                <w:bCs/>
                <w:sz w:val="22"/>
                <w:szCs w:val="22"/>
              </w:rPr>
              <w:t xml:space="preserve">.</w:t>
            </w:r>
            <w:r>
              <w:rPr>
                <w:rFonts w:eastAsia="Arial Unicode MS"/>
                <w:bCs/>
                <w:sz w:val="22"/>
                <w:szCs w:val="22"/>
              </w:rPr>
            </w:r>
            <w:r/>
          </w:p>
        </w:tc>
        <w:tc>
          <w:tcPr>
            <w:shd w:val="clear" w:color="ffffff" w:fill="eaeaea"/>
            <w:tcBorders>
              <w:top w:val="single" w:color="000000" w:sz="4" w:space="0"/>
              <w:left w:val="none" w:color="000000" w:sz="4" w:space="0"/>
              <w:bottom w:val="single" w:color="000000" w:sz="4" w:space="0"/>
              <w:right w:val="single" w:color="000000" w:sz="4" w:space="0"/>
            </w:tcBorders>
            <w:tcW w:w="1275" w:type="dxa"/>
            <w:vAlign w:val="center"/>
            <w:textDirection w:val="lrTb"/>
            <w:noWrap w:val="false"/>
          </w:tcPr>
          <w:p>
            <w:pPr>
              <w:ind w:left="-108" w:hanging="8"/>
              <w:jc w:val="center"/>
              <w:spacing w:line="240" w:lineRule="auto"/>
              <w:widowControl w:val="off"/>
              <w:rPr>
                <w:rFonts w:eastAsia="Arial Unicode MS"/>
              </w:rPr>
            </w:pPr>
            <w:r>
              <w:rPr>
                <w:rFonts w:eastAsia="Arial Unicode MS"/>
                <w:bCs/>
                <w:sz w:val="22"/>
                <w:szCs w:val="22"/>
              </w:rPr>
              <w:t xml:space="preserve">Площадь земельного участка, м2</w:t>
            </w:r>
            <w:r>
              <w:rPr>
                <w:rFonts w:eastAsia="Arial Unicode MS"/>
                <w:bCs/>
                <w:sz w:val="22"/>
                <w:szCs w:val="22"/>
              </w:rPr>
            </w:r>
            <w:r/>
          </w:p>
        </w:tc>
      </w:tr>
      <w:tr>
        <w:trPr>
          <w:trHeight w:val="279"/>
        </w:trPr>
        <w:tc>
          <w:tcPr>
            <w:tcBorders>
              <w:top w:val="single" w:color="000000" w:sz="4" w:space="0"/>
              <w:left w:val="single" w:color="000000" w:sz="4" w:space="0"/>
              <w:bottom w:val="single" w:color="000000" w:sz="4" w:space="0"/>
              <w:right w:val="single" w:color="000000" w:sz="4" w:space="0"/>
            </w:tcBorders>
            <w:tcW w:w="3794" w:type="dxa"/>
            <w:textDirection w:val="lrTb"/>
            <w:noWrap w:val="false"/>
          </w:tcPr>
          <w:p>
            <w:pPr>
              <w:ind w:firstLine="0"/>
              <w:jc w:val="left"/>
              <w:spacing w:line="240" w:lineRule="auto"/>
              <w:widowControl w:val="off"/>
            </w:pPr>
            <w:r>
              <w:rPr>
                <w:sz w:val="24"/>
                <w:szCs w:val="24"/>
                <w:shd w:val="clear" w:color="auto" w:fill="ffffff"/>
              </w:rPr>
              <w:t xml:space="preserve">муниципальное бюджетное дошкольное образовательное учреждение детский сад комбинированного вида 1 станицы Ленинградской муниципального образования Ленинградский район</w:t>
            </w:r>
            <w:r>
              <w:rPr>
                <w:sz w:val="24"/>
                <w:szCs w:val="24"/>
              </w:rPr>
            </w:r>
            <w:r/>
          </w:p>
        </w:tc>
        <w:tc>
          <w:tcPr>
            <w:tcBorders>
              <w:top w:val="single" w:color="000000" w:sz="4" w:space="0"/>
              <w:left w:val="none" w:color="000000" w:sz="4" w:space="0"/>
              <w:bottom w:val="single" w:color="000000" w:sz="4" w:space="0"/>
              <w:right w:val="single" w:color="000000" w:sz="4" w:space="0"/>
            </w:tcBorders>
            <w:tcW w:w="2126" w:type="dxa"/>
            <w:textDirection w:val="lrTb"/>
            <w:noWrap/>
          </w:tcPr>
          <w:p>
            <w:pPr>
              <w:ind w:right="-108" w:firstLine="0"/>
              <w:jc w:val="left"/>
              <w:spacing w:line="240" w:lineRule="auto"/>
              <w:widowControl w:val="off"/>
              <w:tabs>
                <w:tab w:val="center" w:pos="2640" w:leader="none"/>
                <w:tab w:val="right" w:pos="5096" w:leader="none"/>
              </w:tabs>
            </w:pPr>
            <w:r>
              <w:rPr>
                <w:rFonts w:eastAsia="Times New Roman"/>
                <w:sz w:val="24"/>
                <w:szCs w:val="24"/>
              </w:rPr>
              <w:t xml:space="preserve">Краснодарский край,</w:t>
            </w:r>
            <w:r>
              <w:rPr>
                <w:sz w:val="24"/>
                <w:szCs w:val="24"/>
              </w:rPr>
            </w:r>
            <w:r/>
          </w:p>
          <w:p>
            <w:pPr>
              <w:ind w:right="-108" w:firstLine="0"/>
              <w:jc w:val="left"/>
              <w:spacing w:line="240" w:lineRule="auto"/>
              <w:widowControl w:val="off"/>
            </w:pPr>
            <w:r>
              <w:rPr>
                <w:rFonts w:eastAsia="Times New Roman"/>
                <w:sz w:val="24"/>
                <w:szCs w:val="24"/>
              </w:rPr>
              <w:t xml:space="preserve">Ленинградский район,</w:t>
            </w:r>
            <w:r>
              <w:rPr>
                <w:sz w:val="24"/>
                <w:szCs w:val="24"/>
              </w:rPr>
              <w:t xml:space="preserve">  ст. Ленинградская, ул. Ленина, 49</w:t>
            </w:r>
            <w:r>
              <w:rPr>
                <w:sz w:val="24"/>
                <w:szCs w:val="24"/>
              </w:rPr>
            </w:r>
            <w:r/>
          </w:p>
        </w:tc>
        <w:tc>
          <w:tcPr>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33"/>
              <w:jc w:val="center"/>
              <w:spacing w:line="240" w:lineRule="auto"/>
              <w:widowControl w:val="off"/>
            </w:pPr>
            <w:r>
              <w:rPr>
                <w:sz w:val="24"/>
                <w:szCs w:val="24"/>
              </w:rPr>
              <w:t xml:space="preserve">293</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tcPr>
          <w:p>
            <w:pPr>
              <w:ind w:firstLine="33"/>
              <w:jc w:val="center"/>
              <w:spacing w:line="240" w:lineRule="auto"/>
              <w:widowControl w:val="off"/>
            </w:pPr>
            <w:r>
              <w:rPr>
                <w:sz w:val="24"/>
                <w:szCs w:val="24"/>
              </w:rPr>
              <w:t xml:space="preserve">265</w:t>
            </w:r>
            <w:r>
              <w:rPr>
                <w:sz w:val="24"/>
                <w:szCs w:val="24"/>
              </w:rPr>
            </w:r>
            <w:r/>
          </w:p>
        </w:tc>
        <w:tc>
          <w:tcPr>
            <w:tcBorders>
              <w:top w:val="single" w:color="000000" w:sz="4" w:space="0"/>
              <w:left w:val="none" w:color="000000" w:sz="4" w:space="0"/>
              <w:bottom w:val="single" w:color="000000" w:sz="4" w:space="0"/>
              <w:right w:val="single" w:color="000000" w:sz="4" w:space="0"/>
            </w:tcBorders>
            <w:tcW w:w="1275" w:type="dxa"/>
            <w:vAlign w:val="center"/>
            <w:textDirection w:val="lrTb"/>
            <w:noWrap w:val="false"/>
          </w:tcPr>
          <w:p>
            <w:pPr>
              <w:ind w:firstLine="33"/>
              <w:jc w:val="center"/>
              <w:spacing w:line="240" w:lineRule="auto"/>
              <w:widowControl w:val="off"/>
            </w:pPr>
            <w:r>
              <w:rPr>
                <w:sz w:val="24"/>
                <w:szCs w:val="24"/>
              </w:rPr>
              <w:t xml:space="preserve">10295</w:t>
            </w:r>
            <w:r>
              <w:rPr>
                <w:sz w:val="24"/>
                <w:szCs w:val="24"/>
              </w:rPr>
            </w:r>
            <w:r/>
          </w:p>
        </w:tc>
      </w:tr>
      <w:tr>
        <w:trPr>
          <w:trHeight w:val="279"/>
        </w:trPr>
        <w:tc>
          <w:tcPr>
            <w:tcBorders>
              <w:top w:val="single" w:color="000000" w:sz="4" w:space="0"/>
              <w:left w:val="single" w:color="000000" w:sz="4" w:space="0"/>
              <w:bottom w:val="single" w:color="000000" w:sz="4" w:space="0"/>
              <w:right w:val="single" w:color="000000" w:sz="4" w:space="0"/>
            </w:tcBorders>
            <w:tcW w:w="3794" w:type="dxa"/>
            <w:textDirection w:val="lrTb"/>
            <w:noWrap w:val="false"/>
          </w:tcPr>
          <w:p>
            <w:pPr>
              <w:ind w:firstLine="0"/>
              <w:jc w:val="left"/>
              <w:spacing w:line="240" w:lineRule="auto"/>
              <w:widowControl w:val="off"/>
            </w:pPr>
            <w:r>
              <w:rPr>
                <w:rFonts w:eastAsia="Times New Roman"/>
                <w:sz w:val="24"/>
                <w:szCs w:val="24"/>
              </w:rPr>
              <w:t xml:space="preserve">муниципальное бюджетное дошкольное образовательное учреждение детский сад общеразвивающего № 2 станицы Ленинградской муниципального образования Ленинградский район МБДОУ № 2</w:t>
            </w:r>
            <w:r>
              <w:rPr>
                <w:sz w:val="24"/>
                <w:szCs w:val="24"/>
              </w:rPr>
            </w:r>
            <w:r/>
          </w:p>
        </w:tc>
        <w:tc>
          <w:tcPr>
            <w:tcBorders>
              <w:top w:val="single" w:color="000000" w:sz="4" w:space="0"/>
              <w:left w:val="none" w:color="000000" w:sz="4" w:space="0"/>
              <w:bottom w:val="single" w:color="000000" w:sz="4" w:space="0"/>
              <w:right w:val="single" w:color="000000" w:sz="4" w:space="0"/>
            </w:tcBorders>
            <w:tcW w:w="2126" w:type="dxa"/>
            <w:textDirection w:val="lrTb"/>
            <w:noWrap/>
          </w:tcPr>
          <w:p>
            <w:pPr>
              <w:ind w:right="-108" w:firstLine="0"/>
              <w:jc w:val="left"/>
              <w:spacing w:line="240" w:lineRule="auto"/>
              <w:widowControl w:val="off"/>
              <w:tabs>
                <w:tab w:val="center" w:pos="2640" w:leader="none"/>
                <w:tab w:val="right" w:pos="5096" w:leader="none"/>
              </w:tabs>
            </w:pPr>
            <w:r>
              <w:rPr>
                <w:rFonts w:eastAsia="Times New Roman"/>
                <w:sz w:val="24"/>
                <w:szCs w:val="24"/>
              </w:rPr>
              <w:t xml:space="preserve">Краснодарский край,</w:t>
            </w:r>
            <w:r>
              <w:rPr>
                <w:sz w:val="24"/>
                <w:szCs w:val="24"/>
              </w:rPr>
            </w:r>
            <w:r/>
          </w:p>
          <w:p>
            <w:pPr>
              <w:ind w:right="-108" w:firstLine="0"/>
              <w:jc w:val="left"/>
              <w:spacing w:line="240" w:lineRule="auto"/>
              <w:widowControl w:val="off"/>
            </w:pPr>
            <w:r>
              <w:rPr>
                <w:rFonts w:eastAsia="Times New Roman"/>
                <w:sz w:val="24"/>
                <w:szCs w:val="24"/>
              </w:rPr>
              <w:t xml:space="preserve">Ленинградский район,  ст. Ленинградская,</w:t>
            </w:r>
            <w:r>
              <w:rPr>
                <w:sz w:val="24"/>
                <w:szCs w:val="24"/>
              </w:rPr>
            </w:r>
            <w:r/>
          </w:p>
          <w:p>
            <w:pPr>
              <w:ind w:right="-108" w:firstLine="0"/>
              <w:jc w:val="left"/>
              <w:spacing w:line="240" w:lineRule="auto"/>
              <w:widowControl w:val="off"/>
            </w:pPr>
            <w:r>
              <w:rPr>
                <w:rFonts w:eastAsia="Times New Roman"/>
                <w:sz w:val="24"/>
                <w:szCs w:val="24"/>
              </w:rPr>
              <w:t xml:space="preserve">ул. Кооперации № 98</w:t>
            </w:r>
            <w:r>
              <w:rPr>
                <w:sz w:val="24"/>
                <w:szCs w:val="24"/>
              </w:rPr>
            </w:r>
            <w:r/>
          </w:p>
        </w:tc>
        <w:tc>
          <w:tcPr>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33"/>
              <w:jc w:val="center"/>
              <w:spacing w:line="240" w:lineRule="auto"/>
              <w:widowControl w:val="off"/>
            </w:pPr>
            <w:r>
              <w:rPr>
                <w:sz w:val="24"/>
                <w:szCs w:val="24"/>
              </w:rPr>
              <w:t xml:space="preserve">134</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tcPr>
          <w:p>
            <w:pPr>
              <w:ind w:firstLine="33"/>
              <w:jc w:val="center"/>
              <w:spacing w:line="240" w:lineRule="auto"/>
              <w:widowControl w:val="off"/>
            </w:pPr>
            <w:r>
              <w:rPr>
                <w:sz w:val="24"/>
                <w:szCs w:val="24"/>
              </w:rPr>
              <w:t xml:space="preserve">101</w:t>
            </w:r>
            <w:r>
              <w:rPr>
                <w:sz w:val="24"/>
                <w:szCs w:val="24"/>
              </w:rPr>
            </w:r>
            <w:r/>
          </w:p>
        </w:tc>
        <w:tc>
          <w:tcPr>
            <w:tcBorders>
              <w:top w:val="single" w:color="000000" w:sz="4" w:space="0"/>
              <w:left w:val="none" w:color="000000" w:sz="4" w:space="0"/>
              <w:bottom w:val="single" w:color="000000" w:sz="4" w:space="0"/>
              <w:right w:val="single" w:color="000000" w:sz="4" w:space="0"/>
            </w:tcBorders>
            <w:tcW w:w="1275" w:type="dxa"/>
            <w:vAlign w:val="center"/>
            <w:textDirection w:val="lrTb"/>
            <w:noWrap w:val="false"/>
          </w:tcPr>
          <w:p>
            <w:pPr>
              <w:ind w:firstLine="33"/>
              <w:jc w:val="center"/>
              <w:spacing w:line="240" w:lineRule="auto"/>
              <w:widowControl w:val="off"/>
            </w:pPr>
            <w:r>
              <w:rPr>
                <w:sz w:val="24"/>
                <w:szCs w:val="24"/>
              </w:rPr>
              <w:t xml:space="preserve">1601,1</w:t>
            </w:r>
            <w:r>
              <w:rPr>
                <w:sz w:val="24"/>
                <w:szCs w:val="24"/>
              </w:rPr>
            </w:r>
            <w:r/>
          </w:p>
        </w:tc>
      </w:tr>
      <w:tr>
        <w:trPr>
          <w:trHeight w:val="279"/>
        </w:trPr>
        <w:tc>
          <w:tcPr>
            <w:tcBorders>
              <w:top w:val="single" w:color="000000" w:sz="4" w:space="0"/>
              <w:left w:val="single" w:color="000000" w:sz="4" w:space="0"/>
              <w:bottom w:val="single" w:color="000000" w:sz="4" w:space="0"/>
              <w:right w:val="single" w:color="000000" w:sz="4" w:space="0"/>
            </w:tcBorders>
            <w:tcW w:w="3794" w:type="dxa"/>
            <w:textDirection w:val="lrTb"/>
            <w:noWrap w:val="false"/>
          </w:tcPr>
          <w:p>
            <w:pPr>
              <w:ind w:firstLine="0"/>
              <w:jc w:val="left"/>
              <w:spacing w:line="240" w:lineRule="auto"/>
              <w:widowControl w:val="off"/>
            </w:pPr>
            <w:r>
              <w:rPr>
                <w:sz w:val="24"/>
                <w:szCs w:val="24"/>
              </w:rPr>
              <w:t xml:space="preserve">муниципальное бюджетное дошкольное общеобразовательное учреждение</w:t>
            </w:r>
            <w:r>
              <w:rPr>
                <w:sz w:val="24"/>
                <w:szCs w:val="24"/>
              </w:rPr>
            </w:r>
            <w:r/>
          </w:p>
          <w:p>
            <w:pPr>
              <w:ind w:firstLine="0"/>
              <w:jc w:val="left"/>
              <w:spacing w:line="240" w:lineRule="auto"/>
              <w:widowControl w:val="off"/>
            </w:pPr>
            <w:r>
              <w:rPr>
                <w:sz w:val="24"/>
                <w:szCs w:val="24"/>
              </w:rPr>
              <w:t xml:space="preserve">детский сад общеразвивающего вида №3 станицы Ленинградской</w:t>
            </w:r>
            <w:r>
              <w:rPr>
                <w:sz w:val="24"/>
                <w:szCs w:val="24"/>
              </w:rPr>
            </w:r>
            <w:r/>
          </w:p>
          <w:p>
            <w:pPr>
              <w:ind w:firstLine="0"/>
              <w:jc w:val="left"/>
              <w:spacing w:line="240" w:lineRule="auto"/>
              <w:widowControl w:val="off"/>
            </w:pPr>
            <w:r>
              <w:rPr>
                <w:sz w:val="24"/>
                <w:szCs w:val="24"/>
              </w:rPr>
              <w:t xml:space="preserve">муниципального образования Ленинградский район</w:t>
            </w:r>
            <w:r>
              <w:rPr>
                <w:sz w:val="24"/>
                <w:szCs w:val="24"/>
              </w:rPr>
            </w:r>
            <w:r/>
          </w:p>
        </w:tc>
        <w:tc>
          <w:tcPr>
            <w:tcBorders>
              <w:top w:val="single" w:color="000000" w:sz="4" w:space="0"/>
              <w:left w:val="none" w:color="000000" w:sz="4" w:space="0"/>
              <w:bottom w:val="single" w:color="000000" w:sz="4" w:space="0"/>
              <w:right w:val="single" w:color="000000" w:sz="4" w:space="0"/>
            </w:tcBorders>
            <w:tcW w:w="2126" w:type="dxa"/>
            <w:textDirection w:val="lrTb"/>
            <w:noWrap/>
          </w:tcPr>
          <w:p>
            <w:pPr>
              <w:ind w:right="-108" w:firstLine="0"/>
              <w:jc w:val="left"/>
              <w:spacing w:line="240" w:lineRule="auto"/>
              <w:widowControl w:val="off"/>
              <w:tabs>
                <w:tab w:val="center" w:pos="2640" w:leader="none"/>
                <w:tab w:val="right" w:pos="5096" w:leader="none"/>
              </w:tabs>
            </w:pPr>
            <w:r>
              <w:rPr>
                <w:rFonts w:eastAsia="Times New Roman"/>
                <w:sz w:val="24"/>
                <w:szCs w:val="24"/>
              </w:rPr>
              <w:t xml:space="preserve">Краснодарский край,</w:t>
            </w:r>
            <w:r>
              <w:rPr>
                <w:sz w:val="24"/>
                <w:szCs w:val="24"/>
              </w:rPr>
            </w:r>
            <w:r/>
          </w:p>
          <w:p>
            <w:pPr>
              <w:ind w:right="-108" w:firstLine="0"/>
              <w:jc w:val="left"/>
              <w:spacing w:line="240" w:lineRule="auto"/>
              <w:widowControl w:val="off"/>
            </w:pPr>
            <w:r>
              <w:rPr>
                <w:rFonts w:eastAsia="Times New Roman"/>
                <w:sz w:val="24"/>
                <w:szCs w:val="24"/>
              </w:rPr>
              <w:t xml:space="preserve">Ленинградский район,</w:t>
            </w:r>
            <w:r>
              <w:rPr>
                <w:sz w:val="24"/>
                <w:szCs w:val="24"/>
              </w:rPr>
              <w:t xml:space="preserve">   ст. Ленинградская, ул. Юбилейная, 133</w:t>
            </w:r>
            <w:r>
              <w:rPr>
                <w:sz w:val="24"/>
                <w:szCs w:val="24"/>
              </w:rPr>
            </w:r>
            <w:r/>
          </w:p>
        </w:tc>
        <w:tc>
          <w:tcPr>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33"/>
              <w:jc w:val="center"/>
              <w:spacing w:line="240" w:lineRule="auto"/>
              <w:widowControl w:val="off"/>
            </w:pPr>
            <w:r>
              <w:rPr>
                <w:sz w:val="24"/>
                <w:szCs w:val="24"/>
              </w:rPr>
              <w:t xml:space="preserve">144</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tcPr>
          <w:p>
            <w:pPr>
              <w:ind w:firstLine="33"/>
              <w:jc w:val="center"/>
              <w:spacing w:line="240" w:lineRule="auto"/>
              <w:widowControl w:val="off"/>
            </w:pPr>
            <w:r>
              <w:rPr>
                <w:sz w:val="24"/>
                <w:szCs w:val="24"/>
              </w:rPr>
              <w:t xml:space="preserve">100</w:t>
            </w:r>
            <w:r>
              <w:rPr>
                <w:sz w:val="24"/>
                <w:szCs w:val="24"/>
              </w:rPr>
            </w:r>
            <w:r/>
          </w:p>
        </w:tc>
        <w:tc>
          <w:tcPr>
            <w:tcBorders>
              <w:top w:val="single" w:color="000000" w:sz="4" w:space="0"/>
              <w:left w:val="none" w:color="000000" w:sz="4" w:space="0"/>
              <w:bottom w:val="single" w:color="000000" w:sz="4" w:space="0"/>
              <w:right w:val="single" w:color="000000" w:sz="4" w:space="0"/>
            </w:tcBorders>
            <w:tcW w:w="1275" w:type="dxa"/>
            <w:vAlign w:val="center"/>
            <w:textDirection w:val="lrTb"/>
            <w:noWrap w:val="false"/>
          </w:tcPr>
          <w:p>
            <w:pPr>
              <w:ind w:firstLine="33"/>
              <w:jc w:val="center"/>
              <w:spacing w:line="240" w:lineRule="auto"/>
              <w:widowControl w:val="off"/>
            </w:pPr>
            <w:r>
              <w:rPr>
                <w:sz w:val="24"/>
                <w:szCs w:val="24"/>
              </w:rPr>
              <w:t xml:space="preserve">5012</w:t>
            </w:r>
            <w:r>
              <w:rPr>
                <w:sz w:val="24"/>
                <w:szCs w:val="24"/>
              </w:rPr>
            </w:r>
            <w:r/>
          </w:p>
        </w:tc>
      </w:tr>
      <w:tr>
        <w:trPr>
          <w:trHeight w:val="279"/>
        </w:trPr>
        <w:tc>
          <w:tcPr>
            <w:tcBorders>
              <w:top w:val="single" w:color="000000" w:sz="4" w:space="0"/>
              <w:left w:val="single" w:color="000000" w:sz="4" w:space="0"/>
              <w:bottom w:val="single" w:color="000000" w:sz="4" w:space="0"/>
              <w:right w:val="single" w:color="000000" w:sz="4" w:space="0"/>
            </w:tcBorders>
            <w:tcW w:w="3794" w:type="dxa"/>
            <w:textDirection w:val="lrTb"/>
            <w:noWrap w:val="false"/>
          </w:tcPr>
          <w:p>
            <w:pPr>
              <w:ind w:firstLine="0"/>
              <w:jc w:val="left"/>
              <w:spacing w:line="240" w:lineRule="auto"/>
              <w:widowControl w:val="off"/>
            </w:pPr>
            <w:r>
              <w:rPr>
                <w:sz w:val="24"/>
                <w:szCs w:val="24"/>
              </w:rPr>
              <w:t xml:space="preserve">муниципальное  бюджетное дошкольное образовательное учреждение детский сад  комбинированного  вида №  4 станицы Ленинградской муниципального образования Ленинградский район</w:t>
            </w:r>
            <w:r>
              <w:rPr>
                <w:sz w:val="24"/>
                <w:szCs w:val="24"/>
              </w:rPr>
            </w:r>
            <w:r/>
          </w:p>
        </w:tc>
        <w:tc>
          <w:tcPr>
            <w:tcBorders>
              <w:top w:val="single" w:color="000000" w:sz="4" w:space="0"/>
              <w:left w:val="none" w:color="000000" w:sz="4" w:space="0"/>
              <w:bottom w:val="single" w:color="000000" w:sz="4" w:space="0"/>
              <w:right w:val="single" w:color="000000" w:sz="4" w:space="0"/>
            </w:tcBorders>
            <w:tcW w:w="2126" w:type="dxa"/>
            <w:textDirection w:val="lrTb"/>
            <w:noWrap/>
          </w:tcPr>
          <w:p>
            <w:pPr>
              <w:ind w:right="-108" w:firstLine="0"/>
              <w:jc w:val="left"/>
              <w:spacing w:line="240" w:lineRule="auto"/>
              <w:widowControl w:val="off"/>
              <w:tabs>
                <w:tab w:val="center" w:pos="2640" w:leader="none"/>
                <w:tab w:val="right" w:pos="5096" w:leader="none"/>
              </w:tabs>
            </w:pPr>
            <w:r>
              <w:rPr>
                <w:rFonts w:eastAsia="Times New Roman"/>
                <w:sz w:val="24"/>
                <w:szCs w:val="24"/>
              </w:rPr>
              <w:t xml:space="preserve">Краснодарский край,</w:t>
            </w:r>
            <w:r>
              <w:rPr>
                <w:sz w:val="24"/>
                <w:szCs w:val="24"/>
              </w:rPr>
            </w:r>
            <w:r/>
          </w:p>
          <w:p>
            <w:pPr>
              <w:ind w:right="-108" w:firstLine="0"/>
              <w:jc w:val="left"/>
              <w:spacing w:line="240" w:lineRule="auto"/>
              <w:widowControl w:val="off"/>
            </w:pPr>
            <w:r>
              <w:rPr>
                <w:rFonts w:eastAsia="Times New Roman"/>
                <w:sz w:val="24"/>
                <w:szCs w:val="24"/>
              </w:rPr>
              <w:t xml:space="preserve">Ленинградский район,</w:t>
            </w:r>
            <w:r>
              <w:rPr>
                <w:sz w:val="24"/>
                <w:szCs w:val="24"/>
              </w:rPr>
              <w:t xml:space="preserve"> ст. Ленинградская,</w:t>
            </w:r>
            <w:r>
              <w:rPr>
                <w:sz w:val="24"/>
                <w:szCs w:val="24"/>
              </w:rPr>
            </w:r>
            <w:r/>
          </w:p>
          <w:p>
            <w:pPr>
              <w:ind w:right="-108" w:firstLine="0"/>
              <w:jc w:val="left"/>
              <w:spacing w:line="240" w:lineRule="auto"/>
              <w:widowControl w:val="off"/>
            </w:pPr>
            <w:r>
              <w:rPr>
                <w:sz w:val="24"/>
                <w:szCs w:val="24"/>
              </w:rPr>
              <w:t xml:space="preserve">ул. Западная</w:t>
            </w:r>
            <w:r>
              <w:rPr>
                <w:sz w:val="24"/>
                <w:szCs w:val="24"/>
              </w:rPr>
            </w:r>
            <w:r/>
          </w:p>
          <w:p>
            <w:pPr>
              <w:ind w:right="-108" w:firstLine="0"/>
              <w:jc w:val="left"/>
              <w:spacing w:line="240" w:lineRule="auto"/>
              <w:widowControl w:val="off"/>
            </w:pPr>
            <w:r>
              <w:rPr>
                <w:sz w:val="24"/>
                <w:szCs w:val="24"/>
              </w:rPr>
              <w:t xml:space="preserve">№ 13</w:t>
            </w:r>
            <w:r>
              <w:rPr>
                <w:sz w:val="24"/>
                <w:szCs w:val="24"/>
              </w:rPr>
            </w:r>
            <w:r/>
          </w:p>
        </w:tc>
        <w:tc>
          <w:tcPr>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33"/>
              <w:jc w:val="center"/>
              <w:spacing w:line="240" w:lineRule="auto"/>
              <w:widowControl w:val="off"/>
            </w:pPr>
            <w:r>
              <w:rPr>
                <w:sz w:val="24"/>
                <w:szCs w:val="24"/>
              </w:rPr>
              <w:t xml:space="preserve">209</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tcPr>
          <w:p>
            <w:pPr>
              <w:ind w:firstLine="33"/>
              <w:jc w:val="center"/>
              <w:spacing w:line="240" w:lineRule="auto"/>
              <w:widowControl w:val="off"/>
            </w:pPr>
            <w:r>
              <w:rPr>
                <w:sz w:val="24"/>
                <w:szCs w:val="24"/>
              </w:rPr>
              <w:t xml:space="preserve">175</w:t>
            </w:r>
            <w:r>
              <w:rPr>
                <w:sz w:val="24"/>
                <w:szCs w:val="24"/>
              </w:rPr>
            </w:r>
            <w:r/>
          </w:p>
        </w:tc>
        <w:tc>
          <w:tcPr>
            <w:tcBorders>
              <w:top w:val="single" w:color="000000" w:sz="4" w:space="0"/>
              <w:left w:val="none" w:color="000000" w:sz="4" w:space="0"/>
              <w:bottom w:val="single" w:color="000000" w:sz="4" w:space="0"/>
              <w:right w:val="single" w:color="000000" w:sz="4" w:space="0"/>
            </w:tcBorders>
            <w:tcW w:w="1275" w:type="dxa"/>
            <w:vAlign w:val="center"/>
            <w:textDirection w:val="lrTb"/>
            <w:noWrap w:val="false"/>
          </w:tcPr>
          <w:p>
            <w:pPr>
              <w:ind w:firstLine="33"/>
              <w:jc w:val="center"/>
              <w:spacing w:line="240" w:lineRule="auto"/>
              <w:widowControl w:val="off"/>
            </w:pPr>
            <w:r>
              <w:rPr>
                <w:sz w:val="24"/>
                <w:szCs w:val="24"/>
              </w:rPr>
              <w:t xml:space="preserve">8938</w:t>
            </w:r>
            <w:r>
              <w:rPr>
                <w:sz w:val="24"/>
                <w:szCs w:val="24"/>
              </w:rPr>
            </w:r>
            <w:r/>
          </w:p>
        </w:tc>
      </w:tr>
      <w:tr>
        <w:trPr>
          <w:trHeight w:val="279"/>
        </w:trPr>
        <w:tc>
          <w:tcPr>
            <w:tcBorders>
              <w:top w:val="single" w:color="000000" w:sz="4" w:space="0"/>
              <w:left w:val="single" w:color="000000" w:sz="4" w:space="0"/>
              <w:bottom w:val="single" w:color="000000" w:sz="4" w:space="0"/>
              <w:right w:val="single" w:color="000000" w:sz="4" w:space="0"/>
            </w:tcBorders>
            <w:tcW w:w="3794" w:type="dxa"/>
            <w:textDirection w:val="lrTb"/>
            <w:noWrap w:val="false"/>
          </w:tcPr>
          <w:p>
            <w:pPr>
              <w:ind w:firstLine="0"/>
              <w:jc w:val="left"/>
              <w:spacing w:line="240" w:lineRule="auto"/>
              <w:widowControl w:val="off"/>
              <w:rPr>
                <w:rFonts w:eastAsia="Times New Roman"/>
              </w:rPr>
            </w:pPr>
            <w:r>
              <w:rPr>
                <w:sz w:val="24"/>
                <w:szCs w:val="24"/>
              </w:rPr>
              <w:t xml:space="preserve">муниципальное  бюджетное дошкольное образовательное учреждение детский сад  комбинированного  вида №  4 станицы Ленинградской муниципального образования Ленинградский район</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2126" w:type="dxa"/>
            <w:textDirection w:val="lrTb"/>
            <w:noWrap/>
          </w:tcPr>
          <w:p>
            <w:pPr>
              <w:ind w:right="-108" w:firstLine="0"/>
              <w:jc w:val="left"/>
              <w:spacing w:line="240" w:lineRule="auto"/>
              <w:widowControl w:val="off"/>
            </w:pPr>
            <w:r>
              <w:rPr>
                <w:sz w:val="24"/>
                <w:szCs w:val="24"/>
              </w:rPr>
              <w:t xml:space="preserve">х. Ромашки,</w:t>
            </w:r>
            <w:r>
              <w:rPr>
                <w:sz w:val="24"/>
                <w:szCs w:val="24"/>
              </w:rPr>
            </w:r>
            <w:r/>
          </w:p>
          <w:p>
            <w:pPr>
              <w:ind w:right="-108" w:firstLine="0"/>
              <w:jc w:val="left"/>
              <w:spacing w:line="240" w:lineRule="auto"/>
              <w:widowControl w:val="off"/>
            </w:pPr>
            <w:r>
              <w:rPr>
                <w:sz w:val="24"/>
                <w:szCs w:val="24"/>
              </w:rPr>
              <w:t xml:space="preserve">ул. Хлеборобов 37</w:t>
            </w:r>
            <w:r>
              <w:rPr>
                <w:sz w:val="24"/>
                <w:szCs w:val="24"/>
              </w:rPr>
            </w:r>
            <w:r/>
          </w:p>
        </w:tc>
        <w:tc>
          <w:tcPr>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33"/>
              <w:jc w:val="center"/>
              <w:spacing w:line="240" w:lineRule="auto"/>
              <w:widowControl w:val="off"/>
            </w:pPr>
            <w:r>
              <w:rPr>
                <w:sz w:val="24"/>
                <w:szCs w:val="24"/>
              </w:rPr>
              <w:t xml:space="preserve">19</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tcPr>
          <w:p>
            <w:pPr>
              <w:ind w:firstLine="33"/>
              <w:jc w:val="center"/>
              <w:spacing w:line="240" w:lineRule="auto"/>
              <w:widowControl w:val="off"/>
            </w:pPr>
            <w:r>
              <w:rPr>
                <w:sz w:val="24"/>
                <w:szCs w:val="24"/>
              </w:rPr>
              <w:t xml:space="preserve">6</w:t>
            </w:r>
            <w:r>
              <w:rPr>
                <w:sz w:val="24"/>
                <w:szCs w:val="24"/>
              </w:rPr>
            </w:r>
            <w:r/>
          </w:p>
        </w:tc>
        <w:tc>
          <w:tcPr>
            <w:tcBorders>
              <w:top w:val="single" w:color="000000" w:sz="4" w:space="0"/>
              <w:left w:val="none" w:color="000000" w:sz="4" w:space="0"/>
              <w:bottom w:val="single" w:color="000000" w:sz="4" w:space="0"/>
              <w:right w:val="single" w:color="000000" w:sz="4" w:space="0"/>
            </w:tcBorders>
            <w:tcW w:w="1275" w:type="dxa"/>
            <w:vAlign w:val="center"/>
            <w:textDirection w:val="lrTb"/>
            <w:noWrap w:val="false"/>
          </w:tcPr>
          <w:p>
            <w:pPr>
              <w:ind w:firstLine="33"/>
              <w:jc w:val="center"/>
              <w:spacing w:line="240" w:lineRule="auto"/>
              <w:widowControl w:val="off"/>
            </w:pPr>
            <w:r>
              <w:rPr>
                <w:sz w:val="24"/>
                <w:szCs w:val="24"/>
              </w:rPr>
              <w:t xml:space="preserve">1210</w:t>
            </w:r>
            <w:r>
              <w:rPr>
                <w:sz w:val="24"/>
                <w:szCs w:val="24"/>
              </w:rPr>
            </w:r>
            <w:r/>
          </w:p>
        </w:tc>
      </w:tr>
      <w:tr>
        <w:trPr>
          <w:trHeight w:val="279"/>
        </w:trPr>
        <w:tc>
          <w:tcPr>
            <w:tcBorders>
              <w:top w:val="single" w:color="000000" w:sz="4" w:space="0"/>
              <w:left w:val="single" w:color="000000" w:sz="4" w:space="0"/>
              <w:bottom w:val="single" w:color="000000" w:sz="4" w:space="0"/>
              <w:right w:val="single" w:color="000000" w:sz="4" w:space="0"/>
            </w:tcBorders>
            <w:tcW w:w="3794" w:type="dxa"/>
            <w:textDirection w:val="lrTb"/>
            <w:noWrap w:val="false"/>
          </w:tcPr>
          <w:p>
            <w:pPr>
              <w:ind w:firstLine="0"/>
              <w:jc w:val="left"/>
              <w:spacing w:line="240" w:lineRule="auto"/>
              <w:widowControl w:val="off"/>
            </w:pPr>
            <w:r>
              <w:rPr>
                <w:sz w:val="24"/>
                <w:szCs w:val="24"/>
                <w:shd w:val="clear" w:color="auto" w:fill="ffffff"/>
              </w:rPr>
              <w:t xml:space="preserve">муниципальное автономное дошкольное образовательное учреждение детский сад комбинированного вида № 5 </w:t>
            </w:r>
            <w:r>
              <w:rPr>
                <w:sz w:val="24"/>
                <w:szCs w:val="24"/>
                <w:shd w:val="clear" w:color="auto" w:fill="ffffff"/>
              </w:rPr>
              <w:t xml:space="preserve">станицы Ленинградской муниципального образования Ленинградский район</w:t>
            </w:r>
            <w:r>
              <w:rPr>
                <w:sz w:val="24"/>
                <w:szCs w:val="24"/>
              </w:rPr>
            </w:r>
            <w:r/>
          </w:p>
        </w:tc>
        <w:tc>
          <w:tcPr>
            <w:tcBorders>
              <w:top w:val="single" w:color="000000" w:sz="4" w:space="0"/>
              <w:left w:val="none" w:color="000000" w:sz="4" w:space="0"/>
              <w:bottom w:val="single" w:color="000000" w:sz="4" w:space="0"/>
              <w:right w:val="single" w:color="000000" w:sz="4" w:space="0"/>
            </w:tcBorders>
            <w:tcW w:w="2126" w:type="dxa"/>
            <w:textDirection w:val="lrTb"/>
            <w:noWrap/>
          </w:tcPr>
          <w:p>
            <w:pPr>
              <w:ind w:right="-108" w:firstLine="0"/>
              <w:jc w:val="left"/>
              <w:spacing w:line="240" w:lineRule="auto"/>
              <w:widowControl w:val="off"/>
              <w:tabs>
                <w:tab w:val="center" w:pos="2640" w:leader="none"/>
                <w:tab w:val="right" w:pos="5096" w:leader="none"/>
              </w:tabs>
            </w:pPr>
            <w:r>
              <w:rPr>
                <w:rFonts w:eastAsia="Times New Roman"/>
                <w:sz w:val="24"/>
                <w:szCs w:val="24"/>
              </w:rPr>
              <w:t xml:space="preserve">Краснодарский край,</w:t>
            </w:r>
            <w:r>
              <w:rPr>
                <w:sz w:val="24"/>
                <w:szCs w:val="24"/>
              </w:rPr>
            </w:r>
            <w:r/>
          </w:p>
          <w:p>
            <w:pPr>
              <w:ind w:right="-108" w:firstLine="0"/>
              <w:jc w:val="left"/>
              <w:spacing w:line="240" w:lineRule="auto"/>
              <w:widowControl w:val="off"/>
            </w:pPr>
            <w:r>
              <w:rPr>
                <w:rFonts w:eastAsia="Times New Roman"/>
                <w:sz w:val="24"/>
                <w:szCs w:val="24"/>
              </w:rPr>
              <w:t xml:space="preserve">Ленинградский район,</w:t>
            </w:r>
            <w:r>
              <w:rPr>
                <w:sz w:val="24"/>
                <w:szCs w:val="24"/>
              </w:rPr>
              <w:t xml:space="preserve">  ст. </w:t>
            </w:r>
            <w:r>
              <w:rPr>
                <w:sz w:val="24"/>
                <w:szCs w:val="24"/>
              </w:rPr>
              <w:t xml:space="preserve">Ленинградская, ул. им 302 Дивизии,34</w:t>
            </w:r>
            <w:r>
              <w:rPr>
                <w:sz w:val="24"/>
                <w:szCs w:val="24"/>
              </w:rPr>
            </w:r>
            <w:r/>
          </w:p>
        </w:tc>
        <w:tc>
          <w:tcPr>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33"/>
              <w:jc w:val="center"/>
              <w:spacing w:line="240" w:lineRule="auto"/>
              <w:widowControl w:val="off"/>
            </w:pPr>
            <w:r>
              <w:rPr>
                <w:sz w:val="24"/>
                <w:szCs w:val="24"/>
              </w:rPr>
              <w:t xml:space="preserve">238</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tcPr>
          <w:p>
            <w:pPr>
              <w:ind w:firstLine="33"/>
              <w:jc w:val="center"/>
              <w:spacing w:line="240" w:lineRule="auto"/>
              <w:widowControl w:val="off"/>
            </w:pPr>
            <w:r>
              <w:rPr>
                <w:sz w:val="24"/>
                <w:szCs w:val="24"/>
              </w:rPr>
              <w:t xml:space="preserve">211</w:t>
            </w:r>
            <w:r>
              <w:rPr>
                <w:sz w:val="24"/>
                <w:szCs w:val="24"/>
              </w:rPr>
            </w:r>
            <w:r/>
          </w:p>
        </w:tc>
        <w:tc>
          <w:tcPr>
            <w:tcBorders>
              <w:top w:val="single" w:color="000000" w:sz="4" w:space="0"/>
              <w:left w:val="none" w:color="000000" w:sz="4" w:space="0"/>
              <w:bottom w:val="single" w:color="000000" w:sz="4" w:space="0"/>
              <w:right w:val="single" w:color="000000" w:sz="4" w:space="0"/>
            </w:tcBorders>
            <w:tcW w:w="1275" w:type="dxa"/>
            <w:vAlign w:val="center"/>
            <w:textDirection w:val="lrTb"/>
            <w:noWrap w:val="false"/>
          </w:tcPr>
          <w:p>
            <w:pPr>
              <w:ind w:firstLine="33"/>
              <w:jc w:val="center"/>
              <w:spacing w:line="240" w:lineRule="auto"/>
              <w:widowControl w:val="off"/>
            </w:pPr>
            <w:r>
              <w:rPr>
                <w:sz w:val="24"/>
                <w:szCs w:val="24"/>
              </w:rPr>
              <w:t xml:space="preserve">10590</w:t>
            </w:r>
            <w:r>
              <w:rPr>
                <w:sz w:val="24"/>
                <w:szCs w:val="24"/>
              </w:rPr>
            </w:r>
            <w:r/>
          </w:p>
        </w:tc>
      </w:tr>
      <w:tr>
        <w:trPr>
          <w:trHeight w:val="279"/>
        </w:trPr>
        <w:tc>
          <w:tcPr>
            <w:tcBorders>
              <w:top w:val="single" w:color="000000" w:sz="4" w:space="0"/>
              <w:left w:val="single" w:color="000000" w:sz="4" w:space="0"/>
              <w:bottom w:val="single" w:color="000000" w:sz="4" w:space="0"/>
              <w:right w:val="single" w:color="000000" w:sz="4" w:space="0"/>
            </w:tcBorders>
            <w:tcW w:w="3794" w:type="dxa"/>
            <w:textDirection w:val="lrTb"/>
            <w:noWrap w:val="false"/>
          </w:tcPr>
          <w:p>
            <w:pPr>
              <w:ind w:firstLine="0"/>
              <w:jc w:val="left"/>
              <w:spacing w:line="240" w:lineRule="auto"/>
              <w:widowControl w:val="off"/>
            </w:pPr>
            <w:r>
              <w:rPr>
                <w:sz w:val="24"/>
                <w:szCs w:val="24"/>
                <w:shd w:val="clear" w:color="auto" w:fill="ffffff"/>
              </w:rPr>
              <w:t xml:space="preserve">муниципальное автономное дошкольное образовательное учреждение детский сад комбинированного вида № 5 станицы Ленинградской муниципального образования Ленинградский район</w:t>
            </w:r>
            <w:r>
              <w:rPr>
                <w:sz w:val="24"/>
                <w:szCs w:val="24"/>
              </w:rPr>
            </w:r>
            <w:r/>
          </w:p>
        </w:tc>
        <w:tc>
          <w:tcPr>
            <w:tcBorders>
              <w:top w:val="single" w:color="000000" w:sz="4" w:space="0"/>
              <w:left w:val="none" w:color="000000" w:sz="4" w:space="0"/>
              <w:bottom w:val="single" w:color="000000" w:sz="4" w:space="0"/>
              <w:right w:val="single" w:color="000000" w:sz="4" w:space="0"/>
            </w:tcBorders>
            <w:tcW w:w="2126" w:type="dxa"/>
            <w:textDirection w:val="lrTb"/>
            <w:noWrap/>
          </w:tcPr>
          <w:p>
            <w:pPr>
              <w:ind w:right="-108" w:firstLine="0"/>
              <w:jc w:val="left"/>
              <w:spacing w:line="240" w:lineRule="auto"/>
              <w:widowControl w:val="off"/>
            </w:pPr>
            <w:r>
              <w:rPr>
                <w:sz w:val="24"/>
                <w:szCs w:val="24"/>
              </w:rPr>
              <w:t xml:space="preserve">х.Краснострелецкий, ул. Образцовая,16</w:t>
            </w:r>
            <w:r>
              <w:rPr>
                <w:sz w:val="24"/>
                <w:szCs w:val="24"/>
              </w:rPr>
            </w:r>
            <w:r/>
          </w:p>
        </w:tc>
        <w:tc>
          <w:tcPr>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33"/>
              <w:jc w:val="center"/>
              <w:spacing w:line="240" w:lineRule="auto"/>
              <w:widowControl w:val="off"/>
            </w:pPr>
            <w:r>
              <w:rPr>
                <w:sz w:val="24"/>
                <w:szCs w:val="24"/>
              </w:rPr>
              <w:t xml:space="preserve">45</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tcPr>
          <w:p>
            <w:pPr>
              <w:ind w:firstLine="33"/>
              <w:jc w:val="center"/>
              <w:spacing w:line="240" w:lineRule="auto"/>
              <w:widowControl w:val="off"/>
            </w:pPr>
            <w:r>
              <w:rPr>
                <w:sz w:val="24"/>
                <w:szCs w:val="24"/>
              </w:rPr>
              <w:t xml:space="preserve">8</w:t>
            </w:r>
            <w:r>
              <w:rPr>
                <w:sz w:val="24"/>
                <w:szCs w:val="24"/>
              </w:rPr>
            </w:r>
            <w:r/>
          </w:p>
        </w:tc>
        <w:tc>
          <w:tcPr>
            <w:tcBorders>
              <w:top w:val="single" w:color="000000" w:sz="4" w:space="0"/>
              <w:left w:val="none" w:color="000000" w:sz="4" w:space="0"/>
              <w:bottom w:val="single" w:color="000000" w:sz="4" w:space="0"/>
              <w:right w:val="single" w:color="000000" w:sz="4" w:space="0"/>
            </w:tcBorders>
            <w:tcW w:w="1275" w:type="dxa"/>
            <w:vAlign w:val="center"/>
            <w:textDirection w:val="lrTb"/>
            <w:noWrap w:val="false"/>
          </w:tcPr>
          <w:p>
            <w:pPr>
              <w:ind w:firstLine="33"/>
              <w:jc w:val="center"/>
              <w:spacing w:line="240" w:lineRule="auto"/>
              <w:widowControl w:val="off"/>
            </w:pPr>
            <w:r>
              <w:rPr>
                <w:sz w:val="24"/>
                <w:szCs w:val="24"/>
              </w:rPr>
              <w:t xml:space="preserve">2833</w:t>
            </w:r>
            <w:r>
              <w:rPr>
                <w:sz w:val="24"/>
                <w:szCs w:val="24"/>
              </w:rPr>
            </w:r>
            <w:r/>
          </w:p>
        </w:tc>
      </w:tr>
      <w:tr>
        <w:trPr>
          <w:trHeight w:val="279"/>
        </w:trPr>
        <w:tc>
          <w:tcPr>
            <w:tcBorders>
              <w:top w:val="single" w:color="000000" w:sz="4" w:space="0"/>
              <w:left w:val="single" w:color="000000" w:sz="4" w:space="0"/>
              <w:bottom w:val="single" w:color="000000" w:sz="4" w:space="0"/>
              <w:right w:val="single" w:color="000000" w:sz="4" w:space="0"/>
            </w:tcBorders>
            <w:tcW w:w="3794" w:type="dxa"/>
            <w:textDirection w:val="lrTb"/>
            <w:noWrap w:val="false"/>
          </w:tcPr>
          <w:p>
            <w:pPr>
              <w:ind w:firstLine="0"/>
              <w:jc w:val="left"/>
              <w:spacing w:line="240" w:lineRule="auto"/>
              <w:shd w:val="clear" w:color="auto" w:fill="ffffff"/>
              <w:widowControl w:val="off"/>
              <w:rPr>
                <w:rFonts w:eastAsia="Times New Roman"/>
              </w:rPr>
            </w:pPr>
            <w:r>
              <w:rPr>
                <w:rFonts w:eastAsia="Times New Roman"/>
                <w:sz w:val="24"/>
                <w:szCs w:val="24"/>
              </w:rPr>
              <w:t xml:space="preserve">муниципальное бюджетное дошкольное образовательное учреждение детский сад общеразвивающего вида № 8 станицы Ленинградской муниципального образования Ленинградский район, сокращенное (МБДОУ детский сад общеразвивающего вида № 8)</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2126" w:type="dxa"/>
            <w:textDirection w:val="lrTb"/>
            <w:noWrap/>
          </w:tcPr>
          <w:p>
            <w:pPr>
              <w:ind w:right="-108" w:firstLine="0"/>
              <w:jc w:val="left"/>
              <w:spacing w:line="240" w:lineRule="auto"/>
              <w:widowControl w:val="off"/>
              <w:tabs>
                <w:tab w:val="center" w:pos="2640" w:leader="none"/>
                <w:tab w:val="right" w:pos="5096" w:leader="none"/>
              </w:tabs>
            </w:pPr>
            <w:r>
              <w:rPr>
                <w:rFonts w:eastAsia="Times New Roman"/>
                <w:sz w:val="24"/>
                <w:szCs w:val="24"/>
              </w:rPr>
              <w:t xml:space="preserve">Краснодарский край,</w:t>
            </w:r>
            <w:r>
              <w:rPr>
                <w:sz w:val="24"/>
                <w:szCs w:val="24"/>
              </w:rPr>
            </w:r>
            <w:r/>
          </w:p>
          <w:p>
            <w:pPr>
              <w:ind w:right="-108" w:firstLine="0"/>
              <w:jc w:val="left"/>
              <w:spacing w:line="240" w:lineRule="auto"/>
              <w:widowControl w:val="off"/>
            </w:pPr>
            <w:r>
              <w:rPr>
                <w:rFonts w:eastAsia="Times New Roman"/>
                <w:sz w:val="24"/>
                <w:szCs w:val="24"/>
              </w:rPr>
              <w:t xml:space="preserve">Ленинградский район,  </w:t>
            </w:r>
            <w:r>
              <w:rPr>
                <w:sz w:val="24"/>
                <w:szCs w:val="24"/>
              </w:rPr>
              <w:t xml:space="preserve"> ст. Ленинградская, ул. Хлеборобов, 50</w:t>
            </w:r>
            <w:r>
              <w:rPr>
                <w:sz w:val="24"/>
                <w:szCs w:val="24"/>
              </w:rPr>
            </w:r>
            <w:r/>
          </w:p>
        </w:tc>
        <w:tc>
          <w:tcPr>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33"/>
              <w:jc w:val="center"/>
              <w:spacing w:line="240" w:lineRule="auto"/>
              <w:widowControl w:val="off"/>
            </w:pPr>
            <w:r>
              <w:rPr>
                <w:sz w:val="24"/>
                <w:szCs w:val="24"/>
              </w:rPr>
              <w:t xml:space="preserve">140</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tcPr>
          <w:p>
            <w:pPr>
              <w:ind w:firstLine="33"/>
              <w:jc w:val="center"/>
              <w:spacing w:line="240" w:lineRule="auto"/>
              <w:widowControl w:val="off"/>
            </w:pPr>
            <w:r>
              <w:rPr>
                <w:sz w:val="24"/>
                <w:szCs w:val="24"/>
                <w:lang w:val="en-US"/>
              </w:rPr>
              <w:t xml:space="preserve">120</w:t>
            </w:r>
            <w:r>
              <w:rPr>
                <w:sz w:val="24"/>
                <w:szCs w:val="24"/>
              </w:rPr>
            </w:r>
            <w:r/>
          </w:p>
        </w:tc>
        <w:tc>
          <w:tcPr>
            <w:tcBorders>
              <w:top w:val="single" w:color="000000" w:sz="4" w:space="0"/>
              <w:left w:val="none" w:color="000000" w:sz="4" w:space="0"/>
              <w:bottom w:val="single" w:color="000000" w:sz="4" w:space="0"/>
              <w:right w:val="single" w:color="000000" w:sz="4" w:space="0"/>
            </w:tcBorders>
            <w:tcW w:w="1275" w:type="dxa"/>
            <w:vAlign w:val="center"/>
            <w:textDirection w:val="lrTb"/>
            <w:noWrap w:val="false"/>
          </w:tcPr>
          <w:p>
            <w:pPr>
              <w:ind w:firstLine="33"/>
              <w:jc w:val="center"/>
              <w:spacing w:line="240" w:lineRule="auto"/>
              <w:widowControl w:val="off"/>
            </w:pPr>
            <w:r>
              <w:rPr>
                <w:sz w:val="24"/>
                <w:szCs w:val="24"/>
                <w:lang w:val="en-US"/>
              </w:rPr>
              <w:t xml:space="preserve">6153</w:t>
            </w:r>
            <w:r>
              <w:rPr>
                <w:sz w:val="24"/>
                <w:szCs w:val="24"/>
              </w:rPr>
            </w:r>
            <w:r/>
          </w:p>
        </w:tc>
      </w:tr>
      <w:tr>
        <w:trPr>
          <w:trHeight w:val="279"/>
        </w:trPr>
        <w:tc>
          <w:tcPr>
            <w:tcBorders>
              <w:top w:val="single" w:color="000000" w:sz="4" w:space="0"/>
              <w:left w:val="single" w:color="000000" w:sz="4" w:space="0"/>
              <w:bottom w:val="single" w:color="000000" w:sz="4" w:space="0"/>
              <w:right w:val="single" w:color="000000" w:sz="4" w:space="0"/>
            </w:tcBorders>
            <w:tcW w:w="3794" w:type="dxa"/>
            <w:textDirection w:val="lrTb"/>
            <w:noWrap w:val="false"/>
          </w:tcPr>
          <w:p>
            <w:pPr>
              <w:ind w:firstLine="0"/>
              <w:jc w:val="left"/>
              <w:spacing w:line="240" w:lineRule="auto"/>
              <w:widowControl w:val="off"/>
            </w:pPr>
            <w:r>
              <w:rPr>
                <w:sz w:val="24"/>
                <w:szCs w:val="24"/>
              </w:rPr>
              <w:t xml:space="preserve">муниципальное бюджетное дошкольное образовательное учреждение детский сад № 10 станицы Ленинградской МО Ленинградский район</w:t>
            </w:r>
            <w:r>
              <w:rPr>
                <w:sz w:val="24"/>
                <w:szCs w:val="24"/>
              </w:rPr>
            </w:r>
            <w:r/>
          </w:p>
        </w:tc>
        <w:tc>
          <w:tcPr>
            <w:tcBorders>
              <w:top w:val="single" w:color="000000" w:sz="4" w:space="0"/>
              <w:left w:val="none" w:color="000000" w:sz="4" w:space="0"/>
              <w:bottom w:val="single" w:color="000000" w:sz="4" w:space="0"/>
              <w:right w:val="single" w:color="000000" w:sz="4" w:space="0"/>
            </w:tcBorders>
            <w:tcW w:w="2126" w:type="dxa"/>
            <w:textDirection w:val="lrTb"/>
            <w:noWrap/>
          </w:tcPr>
          <w:p>
            <w:pPr>
              <w:ind w:right="-108" w:firstLine="0"/>
              <w:jc w:val="left"/>
              <w:spacing w:line="240" w:lineRule="auto"/>
              <w:widowControl w:val="off"/>
            </w:pPr>
            <w:r>
              <w:rPr>
                <w:sz w:val="24"/>
                <w:szCs w:val="24"/>
              </w:rPr>
              <w:t xml:space="preserve">Краснодарский край, станица Ленинградская, улица Строителей, 19.</w:t>
            </w:r>
            <w:r>
              <w:rPr>
                <w:sz w:val="24"/>
                <w:szCs w:val="24"/>
              </w:rPr>
            </w:r>
            <w:r/>
          </w:p>
        </w:tc>
        <w:tc>
          <w:tcPr>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33"/>
              <w:jc w:val="center"/>
              <w:spacing w:line="240" w:lineRule="auto"/>
              <w:widowControl w:val="off"/>
            </w:pPr>
            <w:r>
              <w:rPr>
                <w:sz w:val="24"/>
                <w:szCs w:val="24"/>
              </w:rPr>
              <w:t xml:space="preserve">52</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tcPr>
          <w:p>
            <w:pPr>
              <w:ind w:firstLine="33"/>
              <w:jc w:val="center"/>
              <w:spacing w:line="240" w:lineRule="auto"/>
              <w:widowControl w:val="off"/>
            </w:pPr>
            <w:r>
              <w:rPr>
                <w:sz w:val="24"/>
                <w:szCs w:val="24"/>
              </w:rPr>
              <w:t xml:space="preserve">24</w:t>
            </w:r>
            <w:r>
              <w:rPr>
                <w:sz w:val="24"/>
                <w:szCs w:val="24"/>
              </w:rPr>
            </w:r>
            <w:r/>
          </w:p>
        </w:tc>
        <w:tc>
          <w:tcPr>
            <w:tcBorders>
              <w:top w:val="single" w:color="000000" w:sz="4" w:space="0"/>
              <w:left w:val="none" w:color="000000" w:sz="4" w:space="0"/>
              <w:bottom w:val="single" w:color="000000" w:sz="4" w:space="0"/>
              <w:right w:val="single" w:color="000000" w:sz="4" w:space="0"/>
            </w:tcBorders>
            <w:tcW w:w="1275" w:type="dxa"/>
            <w:vAlign w:val="center"/>
            <w:textDirection w:val="lrTb"/>
            <w:noWrap w:val="false"/>
          </w:tcPr>
          <w:p>
            <w:pPr>
              <w:ind w:firstLine="33"/>
              <w:jc w:val="center"/>
              <w:spacing w:line="240" w:lineRule="auto"/>
              <w:widowControl w:val="off"/>
            </w:pPr>
            <w:r>
              <w:rPr>
                <w:sz w:val="24"/>
                <w:szCs w:val="24"/>
              </w:rPr>
              <w:t xml:space="preserve">3553</w:t>
            </w:r>
            <w:r>
              <w:rPr>
                <w:sz w:val="24"/>
                <w:szCs w:val="24"/>
              </w:rPr>
            </w:r>
            <w:r/>
          </w:p>
        </w:tc>
      </w:tr>
      <w:tr>
        <w:trPr>
          <w:trHeight w:val="279"/>
        </w:trPr>
        <w:tc>
          <w:tcPr>
            <w:tcBorders>
              <w:top w:val="single" w:color="000000" w:sz="4" w:space="0"/>
              <w:left w:val="single" w:color="000000" w:sz="4" w:space="0"/>
              <w:bottom w:val="single" w:color="000000" w:sz="4" w:space="0"/>
              <w:right w:val="single" w:color="000000" w:sz="4" w:space="0"/>
            </w:tcBorders>
            <w:tcW w:w="3794" w:type="dxa"/>
            <w:textDirection w:val="lrTb"/>
            <w:noWrap w:val="false"/>
          </w:tcPr>
          <w:p>
            <w:pPr>
              <w:ind w:firstLine="0"/>
              <w:jc w:val="left"/>
              <w:spacing w:line="240" w:lineRule="auto"/>
              <w:widowControl w:val="off"/>
            </w:pPr>
            <w:r>
              <w:rPr>
                <w:sz w:val="24"/>
                <w:szCs w:val="24"/>
              </w:rPr>
              <w:t xml:space="preserve">муниципальное автономное дошкольное образовательное учреждение детский сад общеразвивающего вида № 12 станицы Ленинградской муниципального образования Ленинградский район</w:t>
            </w:r>
            <w:r>
              <w:rPr>
                <w:sz w:val="24"/>
                <w:szCs w:val="24"/>
              </w:rPr>
            </w:r>
            <w:r/>
          </w:p>
        </w:tc>
        <w:tc>
          <w:tcPr>
            <w:tcBorders>
              <w:top w:val="single" w:color="000000" w:sz="4" w:space="0"/>
              <w:left w:val="none" w:color="000000" w:sz="4" w:space="0"/>
              <w:bottom w:val="single" w:color="000000" w:sz="4" w:space="0"/>
              <w:right w:val="single" w:color="000000" w:sz="4" w:space="0"/>
            </w:tcBorders>
            <w:tcW w:w="2126" w:type="dxa"/>
            <w:textDirection w:val="lrTb"/>
            <w:noWrap/>
          </w:tcPr>
          <w:p>
            <w:pPr>
              <w:ind w:right="-108" w:firstLine="0"/>
              <w:jc w:val="left"/>
              <w:spacing w:line="240" w:lineRule="auto"/>
              <w:widowControl w:val="off"/>
              <w:tabs>
                <w:tab w:val="center" w:pos="2640" w:leader="none"/>
                <w:tab w:val="right" w:pos="5096" w:leader="none"/>
              </w:tabs>
            </w:pPr>
            <w:r>
              <w:rPr>
                <w:rFonts w:eastAsia="Times New Roman"/>
                <w:sz w:val="24"/>
                <w:szCs w:val="24"/>
              </w:rPr>
              <w:t xml:space="preserve">Краснодарский край,</w:t>
            </w:r>
            <w:r>
              <w:rPr>
                <w:sz w:val="24"/>
                <w:szCs w:val="24"/>
              </w:rPr>
            </w:r>
            <w:r/>
          </w:p>
          <w:p>
            <w:pPr>
              <w:ind w:right="-108" w:firstLine="0"/>
              <w:jc w:val="left"/>
              <w:spacing w:line="240" w:lineRule="auto"/>
              <w:widowControl w:val="off"/>
            </w:pPr>
            <w:r>
              <w:rPr>
                <w:rFonts w:eastAsia="Times New Roman"/>
                <w:sz w:val="24"/>
                <w:szCs w:val="24"/>
              </w:rPr>
              <w:t xml:space="preserve">Ленинградский район,</w:t>
            </w:r>
            <w:r>
              <w:rPr>
                <w:sz w:val="24"/>
                <w:szCs w:val="24"/>
              </w:rPr>
              <w:t xml:space="preserve"> ст. Ленинградская, ул. Лагерная,12а</w:t>
            </w:r>
            <w:r>
              <w:rPr>
                <w:sz w:val="24"/>
                <w:szCs w:val="24"/>
              </w:rPr>
            </w:r>
            <w:r/>
          </w:p>
        </w:tc>
        <w:tc>
          <w:tcPr>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33"/>
              <w:jc w:val="center"/>
              <w:spacing w:line="240" w:lineRule="auto"/>
              <w:widowControl w:val="off"/>
            </w:pPr>
            <w:r>
              <w:rPr>
                <w:sz w:val="24"/>
                <w:szCs w:val="24"/>
              </w:rPr>
              <w:t xml:space="preserve">174</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tcPr>
          <w:p>
            <w:pPr>
              <w:ind w:firstLine="33"/>
              <w:jc w:val="center"/>
              <w:spacing w:line="240" w:lineRule="auto"/>
              <w:widowControl w:val="off"/>
            </w:pPr>
            <w:r>
              <w:rPr>
                <w:sz w:val="24"/>
                <w:szCs w:val="24"/>
              </w:rPr>
              <w:t xml:space="preserve">160</w:t>
            </w:r>
            <w:r>
              <w:rPr>
                <w:sz w:val="24"/>
                <w:szCs w:val="24"/>
              </w:rPr>
            </w:r>
            <w:r/>
          </w:p>
        </w:tc>
        <w:tc>
          <w:tcPr>
            <w:tcBorders>
              <w:top w:val="single" w:color="000000" w:sz="4" w:space="0"/>
              <w:left w:val="none" w:color="000000" w:sz="4" w:space="0"/>
              <w:bottom w:val="single" w:color="000000" w:sz="4" w:space="0"/>
              <w:right w:val="single" w:color="000000" w:sz="4" w:space="0"/>
            </w:tcBorders>
            <w:tcW w:w="1275" w:type="dxa"/>
            <w:vAlign w:val="center"/>
            <w:textDirection w:val="lrTb"/>
            <w:noWrap w:val="false"/>
          </w:tcPr>
          <w:p>
            <w:pPr>
              <w:ind w:firstLine="33"/>
              <w:jc w:val="center"/>
              <w:spacing w:line="240" w:lineRule="auto"/>
              <w:widowControl w:val="off"/>
            </w:pPr>
            <w:r>
              <w:rPr>
                <w:sz w:val="24"/>
                <w:szCs w:val="24"/>
              </w:rPr>
              <w:t xml:space="preserve">10599</w:t>
            </w:r>
            <w:r>
              <w:rPr>
                <w:sz w:val="24"/>
                <w:szCs w:val="24"/>
              </w:rPr>
            </w:r>
            <w:r/>
          </w:p>
        </w:tc>
      </w:tr>
      <w:tr>
        <w:trPr>
          <w:trHeight w:val="279"/>
        </w:trPr>
        <w:tc>
          <w:tcPr>
            <w:tcBorders>
              <w:top w:val="single" w:color="000000" w:sz="4" w:space="0"/>
              <w:left w:val="single" w:color="000000" w:sz="4" w:space="0"/>
              <w:bottom w:val="single" w:color="000000" w:sz="4" w:space="0"/>
              <w:right w:val="single" w:color="000000" w:sz="4" w:space="0"/>
            </w:tcBorders>
            <w:tcW w:w="3794" w:type="dxa"/>
            <w:textDirection w:val="lrTb"/>
            <w:noWrap w:val="false"/>
          </w:tcPr>
          <w:p>
            <w:pPr>
              <w:ind w:firstLine="0"/>
              <w:jc w:val="left"/>
              <w:spacing w:line="240" w:lineRule="auto"/>
              <w:widowControl w:val="off"/>
            </w:pPr>
            <w:r>
              <w:rPr>
                <w:sz w:val="24"/>
                <w:szCs w:val="24"/>
              </w:rPr>
              <w:t xml:space="preserve">муниципальное автономное дошкольное образовательное учреждение детский сад общеразвивающего вида № 12 станицы Ленинградской муниципального образования Ленинградский район</w:t>
            </w:r>
            <w:r>
              <w:rPr>
                <w:sz w:val="24"/>
                <w:szCs w:val="24"/>
              </w:rPr>
            </w:r>
            <w:r/>
          </w:p>
        </w:tc>
        <w:tc>
          <w:tcPr>
            <w:tcBorders>
              <w:top w:val="single" w:color="000000" w:sz="4" w:space="0"/>
              <w:left w:val="none" w:color="000000" w:sz="4" w:space="0"/>
              <w:bottom w:val="single" w:color="000000" w:sz="4" w:space="0"/>
              <w:right w:val="single" w:color="000000" w:sz="4" w:space="0"/>
            </w:tcBorders>
            <w:tcW w:w="2126" w:type="dxa"/>
            <w:textDirection w:val="lrTb"/>
            <w:noWrap/>
          </w:tcPr>
          <w:p>
            <w:pPr>
              <w:ind w:right="-108" w:firstLine="0"/>
              <w:jc w:val="left"/>
              <w:spacing w:line="240" w:lineRule="auto"/>
              <w:widowControl w:val="off"/>
              <w:tabs>
                <w:tab w:val="center" w:pos="2640" w:leader="none"/>
                <w:tab w:val="right" w:pos="5096" w:leader="none"/>
              </w:tabs>
            </w:pPr>
            <w:r>
              <w:rPr>
                <w:rFonts w:eastAsia="Times New Roman"/>
                <w:sz w:val="24"/>
                <w:szCs w:val="24"/>
              </w:rPr>
              <w:t xml:space="preserve">Краснодарский край,</w:t>
            </w:r>
            <w:r>
              <w:rPr>
                <w:sz w:val="24"/>
                <w:szCs w:val="24"/>
              </w:rPr>
            </w:r>
            <w:r/>
          </w:p>
          <w:p>
            <w:pPr>
              <w:ind w:right="-108" w:firstLine="0"/>
              <w:jc w:val="left"/>
              <w:spacing w:line="240" w:lineRule="auto"/>
              <w:widowControl w:val="off"/>
            </w:pPr>
            <w:r>
              <w:rPr>
                <w:rFonts w:eastAsia="Times New Roman"/>
                <w:sz w:val="24"/>
                <w:szCs w:val="24"/>
              </w:rPr>
              <w:t xml:space="preserve">Ленинградский район,</w:t>
            </w:r>
            <w:r>
              <w:rPr>
                <w:sz w:val="24"/>
                <w:szCs w:val="24"/>
              </w:rPr>
              <w:t xml:space="preserve"> хутор Восточный ул. Юбилейная, 101</w:t>
            </w:r>
            <w:r>
              <w:rPr>
                <w:sz w:val="24"/>
                <w:szCs w:val="24"/>
              </w:rPr>
            </w:r>
            <w:r/>
          </w:p>
        </w:tc>
        <w:tc>
          <w:tcPr>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33"/>
              <w:jc w:val="center"/>
              <w:spacing w:line="240" w:lineRule="auto"/>
              <w:widowControl w:val="off"/>
            </w:pPr>
            <w:r>
              <w:rPr>
                <w:sz w:val="24"/>
                <w:szCs w:val="24"/>
              </w:rPr>
              <w:t xml:space="preserve">30</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tcPr>
          <w:p>
            <w:pPr>
              <w:ind w:firstLine="33"/>
              <w:jc w:val="center"/>
              <w:spacing w:line="240" w:lineRule="auto"/>
              <w:widowControl w:val="off"/>
            </w:pPr>
            <w:r>
              <w:rPr>
                <w:sz w:val="24"/>
                <w:szCs w:val="24"/>
              </w:rPr>
              <w:t xml:space="preserve">15</w:t>
            </w:r>
            <w:r>
              <w:rPr>
                <w:sz w:val="24"/>
                <w:szCs w:val="24"/>
              </w:rPr>
            </w:r>
            <w:r/>
          </w:p>
        </w:tc>
        <w:tc>
          <w:tcPr>
            <w:tcBorders>
              <w:top w:val="single" w:color="000000" w:sz="4" w:space="0"/>
              <w:left w:val="none" w:color="000000" w:sz="4" w:space="0"/>
              <w:bottom w:val="single" w:color="000000" w:sz="4" w:space="0"/>
              <w:right w:val="single" w:color="000000" w:sz="4" w:space="0"/>
            </w:tcBorders>
            <w:tcW w:w="1275" w:type="dxa"/>
            <w:vAlign w:val="center"/>
            <w:textDirection w:val="lrTb"/>
            <w:noWrap w:val="false"/>
          </w:tcPr>
          <w:p>
            <w:pPr>
              <w:ind w:firstLine="33"/>
              <w:jc w:val="center"/>
              <w:spacing w:line="240" w:lineRule="auto"/>
              <w:widowControl w:val="off"/>
            </w:pPr>
            <w:r>
              <w:rPr>
                <w:sz w:val="24"/>
                <w:szCs w:val="24"/>
              </w:rPr>
              <w:t xml:space="preserve">2322</w:t>
            </w:r>
            <w:r>
              <w:rPr>
                <w:sz w:val="24"/>
                <w:szCs w:val="24"/>
              </w:rPr>
            </w:r>
            <w:r/>
          </w:p>
        </w:tc>
      </w:tr>
      <w:tr>
        <w:trPr>
          <w:trHeight w:val="279"/>
        </w:trPr>
        <w:tc>
          <w:tcPr>
            <w:tcBorders>
              <w:top w:val="single" w:color="000000" w:sz="4" w:space="0"/>
              <w:left w:val="single" w:color="000000" w:sz="4" w:space="0"/>
              <w:bottom w:val="single" w:color="000000" w:sz="4" w:space="0"/>
              <w:right w:val="single" w:color="000000" w:sz="4" w:space="0"/>
            </w:tcBorders>
            <w:tcW w:w="3794" w:type="dxa"/>
            <w:textDirection w:val="lrTb"/>
            <w:noWrap w:val="false"/>
          </w:tcPr>
          <w:p>
            <w:pPr>
              <w:ind w:firstLine="0"/>
              <w:jc w:val="left"/>
              <w:spacing w:line="240" w:lineRule="auto"/>
              <w:widowControl w:val="off"/>
            </w:pPr>
            <w:r>
              <w:rPr>
                <w:sz w:val="24"/>
                <w:szCs w:val="24"/>
              </w:rPr>
              <w:t xml:space="preserve">муниципальное бюджетное дошкольное образовательное учреждение детский сад № 22</w:t>
            </w:r>
            <w:r>
              <w:rPr>
                <w:sz w:val="24"/>
                <w:szCs w:val="24"/>
                <w:shd w:val="clear" w:color="auto" w:fill="ffffff"/>
              </w:rPr>
              <w:t xml:space="preserve"> станицы Ленинградской муниципального образования Ленинградский район</w:t>
            </w:r>
            <w:r>
              <w:rPr>
                <w:sz w:val="24"/>
                <w:szCs w:val="24"/>
              </w:rPr>
            </w:r>
            <w:r/>
          </w:p>
        </w:tc>
        <w:tc>
          <w:tcPr>
            <w:tcBorders>
              <w:top w:val="single" w:color="000000" w:sz="4" w:space="0"/>
              <w:left w:val="none" w:color="000000" w:sz="4" w:space="0"/>
              <w:bottom w:val="single" w:color="000000" w:sz="4" w:space="0"/>
              <w:right w:val="single" w:color="000000" w:sz="4" w:space="0"/>
            </w:tcBorders>
            <w:tcW w:w="2126" w:type="dxa"/>
            <w:textDirection w:val="lrTb"/>
            <w:noWrap/>
          </w:tcPr>
          <w:p>
            <w:pPr>
              <w:ind w:right="-108" w:firstLine="0"/>
              <w:jc w:val="left"/>
              <w:spacing w:line="240" w:lineRule="auto"/>
              <w:widowControl w:val="off"/>
              <w:tabs>
                <w:tab w:val="center" w:pos="2640" w:leader="none"/>
                <w:tab w:val="right" w:pos="5096" w:leader="none"/>
              </w:tabs>
            </w:pPr>
            <w:r>
              <w:rPr>
                <w:rFonts w:eastAsia="Times New Roman"/>
                <w:sz w:val="24"/>
                <w:szCs w:val="24"/>
              </w:rPr>
              <w:t xml:space="preserve">Краснодарский край,</w:t>
            </w:r>
            <w:r>
              <w:rPr>
                <w:sz w:val="24"/>
                <w:szCs w:val="24"/>
              </w:rPr>
            </w:r>
            <w:r/>
          </w:p>
          <w:p>
            <w:pPr>
              <w:ind w:right="-108" w:firstLine="0"/>
              <w:jc w:val="left"/>
              <w:spacing w:line="240" w:lineRule="auto"/>
              <w:widowControl w:val="off"/>
            </w:pPr>
            <w:r>
              <w:rPr>
                <w:rFonts w:eastAsia="Times New Roman"/>
                <w:sz w:val="24"/>
                <w:szCs w:val="24"/>
              </w:rPr>
              <w:t xml:space="preserve">Ленинградский район,</w:t>
            </w:r>
            <w:r>
              <w:rPr>
                <w:sz w:val="24"/>
                <w:szCs w:val="24"/>
              </w:rPr>
              <w:t xml:space="preserve"> станица Ленинградская, улица Народная, 1</w:t>
            </w:r>
            <w:r>
              <w:rPr>
                <w:sz w:val="24"/>
                <w:szCs w:val="24"/>
              </w:rPr>
            </w:r>
            <w:r/>
          </w:p>
        </w:tc>
        <w:tc>
          <w:tcPr>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33"/>
              <w:jc w:val="center"/>
              <w:spacing w:line="240" w:lineRule="auto"/>
              <w:widowControl w:val="off"/>
            </w:pPr>
            <w:r>
              <w:rPr>
                <w:sz w:val="24"/>
                <w:szCs w:val="24"/>
              </w:rPr>
              <w:t xml:space="preserve">55</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tcPr>
          <w:p>
            <w:pPr>
              <w:ind w:firstLine="33"/>
              <w:jc w:val="center"/>
              <w:spacing w:line="240" w:lineRule="auto"/>
              <w:widowControl w:val="off"/>
            </w:pPr>
            <w:r>
              <w:rPr>
                <w:sz w:val="24"/>
                <w:szCs w:val="24"/>
              </w:rPr>
              <w:t xml:space="preserve">47</w:t>
            </w:r>
            <w:r>
              <w:rPr>
                <w:sz w:val="24"/>
                <w:szCs w:val="24"/>
              </w:rPr>
            </w:r>
            <w:r/>
          </w:p>
        </w:tc>
        <w:tc>
          <w:tcPr>
            <w:tcBorders>
              <w:top w:val="single" w:color="000000" w:sz="4" w:space="0"/>
              <w:left w:val="none" w:color="000000" w:sz="4" w:space="0"/>
              <w:bottom w:val="single" w:color="000000" w:sz="4" w:space="0"/>
              <w:right w:val="single" w:color="000000" w:sz="4" w:space="0"/>
            </w:tcBorders>
            <w:tcW w:w="1275" w:type="dxa"/>
            <w:vAlign w:val="center"/>
            <w:textDirection w:val="lrTb"/>
            <w:noWrap w:val="false"/>
          </w:tcPr>
          <w:p>
            <w:pPr>
              <w:ind w:firstLine="33"/>
              <w:jc w:val="center"/>
              <w:spacing w:line="240" w:lineRule="auto"/>
              <w:widowControl w:val="off"/>
            </w:pPr>
            <w:r>
              <w:rPr>
                <w:sz w:val="24"/>
                <w:szCs w:val="24"/>
              </w:rPr>
              <w:t xml:space="preserve">4105</w:t>
            </w:r>
            <w:r>
              <w:rPr>
                <w:sz w:val="24"/>
                <w:szCs w:val="24"/>
              </w:rPr>
            </w:r>
            <w:r/>
          </w:p>
        </w:tc>
      </w:tr>
      <w:tr>
        <w:trPr>
          <w:trHeight w:val="279"/>
        </w:trPr>
        <w:tc>
          <w:tcPr>
            <w:tcBorders>
              <w:top w:val="single" w:color="000000" w:sz="4" w:space="0"/>
              <w:left w:val="single" w:color="000000" w:sz="4" w:space="0"/>
              <w:bottom w:val="single" w:color="000000" w:sz="4" w:space="0"/>
              <w:right w:val="single" w:color="000000" w:sz="4" w:space="0"/>
            </w:tcBorders>
            <w:tcW w:w="3794" w:type="dxa"/>
            <w:textDirection w:val="lrTb"/>
            <w:noWrap w:val="false"/>
          </w:tcPr>
          <w:p>
            <w:pPr>
              <w:ind w:firstLine="0"/>
              <w:jc w:val="left"/>
              <w:spacing w:line="240" w:lineRule="auto"/>
              <w:widowControl w:val="off"/>
            </w:pPr>
            <w:r>
              <w:rPr>
                <w:sz w:val="24"/>
                <w:szCs w:val="24"/>
                <w:shd w:val="clear" w:color="auto" w:fill="ffffff"/>
              </w:rPr>
              <w:t xml:space="preserve">муниципальное бюджетное дошкольное образовательное учреждение детский сад общеразвивающего вида № 28 станицы Ленинградской муниципального образования Ленинградский район</w:t>
            </w:r>
            <w:r>
              <w:rPr>
                <w:sz w:val="24"/>
                <w:szCs w:val="24"/>
              </w:rPr>
            </w:r>
            <w:r/>
          </w:p>
        </w:tc>
        <w:tc>
          <w:tcPr>
            <w:tcBorders>
              <w:top w:val="single" w:color="000000" w:sz="4" w:space="0"/>
              <w:left w:val="none" w:color="000000" w:sz="4" w:space="0"/>
              <w:bottom w:val="single" w:color="000000" w:sz="4" w:space="0"/>
              <w:right w:val="single" w:color="000000" w:sz="4" w:space="0"/>
            </w:tcBorders>
            <w:tcW w:w="2126" w:type="dxa"/>
            <w:textDirection w:val="lrTb"/>
            <w:noWrap/>
          </w:tcPr>
          <w:p>
            <w:pPr>
              <w:ind w:right="-108" w:firstLine="0"/>
              <w:jc w:val="left"/>
              <w:spacing w:line="240" w:lineRule="auto"/>
              <w:widowControl w:val="off"/>
            </w:pPr>
            <w:r>
              <w:rPr>
                <w:sz w:val="24"/>
                <w:szCs w:val="24"/>
              </w:rPr>
              <w:t xml:space="preserve">Краснодарский край, Ленинградский район, станица Ленинградская, ул. Рабочая, д 8</w:t>
            </w:r>
            <w:r>
              <w:rPr>
                <w:sz w:val="24"/>
                <w:szCs w:val="24"/>
              </w:rPr>
            </w:r>
            <w:r/>
          </w:p>
        </w:tc>
        <w:tc>
          <w:tcPr>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33"/>
              <w:jc w:val="center"/>
              <w:spacing w:line="240" w:lineRule="auto"/>
              <w:widowControl w:val="off"/>
            </w:pPr>
            <w:r>
              <w:rPr>
                <w:sz w:val="24"/>
                <w:szCs w:val="24"/>
              </w:rPr>
              <w:t xml:space="preserve">60</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tcPr>
          <w:p>
            <w:pPr>
              <w:ind w:firstLine="33"/>
              <w:jc w:val="center"/>
              <w:spacing w:line="240" w:lineRule="auto"/>
              <w:widowControl w:val="off"/>
            </w:pPr>
            <w:r>
              <w:rPr>
                <w:sz w:val="24"/>
                <w:szCs w:val="24"/>
              </w:rPr>
              <w:t xml:space="preserve">55</w:t>
            </w:r>
            <w:r>
              <w:rPr>
                <w:sz w:val="24"/>
                <w:szCs w:val="24"/>
              </w:rPr>
            </w:r>
            <w:r/>
          </w:p>
        </w:tc>
        <w:tc>
          <w:tcPr>
            <w:tcBorders>
              <w:top w:val="single" w:color="000000" w:sz="4" w:space="0"/>
              <w:left w:val="none" w:color="000000" w:sz="4" w:space="0"/>
              <w:bottom w:val="single" w:color="000000" w:sz="4" w:space="0"/>
              <w:right w:val="single" w:color="000000" w:sz="4" w:space="0"/>
            </w:tcBorders>
            <w:tcW w:w="1275" w:type="dxa"/>
            <w:vAlign w:val="center"/>
            <w:textDirection w:val="lrTb"/>
            <w:noWrap w:val="false"/>
          </w:tcPr>
          <w:p>
            <w:pPr>
              <w:ind w:firstLine="33"/>
              <w:jc w:val="center"/>
              <w:spacing w:line="240" w:lineRule="auto"/>
              <w:widowControl w:val="off"/>
            </w:pPr>
            <w:r>
              <w:rPr>
                <w:sz w:val="24"/>
                <w:szCs w:val="24"/>
              </w:rPr>
              <w:t xml:space="preserve">5604</w:t>
            </w:r>
            <w:r>
              <w:rPr>
                <w:sz w:val="24"/>
                <w:szCs w:val="24"/>
              </w:rPr>
            </w:r>
            <w:r/>
          </w:p>
        </w:tc>
      </w:tr>
      <w:tr>
        <w:trPr>
          <w:trHeight w:val="279"/>
        </w:trPr>
        <w:tc>
          <w:tcPr>
            <w:tcBorders>
              <w:top w:val="single" w:color="000000" w:sz="4" w:space="0"/>
              <w:left w:val="single" w:color="000000" w:sz="4" w:space="0"/>
              <w:bottom w:val="single" w:color="000000" w:sz="4" w:space="0"/>
              <w:right w:val="single" w:color="000000" w:sz="4" w:space="0"/>
            </w:tcBorders>
            <w:tcW w:w="3794" w:type="dxa"/>
            <w:textDirection w:val="lrTb"/>
            <w:noWrap w:val="false"/>
          </w:tcPr>
          <w:p>
            <w:pPr>
              <w:ind w:firstLine="0"/>
              <w:jc w:val="left"/>
              <w:spacing w:line="240" w:lineRule="auto"/>
              <w:widowControl w:val="off"/>
            </w:pPr>
            <w:r>
              <w:rPr>
                <w:sz w:val="24"/>
                <w:szCs w:val="24"/>
              </w:rPr>
              <w:t xml:space="preserve">муниципальное бюджетное дошкольное образовательное </w:t>
            </w:r>
            <w:r>
              <w:rPr>
                <w:sz w:val="24"/>
                <w:szCs w:val="24"/>
              </w:rPr>
              <w:t xml:space="preserve">учреждение детский сад комбинированного вида № 30 станицы Ленинградской муниципального образования Ленинградский район</w:t>
            </w:r>
            <w:r>
              <w:rPr>
                <w:sz w:val="24"/>
                <w:szCs w:val="24"/>
              </w:rPr>
            </w:r>
            <w:r/>
          </w:p>
        </w:tc>
        <w:tc>
          <w:tcPr>
            <w:tcBorders>
              <w:top w:val="single" w:color="000000" w:sz="4" w:space="0"/>
              <w:left w:val="none" w:color="000000" w:sz="4" w:space="0"/>
              <w:bottom w:val="single" w:color="000000" w:sz="4" w:space="0"/>
              <w:right w:val="single" w:color="000000" w:sz="4" w:space="0"/>
            </w:tcBorders>
            <w:tcW w:w="2126" w:type="dxa"/>
            <w:textDirection w:val="lrTb"/>
            <w:noWrap/>
          </w:tcPr>
          <w:p>
            <w:pPr>
              <w:ind w:right="-108" w:firstLine="0"/>
              <w:jc w:val="left"/>
              <w:spacing w:line="240" w:lineRule="auto"/>
              <w:widowControl w:val="off"/>
            </w:pPr>
            <w:r>
              <w:rPr>
                <w:sz w:val="24"/>
                <w:szCs w:val="24"/>
              </w:rPr>
              <w:t xml:space="preserve">Краснодарский край, </w:t>
            </w:r>
            <w:r>
              <w:rPr>
                <w:sz w:val="24"/>
                <w:szCs w:val="24"/>
              </w:rPr>
              <w:t xml:space="preserve">Ленинградский район, станица Ленинградская , ул. Кущевская 25А</w:t>
            </w:r>
            <w:r>
              <w:rPr>
                <w:sz w:val="24"/>
                <w:szCs w:val="24"/>
              </w:rPr>
            </w:r>
            <w:r/>
          </w:p>
        </w:tc>
        <w:tc>
          <w:tcPr>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33"/>
              <w:jc w:val="center"/>
              <w:spacing w:line="240" w:lineRule="auto"/>
              <w:widowControl w:val="off"/>
            </w:pPr>
            <w:r>
              <w:rPr>
                <w:sz w:val="24"/>
                <w:szCs w:val="24"/>
              </w:rPr>
              <w:t xml:space="preserve">125</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tcPr>
          <w:p>
            <w:pPr>
              <w:ind w:firstLine="33"/>
              <w:jc w:val="center"/>
              <w:spacing w:line="240" w:lineRule="auto"/>
              <w:widowControl w:val="off"/>
            </w:pPr>
            <w:r>
              <w:rPr>
                <w:sz w:val="24"/>
                <w:szCs w:val="24"/>
              </w:rPr>
              <w:t xml:space="preserve">85</w:t>
            </w:r>
            <w:r>
              <w:rPr>
                <w:sz w:val="24"/>
                <w:szCs w:val="24"/>
              </w:rPr>
            </w:r>
            <w:r/>
          </w:p>
        </w:tc>
        <w:tc>
          <w:tcPr>
            <w:tcBorders>
              <w:top w:val="single" w:color="000000" w:sz="4" w:space="0"/>
              <w:left w:val="none" w:color="000000" w:sz="4" w:space="0"/>
              <w:bottom w:val="single" w:color="000000" w:sz="4" w:space="0"/>
              <w:right w:val="single" w:color="000000" w:sz="4" w:space="0"/>
            </w:tcBorders>
            <w:tcW w:w="1275" w:type="dxa"/>
            <w:vAlign w:val="center"/>
            <w:textDirection w:val="lrTb"/>
            <w:noWrap w:val="false"/>
          </w:tcPr>
          <w:p>
            <w:pPr>
              <w:ind w:firstLine="33"/>
              <w:jc w:val="center"/>
              <w:spacing w:line="240" w:lineRule="auto"/>
              <w:widowControl w:val="off"/>
            </w:pPr>
            <w:r>
              <w:rPr>
                <w:sz w:val="24"/>
                <w:szCs w:val="24"/>
              </w:rPr>
              <w:t xml:space="preserve">9267</w:t>
            </w:r>
            <w:r>
              <w:rPr>
                <w:sz w:val="24"/>
                <w:szCs w:val="24"/>
              </w:rPr>
            </w:r>
            <w:r/>
          </w:p>
        </w:tc>
      </w:tr>
      <w:tr>
        <w:trPr>
          <w:trHeight w:val="279"/>
        </w:trPr>
        <w:tc>
          <w:tcPr>
            <w:tcBorders>
              <w:top w:val="single" w:color="000000" w:sz="4" w:space="0"/>
              <w:left w:val="single" w:color="000000" w:sz="4" w:space="0"/>
              <w:bottom w:val="single" w:color="000000" w:sz="4" w:space="0"/>
              <w:right w:val="single" w:color="000000" w:sz="4" w:space="0"/>
            </w:tcBorders>
            <w:tcW w:w="3794" w:type="dxa"/>
            <w:textDirection w:val="lrTb"/>
            <w:noWrap w:val="false"/>
          </w:tcPr>
          <w:p>
            <w:pPr>
              <w:ind w:firstLine="0"/>
              <w:jc w:val="left"/>
              <w:spacing w:line="240" w:lineRule="auto"/>
              <w:shd w:val="clear" w:color="auto" w:fill="ffffff"/>
              <w:widowControl w:val="off"/>
            </w:pPr>
            <w:r>
              <w:rPr>
                <w:rFonts w:eastAsia="Times New Roman"/>
                <w:sz w:val="24"/>
                <w:szCs w:val="24"/>
              </w:rPr>
              <w:t xml:space="preserve">муниципальное автономное дошкольное образовательное</w:t>
            </w:r>
            <w:r>
              <w:rPr>
                <w:rFonts w:eastAsia="Times New Roman"/>
                <w:sz w:val="24"/>
                <w:szCs w:val="24"/>
              </w:rPr>
            </w:r>
            <w:r/>
          </w:p>
          <w:p>
            <w:pPr>
              <w:ind w:firstLine="0"/>
              <w:jc w:val="left"/>
              <w:spacing w:line="240" w:lineRule="auto"/>
              <w:shd w:val="clear" w:color="auto" w:fill="ffffff"/>
              <w:widowControl w:val="off"/>
            </w:pPr>
            <w:r>
              <w:rPr>
                <w:rFonts w:eastAsia="Times New Roman"/>
                <w:sz w:val="24"/>
                <w:szCs w:val="24"/>
              </w:rPr>
              <w:t xml:space="preserve">учреждение центр развития ребёнка-детский сад № 31</w:t>
            </w:r>
            <w:r>
              <w:rPr>
                <w:rFonts w:eastAsia="Times New Roman"/>
                <w:sz w:val="24"/>
                <w:szCs w:val="24"/>
              </w:rPr>
            </w:r>
            <w:r/>
          </w:p>
          <w:p>
            <w:pPr>
              <w:ind w:firstLine="0"/>
              <w:jc w:val="left"/>
              <w:spacing w:line="240" w:lineRule="auto"/>
              <w:shd w:val="clear" w:color="auto" w:fill="ffffff"/>
              <w:widowControl w:val="off"/>
            </w:pPr>
            <w:r>
              <w:rPr>
                <w:rFonts w:eastAsia="Times New Roman"/>
                <w:sz w:val="24"/>
                <w:szCs w:val="24"/>
              </w:rPr>
              <w:t xml:space="preserve">станицы Ленинградской муниципального образования</w:t>
            </w:r>
            <w:r>
              <w:rPr>
                <w:rFonts w:eastAsia="Times New Roman"/>
                <w:sz w:val="24"/>
                <w:szCs w:val="24"/>
              </w:rPr>
            </w:r>
            <w:r/>
          </w:p>
          <w:p>
            <w:pPr>
              <w:ind w:firstLine="0"/>
              <w:jc w:val="left"/>
              <w:spacing w:line="240" w:lineRule="auto"/>
              <w:shd w:val="clear" w:color="auto" w:fill="ffffff"/>
              <w:widowControl w:val="off"/>
              <w:rPr>
                <w:rFonts w:eastAsia="Times New Roman"/>
              </w:rPr>
            </w:pPr>
            <w:r>
              <w:rPr>
                <w:rFonts w:eastAsia="Times New Roman"/>
                <w:sz w:val="24"/>
                <w:szCs w:val="24"/>
              </w:rPr>
              <w:t xml:space="preserve">Ленинградский район</w:t>
            </w:r>
            <w:r>
              <w:rPr>
                <w:sz w:val="24"/>
                <w:szCs w:val="24"/>
              </w:rPr>
            </w:r>
            <w:r/>
          </w:p>
        </w:tc>
        <w:tc>
          <w:tcPr>
            <w:tcBorders>
              <w:top w:val="single" w:color="000000" w:sz="4" w:space="0"/>
              <w:left w:val="none" w:color="000000" w:sz="4" w:space="0"/>
              <w:bottom w:val="single" w:color="000000" w:sz="4" w:space="0"/>
              <w:right w:val="single" w:color="000000" w:sz="4" w:space="0"/>
            </w:tcBorders>
            <w:tcW w:w="2126" w:type="dxa"/>
            <w:textDirection w:val="lrTb"/>
            <w:noWrap/>
          </w:tcPr>
          <w:p>
            <w:pPr>
              <w:ind w:right="-108" w:firstLine="0"/>
              <w:jc w:val="left"/>
              <w:spacing w:line="240" w:lineRule="auto"/>
              <w:widowControl w:val="off"/>
            </w:pPr>
            <w:r>
              <w:rPr>
                <w:sz w:val="24"/>
                <w:szCs w:val="24"/>
              </w:rPr>
              <w:t xml:space="preserve">Краснодарский край ст.Ленинградская,</w:t>
            </w:r>
            <w:r>
              <w:rPr>
                <w:sz w:val="24"/>
                <w:szCs w:val="24"/>
              </w:rPr>
            </w:r>
            <w:r/>
          </w:p>
          <w:p>
            <w:pPr>
              <w:ind w:right="-108" w:firstLine="0"/>
              <w:jc w:val="left"/>
              <w:spacing w:line="240" w:lineRule="auto"/>
              <w:widowControl w:val="off"/>
            </w:pPr>
            <w:r>
              <w:rPr>
                <w:sz w:val="24"/>
                <w:szCs w:val="24"/>
              </w:rPr>
              <w:t xml:space="preserve">пер. Базарный, 1</w:t>
            </w:r>
            <w:r>
              <w:rPr>
                <w:sz w:val="24"/>
                <w:szCs w:val="24"/>
              </w:rPr>
            </w:r>
            <w:r/>
          </w:p>
        </w:tc>
        <w:tc>
          <w:tcPr>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33"/>
              <w:jc w:val="center"/>
              <w:spacing w:line="240" w:lineRule="auto"/>
              <w:widowControl w:val="off"/>
            </w:pPr>
            <w:r>
              <w:rPr>
                <w:sz w:val="24"/>
                <w:szCs w:val="24"/>
              </w:rPr>
              <w:t xml:space="preserve">258</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tcPr>
          <w:p>
            <w:pPr>
              <w:ind w:firstLine="33"/>
              <w:jc w:val="center"/>
              <w:spacing w:line="240" w:lineRule="auto"/>
              <w:widowControl w:val="off"/>
            </w:pPr>
            <w:r>
              <w:rPr>
                <w:sz w:val="24"/>
                <w:szCs w:val="24"/>
              </w:rPr>
              <w:t xml:space="preserve">203</w:t>
            </w:r>
            <w:r>
              <w:rPr>
                <w:sz w:val="24"/>
                <w:szCs w:val="24"/>
              </w:rPr>
            </w:r>
            <w:r/>
          </w:p>
        </w:tc>
        <w:tc>
          <w:tcPr>
            <w:tcBorders>
              <w:top w:val="single" w:color="000000" w:sz="4" w:space="0"/>
              <w:left w:val="none" w:color="000000" w:sz="4" w:space="0"/>
              <w:bottom w:val="single" w:color="000000" w:sz="4" w:space="0"/>
              <w:right w:val="single" w:color="000000" w:sz="4" w:space="0"/>
            </w:tcBorders>
            <w:tcW w:w="1275" w:type="dxa"/>
            <w:vAlign w:val="center"/>
            <w:textDirection w:val="lrTb"/>
            <w:noWrap w:val="false"/>
          </w:tcPr>
          <w:p>
            <w:pPr>
              <w:ind w:firstLine="33"/>
              <w:jc w:val="center"/>
              <w:spacing w:line="240" w:lineRule="auto"/>
              <w:widowControl w:val="off"/>
            </w:pPr>
            <w:r>
              <w:rPr>
                <w:sz w:val="24"/>
                <w:szCs w:val="24"/>
              </w:rPr>
              <w:t xml:space="preserve">9962</w:t>
            </w:r>
            <w:r>
              <w:rPr>
                <w:sz w:val="24"/>
                <w:szCs w:val="24"/>
              </w:rPr>
            </w:r>
            <w:r/>
          </w:p>
        </w:tc>
      </w:tr>
      <w:tr>
        <w:trPr>
          <w:trHeight w:val="279"/>
        </w:trPr>
        <w:tc>
          <w:tcPr>
            <w:tcBorders>
              <w:top w:val="single" w:color="000000" w:sz="4" w:space="0"/>
              <w:left w:val="single" w:color="000000" w:sz="4" w:space="0"/>
              <w:bottom w:val="single" w:color="000000" w:sz="4" w:space="0"/>
              <w:right w:val="single" w:color="000000" w:sz="4" w:space="0"/>
            </w:tcBorders>
            <w:tcW w:w="3794" w:type="dxa"/>
            <w:textDirection w:val="lrTb"/>
            <w:noWrap w:val="false"/>
          </w:tcPr>
          <w:p>
            <w:pPr>
              <w:ind w:firstLine="0"/>
              <w:jc w:val="left"/>
              <w:spacing w:line="240" w:lineRule="auto"/>
              <w:widowControl w:val="off"/>
              <w:rPr>
                <w:bCs/>
              </w:rPr>
            </w:pPr>
            <w:r>
              <w:rPr>
                <w:rStyle w:val="1_20211"/>
                <w:b w:val="0"/>
                <w:sz w:val="24"/>
                <w:szCs w:val="24"/>
                <w:shd w:val="clear" w:color="auto" w:fill="ffffff"/>
              </w:rPr>
              <w:t xml:space="preserve">муниципальное бюджетное дошкольное образовательное учреждение детский сад компенсирующего вида №34 станицы Ленинградской муниципального образования Ленинградский район</w:t>
            </w:r>
            <w:r>
              <w:rPr>
                <w:b/>
                <w:sz w:val="24"/>
                <w:szCs w:val="24"/>
              </w:rPr>
            </w:r>
            <w:r/>
          </w:p>
        </w:tc>
        <w:tc>
          <w:tcPr>
            <w:tcBorders>
              <w:top w:val="single" w:color="000000" w:sz="4" w:space="0"/>
              <w:left w:val="none" w:color="000000" w:sz="4" w:space="0"/>
              <w:bottom w:val="single" w:color="000000" w:sz="4" w:space="0"/>
              <w:right w:val="single" w:color="000000" w:sz="4" w:space="0"/>
            </w:tcBorders>
            <w:tcW w:w="2126" w:type="dxa"/>
            <w:textDirection w:val="lrTb"/>
            <w:noWrap/>
          </w:tcPr>
          <w:p>
            <w:pPr>
              <w:ind w:right="-108" w:firstLine="0"/>
              <w:jc w:val="left"/>
              <w:spacing w:line="240" w:lineRule="auto"/>
              <w:widowControl w:val="off"/>
              <w:tabs>
                <w:tab w:val="center" w:pos="2640" w:leader="none"/>
                <w:tab w:val="right" w:pos="5096" w:leader="none"/>
              </w:tabs>
            </w:pPr>
            <w:r>
              <w:rPr>
                <w:rFonts w:eastAsia="Times New Roman"/>
                <w:sz w:val="24"/>
                <w:szCs w:val="24"/>
              </w:rPr>
              <w:t xml:space="preserve">Краснодарский край,</w:t>
            </w:r>
            <w:r>
              <w:rPr>
                <w:sz w:val="24"/>
                <w:szCs w:val="24"/>
              </w:rPr>
            </w:r>
            <w:r/>
          </w:p>
          <w:p>
            <w:pPr>
              <w:ind w:right="-108" w:firstLine="0"/>
              <w:jc w:val="left"/>
              <w:spacing w:line="240" w:lineRule="auto"/>
              <w:widowControl w:val="off"/>
            </w:pPr>
            <w:r>
              <w:rPr>
                <w:rFonts w:eastAsia="Times New Roman"/>
                <w:sz w:val="24"/>
                <w:szCs w:val="24"/>
              </w:rPr>
              <w:t xml:space="preserve">Ленинградский район,</w:t>
            </w:r>
            <w:r>
              <w:rPr>
                <w:sz w:val="24"/>
                <w:szCs w:val="24"/>
              </w:rPr>
              <w:t xml:space="preserve">    ст. Ленинградская,</w:t>
            </w:r>
            <w:r>
              <w:rPr>
                <w:sz w:val="24"/>
                <w:szCs w:val="24"/>
              </w:rPr>
            </w:r>
            <w:r/>
          </w:p>
          <w:p>
            <w:pPr>
              <w:ind w:right="-108" w:firstLine="0"/>
              <w:jc w:val="left"/>
              <w:spacing w:line="240" w:lineRule="auto"/>
              <w:widowControl w:val="off"/>
            </w:pPr>
            <w:r>
              <w:rPr>
                <w:sz w:val="24"/>
                <w:szCs w:val="24"/>
              </w:rPr>
              <w:t xml:space="preserve">ул. Весёлая 68</w:t>
            </w:r>
            <w:r>
              <w:rPr>
                <w:sz w:val="24"/>
                <w:szCs w:val="24"/>
              </w:rPr>
            </w:r>
            <w:r/>
          </w:p>
        </w:tc>
        <w:tc>
          <w:tcPr>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33"/>
              <w:jc w:val="center"/>
              <w:spacing w:line="240" w:lineRule="auto"/>
              <w:widowControl w:val="off"/>
            </w:pPr>
            <w:r>
              <w:rPr>
                <w:sz w:val="24"/>
                <w:szCs w:val="24"/>
              </w:rPr>
              <w:t xml:space="preserve">180</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tcPr>
          <w:p>
            <w:pPr>
              <w:ind w:firstLine="33"/>
              <w:jc w:val="center"/>
              <w:spacing w:line="240" w:lineRule="auto"/>
              <w:widowControl w:val="off"/>
            </w:pPr>
            <w:r>
              <w:rPr>
                <w:sz w:val="24"/>
                <w:szCs w:val="24"/>
              </w:rPr>
              <w:t xml:space="preserve">130</w:t>
            </w:r>
            <w:r>
              <w:rPr>
                <w:sz w:val="24"/>
                <w:szCs w:val="24"/>
              </w:rPr>
            </w:r>
            <w:r/>
          </w:p>
        </w:tc>
        <w:tc>
          <w:tcPr>
            <w:tcBorders>
              <w:top w:val="single" w:color="000000" w:sz="4" w:space="0"/>
              <w:left w:val="none" w:color="000000" w:sz="4" w:space="0"/>
              <w:bottom w:val="single" w:color="000000" w:sz="4" w:space="0"/>
              <w:right w:val="single" w:color="000000" w:sz="4" w:space="0"/>
            </w:tcBorders>
            <w:tcW w:w="1275" w:type="dxa"/>
            <w:vAlign w:val="center"/>
            <w:textDirection w:val="lrTb"/>
            <w:noWrap w:val="false"/>
          </w:tcPr>
          <w:p>
            <w:pPr>
              <w:ind w:firstLine="33"/>
              <w:jc w:val="center"/>
              <w:spacing w:line="240" w:lineRule="auto"/>
              <w:widowControl w:val="off"/>
            </w:pPr>
            <w:r>
              <w:rPr>
                <w:sz w:val="24"/>
                <w:szCs w:val="24"/>
              </w:rPr>
              <w:t xml:space="preserve">9322</w:t>
            </w:r>
            <w:r>
              <w:rPr>
                <w:sz w:val="24"/>
                <w:szCs w:val="24"/>
              </w:rPr>
            </w:r>
            <w:r/>
          </w:p>
        </w:tc>
      </w:tr>
    </w:tbl>
    <w:p>
      <w:pPr>
        <w:spacing w:line="240" w:lineRule="auto"/>
        <w:widowControl w:val="off"/>
      </w:pPr>
      <w:r>
        <w:rPr>
          <w:rFonts w:eastAsia="Arial Unicode MS"/>
          <w:bCs/>
        </w:rPr>
      </w:r>
      <w:r>
        <w:rPr>
          <w:rFonts w:eastAsia="Arial Unicode MS"/>
          <w:bCs/>
        </w:rPr>
      </w:r>
      <w:r/>
    </w:p>
    <w:p>
      <w:pPr>
        <w:jc w:val="center"/>
        <w:spacing w:line="240" w:lineRule="auto"/>
        <w:widowControl w:val="off"/>
      </w:pPr>
      <w:r>
        <w:rPr>
          <w:rFonts w:eastAsia="Arial Unicode MS"/>
          <w:bCs/>
        </w:rPr>
        <w:t xml:space="preserve">Перечень </w:t>
      </w:r>
      <w:r>
        <w:rPr>
          <w:rFonts w:eastAsia="Arial Unicode MS"/>
          <w:bCs/>
        </w:rPr>
        <w:t xml:space="preserve">муниципальных бюджетных общеобразовательных учреждений</w:t>
      </w:r>
      <w:r>
        <w:rPr>
          <w:rFonts w:eastAsia="Arial Unicode MS"/>
          <w:bCs/>
        </w:rPr>
        <w:t xml:space="preserve"> основного образования</w:t>
      </w:r>
      <w:r>
        <w:rPr>
          <w:rFonts w:eastAsia="Arial Unicode MS"/>
          <w:bCs/>
        </w:rPr>
      </w:r>
      <w:r/>
    </w:p>
    <w:p>
      <w:pPr>
        <w:ind w:right="283"/>
        <w:jc w:val="right"/>
        <w:spacing w:line="240" w:lineRule="auto"/>
        <w:widowControl w:val="off"/>
      </w:pPr>
      <w:r>
        <w:rPr>
          <w:rFonts w:eastAsia="Arial Unicode MS"/>
          <w:bCs/>
        </w:rPr>
        <w:t xml:space="preserve">Таблица 2</w:t>
      </w:r>
      <w:r>
        <w:rPr>
          <w:rFonts w:eastAsia="Arial Unicode MS"/>
          <w:bCs/>
        </w:rPr>
        <w:t xml:space="preserve">6</w:t>
      </w:r>
      <w:r>
        <w:rPr>
          <w:rFonts w:eastAsia="Arial Unicode MS"/>
          <w:bCs/>
        </w:rPr>
      </w:r>
      <w:r/>
    </w:p>
    <w:tbl>
      <w:tblPr>
        <w:tblW w:w="9497" w:type="dxa"/>
        <w:tblInd w:w="108" w:type="dxa"/>
        <w:tblLayout w:type="fixed"/>
        <w:tblLook w:val="04A0" w:firstRow="1" w:lastRow="0" w:firstColumn="1" w:lastColumn="0" w:noHBand="0" w:noVBand="1"/>
      </w:tblPr>
      <w:tblGrid>
        <w:gridCol w:w="2976"/>
        <w:gridCol w:w="2127"/>
        <w:gridCol w:w="992"/>
        <w:gridCol w:w="709"/>
        <w:gridCol w:w="708"/>
        <w:gridCol w:w="851"/>
        <w:gridCol w:w="1134"/>
      </w:tblGrid>
      <w:tr>
        <w:trPr>
          <w:trHeight w:val="600"/>
          <w:tblHeader/>
        </w:trPr>
        <w:tc>
          <w:tcPr>
            <w:shd w:val="clear" w:color="ffffff" w:fill="eaeaea"/>
            <w:tcBorders>
              <w:top w:val="single" w:color="000000" w:sz="4" w:space="0"/>
              <w:left w:val="single" w:color="000000" w:sz="4" w:space="0"/>
              <w:bottom w:val="single" w:color="000000" w:sz="4" w:space="0"/>
              <w:right w:val="single" w:color="000000" w:sz="4" w:space="0"/>
            </w:tcBorders>
            <w:tcW w:w="2976" w:type="dxa"/>
            <w:vAlign w:val="center"/>
            <w:vMerge w:val="restart"/>
            <w:textDirection w:val="lrTb"/>
            <w:noWrap w:val="false"/>
          </w:tcPr>
          <w:p>
            <w:pPr>
              <w:ind w:left="-93" w:right="-108" w:firstLine="0"/>
              <w:jc w:val="center"/>
              <w:spacing w:line="240" w:lineRule="auto"/>
              <w:widowControl w:val="off"/>
              <w:rPr>
                <w:rFonts w:eastAsia="Arial Unicode MS"/>
              </w:rPr>
            </w:pPr>
            <w:r>
              <w:rPr>
                <w:rFonts w:eastAsia="Arial Unicode MS"/>
                <w:bCs/>
                <w:sz w:val="22"/>
                <w:szCs w:val="22"/>
              </w:rPr>
              <w:t xml:space="preserve">Наименование учреждения</w:t>
            </w:r>
            <w:r>
              <w:rPr>
                <w:rFonts w:eastAsia="Arial Unicode MS"/>
                <w:bCs/>
                <w:sz w:val="22"/>
                <w:szCs w:val="22"/>
              </w:rPr>
            </w:r>
            <w:r/>
          </w:p>
        </w:tc>
        <w:tc>
          <w:tcPr>
            <w:shd w:val="clear" w:color="ffffff" w:fill="eaeaea"/>
            <w:tcBorders>
              <w:top w:val="single" w:color="000000" w:sz="4" w:space="0"/>
              <w:left w:val="none" w:color="000000" w:sz="4" w:space="0"/>
              <w:bottom w:val="single" w:color="000000" w:sz="4" w:space="0"/>
              <w:right w:val="single" w:color="000000" w:sz="4" w:space="0"/>
            </w:tcBorders>
            <w:tcW w:w="2127" w:type="dxa"/>
            <w:vAlign w:val="center"/>
            <w:vMerge w:val="restart"/>
            <w:textDirection w:val="lrTb"/>
            <w:noWrap/>
          </w:tcPr>
          <w:p>
            <w:pPr>
              <w:ind w:firstLine="0"/>
              <w:jc w:val="center"/>
              <w:spacing w:line="240" w:lineRule="auto"/>
              <w:widowControl w:val="off"/>
              <w:rPr>
                <w:rFonts w:eastAsia="Arial Unicode MS"/>
              </w:rPr>
            </w:pPr>
            <w:r>
              <w:rPr>
                <w:rFonts w:eastAsia="Arial Unicode MS"/>
                <w:bCs/>
                <w:sz w:val="22"/>
                <w:szCs w:val="22"/>
              </w:rPr>
              <w:t xml:space="preserve">Адрес</w:t>
            </w:r>
            <w:r>
              <w:rPr>
                <w:rFonts w:eastAsia="Arial Unicode MS"/>
                <w:bCs/>
                <w:sz w:val="22"/>
                <w:szCs w:val="22"/>
              </w:rPr>
            </w:r>
            <w:r/>
          </w:p>
        </w:tc>
        <w:tc>
          <w:tcPr>
            <w:shd w:val="clear" w:color="ffffff" w:fill="eaeaea"/>
            <w:tcBorders>
              <w:top w:val="single" w:color="000000" w:sz="4" w:space="0"/>
              <w:left w:val="none" w:color="000000" w:sz="4" w:space="0"/>
              <w:bottom w:val="single" w:color="000000" w:sz="4" w:space="0"/>
              <w:right w:val="single" w:color="000000" w:sz="4" w:space="0"/>
            </w:tcBorders>
            <w:tcW w:w="992" w:type="dxa"/>
            <w:vAlign w:val="center"/>
            <w:vMerge w:val="restart"/>
            <w:textDirection w:val="lrTb"/>
            <w:noWrap/>
          </w:tcPr>
          <w:p>
            <w:pPr>
              <w:ind w:left="-108" w:right="-108" w:firstLine="0"/>
              <w:jc w:val="center"/>
              <w:spacing w:line="240" w:lineRule="auto"/>
              <w:widowControl w:val="off"/>
              <w:rPr>
                <w:rFonts w:eastAsia="Arial Unicode MS"/>
              </w:rPr>
            </w:pPr>
            <w:r>
              <w:rPr>
                <w:rFonts w:eastAsia="Arial Unicode MS"/>
                <w:bCs/>
                <w:sz w:val="22"/>
                <w:szCs w:val="22"/>
              </w:rPr>
              <w:t xml:space="preserve">Вместимость(по проекту), чел.</w:t>
            </w:r>
            <w:r>
              <w:rPr>
                <w:rFonts w:eastAsia="Arial Unicode MS"/>
                <w:bCs/>
                <w:sz w:val="22"/>
                <w:szCs w:val="22"/>
              </w:rPr>
            </w:r>
            <w:r/>
          </w:p>
        </w:tc>
        <w:tc>
          <w:tcPr>
            <w:gridSpan w:val="3"/>
            <w:shd w:val="clear" w:color="ffffff" w:fill="eaeaea"/>
            <w:tcBorders>
              <w:top w:val="single" w:color="000000" w:sz="4" w:space="0"/>
              <w:left w:val="none" w:color="000000" w:sz="4" w:space="0"/>
              <w:bottom w:val="single" w:color="000000" w:sz="4" w:space="0"/>
              <w:right w:val="single" w:color="000000" w:sz="4" w:space="0"/>
            </w:tcBorders>
            <w:tcW w:w="2268" w:type="dxa"/>
            <w:vAlign w:val="center"/>
            <w:textDirection w:val="lrTb"/>
            <w:noWrap/>
          </w:tcPr>
          <w:p>
            <w:pPr>
              <w:ind w:firstLine="0"/>
              <w:jc w:val="center"/>
              <w:spacing w:line="240" w:lineRule="auto"/>
              <w:widowControl w:val="off"/>
              <w:rPr>
                <w:rFonts w:eastAsia="Arial Unicode MS"/>
              </w:rPr>
            </w:pPr>
            <w:r>
              <w:rPr>
                <w:rFonts w:eastAsia="Arial Unicode MS"/>
                <w:bCs/>
                <w:sz w:val="22"/>
                <w:szCs w:val="22"/>
              </w:rPr>
              <w:t xml:space="preserve">Фактическая наполняемость, чел</w:t>
            </w:r>
            <w:r>
              <w:rPr>
                <w:rFonts w:eastAsia="Arial Unicode MS"/>
                <w:bCs/>
                <w:sz w:val="22"/>
                <w:szCs w:val="22"/>
              </w:rPr>
            </w:r>
            <w:r/>
          </w:p>
        </w:tc>
        <w:tc>
          <w:tcPr>
            <w:shd w:val="clear" w:color="ffffff" w:fill="eaeaea"/>
            <w:tcBorders>
              <w:top w:val="single" w:color="000000" w:sz="4" w:space="0"/>
              <w:left w:val="none" w:color="000000" w:sz="4" w:space="0"/>
              <w:bottom w:val="single" w:color="000000" w:sz="4" w:space="0"/>
              <w:right w:val="single" w:color="000000" w:sz="4" w:space="0"/>
            </w:tcBorders>
            <w:tcW w:w="1134" w:type="dxa"/>
            <w:vAlign w:val="center"/>
            <w:vMerge w:val="restart"/>
            <w:textDirection w:val="lrTb"/>
            <w:noWrap w:val="false"/>
          </w:tcPr>
          <w:p>
            <w:pPr>
              <w:ind w:left="-108" w:right="-108" w:firstLine="0"/>
              <w:jc w:val="center"/>
              <w:spacing w:line="240" w:lineRule="auto"/>
              <w:widowControl w:val="off"/>
              <w:rPr>
                <w:rFonts w:eastAsia="Arial Unicode MS"/>
              </w:rPr>
            </w:pPr>
            <w:r>
              <w:rPr>
                <w:rFonts w:eastAsia="Arial Unicode MS"/>
                <w:bCs/>
                <w:sz w:val="22"/>
                <w:szCs w:val="22"/>
              </w:rPr>
              <w:t xml:space="preserve">Площадь земельного участка, </w:t>
            </w:r>
            <w:r>
              <w:rPr>
                <w:sz w:val="22"/>
                <w:szCs w:val="22"/>
              </w:rPr>
              <w:t xml:space="preserve">м</w:t>
            </w:r>
            <w:r>
              <w:rPr>
                <w:sz w:val="22"/>
                <w:szCs w:val="22"/>
                <w:vertAlign w:val="superscript"/>
              </w:rPr>
              <w:t xml:space="preserve">2</w:t>
            </w:r>
            <w:r>
              <w:rPr>
                <w:rFonts w:eastAsia="Arial Unicode MS"/>
                <w:bCs/>
                <w:sz w:val="22"/>
                <w:szCs w:val="22"/>
              </w:rPr>
            </w:r>
            <w:r/>
          </w:p>
        </w:tc>
      </w:tr>
      <w:tr>
        <w:trPr>
          <w:trHeight w:val="85"/>
          <w:tblHeader/>
        </w:trPr>
        <w:tc>
          <w:tcPr>
            <w:tcBorders>
              <w:top w:val="single" w:color="000000" w:sz="4" w:space="0"/>
              <w:left w:val="single" w:color="000000" w:sz="4" w:space="0"/>
              <w:bottom w:val="single" w:color="000000" w:sz="4" w:space="0"/>
              <w:right w:val="single" w:color="000000" w:sz="4" w:space="0"/>
            </w:tcBorders>
            <w:tcW w:w="2976" w:type="dxa"/>
            <w:vAlign w:val="center"/>
            <w:vMerge w:val="continue"/>
            <w:textDirection w:val="lrTb"/>
            <w:noWrap w:val="false"/>
          </w:tcPr>
          <w:p>
            <w:pPr>
              <w:ind w:firstLine="0"/>
              <w:spacing w:line="240" w:lineRule="auto"/>
              <w:widowControl w:val="off"/>
              <w:rPr>
                <w:rFonts w:eastAsia="Arial Unicode MS"/>
              </w:rPr>
            </w:pPr>
            <w:r>
              <w:rPr>
                <w:rFonts w:eastAsia="Arial Unicode MS"/>
                <w:bCs/>
                <w:sz w:val="22"/>
                <w:szCs w:val="22"/>
              </w:rPr>
            </w:r>
            <w:r>
              <w:rPr>
                <w:rFonts w:eastAsia="Arial Unicode MS"/>
                <w:bCs/>
                <w:sz w:val="22"/>
                <w:szCs w:val="22"/>
              </w:rPr>
            </w:r>
            <w:r/>
          </w:p>
        </w:tc>
        <w:tc>
          <w:tcPr>
            <w:tcBorders>
              <w:top w:val="single" w:color="000000" w:sz="4" w:space="0"/>
              <w:left w:val="none" w:color="000000" w:sz="4" w:space="0"/>
              <w:bottom w:val="single" w:color="000000" w:sz="4" w:space="0"/>
              <w:right w:val="single" w:color="000000" w:sz="4" w:space="0"/>
            </w:tcBorders>
            <w:tcW w:w="2127" w:type="dxa"/>
            <w:vAlign w:val="center"/>
            <w:vMerge w:val="continue"/>
            <w:textDirection w:val="lrTb"/>
            <w:noWrap w:val="false"/>
          </w:tcPr>
          <w:p>
            <w:pPr>
              <w:ind w:firstLine="0"/>
              <w:spacing w:line="240" w:lineRule="auto"/>
              <w:widowControl w:val="off"/>
              <w:rPr>
                <w:rFonts w:eastAsia="Arial Unicode MS"/>
              </w:rPr>
            </w:pPr>
            <w:r>
              <w:rPr>
                <w:rFonts w:eastAsia="Arial Unicode MS"/>
                <w:bCs/>
                <w:sz w:val="22"/>
                <w:szCs w:val="22"/>
              </w:rPr>
            </w:r>
            <w:r>
              <w:rPr>
                <w:rFonts w:eastAsia="Arial Unicode MS"/>
                <w:bCs/>
                <w:sz w:val="22"/>
                <w:szCs w:val="22"/>
              </w:rPr>
            </w:r>
            <w:r/>
          </w:p>
        </w:tc>
        <w:tc>
          <w:tcPr>
            <w:tcBorders>
              <w:top w:val="single" w:color="000000" w:sz="4" w:space="0"/>
              <w:left w:val="none" w:color="000000" w:sz="4" w:space="0"/>
              <w:bottom w:val="single" w:color="000000" w:sz="4" w:space="0"/>
              <w:right w:val="single" w:color="000000" w:sz="4" w:space="0"/>
            </w:tcBorders>
            <w:tcW w:w="992" w:type="dxa"/>
            <w:vAlign w:val="center"/>
            <w:vMerge w:val="continue"/>
            <w:textDirection w:val="lrTb"/>
            <w:noWrap w:val="false"/>
          </w:tcPr>
          <w:p>
            <w:pPr>
              <w:ind w:firstLine="0"/>
              <w:spacing w:line="240" w:lineRule="auto"/>
              <w:widowControl w:val="off"/>
              <w:rPr>
                <w:rFonts w:eastAsia="Arial Unicode MS"/>
              </w:rPr>
            </w:pPr>
            <w:r>
              <w:rPr>
                <w:rFonts w:eastAsia="Arial Unicode MS"/>
                <w:bCs/>
                <w:sz w:val="22"/>
                <w:szCs w:val="22"/>
              </w:rPr>
            </w:r>
            <w:r>
              <w:rPr>
                <w:rFonts w:eastAsia="Arial Unicode MS"/>
                <w:bCs/>
                <w:sz w:val="22"/>
                <w:szCs w:val="22"/>
              </w:rPr>
            </w:r>
            <w:r/>
          </w:p>
        </w:tc>
        <w:tc>
          <w:tcPr>
            <w:shd w:val="clear" w:color="ffffff" w:fill="f2f2f2" w:themeFill="background1" w:themeFillShade="F2"/>
            <w:tcBorders>
              <w:top w:val="single" w:color="000000" w:sz="4" w:space="0"/>
              <w:left w:val="none" w:color="000000" w:sz="4" w:space="0"/>
              <w:bottom w:val="single" w:color="000000" w:sz="4" w:space="0"/>
              <w:right w:val="single" w:color="000000" w:sz="4" w:space="0"/>
            </w:tcBorders>
            <w:tcW w:w="709" w:type="dxa"/>
            <w:vAlign w:val="center"/>
            <w:textDirection w:val="lrTb"/>
            <w:noWrap/>
          </w:tcPr>
          <w:p>
            <w:pPr>
              <w:ind w:left="-108" w:right="-108" w:firstLine="0"/>
              <w:jc w:val="center"/>
              <w:spacing w:line="240" w:lineRule="auto"/>
              <w:widowControl w:val="off"/>
              <w:rPr>
                <w:rFonts w:eastAsia="Arial Unicode MS"/>
              </w:rPr>
            </w:pPr>
            <w:r>
              <w:rPr>
                <w:rFonts w:eastAsia="Arial Unicode MS"/>
                <w:bCs/>
                <w:sz w:val="22"/>
                <w:szCs w:val="22"/>
              </w:rPr>
              <w:t xml:space="preserve">1-4 кл.</w:t>
            </w:r>
            <w:r>
              <w:rPr>
                <w:rFonts w:eastAsia="Arial Unicode MS"/>
                <w:bCs/>
                <w:sz w:val="22"/>
                <w:szCs w:val="22"/>
              </w:rPr>
            </w:r>
            <w:r/>
          </w:p>
        </w:tc>
        <w:tc>
          <w:tcPr>
            <w:shd w:val="clear" w:color="ffffff" w:fill="f2f2f2" w:themeFill="background1" w:themeFillShade="F2"/>
            <w:tcBorders>
              <w:top w:val="single" w:color="000000" w:sz="4" w:space="0"/>
              <w:left w:val="none" w:color="000000" w:sz="4" w:space="0"/>
              <w:bottom w:val="single" w:color="000000" w:sz="4" w:space="0"/>
              <w:right w:val="single" w:color="000000" w:sz="4" w:space="0"/>
            </w:tcBorders>
            <w:tcW w:w="708" w:type="dxa"/>
            <w:vAlign w:val="center"/>
            <w:textDirection w:val="lrTb"/>
            <w:noWrap w:val="false"/>
          </w:tcPr>
          <w:p>
            <w:pPr>
              <w:ind w:left="-108" w:right="-108" w:firstLine="0"/>
              <w:jc w:val="center"/>
              <w:spacing w:line="240" w:lineRule="auto"/>
              <w:widowControl w:val="off"/>
              <w:rPr>
                <w:rFonts w:eastAsia="Arial Unicode MS"/>
              </w:rPr>
            </w:pPr>
            <w:r>
              <w:rPr>
                <w:rFonts w:eastAsia="Arial Unicode MS"/>
                <w:bCs/>
                <w:sz w:val="22"/>
                <w:szCs w:val="22"/>
              </w:rPr>
              <w:t xml:space="preserve">5-9 кл.</w:t>
            </w:r>
            <w:r>
              <w:rPr>
                <w:rFonts w:eastAsia="Arial Unicode MS"/>
                <w:bCs/>
                <w:sz w:val="22"/>
                <w:szCs w:val="22"/>
              </w:rPr>
            </w:r>
            <w:r/>
          </w:p>
        </w:tc>
        <w:tc>
          <w:tcPr>
            <w:shd w:val="clear" w:color="ffffff" w:fill="f2f2f2" w:themeFill="background1" w:themeFillShade="F2"/>
            <w:tcBorders>
              <w:top w:val="single" w:color="000000" w:sz="4" w:space="0"/>
              <w:left w:val="none" w:color="000000" w:sz="4" w:space="0"/>
              <w:bottom w:val="single" w:color="000000" w:sz="4" w:space="0"/>
              <w:right w:val="single" w:color="000000" w:sz="4" w:space="0"/>
            </w:tcBorders>
            <w:tcW w:w="851" w:type="dxa"/>
            <w:vAlign w:val="center"/>
            <w:textDirection w:val="lrTb"/>
            <w:noWrap w:val="false"/>
          </w:tcPr>
          <w:p>
            <w:pPr>
              <w:ind w:left="-109" w:right="-108" w:firstLine="0"/>
              <w:jc w:val="center"/>
              <w:spacing w:line="240" w:lineRule="auto"/>
              <w:widowControl w:val="off"/>
              <w:rPr>
                <w:rFonts w:eastAsia="Arial Unicode MS"/>
              </w:rPr>
            </w:pPr>
            <w:r>
              <w:rPr>
                <w:rFonts w:eastAsia="Arial Unicode MS"/>
                <w:bCs/>
                <w:sz w:val="22"/>
                <w:szCs w:val="22"/>
              </w:rPr>
              <w:t xml:space="preserve">10-11 кл.</w:t>
            </w:r>
            <w:r>
              <w:rPr>
                <w:rFonts w:eastAsia="Arial Unicode MS"/>
                <w:bCs/>
                <w:sz w:val="22"/>
                <w:szCs w:val="22"/>
              </w:rPr>
            </w:r>
            <w:r/>
          </w:p>
        </w:tc>
        <w:tc>
          <w:tcPr>
            <w:tcBorders>
              <w:top w:val="single" w:color="000000" w:sz="4" w:space="0"/>
              <w:left w:val="none" w:color="000000" w:sz="4" w:space="0"/>
              <w:bottom w:val="single" w:color="000000" w:sz="4" w:space="0"/>
              <w:right w:val="single" w:color="000000" w:sz="4" w:space="0"/>
            </w:tcBorders>
            <w:tcW w:w="1134" w:type="dxa"/>
            <w:vAlign w:val="center"/>
            <w:vMerge w:val="continue"/>
            <w:textDirection w:val="lrTb"/>
            <w:noWrap w:val="false"/>
          </w:tcPr>
          <w:p>
            <w:pPr>
              <w:ind w:firstLine="0"/>
              <w:spacing w:line="240" w:lineRule="auto"/>
              <w:widowControl w:val="off"/>
              <w:rPr>
                <w:rFonts w:eastAsia="Arial Unicode MS"/>
              </w:rPr>
            </w:pPr>
            <w:r>
              <w:rPr>
                <w:rFonts w:eastAsia="Arial Unicode MS"/>
                <w:bCs/>
                <w:sz w:val="22"/>
                <w:szCs w:val="22"/>
              </w:rPr>
            </w:r>
            <w:r>
              <w:rPr>
                <w:rFonts w:eastAsia="Arial Unicode MS"/>
                <w:bCs/>
                <w:sz w:val="22"/>
                <w:szCs w:val="22"/>
              </w:rPr>
            </w:r>
            <w:r/>
          </w:p>
        </w:tc>
      </w:tr>
      <w:tr>
        <w:trPr>
          <w:trHeight w:val="283"/>
        </w:trPr>
        <w:tc>
          <w:tcPr>
            <w:tcBorders>
              <w:top w:val="single" w:color="000000" w:sz="4" w:space="0"/>
              <w:left w:val="single" w:color="000000" w:sz="4" w:space="0"/>
              <w:bottom w:val="single" w:color="000000" w:sz="4" w:space="0"/>
              <w:right w:val="single" w:color="000000" w:sz="4" w:space="0"/>
            </w:tcBorders>
            <w:tcW w:w="2976" w:type="dxa"/>
            <w:textDirection w:val="lrTb"/>
            <w:noWrap w:val="false"/>
          </w:tcPr>
          <w:p>
            <w:pPr>
              <w:ind w:right="-108" w:firstLine="33"/>
              <w:jc w:val="left"/>
              <w:spacing w:line="240" w:lineRule="auto"/>
              <w:widowControl w:val="off"/>
            </w:pPr>
            <w:r>
              <w:rPr>
                <w:sz w:val="24"/>
                <w:szCs w:val="24"/>
              </w:rPr>
              <w:t xml:space="preserve">муниципальное бюджетное общеобразовательное учреждение гимназия имени В.П.Сергейко станицы Ленинградской  муниципального образования Ленинградский район</w:t>
            </w:r>
            <w:r>
              <w:rPr>
                <w:sz w:val="24"/>
                <w:szCs w:val="24"/>
              </w:rPr>
            </w:r>
            <w:r/>
          </w:p>
        </w:tc>
        <w:tc>
          <w:tcPr>
            <w:tcBorders>
              <w:top w:val="single" w:color="000000" w:sz="4" w:space="0"/>
              <w:left w:val="none" w:color="000000" w:sz="4" w:space="0"/>
              <w:bottom w:val="single" w:color="000000" w:sz="4" w:space="0"/>
              <w:right w:val="single" w:color="000000" w:sz="4" w:space="0"/>
            </w:tcBorders>
            <w:tcW w:w="2127" w:type="dxa"/>
            <w:textDirection w:val="lrTb"/>
            <w:noWrap/>
          </w:tcPr>
          <w:p>
            <w:pPr>
              <w:ind w:left="-108" w:right="-108" w:firstLine="0"/>
              <w:jc w:val="center"/>
              <w:spacing w:line="240" w:lineRule="auto"/>
              <w:widowControl w:val="off"/>
            </w:pPr>
            <w:r>
              <w:rPr>
                <w:sz w:val="24"/>
                <w:szCs w:val="24"/>
              </w:rPr>
              <w:t xml:space="preserve">ст. Ленинградская, ул. Чернышевского, 183</w:t>
            </w:r>
            <w:r>
              <w:rPr>
                <w:sz w:val="24"/>
                <w:szCs w:val="24"/>
              </w:rPr>
            </w:r>
            <w:r/>
          </w:p>
        </w:tc>
        <w:tc>
          <w:tcPr>
            <w:tcBorders>
              <w:top w:val="single" w:color="000000" w:sz="4" w:space="0"/>
              <w:left w:val="none" w:color="000000" w:sz="4" w:space="0"/>
              <w:bottom w:val="single" w:color="000000" w:sz="4" w:space="0"/>
              <w:right w:val="single" w:color="000000" w:sz="4" w:space="0"/>
            </w:tcBorders>
            <w:tcW w:w="992" w:type="dxa"/>
            <w:vAlign w:val="center"/>
            <w:textDirection w:val="lrTb"/>
            <w:noWrap/>
          </w:tcPr>
          <w:p>
            <w:pPr>
              <w:ind w:firstLine="0"/>
              <w:jc w:val="center"/>
              <w:spacing w:line="240" w:lineRule="auto"/>
              <w:widowControl w:val="off"/>
            </w:pPr>
            <w:r>
              <w:rPr>
                <w:sz w:val="24"/>
                <w:szCs w:val="24"/>
              </w:rPr>
              <w:t xml:space="preserve">350</w:t>
            </w:r>
            <w:r>
              <w:rPr>
                <w:sz w:val="24"/>
                <w:szCs w:val="24"/>
              </w:rPr>
            </w:r>
            <w:r/>
          </w:p>
        </w:tc>
        <w:tc>
          <w:tcPr>
            <w:tcBorders>
              <w:top w:val="single" w:color="000000" w:sz="4" w:space="0"/>
              <w:left w:val="none" w:color="000000" w:sz="4" w:space="0"/>
              <w:bottom w:val="single" w:color="000000" w:sz="4" w:space="0"/>
              <w:right w:val="single" w:color="000000" w:sz="4" w:space="0"/>
            </w:tcBorders>
            <w:tcW w:w="709" w:type="dxa"/>
            <w:vAlign w:val="center"/>
            <w:textDirection w:val="lrTb"/>
            <w:noWrap/>
          </w:tcPr>
          <w:p>
            <w:pPr>
              <w:ind w:firstLine="0"/>
              <w:jc w:val="center"/>
              <w:spacing w:line="240" w:lineRule="auto"/>
              <w:widowControl w:val="off"/>
            </w:pPr>
            <w:r>
              <w:rPr>
                <w:sz w:val="24"/>
                <w:szCs w:val="24"/>
              </w:rPr>
              <w:t xml:space="preserve">-</w:t>
            </w:r>
            <w:r>
              <w:rPr>
                <w:sz w:val="24"/>
                <w:szCs w:val="24"/>
              </w:rPr>
            </w:r>
            <w:r/>
          </w:p>
        </w:tc>
        <w:tc>
          <w:tcPr>
            <w:tcBorders>
              <w:top w:val="single" w:color="000000" w:sz="4" w:space="0"/>
              <w:left w:val="none" w:color="000000" w:sz="4" w:space="0"/>
              <w:bottom w:val="single" w:color="000000" w:sz="4" w:space="0"/>
              <w:right w:val="single" w:color="000000" w:sz="4" w:space="0"/>
            </w:tcBorders>
            <w:tcW w:w="708" w:type="dxa"/>
            <w:vAlign w:val="center"/>
            <w:textDirection w:val="lrTb"/>
            <w:noWrap w:val="false"/>
          </w:tcPr>
          <w:p>
            <w:pPr>
              <w:ind w:firstLine="0"/>
              <w:jc w:val="center"/>
              <w:spacing w:line="240" w:lineRule="auto"/>
              <w:widowControl w:val="off"/>
            </w:pPr>
            <w:r>
              <w:rPr>
                <w:sz w:val="24"/>
                <w:szCs w:val="24"/>
              </w:rPr>
              <w:t xml:space="preserve">257</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val="false"/>
          </w:tcPr>
          <w:p>
            <w:pPr>
              <w:ind w:firstLine="0"/>
              <w:jc w:val="center"/>
              <w:spacing w:line="240" w:lineRule="auto"/>
              <w:widowControl w:val="off"/>
            </w:pPr>
            <w:r>
              <w:rPr>
                <w:sz w:val="24"/>
                <w:szCs w:val="24"/>
              </w:rPr>
              <w:t xml:space="preserve">91</w:t>
            </w:r>
            <w:r>
              <w:rPr>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pPr>
            <w:r>
              <w:rPr>
                <w:sz w:val="24"/>
                <w:szCs w:val="24"/>
              </w:rPr>
              <w:t xml:space="preserve">3105</w:t>
            </w:r>
            <w:r>
              <w:rPr>
                <w:sz w:val="24"/>
                <w:szCs w:val="24"/>
              </w:rPr>
            </w:r>
            <w:r/>
          </w:p>
        </w:tc>
      </w:tr>
      <w:tr>
        <w:trPr>
          <w:trHeight w:val="283"/>
        </w:trPr>
        <w:tc>
          <w:tcPr>
            <w:tcBorders>
              <w:top w:val="single" w:color="000000" w:sz="4" w:space="0"/>
              <w:left w:val="single" w:color="000000" w:sz="4" w:space="0"/>
              <w:bottom w:val="single" w:color="000000" w:sz="4" w:space="0"/>
              <w:right w:val="single" w:color="000000" w:sz="4" w:space="0"/>
            </w:tcBorders>
            <w:tcW w:w="2976" w:type="dxa"/>
            <w:textDirection w:val="lrTb"/>
            <w:noWrap w:val="false"/>
          </w:tcPr>
          <w:p>
            <w:pPr>
              <w:ind w:right="-108" w:firstLine="33"/>
              <w:jc w:val="left"/>
              <w:spacing w:line="240" w:lineRule="auto"/>
              <w:widowControl w:val="off"/>
            </w:pPr>
            <w:r>
              <w:rPr>
                <w:sz w:val="24"/>
                <w:szCs w:val="24"/>
              </w:rPr>
              <w:t xml:space="preserve">муниципальное бюджетное общеобразовательное учреждение средняя общеобразовательная школа №1 им.З.Я. Лавровского ст. Ленинградской муниципального образования Ленинградский район</w:t>
            </w:r>
            <w:r>
              <w:rPr>
                <w:sz w:val="24"/>
                <w:szCs w:val="24"/>
              </w:rPr>
            </w:r>
            <w:r/>
          </w:p>
        </w:tc>
        <w:tc>
          <w:tcPr>
            <w:tcBorders>
              <w:top w:val="single" w:color="000000" w:sz="4" w:space="0"/>
              <w:left w:val="none" w:color="000000" w:sz="4" w:space="0"/>
              <w:bottom w:val="single" w:color="000000" w:sz="4" w:space="0"/>
              <w:right w:val="single" w:color="000000" w:sz="4" w:space="0"/>
            </w:tcBorders>
            <w:tcW w:w="2127" w:type="dxa"/>
            <w:textDirection w:val="lrTb"/>
            <w:noWrap/>
          </w:tcPr>
          <w:p>
            <w:pPr>
              <w:ind w:left="-108" w:right="-108" w:firstLine="0"/>
              <w:jc w:val="center"/>
              <w:spacing w:line="240" w:lineRule="auto"/>
              <w:widowControl w:val="off"/>
            </w:pPr>
            <w:r>
              <w:rPr>
                <w:sz w:val="24"/>
                <w:szCs w:val="24"/>
              </w:rPr>
              <w:t xml:space="preserve">ст.Ленинградская, ул.Красная, 168</w:t>
            </w:r>
            <w:r>
              <w:rPr>
                <w:sz w:val="24"/>
                <w:szCs w:val="24"/>
              </w:rPr>
            </w:r>
            <w:r/>
          </w:p>
        </w:tc>
        <w:tc>
          <w:tcPr>
            <w:tcBorders>
              <w:top w:val="single" w:color="000000" w:sz="4" w:space="0"/>
              <w:left w:val="none" w:color="000000" w:sz="4" w:space="0"/>
              <w:bottom w:val="single" w:color="000000" w:sz="4" w:space="0"/>
              <w:right w:val="single" w:color="000000" w:sz="4" w:space="0"/>
            </w:tcBorders>
            <w:tcW w:w="992" w:type="dxa"/>
            <w:vAlign w:val="center"/>
            <w:textDirection w:val="lrTb"/>
            <w:noWrap/>
          </w:tcPr>
          <w:p>
            <w:pPr>
              <w:ind w:firstLine="0"/>
              <w:jc w:val="center"/>
              <w:spacing w:line="240" w:lineRule="auto"/>
              <w:widowControl w:val="off"/>
            </w:pPr>
            <w:r>
              <w:rPr>
                <w:sz w:val="24"/>
                <w:szCs w:val="24"/>
              </w:rPr>
              <w:t xml:space="preserve">1127</w:t>
            </w:r>
            <w:r>
              <w:rPr>
                <w:sz w:val="24"/>
                <w:szCs w:val="24"/>
              </w:rPr>
            </w:r>
            <w:r/>
          </w:p>
        </w:tc>
        <w:tc>
          <w:tcPr>
            <w:tcBorders>
              <w:top w:val="single" w:color="000000" w:sz="4" w:space="0"/>
              <w:left w:val="none" w:color="000000" w:sz="4" w:space="0"/>
              <w:bottom w:val="single" w:color="000000" w:sz="4" w:space="0"/>
              <w:right w:val="single" w:color="000000" w:sz="4" w:space="0"/>
            </w:tcBorders>
            <w:tcW w:w="709" w:type="dxa"/>
            <w:vAlign w:val="center"/>
            <w:textDirection w:val="lrTb"/>
            <w:noWrap/>
          </w:tcPr>
          <w:p>
            <w:pPr>
              <w:ind w:firstLine="0"/>
              <w:jc w:val="center"/>
              <w:spacing w:line="240" w:lineRule="auto"/>
              <w:widowControl w:val="off"/>
            </w:pPr>
            <w:r>
              <w:rPr>
                <w:sz w:val="24"/>
                <w:szCs w:val="24"/>
              </w:rPr>
              <w:t xml:space="preserve">296</w:t>
            </w:r>
            <w:r>
              <w:rPr>
                <w:sz w:val="24"/>
                <w:szCs w:val="24"/>
              </w:rPr>
            </w:r>
            <w:r/>
          </w:p>
        </w:tc>
        <w:tc>
          <w:tcPr>
            <w:tcBorders>
              <w:top w:val="single" w:color="000000" w:sz="4" w:space="0"/>
              <w:left w:val="none" w:color="000000" w:sz="4" w:space="0"/>
              <w:bottom w:val="single" w:color="000000" w:sz="4" w:space="0"/>
              <w:right w:val="single" w:color="000000" w:sz="4" w:space="0"/>
            </w:tcBorders>
            <w:tcW w:w="708" w:type="dxa"/>
            <w:vAlign w:val="center"/>
            <w:textDirection w:val="lrTb"/>
            <w:noWrap w:val="false"/>
          </w:tcPr>
          <w:p>
            <w:pPr>
              <w:ind w:firstLine="0"/>
              <w:jc w:val="center"/>
              <w:spacing w:line="240" w:lineRule="auto"/>
              <w:widowControl w:val="off"/>
            </w:pPr>
            <w:r>
              <w:rPr>
                <w:sz w:val="24"/>
                <w:szCs w:val="24"/>
              </w:rPr>
              <w:t xml:space="preserve">630</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val="false"/>
          </w:tcPr>
          <w:p>
            <w:pPr>
              <w:ind w:firstLine="0"/>
              <w:jc w:val="center"/>
              <w:spacing w:line="240" w:lineRule="auto"/>
              <w:widowControl w:val="off"/>
            </w:pPr>
            <w:r>
              <w:rPr>
                <w:sz w:val="24"/>
                <w:szCs w:val="24"/>
              </w:rPr>
              <w:t xml:space="preserve">136</w:t>
            </w:r>
            <w:r>
              <w:rPr>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pPr>
            <w:r>
              <w:rPr>
                <w:sz w:val="24"/>
                <w:szCs w:val="24"/>
              </w:rPr>
              <w:t xml:space="preserve">16107 </w:t>
            </w:r>
            <w:r>
              <w:rPr>
                <w:sz w:val="24"/>
                <w:szCs w:val="24"/>
              </w:rPr>
            </w:r>
            <w:r/>
          </w:p>
        </w:tc>
      </w:tr>
      <w:tr>
        <w:trPr>
          <w:trHeight w:val="283"/>
        </w:trPr>
        <w:tc>
          <w:tcPr>
            <w:tcBorders>
              <w:top w:val="single" w:color="000000" w:sz="4" w:space="0"/>
              <w:left w:val="single" w:color="000000" w:sz="4" w:space="0"/>
              <w:bottom w:val="single" w:color="000000" w:sz="4" w:space="0"/>
              <w:right w:val="single" w:color="000000" w:sz="4" w:space="0"/>
            </w:tcBorders>
            <w:tcW w:w="2976" w:type="dxa"/>
            <w:textDirection w:val="lrTb"/>
            <w:noWrap w:val="false"/>
          </w:tcPr>
          <w:p>
            <w:pPr>
              <w:ind w:right="-108" w:firstLine="33"/>
              <w:jc w:val="left"/>
              <w:spacing w:line="240" w:lineRule="auto"/>
              <w:widowControl w:val="off"/>
            </w:pPr>
            <w:r>
              <w:rPr>
                <w:sz w:val="24"/>
                <w:szCs w:val="24"/>
              </w:rPr>
              <w:t xml:space="preserve">муниципальное бюджетное общеобразовательное учреждение средняя общеобразовательная школа №1 им.З.Я. Лавровского ст. Ленинградской муниципального </w:t>
            </w:r>
            <w:r>
              <w:rPr>
                <w:sz w:val="24"/>
                <w:szCs w:val="24"/>
              </w:rPr>
              <w:t xml:space="preserve">образования Ленинградский район</w:t>
            </w:r>
            <w:r>
              <w:rPr>
                <w:sz w:val="24"/>
                <w:szCs w:val="24"/>
              </w:rPr>
            </w:r>
            <w:r/>
          </w:p>
        </w:tc>
        <w:tc>
          <w:tcPr>
            <w:tcBorders>
              <w:top w:val="single" w:color="000000" w:sz="4" w:space="0"/>
              <w:left w:val="none" w:color="000000" w:sz="4" w:space="0"/>
              <w:bottom w:val="single" w:color="000000" w:sz="4" w:space="0"/>
              <w:right w:val="single" w:color="000000" w:sz="4" w:space="0"/>
            </w:tcBorders>
            <w:tcW w:w="2127" w:type="dxa"/>
            <w:textDirection w:val="lrTb"/>
            <w:noWrap/>
          </w:tcPr>
          <w:p>
            <w:pPr>
              <w:ind w:left="-108" w:right="-108" w:firstLine="0"/>
              <w:jc w:val="center"/>
              <w:spacing w:line="240" w:lineRule="auto"/>
              <w:widowControl w:val="off"/>
            </w:pPr>
            <w:r>
              <w:rPr>
                <w:sz w:val="24"/>
                <w:szCs w:val="24"/>
              </w:rPr>
              <w:t xml:space="preserve">ст.Ленинградская, ул.Кооперации, 177А</w:t>
            </w:r>
            <w:r>
              <w:rPr>
                <w:sz w:val="24"/>
                <w:szCs w:val="24"/>
              </w:rPr>
            </w:r>
            <w:r/>
          </w:p>
        </w:tc>
        <w:tc>
          <w:tcPr>
            <w:tcBorders>
              <w:top w:val="single" w:color="000000" w:sz="4" w:space="0"/>
              <w:left w:val="none" w:color="000000" w:sz="4" w:space="0"/>
              <w:bottom w:val="single" w:color="000000" w:sz="4" w:space="0"/>
              <w:right w:val="single" w:color="000000" w:sz="4" w:space="0"/>
            </w:tcBorders>
            <w:tcW w:w="992" w:type="dxa"/>
            <w:vAlign w:val="center"/>
            <w:textDirection w:val="lrTb"/>
            <w:noWrap/>
          </w:tcPr>
          <w:p>
            <w:pPr>
              <w:ind w:firstLine="0"/>
              <w:jc w:val="center"/>
              <w:spacing w:line="240" w:lineRule="auto"/>
              <w:widowControl w:val="off"/>
            </w:pPr>
            <w:r>
              <w:rPr>
                <w:sz w:val="24"/>
                <w:szCs w:val="24"/>
              </w:rPr>
              <w:t xml:space="preserve">275</w:t>
            </w:r>
            <w:r>
              <w:rPr>
                <w:sz w:val="24"/>
                <w:szCs w:val="24"/>
              </w:rPr>
            </w:r>
            <w:r/>
          </w:p>
        </w:tc>
        <w:tc>
          <w:tcPr>
            <w:tcBorders>
              <w:top w:val="single" w:color="000000" w:sz="4" w:space="0"/>
              <w:left w:val="none" w:color="000000" w:sz="4" w:space="0"/>
              <w:bottom w:val="single" w:color="000000" w:sz="4" w:space="0"/>
              <w:right w:val="single" w:color="000000" w:sz="4" w:space="0"/>
            </w:tcBorders>
            <w:tcW w:w="709" w:type="dxa"/>
            <w:vAlign w:val="center"/>
            <w:textDirection w:val="lrTb"/>
            <w:noWrap/>
          </w:tcPr>
          <w:p>
            <w:pPr>
              <w:ind w:firstLine="0"/>
              <w:jc w:val="center"/>
              <w:spacing w:line="240" w:lineRule="auto"/>
              <w:widowControl w:val="off"/>
            </w:pPr>
            <w:r>
              <w:rPr>
                <w:sz w:val="24"/>
                <w:szCs w:val="24"/>
              </w:rPr>
              <w:t xml:space="preserve">180</w:t>
            </w:r>
            <w:r>
              <w:rPr>
                <w:sz w:val="24"/>
                <w:szCs w:val="24"/>
              </w:rPr>
            </w:r>
            <w:r/>
          </w:p>
        </w:tc>
        <w:tc>
          <w:tcPr>
            <w:tcBorders>
              <w:top w:val="single" w:color="000000" w:sz="4" w:space="0"/>
              <w:left w:val="none" w:color="000000" w:sz="4" w:space="0"/>
              <w:bottom w:val="single" w:color="000000" w:sz="4" w:space="0"/>
              <w:right w:val="single" w:color="000000" w:sz="4" w:space="0"/>
            </w:tcBorders>
            <w:tcW w:w="708" w:type="dxa"/>
            <w:vAlign w:val="center"/>
            <w:textDirection w:val="lrTb"/>
            <w:noWrap w:val="false"/>
          </w:tcPr>
          <w:p>
            <w:pPr>
              <w:ind w:firstLine="0"/>
              <w:jc w:val="center"/>
              <w:spacing w:line="240" w:lineRule="auto"/>
              <w:widowControl w:val="off"/>
            </w:pPr>
            <w:r>
              <w:rPr>
                <w:sz w:val="24"/>
                <w:szCs w:val="24"/>
              </w:rPr>
              <w:t xml:space="preserve">-</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val="false"/>
          </w:tcPr>
          <w:p>
            <w:pPr>
              <w:ind w:firstLine="0"/>
              <w:jc w:val="center"/>
              <w:spacing w:line="240" w:lineRule="auto"/>
              <w:widowControl w:val="off"/>
            </w:pPr>
            <w:r>
              <w:rPr>
                <w:sz w:val="24"/>
                <w:szCs w:val="24"/>
              </w:rPr>
              <w:t xml:space="preserve">-</w:t>
            </w:r>
            <w:r>
              <w:rPr>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pPr>
            <w:r>
              <w:rPr>
                <w:sz w:val="24"/>
                <w:szCs w:val="24"/>
              </w:rPr>
              <w:t xml:space="preserve">5248 </w:t>
            </w:r>
            <w:r>
              <w:rPr>
                <w:sz w:val="24"/>
                <w:szCs w:val="24"/>
              </w:rPr>
            </w:r>
            <w:r/>
          </w:p>
        </w:tc>
      </w:tr>
      <w:tr>
        <w:trPr>
          <w:trHeight w:val="283"/>
        </w:trPr>
        <w:tc>
          <w:tcPr>
            <w:tcBorders>
              <w:top w:val="single" w:color="000000" w:sz="4" w:space="0"/>
              <w:left w:val="single" w:color="000000" w:sz="4" w:space="0"/>
              <w:bottom w:val="single" w:color="000000" w:sz="4" w:space="0"/>
              <w:right w:val="single" w:color="000000" w:sz="4" w:space="0"/>
            </w:tcBorders>
            <w:tcW w:w="2976" w:type="dxa"/>
            <w:textDirection w:val="lrTb"/>
            <w:noWrap w:val="false"/>
          </w:tcPr>
          <w:p>
            <w:pPr>
              <w:ind w:right="-108" w:firstLine="33"/>
              <w:jc w:val="left"/>
              <w:spacing w:line="240" w:lineRule="auto"/>
              <w:widowControl w:val="off"/>
            </w:pPr>
            <w:r>
              <w:rPr>
                <w:sz w:val="24"/>
                <w:szCs w:val="24"/>
              </w:rPr>
              <w:t xml:space="preserve">муниципальное бюджетное общеобразовательное учреждение средняя общеобразовательная школа № 2 имени А.Д.Кардаша станицы Ленинградской муниципального образования Ленинградский район</w:t>
            </w:r>
            <w:r>
              <w:rPr>
                <w:sz w:val="24"/>
                <w:szCs w:val="24"/>
              </w:rPr>
            </w:r>
            <w:r/>
          </w:p>
        </w:tc>
        <w:tc>
          <w:tcPr>
            <w:tcBorders>
              <w:top w:val="single" w:color="000000" w:sz="4" w:space="0"/>
              <w:left w:val="none" w:color="000000" w:sz="4" w:space="0"/>
              <w:bottom w:val="single" w:color="000000" w:sz="4" w:space="0"/>
              <w:right w:val="single" w:color="000000" w:sz="4" w:space="0"/>
            </w:tcBorders>
            <w:tcW w:w="2127" w:type="dxa"/>
            <w:textDirection w:val="lrTb"/>
            <w:noWrap/>
          </w:tcPr>
          <w:p>
            <w:pPr>
              <w:ind w:left="-108" w:right="-108" w:firstLine="0"/>
              <w:spacing w:line="240" w:lineRule="auto"/>
              <w:widowControl w:val="off"/>
            </w:pPr>
            <w:r>
              <w:rPr>
                <w:sz w:val="24"/>
                <w:szCs w:val="24"/>
              </w:rPr>
              <w:t xml:space="preserve">ст.Ленинградская, ул. Школьная, 14 а</w:t>
            </w:r>
            <w:r>
              <w:rPr>
                <w:sz w:val="24"/>
                <w:szCs w:val="24"/>
              </w:rPr>
            </w:r>
            <w:r/>
          </w:p>
        </w:tc>
        <w:tc>
          <w:tcPr>
            <w:tcBorders>
              <w:top w:val="single" w:color="000000" w:sz="4" w:space="0"/>
              <w:left w:val="none" w:color="000000" w:sz="4" w:space="0"/>
              <w:bottom w:val="single" w:color="000000" w:sz="4" w:space="0"/>
              <w:right w:val="single" w:color="000000" w:sz="4" w:space="0"/>
            </w:tcBorders>
            <w:tcW w:w="992" w:type="dxa"/>
            <w:vAlign w:val="center"/>
            <w:textDirection w:val="lrTb"/>
            <w:noWrap/>
          </w:tcPr>
          <w:p>
            <w:pPr>
              <w:ind w:firstLine="0"/>
              <w:jc w:val="center"/>
              <w:spacing w:line="240" w:lineRule="auto"/>
              <w:widowControl w:val="off"/>
            </w:pPr>
            <w:r>
              <w:rPr>
                <w:sz w:val="24"/>
                <w:szCs w:val="24"/>
              </w:rPr>
              <w:t xml:space="preserve">760</w:t>
            </w:r>
            <w:r>
              <w:rPr>
                <w:sz w:val="24"/>
                <w:szCs w:val="24"/>
              </w:rPr>
            </w:r>
            <w:r/>
          </w:p>
        </w:tc>
        <w:tc>
          <w:tcPr>
            <w:tcBorders>
              <w:top w:val="single" w:color="000000" w:sz="4" w:space="0"/>
              <w:left w:val="none" w:color="000000" w:sz="4" w:space="0"/>
              <w:bottom w:val="single" w:color="000000" w:sz="4" w:space="0"/>
              <w:right w:val="single" w:color="000000" w:sz="4" w:space="0"/>
            </w:tcBorders>
            <w:tcW w:w="709" w:type="dxa"/>
            <w:vAlign w:val="center"/>
            <w:textDirection w:val="lrTb"/>
            <w:noWrap/>
          </w:tcPr>
          <w:p>
            <w:pPr>
              <w:ind w:firstLine="0"/>
              <w:jc w:val="center"/>
              <w:spacing w:line="240" w:lineRule="auto"/>
              <w:widowControl w:val="off"/>
            </w:pPr>
            <w:r>
              <w:rPr>
                <w:sz w:val="24"/>
                <w:szCs w:val="24"/>
              </w:rPr>
              <w:t xml:space="preserve">246</w:t>
            </w:r>
            <w:r>
              <w:rPr>
                <w:sz w:val="24"/>
                <w:szCs w:val="24"/>
              </w:rPr>
            </w:r>
            <w:r/>
          </w:p>
        </w:tc>
        <w:tc>
          <w:tcPr>
            <w:tcBorders>
              <w:top w:val="single" w:color="000000" w:sz="4" w:space="0"/>
              <w:left w:val="none" w:color="000000" w:sz="4" w:space="0"/>
              <w:bottom w:val="single" w:color="000000" w:sz="4" w:space="0"/>
              <w:right w:val="single" w:color="000000" w:sz="4" w:space="0"/>
            </w:tcBorders>
            <w:tcW w:w="708" w:type="dxa"/>
            <w:vAlign w:val="center"/>
            <w:textDirection w:val="lrTb"/>
            <w:noWrap w:val="false"/>
          </w:tcPr>
          <w:p>
            <w:pPr>
              <w:ind w:firstLine="0"/>
              <w:jc w:val="center"/>
              <w:spacing w:line="240" w:lineRule="auto"/>
              <w:widowControl w:val="off"/>
            </w:pPr>
            <w:r>
              <w:rPr>
                <w:sz w:val="24"/>
                <w:szCs w:val="24"/>
              </w:rPr>
              <w:t xml:space="preserve">302</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val="false"/>
          </w:tcPr>
          <w:p>
            <w:pPr>
              <w:ind w:firstLine="0"/>
              <w:jc w:val="center"/>
              <w:spacing w:line="240" w:lineRule="auto"/>
              <w:widowControl w:val="off"/>
            </w:pPr>
            <w:r>
              <w:rPr>
                <w:sz w:val="24"/>
                <w:szCs w:val="24"/>
              </w:rPr>
              <w:t xml:space="preserve">35</w:t>
            </w:r>
            <w:r>
              <w:rPr>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pPr>
            <w:r>
              <w:rPr>
                <w:sz w:val="24"/>
                <w:szCs w:val="24"/>
              </w:rPr>
              <w:t xml:space="preserve">25595</w:t>
            </w:r>
            <w:r>
              <w:rPr>
                <w:sz w:val="24"/>
                <w:szCs w:val="24"/>
              </w:rPr>
            </w:r>
            <w:r/>
          </w:p>
        </w:tc>
      </w:tr>
      <w:tr>
        <w:trPr>
          <w:trHeight w:val="283"/>
        </w:trPr>
        <w:tc>
          <w:tcPr>
            <w:tcBorders>
              <w:top w:val="single" w:color="000000" w:sz="4" w:space="0"/>
              <w:left w:val="single" w:color="000000" w:sz="4" w:space="0"/>
              <w:bottom w:val="single" w:color="000000" w:sz="4" w:space="0"/>
              <w:right w:val="single" w:color="000000" w:sz="4" w:space="0"/>
            </w:tcBorders>
            <w:tcW w:w="2976" w:type="dxa"/>
            <w:textDirection w:val="lrTb"/>
            <w:noWrap w:val="false"/>
          </w:tcPr>
          <w:p>
            <w:pPr>
              <w:ind w:right="-108" w:firstLine="33"/>
              <w:jc w:val="left"/>
              <w:spacing w:line="240" w:lineRule="auto"/>
              <w:widowControl w:val="off"/>
            </w:pPr>
            <w:r>
              <w:rPr>
                <w:sz w:val="24"/>
                <w:szCs w:val="24"/>
              </w:rPr>
              <w:t xml:space="preserve">муниципальное бюджетное общеобразовательное учреждение средняя общеобразовательная школа № 6 имени 302 Тернопольской Краснознаменной ордена Кутузова стрелковой дивизии станицы Ленинградской муниципального образования Ленинградский район</w:t>
            </w:r>
            <w:r>
              <w:rPr>
                <w:sz w:val="24"/>
                <w:szCs w:val="24"/>
              </w:rPr>
            </w:r>
            <w:r/>
          </w:p>
        </w:tc>
        <w:tc>
          <w:tcPr>
            <w:tcBorders>
              <w:top w:val="single" w:color="000000" w:sz="4" w:space="0"/>
              <w:left w:val="none" w:color="000000" w:sz="4" w:space="0"/>
              <w:bottom w:val="single" w:color="000000" w:sz="4" w:space="0"/>
              <w:right w:val="single" w:color="000000" w:sz="4" w:space="0"/>
            </w:tcBorders>
            <w:tcW w:w="2127" w:type="dxa"/>
            <w:textDirection w:val="lrTb"/>
            <w:noWrap/>
          </w:tcPr>
          <w:p>
            <w:pPr>
              <w:ind w:left="-108" w:right="-108" w:firstLine="0"/>
              <w:jc w:val="center"/>
              <w:spacing w:line="240" w:lineRule="auto"/>
              <w:widowControl w:val="off"/>
            </w:pPr>
            <w:r>
              <w:rPr>
                <w:sz w:val="24"/>
                <w:szCs w:val="24"/>
              </w:rPr>
              <w:t xml:space="preserve">Краснодарский край, Ленинградский район, ст. Ленинградская, ул. Западная, 36</w:t>
            </w:r>
            <w:r>
              <w:rPr>
                <w:sz w:val="24"/>
                <w:szCs w:val="24"/>
              </w:rPr>
            </w:r>
            <w:r/>
          </w:p>
        </w:tc>
        <w:tc>
          <w:tcPr>
            <w:tcBorders>
              <w:top w:val="single" w:color="000000" w:sz="4" w:space="0"/>
              <w:left w:val="none" w:color="000000" w:sz="4" w:space="0"/>
              <w:bottom w:val="single" w:color="000000" w:sz="4" w:space="0"/>
              <w:right w:val="single" w:color="000000" w:sz="4" w:space="0"/>
            </w:tcBorders>
            <w:tcW w:w="992" w:type="dxa"/>
            <w:vAlign w:val="center"/>
            <w:textDirection w:val="lrTb"/>
            <w:noWrap/>
          </w:tcPr>
          <w:p>
            <w:pPr>
              <w:ind w:firstLine="0"/>
              <w:jc w:val="center"/>
              <w:spacing w:line="240" w:lineRule="auto"/>
              <w:widowControl w:val="off"/>
            </w:pPr>
            <w:r>
              <w:rPr>
                <w:sz w:val="24"/>
                <w:szCs w:val="24"/>
              </w:rPr>
              <w:t xml:space="preserve">540</w:t>
            </w:r>
            <w:r>
              <w:rPr>
                <w:sz w:val="24"/>
                <w:szCs w:val="24"/>
              </w:rPr>
            </w:r>
            <w:r/>
          </w:p>
        </w:tc>
        <w:tc>
          <w:tcPr>
            <w:tcBorders>
              <w:top w:val="single" w:color="000000" w:sz="4" w:space="0"/>
              <w:left w:val="none" w:color="000000" w:sz="4" w:space="0"/>
              <w:bottom w:val="single" w:color="000000" w:sz="4" w:space="0"/>
              <w:right w:val="single" w:color="000000" w:sz="4" w:space="0"/>
            </w:tcBorders>
            <w:tcW w:w="709" w:type="dxa"/>
            <w:vAlign w:val="center"/>
            <w:textDirection w:val="lrTb"/>
            <w:noWrap/>
          </w:tcPr>
          <w:p>
            <w:pPr>
              <w:ind w:firstLine="0"/>
              <w:jc w:val="center"/>
              <w:spacing w:line="240" w:lineRule="auto"/>
              <w:widowControl w:val="off"/>
            </w:pPr>
            <w:r>
              <w:rPr>
                <w:sz w:val="24"/>
                <w:szCs w:val="24"/>
              </w:rPr>
              <w:t xml:space="preserve">197</w:t>
            </w:r>
            <w:r>
              <w:rPr>
                <w:sz w:val="24"/>
                <w:szCs w:val="24"/>
              </w:rPr>
            </w:r>
            <w:r/>
          </w:p>
        </w:tc>
        <w:tc>
          <w:tcPr>
            <w:tcBorders>
              <w:top w:val="single" w:color="000000" w:sz="4" w:space="0"/>
              <w:left w:val="none" w:color="000000" w:sz="4" w:space="0"/>
              <w:bottom w:val="single" w:color="000000" w:sz="4" w:space="0"/>
              <w:right w:val="single" w:color="000000" w:sz="4" w:space="0"/>
            </w:tcBorders>
            <w:tcW w:w="708" w:type="dxa"/>
            <w:vAlign w:val="center"/>
            <w:textDirection w:val="lrTb"/>
            <w:noWrap w:val="false"/>
          </w:tcPr>
          <w:p>
            <w:pPr>
              <w:ind w:firstLine="0"/>
              <w:jc w:val="center"/>
              <w:spacing w:line="240" w:lineRule="auto"/>
              <w:widowControl w:val="off"/>
            </w:pPr>
            <w:r>
              <w:rPr>
                <w:sz w:val="24"/>
                <w:szCs w:val="24"/>
              </w:rPr>
              <w:t xml:space="preserve">241</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val="false"/>
          </w:tcPr>
          <w:p>
            <w:pPr>
              <w:ind w:firstLine="0"/>
              <w:jc w:val="center"/>
              <w:spacing w:line="240" w:lineRule="auto"/>
              <w:widowControl w:val="off"/>
            </w:pPr>
            <w:r>
              <w:rPr>
                <w:sz w:val="24"/>
                <w:szCs w:val="24"/>
              </w:rPr>
              <w:t xml:space="preserve">41</w:t>
            </w:r>
            <w:r>
              <w:rPr>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pPr>
            <w:r>
              <w:rPr>
                <w:sz w:val="24"/>
                <w:szCs w:val="24"/>
              </w:rPr>
              <w:t xml:space="preserve">21460</w:t>
            </w:r>
            <w:r>
              <w:rPr>
                <w:sz w:val="24"/>
                <w:szCs w:val="24"/>
              </w:rPr>
            </w:r>
            <w:r/>
          </w:p>
        </w:tc>
      </w:tr>
      <w:tr>
        <w:trPr>
          <w:trHeight w:val="283"/>
        </w:trPr>
        <w:tc>
          <w:tcPr>
            <w:tcBorders>
              <w:top w:val="single" w:color="000000" w:sz="4" w:space="0"/>
              <w:left w:val="single" w:color="000000" w:sz="4" w:space="0"/>
              <w:bottom w:val="single" w:color="000000" w:sz="4" w:space="0"/>
              <w:right w:val="single" w:color="000000" w:sz="4" w:space="0"/>
            </w:tcBorders>
            <w:tcW w:w="2976" w:type="dxa"/>
            <w:textDirection w:val="lrTb"/>
            <w:noWrap w:val="false"/>
          </w:tcPr>
          <w:p>
            <w:pPr>
              <w:ind w:right="-108" w:firstLine="33"/>
              <w:jc w:val="left"/>
              <w:spacing w:line="240" w:lineRule="auto"/>
              <w:widowControl w:val="off"/>
            </w:pPr>
            <w:r>
              <w:rPr>
                <w:sz w:val="24"/>
                <w:szCs w:val="24"/>
              </w:rPr>
              <w:t xml:space="preserve">муниципальное бюджетное общеобразовательное учреждение средняя общеобразовательная школа № 12 имени С.Н.Кравцова станицы Ленинградской муниципального образования Ленинградский район</w:t>
            </w:r>
            <w:r>
              <w:rPr>
                <w:sz w:val="24"/>
                <w:szCs w:val="24"/>
              </w:rPr>
            </w:r>
            <w:r/>
          </w:p>
        </w:tc>
        <w:tc>
          <w:tcPr>
            <w:tcBorders>
              <w:top w:val="single" w:color="000000" w:sz="4" w:space="0"/>
              <w:left w:val="none" w:color="000000" w:sz="4" w:space="0"/>
              <w:bottom w:val="single" w:color="000000" w:sz="4" w:space="0"/>
              <w:right w:val="single" w:color="000000" w:sz="4" w:space="0"/>
            </w:tcBorders>
            <w:tcW w:w="2127" w:type="dxa"/>
            <w:textDirection w:val="lrTb"/>
            <w:noWrap/>
          </w:tcPr>
          <w:p>
            <w:pPr>
              <w:ind w:left="-108" w:right="-108" w:firstLine="0"/>
              <w:jc w:val="center"/>
              <w:spacing w:line="240" w:lineRule="auto"/>
              <w:widowControl w:val="off"/>
            </w:pPr>
            <w:r>
              <w:rPr>
                <w:sz w:val="24"/>
                <w:szCs w:val="24"/>
              </w:rPr>
              <w:t xml:space="preserve">Краснодарский край, Ленинградский район, ст. Ленинградская, ул. Шевченко, 42</w:t>
            </w:r>
            <w:r>
              <w:rPr>
                <w:sz w:val="24"/>
                <w:szCs w:val="24"/>
              </w:rPr>
            </w:r>
            <w:r/>
          </w:p>
        </w:tc>
        <w:tc>
          <w:tcPr>
            <w:tcBorders>
              <w:top w:val="single" w:color="000000" w:sz="4" w:space="0"/>
              <w:left w:val="none" w:color="000000" w:sz="4" w:space="0"/>
              <w:bottom w:val="single" w:color="000000" w:sz="4" w:space="0"/>
              <w:right w:val="single" w:color="000000" w:sz="4" w:space="0"/>
            </w:tcBorders>
            <w:tcW w:w="992" w:type="dxa"/>
            <w:vAlign w:val="center"/>
            <w:textDirection w:val="lrTb"/>
            <w:noWrap/>
          </w:tcPr>
          <w:p>
            <w:pPr>
              <w:ind w:firstLine="0"/>
              <w:jc w:val="center"/>
              <w:spacing w:line="240" w:lineRule="auto"/>
              <w:widowControl w:val="off"/>
            </w:pPr>
            <w:r>
              <w:rPr>
                <w:sz w:val="24"/>
                <w:szCs w:val="24"/>
              </w:rPr>
              <w:t xml:space="preserve">1061</w:t>
            </w:r>
            <w:r>
              <w:rPr>
                <w:sz w:val="24"/>
                <w:szCs w:val="24"/>
              </w:rPr>
            </w:r>
            <w:r/>
          </w:p>
        </w:tc>
        <w:tc>
          <w:tcPr>
            <w:tcBorders>
              <w:top w:val="single" w:color="000000" w:sz="4" w:space="0"/>
              <w:left w:val="none" w:color="000000" w:sz="4" w:space="0"/>
              <w:bottom w:val="single" w:color="000000" w:sz="4" w:space="0"/>
              <w:right w:val="single" w:color="000000" w:sz="4" w:space="0"/>
            </w:tcBorders>
            <w:tcW w:w="709" w:type="dxa"/>
            <w:vAlign w:val="center"/>
            <w:textDirection w:val="lrTb"/>
            <w:noWrap/>
          </w:tcPr>
          <w:p>
            <w:pPr>
              <w:ind w:firstLine="0"/>
              <w:jc w:val="center"/>
              <w:spacing w:line="240" w:lineRule="auto"/>
              <w:widowControl w:val="off"/>
            </w:pPr>
            <w:r>
              <w:rPr>
                <w:sz w:val="24"/>
                <w:szCs w:val="24"/>
              </w:rPr>
              <w:t xml:space="preserve">311</w:t>
            </w:r>
            <w:r>
              <w:rPr>
                <w:sz w:val="24"/>
                <w:szCs w:val="24"/>
              </w:rPr>
            </w:r>
            <w:r/>
          </w:p>
        </w:tc>
        <w:tc>
          <w:tcPr>
            <w:tcBorders>
              <w:top w:val="single" w:color="000000" w:sz="4" w:space="0"/>
              <w:left w:val="none" w:color="000000" w:sz="4" w:space="0"/>
              <w:bottom w:val="single" w:color="000000" w:sz="4" w:space="0"/>
              <w:right w:val="single" w:color="000000" w:sz="4" w:space="0"/>
            </w:tcBorders>
            <w:tcW w:w="708" w:type="dxa"/>
            <w:vAlign w:val="center"/>
            <w:textDirection w:val="lrTb"/>
            <w:noWrap w:val="false"/>
          </w:tcPr>
          <w:p>
            <w:pPr>
              <w:ind w:firstLine="0"/>
              <w:jc w:val="center"/>
              <w:spacing w:line="240" w:lineRule="auto"/>
              <w:widowControl w:val="off"/>
            </w:pPr>
            <w:r>
              <w:rPr>
                <w:sz w:val="24"/>
                <w:szCs w:val="24"/>
              </w:rPr>
              <w:t xml:space="preserve">376</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val="false"/>
          </w:tcPr>
          <w:p>
            <w:pPr>
              <w:ind w:firstLine="0"/>
              <w:jc w:val="center"/>
              <w:spacing w:line="240" w:lineRule="auto"/>
              <w:widowControl w:val="off"/>
            </w:pPr>
            <w:r>
              <w:rPr>
                <w:sz w:val="24"/>
                <w:szCs w:val="24"/>
              </w:rPr>
              <w:t xml:space="preserve">32</w:t>
            </w:r>
            <w:r>
              <w:rPr>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pPr>
            <w:r>
              <w:rPr>
                <w:sz w:val="24"/>
                <w:szCs w:val="24"/>
              </w:rPr>
              <w:t xml:space="preserve">15335</w:t>
            </w:r>
            <w:r>
              <w:rPr>
                <w:sz w:val="24"/>
                <w:szCs w:val="24"/>
              </w:rPr>
            </w:r>
            <w:r/>
          </w:p>
        </w:tc>
      </w:tr>
      <w:tr>
        <w:trPr>
          <w:trHeight w:val="283"/>
        </w:trPr>
        <w:tc>
          <w:tcPr>
            <w:tcBorders>
              <w:top w:val="single" w:color="000000" w:sz="4" w:space="0"/>
              <w:left w:val="single" w:color="000000" w:sz="4" w:space="0"/>
              <w:bottom w:val="single" w:color="000000" w:sz="4" w:space="0"/>
              <w:right w:val="single" w:color="000000" w:sz="4" w:space="0"/>
            </w:tcBorders>
            <w:tcW w:w="2976" w:type="dxa"/>
            <w:textDirection w:val="lrTb"/>
            <w:noWrap w:val="false"/>
          </w:tcPr>
          <w:p>
            <w:pPr>
              <w:ind w:right="-108" w:firstLine="33"/>
              <w:jc w:val="left"/>
              <w:spacing w:line="240" w:lineRule="auto"/>
              <w:widowControl w:val="off"/>
            </w:pPr>
            <w:r>
              <w:rPr>
                <w:sz w:val="24"/>
                <w:szCs w:val="24"/>
              </w:rPr>
              <w:t xml:space="preserve">муниципальное бюджетное общеобразовательное учреждение средняя общеобразовательная школа № 13 имени Д.К.Павлоградского станицы Ленинградской муниципального образования Ленинградский район</w:t>
            </w:r>
            <w:r>
              <w:rPr>
                <w:sz w:val="24"/>
                <w:szCs w:val="24"/>
              </w:rPr>
            </w:r>
            <w:r/>
          </w:p>
        </w:tc>
        <w:tc>
          <w:tcPr>
            <w:tcBorders>
              <w:top w:val="single" w:color="000000" w:sz="4" w:space="0"/>
              <w:left w:val="none" w:color="000000" w:sz="4" w:space="0"/>
              <w:bottom w:val="single" w:color="000000" w:sz="4" w:space="0"/>
              <w:right w:val="single" w:color="000000" w:sz="4" w:space="0"/>
            </w:tcBorders>
            <w:tcW w:w="2127" w:type="dxa"/>
            <w:textDirection w:val="lrTb"/>
            <w:noWrap/>
          </w:tcPr>
          <w:p>
            <w:pPr>
              <w:ind w:left="-108" w:right="-108" w:firstLine="0"/>
              <w:jc w:val="center"/>
              <w:spacing w:line="240" w:lineRule="auto"/>
              <w:widowControl w:val="off"/>
            </w:pPr>
            <w:r>
              <w:rPr>
                <w:sz w:val="24"/>
                <w:szCs w:val="24"/>
              </w:rPr>
              <w:t xml:space="preserve">353743, Россия, Краснодарский край, Ленинградский район, станица Ленинградская, улица Красная, 1а</w:t>
            </w:r>
            <w:r>
              <w:rPr>
                <w:sz w:val="24"/>
                <w:szCs w:val="24"/>
              </w:rPr>
            </w:r>
            <w:r/>
          </w:p>
        </w:tc>
        <w:tc>
          <w:tcPr>
            <w:tcBorders>
              <w:top w:val="single" w:color="000000" w:sz="4" w:space="0"/>
              <w:left w:val="none" w:color="000000" w:sz="4" w:space="0"/>
              <w:bottom w:val="single" w:color="000000" w:sz="4" w:space="0"/>
              <w:right w:val="single" w:color="000000" w:sz="4" w:space="0"/>
            </w:tcBorders>
            <w:tcW w:w="992" w:type="dxa"/>
            <w:vAlign w:val="center"/>
            <w:textDirection w:val="lrTb"/>
            <w:noWrap/>
          </w:tcPr>
          <w:p>
            <w:pPr>
              <w:ind w:firstLine="0"/>
              <w:jc w:val="center"/>
              <w:spacing w:line="240" w:lineRule="auto"/>
              <w:widowControl w:val="off"/>
            </w:pPr>
            <w:r>
              <w:rPr>
                <w:sz w:val="24"/>
                <w:szCs w:val="24"/>
              </w:rPr>
              <w:t xml:space="preserve">650</w:t>
            </w:r>
            <w:r>
              <w:rPr>
                <w:sz w:val="24"/>
                <w:szCs w:val="24"/>
              </w:rPr>
            </w:r>
            <w:r/>
          </w:p>
        </w:tc>
        <w:tc>
          <w:tcPr>
            <w:tcBorders>
              <w:top w:val="single" w:color="000000" w:sz="4" w:space="0"/>
              <w:left w:val="none" w:color="000000" w:sz="4" w:space="0"/>
              <w:bottom w:val="single" w:color="000000" w:sz="4" w:space="0"/>
              <w:right w:val="single" w:color="000000" w:sz="4" w:space="0"/>
            </w:tcBorders>
            <w:tcW w:w="709" w:type="dxa"/>
            <w:vAlign w:val="center"/>
            <w:textDirection w:val="lrTb"/>
            <w:noWrap/>
          </w:tcPr>
          <w:p>
            <w:pPr>
              <w:ind w:firstLine="0"/>
              <w:jc w:val="center"/>
              <w:spacing w:line="240" w:lineRule="auto"/>
              <w:widowControl w:val="off"/>
            </w:pPr>
            <w:r>
              <w:rPr>
                <w:sz w:val="24"/>
                <w:szCs w:val="24"/>
              </w:rPr>
              <w:t xml:space="preserve">192</w:t>
            </w:r>
            <w:r>
              <w:rPr>
                <w:sz w:val="24"/>
                <w:szCs w:val="24"/>
              </w:rPr>
            </w:r>
            <w:r/>
          </w:p>
        </w:tc>
        <w:tc>
          <w:tcPr>
            <w:tcBorders>
              <w:top w:val="single" w:color="000000" w:sz="4" w:space="0"/>
              <w:left w:val="none" w:color="000000" w:sz="4" w:space="0"/>
              <w:bottom w:val="single" w:color="000000" w:sz="4" w:space="0"/>
              <w:right w:val="single" w:color="000000" w:sz="4" w:space="0"/>
            </w:tcBorders>
            <w:tcW w:w="708" w:type="dxa"/>
            <w:vAlign w:val="center"/>
            <w:textDirection w:val="lrTb"/>
            <w:noWrap w:val="false"/>
          </w:tcPr>
          <w:p>
            <w:pPr>
              <w:ind w:firstLine="0"/>
              <w:jc w:val="center"/>
              <w:spacing w:line="240" w:lineRule="auto"/>
              <w:widowControl w:val="off"/>
            </w:pPr>
            <w:r>
              <w:rPr>
                <w:sz w:val="24"/>
                <w:szCs w:val="24"/>
              </w:rPr>
              <w:t xml:space="preserve">233</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val="false"/>
          </w:tcPr>
          <w:p>
            <w:pPr>
              <w:ind w:firstLine="0"/>
              <w:jc w:val="center"/>
              <w:spacing w:line="240" w:lineRule="auto"/>
              <w:widowControl w:val="off"/>
            </w:pPr>
            <w:r>
              <w:rPr>
                <w:sz w:val="24"/>
                <w:szCs w:val="24"/>
              </w:rPr>
              <w:t xml:space="preserve">35</w:t>
            </w:r>
            <w:r>
              <w:rPr>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pPr>
            <w:r>
              <w:rPr>
                <w:sz w:val="24"/>
                <w:szCs w:val="24"/>
              </w:rPr>
              <w:t xml:space="preserve">18613</w:t>
            </w:r>
            <w:r>
              <w:rPr>
                <w:sz w:val="24"/>
                <w:szCs w:val="24"/>
              </w:rPr>
            </w:r>
            <w:r/>
          </w:p>
        </w:tc>
      </w:tr>
      <w:tr>
        <w:trPr>
          <w:trHeight w:val="283"/>
        </w:trPr>
        <w:tc>
          <w:tcPr>
            <w:shd w:val="clear" w:color="ffffff" w:fill="ffffff"/>
            <w:tcBorders>
              <w:top w:val="single" w:color="000000" w:sz="4" w:space="0"/>
              <w:left w:val="single" w:color="000000" w:sz="4" w:space="0"/>
              <w:bottom w:val="single" w:color="000000" w:sz="4" w:space="0"/>
              <w:right w:val="single" w:color="000000" w:sz="4" w:space="0"/>
            </w:tcBorders>
            <w:tcW w:w="2976" w:type="dxa"/>
            <w:textDirection w:val="lrTb"/>
            <w:noWrap w:val="false"/>
          </w:tcPr>
          <w:p>
            <w:pPr>
              <w:ind w:right="-108" w:firstLine="33"/>
              <w:jc w:val="left"/>
              <w:spacing w:line="240" w:lineRule="auto"/>
              <w:widowControl w:val="off"/>
            </w:pPr>
            <w:r>
              <w:rPr>
                <w:sz w:val="24"/>
                <w:szCs w:val="24"/>
              </w:rPr>
              <w:t xml:space="preserve">муниципальное бюджетное общеобразовательное учреждение начальная общеобразовательная школа № 40 имени </w:t>
            </w:r>
            <w:r>
              <w:rPr>
                <w:sz w:val="24"/>
                <w:szCs w:val="24"/>
              </w:rPr>
              <w:t xml:space="preserve">Н.Т.Воробьева станицы Ленинградской муниципального образования Ленинградский район</w:t>
            </w:r>
            <w:r>
              <w:rPr>
                <w:sz w:val="24"/>
                <w:szCs w:val="24"/>
              </w:rPr>
            </w:r>
            <w:r/>
          </w:p>
        </w:tc>
        <w:tc>
          <w:tcPr>
            <w:tcBorders>
              <w:top w:val="single" w:color="000000" w:sz="4" w:space="0"/>
              <w:left w:val="none" w:color="000000" w:sz="4" w:space="0"/>
              <w:bottom w:val="single" w:color="000000" w:sz="4" w:space="0"/>
              <w:right w:val="single" w:color="000000" w:sz="4" w:space="0"/>
            </w:tcBorders>
            <w:tcW w:w="2127" w:type="dxa"/>
            <w:textDirection w:val="lrTb"/>
            <w:noWrap/>
          </w:tcPr>
          <w:p>
            <w:pPr>
              <w:ind w:left="-108" w:firstLine="0"/>
              <w:jc w:val="center"/>
              <w:spacing w:line="240" w:lineRule="auto"/>
              <w:widowControl w:val="off"/>
            </w:pPr>
            <w:r>
              <w:rPr>
                <w:sz w:val="24"/>
                <w:szCs w:val="24"/>
              </w:rPr>
              <w:t xml:space="preserve">353740, Россия, Краснодарский край,</w:t>
            </w:r>
            <w:r>
              <w:rPr>
                <w:sz w:val="24"/>
                <w:szCs w:val="24"/>
              </w:rPr>
            </w:r>
            <w:r/>
          </w:p>
          <w:p>
            <w:pPr>
              <w:ind w:left="-108" w:firstLine="0"/>
              <w:jc w:val="center"/>
              <w:spacing w:line="240" w:lineRule="auto"/>
              <w:widowControl w:val="off"/>
            </w:pPr>
            <w:r>
              <w:rPr>
                <w:sz w:val="24"/>
                <w:szCs w:val="24"/>
              </w:rPr>
              <w:t xml:space="preserve">станица Ленинградская, ул. </w:t>
            </w:r>
            <w:r>
              <w:rPr>
                <w:sz w:val="24"/>
                <w:szCs w:val="24"/>
              </w:rPr>
              <w:t xml:space="preserve">Красная, 152</w:t>
            </w:r>
            <w:r>
              <w:rPr>
                <w:sz w:val="24"/>
                <w:szCs w:val="24"/>
              </w:rPr>
            </w:r>
            <w:r/>
          </w:p>
        </w:tc>
        <w:tc>
          <w:tcPr>
            <w:tcBorders>
              <w:top w:val="single" w:color="000000" w:sz="4" w:space="0"/>
              <w:left w:val="none" w:color="000000" w:sz="4" w:space="0"/>
              <w:bottom w:val="single" w:color="000000" w:sz="4" w:space="0"/>
              <w:right w:val="single" w:color="000000" w:sz="4" w:space="0"/>
            </w:tcBorders>
            <w:tcW w:w="992" w:type="dxa"/>
            <w:vAlign w:val="center"/>
            <w:textDirection w:val="lrTb"/>
            <w:noWrap/>
          </w:tcPr>
          <w:p>
            <w:pPr>
              <w:ind w:firstLine="0"/>
              <w:jc w:val="center"/>
              <w:spacing w:line="240" w:lineRule="auto"/>
              <w:widowControl w:val="off"/>
            </w:pPr>
            <w:r>
              <w:rPr>
                <w:sz w:val="24"/>
                <w:szCs w:val="24"/>
              </w:rPr>
              <w:t xml:space="preserve">331</w:t>
            </w:r>
            <w:r>
              <w:rPr>
                <w:sz w:val="24"/>
                <w:szCs w:val="24"/>
              </w:rPr>
            </w:r>
            <w:r/>
          </w:p>
        </w:tc>
        <w:tc>
          <w:tcPr>
            <w:tcBorders>
              <w:top w:val="single" w:color="000000" w:sz="4" w:space="0"/>
              <w:left w:val="none" w:color="000000" w:sz="4" w:space="0"/>
              <w:bottom w:val="single" w:color="000000" w:sz="4" w:space="0"/>
              <w:right w:val="single" w:color="000000" w:sz="4" w:space="0"/>
            </w:tcBorders>
            <w:tcW w:w="709" w:type="dxa"/>
            <w:vAlign w:val="center"/>
            <w:textDirection w:val="lrTb"/>
            <w:noWrap/>
          </w:tcPr>
          <w:p>
            <w:pPr>
              <w:ind w:firstLine="0"/>
              <w:jc w:val="center"/>
              <w:spacing w:line="240" w:lineRule="auto"/>
              <w:widowControl w:val="off"/>
            </w:pPr>
            <w:r>
              <w:rPr>
                <w:sz w:val="24"/>
                <w:szCs w:val="24"/>
              </w:rPr>
              <w:t xml:space="preserve">296</w:t>
            </w:r>
            <w:r>
              <w:rPr>
                <w:sz w:val="24"/>
                <w:szCs w:val="24"/>
              </w:rPr>
            </w:r>
            <w:r/>
          </w:p>
        </w:tc>
        <w:tc>
          <w:tcPr>
            <w:tcBorders>
              <w:top w:val="single" w:color="000000" w:sz="4" w:space="0"/>
              <w:left w:val="none" w:color="000000" w:sz="4" w:space="0"/>
              <w:bottom w:val="single" w:color="000000" w:sz="4" w:space="0"/>
              <w:right w:val="single" w:color="000000" w:sz="4" w:space="0"/>
            </w:tcBorders>
            <w:tcW w:w="708" w:type="dxa"/>
            <w:vAlign w:val="center"/>
            <w:textDirection w:val="lrTb"/>
            <w:noWrap w:val="false"/>
          </w:tcPr>
          <w:p>
            <w:pPr>
              <w:ind w:firstLine="0"/>
              <w:jc w:val="center"/>
              <w:spacing w:line="240" w:lineRule="auto"/>
              <w:widowControl w:val="off"/>
            </w:pPr>
            <w:r>
              <w:rPr>
                <w:sz w:val="24"/>
                <w:szCs w:val="24"/>
              </w:rPr>
              <w:t xml:space="preserve">-</w:t>
            </w:r>
            <w:r>
              <w:rPr>
                <w:sz w:val="24"/>
                <w:szCs w:val="24"/>
              </w:rPr>
            </w: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val="false"/>
          </w:tcPr>
          <w:p>
            <w:pPr>
              <w:ind w:firstLine="0"/>
              <w:jc w:val="center"/>
              <w:spacing w:line="240" w:lineRule="auto"/>
              <w:widowControl w:val="off"/>
            </w:pPr>
            <w:r>
              <w:rPr>
                <w:sz w:val="24"/>
                <w:szCs w:val="24"/>
              </w:rPr>
              <w:t xml:space="preserve">-</w:t>
            </w:r>
            <w:r>
              <w:rPr>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pPr>
            <w:r>
              <w:rPr>
                <w:sz w:val="24"/>
                <w:szCs w:val="24"/>
              </w:rPr>
              <w:t xml:space="preserve">нет</w:t>
            </w:r>
            <w:r>
              <w:rPr>
                <w:sz w:val="24"/>
                <w:szCs w:val="24"/>
              </w:rPr>
            </w:r>
            <w:r/>
          </w:p>
        </w:tc>
      </w:tr>
    </w:tbl>
    <w:p>
      <w:pPr>
        <w:spacing w:line="240" w:lineRule="auto"/>
        <w:widowControl w:val="off"/>
      </w:pPr>
      <w:r>
        <w:rPr>
          <w:sz w:val="24"/>
          <w:szCs w:val="24"/>
        </w:rPr>
      </w:r>
      <w:r>
        <w:rPr>
          <w:sz w:val="24"/>
          <w:szCs w:val="24"/>
        </w:rPr>
      </w:r>
      <w:r/>
    </w:p>
    <w:p>
      <w:pPr>
        <w:ind w:right="-40"/>
        <w:spacing w:line="240" w:lineRule="auto"/>
        <w:shd w:val="clear" w:color="auto" w:fill="ffffff"/>
        <w:widowControl w:val="off"/>
      </w:pPr>
      <w:r>
        <w:rPr>
          <w:rFonts w:eastAsia="Arial Unicode MS"/>
          <w:bCs/>
        </w:rPr>
        <w:t xml:space="preserve">Функционирует </w:t>
      </w:r>
      <w:r>
        <w:rPr>
          <w:rFonts w:eastAsia="Arial Unicode MS"/>
          <w:bCs/>
        </w:rPr>
        <w:t xml:space="preserve">Государственное специальное (коррекционное) образовательное учреждение для обучающихся воспитанников с ограниченными возможностями здоровья общеобразовательная школа-интернат VIII вида </w:t>
      </w:r>
      <w:r>
        <w:rPr>
          <w:rFonts w:eastAsia="Arial Unicode MS"/>
          <w:bCs/>
        </w:rPr>
        <w:t xml:space="preserve">на 225 учащихся.</w:t>
      </w:r>
      <w:r>
        <w:rPr>
          <w:rFonts w:eastAsia="Arial Unicode MS"/>
          <w:bCs/>
        </w:rPr>
      </w:r>
      <w:r/>
    </w:p>
    <w:p>
      <w:pPr>
        <w:spacing w:line="240" w:lineRule="auto"/>
        <w:widowControl w:val="off"/>
      </w:pPr>
      <w:r>
        <w:rPr>
          <w:rFonts w:eastAsia="Arial Unicode MS"/>
          <w:bCs/>
        </w:rPr>
      </w:r>
      <w:r>
        <w:rPr>
          <w:rFonts w:eastAsia="Arial Unicode MS"/>
          <w:bCs/>
        </w:rPr>
      </w:r>
      <w:r/>
    </w:p>
    <w:p>
      <w:pPr>
        <w:jc w:val="center"/>
        <w:spacing w:line="240" w:lineRule="auto"/>
        <w:widowControl w:val="off"/>
      </w:pPr>
      <w:r>
        <w:rPr>
          <w:rFonts w:eastAsia="Arial Unicode MS"/>
          <w:bCs/>
        </w:rPr>
        <w:t xml:space="preserve">Перечень образовательных учреждений дополнительного</w:t>
      </w:r>
      <w:r>
        <w:rPr>
          <w:rFonts w:eastAsia="Arial Unicode MS"/>
          <w:bCs/>
        </w:rPr>
        <w:t xml:space="preserve">,</w:t>
      </w:r>
      <w:r>
        <w:rPr>
          <w:rFonts w:eastAsia="Arial Unicode MS"/>
          <w:bCs/>
        </w:rPr>
        <w:t xml:space="preserve"> среднего и высшего специального образования</w:t>
      </w:r>
      <w:r>
        <w:rPr>
          <w:rFonts w:eastAsia="Arial Unicode MS"/>
          <w:bCs/>
        </w:rPr>
      </w:r>
      <w:r/>
    </w:p>
    <w:p>
      <w:pPr>
        <w:ind w:right="425"/>
        <w:jc w:val="right"/>
        <w:spacing w:line="240" w:lineRule="auto"/>
        <w:widowControl w:val="off"/>
      </w:pPr>
      <w:r>
        <w:rPr>
          <w:rFonts w:eastAsia="Arial Unicode MS"/>
          <w:bCs/>
        </w:rPr>
        <w:t xml:space="preserve">Таблица </w:t>
      </w:r>
      <w:r>
        <w:rPr>
          <w:rFonts w:eastAsia="Arial Unicode MS"/>
          <w:bCs/>
        </w:rPr>
        <w:t xml:space="preserve">2</w:t>
      </w:r>
      <w:r>
        <w:rPr>
          <w:rFonts w:eastAsia="Arial Unicode MS"/>
          <w:bCs/>
        </w:rPr>
        <w:t xml:space="preserve">7</w:t>
      </w:r>
      <w:r>
        <w:rPr>
          <w:rFonts w:eastAsia="Arial Unicode MS"/>
          <w:bCs/>
        </w:rPr>
      </w:r>
      <w:r/>
    </w:p>
    <w:tbl>
      <w:tblPr>
        <w:tblStyle w:val="685"/>
        <w:tblW w:w="0" w:type="auto"/>
        <w:tblLook w:val="04A0" w:firstRow="1" w:lastRow="0" w:firstColumn="1" w:lastColumn="0" w:noHBand="0" w:noVBand="1"/>
      </w:tblPr>
      <w:tblGrid>
        <w:gridCol w:w="6486"/>
        <w:gridCol w:w="3369"/>
      </w:tblGrid>
      <w:tr>
        <w:trPr>
          <w:trHeight w:val="543"/>
          <w:tblHeader/>
        </w:trPr>
        <w:tc>
          <w:tcPr>
            <w:shd w:val="clear" w:color="ffffff" w:fill="f2f2f2" w:themeFill="background1" w:themeFillShade="F2"/>
            <w:tcW w:w="6771" w:type="dxa"/>
            <w:vAlign w:val="center"/>
            <w:textDirection w:val="lrTb"/>
            <w:noWrap w:val="false"/>
          </w:tcPr>
          <w:p>
            <w:pPr>
              <w:ind w:left="-93" w:right="-108" w:firstLine="0"/>
              <w:jc w:val="center"/>
              <w:widowControl w:val="off"/>
            </w:pPr>
            <w:r>
              <w:rPr>
                <w:sz w:val="24"/>
                <w:szCs w:val="24"/>
              </w:rPr>
              <w:t xml:space="preserve">Наименование учреждения</w:t>
            </w:r>
            <w:r>
              <w:rPr>
                <w:sz w:val="24"/>
                <w:szCs w:val="24"/>
              </w:rPr>
            </w:r>
            <w:r/>
          </w:p>
        </w:tc>
        <w:tc>
          <w:tcPr>
            <w:shd w:val="clear" w:color="ffffff" w:fill="f2f2f2" w:themeFill="background1" w:themeFillShade="F2"/>
            <w:tcW w:w="3509" w:type="dxa"/>
            <w:vAlign w:val="center"/>
            <w:textDirection w:val="lrTb"/>
            <w:noWrap w:val="false"/>
          </w:tcPr>
          <w:p>
            <w:pPr>
              <w:ind w:left="-93" w:right="-108" w:firstLine="0"/>
              <w:jc w:val="center"/>
              <w:widowControl w:val="off"/>
            </w:pPr>
            <w:r>
              <w:rPr>
                <w:sz w:val="24"/>
                <w:szCs w:val="24"/>
              </w:rPr>
              <w:t xml:space="preserve">Адрес</w:t>
            </w:r>
            <w:r>
              <w:rPr>
                <w:sz w:val="24"/>
                <w:szCs w:val="24"/>
              </w:rPr>
            </w:r>
            <w:r/>
          </w:p>
        </w:tc>
      </w:tr>
      <w:tr>
        <w:trPr/>
        <w:tc>
          <w:tcPr>
            <w:tcW w:w="6771" w:type="dxa"/>
            <w:textDirection w:val="lrTb"/>
            <w:noWrap w:val="false"/>
          </w:tcPr>
          <w:p>
            <w:pPr>
              <w:ind w:firstLine="0"/>
              <w:jc w:val="left"/>
              <w:widowControl w:val="off"/>
            </w:pPr>
            <w:r>
              <w:rPr>
                <w:sz w:val="24"/>
                <w:szCs w:val="24"/>
              </w:rPr>
              <w:t xml:space="preserve">Муниципальная бюджетная организация дополнительного образования «Станция юных техников» </w:t>
            </w:r>
            <w:r>
              <w:rPr>
                <w:sz w:val="24"/>
                <w:szCs w:val="24"/>
              </w:rPr>
            </w:r>
            <w:r/>
          </w:p>
        </w:tc>
        <w:tc>
          <w:tcPr>
            <w:tcW w:w="3509" w:type="dxa"/>
            <w:vAlign w:val="center"/>
            <w:textDirection w:val="lrTb"/>
            <w:noWrap w:val="false"/>
          </w:tcPr>
          <w:p>
            <w:pPr>
              <w:ind w:right="-40" w:firstLine="33"/>
              <w:jc w:val="center"/>
              <w:shd w:val="clear" w:color="auto" w:fill="ffffff"/>
              <w:widowControl w:val="off"/>
            </w:pPr>
            <w:r>
              <w:rPr>
                <w:sz w:val="24"/>
                <w:szCs w:val="24"/>
                <w:lang w:eastAsia="ar-SA"/>
              </w:rPr>
              <w:t xml:space="preserve">ст. Ленинградская,</w:t>
            </w:r>
            <w:r>
              <w:rPr>
                <w:sz w:val="24"/>
                <w:szCs w:val="24"/>
                <w:lang w:eastAsia="ar-SA"/>
              </w:rPr>
            </w:r>
            <w:r/>
          </w:p>
          <w:p>
            <w:pPr>
              <w:ind w:right="-40" w:firstLine="33"/>
              <w:jc w:val="center"/>
              <w:shd w:val="clear" w:color="auto" w:fill="ffffff"/>
              <w:widowControl w:val="off"/>
              <w:rPr>
                <w:lang w:eastAsia="ar-SA"/>
              </w:rPr>
            </w:pPr>
            <w:r>
              <w:rPr>
                <w:sz w:val="24"/>
                <w:szCs w:val="24"/>
              </w:rPr>
              <w:t xml:space="preserve">ул. </w:t>
            </w:r>
            <w:r>
              <w:rPr>
                <w:sz w:val="24"/>
                <w:szCs w:val="24"/>
                <w:lang w:eastAsia="ar-SA"/>
              </w:rPr>
              <w:t xml:space="preserve">Кооперации, 84</w:t>
            </w:r>
            <w:r>
              <w:rPr>
                <w:sz w:val="24"/>
                <w:szCs w:val="24"/>
              </w:rPr>
            </w:r>
            <w:r/>
          </w:p>
        </w:tc>
      </w:tr>
      <w:tr>
        <w:trPr/>
        <w:tc>
          <w:tcPr>
            <w:tcW w:w="6771" w:type="dxa"/>
            <w:textDirection w:val="lrTb"/>
            <w:noWrap w:val="false"/>
          </w:tcPr>
          <w:p>
            <w:pPr>
              <w:pStyle w:val="670"/>
              <w:ind w:firstLine="0"/>
              <w:jc w:val="left"/>
              <w:widowControl w:val="off"/>
              <w:rPr>
                <w:rFonts w:ascii="Times New Roman" w:hAnsi="Times New Roman"/>
              </w:rPr>
            </w:pPr>
            <w:r>
              <w:rPr>
                <w:rFonts w:ascii="Times New Roman" w:hAnsi="Times New Roman"/>
                <w:sz w:val="24"/>
                <w:szCs w:val="24"/>
              </w:rPr>
              <w:t xml:space="preserve">Муниципальная бюджетная организация дополнительного образования «Детско-юношеский центр» </w:t>
            </w:r>
            <w:r>
              <w:rPr>
                <w:rFonts w:ascii="Times New Roman" w:hAnsi="Times New Roman"/>
                <w:sz w:val="24"/>
                <w:szCs w:val="24"/>
              </w:rPr>
            </w:r>
            <w:r/>
          </w:p>
        </w:tc>
        <w:tc>
          <w:tcPr>
            <w:tcW w:w="3509" w:type="dxa"/>
            <w:vAlign w:val="center"/>
            <w:textDirection w:val="lrTb"/>
            <w:noWrap w:val="false"/>
          </w:tcPr>
          <w:p>
            <w:pPr>
              <w:ind w:right="-40" w:firstLine="33"/>
              <w:jc w:val="center"/>
              <w:shd w:val="clear" w:color="auto" w:fill="ffffff"/>
              <w:widowControl w:val="off"/>
            </w:pPr>
            <w:r>
              <w:rPr>
                <w:sz w:val="24"/>
                <w:szCs w:val="24"/>
                <w:lang w:eastAsia="ar-SA"/>
              </w:rPr>
              <w:t xml:space="preserve">ст. Ленинградская,</w:t>
            </w:r>
            <w:r>
              <w:rPr>
                <w:sz w:val="24"/>
                <w:szCs w:val="24"/>
                <w:lang w:eastAsia="ar-SA"/>
              </w:rPr>
            </w:r>
            <w:r/>
          </w:p>
          <w:p>
            <w:pPr>
              <w:ind w:right="-40" w:firstLine="33"/>
              <w:jc w:val="center"/>
              <w:shd w:val="clear" w:color="auto" w:fill="ffffff"/>
              <w:widowControl w:val="off"/>
              <w:rPr>
                <w:lang w:eastAsia="ar-SA"/>
              </w:rPr>
            </w:pPr>
            <w:r>
              <w:rPr>
                <w:sz w:val="24"/>
                <w:szCs w:val="24"/>
              </w:rPr>
              <w:t xml:space="preserve">ул. </w:t>
            </w:r>
            <w:r>
              <w:rPr>
                <w:sz w:val="24"/>
                <w:szCs w:val="24"/>
                <w:lang w:eastAsia="ar-SA"/>
              </w:rPr>
              <w:t xml:space="preserve">Ленина, 47</w:t>
            </w:r>
            <w:r>
              <w:rPr>
                <w:sz w:val="24"/>
                <w:szCs w:val="24"/>
              </w:rPr>
            </w:r>
            <w:r/>
          </w:p>
        </w:tc>
      </w:tr>
      <w:tr>
        <w:trPr/>
        <w:tc>
          <w:tcPr>
            <w:tcW w:w="6771" w:type="dxa"/>
            <w:textDirection w:val="lrTb"/>
            <w:noWrap w:val="false"/>
          </w:tcPr>
          <w:p>
            <w:pPr>
              <w:ind w:firstLine="0"/>
              <w:jc w:val="left"/>
              <w:widowControl w:val="off"/>
            </w:pPr>
            <w:r>
              <w:rPr>
                <w:sz w:val="24"/>
                <w:szCs w:val="24"/>
              </w:rPr>
              <w:t xml:space="preserve">Муниципальная автономная организация дополнительного образования и профессионального обучения «Ленинградский учебный центр» </w:t>
            </w:r>
            <w:r>
              <w:rPr>
                <w:sz w:val="24"/>
                <w:szCs w:val="24"/>
              </w:rPr>
            </w:r>
            <w:r/>
          </w:p>
        </w:tc>
        <w:tc>
          <w:tcPr>
            <w:tcW w:w="3509" w:type="dxa"/>
            <w:vAlign w:val="center"/>
            <w:textDirection w:val="lrTb"/>
            <w:noWrap w:val="false"/>
          </w:tcPr>
          <w:p>
            <w:pPr>
              <w:ind w:right="-40" w:firstLine="33"/>
              <w:jc w:val="center"/>
              <w:shd w:val="clear" w:color="auto" w:fill="ffffff"/>
              <w:widowControl w:val="off"/>
            </w:pPr>
            <w:r>
              <w:rPr>
                <w:sz w:val="24"/>
                <w:szCs w:val="24"/>
                <w:lang w:eastAsia="ar-SA"/>
              </w:rPr>
              <w:t xml:space="preserve">ст. Ленинградская,</w:t>
            </w:r>
            <w:r>
              <w:rPr>
                <w:sz w:val="24"/>
                <w:szCs w:val="24"/>
                <w:lang w:eastAsia="ar-SA"/>
              </w:rPr>
            </w:r>
            <w:r/>
          </w:p>
          <w:p>
            <w:pPr>
              <w:ind w:right="-40" w:firstLine="33"/>
              <w:jc w:val="center"/>
              <w:shd w:val="clear" w:color="auto" w:fill="ffffff"/>
              <w:widowControl w:val="off"/>
              <w:rPr>
                <w:lang w:eastAsia="ar-SA"/>
              </w:rPr>
            </w:pPr>
            <w:r>
              <w:rPr>
                <w:sz w:val="24"/>
                <w:szCs w:val="24"/>
              </w:rPr>
              <w:t xml:space="preserve">ул. Пролетарская,33, 33 А</w:t>
            </w:r>
            <w:r>
              <w:rPr>
                <w:sz w:val="24"/>
                <w:szCs w:val="24"/>
              </w:rPr>
            </w:r>
            <w:r/>
          </w:p>
        </w:tc>
      </w:tr>
      <w:tr>
        <w:trPr/>
        <w:tc>
          <w:tcPr>
            <w:tcW w:w="6771" w:type="dxa"/>
            <w:textDirection w:val="lrTb"/>
            <w:noWrap w:val="false"/>
          </w:tcPr>
          <w:p>
            <w:pPr>
              <w:ind w:firstLine="0"/>
              <w:jc w:val="left"/>
              <w:widowControl w:val="off"/>
              <w:rPr>
                <w:rFonts w:eastAsia="Calibri"/>
              </w:rPr>
            </w:pPr>
            <w:r>
              <w:rPr>
                <w:sz w:val="24"/>
                <w:szCs w:val="24"/>
              </w:rPr>
              <w:t xml:space="preserve">Муниципальная бюджетная организация дополнительного образования «Детско-юношеская спортивная школа»</w:t>
            </w:r>
            <w:r>
              <w:rPr>
                <w:rFonts w:eastAsia="Calibri"/>
                <w:sz w:val="24"/>
                <w:szCs w:val="24"/>
              </w:rPr>
            </w:r>
            <w:r/>
          </w:p>
        </w:tc>
        <w:tc>
          <w:tcPr>
            <w:tcW w:w="3509" w:type="dxa"/>
            <w:vAlign w:val="center"/>
            <w:textDirection w:val="lrTb"/>
            <w:noWrap w:val="false"/>
          </w:tcPr>
          <w:p>
            <w:pPr>
              <w:ind w:right="-40" w:firstLine="33"/>
              <w:jc w:val="center"/>
              <w:shd w:val="clear" w:color="auto" w:fill="ffffff"/>
              <w:widowControl w:val="off"/>
            </w:pPr>
            <w:r>
              <w:rPr>
                <w:sz w:val="24"/>
                <w:szCs w:val="24"/>
                <w:lang w:eastAsia="ar-SA"/>
              </w:rPr>
              <w:t xml:space="preserve">ст. Ленинградская,</w:t>
            </w:r>
            <w:r>
              <w:rPr>
                <w:sz w:val="24"/>
                <w:szCs w:val="24"/>
                <w:lang w:eastAsia="ar-SA"/>
              </w:rPr>
            </w:r>
            <w:r/>
          </w:p>
          <w:p>
            <w:pPr>
              <w:ind w:right="-40" w:firstLine="33"/>
              <w:jc w:val="center"/>
              <w:shd w:val="clear" w:color="auto" w:fill="ffffff"/>
              <w:widowControl w:val="off"/>
              <w:rPr>
                <w:lang w:eastAsia="ar-SA"/>
              </w:rPr>
            </w:pPr>
            <w:r>
              <w:rPr>
                <w:sz w:val="24"/>
                <w:szCs w:val="24"/>
                <w:lang w:eastAsia="ar-SA"/>
              </w:rPr>
              <w:t xml:space="preserve">ул. </w:t>
            </w:r>
            <w:r>
              <w:rPr>
                <w:rFonts w:eastAsia="Calibri"/>
                <w:sz w:val="24"/>
                <w:szCs w:val="24"/>
              </w:rPr>
              <w:t xml:space="preserve">им.417 Дивизии, 23</w:t>
            </w:r>
            <w:r>
              <w:rPr>
                <w:sz w:val="24"/>
                <w:szCs w:val="24"/>
                <w:lang w:eastAsia="ar-SA"/>
              </w:rPr>
            </w:r>
            <w:r/>
          </w:p>
        </w:tc>
      </w:tr>
      <w:tr>
        <w:trPr/>
        <w:tc>
          <w:tcPr>
            <w:tcW w:w="6771" w:type="dxa"/>
            <w:textDirection w:val="lrTb"/>
            <w:noWrap w:val="false"/>
          </w:tcPr>
          <w:p>
            <w:pPr>
              <w:ind w:firstLine="0"/>
              <w:jc w:val="left"/>
              <w:widowControl w:val="off"/>
            </w:pPr>
            <w:r>
              <w:rPr>
                <w:sz w:val="24"/>
                <w:szCs w:val="24"/>
              </w:rPr>
              <w:t xml:space="preserve">Муниципальноеобразовательное учреждение дополнительного образования детей «Детская музыкальная школа»</w:t>
            </w:r>
            <w:r/>
            <w:r/>
          </w:p>
        </w:tc>
        <w:tc>
          <w:tcPr>
            <w:tcW w:w="3509" w:type="dxa"/>
            <w:vAlign w:val="center"/>
            <w:textDirection w:val="lrTb"/>
            <w:noWrap w:val="false"/>
          </w:tcPr>
          <w:p>
            <w:pPr>
              <w:ind w:right="-40" w:firstLine="33"/>
              <w:jc w:val="center"/>
              <w:shd w:val="clear" w:color="auto" w:fill="ffffff"/>
              <w:widowControl w:val="off"/>
            </w:pPr>
            <w:r>
              <w:rPr>
                <w:sz w:val="24"/>
                <w:szCs w:val="24"/>
                <w:lang w:eastAsia="ar-SA"/>
              </w:rPr>
              <w:t xml:space="preserve">ст. Ленинградская,</w:t>
            </w:r>
            <w:r>
              <w:rPr>
                <w:sz w:val="24"/>
                <w:szCs w:val="24"/>
                <w:lang w:eastAsia="ar-SA"/>
              </w:rPr>
            </w:r>
            <w:r/>
          </w:p>
          <w:p>
            <w:pPr>
              <w:ind w:right="-40" w:firstLine="33"/>
              <w:jc w:val="center"/>
              <w:shd w:val="clear" w:color="auto" w:fill="ffffff"/>
              <w:widowControl w:val="off"/>
            </w:pPr>
            <w:r>
              <w:rPr>
                <w:sz w:val="24"/>
                <w:szCs w:val="24"/>
              </w:rPr>
              <w:t xml:space="preserve">ул. </w:t>
            </w:r>
            <w:r>
              <w:rPr>
                <w:sz w:val="24"/>
                <w:szCs w:val="24"/>
                <w:lang w:eastAsia="ar-SA"/>
              </w:rPr>
              <w:t xml:space="preserve">Красная, 164</w:t>
            </w:r>
            <w:r>
              <w:rPr>
                <w:sz w:val="24"/>
                <w:szCs w:val="24"/>
                <w:lang w:eastAsia="ar-SA"/>
              </w:rPr>
            </w:r>
            <w:r/>
          </w:p>
          <w:p>
            <w:pPr>
              <w:ind w:right="-40" w:firstLine="33"/>
              <w:jc w:val="center"/>
              <w:shd w:val="clear" w:color="auto" w:fill="ffffff"/>
              <w:widowControl w:val="off"/>
              <w:rPr>
                <w:lang w:eastAsia="ar-SA"/>
              </w:rPr>
            </w:pPr>
            <w:r>
              <w:rPr>
                <w:sz w:val="24"/>
                <w:szCs w:val="24"/>
                <w:lang w:eastAsia="ar-SA"/>
              </w:rPr>
              <w:t xml:space="preserve">ул. Чернышевского</w:t>
            </w:r>
            <w:r>
              <w:rPr>
                <w:sz w:val="24"/>
                <w:szCs w:val="24"/>
              </w:rPr>
              <w:t xml:space="preserve">, 181</w:t>
            </w:r>
            <w:r>
              <w:rPr>
                <w:sz w:val="24"/>
                <w:szCs w:val="24"/>
              </w:rPr>
            </w:r>
            <w:r/>
          </w:p>
        </w:tc>
      </w:tr>
      <w:tr>
        <w:trPr/>
        <w:tc>
          <w:tcPr>
            <w:tcW w:w="6771" w:type="dxa"/>
            <w:textDirection w:val="lrTb"/>
            <w:noWrap w:val="false"/>
          </w:tcPr>
          <w:p>
            <w:pPr>
              <w:ind w:firstLine="0"/>
              <w:jc w:val="left"/>
              <w:widowControl w:val="off"/>
            </w:pPr>
            <w:r>
              <w:rPr>
                <w:sz w:val="24"/>
                <w:szCs w:val="24"/>
              </w:rPr>
              <w:t xml:space="preserve">Муниципальноеобразовательное учреждение дополнительного образования детей «Детская художественная школа»</w:t>
            </w:r>
            <w:r/>
            <w:r/>
          </w:p>
        </w:tc>
        <w:tc>
          <w:tcPr>
            <w:tcW w:w="3509" w:type="dxa"/>
            <w:vAlign w:val="center"/>
            <w:textDirection w:val="lrTb"/>
            <w:noWrap w:val="false"/>
          </w:tcPr>
          <w:p>
            <w:pPr>
              <w:ind w:right="-40" w:firstLine="33"/>
              <w:jc w:val="center"/>
              <w:shd w:val="clear" w:color="auto" w:fill="ffffff"/>
              <w:widowControl w:val="off"/>
            </w:pPr>
            <w:r>
              <w:rPr>
                <w:sz w:val="24"/>
                <w:szCs w:val="24"/>
                <w:lang w:eastAsia="ar-SA"/>
              </w:rPr>
              <w:t xml:space="preserve">ст. Ленинградская,</w:t>
            </w:r>
            <w:r>
              <w:rPr>
                <w:sz w:val="24"/>
                <w:szCs w:val="24"/>
                <w:lang w:eastAsia="ar-SA"/>
              </w:rPr>
            </w:r>
            <w:r/>
          </w:p>
          <w:p>
            <w:pPr>
              <w:ind w:right="-40" w:firstLine="33"/>
              <w:jc w:val="center"/>
              <w:shd w:val="clear" w:color="auto" w:fill="ffffff"/>
              <w:widowControl w:val="off"/>
            </w:pPr>
            <w:r>
              <w:rPr>
                <w:sz w:val="24"/>
                <w:szCs w:val="24"/>
              </w:rPr>
              <w:t xml:space="preserve">ул. </w:t>
            </w:r>
            <w:r>
              <w:rPr>
                <w:sz w:val="24"/>
                <w:szCs w:val="24"/>
                <w:lang w:eastAsia="ar-SA"/>
              </w:rPr>
              <w:t xml:space="preserve">Красная, 149</w:t>
            </w:r>
            <w:r>
              <w:rPr>
                <w:sz w:val="24"/>
                <w:szCs w:val="24"/>
                <w:lang w:eastAsia="ar-SA"/>
              </w:rPr>
            </w:r>
            <w:r/>
          </w:p>
          <w:p>
            <w:pPr>
              <w:ind w:right="-40" w:firstLine="33"/>
              <w:jc w:val="center"/>
              <w:shd w:val="clear" w:color="auto" w:fill="ffffff"/>
              <w:widowControl w:val="off"/>
              <w:rPr>
                <w:lang w:eastAsia="ar-SA"/>
              </w:rPr>
            </w:pPr>
            <w:r>
              <w:rPr>
                <w:sz w:val="24"/>
                <w:szCs w:val="24"/>
                <w:lang w:eastAsia="ar-SA"/>
              </w:rPr>
              <w:t xml:space="preserve">ул. Жлобы, 70</w:t>
            </w:r>
            <w:r>
              <w:rPr>
                <w:sz w:val="24"/>
                <w:szCs w:val="24"/>
              </w:rPr>
            </w:r>
            <w:r/>
          </w:p>
        </w:tc>
      </w:tr>
      <w:tr>
        <w:trPr/>
        <w:tc>
          <w:tcPr>
            <w:tcW w:w="6771" w:type="dxa"/>
            <w:vAlign w:val="center"/>
            <w:textDirection w:val="lrTb"/>
            <w:noWrap w:val="false"/>
          </w:tcPr>
          <w:p>
            <w:pPr>
              <w:pStyle w:val="669"/>
              <w:ind w:left="0" w:firstLine="0"/>
              <w:jc w:val="left"/>
              <w:widowControl w:val="off"/>
            </w:pPr>
            <w:r>
              <w:rPr>
                <w:rFonts w:ascii="Times New Roman" w:hAnsi="Times New Roman" w:eastAsiaTheme="minorEastAsia"/>
                <w:sz w:val="24"/>
                <w:szCs w:val="24"/>
              </w:rPr>
              <w:t xml:space="preserve">Государственное автономное профессиональное образовательное учреждение Краснодарского края</w:t>
            </w:r>
            <w:r>
              <w:rPr>
                <w:rFonts w:ascii="Times New Roman" w:hAnsi="Times New Roman" w:eastAsiaTheme="minorEastAsia"/>
                <w:sz w:val="24"/>
                <w:szCs w:val="24"/>
              </w:rPr>
            </w:r>
            <w:r/>
          </w:p>
          <w:p>
            <w:pPr>
              <w:pStyle w:val="669"/>
              <w:ind w:left="0" w:firstLine="0"/>
              <w:jc w:val="left"/>
              <w:widowControl w:val="off"/>
            </w:pPr>
            <w:r>
              <w:rPr>
                <w:rFonts w:ascii="Times New Roman" w:hAnsi="Times New Roman" w:eastAsiaTheme="minorEastAsia"/>
                <w:sz w:val="24"/>
                <w:szCs w:val="24"/>
              </w:rPr>
              <w:t xml:space="preserve">«Ленинградский социально - педагогический колледж»</w:t>
            </w:r>
            <w:r>
              <w:rPr>
                <w:rFonts w:ascii="Times New Roman" w:hAnsi="Times New Roman" w:eastAsiaTheme="minorEastAsia"/>
                <w:sz w:val="24"/>
                <w:szCs w:val="24"/>
              </w:rPr>
            </w:r>
            <w:r/>
          </w:p>
          <w:p>
            <w:pPr>
              <w:ind w:right="-40" w:firstLine="0"/>
              <w:jc w:val="left"/>
              <w:shd w:val="clear" w:color="auto" w:fill="ffffff"/>
              <w:widowControl w:val="off"/>
              <w:rPr>
                <w:rFonts w:ascii="Times New Roman" w:hAnsi="Times New Roman" w:eastAsiaTheme="minorEastAsia"/>
              </w:rPr>
            </w:pPr>
            <w:r>
              <w:rPr>
                <w:sz w:val="24"/>
                <w:szCs w:val="24"/>
              </w:rPr>
              <w:t xml:space="preserve">(ГАПОУ КК ЛСПК)</w:t>
            </w:r>
            <w:r>
              <w:rPr>
                <w:sz w:val="24"/>
                <w:szCs w:val="24"/>
              </w:rPr>
            </w:r>
            <w:r/>
          </w:p>
        </w:tc>
        <w:tc>
          <w:tcPr>
            <w:tcW w:w="3509" w:type="dxa"/>
            <w:vAlign w:val="center"/>
            <w:textDirection w:val="lrTb"/>
            <w:noWrap w:val="false"/>
          </w:tcPr>
          <w:p>
            <w:pPr>
              <w:ind w:right="-40" w:firstLine="33"/>
              <w:jc w:val="center"/>
              <w:shd w:val="clear" w:color="auto" w:fill="ffffff"/>
              <w:widowControl w:val="off"/>
            </w:pPr>
            <w:r>
              <w:rPr>
                <w:sz w:val="24"/>
                <w:szCs w:val="24"/>
                <w:lang w:eastAsia="ar-SA"/>
              </w:rPr>
              <w:t xml:space="preserve">ст. Ленинградская,</w:t>
            </w:r>
            <w:r>
              <w:rPr>
                <w:sz w:val="24"/>
                <w:szCs w:val="24"/>
                <w:lang w:eastAsia="ar-SA"/>
              </w:rPr>
            </w:r>
            <w:r/>
          </w:p>
          <w:p>
            <w:pPr>
              <w:ind w:right="-40" w:firstLine="33"/>
              <w:jc w:val="center"/>
              <w:shd w:val="clear" w:color="auto" w:fill="ffffff"/>
              <w:widowControl w:val="off"/>
              <w:rPr>
                <w:lang w:eastAsia="ar-SA"/>
              </w:rPr>
            </w:pPr>
            <w:r>
              <w:rPr>
                <w:sz w:val="24"/>
                <w:szCs w:val="24"/>
              </w:rPr>
              <w:t xml:space="preserve">ул. </w:t>
            </w:r>
            <w:r>
              <w:rPr>
                <w:sz w:val="24"/>
                <w:szCs w:val="24"/>
                <w:lang w:eastAsia="ar-SA"/>
              </w:rPr>
              <w:t xml:space="preserve">Красная, 152</w:t>
            </w:r>
            <w:r>
              <w:rPr>
                <w:sz w:val="24"/>
                <w:szCs w:val="24"/>
              </w:rPr>
            </w:r>
            <w:r/>
          </w:p>
        </w:tc>
      </w:tr>
      <w:tr>
        <w:trPr/>
        <w:tc>
          <w:tcPr>
            <w:tcW w:w="6771" w:type="dxa"/>
            <w:vAlign w:val="center"/>
            <w:textDirection w:val="lrTb"/>
            <w:noWrap w:val="false"/>
          </w:tcPr>
          <w:p>
            <w:pPr>
              <w:pStyle w:val="669"/>
              <w:ind w:left="0" w:firstLine="0"/>
              <w:jc w:val="left"/>
              <w:widowControl w:val="off"/>
              <w:rPr>
                <w:rFonts w:ascii="Times New Roman" w:hAnsi="Times New Roman"/>
              </w:rPr>
            </w:pPr>
            <w:r>
              <w:rPr>
                <w:rFonts w:ascii="Times New Roman" w:hAnsi="Times New Roman" w:eastAsiaTheme="minorEastAsia"/>
                <w:sz w:val="24"/>
                <w:szCs w:val="24"/>
              </w:rPr>
              <w:t xml:space="preserve">Государственное бюджетное профессиональное образовательное учреждение Краснодарского края «Ленинградский технический колледж»</w:t>
            </w:r>
            <w:r>
              <w:rPr>
                <w:rFonts w:ascii="Times New Roman" w:hAnsi="Times New Roman" w:eastAsiaTheme="minorEastAsia"/>
                <w:sz w:val="24"/>
                <w:szCs w:val="24"/>
              </w:rPr>
            </w:r>
            <w:r/>
          </w:p>
        </w:tc>
        <w:tc>
          <w:tcPr>
            <w:tcW w:w="3509" w:type="dxa"/>
            <w:vAlign w:val="center"/>
            <w:textDirection w:val="lrTb"/>
            <w:noWrap w:val="false"/>
          </w:tcPr>
          <w:p>
            <w:pPr>
              <w:ind w:right="-40" w:firstLine="33"/>
              <w:jc w:val="center"/>
              <w:shd w:val="clear" w:color="auto" w:fill="ffffff"/>
              <w:widowControl w:val="off"/>
              <w:rPr>
                <w:lang w:eastAsia="ar-SA"/>
              </w:rPr>
            </w:pPr>
            <w:r>
              <w:rPr>
                <w:sz w:val="24"/>
                <w:szCs w:val="24"/>
                <w:lang w:eastAsia="ar-SA"/>
              </w:rPr>
              <w:t xml:space="preserve">ст. Ленинградская, </w:t>
            </w:r>
            <w:r>
              <w:rPr>
                <w:sz w:val="24"/>
                <w:szCs w:val="24"/>
              </w:rPr>
              <w:t xml:space="preserve">ул.Кооперации 159А</w:t>
            </w:r>
            <w:r>
              <w:rPr>
                <w:sz w:val="24"/>
                <w:szCs w:val="24"/>
                <w:lang w:eastAsia="ar-SA"/>
              </w:rPr>
            </w:r>
            <w:r/>
          </w:p>
        </w:tc>
      </w:tr>
    </w:tbl>
    <w:p>
      <w:pPr>
        <w:ind w:right="425"/>
        <w:jc w:val="right"/>
        <w:spacing w:line="240" w:lineRule="auto"/>
        <w:widowControl w:val="off"/>
      </w:pPr>
      <w:r>
        <w:rPr>
          <w:rFonts w:eastAsia="Arial Unicode MS"/>
          <w:bCs/>
        </w:rPr>
      </w:r>
      <w:r>
        <w:rPr>
          <w:rFonts w:eastAsia="Arial Unicode MS"/>
          <w:bCs/>
        </w:rPr>
      </w:r>
      <w:r/>
    </w:p>
    <w:p>
      <w:pPr>
        <w:spacing w:line="240" w:lineRule="auto"/>
        <w:widowControl w:val="off"/>
      </w:pPr>
      <w:r>
        <w:rPr>
          <w:rFonts w:eastAsia="Arial Unicode MS"/>
          <w:bCs/>
        </w:rPr>
        <w:t xml:space="preserve">Население </w:t>
      </w:r>
      <w:r>
        <w:rPr>
          <w:rFonts w:eastAsia="Arial Unicode MS"/>
          <w:bCs/>
        </w:rPr>
        <w:t xml:space="preserve">Ленинградск</w:t>
      </w:r>
      <w:r>
        <w:rPr>
          <w:rFonts w:eastAsia="Arial Unicode MS"/>
          <w:bCs/>
        </w:rPr>
        <w:t xml:space="preserve">ого </w:t>
      </w:r>
      <w:r>
        <w:rPr>
          <w:rFonts w:eastAsia="Arial Unicode MS"/>
          <w:bCs/>
        </w:rPr>
        <w:t xml:space="preserve">сельско</w:t>
      </w:r>
      <w:r>
        <w:rPr>
          <w:rFonts w:eastAsia="Arial Unicode MS"/>
          <w:bCs/>
        </w:rPr>
        <w:t xml:space="preserve">го поселения обслуживает </w:t>
      </w:r>
      <w:r>
        <w:rPr>
          <w:rFonts w:eastAsia="Arial Unicode MS"/>
          <w:bCs/>
        </w:rPr>
        <w:t xml:space="preserve">муниципальные</w:t>
      </w:r>
      <w:r>
        <w:rPr>
          <w:rFonts w:eastAsia="Arial Unicode MS"/>
          <w:bCs/>
        </w:rPr>
        <w:t xml:space="preserve"> учреждени</w:t>
      </w:r>
      <w:r>
        <w:rPr>
          <w:rFonts w:eastAsia="Arial Unicode MS"/>
          <w:bCs/>
        </w:rPr>
        <w:t xml:space="preserve">я</w:t>
      </w:r>
      <w:r>
        <w:rPr>
          <w:rFonts w:eastAsia="Arial Unicode MS"/>
          <w:bCs/>
        </w:rPr>
        <w:t xml:space="preserve"> культуры (дома культуры, клубы, кинотеатры, музеи, библиотеки и др.)</w:t>
      </w:r>
      <w:r>
        <w:rPr>
          <w:rFonts w:eastAsia="Arial Unicode MS"/>
          <w:bCs/>
        </w:rPr>
        <w:t xml:space="preserve">.</w:t>
      </w:r>
      <w:r>
        <w:rPr>
          <w:rFonts w:eastAsia="Arial Unicode MS"/>
          <w:bCs/>
        </w:rPr>
      </w:r>
      <w:r/>
    </w:p>
    <w:p>
      <w:pPr>
        <w:spacing w:line="240" w:lineRule="auto"/>
        <w:widowControl w:val="off"/>
      </w:pPr>
      <w:r>
        <w:rPr>
          <w:rFonts w:eastAsia="Arial Unicode MS"/>
          <w:bCs/>
        </w:rPr>
        <w:t xml:space="preserve">Ниже в таблице </w:t>
      </w:r>
      <w:r>
        <w:rPr>
          <w:rFonts w:eastAsia="Arial Unicode MS"/>
          <w:bCs/>
        </w:rPr>
        <w:t xml:space="preserve">28</w:t>
      </w:r>
      <w:r>
        <w:rPr>
          <w:rFonts w:eastAsia="Arial Unicode MS"/>
          <w:bCs/>
        </w:rPr>
        <w:t xml:space="preserve"> представлен перечень учреждений культуры (дома культуры, клубы, кинотеатры, цирки, парки культуры и отдыха, музеи, библиотеки, школы искусств и др.) по состоянию на 1 января 202</w:t>
      </w:r>
      <w:r>
        <w:rPr>
          <w:rFonts w:eastAsia="Arial Unicode MS"/>
          <w:bCs/>
        </w:rPr>
        <w:t xml:space="preserve">1</w:t>
      </w:r>
      <w:r>
        <w:rPr>
          <w:rFonts w:eastAsia="Arial Unicode MS"/>
          <w:bCs/>
        </w:rPr>
        <w:t xml:space="preserve"> года.</w:t>
      </w:r>
      <w:r>
        <w:rPr>
          <w:rFonts w:eastAsia="Arial Unicode MS"/>
          <w:bCs/>
        </w:rPr>
      </w:r>
      <w:r/>
    </w:p>
    <w:p>
      <w:r>
        <w:rPr>
          <w:rFonts w:eastAsia="Arial Unicode MS"/>
          <w:bCs/>
        </w:rPr>
        <w:br w:type="page" w:clear="all"/>
      </w:r>
      <w:r>
        <w:rPr>
          <w:rFonts w:eastAsia="Arial Unicode MS"/>
          <w:bCs/>
        </w:rPr>
      </w:r>
      <w:r/>
    </w:p>
    <w:p>
      <w:pPr>
        <w:jc w:val="center"/>
        <w:spacing w:line="240" w:lineRule="auto"/>
        <w:widowControl w:val="off"/>
        <w:pBdr>
          <w:bottom w:val="single" w:color="000000" w:sz="4" w:space="20"/>
        </w:pBdr>
      </w:pPr>
      <w:r>
        <w:rPr>
          <w:rFonts w:eastAsia="Arial Unicode MS"/>
          <w:bCs/>
        </w:rPr>
        <w:t xml:space="preserve">Перечень муниципальных учреждений культуры</w:t>
      </w:r>
      <w:r>
        <w:rPr>
          <w:rFonts w:eastAsia="Arial Unicode MS"/>
          <w:bCs/>
        </w:rPr>
      </w:r>
      <w:r/>
    </w:p>
    <w:p>
      <w:pPr>
        <w:jc w:val="right"/>
        <w:spacing w:line="240" w:lineRule="auto"/>
        <w:widowControl w:val="off"/>
        <w:pBdr>
          <w:bottom w:val="single" w:color="000000" w:sz="4" w:space="20"/>
        </w:pBdr>
      </w:pPr>
      <w:r>
        <w:rPr>
          <w:rFonts w:eastAsia="Arial Unicode MS"/>
          <w:bCs/>
        </w:rPr>
        <w:t xml:space="preserve">Таблица 2</w:t>
      </w:r>
      <w:r>
        <w:rPr>
          <w:rFonts w:eastAsia="Arial Unicode MS"/>
          <w:bCs/>
        </w:rPr>
        <w:t xml:space="preserve">8</w:t>
      </w:r>
      <w:r>
        <w:rPr>
          <w:rFonts w:eastAsia="Arial Unicode MS"/>
          <w:bCs/>
        </w:rPr>
      </w:r>
      <w:r/>
    </w:p>
    <w:tbl>
      <w:tblPr>
        <w:tblStyle w:val="685"/>
        <w:tblW w:w="9788" w:type="dxa"/>
        <w:tblLayout w:type="fixed"/>
        <w:tblLook w:val="04A0" w:firstRow="1" w:lastRow="0" w:firstColumn="1" w:lastColumn="0" w:noHBand="0" w:noVBand="1"/>
      </w:tblPr>
      <w:tblGrid>
        <w:gridCol w:w="516"/>
        <w:gridCol w:w="3278"/>
        <w:gridCol w:w="1701"/>
        <w:gridCol w:w="1276"/>
        <w:gridCol w:w="1276"/>
        <w:gridCol w:w="1741"/>
      </w:tblGrid>
      <w:tr>
        <w:trPr>
          <w:tblHeader/>
        </w:trPr>
        <w:tc>
          <w:tcPr>
            <w:shd w:val="clear" w:color="ffffff" w:fill="f2f2f2" w:themeFill="background1" w:themeFillShade="F2"/>
            <w:tcW w:w="516" w:type="dxa"/>
            <w:vAlign w:val="center"/>
            <w:textDirection w:val="lrTb"/>
            <w:noWrap w:val="false"/>
          </w:tcPr>
          <w:p>
            <w:pPr>
              <w:ind w:firstLine="0"/>
              <w:jc w:val="center"/>
              <w:widowControl w:val="off"/>
              <w:rPr>
                <w:rFonts w:eastAsia="Arial Unicode MS"/>
              </w:rPr>
            </w:pPr>
            <w:r>
              <w:rPr>
                <w:rFonts w:eastAsia="Arial Unicode MS"/>
                <w:bCs/>
                <w:sz w:val="22"/>
                <w:szCs w:val="22"/>
              </w:rPr>
              <w:t xml:space="preserve">№ п/п</w:t>
            </w:r>
            <w:r>
              <w:rPr>
                <w:rFonts w:eastAsia="Arial Unicode MS"/>
                <w:bCs/>
                <w:sz w:val="22"/>
                <w:szCs w:val="22"/>
              </w:rPr>
            </w:r>
            <w:r/>
          </w:p>
        </w:tc>
        <w:tc>
          <w:tcPr>
            <w:shd w:val="clear" w:color="ffffff" w:fill="f2f2f2" w:themeFill="background1" w:themeFillShade="F2"/>
            <w:tcW w:w="3278" w:type="dxa"/>
            <w:vAlign w:val="center"/>
            <w:textDirection w:val="lrTb"/>
            <w:noWrap w:val="false"/>
          </w:tcPr>
          <w:p>
            <w:pPr>
              <w:ind w:firstLine="0"/>
              <w:jc w:val="center"/>
              <w:widowControl w:val="off"/>
              <w:rPr>
                <w:rFonts w:eastAsia="Arial Unicode MS"/>
              </w:rPr>
            </w:pPr>
            <w:r>
              <w:rPr>
                <w:rFonts w:eastAsia="Arial Unicode MS"/>
                <w:bCs/>
                <w:sz w:val="22"/>
                <w:szCs w:val="22"/>
              </w:rPr>
              <w:t xml:space="preserve">Наименование учреждения</w:t>
            </w:r>
            <w:r>
              <w:rPr>
                <w:rFonts w:eastAsia="Arial Unicode MS"/>
                <w:bCs/>
                <w:sz w:val="22"/>
                <w:szCs w:val="22"/>
              </w:rPr>
            </w:r>
            <w:r/>
          </w:p>
        </w:tc>
        <w:tc>
          <w:tcPr>
            <w:shd w:val="clear" w:color="ffffff" w:fill="f2f2f2" w:themeFill="background1" w:themeFillShade="F2"/>
            <w:tcW w:w="1701" w:type="dxa"/>
            <w:vAlign w:val="center"/>
            <w:textDirection w:val="lrTb"/>
            <w:noWrap w:val="false"/>
          </w:tcPr>
          <w:p>
            <w:pPr>
              <w:ind w:left="-108" w:right="-108" w:firstLine="0"/>
              <w:jc w:val="center"/>
              <w:widowControl w:val="off"/>
            </w:pPr>
            <w:r>
              <w:rPr>
                <w:rFonts w:eastAsia="Arial Unicode MS"/>
                <w:bCs/>
                <w:sz w:val="22"/>
                <w:szCs w:val="22"/>
              </w:rPr>
              <w:t xml:space="preserve">Адрес</w:t>
            </w:r>
            <w:r>
              <w:rPr>
                <w:rFonts w:eastAsia="Arial Unicode MS"/>
                <w:bCs/>
                <w:sz w:val="22"/>
                <w:szCs w:val="22"/>
              </w:rPr>
            </w:r>
            <w:r/>
          </w:p>
          <w:p>
            <w:pPr>
              <w:ind w:left="-108" w:right="-108" w:firstLine="0"/>
              <w:jc w:val="center"/>
              <w:widowControl w:val="off"/>
              <w:rPr>
                <w:rFonts w:eastAsia="Arial Unicode MS"/>
              </w:rPr>
            </w:pPr>
            <w:r>
              <w:rPr>
                <w:rFonts w:eastAsia="Arial Unicode MS"/>
                <w:bCs/>
                <w:sz w:val="22"/>
                <w:szCs w:val="22"/>
              </w:rPr>
              <w:t xml:space="preserve">местонахождения</w:t>
            </w:r>
            <w:r>
              <w:rPr>
                <w:rFonts w:eastAsia="Arial Unicode MS"/>
                <w:bCs/>
                <w:sz w:val="22"/>
                <w:szCs w:val="22"/>
              </w:rPr>
            </w:r>
            <w:r/>
          </w:p>
        </w:tc>
        <w:tc>
          <w:tcPr>
            <w:shd w:val="clear" w:color="ffffff" w:fill="f2f2f2" w:themeFill="background1" w:themeFillShade="F2"/>
            <w:tcW w:w="1276" w:type="dxa"/>
            <w:vAlign w:val="center"/>
            <w:textDirection w:val="lrTb"/>
            <w:noWrap w:val="false"/>
          </w:tcPr>
          <w:p>
            <w:pPr>
              <w:ind w:left="-108" w:right="-182" w:firstLine="0"/>
              <w:jc w:val="center"/>
              <w:widowControl w:val="off"/>
              <w:rPr>
                <w:rFonts w:eastAsia="Arial Unicode MS"/>
              </w:rPr>
            </w:pPr>
            <w:r>
              <w:rPr>
                <w:rFonts w:eastAsia="Arial Unicode MS"/>
                <w:bCs/>
                <w:sz w:val="22"/>
                <w:szCs w:val="22"/>
              </w:rPr>
              <w:t xml:space="preserve">Вместимость (мест, томов, экспонатов</w:t>
            </w:r>
            <w:r>
              <w:rPr>
                <w:rFonts w:eastAsia="Arial Unicode MS"/>
                <w:bCs/>
                <w:sz w:val="22"/>
                <w:szCs w:val="22"/>
              </w:rPr>
            </w:r>
            <w:r/>
          </w:p>
        </w:tc>
        <w:tc>
          <w:tcPr>
            <w:shd w:val="clear" w:color="ffffff" w:fill="f2f2f2" w:themeFill="background1" w:themeFillShade="F2"/>
            <w:tcW w:w="1276" w:type="dxa"/>
            <w:vAlign w:val="center"/>
            <w:textDirection w:val="lrTb"/>
            <w:noWrap w:val="false"/>
          </w:tcPr>
          <w:p>
            <w:pPr>
              <w:ind w:right="-108" w:firstLine="0"/>
              <w:jc w:val="center"/>
              <w:widowControl w:val="off"/>
              <w:rPr>
                <w:rFonts w:eastAsia="Arial Unicode MS"/>
              </w:rPr>
            </w:pPr>
            <w:r>
              <w:rPr>
                <w:rFonts w:eastAsia="Arial Unicode MS"/>
                <w:bCs/>
                <w:sz w:val="22"/>
                <w:szCs w:val="22"/>
              </w:rPr>
              <w:t xml:space="preserve">Площадь земельного участка, </w:t>
            </w:r>
            <w:r>
              <w:rPr>
                <w:sz w:val="22"/>
                <w:szCs w:val="22"/>
              </w:rPr>
              <w:t xml:space="preserve">м</w:t>
            </w:r>
            <w:r>
              <w:rPr>
                <w:sz w:val="22"/>
                <w:szCs w:val="22"/>
                <w:vertAlign w:val="superscript"/>
              </w:rPr>
              <w:t xml:space="preserve">2</w:t>
            </w:r>
            <w:r>
              <w:rPr>
                <w:rFonts w:eastAsia="Arial Unicode MS"/>
                <w:bCs/>
                <w:sz w:val="22"/>
                <w:szCs w:val="22"/>
              </w:rPr>
            </w:r>
            <w:r/>
          </w:p>
        </w:tc>
        <w:tc>
          <w:tcPr>
            <w:shd w:val="clear" w:color="ffffff" w:fill="f2f2f2" w:themeFill="background1" w:themeFillShade="F2"/>
            <w:tcW w:w="1741" w:type="dxa"/>
            <w:vAlign w:val="center"/>
            <w:textDirection w:val="lrTb"/>
            <w:noWrap w:val="false"/>
          </w:tcPr>
          <w:p>
            <w:pPr>
              <w:ind w:firstLine="0"/>
              <w:jc w:val="center"/>
              <w:widowControl w:val="off"/>
              <w:rPr>
                <w:rFonts w:eastAsia="Arial Unicode MS"/>
              </w:rPr>
            </w:pPr>
            <w:r>
              <w:rPr>
                <w:rFonts w:eastAsia="Arial Unicode MS"/>
                <w:bCs/>
                <w:sz w:val="22"/>
                <w:szCs w:val="22"/>
              </w:rPr>
              <w:t xml:space="preserve">Территория обслуживания</w:t>
            </w:r>
            <w:r>
              <w:rPr>
                <w:rFonts w:eastAsia="Arial Unicode MS"/>
                <w:bCs/>
                <w:sz w:val="22"/>
                <w:szCs w:val="22"/>
              </w:rPr>
            </w:r>
            <w:r/>
          </w:p>
        </w:tc>
      </w:tr>
      <w:tr>
        <w:trPr/>
        <w:tc>
          <w:tcPr>
            <w:tcW w:w="516" w:type="dxa"/>
            <w:textDirection w:val="lrTb"/>
            <w:noWrap w:val="false"/>
          </w:tcPr>
          <w:p>
            <w:pPr>
              <w:ind w:firstLine="0"/>
              <w:jc w:val="center"/>
              <w:widowControl w:val="off"/>
            </w:pPr>
            <w:r>
              <w:rPr>
                <w:sz w:val="24"/>
                <w:szCs w:val="24"/>
              </w:rPr>
              <w:t xml:space="preserve">1</w:t>
            </w:r>
            <w:r>
              <w:rPr>
                <w:sz w:val="24"/>
                <w:szCs w:val="24"/>
              </w:rPr>
            </w:r>
            <w:r/>
          </w:p>
        </w:tc>
        <w:tc>
          <w:tcPr>
            <w:tcW w:w="3278" w:type="dxa"/>
            <w:vAlign w:val="center"/>
            <w:textDirection w:val="lrTb"/>
            <w:noWrap w:val="false"/>
          </w:tcPr>
          <w:p>
            <w:pPr>
              <w:ind w:right="-40" w:firstLine="0"/>
              <w:jc w:val="left"/>
              <w:shd w:val="clear" w:color="auto" w:fill="ffffff"/>
              <w:widowControl w:val="off"/>
            </w:pPr>
            <w:r>
              <w:rPr>
                <w:sz w:val="24"/>
                <w:szCs w:val="24"/>
              </w:rPr>
              <w:t xml:space="preserve">Муниципальное бюджетное учреждение культуры «</w:t>
            </w:r>
            <w:hyperlink r:id="rId79" w:tooltip="http://skk.len-kultura.ru/" w:history="1">
              <w:r>
                <w:rPr>
                  <w:sz w:val="24"/>
                  <w:szCs w:val="24"/>
                </w:rPr>
                <w:t xml:space="preserve">Социально-культурный комплекс станицы Ленинградской</w:t>
              </w:r>
            </w:hyperlink>
            <w:r>
              <w:rPr>
                <w:sz w:val="24"/>
                <w:szCs w:val="24"/>
              </w:rPr>
              <w:t xml:space="preserve">» </w:t>
            </w:r>
            <w:r/>
            <w:r/>
          </w:p>
        </w:tc>
        <w:tc>
          <w:tcPr>
            <w:tcW w:w="1701" w:type="dxa"/>
            <w:vAlign w:val="center"/>
            <w:textDirection w:val="lrTb"/>
            <w:noWrap w:val="false"/>
          </w:tcPr>
          <w:p>
            <w:pPr>
              <w:ind w:left="-108" w:right="-108" w:firstLine="0"/>
              <w:jc w:val="center"/>
              <w:shd w:val="clear" w:color="auto" w:fill="ffffff"/>
              <w:widowControl w:val="off"/>
            </w:pPr>
            <w:r>
              <w:rPr>
                <w:sz w:val="24"/>
                <w:szCs w:val="24"/>
              </w:rPr>
              <w:t xml:space="preserve">ст. Ленинградская, ул. Красная, 121</w:t>
            </w:r>
            <w:r>
              <w:rPr>
                <w:sz w:val="24"/>
                <w:szCs w:val="24"/>
              </w:rPr>
            </w:r>
            <w:r/>
          </w:p>
        </w:tc>
        <w:tc>
          <w:tcPr>
            <w:tcW w:w="1276" w:type="dxa"/>
            <w:vAlign w:val="center"/>
            <w:textDirection w:val="lrTb"/>
            <w:noWrap w:val="false"/>
          </w:tcPr>
          <w:p>
            <w:pPr>
              <w:ind w:right="-40" w:firstLine="34"/>
              <w:jc w:val="center"/>
              <w:shd w:val="clear" w:color="auto" w:fill="ffffff"/>
              <w:widowControl w:val="off"/>
            </w:pPr>
            <w:r>
              <w:rPr>
                <w:sz w:val="24"/>
                <w:szCs w:val="24"/>
              </w:rPr>
              <w:t xml:space="preserve">зрит. зал на 800 мест</w:t>
            </w:r>
            <w:r>
              <w:rPr>
                <w:sz w:val="24"/>
                <w:szCs w:val="24"/>
              </w:rPr>
            </w:r>
            <w:r/>
          </w:p>
        </w:tc>
        <w:tc>
          <w:tcPr>
            <w:tcW w:w="1276" w:type="dxa"/>
            <w:vAlign w:val="center"/>
            <w:textDirection w:val="lrTb"/>
            <w:noWrap w:val="false"/>
          </w:tcPr>
          <w:p>
            <w:pPr>
              <w:ind w:firstLine="0"/>
              <w:jc w:val="center"/>
              <w:widowControl w:val="off"/>
            </w:pPr>
            <w:r>
              <w:rPr>
                <w:sz w:val="24"/>
                <w:szCs w:val="24"/>
              </w:rPr>
              <w:t xml:space="preserve">4368 м2</w:t>
            </w:r>
            <w:r>
              <w:rPr>
                <w:sz w:val="24"/>
                <w:szCs w:val="24"/>
              </w:rPr>
            </w:r>
            <w:r/>
          </w:p>
        </w:tc>
        <w:tc>
          <w:tcPr>
            <w:tcW w:w="1741" w:type="dxa"/>
            <w:vAlign w:val="center"/>
            <w:textDirection w:val="lrTb"/>
            <w:noWrap w:val="false"/>
          </w:tcPr>
          <w:p>
            <w:pPr>
              <w:ind w:left="-108" w:right="-68" w:firstLine="108"/>
              <w:jc w:val="center"/>
              <w:widowControl w:val="off"/>
            </w:pPr>
            <w:r>
              <w:rPr>
                <w:sz w:val="24"/>
                <w:szCs w:val="24"/>
              </w:rPr>
              <w:t xml:space="preserve">ст. Ленинградская</w:t>
            </w:r>
            <w:r>
              <w:rPr>
                <w:sz w:val="24"/>
                <w:szCs w:val="24"/>
              </w:rPr>
            </w:r>
            <w:r/>
          </w:p>
        </w:tc>
      </w:tr>
      <w:tr>
        <w:trPr/>
        <w:tc>
          <w:tcPr>
            <w:tcW w:w="516" w:type="dxa"/>
            <w:textDirection w:val="lrTb"/>
            <w:noWrap w:val="false"/>
          </w:tcPr>
          <w:p>
            <w:pPr>
              <w:ind w:firstLine="0"/>
              <w:jc w:val="center"/>
              <w:widowControl w:val="off"/>
            </w:pPr>
            <w:r>
              <w:rPr>
                <w:sz w:val="24"/>
                <w:szCs w:val="24"/>
              </w:rPr>
              <w:t xml:space="preserve">2.</w:t>
            </w:r>
            <w:r>
              <w:rPr>
                <w:sz w:val="24"/>
                <w:szCs w:val="24"/>
              </w:rPr>
            </w:r>
            <w:r/>
          </w:p>
        </w:tc>
        <w:tc>
          <w:tcPr>
            <w:tcW w:w="3278" w:type="dxa"/>
            <w:vAlign w:val="center"/>
            <w:textDirection w:val="lrTb"/>
            <w:noWrap w:val="false"/>
          </w:tcPr>
          <w:p>
            <w:pPr>
              <w:ind w:right="-40" w:firstLine="0"/>
              <w:jc w:val="left"/>
              <w:shd w:val="clear" w:color="auto" w:fill="ffffff"/>
              <w:widowControl w:val="off"/>
            </w:pPr>
            <w:r>
              <w:rPr>
                <w:sz w:val="24"/>
                <w:szCs w:val="24"/>
              </w:rPr>
              <w:t xml:space="preserve">Муниципальное бюджетное учреждение культуры «</w:t>
            </w:r>
            <w:hyperlink r:id="rId80" w:tooltip="http://skk.len-kultura.ru/" w:history="1">
              <w:r>
                <w:rPr>
                  <w:sz w:val="24"/>
                  <w:szCs w:val="24"/>
                </w:rPr>
                <w:t xml:space="preserve">Социально-культурный комплекс станицы Ленинградской</w:t>
              </w:r>
            </w:hyperlink>
            <w:r>
              <w:rPr>
                <w:sz w:val="24"/>
                <w:szCs w:val="24"/>
              </w:rPr>
              <w:t xml:space="preserve">»</w:t>
            </w:r>
            <w:r>
              <w:rPr>
                <w:sz w:val="24"/>
                <w:szCs w:val="24"/>
              </w:rPr>
            </w:r>
            <w:r/>
          </w:p>
          <w:p>
            <w:pPr>
              <w:ind w:right="-40" w:firstLine="0"/>
              <w:jc w:val="left"/>
              <w:shd w:val="clear" w:color="auto" w:fill="ffffff"/>
              <w:widowControl w:val="off"/>
              <w:rPr>
                <w:sz w:val="24"/>
                <w:szCs w:val="24"/>
              </w:rPr>
            </w:pPr>
            <w:r>
              <w:rPr>
                <w:sz w:val="24"/>
                <w:szCs w:val="24"/>
              </w:rPr>
              <w:t xml:space="preserve">Центр досуга молодежи</w:t>
            </w:r>
            <w:r/>
            <w:r/>
          </w:p>
        </w:tc>
        <w:tc>
          <w:tcPr>
            <w:tcW w:w="1701" w:type="dxa"/>
            <w:vAlign w:val="center"/>
            <w:textDirection w:val="lrTb"/>
            <w:noWrap w:val="false"/>
          </w:tcPr>
          <w:p>
            <w:pPr>
              <w:ind w:left="-108" w:right="-108" w:firstLine="0"/>
              <w:jc w:val="center"/>
              <w:shd w:val="clear" w:color="auto" w:fill="ffffff"/>
              <w:widowControl w:val="off"/>
            </w:pPr>
            <w:r>
              <w:rPr>
                <w:sz w:val="24"/>
                <w:szCs w:val="24"/>
              </w:rPr>
              <w:t xml:space="preserve">ст. Ленинградская, ул. 417 Дивизии, 40</w:t>
            </w:r>
            <w:r>
              <w:rPr>
                <w:sz w:val="24"/>
                <w:szCs w:val="24"/>
              </w:rPr>
            </w:r>
            <w:r/>
          </w:p>
        </w:tc>
        <w:tc>
          <w:tcPr>
            <w:tcW w:w="1276" w:type="dxa"/>
            <w:vAlign w:val="center"/>
            <w:textDirection w:val="lrTb"/>
            <w:noWrap w:val="false"/>
          </w:tcPr>
          <w:p>
            <w:pPr>
              <w:ind w:right="-40" w:firstLine="34"/>
              <w:jc w:val="center"/>
              <w:shd w:val="clear" w:color="auto" w:fill="ffffff"/>
              <w:widowControl w:val="off"/>
            </w:pPr>
            <w:r>
              <w:rPr>
                <w:sz w:val="24"/>
                <w:szCs w:val="24"/>
              </w:rPr>
              <w:t xml:space="preserve">300 мест</w:t>
            </w:r>
            <w:r>
              <w:rPr>
                <w:sz w:val="24"/>
                <w:szCs w:val="24"/>
              </w:rPr>
            </w:r>
            <w:r/>
          </w:p>
        </w:tc>
        <w:tc>
          <w:tcPr>
            <w:tcW w:w="1276" w:type="dxa"/>
            <w:vAlign w:val="center"/>
            <w:textDirection w:val="lrTb"/>
            <w:noWrap w:val="false"/>
          </w:tcPr>
          <w:p>
            <w:pPr>
              <w:ind w:firstLine="0"/>
              <w:jc w:val="center"/>
              <w:widowControl w:val="off"/>
            </w:pPr>
            <w:r>
              <w:rPr>
                <w:sz w:val="24"/>
                <w:szCs w:val="24"/>
              </w:rPr>
              <w:t xml:space="preserve">1503 м2</w:t>
            </w:r>
            <w:r>
              <w:rPr>
                <w:sz w:val="24"/>
                <w:szCs w:val="24"/>
              </w:rPr>
            </w:r>
            <w:r/>
          </w:p>
        </w:tc>
        <w:tc>
          <w:tcPr>
            <w:tcW w:w="1741" w:type="dxa"/>
            <w:vAlign w:val="center"/>
            <w:textDirection w:val="lrTb"/>
            <w:noWrap w:val="false"/>
          </w:tcPr>
          <w:p>
            <w:pPr>
              <w:ind w:left="-108" w:right="-68" w:firstLine="108"/>
              <w:jc w:val="center"/>
              <w:widowControl w:val="off"/>
            </w:pPr>
            <w:r>
              <w:rPr>
                <w:sz w:val="24"/>
                <w:szCs w:val="24"/>
              </w:rPr>
              <w:t xml:space="preserve">ст. Ленинградская</w:t>
            </w:r>
            <w:r>
              <w:rPr>
                <w:sz w:val="24"/>
                <w:szCs w:val="24"/>
              </w:rPr>
            </w:r>
            <w:r/>
          </w:p>
        </w:tc>
      </w:tr>
      <w:tr>
        <w:trPr/>
        <w:tc>
          <w:tcPr>
            <w:tcW w:w="516" w:type="dxa"/>
            <w:textDirection w:val="lrTb"/>
            <w:noWrap w:val="false"/>
          </w:tcPr>
          <w:p>
            <w:pPr>
              <w:ind w:firstLine="0"/>
              <w:jc w:val="center"/>
              <w:widowControl w:val="off"/>
            </w:pPr>
            <w:r>
              <w:rPr>
                <w:sz w:val="24"/>
                <w:szCs w:val="24"/>
              </w:rPr>
              <w:t xml:space="preserve">3.</w:t>
            </w:r>
            <w:r>
              <w:rPr>
                <w:sz w:val="24"/>
                <w:szCs w:val="24"/>
              </w:rPr>
            </w:r>
            <w:r/>
          </w:p>
        </w:tc>
        <w:tc>
          <w:tcPr>
            <w:tcW w:w="3278" w:type="dxa"/>
            <w:vAlign w:val="center"/>
            <w:textDirection w:val="lrTb"/>
            <w:noWrap w:val="false"/>
          </w:tcPr>
          <w:p>
            <w:pPr>
              <w:ind w:right="-40" w:firstLine="0"/>
              <w:jc w:val="left"/>
              <w:shd w:val="clear" w:color="auto" w:fill="ffffff"/>
              <w:widowControl w:val="off"/>
            </w:pPr>
            <w:r/>
            <w:hyperlink r:id="rId81" w:tooltip="http://xn----ftbdvalramfg2j.xn--p1ai/tinybrowser/files/dokumenty/postanovleniya/2011/1084/ustav-muzeya.doc" w:history="1">
              <w:r>
                <w:rPr>
                  <w:sz w:val="24"/>
                  <w:szCs w:val="24"/>
                </w:rPr>
                <w:t xml:space="preserve">Муниципальное бюджетное учреждение культуры "</w:t>
              </w:r>
              <w:r>
                <w:rPr>
                  <w:sz w:val="24"/>
                  <w:szCs w:val="24"/>
                </w:rPr>
                <w:t xml:space="preserve">Ленинградский районный историко-краеведческий музей</w:t>
              </w:r>
              <w:r>
                <w:rPr>
                  <w:sz w:val="24"/>
                  <w:szCs w:val="24"/>
                </w:rPr>
                <w:t xml:space="preserve">" </w:t>
              </w:r>
            </w:hyperlink>
            <w:r>
              <w:rPr>
                <w:sz w:val="24"/>
                <w:szCs w:val="24"/>
              </w:rPr>
            </w:r>
            <w:r/>
          </w:p>
        </w:tc>
        <w:tc>
          <w:tcPr>
            <w:tcW w:w="1701" w:type="dxa"/>
            <w:vAlign w:val="center"/>
            <w:textDirection w:val="lrTb"/>
            <w:noWrap w:val="false"/>
          </w:tcPr>
          <w:p>
            <w:pPr>
              <w:ind w:left="-108" w:right="-108" w:firstLine="0"/>
              <w:jc w:val="center"/>
              <w:shd w:val="clear" w:color="auto" w:fill="ffffff"/>
              <w:widowControl w:val="off"/>
            </w:pPr>
            <w:r>
              <w:rPr>
                <w:sz w:val="24"/>
                <w:szCs w:val="24"/>
                <w:lang w:eastAsia="ar-SA"/>
              </w:rPr>
              <w:t xml:space="preserve">ст. Ленинградская,</w:t>
            </w:r>
            <w:r>
              <w:rPr>
                <w:sz w:val="24"/>
                <w:szCs w:val="24"/>
                <w:lang w:eastAsia="ar-SA"/>
              </w:rPr>
            </w:r>
            <w:r/>
          </w:p>
          <w:p>
            <w:pPr>
              <w:ind w:left="-108" w:right="-108" w:firstLine="0"/>
              <w:jc w:val="center"/>
              <w:shd w:val="clear" w:color="auto" w:fill="ffffff"/>
              <w:widowControl w:val="off"/>
              <w:rPr>
                <w:lang w:eastAsia="ar-SA"/>
              </w:rPr>
            </w:pPr>
            <w:r>
              <w:rPr>
                <w:sz w:val="24"/>
                <w:szCs w:val="24"/>
              </w:rPr>
              <w:t xml:space="preserve">ул. </w:t>
            </w:r>
            <w:r>
              <w:rPr>
                <w:sz w:val="24"/>
                <w:szCs w:val="24"/>
                <w:lang w:eastAsia="ar-SA"/>
              </w:rPr>
              <w:t xml:space="preserve">Советов, 46а</w:t>
            </w:r>
            <w:r>
              <w:rPr>
                <w:sz w:val="24"/>
                <w:szCs w:val="24"/>
              </w:rPr>
            </w:r>
            <w:r/>
          </w:p>
        </w:tc>
        <w:tc>
          <w:tcPr>
            <w:tcW w:w="1276" w:type="dxa"/>
            <w:vAlign w:val="center"/>
            <w:textDirection w:val="lrTb"/>
            <w:noWrap w:val="false"/>
          </w:tcPr>
          <w:p>
            <w:pPr>
              <w:ind w:right="-40" w:firstLine="34"/>
              <w:jc w:val="center"/>
              <w:shd w:val="clear" w:color="auto" w:fill="ffffff"/>
              <w:widowControl w:val="off"/>
            </w:pPr>
            <w:r>
              <w:rPr>
                <w:sz w:val="24"/>
                <w:szCs w:val="24"/>
              </w:rPr>
              <w:t xml:space="preserve">10689 экспонатов</w:t>
            </w:r>
            <w:r>
              <w:rPr>
                <w:sz w:val="24"/>
                <w:szCs w:val="24"/>
              </w:rPr>
            </w:r>
            <w:r/>
          </w:p>
        </w:tc>
        <w:tc>
          <w:tcPr>
            <w:tcW w:w="1276" w:type="dxa"/>
            <w:vAlign w:val="center"/>
            <w:textDirection w:val="lrTb"/>
            <w:noWrap w:val="false"/>
          </w:tcPr>
          <w:p>
            <w:pPr>
              <w:ind w:firstLine="0"/>
              <w:jc w:val="center"/>
              <w:widowControl w:val="off"/>
            </w:pPr>
            <w:r>
              <w:rPr>
                <w:sz w:val="24"/>
                <w:szCs w:val="24"/>
              </w:rPr>
              <w:t xml:space="preserve">790 м2</w:t>
            </w:r>
            <w:r>
              <w:rPr>
                <w:sz w:val="24"/>
                <w:szCs w:val="24"/>
              </w:rPr>
            </w:r>
            <w:r/>
          </w:p>
        </w:tc>
        <w:tc>
          <w:tcPr>
            <w:tcW w:w="1741" w:type="dxa"/>
            <w:vAlign w:val="center"/>
            <w:textDirection w:val="lrTb"/>
            <w:noWrap w:val="false"/>
          </w:tcPr>
          <w:p>
            <w:pPr>
              <w:ind w:left="-108" w:right="-68" w:firstLine="108"/>
              <w:jc w:val="center"/>
              <w:widowControl w:val="off"/>
            </w:pPr>
            <w:r>
              <w:rPr>
                <w:sz w:val="24"/>
                <w:szCs w:val="24"/>
              </w:rPr>
              <w:t xml:space="preserve">ст. Ленинградская</w:t>
            </w:r>
            <w:r>
              <w:rPr>
                <w:sz w:val="24"/>
                <w:szCs w:val="24"/>
              </w:rPr>
            </w:r>
            <w:r/>
          </w:p>
        </w:tc>
      </w:tr>
      <w:tr>
        <w:trPr/>
        <w:tc>
          <w:tcPr>
            <w:tcW w:w="516" w:type="dxa"/>
            <w:textDirection w:val="lrTb"/>
            <w:noWrap w:val="false"/>
          </w:tcPr>
          <w:p>
            <w:pPr>
              <w:ind w:firstLine="0"/>
              <w:jc w:val="center"/>
              <w:widowControl w:val="off"/>
            </w:pPr>
            <w:r>
              <w:rPr>
                <w:sz w:val="24"/>
                <w:szCs w:val="24"/>
              </w:rPr>
              <w:t xml:space="preserve">4.</w:t>
            </w:r>
            <w:r>
              <w:rPr>
                <w:sz w:val="24"/>
                <w:szCs w:val="24"/>
              </w:rPr>
            </w:r>
            <w:r/>
          </w:p>
        </w:tc>
        <w:tc>
          <w:tcPr>
            <w:tcW w:w="3278" w:type="dxa"/>
            <w:vAlign w:val="center"/>
            <w:textDirection w:val="lrTb"/>
            <w:noWrap w:val="false"/>
          </w:tcPr>
          <w:p>
            <w:pPr>
              <w:ind w:right="-40" w:firstLine="0"/>
              <w:jc w:val="left"/>
              <w:shd w:val="clear" w:color="auto" w:fill="ffffff"/>
              <w:widowControl w:val="off"/>
            </w:pPr>
            <w:r/>
            <w:hyperlink r:id="rId82" w:tooltip="http://xn----ftbdvalramfg2j.xn--p1ai/tinybrowser/files/dokumenty/postanovleniya/2011/1084/ustav-muzeya.doc" w:history="1">
              <w:r>
                <w:rPr>
                  <w:sz w:val="24"/>
                  <w:szCs w:val="24"/>
                </w:rPr>
                <w:t xml:space="preserve">Муниципальное бюджетное учреждение центр народной культуры «Казачье подворье» ст. </w:t>
              </w:r>
              <w:r>
                <w:rPr>
                  <w:sz w:val="24"/>
                  <w:szCs w:val="24"/>
                </w:rPr>
                <w:t xml:space="preserve">Ленинградской</w:t>
              </w:r>
            </w:hyperlink>
            <w:r>
              <w:rPr>
                <w:sz w:val="24"/>
                <w:szCs w:val="24"/>
              </w:rPr>
              <w:t xml:space="preserve">,</w:t>
            </w:r>
            <w:r>
              <w:rPr>
                <w:sz w:val="24"/>
                <w:szCs w:val="24"/>
              </w:rPr>
            </w:r>
            <w:r/>
          </w:p>
          <w:p>
            <w:pPr>
              <w:ind w:right="-40" w:firstLine="0"/>
              <w:jc w:val="left"/>
              <w:shd w:val="clear" w:color="auto" w:fill="ffffff"/>
              <w:widowControl w:val="off"/>
            </w:pPr>
            <w:r>
              <w:rPr>
                <w:sz w:val="24"/>
                <w:szCs w:val="24"/>
              </w:rPr>
              <w:t xml:space="preserve">Ленинградская межпоселенческая библиотека, филиал №1 МБУК «Ленинградская межпоселенческая библиотека»</w:t>
            </w:r>
            <w:r>
              <w:rPr>
                <w:sz w:val="24"/>
                <w:szCs w:val="24"/>
              </w:rPr>
            </w:r>
            <w:r/>
          </w:p>
        </w:tc>
        <w:tc>
          <w:tcPr>
            <w:tcW w:w="1701" w:type="dxa"/>
            <w:vAlign w:val="center"/>
            <w:textDirection w:val="lrTb"/>
            <w:noWrap w:val="false"/>
          </w:tcPr>
          <w:p>
            <w:pPr>
              <w:ind w:left="-108" w:right="-108" w:firstLine="0"/>
              <w:jc w:val="center"/>
              <w:shd w:val="clear" w:color="auto" w:fill="ffffff"/>
              <w:widowControl w:val="off"/>
            </w:pPr>
            <w:r>
              <w:rPr>
                <w:sz w:val="24"/>
                <w:szCs w:val="24"/>
                <w:lang w:eastAsia="ar-SA"/>
              </w:rPr>
              <w:t xml:space="preserve">ст. Ленинградская,</w:t>
            </w:r>
            <w:r>
              <w:rPr>
                <w:sz w:val="24"/>
                <w:szCs w:val="24"/>
                <w:lang w:eastAsia="ar-SA"/>
              </w:rPr>
            </w:r>
            <w:r/>
          </w:p>
          <w:p>
            <w:pPr>
              <w:ind w:left="-108" w:right="-108" w:firstLine="0"/>
              <w:jc w:val="center"/>
              <w:shd w:val="clear" w:color="auto" w:fill="ffffff"/>
              <w:widowControl w:val="off"/>
              <w:rPr>
                <w:lang w:eastAsia="ar-SA"/>
              </w:rPr>
            </w:pPr>
            <w:r>
              <w:rPr>
                <w:sz w:val="24"/>
                <w:szCs w:val="24"/>
              </w:rPr>
              <w:t xml:space="preserve">ул. </w:t>
            </w:r>
            <w:r>
              <w:rPr>
                <w:sz w:val="24"/>
                <w:szCs w:val="24"/>
                <w:lang w:eastAsia="ar-SA"/>
              </w:rPr>
              <w:t xml:space="preserve">Красная, 98а</w:t>
            </w:r>
            <w:r>
              <w:rPr>
                <w:sz w:val="24"/>
                <w:szCs w:val="24"/>
              </w:rPr>
            </w:r>
            <w:r/>
          </w:p>
        </w:tc>
        <w:tc>
          <w:tcPr>
            <w:tcW w:w="1276" w:type="dxa"/>
            <w:vAlign w:val="center"/>
            <w:textDirection w:val="lrTb"/>
            <w:noWrap w:val="false"/>
          </w:tcPr>
          <w:p>
            <w:pPr>
              <w:ind w:firstLine="34"/>
              <w:jc w:val="center"/>
              <w:widowControl w:val="off"/>
            </w:pPr>
            <w:r>
              <w:rPr>
                <w:sz w:val="24"/>
                <w:szCs w:val="24"/>
              </w:rPr>
              <w:t xml:space="preserve">252  места</w:t>
            </w:r>
            <w:r>
              <w:rPr>
                <w:sz w:val="24"/>
                <w:szCs w:val="24"/>
              </w:rPr>
            </w:r>
            <w:r/>
          </w:p>
          <w:p>
            <w:pPr>
              <w:ind w:right="-40" w:firstLine="34"/>
              <w:jc w:val="center"/>
              <w:shd w:val="clear" w:color="auto" w:fill="ffffff"/>
              <w:widowControl w:val="off"/>
            </w:pPr>
            <w:r>
              <w:rPr>
                <w:sz w:val="24"/>
                <w:szCs w:val="24"/>
              </w:rPr>
            </w:r>
            <w:r>
              <w:rPr>
                <w:sz w:val="24"/>
                <w:szCs w:val="24"/>
              </w:rPr>
            </w:r>
            <w:r/>
          </w:p>
          <w:p>
            <w:pPr>
              <w:ind w:right="-40" w:firstLine="34"/>
              <w:jc w:val="center"/>
              <w:shd w:val="clear" w:color="auto" w:fill="ffffff"/>
              <w:widowControl w:val="off"/>
            </w:pPr>
            <w:r>
              <w:rPr>
                <w:sz w:val="24"/>
                <w:szCs w:val="24"/>
              </w:rPr>
              <w:t xml:space="preserve">15151 том</w:t>
            </w:r>
            <w:r>
              <w:rPr>
                <w:sz w:val="24"/>
                <w:szCs w:val="24"/>
              </w:rPr>
            </w:r>
            <w:r/>
          </w:p>
        </w:tc>
        <w:tc>
          <w:tcPr>
            <w:tcW w:w="1276" w:type="dxa"/>
            <w:vAlign w:val="center"/>
            <w:textDirection w:val="lrTb"/>
            <w:noWrap w:val="false"/>
          </w:tcPr>
          <w:p>
            <w:pPr>
              <w:ind w:firstLine="0"/>
              <w:jc w:val="center"/>
              <w:widowControl w:val="off"/>
            </w:pPr>
            <w:r>
              <w:rPr>
                <w:sz w:val="24"/>
                <w:szCs w:val="24"/>
              </w:rPr>
              <w:t xml:space="preserve">13198 м2</w:t>
            </w:r>
            <w:r>
              <w:rPr>
                <w:sz w:val="24"/>
                <w:szCs w:val="24"/>
              </w:rPr>
            </w:r>
            <w:r/>
          </w:p>
        </w:tc>
        <w:tc>
          <w:tcPr>
            <w:tcW w:w="1741" w:type="dxa"/>
            <w:vAlign w:val="center"/>
            <w:textDirection w:val="lrTb"/>
            <w:noWrap w:val="false"/>
          </w:tcPr>
          <w:p>
            <w:pPr>
              <w:ind w:left="-108" w:right="-68" w:firstLine="108"/>
              <w:jc w:val="center"/>
              <w:widowControl w:val="off"/>
            </w:pPr>
            <w:r>
              <w:rPr>
                <w:sz w:val="24"/>
                <w:szCs w:val="24"/>
              </w:rPr>
              <w:t xml:space="preserve">ст. Ленинградская</w:t>
            </w:r>
            <w:r>
              <w:rPr>
                <w:sz w:val="24"/>
                <w:szCs w:val="24"/>
              </w:rPr>
            </w:r>
            <w:r/>
          </w:p>
        </w:tc>
      </w:tr>
      <w:tr>
        <w:trPr/>
        <w:tc>
          <w:tcPr>
            <w:tcW w:w="516" w:type="dxa"/>
            <w:textDirection w:val="lrTb"/>
            <w:noWrap w:val="false"/>
          </w:tcPr>
          <w:p>
            <w:pPr>
              <w:ind w:firstLine="0"/>
              <w:jc w:val="center"/>
              <w:widowControl w:val="off"/>
            </w:pPr>
            <w:r>
              <w:rPr>
                <w:sz w:val="24"/>
                <w:szCs w:val="24"/>
              </w:rPr>
              <w:t xml:space="preserve">5.</w:t>
            </w:r>
            <w:r>
              <w:rPr>
                <w:sz w:val="24"/>
                <w:szCs w:val="24"/>
              </w:rPr>
            </w:r>
            <w:r/>
          </w:p>
        </w:tc>
        <w:tc>
          <w:tcPr>
            <w:tcW w:w="3278" w:type="dxa"/>
            <w:vAlign w:val="center"/>
            <w:textDirection w:val="lrTb"/>
            <w:noWrap w:val="false"/>
          </w:tcPr>
          <w:p>
            <w:pPr>
              <w:ind w:right="-40" w:firstLine="0"/>
              <w:jc w:val="left"/>
              <w:shd w:val="clear" w:color="auto" w:fill="ffffff"/>
              <w:widowControl w:val="off"/>
            </w:pPr>
            <w:r>
              <w:rPr>
                <w:sz w:val="24"/>
                <w:szCs w:val="24"/>
              </w:rPr>
              <w:t xml:space="preserve">Муниципальное бюджетное учреждение культуры "Централизованная клубная система Ленинградского сельского поселения Ленинградского района»</w:t>
            </w:r>
            <w:r>
              <w:rPr>
                <w:sz w:val="24"/>
                <w:szCs w:val="24"/>
              </w:rPr>
            </w:r>
            <w:r/>
          </w:p>
        </w:tc>
        <w:tc>
          <w:tcPr>
            <w:tcW w:w="1701" w:type="dxa"/>
            <w:vAlign w:val="center"/>
            <w:textDirection w:val="lrTb"/>
            <w:noWrap w:val="false"/>
          </w:tcPr>
          <w:p>
            <w:pPr>
              <w:ind w:left="-108" w:right="-108" w:firstLine="0"/>
              <w:jc w:val="center"/>
              <w:shd w:val="clear" w:color="auto" w:fill="ffffff"/>
              <w:widowControl w:val="off"/>
            </w:pPr>
            <w:r>
              <w:rPr>
                <w:sz w:val="24"/>
                <w:szCs w:val="24"/>
                <w:lang w:eastAsia="ar-SA"/>
              </w:rPr>
              <w:t xml:space="preserve">ст. Ленинградская,</w:t>
            </w:r>
            <w:r>
              <w:rPr>
                <w:sz w:val="24"/>
                <w:szCs w:val="24"/>
                <w:lang w:eastAsia="ar-SA"/>
              </w:rPr>
            </w:r>
            <w:r/>
          </w:p>
          <w:p>
            <w:pPr>
              <w:ind w:left="-108" w:right="-108" w:firstLine="0"/>
              <w:jc w:val="center"/>
              <w:shd w:val="clear" w:color="auto" w:fill="ffffff"/>
              <w:widowControl w:val="off"/>
              <w:rPr>
                <w:lang w:eastAsia="ar-SA"/>
              </w:rPr>
            </w:pPr>
            <w:r>
              <w:rPr>
                <w:sz w:val="24"/>
                <w:szCs w:val="24"/>
              </w:rPr>
              <w:t xml:space="preserve">ул. </w:t>
            </w:r>
            <w:r>
              <w:rPr>
                <w:sz w:val="24"/>
                <w:szCs w:val="24"/>
                <w:lang w:eastAsia="ar-SA"/>
              </w:rPr>
              <w:t xml:space="preserve">Школьная, 70 Б</w:t>
            </w:r>
            <w:r>
              <w:rPr>
                <w:sz w:val="24"/>
                <w:szCs w:val="24"/>
              </w:rPr>
            </w:r>
            <w:r/>
          </w:p>
        </w:tc>
        <w:tc>
          <w:tcPr>
            <w:tcW w:w="1276" w:type="dxa"/>
            <w:vAlign w:val="center"/>
            <w:textDirection w:val="lrTb"/>
            <w:noWrap w:val="false"/>
          </w:tcPr>
          <w:p>
            <w:pPr>
              <w:ind w:firstLine="34"/>
              <w:jc w:val="center"/>
              <w:widowControl w:val="off"/>
            </w:pPr>
            <w:r>
              <w:rPr>
                <w:sz w:val="24"/>
                <w:szCs w:val="24"/>
              </w:rPr>
              <w:t xml:space="preserve">120 мест</w:t>
            </w:r>
            <w:r>
              <w:rPr>
                <w:sz w:val="24"/>
                <w:szCs w:val="24"/>
              </w:rPr>
            </w:r>
            <w:r/>
          </w:p>
        </w:tc>
        <w:tc>
          <w:tcPr>
            <w:tcW w:w="1276" w:type="dxa"/>
            <w:vAlign w:val="center"/>
            <w:textDirection w:val="lrTb"/>
            <w:noWrap w:val="false"/>
          </w:tcPr>
          <w:p>
            <w:pPr>
              <w:ind w:firstLine="0"/>
              <w:jc w:val="center"/>
              <w:widowControl w:val="off"/>
            </w:pPr>
            <w:r>
              <w:rPr>
                <w:sz w:val="24"/>
                <w:szCs w:val="24"/>
              </w:rPr>
              <w:t xml:space="preserve">2516 м</w:t>
            </w:r>
            <w:r>
              <w:rPr>
                <w:sz w:val="24"/>
                <w:szCs w:val="24"/>
                <w:vertAlign w:val="superscript"/>
              </w:rPr>
              <w:t xml:space="preserve">2</w:t>
            </w:r>
            <w:r>
              <w:rPr>
                <w:sz w:val="24"/>
                <w:szCs w:val="24"/>
              </w:rPr>
            </w:r>
            <w:r/>
          </w:p>
        </w:tc>
        <w:tc>
          <w:tcPr>
            <w:tcW w:w="1741" w:type="dxa"/>
            <w:vAlign w:val="center"/>
            <w:textDirection w:val="lrTb"/>
            <w:noWrap w:val="false"/>
          </w:tcPr>
          <w:p>
            <w:pPr>
              <w:ind w:left="-108" w:right="-68" w:firstLine="108"/>
              <w:jc w:val="center"/>
              <w:widowControl w:val="off"/>
            </w:pPr>
            <w:r>
              <w:rPr>
                <w:sz w:val="24"/>
                <w:szCs w:val="24"/>
              </w:rPr>
              <w:t xml:space="preserve">ст. Ленинградская</w:t>
            </w:r>
            <w:r>
              <w:rPr>
                <w:sz w:val="24"/>
                <w:szCs w:val="24"/>
              </w:rPr>
            </w:r>
            <w:r/>
          </w:p>
        </w:tc>
      </w:tr>
      <w:tr>
        <w:trPr/>
        <w:tc>
          <w:tcPr>
            <w:tcW w:w="516" w:type="dxa"/>
            <w:textDirection w:val="lrTb"/>
            <w:noWrap w:val="false"/>
          </w:tcPr>
          <w:p>
            <w:pPr>
              <w:ind w:firstLine="0"/>
              <w:jc w:val="center"/>
              <w:widowControl w:val="off"/>
            </w:pPr>
            <w:r>
              <w:rPr>
                <w:sz w:val="24"/>
                <w:szCs w:val="24"/>
              </w:rPr>
              <w:t xml:space="preserve">6.</w:t>
            </w:r>
            <w:r>
              <w:rPr>
                <w:sz w:val="24"/>
                <w:szCs w:val="24"/>
              </w:rPr>
            </w:r>
            <w:r/>
          </w:p>
        </w:tc>
        <w:tc>
          <w:tcPr>
            <w:tcW w:w="3278" w:type="dxa"/>
            <w:vAlign w:val="center"/>
            <w:textDirection w:val="lrTb"/>
            <w:noWrap w:val="false"/>
          </w:tcPr>
          <w:p>
            <w:pPr>
              <w:ind w:right="-40" w:firstLine="0"/>
              <w:jc w:val="left"/>
              <w:shd w:val="clear" w:color="auto" w:fill="ffffff"/>
              <w:widowControl w:val="off"/>
            </w:pPr>
            <w:r>
              <w:rPr>
                <w:sz w:val="24"/>
                <w:szCs w:val="24"/>
              </w:rPr>
              <w:t xml:space="preserve">Ленинградская сельская библиотека-музей, филиал №10 МБУК «Ленинградская межпоселенческая библиотека»</w:t>
            </w:r>
            <w:r>
              <w:rPr>
                <w:sz w:val="24"/>
                <w:szCs w:val="24"/>
              </w:rPr>
            </w:r>
            <w:r/>
          </w:p>
        </w:tc>
        <w:tc>
          <w:tcPr>
            <w:tcW w:w="1701" w:type="dxa"/>
            <w:vAlign w:val="center"/>
            <w:textDirection w:val="lrTb"/>
            <w:noWrap w:val="false"/>
          </w:tcPr>
          <w:p>
            <w:pPr>
              <w:ind w:left="-108" w:right="-108" w:firstLine="0"/>
              <w:jc w:val="center"/>
              <w:shd w:val="clear" w:color="auto" w:fill="ffffff"/>
              <w:widowControl w:val="off"/>
            </w:pPr>
            <w:r>
              <w:rPr>
                <w:sz w:val="24"/>
                <w:szCs w:val="24"/>
                <w:lang w:eastAsia="ar-SA"/>
              </w:rPr>
              <w:t xml:space="preserve">ст. Ленинградская,</w:t>
            </w:r>
            <w:r>
              <w:rPr>
                <w:sz w:val="24"/>
                <w:szCs w:val="24"/>
                <w:lang w:eastAsia="ar-SA"/>
              </w:rPr>
            </w:r>
            <w:r/>
          </w:p>
          <w:p>
            <w:pPr>
              <w:ind w:left="-108" w:right="-108" w:firstLine="0"/>
              <w:jc w:val="center"/>
              <w:shd w:val="clear" w:color="auto" w:fill="ffffff"/>
              <w:widowControl w:val="off"/>
              <w:rPr>
                <w:lang w:eastAsia="ar-SA"/>
              </w:rPr>
            </w:pPr>
            <w:r>
              <w:rPr>
                <w:sz w:val="24"/>
                <w:szCs w:val="24"/>
              </w:rPr>
              <w:t xml:space="preserve">ул. </w:t>
            </w:r>
            <w:r>
              <w:rPr>
                <w:sz w:val="24"/>
                <w:szCs w:val="24"/>
                <w:lang w:eastAsia="ar-SA"/>
              </w:rPr>
              <w:t xml:space="preserve">Школьная, 71Д</w:t>
            </w:r>
            <w:r>
              <w:rPr>
                <w:sz w:val="24"/>
                <w:szCs w:val="24"/>
              </w:rPr>
            </w:r>
            <w:r/>
          </w:p>
        </w:tc>
        <w:tc>
          <w:tcPr>
            <w:tcW w:w="1276" w:type="dxa"/>
            <w:vAlign w:val="center"/>
            <w:textDirection w:val="lrTb"/>
            <w:noWrap w:val="false"/>
          </w:tcPr>
          <w:p>
            <w:pPr>
              <w:ind w:firstLine="34"/>
              <w:jc w:val="center"/>
              <w:widowControl w:val="off"/>
            </w:pPr>
            <w:r>
              <w:rPr>
                <w:sz w:val="24"/>
                <w:szCs w:val="24"/>
              </w:rPr>
              <w:t xml:space="preserve">12227томов</w:t>
            </w:r>
            <w:r>
              <w:rPr>
                <w:sz w:val="24"/>
                <w:szCs w:val="24"/>
              </w:rPr>
            </w:r>
            <w:r/>
          </w:p>
        </w:tc>
        <w:tc>
          <w:tcPr>
            <w:tcW w:w="1276" w:type="dxa"/>
            <w:vAlign w:val="center"/>
            <w:textDirection w:val="lrTb"/>
            <w:noWrap w:val="false"/>
          </w:tcPr>
          <w:p>
            <w:pPr>
              <w:ind w:firstLine="0"/>
              <w:jc w:val="center"/>
              <w:widowControl w:val="off"/>
            </w:pPr>
            <w:r>
              <w:rPr>
                <w:sz w:val="24"/>
                <w:szCs w:val="24"/>
              </w:rPr>
              <w:t xml:space="preserve">-</w:t>
            </w:r>
            <w:r>
              <w:rPr>
                <w:sz w:val="24"/>
                <w:szCs w:val="24"/>
              </w:rPr>
            </w:r>
            <w:r/>
          </w:p>
        </w:tc>
        <w:tc>
          <w:tcPr>
            <w:tcW w:w="1741" w:type="dxa"/>
            <w:vAlign w:val="center"/>
            <w:textDirection w:val="lrTb"/>
            <w:noWrap w:val="false"/>
          </w:tcPr>
          <w:p>
            <w:pPr>
              <w:ind w:left="-108" w:right="-68" w:firstLine="108"/>
              <w:jc w:val="center"/>
              <w:widowControl w:val="off"/>
            </w:pPr>
            <w:r>
              <w:rPr>
                <w:sz w:val="24"/>
                <w:szCs w:val="24"/>
              </w:rPr>
              <w:t xml:space="preserve">ст. Ленинградская</w:t>
            </w:r>
            <w:r>
              <w:rPr>
                <w:sz w:val="24"/>
                <w:szCs w:val="24"/>
              </w:rPr>
            </w:r>
            <w:r/>
          </w:p>
        </w:tc>
      </w:tr>
      <w:tr>
        <w:trPr/>
        <w:tc>
          <w:tcPr>
            <w:tcW w:w="516" w:type="dxa"/>
            <w:textDirection w:val="lrTb"/>
            <w:noWrap w:val="false"/>
          </w:tcPr>
          <w:p>
            <w:pPr>
              <w:ind w:firstLine="0"/>
              <w:jc w:val="center"/>
              <w:widowControl w:val="off"/>
            </w:pPr>
            <w:r>
              <w:rPr>
                <w:sz w:val="24"/>
                <w:szCs w:val="24"/>
              </w:rPr>
              <w:t xml:space="preserve">7.</w:t>
            </w:r>
            <w:r>
              <w:rPr>
                <w:sz w:val="24"/>
                <w:szCs w:val="24"/>
              </w:rPr>
            </w:r>
            <w:r/>
          </w:p>
        </w:tc>
        <w:tc>
          <w:tcPr>
            <w:tcW w:w="3278" w:type="dxa"/>
            <w:vAlign w:val="center"/>
            <w:textDirection w:val="lrTb"/>
            <w:noWrap w:val="false"/>
          </w:tcPr>
          <w:p>
            <w:pPr>
              <w:ind w:right="-40" w:firstLine="0"/>
              <w:jc w:val="left"/>
              <w:shd w:val="clear" w:color="auto" w:fill="ffffff"/>
              <w:widowControl w:val="off"/>
            </w:pPr>
            <w:r>
              <w:rPr>
                <w:sz w:val="24"/>
                <w:szCs w:val="24"/>
              </w:rPr>
              <w:t xml:space="preserve">Муниципальное бюджетное учреждение культуры «Ленинградская межпоселенческая библиотека» (Центральная библиотека им. Б. Е. Тумасова)</w:t>
            </w:r>
            <w:r>
              <w:rPr>
                <w:sz w:val="24"/>
                <w:szCs w:val="24"/>
              </w:rPr>
            </w:r>
            <w:r/>
          </w:p>
          <w:p>
            <w:pPr>
              <w:ind w:right="-40" w:firstLine="0"/>
              <w:jc w:val="left"/>
              <w:shd w:val="clear" w:color="auto" w:fill="ffffff"/>
              <w:widowControl w:val="off"/>
            </w:pPr>
            <w:r>
              <w:rPr>
                <w:sz w:val="24"/>
                <w:szCs w:val="24"/>
              </w:rPr>
              <w:t xml:space="preserve">Центральная детская библиотека  МБУК «Ленинградская </w:t>
            </w:r>
            <w:r>
              <w:rPr>
                <w:sz w:val="24"/>
                <w:szCs w:val="24"/>
              </w:rPr>
              <w:t xml:space="preserve">межпоселенческая библиотека»</w:t>
            </w:r>
            <w:r>
              <w:rPr>
                <w:sz w:val="24"/>
                <w:szCs w:val="24"/>
              </w:rPr>
            </w:r>
            <w:r/>
          </w:p>
        </w:tc>
        <w:tc>
          <w:tcPr>
            <w:tcW w:w="1701" w:type="dxa"/>
            <w:vAlign w:val="center"/>
            <w:textDirection w:val="lrTb"/>
            <w:noWrap w:val="false"/>
          </w:tcPr>
          <w:p>
            <w:pPr>
              <w:ind w:left="-108" w:right="-108" w:firstLine="0"/>
              <w:jc w:val="center"/>
              <w:shd w:val="clear" w:color="auto" w:fill="ffffff"/>
              <w:widowControl w:val="off"/>
            </w:pPr>
            <w:r>
              <w:rPr>
                <w:sz w:val="24"/>
                <w:szCs w:val="24"/>
                <w:lang w:eastAsia="ar-SA"/>
              </w:rPr>
              <w:t xml:space="preserve">ст. Ленинградская,</w:t>
            </w:r>
            <w:r>
              <w:rPr>
                <w:sz w:val="24"/>
                <w:szCs w:val="24"/>
                <w:lang w:eastAsia="ar-SA"/>
              </w:rPr>
            </w:r>
            <w:r/>
          </w:p>
          <w:p>
            <w:pPr>
              <w:ind w:left="-108" w:right="-108" w:firstLine="0"/>
              <w:jc w:val="center"/>
              <w:shd w:val="clear" w:color="auto" w:fill="ffffff"/>
              <w:widowControl w:val="off"/>
              <w:rPr>
                <w:lang w:eastAsia="ar-SA"/>
              </w:rPr>
            </w:pPr>
            <w:r>
              <w:rPr>
                <w:sz w:val="24"/>
                <w:lang w:eastAsia="ar-SA"/>
              </w:rPr>
              <w:t xml:space="preserve">ул. Советов, 53</w:t>
            </w:r>
            <w:r>
              <w:rPr>
                <w:sz w:val="24"/>
                <w:szCs w:val="24"/>
              </w:rPr>
            </w:r>
            <w:r/>
          </w:p>
        </w:tc>
        <w:tc>
          <w:tcPr>
            <w:tcW w:w="1276" w:type="dxa"/>
            <w:vAlign w:val="center"/>
            <w:textDirection w:val="lrTb"/>
            <w:noWrap w:val="false"/>
          </w:tcPr>
          <w:p>
            <w:pPr>
              <w:ind w:firstLine="34"/>
              <w:jc w:val="center"/>
              <w:widowControl w:val="off"/>
            </w:pPr>
            <w:r>
              <w:rPr>
                <w:sz w:val="24"/>
                <w:szCs w:val="24"/>
              </w:rPr>
              <w:t xml:space="preserve">89174 тома</w:t>
            </w:r>
            <w:r>
              <w:rPr>
                <w:sz w:val="24"/>
                <w:szCs w:val="24"/>
              </w:rPr>
            </w:r>
            <w:r/>
          </w:p>
          <w:p>
            <w:pPr>
              <w:ind w:firstLine="34"/>
              <w:jc w:val="center"/>
              <w:widowControl w:val="off"/>
            </w:pPr>
            <w:r>
              <w:rPr>
                <w:sz w:val="24"/>
                <w:szCs w:val="24"/>
              </w:rPr>
            </w:r>
            <w:r>
              <w:rPr>
                <w:sz w:val="24"/>
                <w:szCs w:val="24"/>
              </w:rPr>
            </w:r>
            <w:r/>
          </w:p>
          <w:p>
            <w:pPr>
              <w:ind w:firstLine="34"/>
              <w:jc w:val="center"/>
              <w:widowControl w:val="off"/>
            </w:pPr>
            <w:r>
              <w:rPr>
                <w:sz w:val="24"/>
                <w:szCs w:val="24"/>
              </w:rPr>
            </w:r>
            <w:r>
              <w:rPr>
                <w:sz w:val="24"/>
                <w:szCs w:val="24"/>
              </w:rPr>
            </w:r>
            <w:r/>
          </w:p>
          <w:p>
            <w:pPr>
              <w:ind w:firstLine="34"/>
              <w:jc w:val="center"/>
              <w:widowControl w:val="off"/>
            </w:pPr>
            <w:r>
              <w:rPr>
                <w:sz w:val="24"/>
                <w:szCs w:val="24"/>
              </w:rPr>
              <w:t xml:space="preserve">44798 томов</w:t>
            </w:r>
            <w:r>
              <w:rPr>
                <w:sz w:val="24"/>
                <w:szCs w:val="24"/>
              </w:rPr>
            </w:r>
            <w:r/>
          </w:p>
        </w:tc>
        <w:tc>
          <w:tcPr>
            <w:tcW w:w="1276" w:type="dxa"/>
            <w:vAlign w:val="center"/>
            <w:textDirection w:val="lrTb"/>
            <w:noWrap w:val="false"/>
          </w:tcPr>
          <w:p>
            <w:pPr>
              <w:ind w:firstLine="0"/>
              <w:jc w:val="center"/>
              <w:widowControl w:val="off"/>
            </w:pPr>
            <w:r>
              <w:rPr>
                <w:sz w:val="24"/>
                <w:szCs w:val="24"/>
              </w:rPr>
              <w:t xml:space="preserve">1075 м</w:t>
            </w:r>
            <w:r>
              <w:rPr>
                <w:sz w:val="24"/>
                <w:szCs w:val="24"/>
                <w:vertAlign w:val="superscript"/>
              </w:rPr>
              <w:t xml:space="preserve">2</w:t>
            </w:r>
            <w:r>
              <w:rPr>
                <w:sz w:val="24"/>
                <w:szCs w:val="24"/>
              </w:rPr>
            </w:r>
            <w:r/>
          </w:p>
        </w:tc>
        <w:tc>
          <w:tcPr>
            <w:tcW w:w="1741" w:type="dxa"/>
            <w:vAlign w:val="center"/>
            <w:textDirection w:val="lrTb"/>
            <w:noWrap w:val="false"/>
          </w:tcPr>
          <w:p>
            <w:pPr>
              <w:ind w:left="-108" w:right="-68" w:firstLine="108"/>
              <w:jc w:val="center"/>
              <w:widowControl w:val="off"/>
            </w:pPr>
            <w:r>
              <w:rPr>
                <w:sz w:val="24"/>
                <w:szCs w:val="24"/>
              </w:rPr>
              <w:t xml:space="preserve">ст. Ленинградская</w:t>
            </w:r>
            <w:r>
              <w:rPr>
                <w:sz w:val="24"/>
                <w:szCs w:val="24"/>
              </w:rPr>
            </w:r>
            <w:r/>
          </w:p>
        </w:tc>
      </w:tr>
      <w:tr>
        <w:trPr/>
        <w:tc>
          <w:tcPr>
            <w:tcW w:w="516" w:type="dxa"/>
            <w:textDirection w:val="lrTb"/>
            <w:noWrap w:val="false"/>
          </w:tcPr>
          <w:p>
            <w:pPr>
              <w:ind w:firstLine="0"/>
              <w:jc w:val="center"/>
              <w:widowControl w:val="off"/>
            </w:pPr>
            <w:r>
              <w:rPr>
                <w:sz w:val="24"/>
                <w:szCs w:val="24"/>
              </w:rPr>
              <w:t xml:space="preserve">8.</w:t>
            </w:r>
            <w:r>
              <w:rPr>
                <w:sz w:val="24"/>
                <w:szCs w:val="24"/>
              </w:rPr>
            </w:r>
            <w:r/>
          </w:p>
        </w:tc>
        <w:tc>
          <w:tcPr>
            <w:tcW w:w="3278" w:type="dxa"/>
            <w:vAlign w:val="center"/>
            <w:textDirection w:val="lrTb"/>
            <w:noWrap w:val="false"/>
          </w:tcPr>
          <w:p>
            <w:pPr>
              <w:ind w:right="-40" w:firstLine="0"/>
              <w:jc w:val="left"/>
              <w:shd w:val="clear" w:color="auto" w:fill="ffffff"/>
              <w:widowControl w:val="off"/>
            </w:pPr>
            <w:r>
              <w:rPr>
                <w:sz w:val="24"/>
                <w:szCs w:val="24"/>
              </w:rPr>
              <w:t xml:space="preserve">Муниципальное бюджетное учреждение «Кинотеатр «Горн» Ленинградского сельского поселения»</w:t>
            </w:r>
            <w:r>
              <w:rPr>
                <w:sz w:val="24"/>
                <w:szCs w:val="24"/>
              </w:rPr>
            </w:r>
            <w:r/>
          </w:p>
        </w:tc>
        <w:tc>
          <w:tcPr>
            <w:tcW w:w="1701" w:type="dxa"/>
            <w:vAlign w:val="center"/>
            <w:textDirection w:val="lrTb"/>
            <w:noWrap w:val="false"/>
          </w:tcPr>
          <w:p>
            <w:pPr>
              <w:ind w:left="-108" w:right="-108" w:firstLine="0"/>
              <w:jc w:val="center"/>
              <w:shd w:val="clear" w:color="auto" w:fill="ffffff"/>
              <w:widowControl w:val="off"/>
            </w:pPr>
            <w:r>
              <w:rPr>
                <w:sz w:val="24"/>
                <w:szCs w:val="24"/>
                <w:lang w:eastAsia="ar-SA"/>
              </w:rPr>
              <w:t xml:space="preserve">ст. Ленинградская,</w:t>
            </w:r>
            <w:r>
              <w:rPr>
                <w:sz w:val="24"/>
                <w:lang w:eastAsia="ar-SA"/>
              </w:rPr>
            </w:r>
            <w:r/>
          </w:p>
          <w:p>
            <w:pPr>
              <w:ind w:left="-108" w:right="-108" w:firstLine="0"/>
              <w:jc w:val="center"/>
              <w:shd w:val="clear" w:color="auto" w:fill="ffffff"/>
              <w:widowControl w:val="off"/>
              <w:rPr>
                <w:lang w:eastAsia="ar-SA"/>
              </w:rPr>
            </w:pPr>
            <w:r>
              <w:rPr>
                <w:sz w:val="24"/>
                <w:lang w:eastAsia="ar-SA"/>
              </w:rPr>
              <w:t xml:space="preserve">ул. Советов, 47</w:t>
            </w:r>
            <w:r>
              <w:rPr>
                <w:sz w:val="24"/>
                <w:szCs w:val="24"/>
              </w:rPr>
            </w:r>
            <w:r/>
          </w:p>
        </w:tc>
        <w:tc>
          <w:tcPr>
            <w:tcW w:w="1276" w:type="dxa"/>
            <w:vAlign w:val="center"/>
            <w:textDirection w:val="lrTb"/>
            <w:noWrap w:val="false"/>
          </w:tcPr>
          <w:p>
            <w:pPr>
              <w:ind w:right="-40" w:firstLine="34"/>
              <w:jc w:val="center"/>
              <w:shd w:val="clear" w:color="auto" w:fill="ffffff"/>
              <w:widowControl w:val="off"/>
            </w:pPr>
            <w:r>
              <w:rPr>
                <w:sz w:val="24"/>
                <w:szCs w:val="24"/>
              </w:rPr>
              <w:t xml:space="preserve">зал на 126 места</w:t>
            </w:r>
            <w:r>
              <w:rPr>
                <w:sz w:val="24"/>
                <w:szCs w:val="24"/>
              </w:rPr>
            </w:r>
            <w:r/>
          </w:p>
        </w:tc>
        <w:tc>
          <w:tcPr>
            <w:tcW w:w="1276" w:type="dxa"/>
            <w:vAlign w:val="center"/>
            <w:textDirection w:val="lrTb"/>
            <w:noWrap w:val="false"/>
          </w:tcPr>
          <w:p>
            <w:pPr>
              <w:ind w:firstLine="0"/>
              <w:jc w:val="center"/>
              <w:widowControl w:val="off"/>
            </w:pPr>
            <w:r>
              <w:rPr>
                <w:sz w:val="24"/>
                <w:szCs w:val="24"/>
              </w:rPr>
              <w:t xml:space="preserve">1159 м</w:t>
            </w:r>
            <w:r>
              <w:rPr>
                <w:sz w:val="24"/>
                <w:szCs w:val="24"/>
                <w:vertAlign w:val="superscript"/>
              </w:rPr>
              <w:t xml:space="preserve">2</w:t>
            </w:r>
            <w:r>
              <w:rPr>
                <w:sz w:val="24"/>
                <w:szCs w:val="24"/>
              </w:rPr>
            </w:r>
            <w:r/>
          </w:p>
        </w:tc>
        <w:tc>
          <w:tcPr>
            <w:tcW w:w="1741" w:type="dxa"/>
            <w:vAlign w:val="center"/>
            <w:textDirection w:val="lrTb"/>
            <w:noWrap w:val="false"/>
          </w:tcPr>
          <w:p>
            <w:pPr>
              <w:ind w:left="-108" w:right="-68" w:firstLine="108"/>
              <w:jc w:val="center"/>
              <w:widowControl w:val="off"/>
            </w:pPr>
            <w:r>
              <w:rPr>
                <w:sz w:val="24"/>
                <w:szCs w:val="24"/>
              </w:rPr>
              <w:t xml:space="preserve">ст. Ленинградская</w:t>
            </w:r>
            <w:r>
              <w:rPr>
                <w:sz w:val="24"/>
                <w:szCs w:val="24"/>
              </w:rPr>
            </w:r>
            <w:r/>
          </w:p>
        </w:tc>
      </w:tr>
      <w:tr>
        <w:trPr/>
        <w:tc>
          <w:tcPr>
            <w:tcW w:w="516" w:type="dxa"/>
            <w:textDirection w:val="lrTb"/>
            <w:noWrap w:val="false"/>
          </w:tcPr>
          <w:p>
            <w:pPr>
              <w:ind w:firstLine="0"/>
              <w:jc w:val="center"/>
              <w:widowControl w:val="off"/>
            </w:pPr>
            <w:r>
              <w:rPr>
                <w:sz w:val="24"/>
                <w:szCs w:val="24"/>
              </w:rPr>
              <w:t xml:space="preserve">9.</w:t>
            </w:r>
            <w:r>
              <w:rPr>
                <w:sz w:val="24"/>
                <w:szCs w:val="24"/>
              </w:rPr>
            </w:r>
            <w:r/>
          </w:p>
        </w:tc>
        <w:tc>
          <w:tcPr>
            <w:tcW w:w="3278" w:type="dxa"/>
            <w:vAlign w:val="center"/>
            <w:textDirection w:val="lrTb"/>
            <w:noWrap w:val="false"/>
          </w:tcPr>
          <w:p>
            <w:pPr>
              <w:ind w:right="-40" w:firstLine="0"/>
              <w:jc w:val="left"/>
              <w:shd w:val="clear" w:color="auto" w:fill="ffffff"/>
              <w:widowControl w:val="off"/>
            </w:pPr>
            <w:r>
              <w:rPr>
                <w:sz w:val="24"/>
                <w:szCs w:val="24"/>
              </w:rPr>
              <w:t xml:space="preserve">Дом культуры Северо-Кавказского военного округа МО РФ</w:t>
            </w:r>
            <w:r>
              <w:rPr>
                <w:sz w:val="24"/>
                <w:szCs w:val="24"/>
              </w:rPr>
            </w:r>
            <w:r/>
          </w:p>
        </w:tc>
        <w:tc>
          <w:tcPr>
            <w:tcW w:w="1701" w:type="dxa"/>
            <w:vAlign w:val="center"/>
            <w:textDirection w:val="lrTb"/>
            <w:noWrap w:val="false"/>
          </w:tcPr>
          <w:p>
            <w:pPr>
              <w:ind w:left="-108" w:right="-108" w:firstLine="0"/>
              <w:jc w:val="center"/>
              <w:shd w:val="clear" w:color="auto" w:fill="ffffff"/>
              <w:widowControl w:val="off"/>
            </w:pPr>
            <w:r>
              <w:rPr>
                <w:sz w:val="24"/>
                <w:szCs w:val="24"/>
              </w:rPr>
              <w:t xml:space="preserve">ст. Ленинградская,</w:t>
            </w:r>
            <w:r>
              <w:rPr>
                <w:sz w:val="24"/>
                <w:szCs w:val="24"/>
              </w:rPr>
            </w:r>
            <w:r/>
          </w:p>
          <w:p>
            <w:pPr>
              <w:ind w:left="-108" w:right="-108" w:firstLine="0"/>
              <w:jc w:val="center"/>
              <w:shd w:val="clear" w:color="auto" w:fill="ffffff"/>
              <w:widowControl w:val="off"/>
            </w:pPr>
            <w:r>
              <w:rPr>
                <w:sz w:val="24"/>
                <w:szCs w:val="24"/>
              </w:rPr>
              <w:t xml:space="preserve">ул. Красная, 249</w:t>
            </w:r>
            <w:r>
              <w:rPr>
                <w:sz w:val="24"/>
                <w:szCs w:val="24"/>
              </w:rPr>
            </w:r>
            <w:r/>
          </w:p>
        </w:tc>
        <w:tc>
          <w:tcPr>
            <w:tcW w:w="1276" w:type="dxa"/>
            <w:vAlign w:val="center"/>
            <w:textDirection w:val="lrTb"/>
            <w:noWrap w:val="false"/>
          </w:tcPr>
          <w:p>
            <w:pPr>
              <w:ind w:right="-40" w:firstLine="34"/>
              <w:jc w:val="center"/>
              <w:shd w:val="clear" w:color="auto" w:fill="ffffff"/>
              <w:widowControl w:val="off"/>
            </w:pPr>
            <w:r>
              <w:rPr>
                <w:sz w:val="24"/>
                <w:szCs w:val="24"/>
              </w:rPr>
            </w:r>
            <w:r>
              <w:rPr>
                <w:sz w:val="24"/>
                <w:szCs w:val="24"/>
              </w:rPr>
            </w:r>
            <w:r/>
          </w:p>
        </w:tc>
        <w:tc>
          <w:tcPr>
            <w:tcW w:w="1276" w:type="dxa"/>
            <w:vAlign w:val="center"/>
            <w:textDirection w:val="lrTb"/>
            <w:noWrap w:val="false"/>
          </w:tcPr>
          <w:p>
            <w:pPr>
              <w:ind w:firstLine="0"/>
              <w:jc w:val="center"/>
              <w:widowControl w:val="off"/>
            </w:pPr>
            <w:r>
              <w:rPr>
                <w:sz w:val="24"/>
                <w:szCs w:val="24"/>
              </w:rPr>
              <w:t xml:space="preserve">-</w:t>
            </w:r>
            <w:r>
              <w:rPr>
                <w:sz w:val="24"/>
                <w:szCs w:val="24"/>
              </w:rPr>
            </w:r>
            <w:r/>
          </w:p>
        </w:tc>
        <w:tc>
          <w:tcPr>
            <w:tcW w:w="1741" w:type="dxa"/>
            <w:vAlign w:val="center"/>
            <w:textDirection w:val="lrTb"/>
            <w:noWrap w:val="false"/>
          </w:tcPr>
          <w:p>
            <w:pPr>
              <w:ind w:left="-108" w:right="-68" w:firstLine="108"/>
              <w:jc w:val="center"/>
              <w:widowControl w:val="off"/>
            </w:pPr>
            <w:r>
              <w:rPr>
                <w:sz w:val="24"/>
                <w:szCs w:val="24"/>
              </w:rPr>
              <w:t xml:space="preserve">ст. Ленинградская</w:t>
            </w:r>
            <w:r>
              <w:rPr>
                <w:sz w:val="24"/>
                <w:szCs w:val="24"/>
              </w:rPr>
            </w:r>
            <w:r/>
          </w:p>
        </w:tc>
      </w:tr>
      <w:tr>
        <w:trPr/>
        <w:tc>
          <w:tcPr>
            <w:tcW w:w="516" w:type="dxa"/>
            <w:textDirection w:val="lrTb"/>
            <w:noWrap w:val="false"/>
          </w:tcPr>
          <w:p>
            <w:pPr>
              <w:ind w:firstLine="0"/>
              <w:jc w:val="center"/>
              <w:widowControl w:val="off"/>
            </w:pPr>
            <w:r>
              <w:rPr>
                <w:sz w:val="24"/>
                <w:szCs w:val="24"/>
              </w:rPr>
              <w:t xml:space="preserve">10.</w:t>
            </w:r>
            <w:r>
              <w:rPr>
                <w:sz w:val="24"/>
                <w:szCs w:val="24"/>
              </w:rPr>
            </w:r>
            <w:r/>
          </w:p>
        </w:tc>
        <w:tc>
          <w:tcPr>
            <w:tcW w:w="3278" w:type="dxa"/>
            <w:vAlign w:val="center"/>
            <w:textDirection w:val="lrTb"/>
            <w:noWrap w:val="false"/>
          </w:tcPr>
          <w:p>
            <w:pPr>
              <w:ind w:right="-40" w:firstLine="0"/>
              <w:jc w:val="left"/>
              <w:shd w:val="clear" w:color="auto" w:fill="ffffff"/>
              <w:widowControl w:val="off"/>
            </w:pPr>
            <w:r>
              <w:rPr>
                <w:sz w:val="24"/>
                <w:szCs w:val="24"/>
              </w:rPr>
              <w:t xml:space="preserve">Муниципальное бюджетное учреждение культуры "Централизованная клубная система Ленинградского сельского поселения Ленинградского района»</w:t>
            </w:r>
            <w:r>
              <w:rPr>
                <w:sz w:val="24"/>
                <w:szCs w:val="24"/>
              </w:rPr>
            </w:r>
            <w:r/>
          </w:p>
          <w:p>
            <w:pPr>
              <w:ind w:right="-40" w:firstLine="0"/>
              <w:jc w:val="left"/>
              <w:shd w:val="clear" w:color="auto" w:fill="ffffff"/>
              <w:widowControl w:val="off"/>
            </w:pPr>
            <w:r>
              <w:rPr>
                <w:sz w:val="24"/>
                <w:szCs w:val="24"/>
              </w:rPr>
              <w:t xml:space="preserve">Сельский клуб х. Восточного</w:t>
            </w:r>
            <w:r>
              <w:rPr>
                <w:sz w:val="24"/>
                <w:szCs w:val="24"/>
              </w:rPr>
            </w:r>
            <w:r/>
          </w:p>
        </w:tc>
        <w:tc>
          <w:tcPr>
            <w:tcW w:w="1701" w:type="dxa"/>
            <w:vAlign w:val="center"/>
            <w:textDirection w:val="lrTb"/>
            <w:noWrap w:val="false"/>
          </w:tcPr>
          <w:p>
            <w:pPr>
              <w:ind w:left="-108" w:right="-108" w:firstLine="0"/>
              <w:jc w:val="center"/>
              <w:shd w:val="clear" w:color="auto" w:fill="ffffff"/>
              <w:widowControl w:val="off"/>
              <w:rPr>
                <w:lang w:eastAsia="ar-SA"/>
              </w:rPr>
            </w:pPr>
            <w:r>
              <w:rPr>
                <w:sz w:val="24"/>
                <w:szCs w:val="24"/>
                <w:lang w:eastAsia="ar-SA"/>
              </w:rPr>
              <w:t xml:space="preserve">х. Восточный, ул. Юбилейная, 95</w:t>
            </w:r>
            <w:r>
              <w:rPr>
                <w:sz w:val="24"/>
                <w:szCs w:val="24"/>
                <w:lang w:eastAsia="ar-SA"/>
              </w:rPr>
            </w:r>
            <w:r/>
          </w:p>
        </w:tc>
        <w:tc>
          <w:tcPr>
            <w:tcW w:w="1276" w:type="dxa"/>
            <w:vAlign w:val="center"/>
            <w:textDirection w:val="lrTb"/>
            <w:noWrap w:val="false"/>
          </w:tcPr>
          <w:p>
            <w:pPr>
              <w:ind w:right="-40" w:firstLine="34"/>
              <w:jc w:val="center"/>
              <w:shd w:val="clear" w:color="auto" w:fill="ffffff"/>
              <w:widowControl w:val="off"/>
            </w:pPr>
            <w:r>
              <w:rPr>
                <w:sz w:val="24"/>
                <w:szCs w:val="24"/>
              </w:rPr>
              <w:t xml:space="preserve">78 мест</w:t>
            </w:r>
            <w:r>
              <w:rPr>
                <w:sz w:val="24"/>
                <w:szCs w:val="24"/>
              </w:rPr>
            </w:r>
            <w:r/>
          </w:p>
        </w:tc>
        <w:tc>
          <w:tcPr>
            <w:tcW w:w="1276" w:type="dxa"/>
            <w:vAlign w:val="center"/>
            <w:textDirection w:val="lrTb"/>
            <w:noWrap w:val="false"/>
          </w:tcPr>
          <w:p>
            <w:pPr>
              <w:ind w:firstLine="0"/>
              <w:jc w:val="center"/>
              <w:widowControl w:val="off"/>
            </w:pPr>
            <w:r>
              <w:rPr>
                <w:sz w:val="24"/>
                <w:szCs w:val="24"/>
              </w:rPr>
              <w:t xml:space="preserve">5232 м2</w:t>
            </w:r>
            <w:r>
              <w:rPr>
                <w:sz w:val="24"/>
                <w:szCs w:val="24"/>
              </w:rPr>
            </w:r>
            <w:r/>
          </w:p>
        </w:tc>
        <w:tc>
          <w:tcPr>
            <w:tcW w:w="1741" w:type="dxa"/>
            <w:vAlign w:val="center"/>
            <w:textDirection w:val="lrTb"/>
            <w:noWrap w:val="false"/>
          </w:tcPr>
          <w:p>
            <w:pPr>
              <w:ind w:left="-108" w:right="-68" w:firstLine="108"/>
              <w:jc w:val="center"/>
              <w:widowControl w:val="off"/>
            </w:pPr>
            <w:r>
              <w:rPr>
                <w:sz w:val="24"/>
                <w:szCs w:val="24"/>
              </w:rPr>
              <w:t xml:space="preserve">ст. Ленинградская</w:t>
            </w:r>
            <w:r>
              <w:rPr>
                <w:sz w:val="24"/>
                <w:szCs w:val="24"/>
              </w:rPr>
            </w:r>
            <w:r/>
          </w:p>
        </w:tc>
      </w:tr>
      <w:tr>
        <w:trPr/>
        <w:tc>
          <w:tcPr>
            <w:tcW w:w="516" w:type="dxa"/>
            <w:textDirection w:val="lrTb"/>
            <w:noWrap w:val="false"/>
          </w:tcPr>
          <w:p>
            <w:pPr>
              <w:ind w:firstLine="0"/>
              <w:jc w:val="center"/>
              <w:widowControl w:val="off"/>
            </w:pPr>
            <w:r>
              <w:rPr>
                <w:sz w:val="24"/>
                <w:szCs w:val="24"/>
              </w:rPr>
              <w:t xml:space="preserve">11.</w:t>
            </w:r>
            <w:r>
              <w:rPr>
                <w:sz w:val="24"/>
                <w:szCs w:val="24"/>
              </w:rPr>
            </w:r>
            <w:r/>
          </w:p>
        </w:tc>
        <w:tc>
          <w:tcPr>
            <w:tcW w:w="3278" w:type="dxa"/>
            <w:vAlign w:val="center"/>
            <w:textDirection w:val="lrTb"/>
            <w:noWrap w:val="false"/>
          </w:tcPr>
          <w:p>
            <w:pPr>
              <w:ind w:right="-40" w:firstLine="0"/>
              <w:jc w:val="left"/>
              <w:shd w:val="clear" w:color="auto" w:fill="ffffff"/>
              <w:widowControl w:val="off"/>
            </w:pPr>
            <w:r>
              <w:rPr>
                <w:sz w:val="24"/>
                <w:szCs w:val="24"/>
              </w:rPr>
              <w:t xml:space="preserve">Муниципальное бюджетное учреждение культуры "Централизованная клубная система Ленинградского сельского поселения Ленинградского района»</w:t>
            </w:r>
            <w:r>
              <w:rPr>
                <w:sz w:val="24"/>
                <w:szCs w:val="24"/>
              </w:rPr>
            </w:r>
            <w:r/>
          </w:p>
          <w:p>
            <w:pPr>
              <w:ind w:right="-40" w:firstLine="0"/>
              <w:jc w:val="left"/>
              <w:shd w:val="clear" w:color="auto" w:fill="ffffff"/>
              <w:widowControl w:val="off"/>
            </w:pPr>
            <w:r>
              <w:rPr>
                <w:sz w:val="24"/>
                <w:szCs w:val="24"/>
              </w:rPr>
              <w:t xml:space="preserve">Сельский клуб х. Андрющенко</w:t>
            </w:r>
            <w:r>
              <w:rPr>
                <w:sz w:val="24"/>
                <w:szCs w:val="24"/>
              </w:rPr>
            </w:r>
            <w:r/>
          </w:p>
        </w:tc>
        <w:tc>
          <w:tcPr>
            <w:tcW w:w="1701" w:type="dxa"/>
            <w:vAlign w:val="center"/>
            <w:textDirection w:val="lrTb"/>
            <w:noWrap w:val="false"/>
          </w:tcPr>
          <w:p>
            <w:pPr>
              <w:ind w:left="-108" w:right="-108" w:firstLine="0"/>
              <w:jc w:val="center"/>
              <w:shd w:val="clear" w:color="auto" w:fill="ffffff"/>
              <w:widowControl w:val="off"/>
              <w:rPr>
                <w:lang w:eastAsia="ar-SA"/>
              </w:rPr>
            </w:pPr>
            <w:r>
              <w:rPr>
                <w:sz w:val="24"/>
                <w:szCs w:val="24"/>
              </w:rPr>
              <w:t xml:space="preserve">х. Андрющенко</w:t>
            </w:r>
            <w:r>
              <w:rPr>
                <w:sz w:val="24"/>
                <w:szCs w:val="24"/>
                <w:lang w:eastAsia="ar-SA"/>
              </w:rPr>
              <w:t xml:space="preserve">, ул. Коминтерна, 25</w:t>
            </w:r>
            <w:r>
              <w:rPr>
                <w:sz w:val="24"/>
                <w:szCs w:val="24"/>
                <w:lang w:eastAsia="ar-SA"/>
              </w:rPr>
            </w:r>
            <w:r/>
          </w:p>
        </w:tc>
        <w:tc>
          <w:tcPr>
            <w:tcW w:w="1276" w:type="dxa"/>
            <w:vAlign w:val="center"/>
            <w:textDirection w:val="lrTb"/>
            <w:noWrap w:val="false"/>
          </w:tcPr>
          <w:p>
            <w:pPr>
              <w:ind w:right="-40" w:firstLine="34"/>
              <w:jc w:val="center"/>
              <w:shd w:val="clear" w:color="auto" w:fill="ffffff"/>
              <w:widowControl w:val="off"/>
            </w:pPr>
            <w:r>
              <w:rPr>
                <w:sz w:val="24"/>
                <w:szCs w:val="24"/>
              </w:rPr>
              <w:t xml:space="preserve">140 мест</w:t>
            </w:r>
            <w:r>
              <w:rPr>
                <w:sz w:val="24"/>
                <w:szCs w:val="24"/>
              </w:rPr>
            </w:r>
            <w:r/>
          </w:p>
        </w:tc>
        <w:tc>
          <w:tcPr>
            <w:tcW w:w="1276" w:type="dxa"/>
            <w:vAlign w:val="center"/>
            <w:textDirection w:val="lrTb"/>
            <w:noWrap w:val="false"/>
          </w:tcPr>
          <w:p>
            <w:pPr>
              <w:ind w:firstLine="0"/>
              <w:jc w:val="center"/>
              <w:widowControl w:val="off"/>
            </w:pPr>
            <w:r>
              <w:rPr>
                <w:sz w:val="24"/>
                <w:szCs w:val="24"/>
              </w:rPr>
              <w:t xml:space="preserve">1885 м2</w:t>
            </w:r>
            <w:r>
              <w:rPr>
                <w:sz w:val="24"/>
                <w:szCs w:val="24"/>
              </w:rPr>
            </w:r>
            <w:r/>
          </w:p>
        </w:tc>
        <w:tc>
          <w:tcPr>
            <w:tcW w:w="1741" w:type="dxa"/>
            <w:vAlign w:val="center"/>
            <w:textDirection w:val="lrTb"/>
            <w:noWrap w:val="false"/>
          </w:tcPr>
          <w:p>
            <w:pPr>
              <w:ind w:left="-108" w:right="-68" w:firstLine="108"/>
              <w:jc w:val="center"/>
              <w:widowControl w:val="off"/>
            </w:pPr>
            <w:r>
              <w:rPr>
                <w:sz w:val="24"/>
                <w:szCs w:val="24"/>
              </w:rPr>
              <w:t xml:space="preserve">ст. Ленинградская</w:t>
            </w:r>
            <w:r>
              <w:rPr>
                <w:sz w:val="24"/>
                <w:szCs w:val="24"/>
              </w:rPr>
            </w:r>
            <w:r/>
          </w:p>
        </w:tc>
      </w:tr>
      <w:tr>
        <w:trPr/>
        <w:tc>
          <w:tcPr>
            <w:tcW w:w="516" w:type="dxa"/>
            <w:textDirection w:val="lrTb"/>
            <w:noWrap w:val="false"/>
          </w:tcPr>
          <w:p>
            <w:pPr>
              <w:ind w:firstLine="0"/>
              <w:jc w:val="center"/>
              <w:widowControl w:val="off"/>
            </w:pPr>
            <w:r>
              <w:rPr>
                <w:sz w:val="24"/>
                <w:szCs w:val="24"/>
              </w:rPr>
              <w:t xml:space="preserve">12.</w:t>
            </w:r>
            <w:r>
              <w:rPr>
                <w:sz w:val="24"/>
                <w:szCs w:val="24"/>
              </w:rPr>
            </w:r>
            <w:r/>
          </w:p>
        </w:tc>
        <w:tc>
          <w:tcPr>
            <w:tcW w:w="3278" w:type="dxa"/>
            <w:textDirection w:val="lrTb"/>
            <w:noWrap w:val="false"/>
          </w:tcPr>
          <w:p>
            <w:pPr>
              <w:ind w:right="-40" w:firstLine="51"/>
              <w:jc w:val="left"/>
              <w:shd w:val="clear" w:color="auto" w:fill="ffffff"/>
              <w:widowControl w:val="off"/>
            </w:pPr>
            <w:r>
              <w:rPr>
                <w:sz w:val="24"/>
                <w:szCs w:val="24"/>
              </w:rPr>
              <w:t xml:space="preserve">Муниципальное бюджетное учреждение культуры "Централизованная клубная система Ленинградского сельского поселения Ленинградского района»</w:t>
            </w:r>
            <w:r>
              <w:rPr>
                <w:sz w:val="24"/>
                <w:szCs w:val="24"/>
              </w:rPr>
            </w:r>
            <w:r/>
          </w:p>
          <w:p>
            <w:pPr>
              <w:ind w:left="-55" w:firstLine="51"/>
              <w:jc w:val="left"/>
              <w:widowControl w:val="off"/>
            </w:pPr>
            <w:r>
              <w:rPr>
                <w:sz w:val="24"/>
                <w:szCs w:val="24"/>
              </w:rPr>
              <w:t xml:space="preserve">Сельский клуб х. Краснострелецкий</w:t>
            </w:r>
            <w:r>
              <w:rPr>
                <w:sz w:val="24"/>
                <w:szCs w:val="24"/>
              </w:rPr>
            </w:r>
            <w:r/>
          </w:p>
        </w:tc>
        <w:tc>
          <w:tcPr>
            <w:tcW w:w="1701" w:type="dxa"/>
            <w:vAlign w:val="center"/>
            <w:textDirection w:val="lrTb"/>
            <w:noWrap w:val="false"/>
          </w:tcPr>
          <w:p>
            <w:pPr>
              <w:ind w:left="-108" w:right="-108" w:firstLine="0"/>
              <w:jc w:val="center"/>
              <w:shd w:val="clear" w:color="auto" w:fill="ffffff"/>
              <w:widowControl w:val="off"/>
              <w:rPr>
                <w:lang w:eastAsia="ar-SA"/>
              </w:rPr>
            </w:pPr>
            <w:r>
              <w:rPr>
                <w:sz w:val="24"/>
                <w:szCs w:val="24"/>
              </w:rPr>
              <w:t xml:space="preserve">х. Краснострелецкий</w:t>
            </w:r>
            <w:r>
              <w:rPr>
                <w:sz w:val="24"/>
                <w:szCs w:val="24"/>
                <w:lang w:eastAsia="ar-SA"/>
              </w:rPr>
              <w:t xml:space="preserve">, ул. Дружная, 14</w:t>
            </w:r>
            <w:r>
              <w:rPr>
                <w:sz w:val="24"/>
                <w:szCs w:val="24"/>
                <w:lang w:eastAsia="ar-SA"/>
              </w:rPr>
            </w:r>
            <w:r/>
          </w:p>
        </w:tc>
        <w:tc>
          <w:tcPr>
            <w:tcW w:w="1276" w:type="dxa"/>
            <w:vAlign w:val="center"/>
            <w:textDirection w:val="lrTb"/>
            <w:noWrap w:val="false"/>
          </w:tcPr>
          <w:p>
            <w:pPr>
              <w:ind w:right="-40" w:firstLine="34"/>
              <w:jc w:val="center"/>
              <w:shd w:val="clear" w:color="auto" w:fill="ffffff"/>
              <w:widowControl w:val="off"/>
            </w:pPr>
            <w:r>
              <w:rPr>
                <w:sz w:val="24"/>
                <w:szCs w:val="24"/>
              </w:rPr>
              <w:t xml:space="preserve">40 мест</w:t>
            </w:r>
            <w:r>
              <w:rPr>
                <w:sz w:val="24"/>
                <w:szCs w:val="24"/>
              </w:rPr>
            </w:r>
            <w:r/>
          </w:p>
        </w:tc>
        <w:tc>
          <w:tcPr>
            <w:tcW w:w="1276" w:type="dxa"/>
            <w:vAlign w:val="center"/>
            <w:textDirection w:val="lrTb"/>
            <w:noWrap w:val="false"/>
          </w:tcPr>
          <w:p>
            <w:pPr>
              <w:ind w:firstLine="0"/>
              <w:jc w:val="center"/>
              <w:widowControl w:val="off"/>
            </w:pPr>
            <w:r>
              <w:rPr>
                <w:sz w:val="24"/>
                <w:szCs w:val="24"/>
              </w:rPr>
              <w:t xml:space="preserve">589 м</w:t>
            </w:r>
            <w:r>
              <w:rPr>
                <w:sz w:val="24"/>
                <w:szCs w:val="24"/>
                <w:vertAlign w:val="superscript"/>
              </w:rPr>
              <w:t xml:space="preserve">2</w:t>
            </w:r>
            <w:r>
              <w:rPr>
                <w:sz w:val="24"/>
                <w:szCs w:val="24"/>
              </w:rPr>
            </w:r>
            <w:r/>
          </w:p>
        </w:tc>
        <w:tc>
          <w:tcPr>
            <w:tcW w:w="1741" w:type="dxa"/>
            <w:vAlign w:val="center"/>
            <w:textDirection w:val="lrTb"/>
            <w:noWrap w:val="false"/>
          </w:tcPr>
          <w:p>
            <w:pPr>
              <w:ind w:left="-108" w:right="-68" w:firstLine="108"/>
              <w:jc w:val="center"/>
              <w:widowControl w:val="off"/>
            </w:pPr>
            <w:r>
              <w:rPr>
                <w:sz w:val="24"/>
                <w:szCs w:val="24"/>
              </w:rPr>
              <w:t xml:space="preserve">ст. Ленинградская</w:t>
            </w:r>
            <w:r>
              <w:rPr>
                <w:sz w:val="24"/>
                <w:szCs w:val="24"/>
              </w:rPr>
            </w:r>
            <w:r/>
          </w:p>
        </w:tc>
      </w:tr>
    </w:tbl>
    <w:p>
      <w:pPr>
        <w:spacing w:line="240" w:lineRule="auto"/>
        <w:widowControl w:val="off"/>
      </w:pPr>
      <w:r>
        <w:rPr>
          <w:rFonts w:eastAsia="Arial Unicode MS" w:cs="Tahoma"/>
        </w:rPr>
      </w:r>
      <w:r>
        <w:rPr>
          <w:rFonts w:eastAsia="Arial Unicode MS" w:cs="Tahoma"/>
        </w:rPr>
      </w:r>
      <w:r/>
    </w:p>
    <w:p>
      <w:pPr>
        <w:spacing w:line="240" w:lineRule="auto"/>
        <w:widowControl w:val="off"/>
      </w:pPr>
      <w:r>
        <w:rPr>
          <w:rFonts w:eastAsia="Arial Unicode MS" w:cs="Tahoma"/>
        </w:rPr>
        <w:t xml:space="preserve">В центре </w:t>
      </w:r>
      <w:r>
        <w:rPr>
          <w:rFonts w:eastAsia="Arial Unicode MS" w:cs="Tahoma"/>
        </w:rPr>
        <w:t xml:space="preserve">станицы</w:t>
      </w:r>
      <w:r>
        <w:rPr>
          <w:rFonts w:eastAsia="Arial Unicode MS" w:cs="Tahoma"/>
        </w:rPr>
        <w:t xml:space="preserve"> по ул. </w:t>
      </w:r>
      <w:r>
        <w:rPr>
          <w:rFonts w:eastAsia="Arial Unicode MS" w:cs="Tahoma"/>
        </w:rPr>
        <w:t xml:space="preserve">302 Дивизии</w:t>
      </w:r>
      <w:r>
        <w:rPr>
          <w:rFonts w:eastAsia="Arial Unicode MS" w:cs="Tahoma"/>
        </w:rPr>
        <w:t xml:space="preserve">расположено Государственное бюджетное учреждение здравоохранения «</w:t>
      </w:r>
      <w:r>
        <w:rPr>
          <w:rFonts w:eastAsia="Arial Unicode MS" w:cs="Tahoma"/>
        </w:rPr>
        <w:t xml:space="preserve">Ленинградск</w:t>
      </w:r>
      <w:r>
        <w:rPr>
          <w:rFonts w:eastAsia="Arial Unicode MS" w:cs="Tahoma"/>
        </w:rPr>
        <w:t xml:space="preserve">ая Центральная районная больница» министерства здравоохранения Краснодарского края</w:t>
      </w:r>
      <w:r>
        <w:rPr>
          <w:rFonts w:eastAsia="Arial Unicode MS" w:cs="Tahoma"/>
        </w:rPr>
        <w:t xml:space="preserve">. </w:t>
      </w:r>
      <w:r>
        <w:rPr>
          <w:rFonts w:eastAsia="Arial Unicode MS" w:cs="Tahoma"/>
        </w:rPr>
      </w:r>
      <w:r/>
    </w:p>
    <w:p>
      <w:pPr>
        <w:spacing w:line="240" w:lineRule="auto"/>
        <w:widowControl w:val="off"/>
      </w:pPr>
      <w:r>
        <w:rPr>
          <w:rFonts w:eastAsia="Arial Unicode MS"/>
          <w:bCs/>
        </w:rPr>
        <w:t xml:space="preserve">Население </w:t>
      </w:r>
      <w:r>
        <w:rPr>
          <w:rFonts w:eastAsia="Arial Unicode MS"/>
          <w:bCs/>
        </w:rPr>
        <w:t xml:space="preserve">станицы</w:t>
      </w:r>
      <w:r>
        <w:rPr>
          <w:rFonts w:eastAsia="Arial Unicode MS"/>
          <w:bCs/>
        </w:rPr>
        <w:t xml:space="preserve"> в достаточной мере обслуживается государственными бюджетными учреждениями здравоохранения</w:t>
      </w:r>
      <w:r>
        <w:rPr>
          <w:rFonts w:eastAsia="Arial Unicode MS"/>
          <w:bCs/>
        </w:rPr>
        <w:t xml:space="preserve">:</w:t>
      </w:r>
      <w:r>
        <w:rPr>
          <w:rFonts w:eastAsia="Arial Unicode MS"/>
          <w:bCs/>
        </w:rPr>
        <w:t xml:space="preserve"> административно-терапевтическим и лечебным корпусами, а также детской поликлиникой, станцией скорой помощи, </w:t>
      </w:r>
      <w:r>
        <w:rPr>
          <w:rFonts w:eastAsia="Arial Unicode MS"/>
          <w:bCs/>
        </w:rPr>
        <w:t xml:space="preserve">роддомом, </w:t>
      </w:r>
      <w:r>
        <w:rPr>
          <w:rFonts w:eastAsia="Arial Unicode MS"/>
          <w:bCs/>
        </w:rPr>
        <w:t xml:space="preserve">другими поликлиниками, диспансерами, стационарами, специализированными отделениями поликлиник и кабинетами врачей общей практики (семейных врачей) </w:t>
      </w:r>
      <w:r>
        <w:rPr>
          <w:rFonts w:eastAsia="Arial Unicode MS"/>
          <w:bCs/>
        </w:rPr>
        <w:t xml:space="preserve">и фельдшерско-акушерскими пунктами </w:t>
      </w:r>
      <w:r>
        <w:rPr>
          <w:rFonts w:eastAsia="Arial Unicode MS"/>
          <w:bCs/>
        </w:rPr>
        <w:t xml:space="preserve">в разных </w:t>
      </w:r>
      <w:r>
        <w:rPr>
          <w:rFonts w:eastAsia="Arial Unicode MS"/>
          <w:bCs/>
        </w:rPr>
        <w:t xml:space="preserve">населенных пунктах</w:t>
      </w:r>
      <w:r>
        <w:rPr>
          <w:rFonts w:eastAsia="Arial Unicode MS"/>
          <w:bCs/>
        </w:rPr>
        <w:t xml:space="preserve">сельско</w:t>
      </w:r>
      <w:r>
        <w:rPr>
          <w:rFonts w:eastAsia="Arial Unicode MS"/>
          <w:bCs/>
        </w:rPr>
        <w:t xml:space="preserve">го поселения</w:t>
      </w:r>
      <w:r>
        <w:rPr>
          <w:rFonts w:eastAsia="Arial Unicode MS"/>
          <w:bCs/>
        </w:rPr>
        <w:t xml:space="preserve">. </w:t>
      </w:r>
      <w:r>
        <w:rPr>
          <w:rFonts w:eastAsia="Arial Unicode MS"/>
          <w:bCs/>
        </w:rPr>
        <w:t xml:space="preserve">Поселение</w:t>
      </w:r>
      <w:r>
        <w:rPr>
          <w:rFonts w:eastAsia="Arial Unicode MS"/>
          <w:bCs/>
        </w:rPr>
        <w:t xml:space="preserve"> оснащён</w:t>
      </w:r>
      <w:r>
        <w:rPr>
          <w:rFonts w:eastAsia="Arial Unicode MS"/>
          <w:bCs/>
        </w:rPr>
        <w:t xml:space="preserve">о</w:t>
      </w:r>
      <w:r>
        <w:rPr>
          <w:rFonts w:eastAsia="Arial Unicode MS"/>
          <w:bCs/>
        </w:rPr>
        <w:t xml:space="preserve"> также развитой сетью аптек и медицинских пунктов</w:t>
      </w:r>
      <w:r>
        <w:rPr>
          <w:rFonts w:eastAsia="Arial Unicode MS"/>
          <w:bCs/>
        </w:rPr>
        <w:t xml:space="preserve">.</w:t>
      </w:r>
      <w:r>
        <w:rPr>
          <w:rFonts w:eastAsia="Arial Unicode MS"/>
          <w:bCs/>
        </w:rPr>
      </w:r>
      <w:r/>
    </w:p>
    <w:p>
      <w:pPr>
        <w:jc w:val="center"/>
        <w:spacing w:line="240" w:lineRule="auto"/>
        <w:widowControl w:val="off"/>
      </w:pPr>
      <w:r/>
      <w:r/>
      <w:r/>
    </w:p>
    <w:p>
      <w:r>
        <w:br w:type="page" w:clear="all"/>
      </w:r>
      <w:r/>
      <w:r/>
    </w:p>
    <w:p>
      <w:pPr>
        <w:jc w:val="center"/>
        <w:spacing w:line="240" w:lineRule="auto"/>
        <w:widowControl w:val="off"/>
      </w:pPr>
      <w:r>
        <w:t xml:space="preserve">Перечень учреждений здравоохранения регионального значения</w:t>
      </w:r>
      <w:r/>
      <w:r/>
    </w:p>
    <w:p>
      <w:pPr>
        <w:jc w:val="right"/>
        <w:spacing w:line="240" w:lineRule="auto"/>
        <w:widowControl w:val="off"/>
      </w:pPr>
      <w:r>
        <w:rPr>
          <w:rFonts w:eastAsia="Arial Unicode MS"/>
          <w:bCs/>
        </w:rPr>
        <w:t xml:space="preserve">Таблица 2</w:t>
      </w:r>
      <w:r>
        <w:rPr>
          <w:rFonts w:eastAsia="Arial Unicode MS"/>
          <w:bCs/>
        </w:rPr>
        <w:t xml:space="preserve">9</w:t>
      </w:r>
      <w:r>
        <w:rPr>
          <w:rFonts w:eastAsia="Arial Unicode MS"/>
          <w:bCs/>
        </w:rPr>
      </w:r>
      <w:r/>
    </w:p>
    <w:tbl>
      <w:tblPr>
        <w:tblStyle w:val="685"/>
        <w:tblW w:w="9782" w:type="dxa"/>
        <w:tblInd w:w="-34" w:type="dxa"/>
        <w:tblLayout w:type="fixed"/>
        <w:tblLook w:val="04A0" w:firstRow="1" w:lastRow="0" w:firstColumn="1" w:lastColumn="0" w:noHBand="0" w:noVBand="1"/>
      </w:tblPr>
      <w:tblGrid>
        <w:gridCol w:w="426"/>
        <w:gridCol w:w="3260"/>
        <w:gridCol w:w="1985"/>
        <w:gridCol w:w="1134"/>
        <w:gridCol w:w="1134"/>
        <w:gridCol w:w="1843"/>
      </w:tblGrid>
      <w:tr>
        <w:trPr>
          <w:tblHeader/>
        </w:trPr>
        <w:tc>
          <w:tcPr>
            <w:shd w:val="clear" w:color="ffffff" w:fill="f2f2f2" w:themeFill="background1" w:themeFillShade="F2"/>
            <w:tcW w:w="426" w:type="dxa"/>
            <w:vAlign w:val="center"/>
            <w:textDirection w:val="lrTb"/>
            <w:noWrap w:val="false"/>
          </w:tcPr>
          <w:p>
            <w:pPr>
              <w:ind w:right="-112" w:firstLine="34"/>
              <w:jc w:val="center"/>
              <w:widowControl w:val="off"/>
            </w:pPr>
            <w:r>
              <w:rPr>
                <w:sz w:val="22"/>
                <w:szCs w:val="22"/>
              </w:rPr>
              <w:t xml:space="preserve">№ п/п</w:t>
            </w:r>
            <w:r>
              <w:rPr>
                <w:sz w:val="22"/>
                <w:szCs w:val="22"/>
              </w:rPr>
            </w:r>
            <w:r/>
          </w:p>
        </w:tc>
        <w:tc>
          <w:tcPr>
            <w:shd w:val="clear" w:color="ffffff" w:fill="f2f2f2" w:themeFill="background1" w:themeFillShade="F2"/>
            <w:tcW w:w="3260" w:type="dxa"/>
            <w:vAlign w:val="center"/>
            <w:textDirection w:val="lrTb"/>
            <w:noWrap w:val="false"/>
          </w:tcPr>
          <w:p>
            <w:pPr>
              <w:ind w:right="-112" w:firstLine="34"/>
              <w:jc w:val="center"/>
              <w:widowControl w:val="off"/>
            </w:pPr>
            <w:r>
              <w:rPr>
                <w:sz w:val="22"/>
                <w:szCs w:val="22"/>
              </w:rPr>
              <w:t xml:space="preserve">Наименование учреждения</w:t>
            </w:r>
            <w:r>
              <w:rPr>
                <w:sz w:val="22"/>
                <w:szCs w:val="22"/>
              </w:rPr>
            </w:r>
            <w:r/>
          </w:p>
        </w:tc>
        <w:tc>
          <w:tcPr>
            <w:shd w:val="clear" w:color="ffffff" w:fill="f2f2f2" w:themeFill="background1" w:themeFillShade="F2"/>
            <w:tcW w:w="1985" w:type="dxa"/>
            <w:vAlign w:val="center"/>
            <w:textDirection w:val="lrTb"/>
            <w:noWrap w:val="false"/>
          </w:tcPr>
          <w:p>
            <w:pPr>
              <w:ind w:right="-112" w:firstLine="34"/>
              <w:jc w:val="center"/>
              <w:widowControl w:val="off"/>
            </w:pPr>
            <w:r>
              <w:rPr>
                <w:sz w:val="22"/>
                <w:szCs w:val="22"/>
              </w:rPr>
              <w:t xml:space="preserve">Адрес местонахождения</w:t>
            </w:r>
            <w:r>
              <w:rPr>
                <w:sz w:val="22"/>
                <w:szCs w:val="22"/>
              </w:rPr>
            </w:r>
            <w:r/>
          </w:p>
        </w:tc>
        <w:tc>
          <w:tcPr>
            <w:shd w:val="clear" w:color="ffffff" w:fill="f2f2f2" w:themeFill="background1" w:themeFillShade="F2"/>
            <w:tcW w:w="1134" w:type="dxa"/>
            <w:vAlign w:val="center"/>
            <w:textDirection w:val="lrTb"/>
            <w:noWrap w:val="false"/>
          </w:tcPr>
          <w:p>
            <w:pPr>
              <w:ind w:left="-108" w:right="-112" w:firstLine="0"/>
              <w:jc w:val="center"/>
              <w:widowControl w:val="off"/>
            </w:pPr>
            <w:r>
              <w:rPr>
                <w:sz w:val="22"/>
                <w:szCs w:val="22"/>
              </w:rPr>
              <w:t xml:space="preserve">Вместимость (коек, посещений в смену)</w:t>
            </w:r>
            <w:r>
              <w:rPr>
                <w:sz w:val="22"/>
                <w:szCs w:val="22"/>
              </w:rPr>
            </w:r>
            <w:r/>
          </w:p>
        </w:tc>
        <w:tc>
          <w:tcPr>
            <w:shd w:val="clear" w:color="ffffff" w:fill="f2f2f2" w:themeFill="background1" w:themeFillShade="F2"/>
            <w:tcW w:w="1134" w:type="dxa"/>
            <w:vAlign w:val="center"/>
            <w:textDirection w:val="lrTb"/>
            <w:noWrap w:val="false"/>
          </w:tcPr>
          <w:p>
            <w:pPr>
              <w:ind w:left="-108" w:right="-112" w:firstLine="34"/>
              <w:jc w:val="center"/>
              <w:widowControl w:val="off"/>
            </w:pPr>
            <w:r>
              <w:rPr>
                <w:sz w:val="22"/>
                <w:szCs w:val="22"/>
              </w:rPr>
              <w:t xml:space="preserve">Площадь земельного участка, м2</w:t>
            </w:r>
            <w:r>
              <w:rPr>
                <w:sz w:val="22"/>
                <w:szCs w:val="22"/>
              </w:rPr>
            </w:r>
            <w:r/>
          </w:p>
        </w:tc>
        <w:tc>
          <w:tcPr>
            <w:shd w:val="clear" w:color="ffffff" w:fill="f2f2f2" w:themeFill="background1" w:themeFillShade="F2"/>
            <w:tcW w:w="1843" w:type="dxa"/>
            <w:vAlign w:val="center"/>
            <w:textDirection w:val="lrTb"/>
            <w:noWrap w:val="false"/>
          </w:tcPr>
          <w:p>
            <w:pPr>
              <w:ind w:right="-112" w:firstLine="34"/>
              <w:jc w:val="center"/>
              <w:widowControl w:val="off"/>
            </w:pPr>
            <w:r>
              <w:rPr>
                <w:sz w:val="22"/>
                <w:szCs w:val="22"/>
              </w:rPr>
              <w:t xml:space="preserve">Какие населенные пункты обслуживает</w:t>
            </w:r>
            <w:r>
              <w:rPr>
                <w:sz w:val="22"/>
                <w:szCs w:val="22"/>
              </w:rPr>
            </w:r>
            <w:r/>
          </w:p>
        </w:tc>
      </w:tr>
      <w:tr>
        <w:trPr/>
        <w:tc>
          <w:tcPr>
            <w:tcW w:w="426" w:type="dxa"/>
            <w:textDirection w:val="lrTb"/>
            <w:noWrap w:val="false"/>
          </w:tcPr>
          <w:p>
            <w:pPr>
              <w:ind w:left="-108" w:right="-112" w:firstLine="0"/>
              <w:jc w:val="center"/>
              <w:widowControl w:val="off"/>
            </w:pPr>
            <w:r>
              <w:rPr>
                <w:sz w:val="24"/>
                <w:szCs w:val="24"/>
              </w:rPr>
              <w:t xml:space="preserve">1</w:t>
            </w:r>
            <w:r>
              <w:rPr>
                <w:sz w:val="24"/>
                <w:szCs w:val="24"/>
              </w:rPr>
            </w:r>
            <w:r/>
          </w:p>
        </w:tc>
        <w:tc>
          <w:tcPr>
            <w:tcW w:w="3260" w:type="dxa"/>
            <w:vAlign w:val="center"/>
            <w:textDirection w:val="lrTb"/>
            <w:noWrap w:val="false"/>
          </w:tcPr>
          <w:p>
            <w:pPr>
              <w:ind w:firstLine="34"/>
              <w:jc w:val="left"/>
              <w:widowControl w:val="off"/>
            </w:pPr>
            <w:r>
              <w:rPr>
                <w:sz w:val="24"/>
                <w:szCs w:val="24"/>
              </w:rPr>
              <w:t xml:space="preserve">Государственное бюджетное учреждение здравоохранения "Ленинградская центральная районная больница" МЗ КК</w:t>
            </w:r>
            <w:r>
              <w:rPr>
                <w:sz w:val="24"/>
                <w:szCs w:val="24"/>
              </w:rPr>
            </w:r>
            <w:r/>
          </w:p>
          <w:p>
            <w:pPr>
              <w:ind w:firstLine="34"/>
              <w:jc w:val="left"/>
              <w:widowControl w:val="off"/>
            </w:pPr>
            <w:r>
              <w:rPr>
                <w:sz w:val="24"/>
                <w:szCs w:val="24"/>
              </w:rPr>
              <w:t xml:space="preserve">Терапевтический корпус, инфекционный корпус, хирургический корпус, акушерский корпус, детский корпус, поликлиника</w:t>
            </w:r>
            <w:r>
              <w:rPr>
                <w:sz w:val="24"/>
                <w:szCs w:val="24"/>
              </w:rPr>
            </w:r>
            <w:r/>
          </w:p>
        </w:tc>
        <w:tc>
          <w:tcPr>
            <w:tcW w:w="1985" w:type="dxa"/>
            <w:vAlign w:val="center"/>
            <w:textDirection w:val="lrTb"/>
            <w:noWrap w:val="false"/>
          </w:tcPr>
          <w:p>
            <w:pPr>
              <w:ind w:left="-108" w:right="-108" w:firstLine="0"/>
              <w:jc w:val="center"/>
              <w:widowControl w:val="off"/>
            </w:pPr>
            <w:r>
              <w:rPr>
                <w:sz w:val="24"/>
                <w:szCs w:val="24"/>
              </w:rPr>
              <w:t xml:space="preserve">ст. Ленинградская, </w:t>
            </w:r>
            <w:r>
              <w:rPr>
                <w:sz w:val="24"/>
                <w:szCs w:val="24"/>
              </w:rPr>
            </w:r>
            <w:r/>
          </w:p>
          <w:p>
            <w:pPr>
              <w:ind w:left="-108" w:right="-108" w:firstLine="0"/>
              <w:jc w:val="center"/>
              <w:widowControl w:val="off"/>
            </w:pPr>
            <w:r>
              <w:rPr>
                <w:sz w:val="24"/>
                <w:szCs w:val="24"/>
              </w:rPr>
              <w:t xml:space="preserve">ул. 302 Дивизии, 24</w:t>
            </w:r>
            <w:r>
              <w:rPr>
                <w:sz w:val="24"/>
                <w:szCs w:val="24"/>
              </w:rPr>
            </w:r>
            <w:r/>
          </w:p>
        </w:tc>
        <w:tc>
          <w:tcPr>
            <w:tcW w:w="1134" w:type="dxa"/>
            <w:vAlign w:val="center"/>
            <w:textDirection w:val="lrTb"/>
            <w:noWrap w:val="false"/>
          </w:tcPr>
          <w:p>
            <w:pPr>
              <w:ind w:left="-108" w:right="-108" w:firstLine="0"/>
              <w:jc w:val="center"/>
              <w:widowControl w:val="off"/>
            </w:pPr>
            <w:r>
              <w:rPr>
                <w:sz w:val="24"/>
                <w:szCs w:val="24"/>
              </w:rPr>
              <w:t xml:space="preserve">470 койко-мест</w:t>
            </w:r>
            <w:r>
              <w:rPr>
                <w:sz w:val="24"/>
                <w:szCs w:val="24"/>
              </w:rPr>
            </w:r>
            <w:r/>
          </w:p>
          <w:p>
            <w:pPr>
              <w:ind w:left="-108" w:right="-108" w:firstLine="0"/>
              <w:jc w:val="center"/>
              <w:widowControl w:val="off"/>
            </w:pPr>
            <w:r>
              <w:rPr>
                <w:sz w:val="24"/>
                <w:szCs w:val="24"/>
              </w:rPr>
              <w:t xml:space="preserve">810 посещений в смену</w:t>
            </w:r>
            <w:r>
              <w:rPr>
                <w:sz w:val="24"/>
                <w:szCs w:val="24"/>
              </w:rPr>
            </w:r>
            <w:r/>
          </w:p>
        </w:tc>
        <w:tc>
          <w:tcPr>
            <w:tcW w:w="1134" w:type="dxa"/>
            <w:vAlign w:val="center"/>
            <w:textDirection w:val="lrTb"/>
            <w:noWrap w:val="false"/>
          </w:tcPr>
          <w:p>
            <w:pPr>
              <w:ind w:left="-108" w:right="-108" w:firstLine="0"/>
              <w:jc w:val="center"/>
              <w:widowControl w:val="off"/>
            </w:pPr>
            <w:r>
              <w:rPr>
                <w:sz w:val="24"/>
                <w:szCs w:val="24"/>
              </w:rPr>
              <w:t xml:space="preserve">79657</w:t>
            </w:r>
            <w:r>
              <w:rPr>
                <w:sz w:val="24"/>
                <w:szCs w:val="24"/>
              </w:rPr>
            </w:r>
            <w:r/>
          </w:p>
        </w:tc>
        <w:tc>
          <w:tcPr>
            <w:tcW w:w="1843" w:type="dxa"/>
            <w:vAlign w:val="center"/>
            <w:textDirection w:val="lrTb"/>
            <w:noWrap w:val="false"/>
          </w:tcPr>
          <w:p>
            <w:pPr>
              <w:ind w:right="-112" w:firstLine="34"/>
              <w:jc w:val="center"/>
              <w:widowControl w:val="off"/>
            </w:pPr>
            <w:r>
              <w:rPr>
                <w:sz w:val="24"/>
                <w:szCs w:val="24"/>
              </w:rPr>
              <w:t xml:space="preserve">Ленинградск</w:t>
            </w:r>
            <w:r>
              <w:rPr>
                <w:sz w:val="24"/>
                <w:szCs w:val="24"/>
              </w:rPr>
              <w:t xml:space="preserve">ий район</w:t>
            </w:r>
            <w:r>
              <w:rPr>
                <w:sz w:val="24"/>
                <w:szCs w:val="24"/>
              </w:rPr>
            </w:r>
            <w:r/>
          </w:p>
        </w:tc>
      </w:tr>
      <w:tr>
        <w:trPr/>
        <w:tc>
          <w:tcPr>
            <w:tcW w:w="426" w:type="dxa"/>
            <w:textDirection w:val="lrTb"/>
            <w:noWrap w:val="false"/>
          </w:tcPr>
          <w:p>
            <w:pPr>
              <w:ind w:left="-108" w:right="-112" w:firstLine="0"/>
              <w:jc w:val="center"/>
              <w:widowControl w:val="off"/>
            </w:pPr>
            <w:r>
              <w:rPr>
                <w:sz w:val="24"/>
                <w:szCs w:val="24"/>
              </w:rPr>
              <w:t xml:space="preserve">2</w:t>
            </w:r>
            <w:r>
              <w:rPr>
                <w:sz w:val="24"/>
                <w:szCs w:val="24"/>
              </w:rPr>
            </w:r>
            <w:r/>
          </w:p>
        </w:tc>
        <w:tc>
          <w:tcPr>
            <w:tcW w:w="3260" w:type="dxa"/>
            <w:vAlign w:val="center"/>
            <w:textDirection w:val="lrTb"/>
            <w:noWrap w:val="false"/>
          </w:tcPr>
          <w:p>
            <w:pPr>
              <w:ind w:firstLine="34"/>
              <w:jc w:val="left"/>
              <w:widowControl w:val="off"/>
            </w:pPr>
            <w:r>
              <w:rPr>
                <w:sz w:val="24"/>
                <w:szCs w:val="24"/>
              </w:rPr>
              <w:t xml:space="preserve">Государственное бюджетное учреждение здравоохранения "Ленинградская центральная районная больница" МЗ КК</w:t>
            </w:r>
            <w:r>
              <w:rPr>
                <w:sz w:val="24"/>
                <w:szCs w:val="24"/>
              </w:rPr>
            </w:r>
            <w:r/>
          </w:p>
          <w:p>
            <w:pPr>
              <w:ind w:firstLine="34"/>
              <w:jc w:val="left"/>
              <w:widowControl w:val="off"/>
            </w:pPr>
            <w:r>
              <w:rPr>
                <w:sz w:val="24"/>
                <w:szCs w:val="24"/>
              </w:rPr>
              <w:t xml:space="preserve">Детская поликлиника</w:t>
            </w:r>
            <w:r>
              <w:rPr>
                <w:sz w:val="24"/>
                <w:szCs w:val="24"/>
              </w:rPr>
            </w:r>
            <w:r/>
          </w:p>
        </w:tc>
        <w:tc>
          <w:tcPr>
            <w:tcW w:w="1985" w:type="dxa"/>
            <w:vAlign w:val="center"/>
            <w:textDirection w:val="lrTb"/>
            <w:noWrap w:val="false"/>
          </w:tcPr>
          <w:p>
            <w:pPr>
              <w:ind w:left="-108" w:right="-108" w:firstLine="0"/>
              <w:jc w:val="center"/>
              <w:widowControl w:val="off"/>
            </w:pPr>
            <w:r>
              <w:rPr>
                <w:sz w:val="24"/>
                <w:szCs w:val="24"/>
              </w:rPr>
              <w:t xml:space="preserve">ст. Ленинградская, </w:t>
            </w:r>
            <w:r>
              <w:rPr>
                <w:sz w:val="24"/>
                <w:szCs w:val="24"/>
              </w:rPr>
            </w:r>
            <w:r/>
          </w:p>
          <w:p>
            <w:pPr>
              <w:ind w:left="-108" w:right="-108" w:firstLine="0"/>
              <w:jc w:val="center"/>
              <w:widowControl w:val="off"/>
            </w:pPr>
            <w:r>
              <w:rPr>
                <w:sz w:val="24"/>
                <w:szCs w:val="24"/>
              </w:rPr>
              <w:t xml:space="preserve">ул. Красная, 139</w:t>
            </w:r>
            <w:r>
              <w:rPr>
                <w:sz w:val="24"/>
                <w:szCs w:val="24"/>
              </w:rPr>
            </w:r>
            <w:r/>
          </w:p>
          <w:p>
            <w:pPr>
              <w:ind w:left="-108" w:right="-108" w:firstLine="0"/>
              <w:jc w:val="center"/>
              <w:widowControl w:val="off"/>
            </w:pPr>
            <w:r>
              <w:rPr>
                <w:sz w:val="24"/>
                <w:szCs w:val="24"/>
              </w:rPr>
            </w:r>
            <w:r>
              <w:rPr>
                <w:sz w:val="24"/>
                <w:szCs w:val="24"/>
              </w:rPr>
            </w:r>
            <w:r/>
          </w:p>
        </w:tc>
        <w:tc>
          <w:tcPr>
            <w:tcW w:w="1134" w:type="dxa"/>
            <w:vAlign w:val="center"/>
            <w:textDirection w:val="lrTb"/>
            <w:noWrap w:val="false"/>
          </w:tcPr>
          <w:p>
            <w:pPr>
              <w:ind w:left="-108" w:right="-108" w:firstLine="0"/>
              <w:jc w:val="center"/>
              <w:widowControl w:val="off"/>
            </w:pPr>
            <w:r>
              <w:rPr>
                <w:sz w:val="24"/>
                <w:szCs w:val="24"/>
              </w:rPr>
              <w:t xml:space="preserve">160 посещений в смену</w:t>
            </w:r>
            <w:r>
              <w:rPr>
                <w:sz w:val="24"/>
                <w:szCs w:val="24"/>
              </w:rPr>
            </w:r>
            <w:r/>
          </w:p>
        </w:tc>
        <w:tc>
          <w:tcPr>
            <w:tcW w:w="1134" w:type="dxa"/>
            <w:vAlign w:val="center"/>
            <w:textDirection w:val="lrTb"/>
            <w:noWrap w:val="false"/>
          </w:tcPr>
          <w:p>
            <w:pPr>
              <w:ind w:left="-108" w:right="-108" w:firstLine="0"/>
              <w:jc w:val="center"/>
              <w:widowControl w:val="off"/>
            </w:pPr>
            <w:r>
              <w:rPr>
                <w:sz w:val="24"/>
                <w:szCs w:val="24"/>
              </w:rPr>
              <w:t xml:space="preserve">1481</w:t>
            </w:r>
            <w:r>
              <w:rPr>
                <w:sz w:val="24"/>
                <w:szCs w:val="24"/>
              </w:rPr>
            </w:r>
            <w:r/>
          </w:p>
        </w:tc>
        <w:tc>
          <w:tcPr>
            <w:tcW w:w="1843" w:type="dxa"/>
            <w:textDirection w:val="lrTb"/>
            <w:noWrap w:val="false"/>
          </w:tcPr>
          <w:p>
            <w:pPr>
              <w:ind w:left="-108" w:right="-112" w:firstLine="0"/>
              <w:jc w:val="center"/>
              <w:widowControl w:val="off"/>
            </w:pPr>
            <w:r>
              <w:rPr>
                <w:sz w:val="24"/>
                <w:szCs w:val="24"/>
              </w:rPr>
              <w:t xml:space="preserve">ст. Ленинградская, х. Восточный, х. Краснострелецкий, </w:t>
            </w:r>
            <w:r>
              <w:rPr>
                <w:sz w:val="24"/>
                <w:szCs w:val="24"/>
              </w:rPr>
            </w:r>
            <w:r/>
          </w:p>
          <w:p>
            <w:pPr>
              <w:ind w:left="-108" w:right="-112" w:firstLine="0"/>
              <w:jc w:val="center"/>
              <w:widowControl w:val="off"/>
            </w:pPr>
            <w:r>
              <w:rPr>
                <w:sz w:val="24"/>
                <w:szCs w:val="24"/>
              </w:rPr>
              <w:t xml:space="preserve">х . Андрющенко</w:t>
            </w:r>
            <w:r>
              <w:rPr>
                <w:sz w:val="24"/>
                <w:szCs w:val="24"/>
              </w:rPr>
            </w:r>
            <w:r/>
          </w:p>
        </w:tc>
      </w:tr>
      <w:tr>
        <w:trPr/>
        <w:tc>
          <w:tcPr>
            <w:tcW w:w="426" w:type="dxa"/>
            <w:textDirection w:val="lrTb"/>
            <w:noWrap w:val="false"/>
          </w:tcPr>
          <w:p>
            <w:pPr>
              <w:ind w:left="-108" w:right="-112" w:firstLine="0"/>
              <w:jc w:val="center"/>
              <w:widowControl w:val="off"/>
            </w:pPr>
            <w:r>
              <w:rPr>
                <w:sz w:val="24"/>
                <w:szCs w:val="24"/>
              </w:rPr>
              <w:t xml:space="preserve">3</w:t>
            </w:r>
            <w:r>
              <w:rPr>
                <w:sz w:val="24"/>
                <w:szCs w:val="24"/>
              </w:rPr>
            </w:r>
            <w:r/>
          </w:p>
        </w:tc>
        <w:tc>
          <w:tcPr>
            <w:tcW w:w="3260" w:type="dxa"/>
            <w:vAlign w:val="center"/>
            <w:textDirection w:val="lrTb"/>
            <w:noWrap w:val="false"/>
          </w:tcPr>
          <w:p>
            <w:pPr>
              <w:ind w:firstLine="34"/>
              <w:jc w:val="left"/>
              <w:widowControl w:val="off"/>
            </w:pPr>
            <w:r>
              <w:rPr>
                <w:sz w:val="24"/>
                <w:szCs w:val="24"/>
              </w:rPr>
              <w:t xml:space="preserve">Государственное бюджетное учреждение здравоохранения "Ленинградская центральная районная больница" МЗ КК</w:t>
            </w:r>
            <w:r>
              <w:rPr>
                <w:sz w:val="24"/>
                <w:szCs w:val="24"/>
              </w:rPr>
            </w:r>
            <w:r/>
          </w:p>
          <w:p>
            <w:pPr>
              <w:ind w:firstLine="34"/>
              <w:jc w:val="left"/>
              <w:widowControl w:val="off"/>
            </w:pPr>
            <w:r>
              <w:rPr>
                <w:sz w:val="24"/>
                <w:szCs w:val="24"/>
              </w:rPr>
              <w:t xml:space="preserve">Стоматологическая поликлиника</w:t>
            </w:r>
            <w:r>
              <w:rPr>
                <w:sz w:val="24"/>
                <w:szCs w:val="24"/>
              </w:rPr>
            </w:r>
            <w:r/>
          </w:p>
        </w:tc>
        <w:tc>
          <w:tcPr>
            <w:tcW w:w="1985" w:type="dxa"/>
            <w:vAlign w:val="center"/>
            <w:textDirection w:val="lrTb"/>
            <w:noWrap w:val="false"/>
          </w:tcPr>
          <w:p>
            <w:pPr>
              <w:ind w:left="-108" w:right="-108" w:firstLine="0"/>
              <w:jc w:val="center"/>
              <w:widowControl w:val="off"/>
            </w:pPr>
            <w:r>
              <w:rPr>
                <w:sz w:val="24"/>
                <w:szCs w:val="24"/>
              </w:rPr>
              <w:t xml:space="preserve">ст. Ленинградская, </w:t>
            </w:r>
            <w:r>
              <w:rPr>
                <w:sz w:val="24"/>
                <w:szCs w:val="24"/>
              </w:rPr>
            </w:r>
            <w:r/>
          </w:p>
          <w:p>
            <w:pPr>
              <w:ind w:left="-108" w:right="-108" w:firstLine="0"/>
              <w:jc w:val="center"/>
              <w:widowControl w:val="off"/>
            </w:pPr>
            <w:r>
              <w:rPr>
                <w:sz w:val="24"/>
                <w:szCs w:val="24"/>
              </w:rPr>
              <w:t xml:space="preserve">ул. Крестьянская, 190</w:t>
            </w:r>
            <w:r>
              <w:rPr>
                <w:sz w:val="24"/>
                <w:szCs w:val="24"/>
              </w:rPr>
            </w:r>
            <w:r/>
          </w:p>
        </w:tc>
        <w:tc>
          <w:tcPr>
            <w:tcW w:w="1134" w:type="dxa"/>
            <w:vAlign w:val="center"/>
            <w:textDirection w:val="lrTb"/>
            <w:noWrap w:val="false"/>
          </w:tcPr>
          <w:p>
            <w:pPr>
              <w:ind w:left="-108" w:right="-108" w:firstLine="0"/>
              <w:jc w:val="center"/>
              <w:widowControl w:val="off"/>
            </w:pPr>
            <w:r>
              <w:rPr>
                <w:sz w:val="24"/>
                <w:szCs w:val="24"/>
              </w:rPr>
              <w:t xml:space="preserve">150 посещений в смену</w:t>
            </w:r>
            <w:r>
              <w:rPr>
                <w:sz w:val="24"/>
                <w:szCs w:val="24"/>
              </w:rPr>
            </w:r>
            <w:r/>
          </w:p>
        </w:tc>
        <w:tc>
          <w:tcPr>
            <w:tcW w:w="1134" w:type="dxa"/>
            <w:vAlign w:val="center"/>
            <w:textDirection w:val="lrTb"/>
            <w:noWrap w:val="false"/>
          </w:tcPr>
          <w:p>
            <w:pPr>
              <w:ind w:left="-108" w:right="-108" w:firstLine="0"/>
              <w:jc w:val="center"/>
              <w:widowControl w:val="off"/>
            </w:pPr>
            <w:r>
              <w:rPr>
                <w:sz w:val="24"/>
                <w:szCs w:val="24"/>
              </w:rPr>
              <w:t xml:space="preserve">836</w:t>
            </w:r>
            <w:r>
              <w:rPr>
                <w:sz w:val="24"/>
                <w:szCs w:val="24"/>
              </w:rPr>
            </w:r>
            <w:r/>
          </w:p>
        </w:tc>
        <w:tc>
          <w:tcPr>
            <w:tcW w:w="1843" w:type="dxa"/>
            <w:textDirection w:val="lrTb"/>
            <w:noWrap w:val="false"/>
          </w:tcPr>
          <w:p>
            <w:pPr>
              <w:ind w:left="-108" w:right="-112" w:firstLine="0"/>
              <w:jc w:val="center"/>
              <w:widowControl w:val="off"/>
            </w:pPr>
            <w:r>
              <w:rPr>
                <w:sz w:val="24"/>
                <w:szCs w:val="24"/>
              </w:rPr>
              <w:t xml:space="preserve">ст. Ленинградская, х. Восточный, х. Краснострелецкий, </w:t>
            </w:r>
            <w:r>
              <w:rPr>
                <w:sz w:val="24"/>
                <w:szCs w:val="24"/>
              </w:rPr>
            </w:r>
            <w:r/>
          </w:p>
          <w:p>
            <w:pPr>
              <w:ind w:right="-112" w:firstLine="34"/>
              <w:jc w:val="center"/>
              <w:widowControl w:val="off"/>
            </w:pPr>
            <w:r>
              <w:rPr>
                <w:sz w:val="24"/>
                <w:szCs w:val="24"/>
              </w:rPr>
              <w:t xml:space="preserve">х . Андрющенко</w:t>
            </w:r>
            <w:r>
              <w:rPr>
                <w:sz w:val="24"/>
                <w:szCs w:val="24"/>
              </w:rPr>
            </w:r>
            <w:r/>
          </w:p>
        </w:tc>
      </w:tr>
      <w:tr>
        <w:trPr/>
        <w:tc>
          <w:tcPr>
            <w:tcW w:w="426" w:type="dxa"/>
            <w:textDirection w:val="lrTb"/>
            <w:noWrap w:val="false"/>
          </w:tcPr>
          <w:p>
            <w:pPr>
              <w:ind w:left="-108" w:right="-112" w:firstLine="0"/>
              <w:jc w:val="center"/>
              <w:widowControl w:val="off"/>
            </w:pPr>
            <w:r>
              <w:rPr>
                <w:sz w:val="24"/>
                <w:szCs w:val="24"/>
              </w:rPr>
              <w:t xml:space="preserve">4</w:t>
            </w:r>
            <w:r>
              <w:rPr>
                <w:sz w:val="24"/>
                <w:szCs w:val="24"/>
              </w:rPr>
            </w:r>
            <w:r/>
          </w:p>
        </w:tc>
        <w:tc>
          <w:tcPr>
            <w:tcW w:w="3260" w:type="dxa"/>
            <w:vAlign w:val="center"/>
            <w:textDirection w:val="lrTb"/>
            <w:noWrap w:val="false"/>
          </w:tcPr>
          <w:p>
            <w:pPr>
              <w:ind w:firstLine="34"/>
              <w:jc w:val="left"/>
              <w:widowControl w:val="off"/>
            </w:pPr>
            <w:r>
              <w:rPr>
                <w:sz w:val="24"/>
                <w:szCs w:val="24"/>
              </w:rPr>
              <w:t xml:space="preserve">Государственное бюджетное учреждение здравоохранения "Ленинградская центральная районная больница" МЗ КК</w:t>
            </w:r>
            <w:r>
              <w:rPr>
                <w:sz w:val="24"/>
                <w:szCs w:val="24"/>
              </w:rPr>
            </w:r>
            <w:r/>
          </w:p>
          <w:p>
            <w:pPr>
              <w:ind w:firstLine="34"/>
              <w:jc w:val="left"/>
              <w:widowControl w:val="off"/>
            </w:pPr>
            <w:r>
              <w:rPr>
                <w:sz w:val="24"/>
                <w:szCs w:val="24"/>
              </w:rPr>
              <w:t xml:space="preserve">ФАП х. Краснострелецкий</w:t>
            </w:r>
            <w:r>
              <w:rPr>
                <w:sz w:val="24"/>
                <w:szCs w:val="24"/>
              </w:rPr>
            </w:r>
            <w:r/>
          </w:p>
        </w:tc>
        <w:tc>
          <w:tcPr>
            <w:tcW w:w="1985" w:type="dxa"/>
            <w:vAlign w:val="center"/>
            <w:textDirection w:val="lrTb"/>
            <w:noWrap w:val="false"/>
          </w:tcPr>
          <w:p>
            <w:pPr>
              <w:ind w:left="-108" w:right="-108" w:firstLine="0"/>
              <w:jc w:val="center"/>
              <w:widowControl w:val="off"/>
            </w:pPr>
            <w:r>
              <w:rPr>
                <w:sz w:val="24"/>
                <w:szCs w:val="24"/>
              </w:rPr>
              <w:t xml:space="preserve">х. Краснострелецкий, ул. Образцовая, 18</w:t>
            </w:r>
            <w:r>
              <w:rPr>
                <w:sz w:val="24"/>
                <w:szCs w:val="24"/>
              </w:rPr>
            </w:r>
            <w:r/>
          </w:p>
        </w:tc>
        <w:tc>
          <w:tcPr>
            <w:tcW w:w="1134" w:type="dxa"/>
            <w:vAlign w:val="center"/>
            <w:textDirection w:val="lrTb"/>
            <w:noWrap w:val="false"/>
          </w:tcPr>
          <w:p>
            <w:pPr>
              <w:ind w:left="-108" w:right="-108" w:firstLine="0"/>
              <w:jc w:val="center"/>
              <w:widowControl w:val="off"/>
            </w:pPr>
            <w:r>
              <w:rPr>
                <w:sz w:val="24"/>
                <w:szCs w:val="24"/>
              </w:rPr>
              <w:t xml:space="preserve">5 посещений в смену</w:t>
            </w:r>
            <w:r>
              <w:rPr>
                <w:sz w:val="24"/>
                <w:szCs w:val="24"/>
              </w:rPr>
            </w:r>
            <w:r/>
          </w:p>
        </w:tc>
        <w:tc>
          <w:tcPr>
            <w:tcW w:w="1134" w:type="dxa"/>
            <w:vAlign w:val="center"/>
            <w:textDirection w:val="lrTb"/>
            <w:noWrap w:val="false"/>
          </w:tcPr>
          <w:p>
            <w:pPr>
              <w:ind w:left="-108" w:right="-108" w:firstLine="0"/>
              <w:jc w:val="center"/>
              <w:widowControl w:val="off"/>
            </w:pPr>
            <w:r>
              <w:rPr>
                <w:sz w:val="24"/>
                <w:szCs w:val="24"/>
              </w:rPr>
              <w:t xml:space="preserve">175</w:t>
            </w:r>
            <w:r>
              <w:rPr>
                <w:sz w:val="24"/>
                <w:szCs w:val="24"/>
              </w:rPr>
            </w:r>
            <w:r/>
          </w:p>
        </w:tc>
        <w:tc>
          <w:tcPr>
            <w:tcW w:w="1843" w:type="dxa"/>
            <w:vAlign w:val="center"/>
            <w:textDirection w:val="lrTb"/>
            <w:noWrap w:val="false"/>
          </w:tcPr>
          <w:p>
            <w:pPr>
              <w:ind w:firstLine="0"/>
              <w:jc w:val="center"/>
              <w:widowControl w:val="off"/>
            </w:pPr>
            <w:r>
              <w:rPr>
                <w:sz w:val="24"/>
                <w:szCs w:val="24"/>
              </w:rPr>
              <w:t xml:space="preserve">х. Краснострелец-кий</w:t>
            </w:r>
            <w:r>
              <w:rPr>
                <w:sz w:val="24"/>
                <w:szCs w:val="24"/>
              </w:rPr>
            </w:r>
            <w:r/>
          </w:p>
        </w:tc>
      </w:tr>
      <w:tr>
        <w:trPr/>
        <w:tc>
          <w:tcPr>
            <w:tcW w:w="426" w:type="dxa"/>
            <w:textDirection w:val="lrTb"/>
            <w:noWrap w:val="false"/>
          </w:tcPr>
          <w:p>
            <w:pPr>
              <w:ind w:left="-108" w:right="-112" w:firstLine="0"/>
              <w:jc w:val="center"/>
              <w:widowControl w:val="off"/>
            </w:pPr>
            <w:r>
              <w:rPr>
                <w:sz w:val="24"/>
                <w:szCs w:val="24"/>
              </w:rPr>
              <w:t xml:space="preserve">5</w:t>
            </w:r>
            <w:r>
              <w:rPr>
                <w:sz w:val="24"/>
                <w:szCs w:val="24"/>
              </w:rPr>
            </w:r>
            <w:r/>
          </w:p>
        </w:tc>
        <w:tc>
          <w:tcPr>
            <w:tcW w:w="3260" w:type="dxa"/>
            <w:vAlign w:val="center"/>
            <w:textDirection w:val="lrTb"/>
            <w:noWrap w:val="false"/>
          </w:tcPr>
          <w:p>
            <w:pPr>
              <w:ind w:firstLine="34"/>
              <w:jc w:val="left"/>
              <w:widowControl w:val="off"/>
            </w:pPr>
            <w:r>
              <w:rPr>
                <w:sz w:val="24"/>
                <w:szCs w:val="24"/>
              </w:rPr>
              <w:t xml:space="preserve">Государственное бюджетное учреждение здравоохранения "Ленинградская центральная районная больница" МЗ КК</w:t>
            </w:r>
            <w:r>
              <w:rPr>
                <w:sz w:val="24"/>
                <w:szCs w:val="24"/>
              </w:rPr>
            </w:r>
            <w:r/>
          </w:p>
          <w:p>
            <w:pPr>
              <w:ind w:firstLine="34"/>
              <w:jc w:val="left"/>
              <w:widowControl w:val="off"/>
            </w:pPr>
            <w:r>
              <w:rPr>
                <w:sz w:val="24"/>
                <w:szCs w:val="24"/>
              </w:rPr>
              <w:t xml:space="preserve">ФАП х. Андрющенко</w:t>
            </w:r>
            <w:r>
              <w:rPr>
                <w:sz w:val="24"/>
                <w:szCs w:val="24"/>
              </w:rPr>
            </w:r>
            <w:r/>
          </w:p>
        </w:tc>
        <w:tc>
          <w:tcPr>
            <w:tcW w:w="1985" w:type="dxa"/>
            <w:vAlign w:val="center"/>
            <w:textDirection w:val="lrTb"/>
            <w:noWrap w:val="false"/>
          </w:tcPr>
          <w:p>
            <w:pPr>
              <w:ind w:left="-108" w:right="-108" w:firstLine="0"/>
              <w:jc w:val="center"/>
              <w:widowControl w:val="off"/>
            </w:pPr>
            <w:r>
              <w:rPr>
                <w:sz w:val="24"/>
                <w:szCs w:val="24"/>
              </w:rPr>
              <w:t xml:space="preserve">х. Андрющенко, ул. Коминтерна, 23</w:t>
            </w:r>
            <w:r>
              <w:rPr>
                <w:sz w:val="24"/>
                <w:szCs w:val="24"/>
              </w:rPr>
            </w:r>
            <w:r/>
          </w:p>
        </w:tc>
        <w:tc>
          <w:tcPr>
            <w:tcW w:w="1134" w:type="dxa"/>
            <w:vAlign w:val="center"/>
            <w:textDirection w:val="lrTb"/>
            <w:noWrap w:val="false"/>
          </w:tcPr>
          <w:p>
            <w:pPr>
              <w:ind w:left="-108" w:right="-108" w:firstLine="0"/>
              <w:jc w:val="center"/>
              <w:widowControl w:val="off"/>
            </w:pPr>
            <w:r>
              <w:rPr>
                <w:sz w:val="24"/>
                <w:szCs w:val="24"/>
              </w:rPr>
              <w:t xml:space="preserve">5 посещений в смену</w:t>
            </w:r>
            <w:r>
              <w:rPr>
                <w:sz w:val="24"/>
                <w:szCs w:val="24"/>
              </w:rPr>
            </w:r>
            <w:r/>
          </w:p>
        </w:tc>
        <w:tc>
          <w:tcPr>
            <w:tcW w:w="1134" w:type="dxa"/>
            <w:vAlign w:val="center"/>
            <w:textDirection w:val="lrTb"/>
            <w:noWrap w:val="false"/>
          </w:tcPr>
          <w:p>
            <w:pPr>
              <w:ind w:left="-108" w:right="-108" w:firstLine="0"/>
              <w:jc w:val="center"/>
              <w:widowControl w:val="off"/>
            </w:pPr>
            <w:r>
              <w:rPr>
                <w:sz w:val="24"/>
                <w:szCs w:val="24"/>
              </w:rPr>
              <w:t xml:space="preserve">247</w:t>
            </w:r>
            <w:r>
              <w:rPr>
                <w:sz w:val="24"/>
                <w:szCs w:val="24"/>
              </w:rPr>
            </w:r>
            <w:r/>
          </w:p>
        </w:tc>
        <w:tc>
          <w:tcPr>
            <w:tcW w:w="1843" w:type="dxa"/>
            <w:vAlign w:val="center"/>
            <w:textDirection w:val="lrTb"/>
            <w:noWrap w:val="false"/>
          </w:tcPr>
          <w:p>
            <w:pPr>
              <w:ind w:firstLine="0"/>
              <w:jc w:val="center"/>
              <w:widowControl w:val="off"/>
            </w:pPr>
            <w:r>
              <w:rPr>
                <w:sz w:val="24"/>
                <w:szCs w:val="24"/>
              </w:rPr>
              <w:t xml:space="preserve">х. Андрющенко</w:t>
            </w:r>
            <w:r>
              <w:rPr>
                <w:sz w:val="24"/>
                <w:szCs w:val="24"/>
              </w:rPr>
            </w:r>
            <w:r/>
          </w:p>
        </w:tc>
      </w:tr>
      <w:tr>
        <w:trPr/>
        <w:tc>
          <w:tcPr>
            <w:tcW w:w="426" w:type="dxa"/>
            <w:textDirection w:val="lrTb"/>
            <w:noWrap w:val="false"/>
          </w:tcPr>
          <w:p>
            <w:pPr>
              <w:ind w:left="-108" w:right="-112" w:firstLine="0"/>
              <w:jc w:val="center"/>
              <w:widowControl w:val="off"/>
            </w:pPr>
            <w:r>
              <w:rPr>
                <w:sz w:val="24"/>
                <w:szCs w:val="24"/>
              </w:rPr>
              <w:t xml:space="preserve">6</w:t>
            </w:r>
            <w:r>
              <w:rPr>
                <w:sz w:val="24"/>
                <w:szCs w:val="24"/>
              </w:rPr>
            </w:r>
            <w:r/>
          </w:p>
        </w:tc>
        <w:tc>
          <w:tcPr>
            <w:tcW w:w="3260" w:type="dxa"/>
            <w:vAlign w:val="center"/>
            <w:textDirection w:val="lrTb"/>
            <w:noWrap w:val="false"/>
          </w:tcPr>
          <w:p>
            <w:pPr>
              <w:ind w:firstLine="34"/>
              <w:jc w:val="left"/>
              <w:widowControl w:val="off"/>
            </w:pPr>
            <w:r>
              <w:rPr>
                <w:sz w:val="24"/>
                <w:szCs w:val="24"/>
              </w:rPr>
              <w:t xml:space="preserve">Государственное бюджетное учреждение здравоохранения "Ленинградская центральная районная больница" МЗ КК </w:t>
            </w:r>
            <w:r>
              <w:rPr>
                <w:sz w:val="24"/>
                <w:szCs w:val="24"/>
              </w:rPr>
            </w:r>
            <w:r/>
          </w:p>
          <w:p>
            <w:pPr>
              <w:ind w:firstLine="34"/>
              <w:jc w:val="left"/>
              <w:widowControl w:val="off"/>
            </w:pPr>
            <w:r>
              <w:rPr>
                <w:sz w:val="24"/>
                <w:szCs w:val="24"/>
              </w:rPr>
              <w:t xml:space="preserve">ФАП х. Восточный</w:t>
            </w:r>
            <w:r>
              <w:rPr>
                <w:sz w:val="24"/>
                <w:szCs w:val="24"/>
              </w:rPr>
            </w:r>
            <w:r/>
          </w:p>
        </w:tc>
        <w:tc>
          <w:tcPr>
            <w:tcW w:w="1985" w:type="dxa"/>
            <w:vAlign w:val="center"/>
            <w:textDirection w:val="lrTb"/>
            <w:noWrap w:val="false"/>
          </w:tcPr>
          <w:p>
            <w:pPr>
              <w:ind w:left="-108" w:right="-108" w:firstLine="0"/>
              <w:jc w:val="center"/>
              <w:widowControl w:val="off"/>
            </w:pPr>
            <w:r>
              <w:rPr>
                <w:sz w:val="24"/>
                <w:szCs w:val="24"/>
              </w:rPr>
              <w:t xml:space="preserve">х. Восточный, ул. Юбилейная, 103</w:t>
            </w:r>
            <w:r>
              <w:rPr>
                <w:sz w:val="24"/>
                <w:szCs w:val="24"/>
              </w:rPr>
            </w:r>
            <w:r/>
          </w:p>
        </w:tc>
        <w:tc>
          <w:tcPr>
            <w:tcW w:w="1134" w:type="dxa"/>
            <w:vAlign w:val="center"/>
            <w:textDirection w:val="lrTb"/>
            <w:noWrap w:val="false"/>
          </w:tcPr>
          <w:p>
            <w:pPr>
              <w:ind w:left="-108" w:right="-108" w:firstLine="0"/>
              <w:jc w:val="center"/>
              <w:widowControl w:val="off"/>
            </w:pPr>
            <w:r>
              <w:rPr>
                <w:sz w:val="24"/>
                <w:szCs w:val="24"/>
              </w:rPr>
              <w:t xml:space="preserve">5 посещений в смену</w:t>
            </w:r>
            <w:r>
              <w:rPr>
                <w:sz w:val="24"/>
                <w:szCs w:val="24"/>
              </w:rPr>
            </w:r>
            <w:r/>
          </w:p>
        </w:tc>
        <w:tc>
          <w:tcPr>
            <w:tcW w:w="1134" w:type="dxa"/>
            <w:vAlign w:val="center"/>
            <w:textDirection w:val="lrTb"/>
            <w:noWrap w:val="false"/>
          </w:tcPr>
          <w:p>
            <w:pPr>
              <w:ind w:left="-108" w:right="-108" w:firstLine="0"/>
              <w:jc w:val="center"/>
              <w:widowControl w:val="off"/>
            </w:pPr>
            <w:r>
              <w:rPr>
                <w:sz w:val="24"/>
                <w:szCs w:val="24"/>
              </w:rPr>
              <w:t xml:space="preserve">479</w:t>
            </w:r>
            <w:r>
              <w:rPr>
                <w:sz w:val="24"/>
                <w:szCs w:val="24"/>
              </w:rPr>
            </w:r>
            <w:r/>
          </w:p>
        </w:tc>
        <w:tc>
          <w:tcPr>
            <w:tcW w:w="1843" w:type="dxa"/>
            <w:vAlign w:val="center"/>
            <w:textDirection w:val="lrTb"/>
            <w:noWrap w:val="false"/>
          </w:tcPr>
          <w:p>
            <w:pPr>
              <w:ind w:firstLine="0"/>
              <w:jc w:val="center"/>
              <w:widowControl w:val="off"/>
            </w:pPr>
            <w:r>
              <w:rPr>
                <w:sz w:val="24"/>
                <w:szCs w:val="24"/>
              </w:rPr>
              <w:t xml:space="preserve">х. Восточный</w:t>
            </w:r>
            <w:r>
              <w:rPr>
                <w:sz w:val="24"/>
                <w:szCs w:val="24"/>
              </w:rPr>
            </w:r>
            <w:r/>
          </w:p>
        </w:tc>
      </w:tr>
      <w:tr>
        <w:trPr/>
        <w:tc>
          <w:tcPr>
            <w:tcW w:w="426" w:type="dxa"/>
            <w:textDirection w:val="lrTb"/>
            <w:noWrap w:val="false"/>
          </w:tcPr>
          <w:p>
            <w:pPr>
              <w:ind w:left="-108" w:right="-112" w:firstLine="0"/>
              <w:jc w:val="center"/>
              <w:widowControl w:val="off"/>
            </w:pPr>
            <w:r>
              <w:rPr>
                <w:sz w:val="24"/>
                <w:szCs w:val="24"/>
              </w:rPr>
              <w:t xml:space="preserve">7</w:t>
            </w:r>
            <w:r>
              <w:rPr>
                <w:sz w:val="24"/>
                <w:szCs w:val="24"/>
              </w:rPr>
            </w:r>
            <w:r/>
          </w:p>
        </w:tc>
        <w:tc>
          <w:tcPr>
            <w:tcW w:w="3260" w:type="dxa"/>
            <w:vAlign w:val="center"/>
            <w:textDirection w:val="lrTb"/>
            <w:noWrap w:val="false"/>
          </w:tcPr>
          <w:p>
            <w:pPr>
              <w:ind w:firstLine="34"/>
              <w:jc w:val="left"/>
              <w:widowControl w:val="off"/>
            </w:pPr>
            <w:r>
              <w:rPr>
                <w:sz w:val="24"/>
                <w:szCs w:val="24"/>
              </w:rPr>
              <w:t xml:space="preserve">Государственное бюджетное учреждение здравоохранения "Ленинградская центральная районная больница" МЗ КК </w:t>
            </w:r>
            <w:r>
              <w:rPr>
                <w:sz w:val="24"/>
                <w:szCs w:val="24"/>
              </w:rPr>
            </w:r>
            <w:r/>
          </w:p>
          <w:p>
            <w:pPr>
              <w:ind w:firstLine="34"/>
              <w:jc w:val="left"/>
              <w:widowControl w:val="off"/>
            </w:pPr>
            <w:r>
              <w:rPr>
                <w:sz w:val="24"/>
                <w:szCs w:val="24"/>
              </w:rPr>
              <w:t xml:space="preserve">Отделение скорой медицинской помощи</w:t>
            </w:r>
            <w:r>
              <w:rPr>
                <w:sz w:val="24"/>
                <w:szCs w:val="24"/>
              </w:rPr>
            </w:r>
            <w:r/>
          </w:p>
        </w:tc>
        <w:tc>
          <w:tcPr>
            <w:tcW w:w="1985" w:type="dxa"/>
            <w:vAlign w:val="center"/>
            <w:textDirection w:val="lrTb"/>
            <w:noWrap w:val="false"/>
          </w:tcPr>
          <w:p>
            <w:pPr>
              <w:ind w:left="-108" w:right="-108" w:firstLine="0"/>
              <w:jc w:val="center"/>
              <w:widowControl w:val="off"/>
            </w:pPr>
            <w:r>
              <w:rPr>
                <w:sz w:val="24"/>
                <w:szCs w:val="24"/>
              </w:rPr>
              <w:t xml:space="preserve">ст. Ленинградская, </w:t>
            </w:r>
            <w:r>
              <w:rPr>
                <w:sz w:val="24"/>
                <w:szCs w:val="24"/>
              </w:rPr>
            </w:r>
            <w:r/>
          </w:p>
          <w:p>
            <w:pPr>
              <w:ind w:left="-108" w:right="-108" w:firstLine="0"/>
              <w:jc w:val="center"/>
              <w:widowControl w:val="off"/>
            </w:pPr>
            <w:r>
              <w:rPr>
                <w:sz w:val="24"/>
                <w:szCs w:val="24"/>
              </w:rPr>
              <w:t xml:space="preserve">ул. 302 Дивизии, 24</w:t>
            </w:r>
            <w:r>
              <w:rPr>
                <w:sz w:val="24"/>
                <w:szCs w:val="24"/>
              </w:rPr>
            </w:r>
            <w:r/>
          </w:p>
        </w:tc>
        <w:tc>
          <w:tcPr>
            <w:tcW w:w="1134" w:type="dxa"/>
            <w:vAlign w:val="center"/>
            <w:textDirection w:val="lrTb"/>
            <w:noWrap w:val="false"/>
          </w:tcPr>
          <w:p>
            <w:pPr>
              <w:ind w:left="-108" w:right="-108" w:firstLine="0"/>
              <w:jc w:val="center"/>
              <w:widowControl w:val="off"/>
            </w:pPr>
            <w:r>
              <w:rPr>
                <w:sz w:val="24"/>
                <w:szCs w:val="24"/>
              </w:rPr>
              <w:t xml:space="preserve">7автомобилей</w:t>
            </w:r>
            <w:r>
              <w:rPr>
                <w:sz w:val="24"/>
                <w:szCs w:val="24"/>
              </w:rPr>
            </w:r>
            <w:r/>
          </w:p>
        </w:tc>
        <w:tc>
          <w:tcPr>
            <w:tcW w:w="1134" w:type="dxa"/>
            <w:vAlign w:val="center"/>
            <w:textDirection w:val="lrTb"/>
            <w:noWrap w:val="false"/>
          </w:tcPr>
          <w:p>
            <w:pPr>
              <w:ind w:left="-108" w:right="-108" w:firstLine="0"/>
              <w:jc w:val="center"/>
              <w:widowControl w:val="off"/>
            </w:pPr>
            <w:r>
              <w:rPr>
                <w:sz w:val="24"/>
                <w:szCs w:val="24"/>
              </w:rPr>
              <w:t xml:space="preserve">-</w:t>
            </w:r>
            <w:r>
              <w:rPr>
                <w:sz w:val="24"/>
                <w:szCs w:val="24"/>
              </w:rPr>
            </w:r>
            <w:r/>
          </w:p>
        </w:tc>
        <w:tc>
          <w:tcPr>
            <w:tcW w:w="1843" w:type="dxa"/>
            <w:textDirection w:val="lrTb"/>
            <w:noWrap w:val="false"/>
          </w:tcPr>
          <w:p>
            <w:pPr>
              <w:ind w:left="-108" w:right="-112" w:firstLine="0"/>
              <w:jc w:val="center"/>
              <w:widowControl w:val="off"/>
            </w:pPr>
            <w:r>
              <w:rPr>
                <w:sz w:val="24"/>
                <w:szCs w:val="24"/>
              </w:rPr>
              <w:t xml:space="preserve">ст. Ленинградская, х. Восточный, х. Краснострелецкий, </w:t>
            </w:r>
            <w:r>
              <w:rPr>
                <w:sz w:val="24"/>
                <w:szCs w:val="24"/>
              </w:rPr>
            </w:r>
            <w:r/>
          </w:p>
          <w:p>
            <w:pPr>
              <w:ind w:right="-112" w:firstLine="34"/>
              <w:jc w:val="center"/>
              <w:widowControl w:val="off"/>
            </w:pPr>
            <w:r>
              <w:rPr>
                <w:sz w:val="24"/>
                <w:szCs w:val="24"/>
              </w:rPr>
              <w:t xml:space="preserve">х . Андрющенко</w:t>
            </w:r>
            <w:r>
              <w:rPr>
                <w:sz w:val="24"/>
                <w:szCs w:val="24"/>
              </w:rPr>
            </w:r>
            <w:r/>
          </w:p>
        </w:tc>
      </w:tr>
    </w:tbl>
    <w:p>
      <w:pPr>
        <w:spacing w:line="240" w:lineRule="auto"/>
        <w:widowControl w:val="off"/>
      </w:pPr>
      <w:r/>
      <w:r/>
      <w:r/>
    </w:p>
    <w:p>
      <w:r>
        <w:br w:type="page" w:clear="all"/>
      </w:r>
      <w:r/>
      <w:r/>
    </w:p>
    <w:p>
      <w:pPr>
        <w:pStyle w:val="670"/>
        <w:jc w:val="center"/>
        <w:widowControl w:val="off"/>
      </w:pPr>
      <w:r>
        <w:rPr>
          <w:rFonts w:ascii="Times New Roman" w:hAnsi="Times New Roman" w:eastAsiaTheme="minorEastAsia"/>
          <w:lang w:eastAsia="ru-RU"/>
        </w:rPr>
        <w:t xml:space="preserve">Аптеки и аптечные пункты</w:t>
      </w:r>
      <w:r>
        <w:rPr>
          <w:rFonts w:ascii="Times New Roman" w:hAnsi="Times New Roman" w:eastAsiaTheme="minorEastAsia"/>
          <w:lang w:eastAsia="ru-RU"/>
        </w:rPr>
        <w:t xml:space="preserve"> с</w:t>
      </w:r>
      <w:r>
        <w:rPr>
          <w:rFonts w:ascii="Times New Roman" w:hAnsi="Times New Roman" w:eastAsiaTheme="minorEastAsia"/>
          <w:lang w:eastAsia="ru-RU"/>
        </w:rPr>
        <w:t xml:space="preserve">т. Ленинградская</w:t>
      </w:r>
      <w:r>
        <w:rPr>
          <w:rFonts w:ascii="Times New Roman" w:hAnsi="Times New Roman" w:eastAsiaTheme="minorEastAsia"/>
          <w:lang w:eastAsia="ru-RU"/>
        </w:rPr>
      </w:r>
      <w:r/>
    </w:p>
    <w:p>
      <w:pPr>
        <w:pStyle w:val="670"/>
        <w:jc w:val="right"/>
        <w:widowControl w:val="off"/>
      </w:pPr>
      <w:r>
        <w:rPr>
          <w:rFonts w:ascii="Times New Roman" w:hAnsi="Times New Roman" w:eastAsiaTheme="minorEastAsia"/>
          <w:lang w:eastAsia="ru-RU"/>
        </w:rPr>
        <w:t xml:space="preserve">Таблица </w:t>
      </w:r>
      <w:r>
        <w:rPr>
          <w:rFonts w:ascii="Times New Roman" w:hAnsi="Times New Roman" w:eastAsiaTheme="minorEastAsia"/>
          <w:lang w:eastAsia="ru-RU"/>
        </w:rPr>
        <w:t xml:space="preserve">30</w:t>
      </w:r>
      <w:r>
        <w:rPr>
          <w:rFonts w:ascii="Times New Roman" w:hAnsi="Times New Roman" w:eastAsiaTheme="minorEastAsia"/>
          <w:lang w:eastAsia="ru-RU"/>
        </w:rPr>
      </w:r>
      <w:r/>
    </w:p>
    <w:tbl>
      <w:tblPr>
        <w:tblStyle w:val="685"/>
        <w:tblW w:w="9890" w:type="dxa"/>
        <w:tblLook w:val="04A0" w:firstRow="1" w:lastRow="0" w:firstColumn="1" w:lastColumn="0" w:noHBand="0" w:noVBand="1"/>
      </w:tblPr>
      <w:tblGrid>
        <w:gridCol w:w="675"/>
        <w:gridCol w:w="2977"/>
        <w:gridCol w:w="2552"/>
        <w:gridCol w:w="851"/>
        <w:gridCol w:w="1275"/>
        <w:gridCol w:w="1560"/>
      </w:tblGrid>
      <w:tr>
        <w:trPr>
          <w:trHeight w:val="522"/>
          <w:tblHeader/>
        </w:trPr>
        <w:tc>
          <w:tcPr>
            <w:shd w:val="clear" w:color="ffffff" w:fill="f2f2f2" w:themeFill="background1" w:themeFillShade="F2"/>
            <w:tcW w:w="675" w:type="dxa"/>
            <w:textDirection w:val="lrTb"/>
            <w:noWrap w:val="false"/>
          </w:tcPr>
          <w:p>
            <w:pPr>
              <w:pStyle w:val="670"/>
              <w:ind w:firstLine="0"/>
              <w:jc w:val="center"/>
              <w:widowControl w:val="off"/>
            </w:pPr>
            <w:r>
              <w:rPr>
                <w:rFonts w:asciiTheme="minorHAnsi" w:hAnsiTheme="minorHAnsi" w:cstheme="minorHAnsi"/>
                <w:sz w:val="22"/>
                <w:szCs w:val="22"/>
              </w:rPr>
              <w:t xml:space="preserve">№ п/п</w:t>
            </w:r>
            <w:r>
              <w:rPr>
                <w:rFonts w:asciiTheme="minorHAnsi" w:hAnsiTheme="minorHAnsi" w:cstheme="minorHAnsi"/>
                <w:sz w:val="22"/>
                <w:szCs w:val="22"/>
              </w:rPr>
            </w:r>
            <w:r/>
          </w:p>
        </w:tc>
        <w:tc>
          <w:tcPr>
            <w:shd w:val="clear" w:color="ffffff" w:fill="f2f2f2" w:themeFill="background1" w:themeFillShade="F2"/>
            <w:tcW w:w="2977" w:type="dxa"/>
            <w:textDirection w:val="lrTb"/>
            <w:noWrap w:val="false"/>
          </w:tcPr>
          <w:p>
            <w:pPr>
              <w:pStyle w:val="670"/>
              <w:ind w:firstLine="0"/>
              <w:jc w:val="center"/>
              <w:widowControl w:val="off"/>
            </w:pPr>
            <w:r>
              <w:rPr>
                <w:rFonts w:asciiTheme="minorHAnsi" w:hAnsiTheme="minorHAnsi" w:cstheme="minorHAnsi"/>
                <w:sz w:val="22"/>
                <w:szCs w:val="22"/>
              </w:rPr>
              <w:t xml:space="preserve">Наименование учреждения (предприятия, рынка)</w:t>
            </w:r>
            <w:r>
              <w:rPr>
                <w:rFonts w:asciiTheme="minorHAnsi" w:hAnsiTheme="minorHAnsi" w:cstheme="minorHAnsi"/>
                <w:sz w:val="22"/>
                <w:szCs w:val="22"/>
              </w:rPr>
            </w:r>
            <w:r/>
          </w:p>
        </w:tc>
        <w:tc>
          <w:tcPr>
            <w:shd w:val="clear" w:color="ffffff" w:fill="f2f2f2" w:themeFill="background1" w:themeFillShade="F2"/>
            <w:tcW w:w="2552" w:type="dxa"/>
            <w:textDirection w:val="lrTb"/>
            <w:noWrap w:val="false"/>
          </w:tcPr>
          <w:p>
            <w:pPr>
              <w:pStyle w:val="670"/>
              <w:ind w:firstLine="0"/>
              <w:jc w:val="center"/>
              <w:widowControl w:val="off"/>
            </w:pPr>
            <w:r>
              <w:rPr>
                <w:rFonts w:asciiTheme="minorHAnsi" w:hAnsiTheme="minorHAnsi" w:cstheme="minorHAnsi"/>
                <w:sz w:val="22"/>
                <w:szCs w:val="22"/>
              </w:rPr>
              <w:t xml:space="preserve">Местоположение</w:t>
            </w:r>
            <w:r>
              <w:rPr>
                <w:rFonts w:asciiTheme="minorHAnsi" w:hAnsiTheme="minorHAnsi" w:cstheme="minorHAnsi"/>
                <w:sz w:val="22"/>
                <w:szCs w:val="22"/>
              </w:rPr>
            </w:r>
            <w:r/>
          </w:p>
        </w:tc>
        <w:tc>
          <w:tcPr>
            <w:shd w:val="clear" w:color="ffffff" w:fill="f2f2f2" w:themeFill="background1" w:themeFillShade="F2"/>
            <w:tcW w:w="851" w:type="dxa"/>
            <w:textDirection w:val="lrTb"/>
            <w:noWrap w:val="false"/>
          </w:tcPr>
          <w:p>
            <w:pPr>
              <w:pStyle w:val="670"/>
              <w:ind w:firstLine="0"/>
              <w:jc w:val="center"/>
              <w:widowControl w:val="off"/>
            </w:pPr>
            <w:r>
              <w:rPr>
                <w:rFonts w:asciiTheme="minorHAnsi" w:hAnsiTheme="minorHAnsi" w:cstheme="minorHAnsi"/>
                <w:sz w:val="22"/>
                <w:szCs w:val="22"/>
              </w:rPr>
              <w:t xml:space="preserve">Штат чел.</w:t>
            </w:r>
            <w:r>
              <w:rPr>
                <w:rFonts w:asciiTheme="minorHAnsi" w:hAnsiTheme="minorHAnsi" w:cstheme="minorHAnsi"/>
                <w:sz w:val="22"/>
                <w:szCs w:val="22"/>
              </w:rPr>
            </w:r>
            <w:r/>
          </w:p>
        </w:tc>
        <w:tc>
          <w:tcPr>
            <w:shd w:val="clear" w:color="ffffff" w:fill="f2f2f2" w:themeFill="background1" w:themeFillShade="F2"/>
            <w:tcW w:w="1275" w:type="dxa"/>
            <w:textDirection w:val="lrTb"/>
            <w:noWrap w:val="false"/>
          </w:tcPr>
          <w:p>
            <w:pPr>
              <w:pStyle w:val="670"/>
              <w:ind w:firstLine="0"/>
              <w:jc w:val="center"/>
              <w:widowControl w:val="off"/>
            </w:pPr>
            <w:r>
              <w:rPr>
                <w:rFonts w:asciiTheme="minorHAnsi" w:hAnsiTheme="minorHAnsi" w:cstheme="minorHAnsi"/>
                <w:sz w:val="22"/>
                <w:szCs w:val="22"/>
              </w:rPr>
              <w:t xml:space="preserve">Торговая площадь </w:t>
            </w:r>
            <w:r>
              <w:rPr>
                <w:rFonts w:asciiTheme="minorHAnsi" w:hAnsiTheme="minorHAnsi" w:cstheme="minorHAnsi"/>
                <w:sz w:val="22"/>
                <w:szCs w:val="22"/>
              </w:rPr>
            </w:r>
            <w:r/>
          </w:p>
        </w:tc>
        <w:tc>
          <w:tcPr>
            <w:shd w:val="clear" w:color="ffffff" w:fill="f2f2f2" w:themeFill="background1" w:themeFillShade="F2"/>
            <w:tcW w:w="1560" w:type="dxa"/>
            <w:textDirection w:val="lrTb"/>
            <w:noWrap w:val="false"/>
          </w:tcPr>
          <w:p>
            <w:pPr>
              <w:pStyle w:val="670"/>
              <w:ind w:firstLine="0"/>
              <w:jc w:val="center"/>
              <w:widowControl w:val="off"/>
            </w:pPr>
            <w:r>
              <w:rPr>
                <w:rFonts w:asciiTheme="minorHAnsi" w:hAnsiTheme="minorHAnsi" w:cstheme="minorHAnsi"/>
                <w:sz w:val="22"/>
                <w:szCs w:val="22"/>
              </w:rPr>
              <w:t xml:space="preserve">Общая площадь</w:t>
            </w:r>
            <w:r>
              <w:rPr>
                <w:rFonts w:asciiTheme="minorHAnsi" w:hAnsiTheme="minorHAnsi" w:cstheme="minorHAnsi"/>
                <w:sz w:val="22"/>
                <w:szCs w:val="22"/>
              </w:rPr>
            </w:r>
            <w:r/>
          </w:p>
        </w:tc>
      </w:tr>
      <w:tr>
        <w:trPr/>
        <w:tc>
          <w:tcPr>
            <w:tcW w:w="675" w:type="dxa"/>
            <w:textDirection w:val="lrTb"/>
            <w:noWrap w:val="false"/>
          </w:tcPr>
          <w:p>
            <w:pPr>
              <w:pStyle w:val="670"/>
              <w:ind w:firstLine="0"/>
              <w:jc w:val="center"/>
              <w:widowControl w:val="off"/>
            </w:pPr>
            <w:r>
              <w:rPr>
                <w:rFonts w:asciiTheme="minorHAnsi" w:hAnsiTheme="minorHAnsi" w:cstheme="minorHAnsi"/>
                <w:sz w:val="24"/>
                <w:szCs w:val="24"/>
              </w:rPr>
              <w:t xml:space="preserve">1</w:t>
            </w:r>
            <w:r>
              <w:rPr>
                <w:rFonts w:asciiTheme="minorHAnsi" w:hAnsiTheme="minorHAnsi" w:cstheme="minorHAnsi"/>
                <w:sz w:val="24"/>
                <w:szCs w:val="24"/>
              </w:rPr>
            </w:r>
            <w:r/>
          </w:p>
        </w:tc>
        <w:tc>
          <w:tcPr>
            <w:tcW w:w="2977" w:type="dxa"/>
            <w:textDirection w:val="lrTb"/>
            <w:noWrap w:val="false"/>
          </w:tcPr>
          <w:p>
            <w:pPr>
              <w:ind w:firstLine="0"/>
              <w:jc w:val="center"/>
              <w:widowControl w:val="off"/>
            </w:pPr>
            <w:r>
              <w:rPr>
                <w:rFonts w:eastAsia="Calibri" w:asciiTheme="minorHAnsi" w:hAnsiTheme="minorHAnsi" w:cstheme="minorHAnsi"/>
                <w:sz w:val="24"/>
                <w:szCs w:val="24"/>
              </w:rPr>
              <w:t xml:space="preserve">Аптека «Вита Экспресс»</w:t>
            </w:r>
            <w:r>
              <w:rPr>
                <w:rFonts w:eastAsia="Calibri" w:asciiTheme="minorHAnsi" w:hAnsiTheme="minorHAnsi" w:cstheme="minorHAnsi"/>
                <w:sz w:val="24"/>
                <w:szCs w:val="24"/>
              </w:rPr>
            </w:r>
            <w:r/>
          </w:p>
          <w:p>
            <w:pPr>
              <w:pStyle w:val="670"/>
              <w:ind w:firstLine="0"/>
              <w:jc w:val="center"/>
              <w:widowControl w:val="off"/>
              <w:rPr>
                <w:rFonts w:eastAsia="Calibri"/>
              </w:rPr>
            </w:pPr>
            <w:r>
              <w:rPr>
                <w:rFonts w:eastAsia="Lucida Sans Unicode" w:asciiTheme="minorHAnsi" w:hAnsiTheme="minorHAnsi" w:cstheme="minorHAnsi"/>
                <w:sz w:val="24"/>
                <w:szCs w:val="24"/>
                <w:lang w:eastAsia="hi-IN" w:bidi="hi-IN"/>
              </w:rPr>
              <w:t xml:space="preserve">ООО Достижение</w:t>
            </w:r>
            <w:r>
              <w:rPr>
                <w:rFonts w:asciiTheme="minorHAnsi" w:hAnsiTheme="minorHAnsi" w:cstheme="minorHAnsi"/>
                <w:sz w:val="24"/>
                <w:szCs w:val="24"/>
              </w:rPr>
            </w:r>
            <w:r/>
          </w:p>
        </w:tc>
        <w:tc>
          <w:tcPr>
            <w:tcW w:w="2552" w:type="dxa"/>
            <w:textDirection w:val="lrTb"/>
            <w:noWrap w:val="false"/>
          </w:tcPr>
          <w:p>
            <w:pPr>
              <w:ind w:firstLine="0"/>
              <w:jc w:val="center"/>
              <w:widowControl w:val="off"/>
              <w:suppressLineNumbers/>
            </w:pPr>
            <w:r>
              <w:rPr>
                <w:rFonts w:eastAsia="Lucida Sans Unicode" w:asciiTheme="minorHAnsi" w:hAnsiTheme="minorHAnsi" w:cstheme="minorHAnsi"/>
                <w:sz w:val="24"/>
                <w:szCs w:val="24"/>
                <w:lang w:eastAsia="hi-IN" w:bidi="hi-IN"/>
              </w:rPr>
              <w:t xml:space="preserve">Ст. Ленинградская, ул. Жлобы,80 Б</w:t>
            </w:r>
            <w:r>
              <w:rPr>
                <w:rFonts w:asciiTheme="minorHAnsi" w:hAnsiTheme="minorHAnsi" w:cstheme="minorHAnsi"/>
                <w:sz w:val="24"/>
                <w:szCs w:val="24"/>
              </w:rPr>
            </w:r>
            <w:r/>
          </w:p>
        </w:tc>
        <w:tc>
          <w:tcPr>
            <w:tcW w:w="851" w:type="dxa"/>
            <w:textDirection w:val="lrTb"/>
            <w:noWrap w:val="false"/>
          </w:tcPr>
          <w:p>
            <w:pPr>
              <w:pStyle w:val="670"/>
              <w:ind w:firstLine="0"/>
              <w:jc w:val="center"/>
              <w:widowControl w:val="off"/>
            </w:pPr>
            <w:r>
              <w:rPr>
                <w:rFonts w:asciiTheme="minorHAnsi" w:hAnsiTheme="minorHAnsi" w:cstheme="minorHAnsi"/>
                <w:sz w:val="24"/>
                <w:szCs w:val="24"/>
              </w:rPr>
              <w:t xml:space="preserve">3</w:t>
            </w:r>
            <w:r>
              <w:rPr>
                <w:rFonts w:asciiTheme="minorHAnsi" w:hAnsiTheme="minorHAnsi" w:cstheme="minorHAnsi"/>
                <w:sz w:val="24"/>
                <w:szCs w:val="24"/>
              </w:rPr>
            </w:r>
            <w:r/>
          </w:p>
        </w:tc>
        <w:tc>
          <w:tcPr>
            <w:tcW w:w="1275" w:type="dxa"/>
            <w:textDirection w:val="lrTb"/>
            <w:noWrap w:val="false"/>
          </w:tcPr>
          <w:p>
            <w:pPr>
              <w:pStyle w:val="670"/>
              <w:ind w:firstLine="0"/>
              <w:jc w:val="center"/>
              <w:widowControl w:val="off"/>
            </w:pPr>
            <w:r>
              <w:rPr>
                <w:rFonts w:asciiTheme="minorHAnsi" w:hAnsiTheme="minorHAnsi" w:cstheme="minorHAnsi"/>
                <w:sz w:val="24"/>
                <w:szCs w:val="24"/>
              </w:rPr>
              <w:t xml:space="preserve">45</w:t>
            </w:r>
            <w:r>
              <w:rPr>
                <w:rFonts w:asciiTheme="minorHAnsi" w:hAnsiTheme="minorHAnsi" w:cstheme="minorHAnsi"/>
                <w:sz w:val="24"/>
                <w:szCs w:val="24"/>
              </w:rPr>
            </w:r>
            <w:r/>
          </w:p>
        </w:tc>
        <w:tc>
          <w:tcPr>
            <w:tcW w:w="1560" w:type="dxa"/>
            <w:textDirection w:val="lrTb"/>
            <w:noWrap w:val="false"/>
          </w:tcPr>
          <w:p>
            <w:pPr>
              <w:pStyle w:val="670"/>
              <w:ind w:firstLine="0"/>
              <w:jc w:val="center"/>
              <w:widowControl w:val="off"/>
            </w:pPr>
            <w:r>
              <w:rPr>
                <w:rFonts w:asciiTheme="minorHAnsi" w:hAnsiTheme="minorHAnsi" w:cstheme="minorHAnsi"/>
                <w:sz w:val="24"/>
                <w:szCs w:val="24"/>
              </w:rPr>
              <w:t xml:space="preserve">62,8</w:t>
            </w:r>
            <w:r>
              <w:rPr>
                <w:rFonts w:asciiTheme="minorHAnsi" w:hAnsiTheme="minorHAnsi" w:cstheme="minorHAnsi"/>
                <w:sz w:val="24"/>
                <w:szCs w:val="24"/>
              </w:rPr>
            </w:r>
            <w:r/>
          </w:p>
        </w:tc>
      </w:tr>
      <w:tr>
        <w:trPr/>
        <w:tc>
          <w:tcPr>
            <w:tcW w:w="675" w:type="dxa"/>
            <w:textDirection w:val="lrTb"/>
            <w:noWrap w:val="false"/>
          </w:tcPr>
          <w:p>
            <w:pPr>
              <w:pStyle w:val="670"/>
              <w:ind w:firstLine="0"/>
              <w:jc w:val="center"/>
              <w:widowControl w:val="off"/>
            </w:pPr>
            <w:r>
              <w:rPr>
                <w:rFonts w:asciiTheme="minorHAnsi" w:hAnsiTheme="minorHAnsi" w:cstheme="minorHAnsi"/>
                <w:sz w:val="24"/>
                <w:szCs w:val="24"/>
              </w:rPr>
              <w:t xml:space="preserve">2</w:t>
            </w:r>
            <w:r>
              <w:rPr>
                <w:rFonts w:asciiTheme="minorHAnsi" w:hAnsiTheme="minorHAnsi" w:cstheme="minorHAnsi"/>
                <w:sz w:val="24"/>
                <w:szCs w:val="24"/>
              </w:rPr>
            </w:r>
            <w:r/>
          </w:p>
        </w:tc>
        <w:tc>
          <w:tcPr>
            <w:tcW w:w="2977" w:type="dxa"/>
            <w:textDirection w:val="lrTb"/>
            <w:noWrap w:val="false"/>
          </w:tcPr>
          <w:p>
            <w:pPr>
              <w:pStyle w:val="670"/>
              <w:ind w:firstLine="0"/>
              <w:jc w:val="center"/>
              <w:widowControl w:val="off"/>
            </w:pPr>
            <w:r>
              <w:rPr>
                <w:rFonts w:asciiTheme="minorHAnsi" w:hAnsiTheme="minorHAnsi" w:cstheme="minorHAnsi"/>
                <w:sz w:val="24"/>
                <w:szCs w:val="24"/>
              </w:rPr>
              <w:t xml:space="preserve">Аптечный пункт</w:t>
            </w:r>
            <w:r>
              <w:rPr>
                <w:rFonts w:asciiTheme="minorHAnsi" w:hAnsiTheme="minorHAnsi" w:cstheme="minorHAnsi"/>
                <w:sz w:val="24"/>
                <w:szCs w:val="24"/>
              </w:rPr>
            </w:r>
            <w:r/>
          </w:p>
          <w:p>
            <w:pPr>
              <w:pStyle w:val="670"/>
              <w:ind w:firstLine="0"/>
              <w:jc w:val="center"/>
              <w:widowControl w:val="off"/>
            </w:pPr>
            <w:r>
              <w:rPr>
                <w:rFonts w:asciiTheme="minorHAnsi" w:hAnsiTheme="minorHAnsi" w:cstheme="minorHAnsi"/>
                <w:sz w:val="24"/>
                <w:szCs w:val="24"/>
              </w:rPr>
              <w:t xml:space="preserve">ООО «Медуница»</w:t>
            </w:r>
            <w:r>
              <w:rPr>
                <w:rFonts w:asciiTheme="minorHAnsi" w:hAnsiTheme="minorHAnsi" w:cstheme="minorHAnsi"/>
                <w:sz w:val="24"/>
                <w:szCs w:val="24"/>
              </w:rPr>
            </w:r>
            <w:r/>
          </w:p>
        </w:tc>
        <w:tc>
          <w:tcPr>
            <w:tcW w:w="2552" w:type="dxa"/>
            <w:textDirection w:val="lrTb"/>
            <w:noWrap w:val="false"/>
          </w:tcPr>
          <w:p>
            <w:pPr>
              <w:pStyle w:val="1_20207"/>
              <w:ind w:firstLine="0"/>
              <w:jc w:val="center"/>
            </w:pPr>
            <w:r>
              <w:rPr>
                <w:rFonts w:asciiTheme="minorHAnsi" w:hAnsiTheme="minorHAnsi" w:cstheme="minorHAnsi"/>
              </w:rPr>
              <w:t xml:space="preserve">сл. Ленинградская, </w:t>
            </w:r>
            <w:r>
              <w:rPr>
                <w:rFonts w:asciiTheme="minorHAnsi" w:hAnsiTheme="minorHAnsi" w:cstheme="minorHAnsi"/>
              </w:rPr>
            </w:r>
            <w:r/>
          </w:p>
          <w:p>
            <w:pPr>
              <w:pStyle w:val="670"/>
              <w:ind w:firstLine="0"/>
              <w:jc w:val="center"/>
              <w:widowControl w:val="off"/>
            </w:pPr>
            <w:r>
              <w:rPr>
                <w:rFonts w:asciiTheme="minorHAnsi" w:hAnsiTheme="minorHAnsi" w:cstheme="minorHAnsi"/>
                <w:sz w:val="24"/>
                <w:szCs w:val="24"/>
              </w:rPr>
              <w:t xml:space="preserve">пер. Базарный, 32</w:t>
            </w:r>
            <w:r>
              <w:rPr>
                <w:rFonts w:asciiTheme="minorHAnsi" w:hAnsiTheme="minorHAnsi" w:cstheme="minorHAnsi"/>
                <w:sz w:val="24"/>
                <w:szCs w:val="24"/>
              </w:rPr>
            </w:r>
            <w:r/>
          </w:p>
        </w:tc>
        <w:tc>
          <w:tcPr>
            <w:tcW w:w="851" w:type="dxa"/>
            <w:textDirection w:val="lrTb"/>
            <w:noWrap w:val="false"/>
          </w:tcPr>
          <w:p>
            <w:pPr>
              <w:pStyle w:val="670"/>
              <w:ind w:firstLine="0"/>
              <w:jc w:val="center"/>
              <w:widowControl w:val="off"/>
            </w:pPr>
            <w:r>
              <w:rPr>
                <w:rFonts w:asciiTheme="minorHAnsi" w:hAnsiTheme="minorHAnsi" w:cstheme="minorHAnsi"/>
                <w:sz w:val="24"/>
                <w:szCs w:val="24"/>
              </w:rPr>
              <w:t xml:space="preserve">1</w:t>
            </w:r>
            <w:r>
              <w:rPr>
                <w:rFonts w:asciiTheme="minorHAnsi" w:hAnsiTheme="minorHAnsi" w:cstheme="minorHAnsi"/>
                <w:sz w:val="24"/>
                <w:szCs w:val="24"/>
              </w:rPr>
            </w:r>
            <w:r/>
          </w:p>
        </w:tc>
        <w:tc>
          <w:tcPr>
            <w:tcW w:w="1275" w:type="dxa"/>
            <w:textDirection w:val="lrTb"/>
            <w:noWrap w:val="false"/>
          </w:tcPr>
          <w:p>
            <w:pPr>
              <w:pStyle w:val="670"/>
              <w:ind w:firstLine="0"/>
              <w:jc w:val="center"/>
              <w:widowControl w:val="off"/>
            </w:pPr>
            <w:r>
              <w:rPr>
                <w:rFonts w:asciiTheme="minorHAnsi" w:hAnsiTheme="minorHAnsi" w:cstheme="minorHAnsi"/>
                <w:sz w:val="24"/>
                <w:szCs w:val="24"/>
              </w:rPr>
              <w:t xml:space="preserve">21,8</w:t>
            </w:r>
            <w:r>
              <w:rPr>
                <w:rFonts w:asciiTheme="minorHAnsi" w:hAnsiTheme="minorHAnsi" w:cstheme="minorHAnsi"/>
                <w:sz w:val="24"/>
                <w:szCs w:val="24"/>
              </w:rPr>
            </w:r>
            <w:r/>
          </w:p>
        </w:tc>
        <w:tc>
          <w:tcPr>
            <w:tcW w:w="1560" w:type="dxa"/>
            <w:textDirection w:val="lrTb"/>
            <w:noWrap w:val="false"/>
          </w:tcPr>
          <w:p>
            <w:pPr>
              <w:pStyle w:val="670"/>
              <w:ind w:firstLine="0"/>
              <w:jc w:val="center"/>
              <w:widowControl w:val="off"/>
            </w:pPr>
            <w:r>
              <w:rPr>
                <w:rFonts w:asciiTheme="minorHAnsi" w:hAnsiTheme="minorHAnsi" w:cstheme="minorHAnsi"/>
                <w:sz w:val="24"/>
                <w:szCs w:val="24"/>
              </w:rPr>
              <w:t xml:space="preserve">57,4</w:t>
            </w:r>
            <w:r>
              <w:rPr>
                <w:rFonts w:asciiTheme="minorHAnsi" w:hAnsiTheme="minorHAnsi" w:cstheme="minorHAnsi"/>
                <w:sz w:val="24"/>
                <w:szCs w:val="24"/>
              </w:rPr>
            </w:r>
            <w:r/>
          </w:p>
        </w:tc>
      </w:tr>
      <w:tr>
        <w:trPr/>
        <w:tc>
          <w:tcPr>
            <w:tcW w:w="675" w:type="dxa"/>
            <w:textDirection w:val="lrTb"/>
            <w:noWrap w:val="false"/>
          </w:tcPr>
          <w:p>
            <w:pPr>
              <w:pStyle w:val="670"/>
              <w:ind w:firstLine="0"/>
              <w:jc w:val="center"/>
              <w:widowControl w:val="off"/>
            </w:pPr>
            <w:r>
              <w:rPr>
                <w:rFonts w:asciiTheme="minorHAnsi" w:hAnsiTheme="minorHAnsi" w:cstheme="minorHAnsi"/>
                <w:sz w:val="24"/>
                <w:szCs w:val="24"/>
              </w:rPr>
              <w:t xml:space="preserve">3</w:t>
            </w:r>
            <w:r>
              <w:rPr>
                <w:rFonts w:asciiTheme="minorHAnsi" w:hAnsiTheme="minorHAnsi" w:cstheme="minorHAnsi"/>
                <w:sz w:val="24"/>
                <w:szCs w:val="24"/>
              </w:rPr>
            </w:r>
            <w:r/>
          </w:p>
        </w:tc>
        <w:tc>
          <w:tcPr>
            <w:tcW w:w="2977" w:type="dxa"/>
            <w:textDirection w:val="lrTb"/>
            <w:noWrap w:val="false"/>
          </w:tcPr>
          <w:p>
            <w:pPr>
              <w:pStyle w:val="670"/>
              <w:ind w:firstLine="0"/>
              <w:jc w:val="center"/>
              <w:widowControl w:val="off"/>
            </w:pPr>
            <w:r>
              <w:rPr>
                <w:rFonts w:asciiTheme="minorHAnsi" w:hAnsiTheme="minorHAnsi" w:cstheme="minorHAnsi"/>
                <w:sz w:val="24"/>
                <w:szCs w:val="24"/>
              </w:rPr>
              <w:t xml:space="preserve">Аптечный пункт</w:t>
            </w:r>
            <w:r>
              <w:rPr>
                <w:rFonts w:asciiTheme="minorHAnsi" w:hAnsiTheme="minorHAnsi" w:cstheme="minorHAnsi"/>
                <w:sz w:val="24"/>
                <w:szCs w:val="24"/>
              </w:rPr>
            </w:r>
            <w:r/>
          </w:p>
          <w:p>
            <w:pPr>
              <w:pStyle w:val="670"/>
              <w:ind w:firstLine="0"/>
              <w:jc w:val="center"/>
              <w:widowControl w:val="off"/>
            </w:pPr>
            <w:r>
              <w:rPr>
                <w:rFonts w:asciiTheme="minorHAnsi" w:hAnsiTheme="minorHAnsi" w:cstheme="minorHAnsi"/>
                <w:sz w:val="24"/>
                <w:szCs w:val="24"/>
              </w:rPr>
              <w:t xml:space="preserve">ООО “Апрель-2014”</w:t>
            </w:r>
            <w:r>
              <w:rPr>
                <w:rFonts w:asciiTheme="minorHAnsi" w:hAnsiTheme="minorHAnsi" w:cstheme="minorHAnsi"/>
                <w:sz w:val="24"/>
                <w:szCs w:val="24"/>
              </w:rPr>
            </w:r>
            <w:r/>
          </w:p>
        </w:tc>
        <w:tc>
          <w:tcPr>
            <w:tcW w:w="2552" w:type="dxa"/>
            <w:textDirection w:val="lrTb"/>
            <w:noWrap w:val="false"/>
          </w:tcPr>
          <w:p>
            <w:pPr>
              <w:pStyle w:val="1_20207"/>
              <w:ind w:firstLine="0"/>
              <w:jc w:val="center"/>
            </w:pPr>
            <w:r>
              <w:rPr>
                <w:rFonts w:asciiTheme="minorHAnsi" w:hAnsiTheme="minorHAnsi" w:cstheme="minorHAnsi"/>
              </w:rPr>
              <w:t xml:space="preserve">ст. Ленинградская,</w:t>
            </w:r>
            <w:r>
              <w:rPr>
                <w:rFonts w:asciiTheme="minorHAnsi" w:hAnsiTheme="minorHAnsi" w:cstheme="minorHAnsi"/>
              </w:rPr>
            </w:r>
            <w:r/>
          </w:p>
          <w:p>
            <w:pPr>
              <w:pStyle w:val="1_20207"/>
              <w:ind w:firstLine="0"/>
              <w:jc w:val="center"/>
            </w:pPr>
            <w:r>
              <w:rPr>
                <w:rFonts w:asciiTheme="minorHAnsi" w:hAnsiTheme="minorHAnsi" w:cstheme="minorHAnsi"/>
              </w:rPr>
              <w:t xml:space="preserve"> ул. Жлобы, 78</w:t>
            </w:r>
            <w:r>
              <w:rPr>
                <w:rFonts w:asciiTheme="minorHAnsi" w:hAnsiTheme="minorHAnsi" w:cstheme="minorHAnsi"/>
              </w:rPr>
            </w:r>
            <w:r/>
          </w:p>
        </w:tc>
        <w:tc>
          <w:tcPr>
            <w:tcW w:w="851" w:type="dxa"/>
            <w:textDirection w:val="lrTb"/>
            <w:noWrap w:val="false"/>
          </w:tcPr>
          <w:p>
            <w:pPr>
              <w:pStyle w:val="670"/>
              <w:ind w:firstLine="0"/>
              <w:jc w:val="center"/>
              <w:widowControl w:val="off"/>
            </w:pPr>
            <w:r>
              <w:rPr>
                <w:rFonts w:asciiTheme="minorHAnsi" w:hAnsiTheme="minorHAnsi" w:cstheme="minorHAnsi"/>
                <w:sz w:val="24"/>
                <w:szCs w:val="24"/>
              </w:rPr>
              <w:t xml:space="preserve">6</w:t>
            </w:r>
            <w:r>
              <w:rPr>
                <w:rFonts w:asciiTheme="minorHAnsi" w:hAnsiTheme="minorHAnsi" w:cstheme="minorHAnsi"/>
                <w:sz w:val="24"/>
                <w:szCs w:val="24"/>
              </w:rPr>
            </w:r>
            <w:r/>
          </w:p>
        </w:tc>
        <w:tc>
          <w:tcPr>
            <w:tcW w:w="1275" w:type="dxa"/>
            <w:textDirection w:val="lrTb"/>
            <w:noWrap w:val="false"/>
          </w:tcPr>
          <w:p>
            <w:pPr>
              <w:pStyle w:val="670"/>
              <w:ind w:firstLine="0"/>
              <w:jc w:val="center"/>
              <w:widowControl w:val="off"/>
            </w:pPr>
            <w:r>
              <w:rPr>
                <w:rFonts w:asciiTheme="minorHAnsi" w:hAnsiTheme="minorHAnsi" w:cstheme="minorHAnsi"/>
                <w:sz w:val="24"/>
                <w:szCs w:val="24"/>
              </w:rPr>
              <w:t xml:space="preserve">136,5</w:t>
            </w:r>
            <w:r>
              <w:rPr>
                <w:rFonts w:asciiTheme="minorHAnsi" w:hAnsiTheme="minorHAnsi" w:cstheme="minorHAnsi"/>
                <w:sz w:val="24"/>
                <w:szCs w:val="24"/>
              </w:rPr>
            </w:r>
            <w:r/>
          </w:p>
        </w:tc>
        <w:tc>
          <w:tcPr>
            <w:tcW w:w="1560" w:type="dxa"/>
            <w:textDirection w:val="lrTb"/>
            <w:noWrap w:val="false"/>
          </w:tcPr>
          <w:p>
            <w:pPr>
              <w:pStyle w:val="670"/>
              <w:ind w:firstLine="0"/>
              <w:jc w:val="center"/>
              <w:widowControl w:val="off"/>
            </w:pPr>
            <w:r>
              <w:rPr>
                <w:rFonts w:asciiTheme="minorHAnsi" w:hAnsiTheme="minorHAnsi" w:cstheme="minorHAnsi"/>
                <w:sz w:val="24"/>
                <w:szCs w:val="24"/>
              </w:rPr>
              <w:t xml:space="preserve">166,7</w:t>
            </w:r>
            <w:r>
              <w:rPr>
                <w:rFonts w:asciiTheme="minorHAnsi" w:hAnsiTheme="minorHAnsi" w:cstheme="minorHAnsi"/>
                <w:sz w:val="24"/>
                <w:szCs w:val="24"/>
              </w:rPr>
            </w:r>
            <w:r/>
          </w:p>
        </w:tc>
      </w:tr>
      <w:tr>
        <w:trPr/>
        <w:tc>
          <w:tcPr>
            <w:tcW w:w="675" w:type="dxa"/>
            <w:textDirection w:val="lrTb"/>
            <w:noWrap w:val="false"/>
          </w:tcPr>
          <w:p>
            <w:pPr>
              <w:pStyle w:val="670"/>
              <w:ind w:firstLine="0"/>
              <w:jc w:val="center"/>
              <w:widowControl w:val="off"/>
            </w:pPr>
            <w:r>
              <w:rPr>
                <w:rFonts w:asciiTheme="minorHAnsi" w:hAnsiTheme="minorHAnsi" w:cstheme="minorHAnsi"/>
                <w:sz w:val="24"/>
                <w:szCs w:val="24"/>
              </w:rPr>
              <w:t xml:space="preserve">4</w:t>
            </w:r>
            <w:r>
              <w:rPr>
                <w:rFonts w:asciiTheme="minorHAnsi" w:hAnsiTheme="minorHAnsi" w:cstheme="minorHAnsi"/>
                <w:sz w:val="24"/>
                <w:szCs w:val="24"/>
              </w:rPr>
            </w:r>
            <w:r/>
          </w:p>
        </w:tc>
        <w:tc>
          <w:tcPr>
            <w:tcW w:w="2977" w:type="dxa"/>
            <w:textDirection w:val="lrTb"/>
            <w:noWrap w:val="false"/>
          </w:tcPr>
          <w:p>
            <w:pPr>
              <w:pStyle w:val="670"/>
              <w:ind w:firstLine="0"/>
              <w:jc w:val="center"/>
              <w:widowControl w:val="off"/>
            </w:pPr>
            <w:r>
              <w:rPr>
                <w:rFonts w:asciiTheme="minorHAnsi" w:hAnsiTheme="minorHAnsi" w:cstheme="minorHAnsi"/>
                <w:sz w:val="24"/>
                <w:szCs w:val="24"/>
              </w:rPr>
              <w:t xml:space="preserve">Аптека</w:t>
            </w:r>
            <w:r>
              <w:rPr>
                <w:rFonts w:asciiTheme="minorHAnsi" w:hAnsiTheme="minorHAnsi" w:cstheme="minorHAnsi"/>
                <w:sz w:val="24"/>
                <w:szCs w:val="24"/>
              </w:rPr>
            </w:r>
            <w:r/>
          </w:p>
          <w:p>
            <w:pPr>
              <w:pStyle w:val="670"/>
              <w:ind w:firstLine="0"/>
              <w:jc w:val="center"/>
              <w:widowControl w:val="off"/>
            </w:pPr>
            <w:r>
              <w:rPr>
                <w:rFonts w:asciiTheme="minorHAnsi" w:hAnsiTheme="minorHAnsi" w:cstheme="minorHAnsi"/>
                <w:sz w:val="24"/>
                <w:szCs w:val="24"/>
              </w:rPr>
              <w:t xml:space="preserve">ООО “Апрель-Кубань</w:t>
            </w:r>
            <w:r>
              <w:rPr>
                <w:rFonts w:asciiTheme="minorHAnsi" w:hAnsiTheme="minorHAnsi" w:cstheme="minorHAnsi"/>
                <w:sz w:val="24"/>
                <w:szCs w:val="24"/>
              </w:rPr>
            </w:r>
            <w:r/>
          </w:p>
        </w:tc>
        <w:tc>
          <w:tcPr>
            <w:tcW w:w="2552" w:type="dxa"/>
            <w:textDirection w:val="lrTb"/>
            <w:noWrap w:val="false"/>
          </w:tcPr>
          <w:p>
            <w:pPr>
              <w:pStyle w:val="1_20207"/>
              <w:ind w:firstLine="0"/>
              <w:jc w:val="center"/>
            </w:pPr>
            <w:r>
              <w:rPr>
                <w:rFonts w:asciiTheme="minorHAnsi" w:hAnsiTheme="minorHAnsi" w:cstheme="minorHAnsi"/>
              </w:rPr>
              <w:t xml:space="preserve">ст. Ленинградская,</w:t>
            </w:r>
            <w:r>
              <w:rPr>
                <w:rFonts w:asciiTheme="minorHAnsi" w:hAnsiTheme="minorHAnsi" w:cstheme="minorHAnsi"/>
              </w:rPr>
            </w:r>
            <w:r/>
          </w:p>
          <w:p>
            <w:pPr>
              <w:pStyle w:val="1_20207"/>
              <w:ind w:firstLine="0"/>
              <w:jc w:val="center"/>
            </w:pPr>
            <w:r>
              <w:rPr>
                <w:rFonts w:asciiTheme="minorHAnsi" w:hAnsiTheme="minorHAnsi" w:cstheme="minorHAnsi"/>
              </w:rPr>
              <w:t xml:space="preserve">ул. 302 Дивизии, 103</w:t>
            </w:r>
            <w:r>
              <w:rPr>
                <w:rFonts w:asciiTheme="minorHAnsi" w:hAnsiTheme="minorHAnsi" w:cstheme="minorHAnsi"/>
              </w:rPr>
            </w:r>
            <w:r/>
          </w:p>
        </w:tc>
        <w:tc>
          <w:tcPr>
            <w:tcW w:w="851" w:type="dxa"/>
            <w:textDirection w:val="lrTb"/>
            <w:noWrap w:val="false"/>
          </w:tcPr>
          <w:p>
            <w:pPr>
              <w:pStyle w:val="670"/>
              <w:ind w:firstLine="0"/>
              <w:jc w:val="center"/>
              <w:widowControl w:val="off"/>
            </w:pPr>
            <w:r>
              <w:rPr>
                <w:rFonts w:asciiTheme="minorHAnsi" w:hAnsiTheme="minorHAnsi" w:cstheme="minorHAnsi"/>
                <w:sz w:val="24"/>
                <w:szCs w:val="24"/>
              </w:rPr>
              <w:t xml:space="preserve">7</w:t>
            </w:r>
            <w:r>
              <w:rPr>
                <w:rFonts w:asciiTheme="minorHAnsi" w:hAnsiTheme="minorHAnsi" w:cstheme="minorHAnsi"/>
                <w:sz w:val="24"/>
                <w:szCs w:val="24"/>
              </w:rPr>
            </w:r>
            <w:r/>
          </w:p>
        </w:tc>
        <w:tc>
          <w:tcPr>
            <w:tcW w:w="1275" w:type="dxa"/>
            <w:textDirection w:val="lrTb"/>
            <w:noWrap w:val="false"/>
          </w:tcPr>
          <w:p>
            <w:pPr>
              <w:pStyle w:val="670"/>
              <w:ind w:firstLine="0"/>
              <w:jc w:val="center"/>
              <w:widowControl w:val="off"/>
            </w:pPr>
            <w:r>
              <w:rPr>
                <w:rFonts w:asciiTheme="minorHAnsi" w:hAnsiTheme="minorHAnsi" w:cstheme="minorHAnsi"/>
                <w:sz w:val="24"/>
                <w:szCs w:val="24"/>
              </w:rPr>
              <w:t xml:space="preserve">80</w:t>
            </w:r>
            <w:r>
              <w:rPr>
                <w:rFonts w:asciiTheme="minorHAnsi" w:hAnsiTheme="minorHAnsi" w:cstheme="minorHAnsi"/>
                <w:sz w:val="24"/>
                <w:szCs w:val="24"/>
              </w:rPr>
            </w:r>
            <w:r/>
          </w:p>
        </w:tc>
        <w:tc>
          <w:tcPr>
            <w:tcW w:w="1560" w:type="dxa"/>
            <w:textDirection w:val="lrTb"/>
            <w:noWrap w:val="false"/>
          </w:tcPr>
          <w:p>
            <w:pPr>
              <w:pStyle w:val="670"/>
              <w:ind w:firstLine="0"/>
              <w:jc w:val="center"/>
              <w:widowControl w:val="off"/>
            </w:pPr>
            <w:r>
              <w:rPr>
                <w:rFonts w:asciiTheme="minorHAnsi" w:hAnsiTheme="minorHAnsi" w:cstheme="minorHAnsi"/>
                <w:sz w:val="24"/>
                <w:szCs w:val="24"/>
              </w:rPr>
              <w:t xml:space="preserve">106</w:t>
            </w:r>
            <w:r>
              <w:rPr>
                <w:rFonts w:asciiTheme="minorHAnsi" w:hAnsiTheme="minorHAnsi" w:cstheme="minorHAnsi"/>
                <w:sz w:val="24"/>
                <w:szCs w:val="24"/>
              </w:rPr>
            </w:r>
            <w:r/>
          </w:p>
        </w:tc>
      </w:tr>
      <w:tr>
        <w:trPr/>
        <w:tc>
          <w:tcPr>
            <w:tcW w:w="675" w:type="dxa"/>
            <w:textDirection w:val="lrTb"/>
            <w:noWrap w:val="false"/>
          </w:tcPr>
          <w:p>
            <w:pPr>
              <w:pStyle w:val="670"/>
              <w:ind w:firstLine="0"/>
              <w:jc w:val="center"/>
              <w:widowControl w:val="off"/>
            </w:pPr>
            <w:r>
              <w:rPr>
                <w:rFonts w:asciiTheme="minorHAnsi" w:hAnsiTheme="minorHAnsi" w:cstheme="minorHAnsi"/>
                <w:sz w:val="24"/>
                <w:szCs w:val="24"/>
              </w:rPr>
              <w:t xml:space="preserve">5</w:t>
            </w:r>
            <w:r>
              <w:rPr>
                <w:rFonts w:asciiTheme="minorHAnsi" w:hAnsiTheme="minorHAnsi" w:cstheme="minorHAnsi"/>
                <w:sz w:val="24"/>
                <w:szCs w:val="24"/>
              </w:rPr>
            </w:r>
            <w:r/>
          </w:p>
        </w:tc>
        <w:tc>
          <w:tcPr>
            <w:tcW w:w="2977" w:type="dxa"/>
            <w:textDirection w:val="lrTb"/>
            <w:noWrap w:val="false"/>
          </w:tcPr>
          <w:p>
            <w:pPr>
              <w:pStyle w:val="670"/>
              <w:ind w:firstLine="0"/>
              <w:jc w:val="center"/>
              <w:widowControl w:val="off"/>
            </w:pPr>
            <w:r>
              <w:rPr>
                <w:rFonts w:asciiTheme="minorHAnsi" w:hAnsiTheme="minorHAnsi" w:cstheme="minorHAnsi"/>
                <w:sz w:val="24"/>
                <w:szCs w:val="24"/>
              </w:rPr>
              <w:t xml:space="preserve">Аптека «Здесь Аптека»</w:t>
            </w:r>
            <w:r>
              <w:rPr>
                <w:rFonts w:asciiTheme="minorHAnsi" w:hAnsiTheme="minorHAnsi" w:cstheme="minorHAnsi"/>
                <w:sz w:val="24"/>
                <w:szCs w:val="24"/>
              </w:rPr>
            </w:r>
            <w:r/>
          </w:p>
          <w:p>
            <w:pPr>
              <w:pStyle w:val="670"/>
              <w:ind w:firstLine="0"/>
              <w:jc w:val="center"/>
              <w:widowControl w:val="off"/>
            </w:pPr>
            <w:r>
              <w:rPr>
                <w:rFonts w:asciiTheme="minorHAnsi" w:hAnsiTheme="minorHAnsi" w:cstheme="minorHAnsi"/>
                <w:sz w:val="24"/>
                <w:szCs w:val="24"/>
              </w:rPr>
              <w:t xml:space="preserve">ООО «Кетгут-Фарма»</w:t>
            </w:r>
            <w:r>
              <w:rPr>
                <w:rFonts w:asciiTheme="minorHAnsi" w:hAnsiTheme="minorHAnsi" w:cstheme="minorHAnsi"/>
                <w:sz w:val="24"/>
                <w:szCs w:val="24"/>
              </w:rPr>
            </w:r>
            <w:r/>
          </w:p>
        </w:tc>
        <w:tc>
          <w:tcPr>
            <w:tcW w:w="2552" w:type="dxa"/>
            <w:textDirection w:val="lrTb"/>
            <w:noWrap w:val="false"/>
          </w:tcPr>
          <w:p>
            <w:pPr>
              <w:pStyle w:val="1_20207"/>
              <w:ind w:firstLine="0"/>
              <w:jc w:val="center"/>
            </w:pPr>
            <w:r>
              <w:rPr>
                <w:rFonts w:asciiTheme="minorHAnsi" w:hAnsiTheme="minorHAnsi" w:cstheme="minorHAnsi"/>
              </w:rPr>
              <w:t xml:space="preserve">ст. Ленинградская,</w:t>
            </w:r>
            <w:r>
              <w:rPr>
                <w:rFonts w:asciiTheme="minorHAnsi" w:hAnsiTheme="minorHAnsi" w:cstheme="minorHAnsi"/>
              </w:rPr>
            </w:r>
            <w:r/>
          </w:p>
          <w:p>
            <w:pPr>
              <w:pStyle w:val="1_20207"/>
              <w:ind w:firstLine="0"/>
              <w:jc w:val="center"/>
            </w:pPr>
            <w:r>
              <w:rPr>
                <w:rFonts w:asciiTheme="minorHAnsi" w:hAnsiTheme="minorHAnsi" w:cstheme="minorHAnsi"/>
              </w:rPr>
              <w:t xml:space="preserve">ул. Кооперации, 88</w:t>
            </w:r>
            <w:r>
              <w:rPr>
                <w:rFonts w:asciiTheme="minorHAnsi" w:hAnsiTheme="minorHAnsi" w:cstheme="minorHAnsi"/>
              </w:rPr>
            </w:r>
            <w:r/>
          </w:p>
        </w:tc>
        <w:tc>
          <w:tcPr>
            <w:tcW w:w="851" w:type="dxa"/>
            <w:textDirection w:val="lrTb"/>
            <w:noWrap w:val="false"/>
          </w:tcPr>
          <w:p>
            <w:pPr>
              <w:pStyle w:val="670"/>
              <w:ind w:firstLine="0"/>
              <w:jc w:val="center"/>
              <w:widowControl w:val="off"/>
            </w:pPr>
            <w:r>
              <w:rPr>
                <w:rFonts w:asciiTheme="minorHAnsi" w:hAnsiTheme="minorHAnsi" w:cstheme="minorHAnsi"/>
                <w:sz w:val="24"/>
                <w:szCs w:val="24"/>
              </w:rPr>
              <w:t xml:space="preserve">7</w:t>
            </w:r>
            <w:r>
              <w:rPr>
                <w:rFonts w:asciiTheme="minorHAnsi" w:hAnsiTheme="minorHAnsi" w:cstheme="minorHAnsi"/>
                <w:sz w:val="24"/>
                <w:szCs w:val="24"/>
              </w:rPr>
            </w:r>
            <w:r/>
          </w:p>
        </w:tc>
        <w:tc>
          <w:tcPr>
            <w:tcW w:w="1275" w:type="dxa"/>
            <w:textDirection w:val="lrTb"/>
            <w:noWrap w:val="false"/>
          </w:tcPr>
          <w:p>
            <w:pPr>
              <w:pStyle w:val="670"/>
              <w:ind w:firstLine="0"/>
              <w:jc w:val="center"/>
              <w:widowControl w:val="off"/>
            </w:pPr>
            <w:r>
              <w:rPr>
                <w:rFonts w:asciiTheme="minorHAnsi" w:hAnsiTheme="minorHAnsi" w:cstheme="minorHAnsi"/>
                <w:sz w:val="24"/>
                <w:szCs w:val="24"/>
              </w:rPr>
              <w:t xml:space="preserve">98,9</w:t>
            </w:r>
            <w:r>
              <w:rPr>
                <w:rFonts w:asciiTheme="minorHAnsi" w:hAnsiTheme="minorHAnsi" w:cstheme="minorHAnsi"/>
                <w:sz w:val="24"/>
                <w:szCs w:val="24"/>
              </w:rPr>
            </w:r>
            <w:r/>
          </w:p>
        </w:tc>
        <w:tc>
          <w:tcPr>
            <w:tcW w:w="1560" w:type="dxa"/>
            <w:textDirection w:val="lrTb"/>
            <w:noWrap w:val="false"/>
          </w:tcPr>
          <w:p>
            <w:pPr>
              <w:pStyle w:val="670"/>
              <w:ind w:firstLine="0"/>
              <w:jc w:val="center"/>
              <w:widowControl w:val="off"/>
            </w:pPr>
            <w:r>
              <w:rPr>
                <w:rFonts w:asciiTheme="minorHAnsi" w:hAnsiTheme="minorHAnsi" w:cstheme="minorHAnsi"/>
                <w:sz w:val="24"/>
                <w:szCs w:val="24"/>
              </w:rPr>
              <w:t xml:space="preserve">137</w:t>
            </w:r>
            <w:r>
              <w:rPr>
                <w:rFonts w:asciiTheme="minorHAnsi" w:hAnsiTheme="minorHAnsi" w:cstheme="minorHAnsi"/>
                <w:sz w:val="24"/>
                <w:szCs w:val="24"/>
              </w:rPr>
            </w:r>
            <w:r/>
          </w:p>
        </w:tc>
      </w:tr>
      <w:tr>
        <w:trPr/>
        <w:tc>
          <w:tcPr>
            <w:tcW w:w="675" w:type="dxa"/>
            <w:textDirection w:val="lrTb"/>
            <w:noWrap w:val="false"/>
          </w:tcPr>
          <w:p>
            <w:pPr>
              <w:pStyle w:val="670"/>
              <w:ind w:firstLine="0"/>
              <w:jc w:val="center"/>
              <w:widowControl w:val="off"/>
            </w:pPr>
            <w:r>
              <w:rPr>
                <w:rFonts w:asciiTheme="minorHAnsi" w:hAnsiTheme="minorHAnsi" w:cstheme="minorHAnsi"/>
                <w:sz w:val="24"/>
                <w:szCs w:val="24"/>
              </w:rPr>
              <w:t xml:space="preserve">6</w:t>
            </w:r>
            <w:r>
              <w:rPr>
                <w:rFonts w:asciiTheme="minorHAnsi" w:hAnsiTheme="minorHAnsi" w:cstheme="minorHAnsi"/>
                <w:sz w:val="24"/>
                <w:szCs w:val="24"/>
              </w:rPr>
            </w:r>
            <w:r/>
          </w:p>
        </w:tc>
        <w:tc>
          <w:tcPr>
            <w:tcW w:w="2977" w:type="dxa"/>
            <w:textDirection w:val="lrTb"/>
            <w:noWrap w:val="false"/>
          </w:tcPr>
          <w:p>
            <w:pPr>
              <w:pStyle w:val="670"/>
              <w:ind w:firstLine="0"/>
              <w:jc w:val="center"/>
              <w:widowControl w:val="off"/>
            </w:pPr>
            <w:r>
              <w:rPr>
                <w:rFonts w:asciiTheme="minorHAnsi" w:hAnsiTheme="minorHAnsi" w:cstheme="minorHAnsi"/>
                <w:sz w:val="24"/>
                <w:szCs w:val="24"/>
              </w:rPr>
              <w:t xml:space="preserve">Аптека «Здесь Аптека»</w:t>
            </w:r>
            <w:r>
              <w:rPr>
                <w:rFonts w:asciiTheme="minorHAnsi" w:hAnsiTheme="minorHAnsi" w:cstheme="minorHAnsi"/>
                <w:sz w:val="24"/>
                <w:szCs w:val="24"/>
              </w:rPr>
            </w:r>
            <w:r/>
          </w:p>
          <w:p>
            <w:pPr>
              <w:pStyle w:val="670"/>
              <w:ind w:firstLine="0"/>
              <w:jc w:val="center"/>
              <w:widowControl w:val="off"/>
            </w:pPr>
            <w:r>
              <w:rPr>
                <w:rFonts w:asciiTheme="minorHAnsi" w:hAnsiTheme="minorHAnsi" w:cstheme="minorHAnsi"/>
                <w:sz w:val="24"/>
                <w:szCs w:val="24"/>
              </w:rPr>
              <w:t xml:space="preserve">ООО «Кетгут-Фарма»</w:t>
            </w:r>
            <w:r>
              <w:rPr>
                <w:rFonts w:asciiTheme="minorHAnsi" w:hAnsiTheme="minorHAnsi" w:cstheme="minorHAnsi"/>
                <w:sz w:val="24"/>
                <w:szCs w:val="24"/>
              </w:rPr>
            </w:r>
            <w:r/>
          </w:p>
        </w:tc>
        <w:tc>
          <w:tcPr>
            <w:tcW w:w="2552" w:type="dxa"/>
            <w:textDirection w:val="lrTb"/>
            <w:noWrap w:val="false"/>
          </w:tcPr>
          <w:p>
            <w:pPr>
              <w:pStyle w:val="1_20207"/>
              <w:ind w:firstLine="0"/>
              <w:jc w:val="center"/>
            </w:pPr>
            <w:r>
              <w:rPr>
                <w:rFonts w:asciiTheme="minorHAnsi" w:hAnsiTheme="minorHAnsi" w:cstheme="minorHAnsi"/>
              </w:rPr>
              <w:t xml:space="preserve">ст. Ленинградская,</w:t>
            </w:r>
            <w:r>
              <w:rPr>
                <w:rFonts w:asciiTheme="minorHAnsi" w:hAnsiTheme="minorHAnsi" w:cstheme="minorHAnsi"/>
              </w:rPr>
            </w:r>
            <w:r/>
          </w:p>
          <w:p>
            <w:pPr>
              <w:pStyle w:val="1_20207"/>
              <w:ind w:firstLine="0"/>
              <w:jc w:val="center"/>
            </w:pPr>
            <w:r>
              <w:rPr>
                <w:rFonts w:asciiTheme="minorHAnsi" w:hAnsiTheme="minorHAnsi" w:cstheme="minorHAnsi"/>
              </w:rPr>
              <w:t xml:space="preserve">ул. Ленина, 52</w:t>
            </w:r>
            <w:r>
              <w:rPr>
                <w:rFonts w:asciiTheme="minorHAnsi" w:hAnsiTheme="minorHAnsi" w:cstheme="minorHAnsi"/>
              </w:rPr>
            </w:r>
            <w:r/>
          </w:p>
        </w:tc>
        <w:tc>
          <w:tcPr>
            <w:tcW w:w="851" w:type="dxa"/>
            <w:textDirection w:val="lrTb"/>
            <w:noWrap w:val="false"/>
          </w:tcPr>
          <w:p>
            <w:pPr>
              <w:pStyle w:val="670"/>
              <w:ind w:firstLine="0"/>
              <w:jc w:val="center"/>
              <w:widowControl w:val="off"/>
            </w:pPr>
            <w:r>
              <w:rPr>
                <w:rFonts w:asciiTheme="minorHAnsi" w:hAnsiTheme="minorHAnsi" w:cstheme="minorHAnsi"/>
                <w:sz w:val="24"/>
                <w:szCs w:val="24"/>
              </w:rPr>
              <w:t xml:space="preserve">7</w:t>
            </w:r>
            <w:r>
              <w:rPr>
                <w:rFonts w:asciiTheme="minorHAnsi" w:hAnsiTheme="minorHAnsi" w:cstheme="minorHAnsi"/>
                <w:sz w:val="24"/>
                <w:szCs w:val="24"/>
              </w:rPr>
            </w:r>
            <w:r/>
          </w:p>
        </w:tc>
        <w:tc>
          <w:tcPr>
            <w:tcW w:w="1275" w:type="dxa"/>
            <w:textDirection w:val="lrTb"/>
            <w:noWrap w:val="false"/>
          </w:tcPr>
          <w:p>
            <w:pPr>
              <w:pStyle w:val="670"/>
              <w:ind w:firstLine="0"/>
              <w:jc w:val="center"/>
              <w:widowControl w:val="off"/>
            </w:pPr>
            <w:r>
              <w:rPr>
                <w:rFonts w:asciiTheme="minorHAnsi" w:hAnsiTheme="minorHAnsi" w:cstheme="minorHAnsi"/>
                <w:sz w:val="24"/>
                <w:szCs w:val="24"/>
              </w:rPr>
              <w:t xml:space="preserve">66,8</w:t>
            </w:r>
            <w:r>
              <w:rPr>
                <w:rFonts w:asciiTheme="minorHAnsi" w:hAnsiTheme="minorHAnsi" w:cstheme="minorHAnsi"/>
                <w:sz w:val="24"/>
                <w:szCs w:val="24"/>
              </w:rPr>
            </w:r>
            <w:r/>
          </w:p>
        </w:tc>
        <w:tc>
          <w:tcPr>
            <w:tcW w:w="1560" w:type="dxa"/>
            <w:textDirection w:val="lrTb"/>
            <w:noWrap w:val="false"/>
          </w:tcPr>
          <w:p>
            <w:pPr>
              <w:pStyle w:val="670"/>
              <w:ind w:firstLine="0"/>
              <w:jc w:val="center"/>
              <w:widowControl w:val="off"/>
            </w:pPr>
            <w:r>
              <w:rPr>
                <w:rFonts w:asciiTheme="minorHAnsi" w:hAnsiTheme="minorHAnsi" w:cstheme="minorHAnsi"/>
                <w:sz w:val="24"/>
                <w:szCs w:val="24"/>
              </w:rPr>
              <w:t xml:space="preserve">127</w:t>
            </w:r>
            <w:r>
              <w:rPr>
                <w:rFonts w:asciiTheme="minorHAnsi" w:hAnsiTheme="minorHAnsi" w:cstheme="minorHAnsi"/>
                <w:sz w:val="24"/>
                <w:szCs w:val="24"/>
              </w:rPr>
            </w:r>
            <w:r/>
          </w:p>
        </w:tc>
      </w:tr>
      <w:tr>
        <w:trPr/>
        <w:tc>
          <w:tcPr>
            <w:tcW w:w="675" w:type="dxa"/>
            <w:textDirection w:val="lrTb"/>
            <w:noWrap w:val="false"/>
          </w:tcPr>
          <w:p>
            <w:pPr>
              <w:pStyle w:val="670"/>
              <w:ind w:firstLine="0"/>
              <w:jc w:val="center"/>
              <w:widowControl w:val="off"/>
            </w:pPr>
            <w:r>
              <w:rPr>
                <w:rFonts w:asciiTheme="minorHAnsi" w:hAnsiTheme="minorHAnsi" w:cstheme="minorHAnsi"/>
                <w:sz w:val="24"/>
                <w:szCs w:val="24"/>
              </w:rPr>
              <w:t xml:space="preserve">7</w:t>
            </w:r>
            <w:r>
              <w:rPr>
                <w:rFonts w:asciiTheme="minorHAnsi" w:hAnsiTheme="minorHAnsi" w:cstheme="minorHAnsi"/>
                <w:sz w:val="24"/>
                <w:szCs w:val="24"/>
              </w:rPr>
            </w:r>
            <w:r/>
          </w:p>
        </w:tc>
        <w:tc>
          <w:tcPr>
            <w:tcW w:w="2977" w:type="dxa"/>
            <w:textDirection w:val="lrTb"/>
            <w:noWrap w:val="false"/>
          </w:tcPr>
          <w:p>
            <w:pPr>
              <w:pStyle w:val="670"/>
              <w:ind w:firstLine="0"/>
              <w:jc w:val="center"/>
              <w:widowControl w:val="off"/>
            </w:pPr>
            <w:r>
              <w:rPr>
                <w:rFonts w:asciiTheme="minorHAnsi" w:hAnsiTheme="minorHAnsi" w:cstheme="minorHAnsi"/>
                <w:sz w:val="24"/>
                <w:szCs w:val="24"/>
              </w:rPr>
              <w:t xml:space="preserve">Аптека «Здесь аптека»</w:t>
            </w:r>
            <w:r>
              <w:rPr>
                <w:rFonts w:asciiTheme="minorHAnsi" w:hAnsiTheme="minorHAnsi" w:cstheme="minorHAnsi"/>
                <w:sz w:val="24"/>
                <w:szCs w:val="24"/>
              </w:rPr>
            </w:r>
            <w:r/>
          </w:p>
          <w:p>
            <w:pPr>
              <w:pStyle w:val="670"/>
              <w:ind w:firstLine="0"/>
              <w:jc w:val="center"/>
              <w:widowControl w:val="off"/>
            </w:pPr>
            <w:r>
              <w:rPr>
                <w:rFonts w:asciiTheme="minorHAnsi" w:hAnsiTheme="minorHAnsi" w:cstheme="minorHAnsi"/>
                <w:sz w:val="24"/>
                <w:szCs w:val="24"/>
              </w:rPr>
              <w:t xml:space="preserve">ООО «Кетгут Фарма»</w:t>
            </w:r>
            <w:r>
              <w:rPr>
                <w:rFonts w:asciiTheme="minorHAnsi" w:hAnsiTheme="minorHAnsi" w:cstheme="minorHAnsi"/>
                <w:sz w:val="24"/>
                <w:szCs w:val="24"/>
              </w:rPr>
            </w:r>
            <w:r/>
          </w:p>
        </w:tc>
        <w:tc>
          <w:tcPr>
            <w:tcW w:w="2552" w:type="dxa"/>
            <w:textDirection w:val="lrTb"/>
            <w:noWrap w:val="false"/>
          </w:tcPr>
          <w:p>
            <w:pPr>
              <w:pStyle w:val="1_20207"/>
              <w:ind w:firstLine="0"/>
              <w:jc w:val="center"/>
            </w:pPr>
            <w:r>
              <w:rPr>
                <w:rFonts w:asciiTheme="minorHAnsi" w:hAnsiTheme="minorHAnsi" w:cstheme="minorHAnsi"/>
              </w:rPr>
              <w:t xml:space="preserve">ст. Ленинградская,</w:t>
            </w:r>
            <w:r>
              <w:rPr>
                <w:rFonts w:asciiTheme="minorHAnsi" w:hAnsiTheme="minorHAnsi" w:cstheme="minorHAnsi"/>
              </w:rPr>
            </w:r>
            <w:r/>
          </w:p>
          <w:p>
            <w:pPr>
              <w:pStyle w:val="670"/>
              <w:ind w:firstLine="0"/>
              <w:jc w:val="center"/>
              <w:widowControl w:val="off"/>
            </w:pPr>
            <w:r>
              <w:rPr>
                <w:rFonts w:asciiTheme="minorHAnsi" w:hAnsiTheme="minorHAnsi" w:cstheme="minorHAnsi"/>
                <w:sz w:val="24"/>
                <w:szCs w:val="24"/>
              </w:rPr>
              <w:t xml:space="preserve">ул. Крестьянская, 165 «а»</w:t>
            </w:r>
            <w:r>
              <w:rPr>
                <w:rFonts w:asciiTheme="minorHAnsi" w:hAnsiTheme="minorHAnsi" w:cstheme="minorHAnsi"/>
                <w:sz w:val="24"/>
                <w:szCs w:val="24"/>
              </w:rPr>
            </w:r>
            <w:r/>
          </w:p>
        </w:tc>
        <w:tc>
          <w:tcPr>
            <w:tcW w:w="851" w:type="dxa"/>
            <w:textDirection w:val="lrTb"/>
            <w:noWrap w:val="false"/>
          </w:tcPr>
          <w:p>
            <w:pPr>
              <w:pStyle w:val="670"/>
              <w:ind w:firstLine="0"/>
              <w:jc w:val="center"/>
              <w:widowControl w:val="off"/>
            </w:pPr>
            <w:r>
              <w:rPr>
                <w:rFonts w:asciiTheme="minorHAnsi" w:hAnsiTheme="minorHAnsi" w:cstheme="minorHAnsi"/>
                <w:sz w:val="24"/>
                <w:szCs w:val="24"/>
              </w:rPr>
              <w:t xml:space="preserve">4</w:t>
            </w:r>
            <w:r>
              <w:rPr>
                <w:rFonts w:asciiTheme="minorHAnsi" w:hAnsiTheme="minorHAnsi" w:cstheme="minorHAnsi"/>
                <w:sz w:val="24"/>
                <w:szCs w:val="24"/>
              </w:rPr>
            </w:r>
            <w:r/>
          </w:p>
        </w:tc>
        <w:tc>
          <w:tcPr>
            <w:tcW w:w="1275" w:type="dxa"/>
            <w:textDirection w:val="lrTb"/>
            <w:noWrap w:val="false"/>
          </w:tcPr>
          <w:p>
            <w:pPr>
              <w:pStyle w:val="670"/>
              <w:ind w:firstLine="0"/>
              <w:jc w:val="center"/>
              <w:widowControl w:val="off"/>
            </w:pPr>
            <w:r>
              <w:rPr>
                <w:rFonts w:asciiTheme="minorHAnsi" w:hAnsiTheme="minorHAnsi" w:cstheme="minorHAnsi"/>
                <w:sz w:val="24"/>
                <w:szCs w:val="24"/>
              </w:rPr>
              <w:t xml:space="preserve">47,6</w:t>
            </w:r>
            <w:r>
              <w:rPr>
                <w:rFonts w:asciiTheme="minorHAnsi" w:hAnsiTheme="minorHAnsi" w:cstheme="minorHAnsi"/>
                <w:sz w:val="24"/>
                <w:szCs w:val="24"/>
              </w:rPr>
            </w:r>
            <w:r/>
          </w:p>
        </w:tc>
        <w:tc>
          <w:tcPr>
            <w:tcW w:w="1560" w:type="dxa"/>
            <w:textDirection w:val="lrTb"/>
            <w:noWrap w:val="false"/>
          </w:tcPr>
          <w:p>
            <w:pPr>
              <w:pStyle w:val="670"/>
              <w:ind w:firstLine="0"/>
              <w:jc w:val="center"/>
              <w:widowControl w:val="off"/>
            </w:pPr>
            <w:r>
              <w:rPr>
                <w:rFonts w:asciiTheme="minorHAnsi" w:hAnsiTheme="minorHAnsi" w:cstheme="minorHAnsi"/>
                <w:sz w:val="24"/>
                <w:szCs w:val="24"/>
              </w:rPr>
              <w:t xml:space="preserve">82,3</w:t>
            </w:r>
            <w:r>
              <w:rPr>
                <w:rFonts w:asciiTheme="minorHAnsi" w:hAnsiTheme="minorHAnsi" w:cstheme="minorHAnsi"/>
                <w:sz w:val="24"/>
                <w:szCs w:val="24"/>
              </w:rPr>
            </w:r>
            <w:r/>
          </w:p>
        </w:tc>
      </w:tr>
      <w:tr>
        <w:trPr/>
        <w:tc>
          <w:tcPr>
            <w:tcW w:w="675" w:type="dxa"/>
            <w:textDirection w:val="lrTb"/>
            <w:noWrap w:val="false"/>
          </w:tcPr>
          <w:p>
            <w:pPr>
              <w:pStyle w:val="670"/>
              <w:ind w:firstLine="0"/>
              <w:jc w:val="center"/>
              <w:widowControl w:val="off"/>
            </w:pPr>
            <w:r>
              <w:rPr>
                <w:rFonts w:asciiTheme="minorHAnsi" w:hAnsiTheme="minorHAnsi" w:cstheme="minorHAnsi"/>
                <w:sz w:val="24"/>
                <w:szCs w:val="24"/>
              </w:rPr>
              <w:t xml:space="preserve">8</w:t>
            </w:r>
            <w:r>
              <w:rPr>
                <w:rFonts w:asciiTheme="minorHAnsi" w:hAnsiTheme="minorHAnsi" w:cstheme="minorHAnsi"/>
                <w:sz w:val="24"/>
                <w:szCs w:val="24"/>
              </w:rPr>
            </w:r>
            <w:r/>
          </w:p>
        </w:tc>
        <w:tc>
          <w:tcPr>
            <w:tcW w:w="2977" w:type="dxa"/>
            <w:textDirection w:val="lrTb"/>
            <w:noWrap w:val="false"/>
          </w:tcPr>
          <w:p>
            <w:pPr>
              <w:pStyle w:val="670"/>
              <w:ind w:firstLine="0"/>
              <w:jc w:val="center"/>
              <w:widowControl w:val="off"/>
            </w:pPr>
            <w:r>
              <w:rPr>
                <w:rFonts w:asciiTheme="minorHAnsi" w:hAnsiTheme="minorHAnsi" w:cstheme="minorHAnsi"/>
                <w:sz w:val="24"/>
                <w:szCs w:val="24"/>
              </w:rPr>
              <w:t xml:space="preserve">Аптека «Твой доктор»</w:t>
            </w:r>
            <w:r>
              <w:rPr>
                <w:rFonts w:asciiTheme="minorHAnsi" w:hAnsiTheme="minorHAnsi" w:cstheme="minorHAnsi"/>
                <w:sz w:val="24"/>
                <w:szCs w:val="24"/>
              </w:rPr>
            </w:r>
            <w:r/>
          </w:p>
          <w:p>
            <w:pPr>
              <w:pStyle w:val="670"/>
              <w:ind w:firstLine="0"/>
              <w:jc w:val="center"/>
              <w:widowControl w:val="off"/>
            </w:pPr>
            <w:r>
              <w:rPr>
                <w:rFonts w:asciiTheme="minorHAnsi" w:hAnsiTheme="minorHAnsi" w:cstheme="minorHAnsi"/>
                <w:sz w:val="24"/>
                <w:szCs w:val="24"/>
              </w:rPr>
              <w:t xml:space="preserve">ООО «Семья»</w:t>
            </w:r>
            <w:r>
              <w:rPr>
                <w:rFonts w:asciiTheme="minorHAnsi" w:hAnsiTheme="minorHAnsi" w:cstheme="minorHAnsi"/>
                <w:sz w:val="24"/>
                <w:szCs w:val="24"/>
              </w:rPr>
            </w:r>
            <w:r/>
          </w:p>
        </w:tc>
        <w:tc>
          <w:tcPr>
            <w:tcW w:w="2552" w:type="dxa"/>
            <w:textDirection w:val="lrTb"/>
            <w:noWrap w:val="false"/>
          </w:tcPr>
          <w:p>
            <w:pPr>
              <w:pStyle w:val="1_20207"/>
              <w:ind w:firstLine="0"/>
              <w:jc w:val="center"/>
            </w:pPr>
            <w:r>
              <w:rPr>
                <w:rFonts w:asciiTheme="minorHAnsi" w:hAnsiTheme="minorHAnsi" w:cstheme="minorHAnsi"/>
              </w:rPr>
              <w:t xml:space="preserve">ст. Ленинградская,</w:t>
            </w:r>
            <w:r>
              <w:rPr>
                <w:rFonts w:asciiTheme="minorHAnsi" w:hAnsiTheme="minorHAnsi" w:cstheme="minorHAnsi"/>
              </w:rPr>
            </w:r>
            <w:r/>
          </w:p>
          <w:p>
            <w:pPr>
              <w:pStyle w:val="1_20207"/>
              <w:ind w:firstLine="0"/>
              <w:jc w:val="center"/>
            </w:pPr>
            <w:r>
              <w:rPr>
                <w:rFonts w:asciiTheme="minorHAnsi" w:hAnsiTheme="minorHAnsi" w:cstheme="minorHAnsi"/>
              </w:rPr>
              <w:t xml:space="preserve">ул. Кооперации,  90</w:t>
            </w:r>
            <w:r>
              <w:rPr>
                <w:rFonts w:asciiTheme="minorHAnsi" w:hAnsiTheme="minorHAnsi" w:cstheme="minorHAnsi"/>
              </w:rPr>
            </w:r>
            <w:r/>
          </w:p>
        </w:tc>
        <w:tc>
          <w:tcPr>
            <w:tcW w:w="851" w:type="dxa"/>
            <w:textDirection w:val="lrTb"/>
            <w:noWrap w:val="false"/>
          </w:tcPr>
          <w:p>
            <w:pPr>
              <w:pStyle w:val="670"/>
              <w:ind w:firstLine="0"/>
              <w:jc w:val="center"/>
              <w:widowControl w:val="off"/>
            </w:pPr>
            <w:r>
              <w:rPr>
                <w:rFonts w:asciiTheme="minorHAnsi" w:hAnsiTheme="minorHAnsi" w:cstheme="minorHAnsi"/>
                <w:sz w:val="24"/>
                <w:szCs w:val="24"/>
              </w:rPr>
              <w:t xml:space="preserve">6</w:t>
            </w:r>
            <w:r>
              <w:rPr>
                <w:rFonts w:asciiTheme="minorHAnsi" w:hAnsiTheme="minorHAnsi" w:cstheme="minorHAnsi"/>
                <w:sz w:val="24"/>
                <w:szCs w:val="24"/>
              </w:rPr>
            </w:r>
            <w:r/>
          </w:p>
        </w:tc>
        <w:tc>
          <w:tcPr>
            <w:tcW w:w="1275" w:type="dxa"/>
            <w:textDirection w:val="lrTb"/>
            <w:noWrap w:val="false"/>
          </w:tcPr>
          <w:p>
            <w:pPr>
              <w:pStyle w:val="670"/>
              <w:ind w:firstLine="0"/>
              <w:jc w:val="center"/>
              <w:widowControl w:val="off"/>
            </w:pPr>
            <w:r>
              <w:rPr>
                <w:rFonts w:asciiTheme="minorHAnsi" w:hAnsiTheme="minorHAnsi" w:cstheme="minorHAnsi"/>
                <w:sz w:val="24"/>
                <w:szCs w:val="24"/>
              </w:rPr>
              <w:t xml:space="preserve">42</w:t>
            </w:r>
            <w:r>
              <w:rPr>
                <w:rFonts w:asciiTheme="minorHAnsi" w:hAnsiTheme="minorHAnsi" w:cstheme="minorHAnsi"/>
                <w:sz w:val="24"/>
                <w:szCs w:val="24"/>
              </w:rPr>
            </w:r>
            <w:r/>
          </w:p>
        </w:tc>
        <w:tc>
          <w:tcPr>
            <w:tcW w:w="1560" w:type="dxa"/>
            <w:textDirection w:val="lrTb"/>
            <w:noWrap w:val="false"/>
          </w:tcPr>
          <w:p>
            <w:pPr>
              <w:pStyle w:val="670"/>
              <w:ind w:firstLine="0"/>
              <w:jc w:val="center"/>
              <w:widowControl w:val="off"/>
            </w:pPr>
            <w:r>
              <w:rPr>
                <w:rFonts w:asciiTheme="minorHAnsi" w:hAnsiTheme="minorHAnsi" w:cstheme="minorHAnsi"/>
                <w:sz w:val="24"/>
                <w:szCs w:val="24"/>
              </w:rPr>
              <w:t xml:space="preserve">102,4</w:t>
            </w:r>
            <w:r>
              <w:rPr>
                <w:rFonts w:asciiTheme="minorHAnsi" w:hAnsiTheme="minorHAnsi" w:cstheme="minorHAnsi"/>
                <w:sz w:val="24"/>
                <w:szCs w:val="24"/>
              </w:rPr>
            </w:r>
            <w:r/>
          </w:p>
        </w:tc>
      </w:tr>
      <w:tr>
        <w:trPr/>
        <w:tc>
          <w:tcPr>
            <w:tcW w:w="675" w:type="dxa"/>
            <w:textDirection w:val="lrTb"/>
            <w:noWrap w:val="false"/>
          </w:tcPr>
          <w:p>
            <w:pPr>
              <w:pStyle w:val="670"/>
              <w:ind w:firstLine="0"/>
              <w:jc w:val="center"/>
              <w:widowControl w:val="off"/>
            </w:pPr>
            <w:r>
              <w:rPr>
                <w:rFonts w:asciiTheme="minorHAnsi" w:hAnsiTheme="minorHAnsi" w:cstheme="minorHAnsi"/>
                <w:sz w:val="24"/>
                <w:szCs w:val="24"/>
              </w:rPr>
              <w:t xml:space="preserve">9</w:t>
            </w:r>
            <w:r>
              <w:rPr>
                <w:rFonts w:asciiTheme="minorHAnsi" w:hAnsiTheme="minorHAnsi" w:cstheme="minorHAnsi"/>
                <w:sz w:val="24"/>
                <w:szCs w:val="24"/>
              </w:rPr>
            </w:r>
            <w:r/>
          </w:p>
        </w:tc>
        <w:tc>
          <w:tcPr>
            <w:tcW w:w="2977" w:type="dxa"/>
            <w:textDirection w:val="lrTb"/>
            <w:noWrap w:val="false"/>
          </w:tcPr>
          <w:p>
            <w:pPr>
              <w:pStyle w:val="670"/>
              <w:ind w:firstLine="0"/>
              <w:jc w:val="center"/>
              <w:widowControl w:val="off"/>
            </w:pPr>
            <w:r>
              <w:rPr>
                <w:rFonts w:asciiTheme="minorHAnsi" w:hAnsiTheme="minorHAnsi" w:cstheme="minorHAnsi"/>
                <w:sz w:val="24"/>
                <w:szCs w:val="24"/>
              </w:rPr>
              <w:t xml:space="preserve">Аптека № </w:t>
            </w:r>
            <w:r>
              <w:rPr>
                <w:rFonts w:asciiTheme="minorHAnsi" w:hAnsiTheme="minorHAnsi" w:cstheme="minorHAnsi"/>
                <w:sz w:val="24"/>
                <w:szCs w:val="24"/>
              </w:rPr>
            </w:r>
            <w:r/>
          </w:p>
          <w:p>
            <w:pPr>
              <w:pStyle w:val="670"/>
              <w:ind w:firstLine="0"/>
              <w:jc w:val="center"/>
              <w:widowControl w:val="off"/>
            </w:pPr>
            <w:r>
              <w:rPr>
                <w:rFonts w:asciiTheme="minorHAnsi" w:hAnsiTheme="minorHAnsi" w:cstheme="minorHAnsi"/>
                <w:sz w:val="24"/>
                <w:szCs w:val="24"/>
              </w:rPr>
              <w:t xml:space="preserve">ООО «Здоровье-Север»</w:t>
            </w:r>
            <w:r>
              <w:rPr>
                <w:rFonts w:asciiTheme="minorHAnsi" w:hAnsiTheme="minorHAnsi" w:cstheme="minorHAnsi"/>
                <w:sz w:val="24"/>
                <w:szCs w:val="24"/>
              </w:rPr>
            </w:r>
            <w:r/>
          </w:p>
        </w:tc>
        <w:tc>
          <w:tcPr>
            <w:tcW w:w="2552" w:type="dxa"/>
            <w:textDirection w:val="lrTb"/>
            <w:noWrap w:val="false"/>
          </w:tcPr>
          <w:p>
            <w:pPr>
              <w:pStyle w:val="670"/>
              <w:ind w:firstLine="0"/>
              <w:jc w:val="center"/>
              <w:widowControl w:val="off"/>
            </w:pPr>
            <w:r>
              <w:rPr>
                <w:rFonts w:asciiTheme="minorHAnsi" w:hAnsiTheme="minorHAnsi" w:cstheme="minorHAnsi"/>
                <w:sz w:val="24"/>
                <w:szCs w:val="24"/>
              </w:rPr>
              <w:t xml:space="preserve">Ст. Ленинградская, ул. Кооперации,84 «З»/1</w:t>
            </w:r>
            <w:r>
              <w:rPr>
                <w:rFonts w:asciiTheme="minorHAnsi" w:hAnsiTheme="minorHAnsi" w:cstheme="minorHAnsi"/>
                <w:sz w:val="24"/>
                <w:szCs w:val="24"/>
              </w:rPr>
            </w:r>
            <w:r/>
          </w:p>
        </w:tc>
        <w:tc>
          <w:tcPr>
            <w:tcW w:w="851" w:type="dxa"/>
            <w:textDirection w:val="lrTb"/>
            <w:noWrap w:val="false"/>
          </w:tcPr>
          <w:p>
            <w:pPr>
              <w:pStyle w:val="670"/>
              <w:ind w:firstLine="0"/>
              <w:jc w:val="center"/>
              <w:widowControl w:val="off"/>
            </w:pPr>
            <w:r>
              <w:rPr>
                <w:rFonts w:asciiTheme="minorHAnsi" w:hAnsiTheme="minorHAnsi" w:cstheme="minorHAnsi"/>
                <w:sz w:val="24"/>
                <w:szCs w:val="24"/>
              </w:rPr>
              <w:t xml:space="preserve">6</w:t>
            </w:r>
            <w:r>
              <w:rPr>
                <w:rFonts w:asciiTheme="minorHAnsi" w:hAnsiTheme="minorHAnsi" w:cstheme="minorHAnsi"/>
                <w:sz w:val="24"/>
                <w:szCs w:val="24"/>
              </w:rPr>
            </w:r>
            <w:r/>
          </w:p>
        </w:tc>
        <w:tc>
          <w:tcPr>
            <w:tcW w:w="1275" w:type="dxa"/>
            <w:textDirection w:val="lrTb"/>
            <w:noWrap w:val="false"/>
          </w:tcPr>
          <w:p>
            <w:pPr>
              <w:pStyle w:val="670"/>
              <w:ind w:firstLine="0"/>
              <w:jc w:val="center"/>
              <w:widowControl w:val="off"/>
            </w:pPr>
            <w:r>
              <w:rPr>
                <w:rFonts w:asciiTheme="minorHAnsi" w:hAnsiTheme="minorHAnsi" w:cstheme="minorHAnsi"/>
                <w:sz w:val="24"/>
                <w:szCs w:val="24"/>
              </w:rPr>
              <w:t xml:space="preserve">45,8</w:t>
            </w:r>
            <w:r>
              <w:rPr>
                <w:rFonts w:asciiTheme="minorHAnsi" w:hAnsiTheme="minorHAnsi" w:cstheme="minorHAnsi"/>
                <w:sz w:val="24"/>
                <w:szCs w:val="24"/>
              </w:rPr>
            </w:r>
            <w:r/>
          </w:p>
        </w:tc>
        <w:tc>
          <w:tcPr>
            <w:tcW w:w="1560" w:type="dxa"/>
            <w:textDirection w:val="lrTb"/>
            <w:noWrap w:val="false"/>
          </w:tcPr>
          <w:p>
            <w:pPr>
              <w:pStyle w:val="670"/>
              <w:ind w:firstLine="0"/>
              <w:jc w:val="center"/>
              <w:widowControl w:val="off"/>
            </w:pPr>
            <w:r>
              <w:rPr>
                <w:rFonts w:asciiTheme="minorHAnsi" w:hAnsiTheme="minorHAnsi" w:cstheme="minorHAnsi"/>
                <w:sz w:val="24"/>
                <w:szCs w:val="24"/>
              </w:rPr>
              <w:t xml:space="preserve">71,8</w:t>
            </w:r>
            <w:r>
              <w:rPr>
                <w:rFonts w:asciiTheme="minorHAnsi" w:hAnsiTheme="minorHAnsi" w:cstheme="minorHAnsi"/>
                <w:sz w:val="24"/>
                <w:szCs w:val="24"/>
              </w:rPr>
            </w:r>
            <w:r/>
          </w:p>
        </w:tc>
      </w:tr>
      <w:tr>
        <w:trPr/>
        <w:tc>
          <w:tcPr>
            <w:tcW w:w="675" w:type="dxa"/>
            <w:textDirection w:val="lrTb"/>
            <w:noWrap w:val="false"/>
          </w:tcPr>
          <w:p>
            <w:pPr>
              <w:pStyle w:val="670"/>
              <w:ind w:firstLine="0"/>
              <w:jc w:val="center"/>
              <w:widowControl w:val="off"/>
            </w:pPr>
            <w:r>
              <w:rPr>
                <w:rFonts w:asciiTheme="minorHAnsi" w:hAnsiTheme="minorHAnsi" w:cstheme="minorHAnsi"/>
                <w:sz w:val="24"/>
                <w:szCs w:val="24"/>
              </w:rPr>
              <w:t xml:space="preserve">10</w:t>
            </w:r>
            <w:r>
              <w:rPr>
                <w:rFonts w:asciiTheme="minorHAnsi" w:hAnsiTheme="minorHAnsi" w:cstheme="minorHAnsi"/>
                <w:sz w:val="24"/>
                <w:szCs w:val="24"/>
              </w:rPr>
            </w:r>
            <w:r/>
          </w:p>
        </w:tc>
        <w:tc>
          <w:tcPr>
            <w:tcW w:w="2977" w:type="dxa"/>
            <w:textDirection w:val="lrTb"/>
            <w:noWrap w:val="false"/>
          </w:tcPr>
          <w:p>
            <w:pPr>
              <w:pStyle w:val="670"/>
              <w:ind w:firstLine="0"/>
              <w:jc w:val="center"/>
              <w:widowControl w:val="off"/>
            </w:pPr>
            <w:r>
              <w:rPr>
                <w:rFonts w:asciiTheme="minorHAnsi" w:hAnsiTheme="minorHAnsi" w:cstheme="minorHAnsi"/>
                <w:sz w:val="24"/>
                <w:szCs w:val="24"/>
              </w:rPr>
              <w:t xml:space="preserve">Аптека № 29</w:t>
            </w:r>
            <w:r>
              <w:rPr>
                <w:rFonts w:asciiTheme="minorHAnsi" w:hAnsiTheme="minorHAnsi" w:cstheme="minorHAnsi"/>
                <w:sz w:val="24"/>
                <w:szCs w:val="24"/>
              </w:rPr>
            </w:r>
            <w:r/>
          </w:p>
          <w:p>
            <w:pPr>
              <w:pStyle w:val="670"/>
              <w:ind w:firstLine="0"/>
              <w:jc w:val="center"/>
              <w:widowControl w:val="off"/>
            </w:pPr>
            <w:r>
              <w:rPr>
                <w:rFonts w:asciiTheme="minorHAnsi" w:hAnsiTheme="minorHAnsi" w:cstheme="minorHAnsi"/>
                <w:sz w:val="24"/>
                <w:szCs w:val="24"/>
              </w:rPr>
              <w:t xml:space="preserve">ООО «Здоровье-Север»</w:t>
            </w:r>
            <w:r>
              <w:rPr>
                <w:rFonts w:asciiTheme="minorHAnsi" w:hAnsiTheme="minorHAnsi" w:cstheme="minorHAnsi"/>
                <w:sz w:val="24"/>
                <w:szCs w:val="24"/>
              </w:rPr>
            </w:r>
            <w:r/>
          </w:p>
        </w:tc>
        <w:tc>
          <w:tcPr>
            <w:tcW w:w="2552" w:type="dxa"/>
            <w:textDirection w:val="lrTb"/>
            <w:noWrap w:val="false"/>
          </w:tcPr>
          <w:p>
            <w:pPr>
              <w:pStyle w:val="1_20207"/>
              <w:ind w:firstLine="0"/>
              <w:jc w:val="center"/>
            </w:pPr>
            <w:r>
              <w:rPr>
                <w:rFonts w:asciiTheme="minorHAnsi" w:hAnsiTheme="minorHAnsi" w:cstheme="minorHAnsi"/>
              </w:rPr>
              <w:t xml:space="preserve">ст. Ленинградская,</w:t>
            </w:r>
            <w:r>
              <w:rPr>
                <w:rFonts w:asciiTheme="minorHAnsi" w:hAnsiTheme="minorHAnsi" w:cstheme="minorHAnsi"/>
              </w:rPr>
            </w:r>
            <w:r/>
          </w:p>
          <w:p>
            <w:pPr>
              <w:pStyle w:val="1_20207"/>
              <w:ind w:firstLine="0"/>
              <w:jc w:val="center"/>
            </w:pPr>
            <w:r>
              <w:rPr>
                <w:rFonts w:asciiTheme="minorHAnsi" w:hAnsiTheme="minorHAnsi" w:cstheme="minorHAnsi"/>
              </w:rPr>
              <w:t xml:space="preserve">ул. Жлобы, 64</w:t>
            </w:r>
            <w:r>
              <w:rPr>
                <w:rFonts w:asciiTheme="minorHAnsi" w:hAnsiTheme="minorHAnsi" w:cstheme="minorHAnsi"/>
              </w:rPr>
            </w:r>
            <w:r/>
          </w:p>
        </w:tc>
        <w:tc>
          <w:tcPr>
            <w:tcW w:w="851" w:type="dxa"/>
            <w:textDirection w:val="lrTb"/>
            <w:noWrap w:val="false"/>
          </w:tcPr>
          <w:p>
            <w:pPr>
              <w:pStyle w:val="670"/>
              <w:ind w:firstLine="0"/>
              <w:jc w:val="center"/>
              <w:widowControl w:val="off"/>
            </w:pPr>
            <w:r>
              <w:rPr>
                <w:rFonts w:asciiTheme="minorHAnsi" w:hAnsiTheme="minorHAnsi" w:cstheme="minorHAnsi"/>
                <w:sz w:val="24"/>
                <w:szCs w:val="24"/>
              </w:rPr>
              <w:t xml:space="preserve">7</w:t>
            </w:r>
            <w:r>
              <w:rPr>
                <w:rFonts w:asciiTheme="minorHAnsi" w:hAnsiTheme="minorHAnsi" w:cstheme="minorHAnsi"/>
                <w:sz w:val="24"/>
                <w:szCs w:val="24"/>
              </w:rPr>
            </w:r>
            <w:r/>
          </w:p>
        </w:tc>
        <w:tc>
          <w:tcPr>
            <w:tcW w:w="1275" w:type="dxa"/>
            <w:textDirection w:val="lrTb"/>
            <w:noWrap w:val="false"/>
          </w:tcPr>
          <w:p>
            <w:pPr>
              <w:pStyle w:val="670"/>
              <w:ind w:firstLine="0"/>
              <w:jc w:val="center"/>
              <w:widowControl w:val="off"/>
            </w:pPr>
            <w:r>
              <w:rPr>
                <w:rFonts w:asciiTheme="minorHAnsi" w:hAnsiTheme="minorHAnsi" w:cstheme="minorHAnsi"/>
                <w:sz w:val="24"/>
                <w:szCs w:val="24"/>
              </w:rPr>
              <w:t xml:space="preserve">56,4</w:t>
            </w:r>
            <w:r>
              <w:rPr>
                <w:rFonts w:asciiTheme="minorHAnsi" w:hAnsiTheme="minorHAnsi" w:cstheme="minorHAnsi"/>
                <w:sz w:val="24"/>
                <w:szCs w:val="24"/>
              </w:rPr>
            </w:r>
            <w:r/>
          </w:p>
        </w:tc>
        <w:tc>
          <w:tcPr>
            <w:tcW w:w="1560" w:type="dxa"/>
            <w:textDirection w:val="lrTb"/>
            <w:noWrap w:val="false"/>
          </w:tcPr>
          <w:p>
            <w:pPr>
              <w:pStyle w:val="670"/>
              <w:ind w:firstLine="0"/>
              <w:jc w:val="center"/>
              <w:widowControl w:val="off"/>
            </w:pPr>
            <w:r>
              <w:rPr>
                <w:rFonts w:asciiTheme="minorHAnsi" w:hAnsiTheme="minorHAnsi" w:cstheme="minorHAnsi"/>
                <w:sz w:val="24"/>
                <w:szCs w:val="24"/>
              </w:rPr>
              <w:t xml:space="preserve">108,5</w:t>
            </w:r>
            <w:r>
              <w:rPr>
                <w:rFonts w:asciiTheme="minorHAnsi" w:hAnsiTheme="minorHAnsi" w:cstheme="minorHAnsi"/>
                <w:sz w:val="24"/>
                <w:szCs w:val="24"/>
              </w:rPr>
            </w:r>
            <w:r/>
          </w:p>
        </w:tc>
      </w:tr>
      <w:tr>
        <w:trPr/>
        <w:tc>
          <w:tcPr>
            <w:tcW w:w="675" w:type="dxa"/>
            <w:textDirection w:val="lrTb"/>
            <w:noWrap w:val="false"/>
          </w:tcPr>
          <w:p>
            <w:pPr>
              <w:pStyle w:val="670"/>
              <w:ind w:firstLine="0"/>
              <w:jc w:val="center"/>
              <w:widowControl w:val="off"/>
            </w:pPr>
            <w:r>
              <w:rPr>
                <w:rFonts w:asciiTheme="minorHAnsi" w:hAnsiTheme="minorHAnsi" w:cstheme="minorHAnsi"/>
                <w:sz w:val="24"/>
                <w:szCs w:val="24"/>
              </w:rPr>
              <w:t xml:space="preserve">11</w:t>
            </w:r>
            <w:r>
              <w:rPr>
                <w:rFonts w:asciiTheme="minorHAnsi" w:hAnsiTheme="minorHAnsi" w:cstheme="minorHAnsi"/>
                <w:sz w:val="24"/>
                <w:szCs w:val="24"/>
              </w:rPr>
            </w:r>
            <w:r/>
          </w:p>
        </w:tc>
        <w:tc>
          <w:tcPr>
            <w:tcW w:w="2977" w:type="dxa"/>
            <w:textDirection w:val="lrTb"/>
            <w:noWrap w:val="false"/>
          </w:tcPr>
          <w:p>
            <w:pPr>
              <w:pStyle w:val="670"/>
              <w:ind w:firstLine="0"/>
              <w:jc w:val="center"/>
              <w:widowControl w:val="off"/>
            </w:pPr>
            <w:r>
              <w:rPr>
                <w:rFonts w:asciiTheme="minorHAnsi" w:hAnsiTheme="minorHAnsi" w:cstheme="minorHAnsi"/>
                <w:sz w:val="24"/>
                <w:szCs w:val="24"/>
              </w:rPr>
              <w:t xml:space="preserve">Аптека № 23</w:t>
            </w:r>
            <w:r>
              <w:rPr>
                <w:rFonts w:asciiTheme="minorHAnsi" w:hAnsiTheme="minorHAnsi" w:cstheme="minorHAnsi"/>
                <w:sz w:val="24"/>
                <w:szCs w:val="24"/>
              </w:rPr>
            </w:r>
            <w:r/>
          </w:p>
          <w:p>
            <w:pPr>
              <w:pStyle w:val="670"/>
              <w:ind w:firstLine="0"/>
              <w:jc w:val="center"/>
              <w:widowControl w:val="off"/>
            </w:pPr>
            <w:r>
              <w:rPr>
                <w:rFonts w:asciiTheme="minorHAnsi" w:hAnsiTheme="minorHAnsi" w:cstheme="minorHAnsi"/>
                <w:sz w:val="24"/>
                <w:szCs w:val="24"/>
              </w:rPr>
              <w:t xml:space="preserve">ООО «Здоровье- Север»</w:t>
            </w:r>
            <w:r>
              <w:rPr>
                <w:rFonts w:asciiTheme="minorHAnsi" w:hAnsiTheme="minorHAnsi" w:cstheme="minorHAnsi"/>
                <w:sz w:val="24"/>
                <w:szCs w:val="24"/>
              </w:rPr>
            </w:r>
            <w:r/>
          </w:p>
        </w:tc>
        <w:tc>
          <w:tcPr>
            <w:tcW w:w="2552" w:type="dxa"/>
            <w:textDirection w:val="lrTb"/>
            <w:noWrap w:val="false"/>
          </w:tcPr>
          <w:p>
            <w:pPr>
              <w:pStyle w:val="1_20207"/>
              <w:ind w:firstLine="0"/>
              <w:jc w:val="center"/>
            </w:pPr>
            <w:r>
              <w:rPr>
                <w:rFonts w:asciiTheme="minorHAnsi" w:hAnsiTheme="minorHAnsi" w:cstheme="minorHAnsi"/>
              </w:rPr>
              <w:t xml:space="preserve">ст. Ленинградская,</w:t>
            </w:r>
            <w:r>
              <w:rPr>
                <w:rFonts w:asciiTheme="minorHAnsi" w:hAnsiTheme="minorHAnsi" w:cstheme="minorHAnsi"/>
              </w:rPr>
            </w:r>
            <w:r/>
          </w:p>
          <w:p>
            <w:pPr>
              <w:pStyle w:val="1_20207"/>
              <w:ind w:firstLine="0"/>
              <w:jc w:val="center"/>
            </w:pPr>
            <w:r>
              <w:rPr>
                <w:rFonts w:asciiTheme="minorHAnsi" w:hAnsiTheme="minorHAnsi" w:cstheme="minorHAnsi"/>
              </w:rPr>
              <w:t xml:space="preserve">ул. 302 Дивизии, 99</w:t>
            </w:r>
            <w:r>
              <w:rPr>
                <w:rFonts w:asciiTheme="minorHAnsi" w:hAnsiTheme="minorHAnsi" w:cstheme="minorHAnsi"/>
              </w:rPr>
            </w:r>
            <w:r/>
          </w:p>
        </w:tc>
        <w:tc>
          <w:tcPr>
            <w:tcW w:w="851" w:type="dxa"/>
            <w:textDirection w:val="lrTb"/>
            <w:noWrap w:val="false"/>
          </w:tcPr>
          <w:p>
            <w:pPr>
              <w:pStyle w:val="670"/>
              <w:ind w:firstLine="0"/>
              <w:jc w:val="center"/>
              <w:widowControl w:val="off"/>
            </w:pPr>
            <w:r>
              <w:rPr>
                <w:rFonts w:asciiTheme="minorHAnsi" w:hAnsiTheme="minorHAnsi" w:cstheme="minorHAnsi"/>
                <w:sz w:val="24"/>
                <w:szCs w:val="24"/>
              </w:rPr>
              <w:t xml:space="preserve">7</w:t>
            </w:r>
            <w:r>
              <w:rPr>
                <w:rFonts w:asciiTheme="minorHAnsi" w:hAnsiTheme="minorHAnsi" w:cstheme="minorHAnsi"/>
                <w:sz w:val="24"/>
                <w:szCs w:val="24"/>
              </w:rPr>
            </w:r>
            <w:r/>
          </w:p>
        </w:tc>
        <w:tc>
          <w:tcPr>
            <w:tcW w:w="1275" w:type="dxa"/>
            <w:textDirection w:val="lrTb"/>
            <w:noWrap w:val="false"/>
          </w:tcPr>
          <w:p>
            <w:pPr>
              <w:pStyle w:val="670"/>
              <w:ind w:firstLine="0"/>
              <w:jc w:val="center"/>
              <w:widowControl w:val="off"/>
            </w:pPr>
            <w:r>
              <w:rPr>
                <w:rFonts w:asciiTheme="minorHAnsi" w:hAnsiTheme="minorHAnsi" w:cstheme="minorHAnsi"/>
                <w:sz w:val="24"/>
                <w:szCs w:val="24"/>
              </w:rPr>
              <w:t xml:space="preserve">53</w:t>
            </w:r>
            <w:r>
              <w:rPr>
                <w:rFonts w:asciiTheme="minorHAnsi" w:hAnsiTheme="minorHAnsi" w:cstheme="minorHAnsi"/>
                <w:sz w:val="24"/>
                <w:szCs w:val="24"/>
              </w:rPr>
            </w:r>
            <w:r/>
          </w:p>
        </w:tc>
        <w:tc>
          <w:tcPr>
            <w:tcW w:w="1560" w:type="dxa"/>
            <w:textDirection w:val="lrTb"/>
            <w:noWrap w:val="false"/>
          </w:tcPr>
          <w:p>
            <w:pPr>
              <w:pStyle w:val="670"/>
              <w:ind w:firstLine="0"/>
              <w:jc w:val="center"/>
              <w:widowControl w:val="off"/>
            </w:pPr>
            <w:r>
              <w:rPr>
                <w:rFonts w:asciiTheme="minorHAnsi" w:hAnsiTheme="minorHAnsi" w:cstheme="minorHAnsi"/>
                <w:sz w:val="24"/>
                <w:szCs w:val="24"/>
              </w:rPr>
              <w:t xml:space="preserve">147,6</w:t>
            </w:r>
            <w:r>
              <w:rPr>
                <w:rFonts w:asciiTheme="minorHAnsi" w:hAnsiTheme="minorHAnsi" w:cstheme="minorHAnsi"/>
                <w:sz w:val="24"/>
                <w:szCs w:val="24"/>
              </w:rPr>
            </w:r>
            <w:r/>
          </w:p>
        </w:tc>
      </w:tr>
      <w:tr>
        <w:trPr/>
        <w:tc>
          <w:tcPr>
            <w:tcW w:w="675" w:type="dxa"/>
            <w:textDirection w:val="lrTb"/>
            <w:noWrap w:val="false"/>
          </w:tcPr>
          <w:p>
            <w:pPr>
              <w:pStyle w:val="670"/>
              <w:ind w:firstLine="0"/>
              <w:jc w:val="center"/>
              <w:widowControl w:val="off"/>
            </w:pPr>
            <w:r>
              <w:rPr>
                <w:rFonts w:asciiTheme="minorHAnsi" w:hAnsiTheme="minorHAnsi" w:cstheme="minorHAnsi"/>
                <w:sz w:val="24"/>
                <w:szCs w:val="24"/>
              </w:rPr>
              <w:t xml:space="preserve">12</w:t>
            </w:r>
            <w:r>
              <w:rPr>
                <w:rFonts w:asciiTheme="minorHAnsi" w:hAnsiTheme="minorHAnsi" w:cstheme="minorHAnsi"/>
                <w:sz w:val="24"/>
                <w:szCs w:val="24"/>
              </w:rPr>
            </w:r>
            <w:r/>
          </w:p>
        </w:tc>
        <w:tc>
          <w:tcPr>
            <w:tcW w:w="2977" w:type="dxa"/>
            <w:textDirection w:val="lrTb"/>
            <w:noWrap w:val="false"/>
          </w:tcPr>
          <w:p>
            <w:pPr>
              <w:pStyle w:val="670"/>
              <w:ind w:firstLine="0"/>
              <w:jc w:val="center"/>
              <w:widowControl w:val="off"/>
            </w:pPr>
            <w:r>
              <w:rPr>
                <w:rFonts w:asciiTheme="minorHAnsi" w:hAnsiTheme="minorHAnsi" w:cstheme="minorHAnsi"/>
                <w:sz w:val="24"/>
                <w:szCs w:val="24"/>
              </w:rPr>
              <w:t xml:space="preserve">Аптека № 190 «Озерки» ООО «Ленмедснаб-Доктор</w:t>
            </w:r>
            <w:r>
              <w:rPr>
                <w:rFonts w:asciiTheme="minorHAnsi" w:hAnsiTheme="minorHAnsi" w:cstheme="minorHAnsi"/>
                <w:sz w:val="24"/>
                <w:szCs w:val="24"/>
                <w:lang w:val="en-US"/>
              </w:rPr>
              <w:t xml:space="preserve">W</w:t>
            </w:r>
            <w:r>
              <w:rPr>
                <w:rFonts w:asciiTheme="minorHAnsi" w:hAnsiTheme="minorHAnsi" w:cstheme="minorHAnsi"/>
                <w:sz w:val="24"/>
                <w:szCs w:val="24"/>
              </w:rPr>
              <w:t xml:space="preserve">»</w:t>
            </w:r>
            <w:r>
              <w:rPr>
                <w:rFonts w:asciiTheme="minorHAnsi" w:hAnsiTheme="minorHAnsi" w:cstheme="minorHAnsi"/>
                <w:sz w:val="24"/>
                <w:szCs w:val="24"/>
              </w:rPr>
            </w:r>
            <w:r/>
          </w:p>
        </w:tc>
        <w:tc>
          <w:tcPr>
            <w:tcW w:w="2552" w:type="dxa"/>
            <w:textDirection w:val="lrTb"/>
            <w:noWrap w:val="false"/>
          </w:tcPr>
          <w:p>
            <w:pPr>
              <w:pStyle w:val="1_20207"/>
              <w:ind w:firstLine="0"/>
              <w:jc w:val="center"/>
            </w:pPr>
            <w:r>
              <w:rPr>
                <w:rFonts w:asciiTheme="minorHAnsi" w:hAnsiTheme="minorHAnsi" w:cstheme="minorHAnsi"/>
              </w:rPr>
              <w:t xml:space="preserve">ст. Ленинградская,</w:t>
            </w:r>
            <w:r>
              <w:rPr>
                <w:rFonts w:asciiTheme="minorHAnsi" w:hAnsiTheme="minorHAnsi" w:cstheme="minorHAnsi"/>
              </w:rPr>
            </w:r>
            <w:r/>
          </w:p>
          <w:p>
            <w:pPr>
              <w:pStyle w:val="1_20207"/>
              <w:ind w:firstLine="0"/>
              <w:jc w:val="center"/>
            </w:pPr>
            <w:r>
              <w:rPr>
                <w:rFonts w:asciiTheme="minorHAnsi" w:hAnsiTheme="minorHAnsi" w:cstheme="minorHAnsi"/>
              </w:rPr>
              <w:t xml:space="preserve">ул. Кооперации. 141.</w:t>
            </w:r>
            <w:r>
              <w:rPr>
                <w:rFonts w:asciiTheme="minorHAnsi" w:hAnsiTheme="minorHAnsi" w:cstheme="minorHAnsi"/>
              </w:rPr>
            </w:r>
            <w:r/>
          </w:p>
          <w:p>
            <w:pPr>
              <w:pStyle w:val="670"/>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851" w:type="dxa"/>
            <w:textDirection w:val="lrTb"/>
            <w:noWrap w:val="false"/>
          </w:tcPr>
          <w:p>
            <w:pPr>
              <w:pStyle w:val="670"/>
              <w:ind w:firstLine="0"/>
              <w:jc w:val="center"/>
              <w:widowControl w:val="off"/>
            </w:pPr>
            <w:r>
              <w:rPr>
                <w:rFonts w:asciiTheme="minorHAnsi" w:hAnsiTheme="minorHAnsi" w:cstheme="minorHAnsi"/>
                <w:sz w:val="24"/>
                <w:szCs w:val="24"/>
              </w:rPr>
              <w:t xml:space="preserve">4</w:t>
            </w:r>
            <w:r>
              <w:rPr>
                <w:rFonts w:asciiTheme="minorHAnsi" w:hAnsiTheme="minorHAnsi" w:cstheme="minorHAnsi"/>
                <w:sz w:val="24"/>
                <w:szCs w:val="24"/>
              </w:rPr>
            </w:r>
            <w:r/>
          </w:p>
        </w:tc>
        <w:tc>
          <w:tcPr>
            <w:tcW w:w="1275" w:type="dxa"/>
            <w:textDirection w:val="lrTb"/>
            <w:noWrap w:val="false"/>
          </w:tcPr>
          <w:p>
            <w:pPr>
              <w:pStyle w:val="670"/>
              <w:ind w:firstLine="0"/>
              <w:jc w:val="center"/>
              <w:widowControl w:val="off"/>
            </w:pPr>
            <w:r>
              <w:rPr>
                <w:rFonts w:asciiTheme="minorHAnsi" w:hAnsiTheme="minorHAnsi" w:cstheme="minorHAnsi"/>
                <w:sz w:val="24"/>
                <w:szCs w:val="24"/>
              </w:rPr>
              <w:t xml:space="preserve">33,1</w:t>
            </w:r>
            <w:r>
              <w:rPr>
                <w:rFonts w:asciiTheme="minorHAnsi" w:hAnsiTheme="minorHAnsi" w:cstheme="minorHAnsi"/>
                <w:sz w:val="24"/>
                <w:szCs w:val="24"/>
              </w:rPr>
            </w:r>
            <w:r/>
          </w:p>
        </w:tc>
        <w:tc>
          <w:tcPr>
            <w:tcW w:w="1560" w:type="dxa"/>
            <w:textDirection w:val="lrTb"/>
            <w:noWrap w:val="false"/>
          </w:tcPr>
          <w:p>
            <w:pPr>
              <w:pStyle w:val="670"/>
              <w:ind w:firstLine="0"/>
              <w:jc w:val="center"/>
              <w:widowControl w:val="off"/>
            </w:pPr>
            <w:r>
              <w:rPr>
                <w:rFonts w:asciiTheme="minorHAnsi" w:hAnsiTheme="minorHAnsi" w:cstheme="minorHAnsi"/>
                <w:sz w:val="24"/>
                <w:szCs w:val="24"/>
              </w:rPr>
              <w:t xml:space="preserve">60,1</w:t>
            </w:r>
            <w:r>
              <w:rPr>
                <w:rFonts w:asciiTheme="minorHAnsi" w:hAnsiTheme="minorHAnsi" w:cstheme="minorHAnsi"/>
                <w:sz w:val="24"/>
                <w:szCs w:val="24"/>
              </w:rPr>
            </w:r>
            <w:r/>
          </w:p>
        </w:tc>
      </w:tr>
      <w:tr>
        <w:trPr/>
        <w:tc>
          <w:tcPr>
            <w:tcW w:w="675" w:type="dxa"/>
            <w:textDirection w:val="lrTb"/>
            <w:noWrap w:val="false"/>
          </w:tcPr>
          <w:p>
            <w:pPr>
              <w:pStyle w:val="670"/>
              <w:ind w:firstLine="0"/>
              <w:jc w:val="center"/>
              <w:widowControl w:val="off"/>
            </w:pPr>
            <w:r>
              <w:rPr>
                <w:rFonts w:asciiTheme="minorHAnsi" w:hAnsiTheme="minorHAnsi" w:cstheme="minorHAnsi"/>
                <w:sz w:val="24"/>
                <w:szCs w:val="24"/>
              </w:rPr>
              <w:t xml:space="preserve">13</w:t>
            </w:r>
            <w:r>
              <w:rPr>
                <w:rFonts w:asciiTheme="minorHAnsi" w:hAnsiTheme="minorHAnsi" w:cstheme="minorHAnsi"/>
                <w:sz w:val="24"/>
                <w:szCs w:val="24"/>
              </w:rPr>
            </w:r>
            <w:r/>
          </w:p>
        </w:tc>
        <w:tc>
          <w:tcPr>
            <w:tcW w:w="2977" w:type="dxa"/>
            <w:textDirection w:val="lrTb"/>
            <w:noWrap w:val="false"/>
          </w:tcPr>
          <w:p>
            <w:pPr>
              <w:pStyle w:val="670"/>
              <w:ind w:firstLine="0"/>
              <w:jc w:val="center"/>
              <w:widowControl w:val="off"/>
            </w:pPr>
            <w:r>
              <w:rPr>
                <w:rFonts w:asciiTheme="minorHAnsi" w:hAnsiTheme="minorHAnsi" w:cstheme="minorHAnsi"/>
                <w:sz w:val="24"/>
                <w:szCs w:val="24"/>
              </w:rPr>
              <w:t xml:space="preserve">Аптечный пункт № 192 «Озерки» ООО «Ленмедснаб-Доктор</w:t>
            </w:r>
            <w:r>
              <w:rPr>
                <w:rFonts w:asciiTheme="minorHAnsi" w:hAnsiTheme="minorHAnsi" w:cstheme="minorHAnsi"/>
                <w:sz w:val="24"/>
                <w:szCs w:val="24"/>
                <w:lang w:val="en-US"/>
              </w:rPr>
              <w:t xml:space="preserve">W</w:t>
            </w:r>
            <w:r>
              <w:rPr>
                <w:rFonts w:asciiTheme="minorHAnsi" w:hAnsiTheme="minorHAnsi" w:cstheme="minorHAnsi"/>
                <w:sz w:val="24"/>
                <w:szCs w:val="24"/>
              </w:rPr>
              <w:t xml:space="preserve">»</w:t>
            </w:r>
            <w:r>
              <w:rPr>
                <w:rFonts w:asciiTheme="minorHAnsi" w:hAnsiTheme="minorHAnsi" w:cstheme="minorHAnsi"/>
                <w:sz w:val="24"/>
                <w:szCs w:val="24"/>
              </w:rPr>
            </w:r>
            <w:r/>
          </w:p>
        </w:tc>
        <w:tc>
          <w:tcPr>
            <w:tcW w:w="2552" w:type="dxa"/>
            <w:textDirection w:val="lrTb"/>
            <w:noWrap w:val="false"/>
          </w:tcPr>
          <w:p>
            <w:pPr>
              <w:pStyle w:val="1_20207"/>
              <w:ind w:firstLine="0"/>
              <w:jc w:val="center"/>
            </w:pPr>
            <w:r>
              <w:rPr>
                <w:rFonts w:asciiTheme="minorHAnsi" w:hAnsiTheme="minorHAnsi" w:cstheme="minorHAnsi"/>
              </w:rPr>
              <w:t xml:space="preserve">ст. Ленинградская,</w:t>
            </w:r>
            <w:r>
              <w:rPr>
                <w:rFonts w:asciiTheme="minorHAnsi" w:hAnsiTheme="minorHAnsi" w:cstheme="minorHAnsi"/>
              </w:rPr>
            </w:r>
            <w:r/>
          </w:p>
          <w:p>
            <w:pPr>
              <w:pStyle w:val="1_20207"/>
              <w:ind w:firstLine="0"/>
              <w:jc w:val="center"/>
            </w:pPr>
            <w:r>
              <w:rPr>
                <w:rFonts w:asciiTheme="minorHAnsi" w:hAnsiTheme="minorHAnsi" w:cstheme="minorHAnsi"/>
              </w:rPr>
              <w:t xml:space="preserve">ул. 302 Дивизии, 26а</w:t>
            </w:r>
            <w:r>
              <w:rPr>
                <w:rFonts w:asciiTheme="minorHAnsi" w:hAnsiTheme="minorHAnsi" w:cstheme="minorHAnsi"/>
              </w:rPr>
            </w:r>
            <w:r/>
          </w:p>
          <w:p>
            <w:pPr>
              <w:pStyle w:val="670"/>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851" w:type="dxa"/>
            <w:textDirection w:val="lrTb"/>
            <w:noWrap w:val="false"/>
          </w:tcPr>
          <w:p>
            <w:pPr>
              <w:pStyle w:val="670"/>
              <w:ind w:firstLine="0"/>
              <w:jc w:val="center"/>
              <w:widowControl w:val="off"/>
            </w:pPr>
            <w:r>
              <w:rPr>
                <w:rFonts w:asciiTheme="minorHAnsi" w:hAnsiTheme="minorHAnsi" w:cstheme="minorHAnsi"/>
                <w:sz w:val="24"/>
                <w:szCs w:val="24"/>
              </w:rPr>
              <w:t xml:space="preserve">6,4</w:t>
            </w:r>
            <w:r>
              <w:rPr>
                <w:rFonts w:asciiTheme="minorHAnsi" w:hAnsiTheme="minorHAnsi" w:cstheme="minorHAnsi"/>
                <w:sz w:val="24"/>
                <w:szCs w:val="24"/>
              </w:rPr>
            </w:r>
            <w:r/>
          </w:p>
        </w:tc>
        <w:tc>
          <w:tcPr>
            <w:tcW w:w="1275" w:type="dxa"/>
            <w:textDirection w:val="lrTb"/>
            <w:noWrap w:val="false"/>
          </w:tcPr>
          <w:p>
            <w:pPr>
              <w:pStyle w:val="670"/>
              <w:ind w:firstLine="0"/>
              <w:jc w:val="center"/>
              <w:widowControl w:val="off"/>
            </w:pPr>
            <w:r>
              <w:rPr>
                <w:rFonts w:asciiTheme="minorHAnsi" w:hAnsiTheme="minorHAnsi" w:cstheme="minorHAnsi"/>
                <w:sz w:val="24"/>
                <w:szCs w:val="24"/>
              </w:rPr>
              <w:t xml:space="preserve">60,6</w:t>
            </w:r>
            <w:r>
              <w:rPr>
                <w:rFonts w:asciiTheme="minorHAnsi" w:hAnsiTheme="minorHAnsi" w:cstheme="minorHAnsi"/>
                <w:sz w:val="24"/>
                <w:szCs w:val="24"/>
              </w:rPr>
            </w:r>
            <w:r/>
          </w:p>
        </w:tc>
        <w:tc>
          <w:tcPr>
            <w:tcW w:w="1560" w:type="dxa"/>
            <w:textDirection w:val="lrTb"/>
            <w:noWrap w:val="false"/>
          </w:tcPr>
          <w:p>
            <w:pPr>
              <w:pStyle w:val="670"/>
              <w:ind w:firstLine="0"/>
              <w:jc w:val="center"/>
              <w:widowControl w:val="off"/>
            </w:pPr>
            <w:r>
              <w:rPr>
                <w:rFonts w:asciiTheme="minorHAnsi" w:hAnsiTheme="minorHAnsi" w:cstheme="minorHAnsi"/>
                <w:sz w:val="24"/>
                <w:szCs w:val="24"/>
              </w:rPr>
              <w:t xml:space="preserve">88,3</w:t>
            </w:r>
            <w:r>
              <w:rPr>
                <w:rFonts w:asciiTheme="minorHAnsi" w:hAnsiTheme="minorHAnsi" w:cstheme="minorHAnsi"/>
                <w:sz w:val="24"/>
                <w:szCs w:val="24"/>
              </w:rPr>
            </w:r>
            <w:r/>
          </w:p>
        </w:tc>
      </w:tr>
      <w:tr>
        <w:trPr/>
        <w:tc>
          <w:tcPr>
            <w:tcW w:w="675" w:type="dxa"/>
            <w:textDirection w:val="lrTb"/>
            <w:noWrap w:val="false"/>
          </w:tcPr>
          <w:p>
            <w:pPr>
              <w:pStyle w:val="670"/>
              <w:ind w:firstLine="0"/>
              <w:jc w:val="center"/>
              <w:widowControl w:val="off"/>
            </w:pPr>
            <w:r>
              <w:rPr>
                <w:rFonts w:asciiTheme="minorHAnsi" w:hAnsiTheme="minorHAnsi" w:cstheme="minorHAnsi"/>
                <w:sz w:val="24"/>
                <w:szCs w:val="24"/>
              </w:rPr>
              <w:t xml:space="preserve">14</w:t>
            </w:r>
            <w:r>
              <w:rPr>
                <w:rFonts w:asciiTheme="minorHAnsi" w:hAnsiTheme="minorHAnsi" w:cstheme="minorHAnsi"/>
                <w:sz w:val="24"/>
                <w:szCs w:val="24"/>
              </w:rPr>
            </w:r>
            <w:r/>
          </w:p>
        </w:tc>
        <w:tc>
          <w:tcPr>
            <w:tcW w:w="2977" w:type="dxa"/>
            <w:textDirection w:val="lrTb"/>
            <w:noWrap w:val="false"/>
          </w:tcPr>
          <w:p>
            <w:pPr>
              <w:pStyle w:val="670"/>
              <w:ind w:firstLine="0"/>
              <w:jc w:val="center"/>
              <w:widowControl w:val="off"/>
            </w:pPr>
            <w:r>
              <w:rPr>
                <w:rFonts w:asciiTheme="minorHAnsi" w:hAnsiTheme="minorHAnsi" w:cstheme="minorHAnsi"/>
                <w:sz w:val="24"/>
                <w:szCs w:val="24"/>
              </w:rPr>
              <w:t xml:space="preserve">Аптечный пункт № 1</w:t>
            </w:r>
            <w:r>
              <w:rPr>
                <w:rFonts w:asciiTheme="minorHAnsi" w:hAnsiTheme="minorHAnsi" w:cstheme="minorHAnsi"/>
                <w:sz w:val="24"/>
                <w:szCs w:val="24"/>
              </w:rPr>
            </w:r>
            <w:r/>
          </w:p>
          <w:p>
            <w:pPr>
              <w:pStyle w:val="670"/>
              <w:ind w:firstLine="0"/>
              <w:jc w:val="center"/>
              <w:widowControl w:val="off"/>
            </w:pPr>
            <w:r>
              <w:rPr>
                <w:rFonts w:asciiTheme="minorHAnsi" w:hAnsiTheme="minorHAnsi" w:cstheme="minorHAnsi"/>
                <w:sz w:val="24"/>
                <w:szCs w:val="24"/>
              </w:rPr>
              <w:t xml:space="preserve">ИП Пономаренко А.Ю.</w:t>
            </w:r>
            <w:r>
              <w:rPr>
                <w:rFonts w:asciiTheme="minorHAnsi" w:hAnsiTheme="minorHAnsi" w:cstheme="minorHAnsi"/>
                <w:sz w:val="24"/>
                <w:szCs w:val="24"/>
              </w:rPr>
            </w:r>
            <w:r/>
          </w:p>
        </w:tc>
        <w:tc>
          <w:tcPr>
            <w:tcW w:w="2552" w:type="dxa"/>
            <w:textDirection w:val="lrTb"/>
            <w:noWrap w:val="false"/>
          </w:tcPr>
          <w:p>
            <w:pPr>
              <w:pStyle w:val="1_20207"/>
              <w:ind w:firstLine="0"/>
              <w:jc w:val="center"/>
            </w:pPr>
            <w:r>
              <w:rPr>
                <w:rFonts w:asciiTheme="minorHAnsi" w:hAnsiTheme="minorHAnsi" w:cstheme="minorHAnsi"/>
              </w:rPr>
              <w:t xml:space="preserve">ст. Ленинградская,</w:t>
            </w:r>
            <w:r>
              <w:rPr>
                <w:rFonts w:asciiTheme="minorHAnsi" w:hAnsiTheme="minorHAnsi" w:cstheme="minorHAnsi"/>
              </w:rPr>
            </w:r>
            <w:r/>
          </w:p>
          <w:p>
            <w:pPr>
              <w:pStyle w:val="1_20207"/>
              <w:ind w:firstLine="0"/>
              <w:jc w:val="center"/>
            </w:pPr>
            <w:r>
              <w:rPr>
                <w:rFonts w:asciiTheme="minorHAnsi" w:hAnsiTheme="minorHAnsi" w:cstheme="minorHAnsi"/>
              </w:rPr>
              <w:t xml:space="preserve">ул. Лагерная, 15«е»</w:t>
            </w:r>
            <w:r>
              <w:rPr>
                <w:rFonts w:asciiTheme="minorHAnsi" w:hAnsiTheme="minorHAnsi" w:cstheme="minorHAnsi"/>
              </w:rPr>
            </w:r>
            <w:r/>
          </w:p>
        </w:tc>
        <w:tc>
          <w:tcPr>
            <w:tcW w:w="851" w:type="dxa"/>
            <w:textDirection w:val="lrTb"/>
            <w:noWrap w:val="false"/>
          </w:tcPr>
          <w:p>
            <w:pPr>
              <w:pStyle w:val="670"/>
              <w:ind w:firstLine="0"/>
              <w:jc w:val="center"/>
              <w:widowControl w:val="off"/>
            </w:pPr>
            <w:r>
              <w:rPr>
                <w:rFonts w:asciiTheme="minorHAnsi" w:hAnsiTheme="minorHAnsi" w:cstheme="minorHAnsi"/>
                <w:sz w:val="24"/>
                <w:szCs w:val="24"/>
              </w:rPr>
              <w:t xml:space="preserve">2</w:t>
            </w:r>
            <w:r>
              <w:rPr>
                <w:rFonts w:asciiTheme="minorHAnsi" w:hAnsiTheme="minorHAnsi" w:cstheme="minorHAnsi"/>
                <w:sz w:val="24"/>
                <w:szCs w:val="24"/>
              </w:rPr>
            </w:r>
            <w:r/>
          </w:p>
        </w:tc>
        <w:tc>
          <w:tcPr>
            <w:tcW w:w="1275" w:type="dxa"/>
            <w:textDirection w:val="lrTb"/>
            <w:noWrap w:val="false"/>
          </w:tcPr>
          <w:p>
            <w:pPr>
              <w:pStyle w:val="670"/>
              <w:ind w:firstLine="0"/>
              <w:jc w:val="center"/>
              <w:widowControl w:val="off"/>
            </w:pPr>
            <w:r>
              <w:rPr>
                <w:rFonts w:asciiTheme="minorHAnsi" w:hAnsiTheme="minorHAnsi" w:cstheme="minorHAnsi"/>
                <w:sz w:val="24"/>
                <w:szCs w:val="24"/>
              </w:rPr>
              <w:t xml:space="preserve">52,2</w:t>
            </w:r>
            <w:r>
              <w:rPr>
                <w:rFonts w:asciiTheme="minorHAnsi" w:hAnsiTheme="minorHAnsi" w:cstheme="minorHAnsi"/>
                <w:sz w:val="24"/>
                <w:szCs w:val="24"/>
              </w:rPr>
            </w:r>
            <w:r/>
          </w:p>
        </w:tc>
        <w:tc>
          <w:tcPr>
            <w:tcW w:w="1560" w:type="dxa"/>
            <w:textDirection w:val="lrTb"/>
            <w:noWrap w:val="false"/>
          </w:tcPr>
          <w:p>
            <w:pPr>
              <w:pStyle w:val="670"/>
              <w:ind w:firstLine="0"/>
              <w:jc w:val="center"/>
              <w:widowControl w:val="off"/>
            </w:pPr>
            <w:r>
              <w:rPr>
                <w:rFonts w:asciiTheme="minorHAnsi" w:hAnsiTheme="minorHAnsi" w:cstheme="minorHAnsi"/>
                <w:sz w:val="24"/>
                <w:szCs w:val="24"/>
              </w:rPr>
              <w:t xml:space="preserve">68,8</w:t>
            </w:r>
            <w:r>
              <w:rPr>
                <w:rFonts w:asciiTheme="minorHAnsi" w:hAnsiTheme="minorHAnsi" w:cstheme="minorHAnsi"/>
                <w:sz w:val="24"/>
                <w:szCs w:val="24"/>
              </w:rPr>
            </w:r>
            <w:r/>
          </w:p>
        </w:tc>
      </w:tr>
      <w:tr>
        <w:trPr/>
        <w:tc>
          <w:tcPr>
            <w:tcW w:w="675" w:type="dxa"/>
            <w:textDirection w:val="lrTb"/>
            <w:noWrap w:val="false"/>
          </w:tcPr>
          <w:p>
            <w:pPr>
              <w:pStyle w:val="670"/>
              <w:ind w:firstLine="0"/>
              <w:jc w:val="center"/>
              <w:widowControl w:val="off"/>
            </w:pPr>
            <w:r>
              <w:rPr>
                <w:rFonts w:asciiTheme="minorHAnsi" w:hAnsiTheme="minorHAnsi" w:cstheme="minorHAnsi"/>
                <w:sz w:val="24"/>
                <w:szCs w:val="24"/>
              </w:rPr>
              <w:t xml:space="preserve">15</w:t>
            </w:r>
            <w:r>
              <w:rPr>
                <w:rFonts w:asciiTheme="minorHAnsi" w:hAnsiTheme="minorHAnsi" w:cstheme="minorHAnsi"/>
                <w:sz w:val="24"/>
                <w:szCs w:val="24"/>
              </w:rPr>
            </w:r>
            <w:r/>
          </w:p>
        </w:tc>
        <w:tc>
          <w:tcPr>
            <w:tcW w:w="2977" w:type="dxa"/>
            <w:textDirection w:val="lrTb"/>
            <w:noWrap w:val="false"/>
          </w:tcPr>
          <w:p>
            <w:pPr>
              <w:pStyle w:val="670"/>
              <w:ind w:firstLine="0"/>
              <w:jc w:val="center"/>
              <w:widowControl w:val="off"/>
            </w:pPr>
            <w:r>
              <w:rPr>
                <w:rFonts w:asciiTheme="minorHAnsi" w:hAnsiTheme="minorHAnsi" w:cstheme="minorHAnsi"/>
                <w:sz w:val="24"/>
                <w:szCs w:val="24"/>
              </w:rPr>
              <w:t xml:space="preserve">Аптечный киоск № 8</w:t>
            </w:r>
            <w:r>
              <w:rPr>
                <w:rFonts w:asciiTheme="minorHAnsi" w:hAnsiTheme="minorHAnsi" w:cstheme="minorHAnsi"/>
                <w:sz w:val="24"/>
                <w:szCs w:val="24"/>
              </w:rPr>
            </w:r>
            <w:r/>
          </w:p>
          <w:p>
            <w:pPr>
              <w:pStyle w:val="670"/>
              <w:ind w:firstLine="0"/>
              <w:jc w:val="center"/>
              <w:widowControl w:val="off"/>
            </w:pPr>
            <w:r>
              <w:rPr>
                <w:rFonts w:asciiTheme="minorHAnsi" w:hAnsiTheme="minorHAnsi" w:cstheme="minorHAnsi"/>
                <w:sz w:val="24"/>
                <w:szCs w:val="24"/>
              </w:rPr>
              <w:t xml:space="preserve">ИП Пономаренко А.Ю.</w:t>
            </w:r>
            <w:r>
              <w:rPr>
                <w:rFonts w:asciiTheme="minorHAnsi" w:hAnsiTheme="minorHAnsi" w:cstheme="minorHAnsi"/>
                <w:sz w:val="24"/>
                <w:szCs w:val="24"/>
              </w:rPr>
            </w:r>
            <w:r/>
          </w:p>
        </w:tc>
        <w:tc>
          <w:tcPr>
            <w:tcW w:w="2552" w:type="dxa"/>
            <w:textDirection w:val="lrTb"/>
            <w:noWrap w:val="false"/>
          </w:tcPr>
          <w:p>
            <w:pPr>
              <w:pStyle w:val="1_20207"/>
              <w:ind w:firstLine="0"/>
              <w:jc w:val="center"/>
            </w:pPr>
            <w:r>
              <w:rPr>
                <w:rFonts w:asciiTheme="minorHAnsi" w:hAnsiTheme="minorHAnsi" w:cstheme="minorHAnsi"/>
              </w:rPr>
              <w:t xml:space="preserve">ст. Ленинградская,</w:t>
            </w:r>
            <w:r>
              <w:rPr>
                <w:rFonts w:asciiTheme="minorHAnsi" w:hAnsiTheme="minorHAnsi" w:cstheme="minorHAnsi"/>
              </w:rPr>
            </w:r>
            <w:r/>
          </w:p>
          <w:p>
            <w:pPr>
              <w:pStyle w:val="1_20207"/>
              <w:ind w:firstLine="0"/>
              <w:jc w:val="center"/>
            </w:pPr>
            <w:r>
              <w:rPr>
                <w:rFonts w:asciiTheme="minorHAnsi" w:hAnsiTheme="minorHAnsi" w:cstheme="minorHAnsi"/>
              </w:rPr>
              <w:t xml:space="preserve">пер. Базарный, 3/2</w:t>
            </w:r>
            <w:r>
              <w:rPr>
                <w:rFonts w:asciiTheme="minorHAnsi" w:hAnsiTheme="minorHAnsi" w:cstheme="minorHAnsi"/>
              </w:rPr>
            </w:r>
            <w:r/>
          </w:p>
        </w:tc>
        <w:tc>
          <w:tcPr>
            <w:tcW w:w="851" w:type="dxa"/>
            <w:textDirection w:val="lrTb"/>
            <w:noWrap w:val="false"/>
          </w:tcPr>
          <w:p>
            <w:pPr>
              <w:pStyle w:val="670"/>
              <w:ind w:firstLine="0"/>
              <w:jc w:val="center"/>
              <w:widowControl w:val="off"/>
            </w:pPr>
            <w:r>
              <w:rPr>
                <w:rFonts w:asciiTheme="minorHAnsi" w:hAnsiTheme="minorHAnsi" w:cstheme="minorHAnsi"/>
                <w:sz w:val="24"/>
                <w:szCs w:val="24"/>
              </w:rPr>
              <w:t xml:space="preserve">1</w:t>
            </w:r>
            <w:r>
              <w:rPr>
                <w:rFonts w:asciiTheme="minorHAnsi" w:hAnsiTheme="minorHAnsi" w:cstheme="minorHAnsi"/>
                <w:sz w:val="24"/>
                <w:szCs w:val="24"/>
              </w:rPr>
            </w:r>
            <w:r/>
          </w:p>
        </w:tc>
        <w:tc>
          <w:tcPr>
            <w:tcW w:w="1275" w:type="dxa"/>
            <w:textDirection w:val="lrTb"/>
            <w:noWrap w:val="false"/>
          </w:tcPr>
          <w:p>
            <w:pPr>
              <w:pStyle w:val="670"/>
              <w:ind w:firstLine="0"/>
              <w:jc w:val="center"/>
              <w:widowControl w:val="off"/>
            </w:pPr>
            <w:r>
              <w:rPr>
                <w:rFonts w:asciiTheme="minorHAnsi" w:hAnsiTheme="minorHAnsi" w:cstheme="minorHAnsi"/>
                <w:sz w:val="24"/>
                <w:szCs w:val="24"/>
              </w:rPr>
              <w:t xml:space="preserve">36</w:t>
            </w:r>
            <w:r>
              <w:rPr>
                <w:rFonts w:asciiTheme="minorHAnsi" w:hAnsiTheme="minorHAnsi" w:cstheme="minorHAnsi"/>
                <w:sz w:val="24"/>
                <w:szCs w:val="24"/>
              </w:rPr>
            </w:r>
            <w:r/>
          </w:p>
        </w:tc>
        <w:tc>
          <w:tcPr>
            <w:tcW w:w="1560" w:type="dxa"/>
            <w:textDirection w:val="lrTb"/>
            <w:noWrap w:val="false"/>
          </w:tcPr>
          <w:p>
            <w:pPr>
              <w:pStyle w:val="670"/>
              <w:ind w:firstLine="0"/>
              <w:jc w:val="center"/>
              <w:widowControl w:val="off"/>
            </w:pPr>
            <w:r>
              <w:rPr>
                <w:rFonts w:asciiTheme="minorHAnsi" w:hAnsiTheme="minorHAnsi" w:cstheme="minorHAnsi"/>
                <w:sz w:val="24"/>
                <w:szCs w:val="24"/>
              </w:rPr>
              <w:t xml:space="preserve">68,8</w:t>
            </w:r>
            <w:r>
              <w:rPr>
                <w:rFonts w:asciiTheme="minorHAnsi" w:hAnsiTheme="minorHAnsi" w:cstheme="minorHAnsi"/>
                <w:sz w:val="24"/>
                <w:szCs w:val="24"/>
              </w:rPr>
            </w:r>
            <w:r/>
          </w:p>
        </w:tc>
      </w:tr>
      <w:tr>
        <w:trPr/>
        <w:tc>
          <w:tcPr>
            <w:tcW w:w="675" w:type="dxa"/>
            <w:textDirection w:val="lrTb"/>
            <w:noWrap w:val="false"/>
          </w:tcPr>
          <w:p>
            <w:pPr>
              <w:pStyle w:val="670"/>
              <w:ind w:firstLine="0"/>
              <w:jc w:val="center"/>
              <w:widowControl w:val="off"/>
            </w:pPr>
            <w:r>
              <w:rPr>
                <w:rFonts w:asciiTheme="minorHAnsi" w:hAnsiTheme="minorHAnsi" w:cstheme="minorHAnsi"/>
                <w:sz w:val="24"/>
                <w:szCs w:val="24"/>
              </w:rPr>
              <w:t xml:space="preserve">16</w:t>
            </w:r>
            <w:r>
              <w:rPr>
                <w:rFonts w:asciiTheme="minorHAnsi" w:hAnsiTheme="minorHAnsi" w:cstheme="minorHAnsi"/>
                <w:sz w:val="24"/>
                <w:szCs w:val="24"/>
              </w:rPr>
            </w:r>
            <w:r/>
          </w:p>
        </w:tc>
        <w:tc>
          <w:tcPr>
            <w:tcW w:w="2977" w:type="dxa"/>
            <w:textDirection w:val="lrTb"/>
            <w:noWrap w:val="false"/>
          </w:tcPr>
          <w:p>
            <w:pPr>
              <w:pStyle w:val="670"/>
              <w:ind w:firstLine="0"/>
              <w:jc w:val="center"/>
              <w:widowControl w:val="off"/>
            </w:pPr>
            <w:r>
              <w:rPr>
                <w:rFonts w:asciiTheme="minorHAnsi" w:hAnsiTheme="minorHAnsi" w:cstheme="minorHAnsi"/>
                <w:sz w:val="24"/>
                <w:szCs w:val="24"/>
              </w:rPr>
              <w:t xml:space="preserve">Аптечный пункт № 9</w:t>
            </w:r>
            <w:r>
              <w:rPr>
                <w:rFonts w:asciiTheme="minorHAnsi" w:hAnsiTheme="minorHAnsi" w:cstheme="minorHAnsi"/>
                <w:sz w:val="24"/>
                <w:szCs w:val="24"/>
              </w:rPr>
            </w:r>
            <w:r/>
          </w:p>
          <w:p>
            <w:pPr>
              <w:pStyle w:val="670"/>
              <w:ind w:firstLine="0"/>
              <w:jc w:val="center"/>
              <w:widowControl w:val="off"/>
            </w:pPr>
            <w:r>
              <w:rPr>
                <w:rFonts w:asciiTheme="minorHAnsi" w:hAnsiTheme="minorHAnsi" w:cstheme="minorHAnsi"/>
                <w:sz w:val="24"/>
                <w:szCs w:val="24"/>
              </w:rPr>
              <w:t xml:space="preserve">ООО Фирма Юнкер</w:t>
            </w:r>
            <w:r>
              <w:rPr>
                <w:rFonts w:asciiTheme="minorHAnsi" w:hAnsiTheme="minorHAnsi" w:cstheme="minorHAnsi"/>
                <w:sz w:val="24"/>
                <w:szCs w:val="24"/>
              </w:rPr>
            </w:r>
            <w:r/>
          </w:p>
        </w:tc>
        <w:tc>
          <w:tcPr>
            <w:tcW w:w="2552" w:type="dxa"/>
            <w:textDirection w:val="lrTb"/>
            <w:noWrap w:val="false"/>
          </w:tcPr>
          <w:p>
            <w:pPr>
              <w:pStyle w:val="1_20207"/>
              <w:ind w:firstLine="0"/>
              <w:jc w:val="center"/>
            </w:pPr>
            <w:r>
              <w:rPr>
                <w:rFonts w:asciiTheme="minorHAnsi" w:hAnsiTheme="minorHAnsi" w:cstheme="minorHAnsi"/>
              </w:rPr>
              <w:t xml:space="preserve">ст. Ленинградская,</w:t>
            </w:r>
            <w:r>
              <w:rPr>
                <w:rFonts w:asciiTheme="minorHAnsi" w:hAnsiTheme="minorHAnsi" w:cstheme="minorHAnsi"/>
              </w:rPr>
            </w:r>
            <w:r/>
          </w:p>
          <w:p>
            <w:pPr>
              <w:pStyle w:val="1_20207"/>
              <w:ind w:firstLine="0"/>
              <w:jc w:val="center"/>
            </w:pPr>
            <w:r>
              <w:rPr>
                <w:rFonts w:asciiTheme="minorHAnsi" w:hAnsiTheme="minorHAnsi" w:cstheme="minorHAnsi"/>
              </w:rPr>
              <w:t xml:space="preserve">ул. 302 Дивизии, 24</w:t>
            </w:r>
            <w:r>
              <w:rPr>
                <w:rFonts w:asciiTheme="minorHAnsi" w:hAnsiTheme="minorHAnsi" w:cstheme="minorHAnsi"/>
              </w:rPr>
            </w:r>
            <w:r/>
          </w:p>
        </w:tc>
        <w:tc>
          <w:tcPr>
            <w:tcW w:w="851" w:type="dxa"/>
            <w:textDirection w:val="lrTb"/>
            <w:noWrap w:val="false"/>
          </w:tcPr>
          <w:p>
            <w:pPr>
              <w:pStyle w:val="670"/>
              <w:ind w:firstLine="0"/>
              <w:jc w:val="center"/>
              <w:widowControl w:val="off"/>
            </w:pPr>
            <w:r>
              <w:rPr>
                <w:rFonts w:asciiTheme="minorHAnsi" w:hAnsiTheme="minorHAnsi" w:cstheme="minorHAnsi"/>
                <w:sz w:val="24"/>
                <w:szCs w:val="24"/>
              </w:rPr>
              <w:t xml:space="preserve">1</w:t>
            </w:r>
            <w:r>
              <w:rPr>
                <w:rFonts w:asciiTheme="minorHAnsi" w:hAnsiTheme="minorHAnsi" w:cstheme="minorHAnsi"/>
                <w:sz w:val="24"/>
                <w:szCs w:val="24"/>
              </w:rPr>
            </w:r>
            <w:r/>
          </w:p>
        </w:tc>
        <w:tc>
          <w:tcPr>
            <w:tcW w:w="1275" w:type="dxa"/>
            <w:textDirection w:val="lrTb"/>
            <w:noWrap w:val="false"/>
          </w:tcPr>
          <w:p>
            <w:pPr>
              <w:pStyle w:val="670"/>
              <w:ind w:firstLine="0"/>
              <w:jc w:val="center"/>
              <w:widowControl w:val="off"/>
            </w:pPr>
            <w:r>
              <w:rPr>
                <w:rFonts w:asciiTheme="minorHAnsi" w:hAnsiTheme="minorHAnsi" w:cstheme="minorHAnsi"/>
                <w:sz w:val="24"/>
                <w:szCs w:val="24"/>
              </w:rPr>
              <w:t xml:space="preserve">11</w:t>
            </w:r>
            <w:r>
              <w:rPr>
                <w:rFonts w:asciiTheme="minorHAnsi" w:hAnsiTheme="minorHAnsi" w:cstheme="minorHAnsi"/>
                <w:sz w:val="24"/>
                <w:szCs w:val="24"/>
              </w:rPr>
            </w:r>
            <w:r/>
          </w:p>
        </w:tc>
        <w:tc>
          <w:tcPr>
            <w:tcW w:w="1560" w:type="dxa"/>
            <w:textDirection w:val="lrTb"/>
            <w:noWrap w:val="false"/>
          </w:tcPr>
          <w:p>
            <w:pPr>
              <w:pStyle w:val="670"/>
              <w:ind w:firstLine="0"/>
              <w:jc w:val="center"/>
              <w:widowControl w:val="off"/>
            </w:pPr>
            <w:r>
              <w:rPr>
                <w:rFonts w:asciiTheme="minorHAnsi" w:hAnsiTheme="minorHAnsi" w:cstheme="minorHAnsi"/>
                <w:sz w:val="24"/>
                <w:szCs w:val="24"/>
              </w:rPr>
              <w:t xml:space="preserve">55,5</w:t>
            </w:r>
            <w:r>
              <w:rPr>
                <w:rFonts w:asciiTheme="minorHAnsi" w:hAnsiTheme="minorHAnsi" w:cstheme="minorHAnsi"/>
                <w:sz w:val="24"/>
                <w:szCs w:val="24"/>
              </w:rPr>
            </w:r>
            <w:r/>
          </w:p>
        </w:tc>
      </w:tr>
      <w:tr>
        <w:trPr/>
        <w:tc>
          <w:tcPr>
            <w:tcW w:w="675" w:type="dxa"/>
            <w:textDirection w:val="lrTb"/>
            <w:noWrap w:val="false"/>
          </w:tcPr>
          <w:p>
            <w:pPr>
              <w:pStyle w:val="670"/>
              <w:ind w:firstLine="0"/>
              <w:jc w:val="center"/>
              <w:widowControl w:val="off"/>
            </w:pPr>
            <w:r>
              <w:rPr>
                <w:rFonts w:asciiTheme="minorHAnsi" w:hAnsiTheme="minorHAnsi" w:cstheme="minorHAnsi"/>
                <w:sz w:val="24"/>
                <w:szCs w:val="24"/>
              </w:rPr>
              <w:t xml:space="preserve">17</w:t>
            </w:r>
            <w:r>
              <w:rPr>
                <w:rFonts w:asciiTheme="minorHAnsi" w:hAnsiTheme="minorHAnsi" w:cstheme="minorHAnsi"/>
                <w:sz w:val="24"/>
                <w:szCs w:val="24"/>
              </w:rPr>
            </w:r>
            <w:r/>
          </w:p>
        </w:tc>
        <w:tc>
          <w:tcPr>
            <w:tcW w:w="2977" w:type="dxa"/>
            <w:textDirection w:val="lrTb"/>
            <w:noWrap w:val="false"/>
          </w:tcPr>
          <w:p>
            <w:pPr>
              <w:pStyle w:val="670"/>
              <w:ind w:firstLine="0"/>
              <w:jc w:val="center"/>
              <w:widowControl w:val="off"/>
            </w:pPr>
            <w:r>
              <w:rPr>
                <w:rFonts w:asciiTheme="minorHAnsi" w:hAnsiTheme="minorHAnsi" w:cstheme="minorHAnsi"/>
                <w:sz w:val="24"/>
                <w:szCs w:val="24"/>
              </w:rPr>
              <w:t xml:space="preserve">Аптечный пункт № 3</w:t>
            </w:r>
            <w:r>
              <w:rPr>
                <w:rFonts w:asciiTheme="minorHAnsi" w:hAnsiTheme="minorHAnsi" w:cstheme="minorHAnsi"/>
                <w:sz w:val="24"/>
                <w:szCs w:val="24"/>
              </w:rPr>
            </w:r>
            <w:r/>
          </w:p>
          <w:p>
            <w:pPr>
              <w:pStyle w:val="670"/>
              <w:ind w:firstLine="0"/>
              <w:jc w:val="center"/>
              <w:widowControl w:val="off"/>
            </w:pPr>
            <w:r>
              <w:rPr>
                <w:rFonts w:asciiTheme="minorHAnsi" w:hAnsiTheme="minorHAnsi" w:cstheme="minorHAnsi"/>
                <w:sz w:val="24"/>
                <w:szCs w:val="24"/>
              </w:rPr>
              <w:t xml:space="preserve">ИП Пономаренко А.Ю.</w:t>
            </w:r>
            <w:r>
              <w:rPr>
                <w:rFonts w:asciiTheme="minorHAnsi" w:hAnsiTheme="minorHAnsi" w:cstheme="minorHAnsi"/>
                <w:sz w:val="24"/>
                <w:szCs w:val="24"/>
              </w:rPr>
            </w:r>
            <w:r/>
          </w:p>
        </w:tc>
        <w:tc>
          <w:tcPr>
            <w:tcW w:w="2552" w:type="dxa"/>
            <w:textDirection w:val="lrTb"/>
            <w:noWrap w:val="false"/>
          </w:tcPr>
          <w:p>
            <w:pPr>
              <w:pStyle w:val="1_20207"/>
              <w:ind w:firstLine="0"/>
              <w:jc w:val="center"/>
            </w:pPr>
            <w:r>
              <w:rPr>
                <w:rFonts w:asciiTheme="minorHAnsi" w:hAnsiTheme="minorHAnsi" w:cstheme="minorHAnsi"/>
              </w:rPr>
              <w:t xml:space="preserve">ст. Ленинградская,</w:t>
            </w:r>
            <w:r>
              <w:rPr>
                <w:rFonts w:asciiTheme="minorHAnsi" w:hAnsiTheme="minorHAnsi" w:cstheme="minorHAnsi"/>
              </w:rPr>
            </w:r>
            <w:r/>
          </w:p>
          <w:p>
            <w:pPr>
              <w:pStyle w:val="670"/>
              <w:ind w:firstLine="0"/>
              <w:jc w:val="center"/>
              <w:widowControl w:val="off"/>
            </w:pPr>
            <w:r>
              <w:rPr>
                <w:rFonts w:asciiTheme="minorHAnsi" w:hAnsiTheme="minorHAnsi" w:cstheme="minorHAnsi"/>
                <w:sz w:val="24"/>
                <w:szCs w:val="24"/>
              </w:rPr>
              <w:t xml:space="preserve"> ул. Ленина, 89</w:t>
            </w:r>
            <w:r>
              <w:rPr>
                <w:rFonts w:asciiTheme="minorHAnsi" w:hAnsiTheme="minorHAnsi" w:cstheme="minorHAnsi"/>
                <w:sz w:val="24"/>
                <w:szCs w:val="24"/>
              </w:rPr>
            </w:r>
            <w:r/>
          </w:p>
        </w:tc>
        <w:tc>
          <w:tcPr>
            <w:tcW w:w="851" w:type="dxa"/>
            <w:textDirection w:val="lrTb"/>
            <w:noWrap w:val="false"/>
          </w:tcPr>
          <w:p>
            <w:pPr>
              <w:pStyle w:val="670"/>
              <w:ind w:firstLine="0"/>
              <w:jc w:val="center"/>
              <w:widowControl w:val="off"/>
            </w:pPr>
            <w:r>
              <w:rPr>
                <w:rFonts w:asciiTheme="minorHAnsi" w:hAnsiTheme="minorHAnsi" w:cstheme="minorHAnsi"/>
                <w:sz w:val="24"/>
                <w:szCs w:val="24"/>
              </w:rPr>
              <w:t xml:space="preserve">2</w:t>
            </w:r>
            <w:r>
              <w:rPr>
                <w:rFonts w:asciiTheme="minorHAnsi" w:hAnsiTheme="minorHAnsi" w:cstheme="minorHAnsi"/>
                <w:sz w:val="24"/>
                <w:szCs w:val="24"/>
              </w:rPr>
            </w:r>
            <w:r/>
          </w:p>
        </w:tc>
        <w:tc>
          <w:tcPr>
            <w:tcW w:w="1275" w:type="dxa"/>
            <w:textDirection w:val="lrTb"/>
            <w:noWrap w:val="false"/>
          </w:tcPr>
          <w:p>
            <w:pPr>
              <w:pStyle w:val="670"/>
              <w:ind w:firstLine="0"/>
              <w:jc w:val="center"/>
              <w:widowControl w:val="off"/>
            </w:pPr>
            <w:r>
              <w:rPr>
                <w:rFonts w:asciiTheme="minorHAnsi" w:hAnsiTheme="minorHAnsi" w:cstheme="minorHAnsi"/>
                <w:sz w:val="24"/>
                <w:szCs w:val="24"/>
              </w:rPr>
              <w:t xml:space="preserve">76,6</w:t>
            </w:r>
            <w:r>
              <w:rPr>
                <w:rFonts w:asciiTheme="minorHAnsi" w:hAnsiTheme="minorHAnsi" w:cstheme="minorHAnsi"/>
                <w:sz w:val="24"/>
                <w:szCs w:val="24"/>
              </w:rPr>
            </w:r>
            <w:r/>
          </w:p>
        </w:tc>
        <w:tc>
          <w:tcPr>
            <w:tcW w:w="1560" w:type="dxa"/>
            <w:textDirection w:val="lrTb"/>
            <w:noWrap w:val="false"/>
          </w:tcPr>
          <w:p>
            <w:pPr>
              <w:pStyle w:val="670"/>
              <w:ind w:firstLine="0"/>
              <w:jc w:val="center"/>
              <w:widowControl w:val="off"/>
            </w:pPr>
            <w:r>
              <w:rPr>
                <w:rFonts w:asciiTheme="minorHAnsi" w:hAnsiTheme="minorHAnsi" w:cstheme="minorHAnsi"/>
                <w:sz w:val="24"/>
                <w:szCs w:val="24"/>
              </w:rPr>
              <w:t xml:space="preserve">96</w:t>
            </w:r>
            <w:r>
              <w:rPr>
                <w:rFonts w:asciiTheme="minorHAnsi" w:hAnsiTheme="minorHAnsi" w:cstheme="minorHAnsi"/>
                <w:sz w:val="24"/>
                <w:szCs w:val="24"/>
              </w:rPr>
            </w:r>
            <w:r/>
          </w:p>
        </w:tc>
      </w:tr>
      <w:tr>
        <w:trPr/>
        <w:tc>
          <w:tcPr>
            <w:tcW w:w="675" w:type="dxa"/>
            <w:textDirection w:val="lrTb"/>
            <w:noWrap w:val="false"/>
          </w:tcPr>
          <w:p>
            <w:pPr>
              <w:pStyle w:val="670"/>
              <w:ind w:firstLine="0"/>
              <w:jc w:val="center"/>
              <w:widowControl w:val="off"/>
            </w:pPr>
            <w:r>
              <w:rPr>
                <w:rFonts w:asciiTheme="minorHAnsi" w:hAnsiTheme="minorHAnsi" w:cstheme="minorHAnsi"/>
                <w:sz w:val="24"/>
                <w:szCs w:val="24"/>
              </w:rPr>
              <w:t xml:space="preserve">18</w:t>
            </w:r>
            <w:r>
              <w:rPr>
                <w:rFonts w:asciiTheme="minorHAnsi" w:hAnsiTheme="minorHAnsi" w:cstheme="minorHAnsi"/>
                <w:sz w:val="24"/>
                <w:szCs w:val="24"/>
              </w:rPr>
            </w:r>
            <w:r/>
          </w:p>
        </w:tc>
        <w:tc>
          <w:tcPr>
            <w:tcW w:w="2977" w:type="dxa"/>
            <w:textDirection w:val="lrTb"/>
            <w:noWrap w:val="false"/>
          </w:tcPr>
          <w:p>
            <w:pPr>
              <w:pStyle w:val="670"/>
              <w:ind w:firstLine="0"/>
              <w:jc w:val="center"/>
              <w:widowControl w:val="off"/>
            </w:pPr>
            <w:r>
              <w:rPr>
                <w:rFonts w:asciiTheme="minorHAnsi" w:hAnsiTheme="minorHAnsi" w:cstheme="minorHAnsi"/>
                <w:sz w:val="24"/>
                <w:szCs w:val="24"/>
              </w:rPr>
              <w:t xml:space="preserve">Аптечный пункт № 5</w:t>
            </w:r>
            <w:r>
              <w:rPr>
                <w:rFonts w:asciiTheme="minorHAnsi" w:hAnsiTheme="minorHAnsi" w:cstheme="minorHAnsi"/>
                <w:sz w:val="24"/>
                <w:szCs w:val="24"/>
              </w:rPr>
            </w:r>
            <w:r/>
          </w:p>
          <w:p>
            <w:pPr>
              <w:pStyle w:val="670"/>
              <w:ind w:firstLine="0"/>
              <w:jc w:val="center"/>
              <w:widowControl w:val="off"/>
            </w:pPr>
            <w:r>
              <w:rPr>
                <w:rFonts w:asciiTheme="minorHAnsi" w:hAnsiTheme="minorHAnsi" w:cstheme="minorHAnsi"/>
                <w:sz w:val="24"/>
                <w:szCs w:val="24"/>
              </w:rPr>
              <w:t xml:space="preserve">ИП Пономаренко А.Ю.</w:t>
            </w:r>
            <w:r>
              <w:rPr>
                <w:rFonts w:asciiTheme="minorHAnsi" w:hAnsiTheme="minorHAnsi" w:cstheme="minorHAnsi"/>
                <w:sz w:val="24"/>
                <w:szCs w:val="24"/>
              </w:rPr>
            </w:r>
            <w:r/>
          </w:p>
        </w:tc>
        <w:tc>
          <w:tcPr>
            <w:tcW w:w="2552" w:type="dxa"/>
            <w:textDirection w:val="lrTb"/>
            <w:noWrap w:val="false"/>
          </w:tcPr>
          <w:p>
            <w:pPr>
              <w:pStyle w:val="1_20207"/>
              <w:ind w:firstLine="0"/>
              <w:jc w:val="center"/>
            </w:pPr>
            <w:r>
              <w:rPr>
                <w:rFonts w:asciiTheme="minorHAnsi" w:hAnsiTheme="minorHAnsi" w:cstheme="minorHAnsi"/>
              </w:rPr>
              <w:t xml:space="preserve">Ст. Ленинградская,</w:t>
            </w:r>
            <w:r>
              <w:rPr>
                <w:rFonts w:asciiTheme="minorHAnsi" w:hAnsiTheme="minorHAnsi" w:cstheme="minorHAnsi"/>
              </w:rPr>
            </w:r>
            <w:r/>
          </w:p>
          <w:p>
            <w:pPr>
              <w:pStyle w:val="670"/>
              <w:ind w:firstLine="0"/>
              <w:jc w:val="center"/>
              <w:widowControl w:val="off"/>
            </w:pPr>
            <w:r>
              <w:rPr>
                <w:rFonts w:asciiTheme="minorHAnsi" w:hAnsiTheme="minorHAnsi" w:cstheme="minorHAnsi"/>
                <w:sz w:val="24"/>
                <w:szCs w:val="24"/>
              </w:rPr>
              <w:t xml:space="preserve">Ул. Тихая, 145</w:t>
            </w:r>
            <w:r>
              <w:rPr>
                <w:rFonts w:asciiTheme="minorHAnsi" w:hAnsiTheme="minorHAnsi" w:cstheme="minorHAnsi"/>
                <w:sz w:val="24"/>
                <w:szCs w:val="24"/>
              </w:rPr>
            </w:r>
            <w:r/>
          </w:p>
        </w:tc>
        <w:tc>
          <w:tcPr>
            <w:tcW w:w="851" w:type="dxa"/>
            <w:textDirection w:val="lrTb"/>
            <w:noWrap w:val="false"/>
          </w:tcPr>
          <w:p>
            <w:pPr>
              <w:pStyle w:val="670"/>
              <w:ind w:firstLine="0"/>
              <w:jc w:val="center"/>
              <w:widowControl w:val="off"/>
            </w:pPr>
            <w:r>
              <w:rPr>
                <w:rFonts w:asciiTheme="minorHAnsi" w:hAnsiTheme="minorHAnsi" w:cstheme="minorHAnsi"/>
                <w:sz w:val="24"/>
                <w:szCs w:val="24"/>
              </w:rPr>
              <w:t xml:space="preserve">2</w:t>
            </w:r>
            <w:r>
              <w:rPr>
                <w:rFonts w:asciiTheme="minorHAnsi" w:hAnsiTheme="minorHAnsi" w:cstheme="minorHAnsi"/>
                <w:sz w:val="24"/>
                <w:szCs w:val="24"/>
              </w:rPr>
            </w:r>
            <w:r/>
          </w:p>
        </w:tc>
        <w:tc>
          <w:tcPr>
            <w:tcW w:w="1275" w:type="dxa"/>
            <w:textDirection w:val="lrTb"/>
            <w:noWrap w:val="false"/>
          </w:tcPr>
          <w:p>
            <w:pPr>
              <w:pStyle w:val="670"/>
              <w:ind w:firstLine="0"/>
              <w:jc w:val="center"/>
              <w:widowControl w:val="off"/>
            </w:pPr>
            <w:r>
              <w:rPr>
                <w:rFonts w:asciiTheme="minorHAnsi" w:hAnsiTheme="minorHAnsi" w:cstheme="minorHAnsi"/>
                <w:sz w:val="24"/>
                <w:szCs w:val="24"/>
              </w:rPr>
              <w:t xml:space="preserve">56,5</w:t>
            </w:r>
            <w:r>
              <w:rPr>
                <w:rFonts w:asciiTheme="minorHAnsi" w:hAnsiTheme="minorHAnsi" w:cstheme="minorHAnsi"/>
                <w:sz w:val="24"/>
                <w:szCs w:val="24"/>
              </w:rPr>
            </w:r>
            <w:r/>
          </w:p>
        </w:tc>
        <w:tc>
          <w:tcPr>
            <w:tcW w:w="1560" w:type="dxa"/>
            <w:textDirection w:val="lrTb"/>
            <w:noWrap w:val="false"/>
          </w:tcPr>
          <w:p>
            <w:pPr>
              <w:pStyle w:val="670"/>
              <w:ind w:firstLine="0"/>
              <w:jc w:val="center"/>
              <w:widowControl w:val="off"/>
            </w:pPr>
            <w:r>
              <w:rPr>
                <w:rFonts w:asciiTheme="minorHAnsi" w:hAnsiTheme="minorHAnsi" w:cstheme="minorHAnsi"/>
                <w:sz w:val="24"/>
                <w:szCs w:val="24"/>
              </w:rPr>
              <w:t xml:space="preserve">83,5</w:t>
            </w:r>
            <w:r>
              <w:rPr>
                <w:rFonts w:asciiTheme="minorHAnsi" w:hAnsiTheme="minorHAnsi" w:cstheme="minorHAnsi"/>
                <w:sz w:val="24"/>
                <w:szCs w:val="24"/>
              </w:rPr>
            </w:r>
            <w:r/>
          </w:p>
        </w:tc>
      </w:tr>
    </w:tbl>
    <w:p>
      <w:pPr>
        <w:spacing w:line="240" w:lineRule="auto"/>
        <w:widowControl w:val="off"/>
      </w:pPr>
      <w:r/>
      <w:r/>
      <w:r/>
    </w:p>
    <w:p>
      <w:pPr>
        <w:spacing w:line="240" w:lineRule="auto"/>
        <w:widowControl w:val="off"/>
      </w:pPr>
      <w:r>
        <w:rPr>
          <w:b/>
        </w:rPr>
        <w:t xml:space="preserve">Озеленение и благоустройство территории. Объекты рекреации</w:t>
      </w:r>
      <w:r>
        <w:rPr>
          <w:b/>
        </w:rPr>
        <w:t xml:space="preserve">, туризма </w:t>
      </w:r>
      <w:r>
        <w:rPr>
          <w:b/>
        </w:rPr>
        <w:t xml:space="preserve">и спорта.</w:t>
      </w:r>
      <w:r>
        <w:rPr>
          <w:b/>
        </w:rPr>
      </w:r>
      <w:r/>
    </w:p>
    <w:p>
      <w:pPr>
        <w:spacing w:line="240" w:lineRule="auto"/>
        <w:widowControl w:val="off"/>
      </w:pPr>
      <w:r>
        <w:rPr>
          <w:rFonts w:eastAsia="Arial Unicode MS"/>
          <w:bCs/>
        </w:rPr>
        <w:t xml:space="preserve">В настоящее время жители </w:t>
      </w:r>
      <w:r>
        <w:rPr>
          <w:rFonts w:eastAsia="Arial Unicode MS"/>
          <w:bCs/>
        </w:rPr>
        <w:t xml:space="preserve">Ленинградск</w:t>
      </w:r>
      <w:r>
        <w:rPr>
          <w:rFonts w:eastAsia="Arial Unicode MS"/>
          <w:bCs/>
        </w:rPr>
        <w:t xml:space="preserve">ого </w:t>
      </w:r>
      <w:r>
        <w:rPr>
          <w:rFonts w:eastAsia="Arial Unicode MS"/>
          <w:bCs/>
        </w:rPr>
        <w:t xml:space="preserve">сельско</w:t>
      </w:r>
      <w:r>
        <w:rPr>
          <w:rFonts w:eastAsia="Arial Unicode MS"/>
          <w:bCs/>
        </w:rPr>
        <w:t xml:space="preserve">го поселения не достаточно обеспечены зелёными насаждениями</w:t>
      </w:r>
      <w:r>
        <w:rPr>
          <w:rFonts w:eastAsia="Arial Unicode MS"/>
          <w:bCs/>
        </w:rPr>
        <w:t xml:space="preserve">. В </w:t>
      </w:r>
      <w:r>
        <w:rPr>
          <w:rFonts w:eastAsia="Arial Unicode MS"/>
          <w:bCs/>
        </w:rPr>
        <w:t xml:space="preserve">станице</w:t>
      </w:r>
      <w:r>
        <w:rPr>
          <w:rFonts w:eastAsia="Arial Unicode MS"/>
          <w:bCs/>
        </w:rPr>
        <w:t xml:space="preserve">е имеются:</w:t>
      </w:r>
      <w:r>
        <w:rPr>
          <w:rFonts w:eastAsia="Arial Unicode MS"/>
          <w:bCs/>
        </w:rPr>
      </w:r>
      <w:r/>
    </w:p>
    <w:p>
      <w:pPr>
        <w:pStyle w:val="1_20222"/>
      </w:pPr>
      <w:r>
        <w:rPr>
          <w:bCs/>
          <w:color w:val="auto"/>
          <w:lang w:val="ru-RU"/>
        </w:rPr>
        <w:t xml:space="preserve">- </w:t>
      </w:r>
      <w:r>
        <w:rPr>
          <w:rFonts w:cs="Times New Roman"/>
          <w:bCs/>
          <w:color w:val="auto"/>
          <w:sz w:val="28"/>
          <w:szCs w:val="28"/>
          <w:lang w:val="ru-RU" w:eastAsia="ru-RU" w:bidi="ar-SA"/>
        </w:rPr>
        <w:t xml:space="preserve">ц</w:t>
      </w:r>
      <w:r>
        <w:rPr>
          <w:rFonts w:cs="Times New Roman"/>
          <w:bCs/>
          <w:color w:val="auto"/>
          <w:sz w:val="28"/>
          <w:szCs w:val="28"/>
          <w:lang w:val="ru-RU" w:eastAsia="ru-RU" w:bidi="ar-SA"/>
        </w:rPr>
        <w:t xml:space="preserve">ентральный парк им. Н.А. Островского</w:t>
      </w:r>
      <w:r>
        <w:rPr>
          <w:rFonts w:cs="Times New Roman"/>
          <w:bCs/>
          <w:color w:val="auto"/>
          <w:sz w:val="28"/>
          <w:szCs w:val="28"/>
          <w:lang w:val="ru-RU" w:eastAsia="ru-RU" w:bidi="ar-SA"/>
        </w:rPr>
        <w:t xml:space="preserve"> на ул. Советов;</w:t>
      </w:r>
      <w:r>
        <w:rPr>
          <w:rFonts w:cs="Times New Roman"/>
          <w:bCs/>
          <w:color w:val="auto"/>
          <w:sz w:val="28"/>
          <w:szCs w:val="28"/>
          <w:lang w:val="ru-RU" w:eastAsia="ru-RU" w:bidi="ar-SA"/>
        </w:rPr>
      </w:r>
      <w:r/>
    </w:p>
    <w:p>
      <w:pPr>
        <w:spacing w:line="240" w:lineRule="auto"/>
        <w:widowControl w:val="off"/>
      </w:pPr>
      <w:r>
        <w:rPr>
          <w:rFonts w:eastAsia="Arial Unicode MS"/>
          <w:bCs/>
        </w:rPr>
        <w:t xml:space="preserve">- </w:t>
      </w:r>
      <w:r>
        <w:rPr>
          <w:rFonts w:eastAsia="Arial Unicode MS"/>
          <w:bCs/>
        </w:rPr>
        <w:t xml:space="preserve">сквер им. 60 лет Победы</w:t>
      </w:r>
      <w:r>
        <w:rPr>
          <w:rFonts w:eastAsia="Arial Unicode MS"/>
          <w:bCs/>
        </w:rPr>
        <w:t xml:space="preserve">;</w:t>
      </w:r>
      <w:r>
        <w:rPr>
          <w:rFonts w:eastAsia="Arial Unicode MS"/>
          <w:bCs/>
        </w:rPr>
      </w:r>
      <w:r/>
    </w:p>
    <w:p>
      <w:pPr>
        <w:spacing w:line="240" w:lineRule="auto"/>
        <w:widowControl w:val="off"/>
      </w:pPr>
      <w:r>
        <w:rPr>
          <w:rFonts w:eastAsia="Arial Unicode MS"/>
          <w:bCs/>
        </w:rPr>
        <w:t xml:space="preserve">- два небольших сквера;</w:t>
      </w:r>
      <w:r>
        <w:rPr>
          <w:rFonts w:eastAsia="Arial Unicode MS"/>
          <w:bCs/>
        </w:rPr>
      </w:r>
      <w:r/>
    </w:p>
    <w:p>
      <w:pPr>
        <w:spacing w:line="240" w:lineRule="auto"/>
        <w:widowControl w:val="off"/>
      </w:pPr>
      <w:r>
        <w:rPr>
          <w:rFonts w:eastAsia="Arial Unicode MS"/>
          <w:bCs/>
        </w:rPr>
        <w:t xml:space="preserve">- </w:t>
      </w:r>
      <w:r>
        <w:rPr>
          <w:rFonts w:eastAsia="Arial Unicode MS"/>
          <w:bCs/>
        </w:rPr>
        <w:t xml:space="preserve">парковая зона Октябрьской площади</w:t>
      </w:r>
      <w:r>
        <w:rPr>
          <w:rFonts w:eastAsia="Arial Unicode MS"/>
          <w:bCs/>
        </w:rPr>
        <w:t xml:space="preserve">;</w:t>
      </w:r>
      <w:r>
        <w:rPr>
          <w:rFonts w:eastAsia="Arial Unicode MS"/>
          <w:bCs/>
        </w:rPr>
      </w:r>
      <w:r/>
    </w:p>
    <w:p>
      <w:pPr>
        <w:spacing w:line="240" w:lineRule="auto"/>
        <w:widowControl w:val="off"/>
      </w:pPr>
      <w:r>
        <w:rPr>
          <w:rFonts w:eastAsia="Arial Unicode MS"/>
          <w:bCs/>
        </w:rPr>
        <w:t xml:space="preserve">- </w:t>
      </w:r>
      <w:r>
        <w:rPr>
          <w:rFonts w:eastAsia="Arial Unicode MS"/>
          <w:bCs/>
        </w:rPr>
        <w:t xml:space="preserve">Октябрьская площадь</w:t>
      </w:r>
      <w:r>
        <w:rPr>
          <w:rFonts w:eastAsia="Arial Unicode MS"/>
          <w:bCs/>
        </w:rPr>
        <w:t xml:space="preserve">;</w:t>
      </w:r>
      <w:r>
        <w:rPr>
          <w:rFonts w:eastAsia="Arial Unicode MS"/>
          <w:bCs/>
        </w:rPr>
      </w:r>
      <w:r/>
    </w:p>
    <w:p>
      <w:pPr>
        <w:spacing w:line="240" w:lineRule="auto"/>
        <w:widowControl w:val="off"/>
      </w:pPr>
      <w:r>
        <w:rPr>
          <w:rFonts w:eastAsia="Arial Unicode MS"/>
          <w:bCs/>
        </w:rPr>
        <w:t xml:space="preserve">- </w:t>
      </w:r>
      <w:r>
        <w:rPr>
          <w:rFonts w:eastAsia="Arial Unicode MS"/>
          <w:bCs/>
        </w:rPr>
        <w:t xml:space="preserve">фонтан,</w:t>
      </w:r>
      <w:r>
        <w:rPr>
          <w:rFonts w:eastAsia="Arial Unicode MS"/>
          <w:bCs/>
        </w:rPr>
      </w:r>
      <w:r/>
    </w:p>
    <w:p>
      <w:pPr>
        <w:spacing w:line="240" w:lineRule="auto"/>
        <w:widowControl w:val="off"/>
      </w:pPr>
      <w:r>
        <w:rPr>
          <w:rFonts w:eastAsia="Arial Unicode MS"/>
          <w:bCs/>
        </w:rPr>
        <w:t xml:space="preserve">-лесопарковая зона</w:t>
      </w:r>
      <w:r>
        <w:rPr>
          <w:rFonts w:eastAsia="Arial Unicode MS"/>
          <w:bCs/>
        </w:rPr>
        <w:t xml:space="preserve">.</w:t>
      </w:r>
      <w:r>
        <w:rPr>
          <w:rFonts w:eastAsia="Arial Unicode MS"/>
          <w:bCs/>
        </w:rPr>
      </w:r>
      <w:r/>
    </w:p>
    <w:p>
      <w:pPr>
        <w:spacing w:line="240" w:lineRule="auto"/>
        <w:widowControl w:val="off"/>
      </w:pPr>
      <w:r>
        <w:rPr>
          <w:rFonts w:eastAsia="Arial Unicode MS"/>
          <w:bCs/>
        </w:rPr>
        <w:t xml:space="preserve">Берег реки </w:t>
      </w:r>
      <w:r>
        <w:rPr>
          <w:rFonts w:eastAsia="Arial Unicode MS"/>
          <w:bCs/>
        </w:rPr>
        <w:t xml:space="preserve">Сосыка</w:t>
      </w:r>
      <w:r>
        <w:rPr>
          <w:rFonts w:eastAsia="Arial Unicode MS"/>
          <w:bCs/>
        </w:rPr>
        <w:t xml:space="preserve"> для купания не предусмотрен. Прилегающие территории используются населением в рекреационных целях, но они не благоустроены. </w:t>
      </w:r>
      <w:r>
        <w:rPr>
          <w:rFonts w:eastAsia="Arial Unicode MS"/>
          <w:bCs/>
        </w:rPr>
      </w:r>
      <w:r/>
    </w:p>
    <w:p>
      <w:pPr>
        <w:spacing w:line="240" w:lineRule="auto"/>
        <w:widowControl w:val="off"/>
      </w:pPr>
      <w:r>
        <w:t xml:space="preserve">В муниципальном образовании Ленинградский район большое внимание уделяется спортивной подготовке населения района. В Ленинградском районе есть 2 стадиона с общим числом зрительских мест – 8 000, 34 </w:t>
      </w:r>
      <w:r>
        <w:t xml:space="preserve">спортивных зала, 2 стрелковых тира, 18 спортивных площадок, 30 футбольных полей, работают 2 спортивные школы и детско-юношеский клуб физической подготовки, в которых занимается свыше пяти тысяч человек. Большая часть объектов расположена в районном центре.</w:t>
      </w:r>
      <w:r/>
      <w:r/>
    </w:p>
    <w:p>
      <w:pPr>
        <w:spacing w:line="240" w:lineRule="auto"/>
        <w:widowControl w:val="off"/>
        <w:tabs>
          <w:tab w:val="left" w:pos="-851" w:leader="none"/>
        </w:tabs>
      </w:pPr>
      <w:r>
        <w:t xml:space="preserve">Ниже в таблице </w:t>
      </w:r>
      <w:r>
        <w:t xml:space="preserve">31</w:t>
      </w:r>
      <w:r>
        <w:t xml:space="preserve"> приведён перечень учреждений и сооружений спорта </w:t>
      </w:r>
      <w:r>
        <w:t xml:space="preserve">Ленинградск</w:t>
      </w:r>
      <w:r>
        <w:t xml:space="preserve">ого </w:t>
      </w:r>
      <w:r>
        <w:t xml:space="preserve">сельско</w:t>
      </w:r>
      <w:r>
        <w:t xml:space="preserve">го поселения </w:t>
      </w:r>
      <w:r>
        <w:t xml:space="preserve">(стадионы, футбольные поля, спортивные площадки, дворовые площадки, помещения для физкультурно-оздоровительных занятий, спортивные залы, спортивно-тренажерные залы, спортсекции, бассейны, ДЮСШ, спортивно-досуговые центры)</w:t>
      </w:r>
      <w:r>
        <w:t xml:space="preserve">, включая спортивные залы в общеобразовтельных учреждениях.</w:t>
      </w:r>
      <w:r/>
      <w:r/>
    </w:p>
    <w:p>
      <w:r>
        <w:rPr>
          <w:rFonts w:eastAsia="Arial Unicode MS"/>
          <w:bCs/>
        </w:rPr>
      </w:r>
      <w:r>
        <w:rPr>
          <w:rFonts w:eastAsia="Arial Unicode MS"/>
          <w:bCs/>
        </w:rPr>
      </w:r>
      <w:r/>
    </w:p>
    <w:p>
      <w:pPr>
        <w:jc w:val="right"/>
        <w:spacing w:line="240" w:lineRule="auto"/>
        <w:widowControl w:val="off"/>
      </w:pPr>
      <w:r>
        <w:rPr>
          <w:rFonts w:eastAsia="Arial Unicode MS"/>
          <w:bCs/>
        </w:rPr>
        <w:t xml:space="preserve">Таблица </w:t>
      </w:r>
      <w:r>
        <w:rPr>
          <w:rFonts w:eastAsia="Arial Unicode MS"/>
          <w:bCs/>
        </w:rPr>
        <w:t xml:space="preserve">31</w:t>
      </w:r>
      <w:r>
        <w:rPr>
          <w:rFonts w:eastAsia="Arial Unicode MS"/>
          <w:bCs/>
        </w:rPr>
      </w:r>
      <w:r/>
    </w:p>
    <w:tbl>
      <w:tblPr>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75"/>
        <w:gridCol w:w="2835"/>
        <w:gridCol w:w="2194"/>
        <w:gridCol w:w="2484"/>
        <w:gridCol w:w="1559"/>
      </w:tblGrid>
      <w:tr>
        <w:trPr>
          <w:tblHeader/>
        </w:trPr>
        <w:tc>
          <w:tcPr>
            <w:shd w:val="clear" w:color="ffffff" w:fill="f2f2f2" w:themeFill="background1" w:themeFillShade="F2"/>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lang w:eastAsia="en-US"/>
              </w:rPr>
            </w:pPr>
            <w:r>
              <w:rPr>
                <w:sz w:val="24"/>
                <w:szCs w:val="24"/>
                <w:lang w:eastAsia="en-US"/>
              </w:rPr>
              <w:t xml:space="preserve">№ п/п</w:t>
            </w:r>
            <w:r>
              <w:rPr>
                <w:sz w:val="24"/>
                <w:szCs w:val="24"/>
                <w:lang w:eastAsia="en-US"/>
              </w:rPr>
            </w:r>
            <w:r/>
          </w:p>
        </w:tc>
        <w:tc>
          <w:tcPr>
            <w:shd w:val="clear" w:color="ffffff" w:fill="f2f2f2" w:themeFill="background1" w:themeFillShade="F2"/>
            <w:tcBorders>
              <w:top w:val="single" w:color="000000" w:sz="4" w:space="0"/>
              <w:left w:val="single" w:color="000000" w:sz="4" w:space="0"/>
              <w:bottom w:val="single" w:color="000000" w:sz="4" w:space="0"/>
              <w:right w:val="single" w:color="000000" w:sz="4" w:space="0"/>
            </w:tcBorders>
            <w:tcW w:w="2835" w:type="dxa"/>
            <w:vAlign w:val="center"/>
            <w:textDirection w:val="lrTb"/>
            <w:noWrap w:val="false"/>
          </w:tcPr>
          <w:p>
            <w:pPr>
              <w:ind w:firstLine="0"/>
              <w:jc w:val="center"/>
              <w:spacing w:line="240" w:lineRule="auto"/>
              <w:widowControl w:val="off"/>
              <w:rPr>
                <w:lang w:eastAsia="en-US"/>
              </w:rPr>
            </w:pPr>
            <w:r>
              <w:rPr>
                <w:sz w:val="24"/>
                <w:szCs w:val="24"/>
                <w:lang w:eastAsia="en-US"/>
              </w:rPr>
              <w:t xml:space="preserve">название</w:t>
            </w:r>
            <w:r>
              <w:rPr>
                <w:sz w:val="24"/>
                <w:szCs w:val="24"/>
                <w:lang w:eastAsia="en-US"/>
              </w:rPr>
            </w:r>
            <w:r/>
          </w:p>
        </w:tc>
        <w:tc>
          <w:tcPr>
            <w:shd w:val="clear" w:color="ffffff" w:fill="f2f2f2" w:themeFill="background1" w:themeFillShade="F2"/>
            <w:tcBorders>
              <w:top w:val="single" w:color="000000" w:sz="4" w:space="0"/>
              <w:left w:val="single" w:color="000000" w:sz="4" w:space="0"/>
              <w:bottom w:val="single" w:color="000000" w:sz="4" w:space="0"/>
              <w:right w:val="single" w:color="000000" w:sz="4" w:space="0"/>
            </w:tcBorders>
            <w:tcW w:w="2194" w:type="dxa"/>
            <w:vAlign w:val="center"/>
            <w:textDirection w:val="lrTb"/>
            <w:noWrap w:val="false"/>
          </w:tcPr>
          <w:p>
            <w:pPr>
              <w:ind w:firstLine="0"/>
              <w:jc w:val="center"/>
              <w:spacing w:line="240" w:lineRule="auto"/>
              <w:widowControl w:val="off"/>
              <w:rPr>
                <w:lang w:eastAsia="en-US"/>
              </w:rPr>
            </w:pPr>
            <w:r>
              <w:rPr>
                <w:sz w:val="24"/>
                <w:szCs w:val="24"/>
                <w:lang w:eastAsia="en-US"/>
              </w:rPr>
              <w:t xml:space="preserve">принадлежность</w:t>
            </w:r>
            <w:r>
              <w:rPr>
                <w:sz w:val="24"/>
                <w:szCs w:val="24"/>
                <w:lang w:eastAsia="en-US"/>
              </w:rPr>
            </w:r>
            <w:r/>
          </w:p>
        </w:tc>
        <w:tc>
          <w:tcPr>
            <w:shd w:val="clear" w:color="ffffff" w:fill="f2f2f2" w:themeFill="background1" w:themeFillShade="F2"/>
            <w:tcBorders>
              <w:top w:val="single" w:color="000000" w:sz="4" w:space="0"/>
              <w:left w:val="single" w:color="000000" w:sz="4" w:space="0"/>
              <w:bottom w:val="single" w:color="000000" w:sz="4" w:space="0"/>
              <w:right w:val="single" w:color="000000" w:sz="4" w:space="0"/>
            </w:tcBorders>
            <w:tcW w:w="2484" w:type="dxa"/>
            <w:vAlign w:val="center"/>
            <w:textDirection w:val="lrTb"/>
            <w:noWrap w:val="false"/>
          </w:tcPr>
          <w:p>
            <w:pPr>
              <w:ind w:firstLine="0"/>
              <w:jc w:val="center"/>
              <w:spacing w:line="240" w:lineRule="auto"/>
              <w:widowControl w:val="off"/>
              <w:rPr>
                <w:lang w:eastAsia="en-US"/>
              </w:rPr>
            </w:pPr>
            <w:r>
              <w:rPr>
                <w:sz w:val="24"/>
                <w:szCs w:val="24"/>
                <w:lang w:eastAsia="en-US"/>
              </w:rPr>
              <w:t xml:space="preserve">адрес</w:t>
            </w:r>
            <w:r>
              <w:rPr>
                <w:sz w:val="24"/>
                <w:szCs w:val="24"/>
                <w:lang w:eastAsia="en-US"/>
              </w:rPr>
            </w:r>
            <w:r/>
          </w:p>
        </w:tc>
        <w:tc>
          <w:tcPr>
            <w:shd w:val="clear" w:color="ffffff" w:fill="f2f2f2" w:themeFill="background1" w:themeFillShade="F2"/>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firstLine="0"/>
              <w:jc w:val="center"/>
              <w:spacing w:line="240" w:lineRule="auto"/>
              <w:widowControl w:val="off"/>
              <w:rPr>
                <w:lang w:eastAsia="en-US"/>
              </w:rPr>
            </w:pPr>
            <w:r>
              <w:rPr>
                <w:sz w:val="24"/>
                <w:szCs w:val="24"/>
                <w:lang w:eastAsia="en-US"/>
              </w:rPr>
              <w:t xml:space="preserve">площадь, м2</w:t>
            </w:r>
            <w:r>
              <w:rPr>
                <w:sz w:val="24"/>
                <w:szCs w:val="24"/>
                <w:lang w:eastAsia="en-US"/>
              </w:rPr>
            </w:r>
            <w:r/>
          </w:p>
        </w:tc>
      </w:tr>
      <w:tr>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ind w:firstLine="0"/>
              <w:jc w:val="center"/>
              <w:spacing w:line="240" w:lineRule="auto"/>
              <w:widowControl w:val="off"/>
              <w:rPr>
                <w:lang w:eastAsia="en-US"/>
              </w:rPr>
            </w:pPr>
            <w:r>
              <w:rPr>
                <w:sz w:val="24"/>
                <w:szCs w:val="24"/>
                <w:lang w:eastAsia="en-US"/>
              </w:rPr>
              <w:t xml:space="preserve">1</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ind w:firstLine="0"/>
              <w:jc w:val="center"/>
              <w:spacing w:line="240" w:lineRule="auto"/>
              <w:widowControl w:val="off"/>
              <w:rPr>
                <w:lang w:eastAsia="en-US"/>
              </w:rPr>
            </w:pPr>
            <w:r>
              <w:rPr>
                <w:sz w:val="24"/>
                <w:szCs w:val="24"/>
                <w:lang w:eastAsia="en-US"/>
              </w:rPr>
              <w:t xml:space="preserve">Площадка ГТО</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194" w:type="dxa"/>
            <w:textDirection w:val="lrTb"/>
            <w:noWrap w:val="false"/>
          </w:tcPr>
          <w:p>
            <w:pPr>
              <w:ind w:firstLine="0"/>
              <w:jc w:val="center"/>
              <w:spacing w:line="240" w:lineRule="auto"/>
              <w:widowControl w:val="off"/>
              <w:rPr>
                <w:lang w:eastAsia="en-US"/>
              </w:rPr>
            </w:pPr>
            <w:r>
              <w:rPr>
                <w:sz w:val="24"/>
                <w:szCs w:val="24"/>
                <w:lang w:eastAsia="en-US"/>
              </w:rPr>
              <w:t xml:space="preserve">МБУ СШ «Лидер»</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484" w:type="dxa"/>
            <w:textDirection w:val="lrTb"/>
            <w:noWrap w:val="false"/>
          </w:tcPr>
          <w:p>
            <w:pPr>
              <w:ind w:left="108" w:firstLine="0"/>
              <w:jc w:val="center"/>
              <w:spacing w:line="240" w:lineRule="auto"/>
              <w:widowControl w:val="off"/>
            </w:pPr>
            <w:r>
              <w:rPr>
                <w:sz w:val="24"/>
                <w:szCs w:val="24"/>
                <w:lang w:eastAsia="en-US"/>
              </w:rPr>
              <w:t xml:space="preserve">ст. Ленинградская, </w:t>
            </w:r>
            <w:r>
              <w:rPr>
                <w:sz w:val="24"/>
                <w:szCs w:val="24"/>
                <w:lang w:eastAsia="en-US"/>
              </w:rPr>
            </w:r>
            <w:r/>
          </w:p>
          <w:p>
            <w:pPr>
              <w:ind w:left="108" w:firstLine="0"/>
              <w:jc w:val="center"/>
              <w:spacing w:line="240" w:lineRule="auto"/>
              <w:widowControl w:val="off"/>
              <w:rPr>
                <w:lang w:eastAsia="en-US"/>
              </w:rPr>
            </w:pPr>
            <w:r>
              <w:rPr>
                <w:sz w:val="24"/>
                <w:szCs w:val="24"/>
                <w:lang w:eastAsia="en-US"/>
              </w:rPr>
              <w:t xml:space="preserve">ул. Ленина, 96 Б</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ind w:firstLine="0"/>
              <w:jc w:val="center"/>
              <w:spacing w:line="240" w:lineRule="auto"/>
              <w:widowControl w:val="off"/>
              <w:rPr>
                <w:lang w:eastAsia="en-US"/>
              </w:rPr>
            </w:pPr>
            <w:r>
              <w:rPr>
                <w:sz w:val="24"/>
                <w:szCs w:val="24"/>
                <w:lang w:eastAsia="en-US"/>
              </w:rPr>
              <w:t xml:space="preserve">350,06 м2</w:t>
            </w:r>
            <w:r>
              <w:rPr>
                <w:sz w:val="24"/>
                <w:szCs w:val="24"/>
                <w:lang w:eastAsia="en-US"/>
              </w:rPr>
            </w:r>
            <w:r/>
          </w:p>
        </w:tc>
      </w:tr>
      <w:tr>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ind w:firstLine="0"/>
              <w:jc w:val="center"/>
              <w:spacing w:line="240" w:lineRule="auto"/>
              <w:widowControl w:val="off"/>
              <w:rPr>
                <w:lang w:eastAsia="en-US"/>
              </w:rPr>
            </w:pPr>
            <w:r>
              <w:rPr>
                <w:sz w:val="24"/>
                <w:szCs w:val="24"/>
                <w:lang w:eastAsia="en-US"/>
              </w:rPr>
              <w:t xml:space="preserve">2</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ind w:firstLine="0"/>
              <w:jc w:val="center"/>
              <w:spacing w:line="240" w:lineRule="auto"/>
              <w:widowControl w:val="off"/>
              <w:rPr>
                <w:lang w:eastAsia="en-US"/>
              </w:rPr>
            </w:pPr>
            <w:r>
              <w:rPr>
                <w:sz w:val="24"/>
                <w:szCs w:val="24"/>
                <w:lang w:eastAsia="en-US"/>
              </w:rPr>
              <w:t xml:space="preserve">Стадион</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194" w:type="dxa"/>
            <w:textDirection w:val="lrTb"/>
            <w:noWrap w:val="false"/>
          </w:tcPr>
          <w:p>
            <w:pPr>
              <w:ind w:firstLine="0"/>
              <w:jc w:val="center"/>
              <w:spacing w:line="240" w:lineRule="auto"/>
              <w:widowControl w:val="off"/>
              <w:rPr>
                <w:lang w:eastAsia="en-US"/>
              </w:rPr>
            </w:pPr>
            <w:r>
              <w:rPr>
                <w:sz w:val="24"/>
                <w:szCs w:val="24"/>
                <w:lang w:eastAsia="en-US"/>
              </w:rPr>
              <w:t xml:space="preserve">МБУ СШ «Лидер»</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484" w:type="dxa"/>
            <w:textDirection w:val="lrTb"/>
            <w:noWrap w:val="false"/>
          </w:tcPr>
          <w:p>
            <w:pPr>
              <w:ind w:left="108" w:firstLine="0"/>
              <w:jc w:val="center"/>
              <w:spacing w:line="240" w:lineRule="auto"/>
              <w:widowControl w:val="off"/>
            </w:pPr>
            <w:r>
              <w:rPr>
                <w:sz w:val="24"/>
                <w:szCs w:val="24"/>
                <w:lang w:eastAsia="en-US"/>
              </w:rPr>
              <w:t xml:space="preserve">ст. Ленинградская, </w:t>
            </w:r>
            <w:r>
              <w:rPr>
                <w:sz w:val="24"/>
                <w:szCs w:val="24"/>
                <w:lang w:eastAsia="en-US"/>
              </w:rPr>
            </w:r>
            <w:r/>
          </w:p>
          <w:p>
            <w:pPr>
              <w:ind w:firstLine="0"/>
              <w:jc w:val="center"/>
              <w:spacing w:line="240" w:lineRule="auto"/>
              <w:widowControl w:val="off"/>
              <w:rPr>
                <w:lang w:eastAsia="en-US"/>
              </w:rPr>
            </w:pPr>
            <w:r>
              <w:rPr>
                <w:sz w:val="24"/>
                <w:szCs w:val="24"/>
                <w:lang w:eastAsia="en-US"/>
              </w:rPr>
              <w:t xml:space="preserve">ул. Ленина, 96 Б</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ind w:firstLine="0"/>
              <w:jc w:val="center"/>
              <w:spacing w:line="240" w:lineRule="auto"/>
              <w:widowControl w:val="off"/>
              <w:rPr>
                <w:lang w:eastAsia="en-US"/>
              </w:rPr>
            </w:pPr>
            <w:r>
              <w:rPr>
                <w:sz w:val="24"/>
                <w:szCs w:val="24"/>
                <w:lang w:eastAsia="en-US"/>
              </w:rPr>
              <w:t xml:space="preserve">6 500 м2</w:t>
            </w:r>
            <w:r>
              <w:rPr>
                <w:sz w:val="24"/>
                <w:szCs w:val="24"/>
                <w:lang w:eastAsia="en-US"/>
              </w:rPr>
            </w:r>
            <w:r/>
          </w:p>
        </w:tc>
      </w:tr>
      <w:tr>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ind w:firstLine="0"/>
              <w:jc w:val="center"/>
              <w:spacing w:line="240" w:lineRule="auto"/>
              <w:widowControl w:val="off"/>
              <w:rPr>
                <w:lang w:eastAsia="en-US"/>
              </w:rPr>
            </w:pPr>
            <w:r>
              <w:rPr>
                <w:sz w:val="24"/>
                <w:szCs w:val="24"/>
                <w:lang w:eastAsia="en-US"/>
              </w:rPr>
              <w:t xml:space="preserve">3</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ind w:firstLine="0"/>
              <w:jc w:val="center"/>
              <w:spacing w:line="240" w:lineRule="auto"/>
              <w:widowControl w:val="off"/>
              <w:rPr>
                <w:lang w:eastAsia="en-US"/>
              </w:rPr>
            </w:pPr>
            <w:r>
              <w:rPr>
                <w:sz w:val="24"/>
                <w:szCs w:val="24"/>
                <w:lang w:eastAsia="en-US"/>
              </w:rPr>
              <w:t xml:space="preserve">Легкоатлетическое ядро</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194" w:type="dxa"/>
            <w:textDirection w:val="lrTb"/>
            <w:noWrap w:val="false"/>
          </w:tcPr>
          <w:p>
            <w:pPr>
              <w:ind w:firstLine="0"/>
              <w:jc w:val="center"/>
              <w:spacing w:line="240" w:lineRule="auto"/>
              <w:widowControl w:val="off"/>
              <w:rPr>
                <w:lang w:eastAsia="en-US"/>
              </w:rPr>
            </w:pPr>
            <w:r>
              <w:rPr>
                <w:sz w:val="24"/>
                <w:szCs w:val="24"/>
                <w:lang w:eastAsia="en-US"/>
              </w:rPr>
              <w:t xml:space="preserve">МБУ СШ «Лидер»</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484" w:type="dxa"/>
            <w:textDirection w:val="lrTb"/>
            <w:noWrap w:val="false"/>
          </w:tcPr>
          <w:p>
            <w:pPr>
              <w:ind w:firstLine="0"/>
              <w:jc w:val="center"/>
              <w:spacing w:line="240" w:lineRule="auto"/>
              <w:widowControl w:val="off"/>
              <w:rPr>
                <w:lang w:eastAsia="en-US"/>
              </w:rPr>
            </w:pPr>
            <w:r>
              <w:rPr>
                <w:sz w:val="24"/>
                <w:szCs w:val="24"/>
                <w:lang w:eastAsia="en-US"/>
              </w:rPr>
              <w:t xml:space="preserve">ст. Ленинградская, ул. Ленина, 96 Б</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ind w:firstLine="0"/>
              <w:jc w:val="center"/>
              <w:spacing w:line="240" w:lineRule="auto"/>
              <w:widowControl w:val="off"/>
              <w:rPr>
                <w:lang w:eastAsia="en-US"/>
              </w:rPr>
            </w:pPr>
            <w:r>
              <w:rPr>
                <w:sz w:val="24"/>
                <w:szCs w:val="24"/>
                <w:lang w:eastAsia="en-US"/>
              </w:rPr>
              <w:t xml:space="preserve">3 000 м2</w:t>
            </w:r>
            <w:r>
              <w:rPr>
                <w:sz w:val="24"/>
                <w:szCs w:val="24"/>
                <w:lang w:eastAsia="en-US"/>
              </w:rPr>
            </w:r>
            <w:r/>
          </w:p>
        </w:tc>
      </w:tr>
      <w:tr>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ind w:firstLine="0"/>
              <w:jc w:val="center"/>
              <w:spacing w:line="240" w:lineRule="auto"/>
              <w:widowControl w:val="off"/>
              <w:rPr>
                <w:lang w:eastAsia="en-US"/>
              </w:rPr>
            </w:pPr>
            <w:r>
              <w:rPr>
                <w:sz w:val="24"/>
                <w:szCs w:val="24"/>
                <w:lang w:eastAsia="en-US"/>
              </w:rPr>
              <w:t xml:space="preserve">4</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ind w:firstLine="0"/>
              <w:jc w:val="center"/>
              <w:spacing w:line="240" w:lineRule="auto"/>
              <w:widowControl w:val="off"/>
              <w:rPr>
                <w:lang w:eastAsia="en-US"/>
              </w:rPr>
            </w:pPr>
            <w:r>
              <w:rPr>
                <w:sz w:val="24"/>
                <w:szCs w:val="24"/>
                <w:lang w:eastAsia="en-US"/>
              </w:rPr>
              <w:t xml:space="preserve">Городошный корт</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194" w:type="dxa"/>
            <w:textDirection w:val="lrTb"/>
            <w:noWrap w:val="false"/>
          </w:tcPr>
          <w:p>
            <w:pPr>
              <w:ind w:firstLine="0"/>
              <w:jc w:val="center"/>
              <w:spacing w:line="240" w:lineRule="auto"/>
              <w:widowControl w:val="off"/>
              <w:rPr>
                <w:lang w:eastAsia="en-US"/>
              </w:rPr>
            </w:pPr>
            <w:r>
              <w:rPr>
                <w:sz w:val="24"/>
                <w:szCs w:val="24"/>
                <w:lang w:eastAsia="en-US"/>
              </w:rPr>
              <w:t xml:space="preserve">МБУ СШ «Лидер»</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484" w:type="dxa"/>
            <w:textDirection w:val="lrTb"/>
            <w:noWrap w:val="false"/>
          </w:tcPr>
          <w:p>
            <w:pPr>
              <w:ind w:firstLine="0"/>
              <w:jc w:val="center"/>
              <w:spacing w:line="240" w:lineRule="auto"/>
              <w:widowControl w:val="off"/>
              <w:rPr>
                <w:lang w:eastAsia="en-US"/>
              </w:rPr>
            </w:pPr>
            <w:r>
              <w:rPr>
                <w:sz w:val="24"/>
                <w:szCs w:val="24"/>
                <w:lang w:eastAsia="en-US"/>
              </w:rPr>
              <w:t xml:space="preserve">ст. Ленинградская, ул. Ленина, 96 Б</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ind w:firstLine="0"/>
              <w:jc w:val="center"/>
              <w:spacing w:line="240" w:lineRule="auto"/>
              <w:widowControl w:val="off"/>
              <w:rPr>
                <w:lang w:eastAsia="en-US"/>
              </w:rPr>
            </w:pPr>
            <w:r>
              <w:rPr>
                <w:sz w:val="24"/>
                <w:szCs w:val="24"/>
                <w:lang w:eastAsia="en-US"/>
              </w:rPr>
              <w:t xml:space="preserve">900 м2</w:t>
            </w:r>
            <w:r>
              <w:rPr>
                <w:sz w:val="24"/>
                <w:szCs w:val="24"/>
                <w:lang w:eastAsia="en-US"/>
              </w:rPr>
            </w:r>
            <w:r/>
          </w:p>
        </w:tc>
      </w:tr>
      <w:tr>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ind w:firstLine="0"/>
              <w:jc w:val="center"/>
              <w:spacing w:line="240" w:lineRule="auto"/>
              <w:widowControl w:val="off"/>
              <w:rPr>
                <w:lang w:eastAsia="en-US"/>
              </w:rPr>
            </w:pPr>
            <w:r>
              <w:rPr>
                <w:sz w:val="24"/>
                <w:szCs w:val="24"/>
                <w:lang w:eastAsia="en-US"/>
              </w:rPr>
              <w:t xml:space="preserve">5</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ind w:firstLine="0"/>
              <w:jc w:val="center"/>
              <w:spacing w:line="240" w:lineRule="auto"/>
              <w:widowControl w:val="off"/>
              <w:rPr>
                <w:lang w:eastAsia="en-US"/>
              </w:rPr>
            </w:pPr>
            <w:r>
              <w:rPr>
                <w:sz w:val="24"/>
                <w:szCs w:val="24"/>
                <w:lang w:eastAsia="en-US"/>
              </w:rPr>
              <w:t xml:space="preserve">Площадка для пляжного волейбола</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194" w:type="dxa"/>
            <w:textDirection w:val="lrTb"/>
            <w:noWrap w:val="false"/>
          </w:tcPr>
          <w:p>
            <w:pPr>
              <w:ind w:firstLine="0"/>
              <w:jc w:val="center"/>
              <w:spacing w:line="240" w:lineRule="auto"/>
              <w:widowControl w:val="off"/>
              <w:rPr>
                <w:lang w:eastAsia="en-US"/>
              </w:rPr>
            </w:pPr>
            <w:r>
              <w:rPr>
                <w:sz w:val="24"/>
                <w:szCs w:val="24"/>
                <w:lang w:eastAsia="en-US"/>
              </w:rPr>
              <w:t xml:space="preserve">МБУ СШ «Лидер»</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484" w:type="dxa"/>
            <w:textDirection w:val="lrTb"/>
            <w:noWrap w:val="false"/>
          </w:tcPr>
          <w:p>
            <w:pPr>
              <w:ind w:firstLine="0"/>
              <w:jc w:val="center"/>
              <w:spacing w:line="240" w:lineRule="auto"/>
              <w:widowControl w:val="off"/>
              <w:rPr>
                <w:lang w:eastAsia="en-US"/>
              </w:rPr>
            </w:pPr>
            <w:r>
              <w:rPr>
                <w:sz w:val="24"/>
                <w:szCs w:val="24"/>
                <w:lang w:eastAsia="en-US"/>
              </w:rPr>
              <w:t xml:space="preserve">ст. Ленинградская, ул. Ленина, 96 Б</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ind w:firstLine="0"/>
              <w:jc w:val="center"/>
              <w:spacing w:line="240" w:lineRule="auto"/>
              <w:widowControl w:val="off"/>
              <w:rPr>
                <w:lang w:eastAsia="en-US"/>
              </w:rPr>
            </w:pPr>
            <w:r>
              <w:rPr>
                <w:sz w:val="24"/>
                <w:szCs w:val="24"/>
                <w:lang w:eastAsia="en-US"/>
              </w:rPr>
              <w:t xml:space="preserve">128 м2</w:t>
            </w:r>
            <w:r>
              <w:rPr>
                <w:sz w:val="24"/>
                <w:szCs w:val="24"/>
                <w:lang w:eastAsia="en-US"/>
              </w:rPr>
            </w:r>
            <w:r/>
          </w:p>
        </w:tc>
      </w:tr>
      <w:tr>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ind w:firstLine="0"/>
              <w:jc w:val="center"/>
              <w:spacing w:line="240" w:lineRule="auto"/>
              <w:widowControl w:val="off"/>
              <w:rPr>
                <w:lang w:eastAsia="en-US"/>
              </w:rPr>
            </w:pPr>
            <w:r>
              <w:rPr>
                <w:sz w:val="24"/>
                <w:szCs w:val="24"/>
                <w:lang w:eastAsia="en-US"/>
              </w:rPr>
              <w:t xml:space="preserve">6</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ind w:firstLine="0"/>
              <w:jc w:val="center"/>
              <w:spacing w:line="240" w:lineRule="auto"/>
              <w:widowControl w:val="off"/>
              <w:rPr>
                <w:lang w:eastAsia="en-US"/>
              </w:rPr>
            </w:pPr>
            <w:r>
              <w:rPr>
                <w:sz w:val="24"/>
                <w:szCs w:val="24"/>
                <w:lang w:eastAsia="en-US"/>
              </w:rPr>
              <w:t xml:space="preserve">Комплексная спортивная игровая площадка</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194" w:type="dxa"/>
            <w:textDirection w:val="lrTb"/>
            <w:noWrap w:val="false"/>
          </w:tcPr>
          <w:p>
            <w:pPr>
              <w:ind w:firstLine="0"/>
              <w:jc w:val="center"/>
              <w:spacing w:line="240" w:lineRule="auto"/>
              <w:widowControl w:val="off"/>
              <w:rPr>
                <w:lang w:eastAsia="en-US"/>
              </w:rPr>
            </w:pPr>
            <w:r>
              <w:rPr>
                <w:sz w:val="24"/>
                <w:szCs w:val="24"/>
                <w:lang w:eastAsia="en-US"/>
              </w:rPr>
              <w:t xml:space="preserve">МБУ СШ «Лидер»</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484" w:type="dxa"/>
            <w:textDirection w:val="lrTb"/>
            <w:noWrap w:val="false"/>
          </w:tcPr>
          <w:p>
            <w:pPr>
              <w:ind w:firstLine="0"/>
              <w:jc w:val="center"/>
              <w:spacing w:line="240" w:lineRule="auto"/>
              <w:widowControl w:val="off"/>
              <w:rPr>
                <w:lang w:eastAsia="en-US"/>
              </w:rPr>
            </w:pPr>
            <w:r>
              <w:rPr>
                <w:sz w:val="24"/>
                <w:szCs w:val="24"/>
                <w:lang w:eastAsia="en-US"/>
              </w:rPr>
              <w:t xml:space="preserve">ст. Ленинградская, ул. Ленина, 96 Б</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ind w:firstLine="0"/>
              <w:jc w:val="center"/>
              <w:spacing w:line="240" w:lineRule="auto"/>
              <w:widowControl w:val="off"/>
              <w:rPr>
                <w:lang w:eastAsia="en-US"/>
              </w:rPr>
            </w:pPr>
            <w:r>
              <w:rPr>
                <w:sz w:val="24"/>
                <w:szCs w:val="24"/>
                <w:lang w:eastAsia="en-US"/>
              </w:rPr>
              <w:t xml:space="preserve">800 м2</w:t>
            </w:r>
            <w:r>
              <w:rPr>
                <w:sz w:val="24"/>
                <w:szCs w:val="24"/>
                <w:lang w:eastAsia="en-US"/>
              </w:rPr>
            </w:r>
            <w:r/>
          </w:p>
        </w:tc>
      </w:tr>
      <w:tr>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ind w:firstLine="0"/>
              <w:jc w:val="center"/>
              <w:spacing w:line="240" w:lineRule="auto"/>
              <w:widowControl w:val="off"/>
              <w:rPr>
                <w:lang w:eastAsia="en-US"/>
              </w:rPr>
            </w:pPr>
            <w:r>
              <w:rPr>
                <w:sz w:val="24"/>
                <w:szCs w:val="24"/>
                <w:lang w:eastAsia="en-US"/>
              </w:rPr>
              <w:t xml:space="preserve">7</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ind w:firstLine="0"/>
              <w:jc w:val="center"/>
              <w:spacing w:line="240" w:lineRule="auto"/>
              <w:widowControl w:val="off"/>
              <w:rPr>
                <w:lang w:eastAsia="en-US"/>
              </w:rPr>
            </w:pPr>
            <w:r>
              <w:rPr>
                <w:sz w:val="24"/>
                <w:szCs w:val="24"/>
                <w:lang w:eastAsia="en-US"/>
              </w:rPr>
              <w:t xml:space="preserve">Площадка для варкаута</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194" w:type="dxa"/>
            <w:textDirection w:val="lrTb"/>
            <w:noWrap w:val="false"/>
          </w:tcPr>
          <w:p>
            <w:pPr>
              <w:ind w:firstLine="0"/>
              <w:jc w:val="center"/>
              <w:spacing w:line="240" w:lineRule="auto"/>
              <w:widowControl w:val="off"/>
              <w:rPr>
                <w:lang w:eastAsia="en-US"/>
              </w:rPr>
            </w:pPr>
            <w:r>
              <w:rPr>
                <w:sz w:val="24"/>
                <w:szCs w:val="24"/>
                <w:lang w:eastAsia="en-US"/>
              </w:rPr>
              <w:t xml:space="preserve">МБУ СШ «Лидер»</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484" w:type="dxa"/>
            <w:textDirection w:val="lrTb"/>
            <w:noWrap w:val="false"/>
          </w:tcPr>
          <w:p>
            <w:pPr>
              <w:ind w:firstLine="0"/>
              <w:jc w:val="center"/>
              <w:spacing w:line="240" w:lineRule="auto"/>
              <w:widowControl w:val="off"/>
              <w:rPr>
                <w:lang w:eastAsia="en-US"/>
              </w:rPr>
            </w:pPr>
            <w:r>
              <w:rPr>
                <w:sz w:val="24"/>
                <w:szCs w:val="24"/>
                <w:lang w:eastAsia="en-US"/>
              </w:rPr>
              <w:t xml:space="preserve">ст. Ленинградская, ул. Ленина, 96 Б</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ind w:firstLine="0"/>
              <w:jc w:val="center"/>
              <w:spacing w:line="240" w:lineRule="auto"/>
              <w:widowControl w:val="off"/>
              <w:rPr>
                <w:lang w:eastAsia="en-US"/>
              </w:rPr>
            </w:pPr>
            <w:r>
              <w:rPr>
                <w:sz w:val="24"/>
                <w:szCs w:val="24"/>
                <w:lang w:eastAsia="en-US"/>
              </w:rPr>
              <w:t xml:space="preserve">25 м2</w:t>
            </w:r>
            <w:r>
              <w:rPr>
                <w:sz w:val="24"/>
                <w:szCs w:val="24"/>
                <w:lang w:eastAsia="en-US"/>
              </w:rPr>
            </w:r>
            <w:r/>
          </w:p>
        </w:tc>
      </w:tr>
      <w:tr>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ind w:firstLine="0"/>
              <w:jc w:val="center"/>
              <w:spacing w:line="240" w:lineRule="auto"/>
              <w:widowControl w:val="off"/>
              <w:rPr>
                <w:lang w:eastAsia="en-US"/>
              </w:rPr>
            </w:pPr>
            <w:r>
              <w:rPr>
                <w:sz w:val="24"/>
                <w:szCs w:val="24"/>
                <w:lang w:eastAsia="en-US"/>
              </w:rPr>
              <w:t xml:space="preserve">8</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ind w:firstLine="0"/>
              <w:jc w:val="center"/>
              <w:spacing w:line="240" w:lineRule="auto"/>
              <w:widowControl w:val="off"/>
              <w:rPr>
                <w:lang w:eastAsia="en-US"/>
              </w:rPr>
            </w:pPr>
            <w:r>
              <w:rPr>
                <w:sz w:val="24"/>
                <w:szCs w:val="24"/>
                <w:lang w:eastAsia="en-US"/>
              </w:rPr>
              <w:t xml:space="preserve">Площадка для скейтборда</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194" w:type="dxa"/>
            <w:textDirection w:val="lrTb"/>
            <w:noWrap w:val="false"/>
          </w:tcPr>
          <w:p>
            <w:pPr>
              <w:ind w:firstLine="0"/>
              <w:jc w:val="center"/>
              <w:spacing w:line="240" w:lineRule="auto"/>
              <w:widowControl w:val="off"/>
              <w:rPr>
                <w:lang w:eastAsia="en-US"/>
              </w:rPr>
            </w:pPr>
            <w:r>
              <w:rPr>
                <w:sz w:val="24"/>
                <w:szCs w:val="24"/>
                <w:lang w:eastAsia="en-US"/>
              </w:rPr>
              <w:t xml:space="preserve">МБУ СШ «Лидер»</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484" w:type="dxa"/>
            <w:textDirection w:val="lrTb"/>
            <w:noWrap w:val="false"/>
          </w:tcPr>
          <w:p>
            <w:pPr>
              <w:ind w:firstLine="0"/>
              <w:jc w:val="center"/>
              <w:spacing w:line="240" w:lineRule="auto"/>
              <w:widowControl w:val="off"/>
              <w:rPr>
                <w:lang w:eastAsia="en-US"/>
              </w:rPr>
            </w:pPr>
            <w:r>
              <w:rPr>
                <w:sz w:val="24"/>
                <w:szCs w:val="24"/>
                <w:lang w:eastAsia="en-US"/>
              </w:rPr>
              <w:t xml:space="preserve">ст. Ленинградская, ул. Ленина, 96 Б</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ind w:firstLine="0"/>
              <w:jc w:val="center"/>
              <w:spacing w:line="240" w:lineRule="auto"/>
              <w:widowControl w:val="off"/>
              <w:rPr>
                <w:lang w:eastAsia="en-US"/>
              </w:rPr>
            </w:pPr>
            <w:r>
              <w:rPr>
                <w:sz w:val="24"/>
                <w:szCs w:val="24"/>
                <w:lang w:eastAsia="en-US"/>
              </w:rPr>
              <w:t xml:space="preserve">864 м2</w:t>
            </w:r>
            <w:r>
              <w:rPr>
                <w:sz w:val="24"/>
                <w:szCs w:val="24"/>
                <w:lang w:eastAsia="en-US"/>
              </w:rPr>
            </w:r>
            <w:r/>
          </w:p>
        </w:tc>
      </w:tr>
      <w:tr>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ind w:firstLine="0"/>
              <w:jc w:val="center"/>
              <w:spacing w:line="240" w:lineRule="auto"/>
              <w:widowControl w:val="off"/>
              <w:rPr>
                <w:lang w:eastAsia="en-US"/>
              </w:rPr>
            </w:pPr>
            <w:r>
              <w:rPr>
                <w:sz w:val="24"/>
                <w:szCs w:val="24"/>
                <w:lang w:eastAsia="en-US"/>
              </w:rPr>
              <w:t xml:space="preserve">9</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ind w:firstLine="0"/>
              <w:jc w:val="center"/>
              <w:spacing w:line="240" w:lineRule="auto"/>
              <w:widowControl w:val="off"/>
              <w:rPr>
                <w:lang w:eastAsia="en-US"/>
              </w:rPr>
            </w:pPr>
            <w:r>
              <w:rPr>
                <w:sz w:val="24"/>
                <w:szCs w:val="24"/>
                <w:lang w:eastAsia="en-US"/>
              </w:rPr>
              <w:t xml:space="preserve">Площадка для пляжного футбола</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194" w:type="dxa"/>
            <w:textDirection w:val="lrTb"/>
            <w:noWrap w:val="false"/>
          </w:tcPr>
          <w:p>
            <w:pPr>
              <w:ind w:firstLine="0"/>
              <w:jc w:val="center"/>
              <w:spacing w:line="240" w:lineRule="auto"/>
              <w:widowControl w:val="off"/>
              <w:rPr>
                <w:lang w:eastAsia="en-US"/>
              </w:rPr>
            </w:pPr>
            <w:r>
              <w:rPr>
                <w:sz w:val="24"/>
                <w:szCs w:val="24"/>
                <w:lang w:eastAsia="en-US"/>
              </w:rPr>
              <w:t xml:space="preserve">МБУ СШ «Лидер»</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484" w:type="dxa"/>
            <w:textDirection w:val="lrTb"/>
            <w:noWrap w:val="false"/>
          </w:tcPr>
          <w:p>
            <w:pPr>
              <w:ind w:firstLine="0"/>
              <w:jc w:val="center"/>
              <w:spacing w:line="240" w:lineRule="auto"/>
              <w:widowControl w:val="off"/>
              <w:rPr>
                <w:lang w:eastAsia="en-US"/>
              </w:rPr>
            </w:pPr>
            <w:r>
              <w:rPr>
                <w:sz w:val="24"/>
                <w:szCs w:val="24"/>
                <w:lang w:eastAsia="en-US"/>
              </w:rPr>
              <w:t xml:space="preserve">ст. Ленинградская, ул. Ленина, 96 Б</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ind w:firstLine="0"/>
              <w:jc w:val="center"/>
              <w:spacing w:line="240" w:lineRule="auto"/>
              <w:widowControl w:val="off"/>
              <w:rPr>
                <w:lang w:eastAsia="en-US"/>
              </w:rPr>
            </w:pPr>
            <w:r>
              <w:rPr>
                <w:sz w:val="24"/>
                <w:szCs w:val="24"/>
                <w:lang w:eastAsia="en-US"/>
              </w:rPr>
              <w:t xml:space="preserve">1 800 м2</w:t>
            </w:r>
            <w:r>
              <w:rPr>
                <w:sz w:val="24"/>
                <w:szCs w:val="24"/>
                <w:lang w:eastAsia="en-US"/>
              </w:rPr>
            </w:r>
            <w:r/>
          </w:p>
        </w:tc>
      </w:tr>
      <w:tr>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ind w:firstLine="0"/>
              <w:jc w:val="center"/>
              <w:spacing w:line="240" w:lineRule="auto"/>
              <w:widowControl w:val="off"/>
              <w:rPr>
                <w:lang w:eastAsia="en-US"/>
              </w:rPr>
            </w:pPr>
            <w:r>
              <w:rPr>
                <w:sz w:val="24"/>
                <w:szCs w:val="24"/>
                <w:lang w:eastAsia="en-US"/>
              </w:rPr>
              <w:t xml:space="preserve">10</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ind w:firstLine="0"/>
              <w:jc w:val="center"/>
              <w:spacing w:line="240" w:lineRule="auto"/>
              <w:widowControl w:val="off"/>
              <w:rPr>
                <w:lang w:eastAsia="en-US"/>
              </w:rPr>
            </w:pPr>
            <w:r>
              <w:rPr>
                <w:sz w:val="24"/>
                <w:szCs w:val="24"/>
                <w:lang w:eastAsia="en-US"/>
              </w:rPr>
              <w:t xml:space="preserve">Многофункциональная площадка с зоной уличных тренажеров и варкаутов</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194" w:type="dxa"/>
            <w:textDirection w:val="lrTb"/>
            <w:noWrap w:val="false"/>
          </w:tcPr>
          <w:p>
            <w:pPr>
              <w:ind w:firstLine="0"/>
              <w:jc w:val="center"/>
              <w:spacing w:line="240" w:lineRule="auto"/>
              <w:widowControl w:val="off"/>
              <w:rPr>
                <w:lang w:eastAsia="en-US"/>
              </w:rPr>
            </w:pPr>
            <w:r>
              <w:rPr>
                <w:sz w:val="24"/>
                <w:szCs w:val="24"/>
                <w:lang w:eastAsia="en-US"/>
              </w:rPr>
              <w:t xml:space="preserve">МБУ СШ «Лидер»</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484" w:type="dxa"/>
            <w:textDirection w:val="lrTb"/>
            <w:noWrap w:val="false"/>
          </w:tcPr>
          <w:p>
            <w:pPr>
              <w:ind w:firstLine="0"/>
              <w:jc w:val="center"/>
              <w:spacing w:line="240" w:lineRule="auto"/>
              <w:widowControl w:val="off"/>
              <w:rPr>
                <w:lang w:eastAsia="en-US"/>
              </w:rPr>
            </w:pPr>
            <w:r>
              <w:rPr>
                <w:sz w:val="24"/>
                <w:szCs w:val="24"/>
                <w:lang w:eastAsia="en-US"/>
              </w:rPr>
              <w:t xml:space="preserve">ст. Ленинградская, ул. Школьная</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ind w:firstLine="0"/>
              <w:jc w:val="center"/>
              <w:spacing w:line="240" w:lineRule="auto"/>
              <w:widowControl w:val="off"/>
              <w:rPr>
                <w:lang w:eastAsia="en-US"/>
              </w:rPr>
            </w:pPr>
            <w:r>
              <w:rPr>
                <w:sz w:val="24"/>
                <w:szCs w:val="24"/>
                <w:lang w:eastAsia="en-US"/>
              </w:rPr>
              <w:t xml:space="preserve">1 198,5 м2</w:t>
            </w:r>
            <w:r>
              <w:rPr>
                <w:sz w:val="24"/>
                <w:szCs w:val="24"/>
                <w:lang w:eastAsia="en-US"/>
              </w:rPr>
            </w:r>
            <w:r/>
          </w:p>
        </w:tc>
      </w:tr>
      <w:tr>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ind w:firstLine="0"/>
              <w:jc w:val="center"/>
              <w:spacing w:line="240" w:lineRule="auto"/>
              <w:widowControl w:val="off"/>
              <w:rPr>
                <w:lang w:eastAsia="en-US"/>
              </w:rPr>
            </w:pPr>
            <w:r>
              <w:rPr>
                <w:sz w:val="24"/>
                <w:szCs w:val="24"/>
                <w:lang w:eastAsia="en-US"/>
              </w:rPr>
              <w:t xml:space="preserve">11</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ind w:firstLine="0"/>
              <w:jc w:val="center"/>
              <w:spacing w:line="240" w:lineRule="auto"/>
              <w:widowControl w:val="off"/>
              <w:rPr>
                <w:lang w:eastAsia="en-US"/>
              </w:rPr>
            </w:pPr>
            <w:r>
              <w:rPr>
                <w:sz w:val="24"/>
                <w:szCs w:val="24"/>
                <w:lang w:eastAsia="en-US"/>
              </w:rPr>
              <w:t xml:space="preserve">Универсальный спортивный комплекс</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194" w:type="dxa"/>
            <w:textDirection w:val="lrTb"/>
            <w:noWrap w:val="false"/>
          </w:tcPr>
          <w:p>
            <w:pPr>
              <w:ind w:firstLine="0"/>
              <w:jc w:val="center"/>
              <w:spacing w:line="240" w:lineRule="auto"/>
              <w:widowControl w:val="off"/>
              <w:rPr>
                <w:lang w:eastAsia="en-US"/>
              </w:rPr>
            </w:pPr>
            <w:r>
              <w:rPr>
                <w:sz w:val="24"/>
                <w:szCs w:val="24"/>
                <w:lang w:eastAsia="en-US"/>
              </w:rPr>
              <w:t xml:space="preserve">МБУ СШ «Лидер»</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484" w:type="dxa"/>
            <w:textDirection w:val="lrTb"/>
            <w:noWrap w:val="false"/>
          </w:tcPr>
          <w:p>
            <w:pPr>
              <w:ind w:firstLine="0"/>
              <w:jc w:val="center"/>
              <w:spacing w:line="240" w:lineRule="auto"/>
              <w:widowControl w:val="off"/>
            </w:pPr>
            <w:r>
              <w:rPr>
                <w:sz w:val="24"/>
                <w:szCs w:val="24"/>
                <w:lang w:eastAsia="en-US"/>
              </w:rPr>
              <w:t xml:space="preserve">ст. Ленинградская,</w:t>
            </w:r>
            <w:r>
              <w:rPr>
                <w:sz w:val="24"/>
                <w:szCs w:val="24"/>
                <w:lang w:eastAsia="en-US"/>
              </w:rPr>
            </w:r>
            <w:r/>
          </w:p>
          <w:p>
            <w:pPr>
              <w:ind w:firstLine="0"/>
              <w:jc w:val="center"/>
              <w:spacing w:line="240" w:lineRule="auto"/>
              <w:widowControl w:val="off"/>
              <w:rPr>
                <w:lang w:eastAsia="en-US"/>
              </w:rPr>
            </w:pPr>
            <w:r>
              <w:rPr>
                <w:sz w:val="24"/>
                <w:szCs w:val="24"/>
                <w:lang w:eastAsia="en-US"/>
              </w:rPr>
              <w:t xml:space="preserve">ул. Ленина, 96 Б/3</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ind w:firstLine="0"/>
              <w:jc w:val="center"/>
              <w:spacing w:line="240" w:lineRule="auto"/>
              <w:widowControl w:val="off"/>
              <w:rPr>
                <w:lang w:eastAsia="en-US"/>
              </w:rPr>
            </w:pPr>
            <w:r>
              <w:rPr>
                <w:sz w:val="24"/>
                <w:szCs w:val="24"/>
                <w:lang w:eastAsia="en-US"/>
              </w:rPr>
              <w:t xml:space="preserve">3 740 м2</w:t>
            </w:r>
            <w:r>
              <w:rPr>
                <w:sz w:val="24"/>
                <w:szCs w:val="24"/>
                <w:lang w:eastAsia="en-US"/>
              </w:rPr>
            </w:r>
            <w:r/>
          </w:p>
        </w:tc>
      </w:tr>
      <w:tr>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ind w:firstLine="0"/>
              <w:jc w:val="center"/>
              <w:spacing w:line="240" w:lineRule="auto"/>
              <w:widowControl w:val="off"/>
              <w:rPr>
                <w:lang w:eastAsia="en-US"/>
              </w:rPr>
            </w:pPr>
            <w:r>
              <w:rPr>
                <w:sz w:val="24"/>
                <w:szCs w:val="24"/>
                <w:lang w:eastAsia="en-US"/>
              </w:rPr>
              <w:t xml:space="preserve">12</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ind w:firstLine="0"/>
              <w:jc w:val="center"/>
              <w:spacing w:line="240" w:lineRule="auto"/>
              <w:widowControl w:val="off"/>
              <w:rPr>
                <w:lang w:eastAsia="en-US"/>
              </w:rPr>
            </w:pPr>
            <w:r>
              <w:rPr>
                <w:sz w:val="24"/>
                <w:szCs w:val="24"/>
                <w:lang w:eastAsia="en-US"/>
              </w:rPr>
              <w:t xml:space="preserve">Стадион</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194" w:type="dxa"/>
            <w:textDirection w:val="lrTb"/>
            <w:noWrap w:val="false"/>
          </w:tcPr>
          <w:p>
            <w:pPr>
              <w:ind w:firstLine="0"/>
              <w:jc w:val="center"/>
              <w:spacing w:line="240" w:lineRule="auto"/>
              <w:widowControl w:val="off"/>
              <w:rPr>
                <w:lang w:eastAsia="en-US"/>
              </w:rPr>
            </w:pPr>
            <w:r>
              <w:rPr>
                <w:sz w:val="24"/>
                <w:szCs w:val="24"/>
                <w:lang w:eastAsia="en-US"/>
              </w:rPr>
              <w:t xml:space="preserve">МБУ СШ «Лидер»</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484" w:type="dxa"/>
            <w:textDirection w:val="lrTb"/>
            <w:noWrap w:val="false"/>
          </w:tcPr>
          <w:p>
            <w:pPr>
              <w:ind w:firstLine="0"/>
              <w:jc w:val="center"/>
              <w:spacing w:line="240" w:lineRule="auto"/>
              <w:widowControl w:val="off"/>
              <w:rPr>
                <w:lang w:eastAsia="en-US"/>
              </w:rPr>
            </w:pPr>
            <w:r>
              <w:rPr>
                <w:sz w:val="24"/>
                <w:szCs w:val="24"/>
                <w:lang w:eastAsia="en-US"/>
              </w:rPr>
              <w:t xml:space="preserve">ст. Ленинградская, </w:t>
            </w:r>
            <w:r>
              <w:rPr>
                <w:sz w:val="24"/>
                <w:szCs w:val="24"/>
                <w:lang w:eastAsia="en-US"/>
              </w:rPr>
              <w:t xml:space="preserve">ул. Братская, 2 В</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ind w:firstLine="0"/>
              <w:jc w:val="center"/>
              <w:spacing w:line="240" w:lineRule="auto"/>
              <w:widowControl w:val="off"/>
              <w:rPr>
                <w:lang w:eastAsia="en-US"/>
              </w:rPr>
            </w:pPr>
            <w:r>
              <w:rPr>
                <w:sz w:val="24"/>
                <w:szCs w:val="24"/>
                <w:lang w:eastAsia="en-US"/>
              </w:rPr>
              <w:t xml:space="preserve">9 938 м2</w:t>
            </w:r>
            <w:r>
              <w:rPr>
                <w:sz w:val="24"/>
                <w:szCs w:val="24"/>
                <w:lang w:eastAsia="en-US"/>
              </w:rPr>
            </w:r>
            <w:r/>
          </w:p>
        </w:tc>
      </w:tr>
      <w:tr>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ind w:firstLine="0"/>
              <w:jc w:val="center"/>
              <w:spacing w:line="240" w:lineRule="auto"/>
              <w:widowControl w:val="off"/>
              <w:rPr>
                <w:lang w:eastAsia="en-US"/>
              </w:rPr>
            </w:pPr>
            <w:r>
              <w:rPr>
                <w:sz w:val="24"/>
                <w:szCs w:val="24"/>
                <w:lang w:eastAsia="en-US"/>
              </w:rPr>
              <w:t xml:space="preserve">13</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ind w:firstLine="0"/>
              <w:jc w:val="center"/>
              <w:spacing w:line="240" w:lineRule="auto"/>
              <w:widowControl w:val="off"/>
              <w:rPr>
                <w:lang w:eastAsia="en-US"/>
              </w:rPr>
            </w:pPr>
            <w:r>
              <w:rPr>
                <w:sz w:val="24"/>
                <w:szCs w:val="24"/>
                <w:lang w:eastAsia="en-US"/>
              </w:rPr>
              <w:t xml:space="preserve">База академической гребли</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194" w:type="dxa"/>
            <w:textDirection w:val="lrTb"/>
            <w:noWrap w:val="false"/>
          </w:tcPr>
          <w:p>
            <w:pPr>
              <w:ind w:firstLine="0"/>
              <w:jc w:val="center"/>
              <w:spacing w:line="240" w:lineRule="auto"/>
              <w:widowControl w:val="off"/>
              <w:rPr>
                <w:lang w:eastAsia="en-US"/>
              </w:rPr>
            </w:pPr>
            <w:r>
              <w:rPr>
                <w:sz w:val="24"/>
                <w:szCs w:val="24"/>
                <w:lang w:eastAsia="en-US"/>
              </w:rPr>
              <w:t xml:space="preserve">МБУ СШ «Лидер»</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484" w:type="dxa"/>
            <w:textDirection w:val="lrTb"/>
            <w:noWrap w:val="false"/>
          </w:tcPr>
          <w:p>
            <w:pPr>
              <w:ind w:firstLine="0"/>
              <w:jc w:val="center"/>
              <w:spacing w:line="240" w:lineRule="auto"/>
              <w:widowControl w:val="off"/>
              <w:rPr>
                <w:lang w:eastAsia="en-US"/>
              </w:rPr>
            </w:pPr>
            <w:r>
              <w:rPr>
                <w:sz w:val="24"/>
                <w:szCs w:val="24"/>
                <w:lang w:eastAsia="en-US"/>
              </w:rPr>
              <w:t xml:space="preserve">ст. Ленинградская, ул. Садовая, 51</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ind w:firstLine="0"/>
              <w:jc w:val="center"/>
              <w:spacing w:line="240" w:lineRule="auto"/>
              <w:widowControl w:val="off"/>
              <w:rPr>
                <w:lang w:eastAsia="en-US"/>
              </w:rPr>
            </w:pPr>
            <w:r>
              <w:rPr>
                <w:sz w:val="24"/>
                <w:szCs w:val="24"/>
                <w:lang w:eastAsia="en-US"/>
              </w:rPr>
              <w:t xml:space="preserve">5 076 м2</w:t>
            </w:r>
            <w:r>
              <w:rPr>
                <w:sz w:val="24"/>
                <w:szCs w:val="24"/>
                <w:lang w:eastAsia="en-US"/>
              </w:rPr>
            </w:r>
            <w:r/>
          </w:p>
        </w:tc>
      </w:tr>
      <w:tr>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ind w:firstLine="0"/>
              <w:jc w:val="center"/>
              <w:spacing w:line="240" w:lineRule="auto"/>
              <w:widowControl w:val="off"/>
              <w:rPr>
                <w:lang w:eastAsia="en-US"/>
              </w:rPr>
            </w:pPr>
            <w:r>
              <w:rPr>
                <w:sz w:val="24"/>
                <w:szCs w:val="24"/>
                <w:lang w:eastAsia="en-US"/>
              </w:rPr>
              <w:t xml:space="preserve">14</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ind w:firstLine="0"/>
              <w:jc w:val="center"/>
              <w:spacing w:line="240" w:lineRule="auto"/>
              <w:widowControl w:val="off"/>
              <w:rPr>
                <w:lang w:eastAsia="en-US"/>
              </w:rPr>
            </w:pPr>
            <w:r>
              <w:rPr>
                <w:sz w:val="24"/>
                <w:szCs w:val="24"/>
              </w:rPr>
              <w:t xml:space="preserve">МАУ СШ «Акватика» общая площадь</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194" w:type="dxa"/>
            <w:textDirection w:val="lrTb"/>
            <w:noWrap w:val="false"/>
          </w:tcPr>
          <w:p>
            <w:pPr>
              <w:ind w:firstLine="0"/>
              <w:jc w:val="center"/>
              <w:spacing w:line="240" w:lineRule="auto"/>
              <w:widowControl w:val="off"/>
              <w:rPr>
                <w:lang w:eastAsia="en-US"/>
              </w:rPr>
            </w:pPr>
            <w:r>
              <w:rPr>
                <w:sz w:val="24"/>
                <w:szCs w:val="24"/>
                <w:lang w:eastAsia="en-US"/>
              </w:rPr>
              <w:t xml:space="preserve">МАУ СШ «Акватика»</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484" w:type="dxa"/>
            <w:textDirection w:val="lrTb"/>
            <w:noWrap w:val="false"/>
          </w:tcPr>
          <w:p>
            <w:pPr>
              <w:ind w:firstLine="0"/>
              <w:jc w:val="center"/>
              <w:spacing w:line="240" w:lineRule="auto"/>
              <w:widowControl w:val="off"/>
              <w:rPr>
                <w:lang w:eastAsia="en-US"/>
              </w:rPr>
            </w:pPr>
            <w:r>
              <w:rPr>
                <w:sz w:val="24"/>
                <w:szCs w:val="24"/>
              </w:rPr>
              <w:t xml:space="preserve">ст. Ленинградская ул. Ленина 59А</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ind w:firstLine="0"/>
              <w:jc w:val="center"/>
              <w:spacing w:line="240" w:lineRule="auto"/>
              <w:widowControl w:val="off"/>
              <w:rPr>
                <w:lang w:eastAsia="en-US"/>
              </w:rPr>
            </w:pPr>
            <w:r>
              <w:rPr>
                <w:sz w:val="24"/>
                <w:szCs w:val="24"/>
              </w:rPr>
              <w:t xml:space="preserve">3933,9 м2</w:t>
            </w:r>
            <w:r>
              <w:rPr>
                <w:sz w:val="24"/>
                <w:szCs w:val="24"/>
                <w:lang w:eastAsia="en-US"/>
              </w:rPr>
            </w:r>
            <w:r/>
          </w:p>
        </w:tc>
      </w:tr>
      <w:tr>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ind w:firstLine="0"/>
              <w:jc w:val="center"/>
              <w:spacing w:line="240" w:lineRule="auto"/>
              <w:widowControl w:val="off"/>
              <w:rPr>
                <w:lang w:eastAsia="en-US"/>
              </w:rPr>
            </w:pPr>
            <w:r>
              <w:rPr>
                <w:sz w:val="24"/>
                <w:szCs w:val="24"/>
                <w:lang w:eastAsia="en-US"/>
              </w:rPr>
              <w:t xml:space="preserve">15</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ind w:firstLine="0"/>
              <w:jc w:val="center"/>
              <w:spacing w:line="240" w:lineRule="auto"/>
              <w:widowControl w:val="off"/>
              <w:rPr>
                <w:lang w:eastAsia="en-US"/>
              </w:rPr>
            </w:pPr>
            <w:r>
              <w:rPr>
                <w:sz w:val="24"/>
                <w:szCs w:val="24"/>
              </w:rPr>
              <w:t xml:space="preserve">Детская ванна размер 10*6</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194" w:type="dxa"/>
            <w:textDirection w:val="lrTb"/>
            <w:noWrap w:val="false"/>
          </w:tcPr>
          <w:p>
            <w:pPr>
              <w:ind w:firstLine="0"/>
              <w:spacing w:line="240" w:lineRule="auto"/>
              <w:widowControl w:val="off"/>
            </w:pPr>
            <w:r>
              <w:rPr>
                <w:sz w:val="24"/>
                <w:szCs w:val="24"/>
                <w:lang w:eastAsia="en-US"/>
              </w:rPr>
              <w:t xml:space="preserve">МАУ СШ «Акватика»</w:t>
            </w:r>
            <w:r>
              <w:rPr>
                <w:sz w:val="24"/>
                <w:szCs w:val="24"/>
              </w:rPr>
            </w:r>
            <w:r/>
          </w:p>
        </w:tc>
        <w:tc>
          <w:tcPr>
            <w:tcBorders>
              <w:top w:val="single" w:color="000000" w:sz="4" w:space="0"/>
              <w:left w:val="single" w:color="000000" w:sz="4" w:space="0"/>
              <w:bottom w:val="single" w:color="000000" w:sz="4" w:space="0"/>
              <w:right w:val="single" w:color="000000" w:sz="4" w:space="0"/>
            </w:tcBorders>
            <w:tcW w:w="2484" w:type="dxa"/>
            <w:textDirection w:val="lrTb"/>
            <w:noWrap w:val="false"/>
          </w:tcPr>
          <w:p>
            <w:pPr>
              <w:ind w:firstLine="0"/>
              <w:jc w:val="center"/>
              <w:spacing w:line="240" w:lineRule="auto"/>
              <w:widowControl w:val="off"/>
              <w:rPr>
                <w:lang w:eastAsia="en-US"/>
              </w:rPr>
            </w:pPr>
            <w:r>
              <w:rPr>
                <w:sz w:val="24"/>
                <w:szCs w:val="24"/>
              </w:rPr>
              <w:t xml:space="preserve">ст. Ленинградская ул. Ленина 59А</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ind w:firstLine="0"/>
              <w:jc w:val="center"/>
              <w:spacing w:line="240" w:lineRule="auto"/>
              <w:widowControl w:val="off"/>
              <w:rPr>
                <w:lang w:eastAsia="en-US"/>
              </w:rPr>
            </w:pPr>
            <w:r>
              <w:rPr>
                <w:sz w:val="24"/>
                <w:szCs w:val="24"/>
              </w:rPr>
              <w:t xml:space="preserve">138,11 м2</w:t>
            </w:r>
            <w:r>
              <w:rPr>
                <w:sz w:val="24"/>
                <w:szCs w:val="24"/>
                <w:lang w:eastAsia="en-US"/>
              </w:rPr>
            </w:r>
            <w:r/>
          </w:p>
        </w:tc>
      </w:tr>
      <w:tr>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ind w:firstLine="0"/>
              <w:jc w:val="center"/>
              <w:spacing w:line="240" w:lineRule="auto"/>
              <w:widowControl w:val="off"/>
              <w:rPr>
                <w:lang w:eastAsia="en-US"/>
              </w:rPr>
            </w:pPr>
            <w:r>
              <w:rPr>
                <w:sz w:val="24"/>
                <w:szCs w:val="24"/>
                <w:lang w:eastAsia="en-US"/>
              </w:rPr>
              <w:t xml:space="preserve">16</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ind w:firstLine="0"/>
              <w:jc w:val="center"/>
              <w:spacing w:line="240" w:lineRule="auto"/>
              <w:widowControl w:val="off"/>
              <w:rPr>
                <w:lang w:eastAsia="en-US"/>
              </w:rPr>
            </w:pPr>
            <w:r>
              <w:rPr>
                <w:sz w:val="24"/>
                <w:szCs w:val="24"/>
              </w:rPr>
              <w:t xml:space="preserve">Зал бассейна с размером 25*16</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194" w:type="dxa"/>
            <w:textDirection w:val="lrTb"/>
            <w:noWrap w:val="false"/>
          </w:tcPr>
          <w:p>
            <w:pPr>
              <w:ind w:firstLine="0"/>
              <w:spacing w:line="240" w:lineRule="auto"/>
              <w:widowControl w:val="off"/>
            </w:pPr>
            <w:r>
              <w:rPr>
                <w:sz w:val="24"/>
                <w:szCs w:val="24"/>
                <w:lang w:eastAsia="en-US"/>
              </w:rPr>
              <w:t xml:space="preserve">МАУ СШ «Акватика»</w:t>
            </w:r>
            <w:r>
              <w:rPr>
                <w:sz w:val="24"/>
                <w:szCs w:val="24"/>
              </w:rPr>
            </w:r>
            <w:r/>
          </w:p>
        </w:tc>
        <w:tc>
          <w:tcPr>
            <w:tcBorders>
              <w:top w:val="single" w:color="000000" w:sz="4" w:space="0"/>
              <w:left w:val="single" w:color="000000" w:sz="4" w:space="0"/>
              <w:bottom w:val="single" w:color="000000" w:sz="4" w:space="0"/>
              <w:right w:val="single" w:color="000000" w:sz="4" w:space="0"/>
            </w:tcBorders>
            <w:tcW w:w="2484" w:type="dxa"/>
            <w:textDirection w:val="lrTb"/>
            <w:noWrap w:val="false"/>
          </w:tcPr>
          <w:p>
            <w:pPr>
              <w:ind w:firstLine="0"/>
              <w:jc w:val="center"/>
              <w:spacing w:line="240" w:lineRule="auto"/>
              <w:widowControl w:val="off"/>
              <w:rPr>
                <w:lang w:eastAsia="en-US"/>
              </w:rPr>
            </w:pPr>
            <w:r>
              <w:rPr>
                <w:sz w:val="24"/>
                <w:szCs w:val="24"/>
              </w:rPr>
              <w:t xml:space="preserve">ст. Ленинградская ул. Ленина 59А</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ind w:firstLine="0"/>
              <w:jc w:val="center"/>
              <w:spacing w:line="240" w:lineRule="auto"/>
              <w:widowControl w:val="off"/>
              <w:rPr>
                <w:lang w:eastAsia="en-US"/>
              </w:rPr>
            </w:pPr>
            <w:r>
              <w:rPr>
                <w:sz w:val="24"/>
                <w:szCs w:val="24"/>
              </w:rPr>
              <w:t xml:space="preserve">765,65 м2</w:t>
            </w:r>
            <w:r>
              <w:rPr>
                <w:sz w:val="24"/>
                <w:szCs w:val="24"/>
                <w:lang w:eastAsia="en-US"/>
              </w:rPr>
            </w:r>
            <w:r/>
          </w:p>
        </w:tc>
      </w:tr>
      <w:tr>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ind w:firstLine="0"/>
              <w:jc w:val="center"/>
              <w:spacing w:line="240" w:lineRule="auto"/>
              <w:widowControl w:val="off"/>
              <w:rPr>
                <w:lang w:eastAsia="en-US"/>
              </w:rPr>
            </w:pPr>
            <w:r>
              <w:rPr>
                <w:sz w:val="24"/>
                <w:szCs w:val="24"/>
                <w:lang w:eastAsia="en-US"/>
              </w:rPr>
              <w:t xml:space="preserve">17</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ind w:firstLine="0"/>
              <w:jc w:val="center"/>
              <w:spacing w:line="240" w:lineRule="auto"/>
              <w:widowControl w:val="off"/>
              <w:rPr>
                <w:lang w:eastAsia="en-US"/>
              </w:rPr>
            </w:pPr>
            <w:r>
              <w:rPr>
                <w:sz w:val="24"/>
                <w:szCs w:val="24"/>
              </w:rPr>
              <w:t xml:space="preserve">Зал подготовительных занятий</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2194" w:type="dxa"/>
            <w:textDirection w:val="lrTb"/>
            <w:noWrap w:val="false"/>
          </w:tcPr>
          <w:p>
            <w:pPr>
              <w:ind w:firstLine="0"/>
              <w:spacing w:line="240" w:lineRule="auto"/>
              <w:widowControl w:val="off"/>
            </w:pPr>
            <w:r>
              <w:rPr>
                <w:sz w:val="24"/>
                <w:szCs w:val="24"/>
                <w:lang w:eastAsia="en-US"/>
              </w:rPr>
              <w:t xml:space="preserve">МАУ СШ «Акватика»</w:t>
            </w:r>
            <w:r>
              <w:rPr>
                <w:sz w:val="24"/>
                <w:szCs w:val="24"/>
              </w:rPr>
            </w:r>
            <w:r/>
          </w:p>
        </w:tc>
        <w:tc>
          <w:tcPr>
            <w:tcBorders>
              <w:top w:val="single" w:color="000000" w:sz="4" w:space="0"/>
              <w:left w:val="single" w:color="000000" w:sz="4" w:space="0"/>
              <w:bottom w:val="single" w:color="000000" w:sz="4" w:space="0"/>
              <w:right w:val="single" w:color="000000" w:sz="4" w:space="0"/>
            </w:tcBorders>
            <w:tcW w:w="2484" w:type="dxa"/>
            <w:textDirection w:val="lrTb"/>
            <w:noWrap w:val="false"/>
          </w:tcPr>
          <w:p>
            <w:pPr>
              <w:ind w:firstLine="0"/>
              <w:jc w:val="center"/>
              <w:spacing w:line="240" w:lineRule="auto"/>
              <w:widowControl w:val="off"/>
              <w:rPr>
                <w:lang w:eastAsia="en-US"/>
              </w:rPr>
            </w:pPr>
            <w:r>
              <w:rPr>
                <w:sz w:val="24"/>
                <w:szCs w:val="24"/>
              </w:rPr>
              <w:t xml:space="preserve">ст. Ленинградская ул. Ленина 59А</w:t>
            </w:r>
            <w:r>
              <w:rPr>
                <w:sz w:val="24"/>
                <w:szCs w:val="24"/>
                <w:lang w:eastAsia="en-US"/>
              </w:rPr>
            </w: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ind w:firstLine="0"/>
              <w:jc w:val="center"/>
              <w:spacing w:line="240" w:lineRule="auto"/>
              <w:widowControl w:val="off"/>
              <w:rPr>
                <w:lang w:eastAsia="en-US"/>
              </w:rPr>
            </w:pPr>
            <w:r>
              <w:rPr>
                <w:sz w:val="24"/>
                <w:szCs w:val="24"/>
              </w:rPr>
              <w:t xml:space="preserve">172,20 м2</w:t>
            </w:r>
            <w:r>
              <w:rPr>
                <w:sz w:val="24"/>
                <w:szCs w:val="24"/>
                <w:lang w:eastAsia="en-US"/>
              </w:rPr>
            </w:r>
            <w:r/>
          </w:p>
        </w:tc>
      </w:tr>
    </w:tbl>
    <w:p>
      <w:pPr>
        <w:jc w:val="right"/>
        <w:spacing w:line="240" w:lineRule="auto"/>
        <w:widowControl w:val="off"/>
      </w:pPr>
      <w:r>
        <w:rPr>
          <w:rFonts w:eastAsia="Arial Unicode MS"/>
          <w:bCs/>
        </w:rPr>
      </w:r>
      <w:r>
        <w:rPr>
          <w:rFonts w:eastAsia="Arial Unicode MS"/>
          <w:bCs/>
        </w:rPr>
      </w:r>
      <w:r/>
    </w:p>
    <w:p>
      <w:pPr>
        <w:spacing w:line="240" w:lineRule="auto"/>
        <w:widowControl w:val="off"/>
        <w:tabs>
          <w:tab w:val="left" w:pos="-851" w:leader="none"/>
        </w:tabs>
      </w:pPr>
      <w:r>
        <w:t xml:space="preserve">Кроме вышеперечисленного, имеются спортивные залы в общеобразовтельных учреждениях и благоустроенные многофункциональные спортивно-игровые площадки.</w:t>
      </w:r>
      <w:r/>
      <w:r/>
    </w:p>
    <w:p>
      <w:pPr>
        <w:jc w:val="right"/>
        <w:spacing w:line="240" w:lineRule="auto"/>
        <w:widowControl w:val="off"/>
      </w:pPr>
      <w:r>
        <w:rPr>
          <w:rFonts w:eastAsia="Arial Unicode MS"/>
          <w:bCs/>
        </w:rPr>
      </w:r>
      <w:r>
        <w:rPr>
          <w:rFonts w:eastAsia="Arial Unicode MS"/>
          <w:bCs/>
        </w:rPr>
      </w:r>
      <w:r/>
    </w:p>
    <w:p>
      <w:pPr>
        <w:ind w:firstLine="851"/>
        <w:jc w:val="center"/>
        <w:spacing w:line="240" w:lineRule="auto"/>
        <w:widowControl w:val="off"/>
      </w:pPr>
      <w:r>
        <w:t xml:space="preserve">Сведения о</w:t>
      </w:r>
      <w:r>
        <w:t xml:space="preserve">б</w:t>
      </w:r>
      <w:r>
        <w:t xml:space="preserve"> учреждениях туризма</w:t>
      </w:r>
      <w:r/>
      <w:r/>
    </w:p>
    <w:p>
      <w:pPr>
        <w:jc w:val="right"/>
        <w:spacing w:line="240" w:lineRule="auto"/>
        <w:widowControl w:val="off"/>
      </w:pPr>
      <w:r>
        <w:rPr>
          <w:rFonts w:eastAsia="Arial Unicode MS"/>
          <w:bCs/>
        </w:rPr>
        <w:t xml:space="preserve">Таблица </w:t>
      </w:r>
      <w:r>
        <w:rPr>
          <w:rFonts w:eastAsia="Arial Unicode MS"/>
          <w:bCs/>
        </w:rPr>
        <w:t xml:space="preserve">32</w:t>
      </w:r>
      <w:r>
        <w:rPr>
          <w:rFonts w:eastAsia="Arial Unicode MS"/>
          <w:bCs/>
        </w:rPr>
      </w:r>
      <w:r/>
    </w:p>
    <w:tbl>
      <w:tblPr>
        <w:tblW w:w="98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75"/>
        <w:gridCol w:w="3828"/>
        <w:gridCol w:w="5386"/>
      </w:tblGrid>
      <w:tr>
        <w:trPr>
          <w:trHeight w:val="382"/>
        </w:trPr>
        <w:tc>
          <w:tcPr>
            <w:shd w:val="clear" w:color="ffffff" w:fill="f2f2f2" w:themeFill="background1" w:themeFillShade="F2"/>
            <w:tcW w:w="675" w:type="dxa"/>
            <w:textDirection w:val="lrTb"/>
            <w:noWrap w:val="false"/>
          </w:tcPr>
          <w:p>
            <w:pPr>
              <w:ind w:right="-108" w:firstLine="0"/>
              <w:jc w:val="center"/>
              <w:spacing w:line="240" w:lineRule="auto"/>
              <w:widowControl w:val="off"/>
            </w:pPr>
            <w:r>
              <w:rPr>
                <w:sz w:val="24"/>
                <w:szCs w:val="24"/>
              </w:rPr>
              <w:t xml:space="preserve">№</w:t>
            </w:r>
            <w:r>
              <w:rPr>
                <w:sz w:val="24"/>
                <w:szCs w:val="24"/>
              </w:rPr>
              <w:t xml:space="preserve">пп</w:t>
            </w:r>
            <w:r>
              <w:rPr>
                <w:sz w:val="24"/>
                <w:szCs w:val="24"/>
              </w:rPr>
            </w:r>
            <w:r/>
          </w:p>
        </w:tc>
        <w:tc>
          <w:tcPr>
            <w:shd w:val="clear" w:color="ffffff" w:fill="f2f2f2" w:themeFill="background1" w:themeFillShade="F2"/>
            <w:tcW w:w="3828" w:type="dxa"/>
            <w:textDirection w:val="lrTb"/>
            <w:noWrap w:val="false"/>
          </w:tcPr>
          <w:p>
            <w:pPr>
              <w:ind w:firstLine="0"/>
              <w:jc w:val="center"/>
              <w:spacing w:line="240" w:lineRule="auto"/>
              <w:widowControl w:val="off"/>
            </w:pPr>
            <w:r>
              <w:rPr>
                <w:sz w:val="24"/>
                <w:szCs w:val="24"/>
              </w:rPr>
              <w:t xml:space="preserve">Наименование</w:t>
            </w:r>
            <w:r>
              <w:rPr>
                <w:sz w:val="24"/>
                <w:szCs w:val="24"/>
              </w:rPr>
            </w:r>
            <w:r/>
          </w:p>
        </w:tc>
        <w:tc>
          <w:tcPr>
            <w:shd w:val="clear" w:color="ffffff" w:fill="f2f2f2" w:themeFill="background1" w:themeFillShade="F2"/>
            <w:tcW w:w="5386" w:type="dxa"/>
            <w:textDirection w:val="lrTb"/>
            <w:noWrap w:val="false"/>
          </w:tcPr>
          <w:p>
            <w:pPr>
              <w:ind w:firstLine="0"/>
              <w:jc w:val="center"/>
              <w:spacing w:line="240" w:lineRule="auto"/>
              <w:widowControl w:val="off"/>
            </w:pPr>
            <w:r>
              <w:rPr>
                <w:sz w:val="24"/>
                <w:szCs w:val="24"/>
              </w:rPr>
              <w:t xml:space="preserve">Адрес</w:t>
            </w:r>
            <w:r>
              <w:rPr>
                <w:sz w:val="24"/>
                <w:szCs w:val="24"/>
              </w:rPr>
            </w:r>
            <w:r/>
          </w:p>
        </w:tc>
      </w:tr>
      <w:tr>
        <w:trPr>
          <w:trHeight w:val="569"/>
        </w:trPr>
        <w:tc>
          <w:tcPr>
            <w:shd w:val="clear" w:color="ffffff" w:fill="ffffff"/>
            <w:tcW w:w="675" w:type="dxa"/>
            <w:textDirection w:val="lrTb"/>
            <w:noWrap w:val="false"/>
          </w:tcPr>
          <w:p>
            <w:pPr>
              <w:ind w:firstLine="0"/>
              <w:jc w:val="center"/>
              <w:spacing w:line="240" w:lineRule="auto"/>
              <w:widowControl w:val="off"/>
            </w:pPr>
            <w:r>
              <w:rPr>
                <w:sz w:val="24"/>
                <w:szCs w:val="24"/>
              </w:rPr>
              <w:t xml:space="preserve">1</w:t>
            </w:r>
            <w:r>
              <w:rPr>
                <w:sz w:val="24"/>
                <w:szCs w:val="24"/>
              </w:rPr>
            </w:r>
            <w:r/>
          </w:p>
        </w:tc>
        <w:tc>
          <w:tcPr>
            <w:shd w:val="clear" w:color="ffffff" w:fill="ffffff"/>
            <w:tcW w:w="3828" w:type="dxa"/>
            <w:vAlign w:val="center"/>
            <w:textDirection w:val="lrTb"/>
            <w:noWrap w:val="false"/>
          </w:tcPr>
          <w:p>
            <w:pPr>
              <w:ind w:firstLine="0"/>
              <w:spacing w:line="240" w:lineRule="auto"/>
              <w:shd w:val="clear" w:color="auto" w:fill="f8faff"/>
              <w:widowControl w:val="off"/>
            </w:pPr>
            <w:r>
              <w:rPr>
                <w:sz w:val="24"/>
                <w:szCs w:val="24"/>
              </w:rPr>
              <w:t xml:space="preserve">База отдыха "Разгуляй"</w:t>
            </w:r>
            <w:r>
              <w:rPr>
                <w:sz w:val="24"/>
                <w:szCs w:val="24"/>
              </w:rPr>
            </w:r>
            <w:r/>
          </w:p>
        </w:tc>
        <w:tc>
          <w:tcPr>
            <w:shd w:val="clear" w:color="ffffff" w:fill="ffffff"/>
            <w:tcW w:w="5386" w:type="dxa"/>
            <w:vAlign w:val="center"/>
            <w:textDirection w:val="lrTb"/>
            <w:noWrap w:val="false"/>
          </w:tcPr>
          <w:p>
            <w:pPr>
              <w:ind w:right="-40" w:firstLine="33"/>
              <w:jc w:val="center"/>
              <w:spacing w:line="240" w:lineRule="auto"/>
              <w:shd w:val="clear" w:color="auto" w:fill="ffffff"/>
              <w:widowControl w:val="off"/>
            </w:pPr>
            <w:r>
              <w:rPr>
                <w:sz w:val="24"/>
                <w:szCs w:val="24"/>
              </w:rPr>
              <w:t xml:space="preserve">ст. Ленинградская, ул.  Придорожная</w:t>
            </w:r>
            <w:r>
              <w:rPr>
                <w:sz w:val="24"/>
                <w:szCs w:val="24"/>
              </w:rPr>
            </w:r>
            <w:r/>
          </w:p>
        </w:tc>
      </w:tr>
      <w:tr>
        <w:trPr/>
        <w:tc>
          <w:tcPr>
            <w:shd w:val="clear" w:color="ffffff" w:fill="ffffff"/>
            <w:tcW w:w="675" w:type="dxa"/>
            <w:textDirection w:val="lrTb"/>
            <w:noWrap w:val="false"/>
          </w:tcPr>
          <w:p>
            <w:pPr>
              <w:ind w:firstLine="0"/>
              <w:jc w:val="center"/>
              <w:spacing w:line="240" w:lineRule="auto"/>
              <w:widowControl w:val="off"/>
            </w:pPr>
            <w:r>
              <w:rPr>
                <w:sz w:val="24"/>
                <w:szCs w:val="24"/>
              </w:rPr>
              <w:t xml:space="preserve">2</w:t>
            </w:r>
            <w:r>
              <w:rPr>
                <w:sz w:val="24"/>
                <w:szCs w:val="24"/>
              </w:rPr>
            </w:r>
            <w:r/>
          </w:p>
        </w:tc>
        <w:tc>
          <w:tcPr>
            <w:shd w:val="clear" w:color="ffffff" w:fill="ffffff"/>
            <w:tcW w:w="3828" w:type="dxa"/>
            <w:vAlign w:val="center"/>
            <w:textDirection w:val="lrTb"/>
            <w:noWrap w:val="false"/>
          </w:tcPr>
          <w:p>
            <w:pPr>
              <w:ind w:firstLine="0"/>
              <w:spacing w:line="240" w:lineRule="auto"/>
              <w:shd w:val="clear" w:color="auto" w:fill="f8faff"/>
              <w:widowControl w:val="off"/>
            </w:pPr>
            <w:r>
              <w:rPr>
                <w:sz w:val="24"/>
                <w:szCs w:val="24"/>
              </w:rPr>
              <w:t xml:space="preserve">База  отдыха  "Пруды СКВО"</w:t>
            </w:r>
            <w:r>
              <w:rPr>
                <w:sz w:val="24"/>
                <w:szCs w:val="24"/>
              </w:rPr>
            </w:r>
            <w:r/>
          </w:p>
        </w:tc>
        <w:tc>
          <w:tcPr>
            <w:shd w:val="clear" w:color="ffffff" w:fill="ffffff"/>
            <w:tcW w:w="5386" w:type="dxa"/>
            <w:vAlign w:val="center"/>
            <w:textDirection w:val="lrTb"/>
            <w:noWrap w:val="false"/>
          </w:tcPr>
          <w:p>
            <w:pPr>
              <w:ind w:right="-40" w:firstLine="33"/>
              <w:jc w:val="center"/>
              <w:spacing w:line="240" w:lineRule="auto"/>
              <w:shd w:val="clear" w:color="auto" w:fill="ffffff"/>
              <w:widowControl w:val="off"/>
            </w:pPr>
            <w:r>
              <w:rPr>
                <w:sz w:val="24"/>
                <w:szCs w:val="24"/>
              </w:rPr>
              <w:t xml:space="preserve">ст. Ленинградская, ул.  Красная,296</w:t>
            </w:r>
            <w:r>
              <w:rPr>
                <w:sz w:val="24"/>
                <w:szCs w:val="24"/>
              </w:rPr>
            </w:r>
            <w:r/>
          </w:p>
        </w:tc>
      </w:tr>
    </w:tbl>
    <w:p>
      <w:pPr>
        <w:ind w:firstLine="851"/>
        <w:spacing w:line="240" w:lineRule="auto"/>
        <w:widowControl w:val="off"/>
      </w:pPr>
      <w:r>
        <w:rPr>
          <w:b/>
          <w:sz w:val="27"/>
          <w:szCs w:val="27"/>
        </w:rPr>
      </w:r>
      <w:r>
        <w:rPr>
          <w:b/>
          <w:sz w:val="27"/>
          <w:szCs w:val="27"/>
        </w:rPr>
      </w:r>
      <w:r/>
    </w:p>
    <w:p>
      <w:pPr>
        <w:ind w:firstLine="851"/>
        <w:jc w:val="center"/>
        <w:spacing w:line="240" w:lineRule="auto"/>
        <w:widowControl w:val="off"/>
      </w:pPr>
      <w:r>
        <w:t xml:space="preserve">Сведения о гостиницах</w:t>
      </w:r>
      <w:r/>
      <w:r/>
    </w:p>
    <w:p>
      <w:pPr>
        <w:ind w:firstLine="851"/>
        <w:jc w:val="right"/>
        <w:spacing w:line="240" w:lineRule="auto"/>
        <w:widowControl w:val="off"/>
      </w:pPr>
      <w:r>
        <w:rPr>
          <w:rFonts w:eastAsia="Arial Unicode MS"/>
          <w:bCs/>
        </w:rPr>
        <w:t xml:space="preserve">Таблица </w:t>
      </w:r>
      <w:r>
        <w:rPr>
          <w:rFonts w:eastAsia="Arial Unicode MS"/>
          <w:bCs/>
        </w:rPr>
        <w:t xml:space="preserve">33</w:t>
      </w:r>
      <w:r>
        <w:rPr>
          <w:b/>
          <w:sz w:val="27"/>
          <w:szCs w:val="27"/>
        </w:rPr>
      </w:r>
      <w:r/>
    </w:p>
    <w:tbl>
      <w:tblPr>
        <w:tblW w:w="98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75"/>
        <w:gridCol w:w="3544"/>
        <w:gridCol w:w="5670"/>
      </w:tblGrid>
      <w:tr>
        <w:trPr/>
        <w:tc>
          <w:tcPr>
            <w:shd w:val="clear" w:color="ffffff" w:fill="f2f2f2" w:themeFill="background1" w:themeFillShade="F2"/>
            <w:tcW w:w="675" w:type="dxa"/>
            <w:textDirection w:val="lrTb"/>
            <w:noWrap w:val="false"/>
          </w:tcPr>
          <w:p>
            <w:pPr>
              <w:ind w:firstLine="0"/>
              <w:spacing w:line="240" w:lineRule="auto"/>
              <w:widowControl w:val="off"/>
            </w:pPr>
            <w:r>
              <w:rPr>
                <w:sz w:val="24"/>
                <w:szCs w:val="24"/>
              </w:rPr>
              <w:t xml:space="preserve">№</w:t>
            </w:r>
            <w:r>
              <w:rPr>
                <w:sz w:val="24"/>
                <w:szCs w:val="24"/>
              </w:rPr>
            </w:r>
            <w:r/>
          </w:p>
        </w:tc>
        <w:tc>
          <w:tcPr>
            <w:shd w:val="clear" w:color="ffffff" w:fill="f2f2f2" w:themeFill="background1" w:themeFillShade="F2"/>
            <w:tcW w:w="3544" w:type="dxa"/>
            <w:textDirection w:val="lrTb"/>
            <w:noWrap w:val="false"/>
          </w:tcPr>
          <w:p>
            <w:pPr>
              <w:ind w:firstLine="0"/>
              <w:jc w:val="center"/>
              <w:spacing w:line="240" w:lineRule="auto"/>
              <w:widowControl w:val="off"/>
            </w:pPr>
            <w:r>
              <w:rPr>
                <w:sz w:val="24"/>
                <w:szCs w:val="24"/>
              </w:rPr>
              <w:t xml:space="preserve">Наименование</w:t>
            </w:r>
            <w:r>
              <w:rPr>
                <w:sz w:val="24"/>
                <w:szCs w:val="24"/>
              </w:rPr>
            </w:r>
            <w:r/>
          </w:p>
        </w:tc>
        <w:tc>
          <w:tcPr>
            <w:shd w:val="clear" w:color="ffffff" w:fill="f2f2f2" w:themeFill="background1" w:themeFillShade="F2"/>
            <w:tcW w:w="5670" w:type="dxa"/>
            <w:textDirection w:val="lrTb"/>
            <w:noWrap w:val="false"/>
          </w:tcPr>
          <w:p>
            <w:pPr>
              <w:ind w:firstLine="0"/>
              <w:jc w:val="center"/>
              <w:spacing w:line="240" w:lineRule="auto"/>
              <w:widowControl w:val="off"/>
            </w:pPr>
            <w:r>
              <w:rPr>
                <w:sz w:val="24"/>
                <w:szCs w:val="24"/>
              </w:rPr>
              <w:t xml:space="preserve">Адрес</w:t>
            </w:r>
            <w:r>
              <w:rPr>
                <w:sz w:val="24"/>
                <w:szCs w:val="24"/>
              </w:rPr>
            </w:r>
            <w:r/>
          </w:p>
        </w:tc>
      </w:tr>
      <w:tr>
        <w:trPr/>
        <w:tc>
          <w:tcPr>
            <w:shd w:val="clear" w:color="ffffff" w:fill="ffffff"/>
            <w:tcW w:w="675" w:type="dxa"/>
            <w:vAlign w:val="center"/>
            <w:textDirection w:val="lrTb"/>
            <w:noWrap w:val="false"/>
          </w:tcPr>
          <w:p>
            <w:pPr>
              <w:ind w:firstLine="0"/>
              <w:jc w:val="center"/>
              <w:spacing w:line="240" w:lineRule="auto"/>
              <w:widowControl w:val="off"/>
            </w:pPr>
            <w:r>
              <w:rPr>
                <w:sz w:val="24"/>
                <w:szCs w:val="24"/>
              </w:rPr>
              <w:t xml:space="preserve">1</w:t>
            </w:r>
            <w:r>
              <w:rPr>
                <w:sz w:val="24"/>
                <w:szCs w:val="24"/>
              </w:rPr>
            </w:r>
            <w:r/>
          </w:p>
        </w:tc>
        <w:tc>
          <w:tcPr>
            <w:shd w:val="clear" w:color="ffffff" w:fill="ffffff"/>
            <w:tcW w:w="3544" w:type="dxa"/>
            <w:vAlign w:val="center"/>
            <w:textDirection w:val="lrTb"/>
            <w:noWrap w:val="false"/>
          </w:tcPr>
          <w:p>
            <w:pPr>
              <w:ind w:firstLine="34"/>
              <w:jc w:val="left"/>
              <w:spacing w:line="240" w:lineRule="auto"/>
              <w:shd w:val="clear" w:color="auto" w:fill="f8faff"/>
              <w:widowControl w:val="off"/>
            </w:pPr>
            <w:r>
              <w:rPr>
                <w:sz w:val="24"/>
                <w:szCs w:val="24"/>
              </w:rPr>
              <w:t xml:space="preserve">Отель «По пути»</w:t>
            </w:r>
            <w:r>
              <w:rPr>
                <w:sz w:val="24"/>
                <w:szCs w:val="24"/>
              </w:rPr>
            </w:r>
            <w:r/>
          </w:p>
        </w:tc>
        <w:tc>
          <w:tcPr>
            <w:shd w:val="clear" w:color="ffffff" w:fill="ffffff"/>
            <w:tcW w:w="5670"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 ул.  Придорожная</w:t>
            </w:r>
            <w:r>
              <w:rPr>
                <w:sz w:val="24"/>
                <w:szCs w:val="24"/>
              </w:rPr>
            </w:r>
            <w:r/>
          </w:p>
        </w:tc>
      </w:tr>
      <w:tr>
        <w:trPr/>
        <w:tc>
          <w:tcPr>
            <w:shd w:val="clear" w:color="ffffff" w:fill="ffffff"/>
            <w:tcW w:w="675" w:type="dxa"/>
            <w:vAlign w:val="center"/>
            <w:textDirection w:val="lrTb"/>
            <w:noWrap w:val="false"/>
          </w:tcPr>
          <w:p>
            <w:pPr>
              <w:ind w:firstLine="0"/>
              <w:jc w:val="center"/>
              <w:spacing w:line="240" w:lineRule="auto"/>
              <w:widowControl w:val="off"/>
            </w:pPr>
            <w:r>
              <w:rPr>
                <w:sz w:val="24"/>
                <w:szCs w:val="24"/>
              </w:rPr>
              <w:t xml:space="preserve">2</w:t>
            </w:r>
            <w:r>
              <w:rPr>
                <w:sz w:val="24"/>
                <w:szCs w:val="24"/>
              </w:rPr>
            </w:r>
            <w:r/>
          </w:p>
        </w:tc>
        <w:tc>
          <w:tcPr>
            <w:shd w:val="clear" w:color="ffffff" w:fill="ffffff"/>
            <w:tcW w:w="3544" w:type="dxa"/>
            <w:vAlign w:val="center"/>
            <w:textDirection w:val="lrTb"/>
            <w:noWrap w:val="false"/>
          </w:tcPr>
          <w:p>
            <w:pPr>
              <w:ind w:firstLine="34"/>
              <w:jc w:val="left"/>
              <w:spacing w:line="240" w:lineRule="auto"/>
              <w:shd w:val="clear" w:color="auto" w:fill="f8faff"/>
              <w:widowControl w:val="off"/>
            </w:pPr>
            <w:r>
              <w:rPr>
                <w:sz w:val="24"/>
                <w:szCs w:val="24"/>
              </w:rPr>
              <w:t xml:space="preserve">Гостиница "Елизавета"</w:t>
            </w:r>
            <w:r>
              <w:rPr>
                <w:sz w:val="24"/>
                <w:szCs w:val="24"/>
              </w:rPr>
            </w:r>
            <w:r/>
          </w:p>
        </w:tc>
        <w:tc>
          <w:tcPr>
            <w:shd w:val="clear" w:color="ffffff" w:fill="ffffff"/>
            <w:tcW w:w="5670"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 ул.  Красная,296</w:t>
            </w:r>
            <w:r>
              <w:rPr>
                <w:sz w:val="24"/>
                <w:szCs w:val="24"/>
              </w:rPr>
            </w:r>
            <w:r/>
          </w:p>
        </w:tc>
      </w:tr>
      <w:tr>
        <w:trPr/>
        <w:tc>
          <w:tcPr>
            <w:shd w:val="clear" w:color="ffffff" w:fill="ffffff"/>
            <w:tcW w:w="675" w:type="dxa"/>
            <w:vAlign w:val="center"/>
            <w:textDirection w:val="lrTb"/>
            <w:noWrap w:val="false"/>
          </w:tcPr>
          <w:p>
            <w:pPr>
              <w:ind w:firstLine="0"/>
              <w:jc w:val="center"/>
              <w:spacing w:line="240" w:lineRule="auto"/>
              <w:widowControl w:val="off"/>
            </w:pPr>
            <w:r>
              <w:rPr>
                <w:sz w:val="24"/>
                <w:szCs w:val="24"/>
              </w:rPr>
              <w:t xml:space="preserve">3</w:t>
            </w:r>
            <w:r>
              <w:rPr>
                <w:sz w:val="24"/>
                <w:szCs w:val="24"/>
              </w:rPr>
            </w:r>
            <w:r/>
          </w:p>
        </w:tc>
        <w:tc>
          <w:tcPr>
            <w:shd w:val="clear" w:color="ffffff" w:fill="ffffff"/>
            <w:tcW w:w="3544" w:type="dxa"/>
            <w:vAlign w:val="center"/>
            <w:textDirection w:val="lrTb"/>
            <w:noWrap w:val="false"/>
          </w:tcPr>
          <w:p>
            <w:pPr>
              <w:ind w:firstLine="34"/>
              <w:jc w:val="left"/>
              <w:spacing w:line="240" w:lineRule="auto"/>
              <w:shd w:val="clear" w:color="auto" w:fill="f8faff"/>
              <w:widowControl w:val="off"/>
            </w:pPr>
            <w:r>
              <w:rPr>
                <w:sz w:val="24"/>
                <w:szCs w:val="24"/>
              </w:rPr>
              <w:t xml:space="preserve">Гостиница "Ленинградская"</w:t>
            </w:r>
            <w:r>
              <w:rPr>
                <w:sz w:val="24"/>
                <w:szCs w:val="24"/>
              </w:rPr>
            </w:r>
            <w:r/>
          </w:p>
        </w:tc>
        <w:tc>
          <w:tcPr>
            <w:shd w:val="clear" w:color="ffffff" w:fill="ffffff"/>
            <w:tcW w:w="5670"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 </w:t>
            </w:r>
            <w:r>
              <w:rPr>
                <w:sz w:val="24"/>
                <w:szCs w:val="24"/>
              </w:rPr>
            </w:r>
            <w:r/>
          </w:p>
          <w:p>
            <w:pPr>
              <w:ind w:right="-40" w:firstLine="0"/>
              <w:jc w:val="center"/>
              <w:spacing w:line="240" w:lineRule="auto"/>
              <w:shd w:val="clear" w:color="auto" w:fill="ffffff"/>
              <w:widowControl w:val="off"/>
            </w:pPr>
            <w:r>
              <w:rPr>
                <w:sz w:val="24"/>
                <w:szCs w:val="24"/>
              </w:rPr>
              <w:t xml:space="preserve">ул. Ленина, 212</w:t>
            </w:r>
            <w:r>
              <w:rPr>
                <w:sz w:val="24"/>
                <w:szCs w:val="24"/>
              </w:rPr>
            </w:r>
            <w:r/>
          </w:p>
        </w:tc>
      </w:tr>
      <w:tr>
        <w:trPr/>
        <w:tc>
          <w:tcPr>
            <w:shd w:val="clear" w:color="ffffff" w:fill="ffffff"/>
            <w:tcW w:w="675" w:type="dxa"/>
            <w:vAlign w:val="center"/>
            <w:textDirection w:val="lrTb"/>
            <w:noWrap w:val="false"/>
          </w:tcPr>
          <w:p>
            <w:pPr>
              <w:ind w:firstLine="0"/>
              <w:jc w:val="center"/>
              <w:spacing w:line="240" w:lineRule="auto"/>
              <w:widowControl w:val="off"/>
            </w:pPr>
            <w:r>
              <w:rPr>
                <w:sz w:val="24"/>
                <w:szCs w:val="24"/>
              </w:rPr>
              <w:t xml:space="preserve">4</w:t>
            </w:r>
            <w:r>
              <w:rPr>
                <w:sz w:val="24"/>
                <w:szCs w:val="24"/>
              </w:rPr>
            </w:r>
            <w:r/>
          </w:p>
        </w:tc>
        <w:tc>
          <w:tcPr>
            <w:shd w:val="clear" w:color="ffffff" w:fill="ffffff"/>
            <w:tcW w:w="3544" w:type="dxa"/>
            <w:vAlign w:val="center"/>
            <w:textDirection w:val="lrTb"/>
            <w:noWrap w:val="false"/>
          </w:tcPr>
          <w:p>
            <w:pPr>
              <w:ind w:firstLine="34"/>
              <w:jc w:val="left"/>
              <w:spacing w:line="240" w:lineRule="auto"/>
              <w:shd w:val="clear" w:color="auto" w:fill="f8faff"/>
              <w:widowControl w:val="off"/>
            </w:pPr>
            <w:r>
              <w:rPr>
                <w:sz w:val="24"/>
                <w:szCs w:val="24"/>
              </w:rPr>
              <w:t xml:space="preserve">Гостиница "Роза"</w:t>
            </w:r>
            <w:r>
              <w:rPr>
                <w:sz w:val="24"/>
                <w:szCs w:val="24"/>
              </w:rPr>
            </w:r>
            <w:r/>
          </w:p>
        </w:tc>
        <w:tc>
          <w:tcPr>
            <w:shd w:val="clear" w:color="ffffff" w:fill="ffffff"/>
            <w:tcW w:w="5670"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 улица Ленина, 177</w:t>
            </w:r>
            <w:r>
              <w:rPr>
                <w:sz w:val="24"/>
                <w:szCs w:val="24"/>
              </w:rPr>
            </w:r>
            <w:r/>
          </w:p>
        </w:tc>
      </w:tr>
      <w:tr>
        <w:trPr/>
        <w:tc>
          <w:tcPr>
            <w:shd w:val="clear" w:color="ffffff" w:fill="ffffff"/>
            <w:tcW w:w="675" w:type="dxa"/>
            <w:vAlign w:val="center"/>
            <w:textDirection w:val="lrTb"/>
            <w:noWrap w:val="false"/>
          </w:tcPr>
          <w:p>
            <w:pPr>
              <w:ind w:firstLine="0"/>
              <w:jc w:val="center"/>
              <w:spacing w:line="240" w:lineRule="auto"/>
              <w:widowControl w:val="off"/>
            </w:pPr>
            <w:r>
              <w:rPr>
                <w:sz w:val="24"/>
                <w:szCs w:val="24"/>
              </w:rPr>
              <w:t xml:space="preserve">5</w:t>
            </w:r>
            <w:r>
              <w:rPr>
                <w:sz w:val="24"/>
                <w:szCs w:val="24"/>
              </w:rPr>
            </w:r>
            <w:r/>
          </w:p>
        </w:tc>
        <w:tc>
          <w:tcPr>
            <w:shd w:val="clear" w:color="ffffff" w:fill="ffffff"/>
            <w:tcW w:w="3544" w:type="dxa"/>
            <w:vAlign w:val="center"/>
            <w:textDirection w:val="lrTb"/>
            <w:noWrap w:val="false"/>
          </w:tcPr>
          <w:p>
            <w:pPr>
              <w:ind w:firstLine="34"/>
              <w:jc w:val="left"/>
              <w:spacing w:line="240" w:lineRule="auto"/>
              <w:shd w:val="clear" w:color="auto" w:fill="f8faff"/>
              <w:widowControl w:val="off"/>
            </w:pPr>
            <w:r>
              <w:rPr>
                <w:sz w:val="24"/>
                <w:szCs w:val="24"/>
              </w:rPr>
              <w:t xml:space="preserve">Гостевой дом</w:t>
            </w:r>
            <w:r>
              <w:rPr>
                <w:sz w:val="24"/>
                <w:szCs w:val="24"/>
              </w:rPr>
            </w:r>
            <w:r/>
          </w:p>
        </w:tc>
        <w:tc>
          <w:tcPr>
            <w:shd w:val="clear" w:color="ffffff" w:fill="ffffff"/>
            <w:tcW w:w="5670"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 </w:t>
            </w:r>
            <w:r>
              <w:rPr>
                <w:sz w:val="24"/>
                <w:szCs w:val="24"/>
              </w:rPr>
            </w:r>
            <w:r/>
          </w:p>
          <w:p>
            <w:pPr>
              <w:ind w:right="-40" w:firstLine="0"/>
              <w:jc w:val="center"/>
              <w:spacing w:line="240" w:lineRule="auto"/>
              <w:shd w:val="clear" w:color="auto" w:fill="ffffff"/>
              <w:widowControl w:val="off"/>
            </w:pPr>
            <w:r>
              <w:rPr>
                <w:sz w:val="24"/>
                <w:szCs w:val="24"/>
              </w:rPr>
              <w:t xml:space="preserve">ул. Ленина, д. 245</w:t>
            </w:r>
            <w:r>
              <w:rPr>
                <w:sz w:val="24"/>
                <w:szCs w:val="24"/>
              </w:rPr>
            </w:r>
            <w:r/>
          </w:p>
        </w:tc>
      </w:tr>
      <w:tr>
        <w:trPr/>
        <w:tc>
          <w:tcPr>
            <w:shd w:val="clear" w:color="ffffff" w:fill="ffffff"/>
            <w:tcW w:w="675" w:type="dxa"/>
            <w:vAlign w:val="center"/>
            <w:textDirection w:val="lrTb"/>
            <w:noWrap w:val="false"/>
          </w:tcPr>
          <w:p>
            <w:pPr>
              <w:ind w:firstLine="0"/>
              <w:jc w:val="center"/>
              <w:spacing w:line="240" w:lineRule="auto"/>
              <w:widowControl w:val="off"/>
            </w:pPr>
            <w:r>
              <w:rPr>
                <w:sz w:val="24"/>
                <w:szCs w:val="24"/>
              </w:rPr>
              <w:t xml:space="preserve">6</w:t>
            </w:r>
            <w:r>
              <w:rPr>
                <w:sz w:val="24"/>
                <w:szCs w:val="24"/>
              </w:rPr>
            </w:r>
            <w:r/>
          </w:p>
        </w:tc>
        <w:tc>
          <w:tcPr>
            <w:shd w:val="clear" w:color="ffffff" w:fill="ffffff"/>
            <w:tcW w:w="3544" w:type="dxa"/>
            <w:vAlign w:val="center"/>
            <w:textDirection w:val="lrTb"/>
            <w:noWrap w:val="false"/>
          </w:tcPr>
          <w:p>
            <w:pPr>
              <w:ind w:firstLine="34"/>
              <w:jc w:val="left"/>
              <w:spacing w:line="240" w:lineRule="auto"/>
              <w:shd w:val="clear" w:color="auto" w:fill="f8faff"/>
              <w:widowControl w:val="off"/>
            </w:pPr>
            <w:r>
              <w:rPr>
                <w:sz w:val="24"/>
                <w:szCs w:val="24"/>
              </w:rPr>
              <w:t xml:space="preserve">Гостевой дом</w:t>
            </w:r>
            <w:r>
              <w:rPr>
                <w:sz w:val="24"/>
                <w:szCs w:val="24"/>
              </w:rPr>
            </w:r>
            <w:r/>
          </w:p>
        </w:tc>
        <w:tc>
          <w:tcPr>
            <w:shd w:val="clear" w:color="ffffff" w:fill="ffffff"/>
            <w:tcW w:w="5670"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 </w:t>
            </w:r>
            <w:r>
              <w:rPr>
                <w:sz w:val="24"/>
                <w:szCs w:val="24"/>
              </w:rPr>
            </w:r>
            <w:r/>
          </w:p>
          <w:p>
            <w:pPr>
              <w:ind w:right="-40" w:firstLine="0"/>
              <w:jc w:val="center"/>
              <w:spacing w:line="240" w:lineRule="auto"/>
              <w:shd w:val="clear" w:color="auto" w:fill="ffffff"/>
              <w:widowControl w:val="off"/>
            </w:pPr>
            <w:r>
              <w:rPr>
                <w:sz w:val="24"/>
                <w:szCs w:val="24"/>
              </w:rPr>
              <w:t xml:space="preserve">ул. Ленина, 137</w:t>
            </w:r>
            <w:r>
              <w:rPr>
                <w:sz w:val="24"/>
                <w:szCs w:val="24"/>
              </w:rPr>
            </w:r>
            <w:r/>
          </w:p>
        </w:tc>
      </w:tr>
      <w:tr>
        <w:trPr/>
        <w:tc>
          <w:tcPr>
            <w:shd w:val="clear" w:color="ffffff" w:fill="ffffff"/>
            <w:tcW w:w="675" w:type="dxa"/>
            <w:vAlign w:val="center"/>
            <w:textDirection w:val="lrTb"/>
            <w:noWrap w:val="false"/>
          </w:tcPr>
          <w:p>
            <w:pPr>
              <w:ind w:firstLine="0"/>
              <w:jc w:val="center"/>
              <w:spacing w:line="240" w:lineRule="auto"/>
              <w:widowControl w:val="off"/>
            </w:pPr>
            <w:r>
              <w:rPr>
                <w:sz w:val="24"/>
                <w:szCs w:val="24"/>
              </w:rPr>
              <w:t xml:space="preserve">7</w:t>
            </w:r>
            <w:r>
              <w:rPr>
                <w:sz w:val="24"/>
                <w:szCs w:val="24"/>
              </w:rPr>
            </w:r>
            <w:r/>
          </w:p>
        </w:tc>
        <w:tc>
          <w:tcPr>
            <w:shd w:val="clear" w:color="ffffff" w:fill="ffffff"/>
            <w:tcW w:w="3544" w:type="dxa"/>
            <w:vAlign w:val="center"/>
            <w:textDirection w:val="lrTb"/>
            <w:noWrap w:val="false"/>
          </w:tcPr>
          <w:p>
            <w:pPr>
              <w:ind w:firstLine="34"/>
              <w:jc w:val="left"/>
              <w:spacing w:line="240" w:lineRule="auto"/>
              <w:shd w:val="clear" w:color="auto" w:fill="f8faff"/>
              <w:widowControl w:val="off"/>
            </w:pPr>
            <w:r>
              <w:rPr>
                <w:sz w:val="24"/>
                <w:szCs w:val="24"/>
              </w:rPr>
              <w:t xml:space="preserve">Отель «Усадьба»</w:t>
            </w:r>
            <w:r>
              <w:rPr>
                <w:sz w:val="24"/>
                <w:szCs w:val="24"/>
              </w:rPr>
            </w:r>
            <w:r/>
          </w:p>
        </w:tc>
        <w:tc>
          <w:tcPr>
            <w:shd w:val="clear" w:color="ffffff" w:fill="ffffff"/>
            <w:tcW w:w="5670"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 </w:t>
            </w:r>
            <w:r>
              <w:rPr>
                <w:sz w:val="24"/>
                <w:szCs w:val="24"/>
              </w:rPr>
            </w:r>
            <w:r/>
          </w:p>
          <w:p>
            <w:pPr>
              <w:ind w:right="-40" w:firstLine="0"/>
              <w:jc w:val="center"/>
              <w:spacing w:line="240" w:lineRule="auto"/>
              <w:shd w:val="clear" w:color="auto" w:fill="ffffff"/>
              <w:widowControl w:val="off"/>
            </w:pPr>
            <w:r>
              <w:rPr>
                <w:sz w:val="24"/>
                <w:szCs w:val="24"/>
              </w:rPr>
              <w:t xml:space="preserve">ул. Ленина, 139</w:t>
            </w:r>
            <w:r>
              <w:rPr>
                <w:sz w:val="24"/>
                <w:szCs w:val="24"/>
              </w:rPr>
            </w:r>
            <w:r/>
          </w:p>
        </w:tc>
      </w:tr>
      <w:tr>
        <w:trPr/>
        <w:tc>
          <w:tcPr>
            <w:shd w:val="clear" w:color="ffffff" w:fill="ffffff"/>
            <w:tcW w:w="675" w:type="dxa"/>
            <w:vAlign w:val="center"/>
            <w:textDirection w:val="lrTb"/>
            <w:noWrap w:val="false"/>
          </w:tcPr>
          <w:p>
            <w:pPr>
              <w:ind w:firstLine="0"/>
              <w:jc w:val="center"/>
              <w:spacing w:line="240" w:lineRule="auto"/>
              <w:widowControl w:val="off"/>
            </w:pPr>
            <w:r>
              <w:rPr>
                <w:sz w:val="24"/>
                <w:szCs w:val="24"/>
              </w:rPr>
              <w:t xml:space="preserve">8</w:t>
            </w:r>
            <w:r>
              <w:rPr>
                <w:sz w:val="24"/>
                <w:szCs w:val="24"/>
              </w:rPr>
            </w:r>
            <w:r/>
          </w:p>
        </w:tc>
        <w:tc>
          <w:tcPr>
            <w:shd w:val="clear" w:color="ffffff" w:fill="ffffff"/>
            <w:tcW w:w="3544" w:type="dxa"/>
            <w:vAlign w:val="center"/>
            <w:textDirection w:val="lrTb"/>
            <w:noWrap w:val="false"/>
          </w:tcPr>
          <w:p>
            <w:pPr>
              <w:ind w:firstLine="34"/>
              <w:jc w:val="left"/>
              <w:spacing w:line="240" w:lineRule="auto"/>
              <w:shd w:val="clear" w:color="auto" w:fill="f8faff"/>
              <w:widowControl w:val="off"/>
            </w:pPr>
            <w:r>
              <w:rPr>
                <w:sz w:val="24"/>
                <w:szCs w:val="24"/>
              </w:rPr>
              <w:t xml:space="preserve">Гостевой дом «Ленинградка»</w:t>
            </w:r>
            <w:r>
              <w:rPr>
                <w:sz w:val="24"/>
                <w:szCs w:val="24"/>
              </w:rPr>
            </w:r>
            <w:r/>
          </w:p>
        </w:tc>
        <w:tc>
          <w:tcPr>
            <w:shd w:val="clear" w:color="ffffff" w:fill="ffffff"/>
            <w:tcW w:w="5670"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 </w:t>
            </w:r>
            <w:r>
              <w:rPr>
                <w:sz w:val="24"/>
                <w:szCs w:val="24"/>
              </w:rPr>
            </w:r>
            <w:r/>
          </w:p>
          <w:p>
            <w:pPr>
              <w:ind w:right="-40" w:firstLine="0"/>
              <w:jc w:val="center"/>
              <w:spacing w:line="240" w:lineRule="auto"/>
              <w:shd w:val="clear" w:color="auto" w:fill="ffffff"/>
              <w:widowControl w:val="off"/>
            </w:pPr>
            <w:r>
              <w:rPr>
                <w:sz w:val="24"/>
                <w:szCs w:val="24"/>
              </w:rPr>
              <w:t xml:space="preserve">ул. Ленина, 89 А</w:t>
            </w:r>
            <w:r>
              <w:rPr>
                <w:sz w:val="24"/>
                <w:szCs w:val="24"/>
              </w:rPr>
            </w:r>
            <w:r/>
          </w:p>
        </w:tc>
      </w:tr>
      <w:tr>
        <w:trPr/>
        <w:tc>
          <w:tcPr>
            <w:shd w:val="clear" w:color="ffffff" w:fill="ffffff"/>
            <w:tcW w:w="675" w:type="dxa"/>
            <w:vAlign w:val="center"/>
            <w:textDirection w:val="lrTb"/>
            <w:noWrap w:val="false"/>
          </w:tcPr>
          <w:p>
            <w:pPr>
              <w:ind w:firstLine="0"/>
              <w:jc w:val="center"/>
              <w:spacing w:line="240" w:lineRule="auto"/>
              <w:widowControl w:val="off"/>
            </w:pPr>
            <w:r>
              <w:rPr>
                <w:sz w:val="24"/>
                <w:szCs w:val="24"/>
              </w:rPr>
              <w:t xml:space="preserve">9</w:t>
            </w:r>
            <w:r>
              <w:rPr>
                <w:sz w:val="24"/>
                <w:szCs w:val="24"/>
              </w:rPr>
            </w:r>
            <w:r/>
          </w:p>
        </w:tc>
        <w:tc>
          <w:tcPr>
            <w:shd w:val="clear" w:color="ffffff" w:fill="ffffff"/>
            <w:tcW w:w="3544" w:type="dxa"/>
            <w:vAlign w:val="center"/>
            <w:textDirection w:val="lrTb"/>
            <w:noWrap w:val="false"/>
          </w:tcPr>
          <w:p>
            <w:pPr>
              <w:ind w:firstLine="34"/>
              <w:jc w:val="left"/>
              <w:spacing w:line="240" w:lineRule="auto"/>
              <w:shd w:val="clear" w:color="auto" w:fill="f8faff"/>
              <w:widowControl w:val="off"/>
            </w:pPr>
            <w:r>
              <w:rPr>
                <w:sz w:val="24"/>
                <w:szCs w:val="24"/>
              </w:rPr>
              <w:t xml:space="preserve">Гостевой дом</w:t>
            </w:r>
            <w:r>
              <w:rPr>
                <w:sz w:val="24"/>
                <w:szCs w:val="24"/>
              </w:rPr>
            </w:r>
            <w:r/>
          </w:p>
        </w:tc>
        <w:tc>
          <w:tcPr>
            <w:shd w:val="clear" w:color="ffffff" w:fill="ffffff"/>
            <w:tcW w:w="5670"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 ул. Пролетарская, 211</w:t>
            </w:r>
            <w:r>
              <w:rPr>
                <w:sz w:val="24"/>
                <w:szCs w:val="24"/>
              </w:rPr>
            </w:r>
            <w:r/>
          </w:p>
        </w:tc>
      </w:tr>
      <w:tr>
        <w:trPr/>
        <w:tc>
          <w:tcPr>
            <w:shd w:val="clear" w:color="ffffff" w:fill="ffffff"/>
            <w:tcW w:w="675" w:type="dxa"/>
            <w:vAlign w:val="center"/>
            <w:textDirection w:val="lrTb"/>
            <w:noWrap w:val="false"/>
          </w:tcPr>
          <w:p>
            <w:pPr>
              <w:ind w:firstLine="0"/>
              <w:jc w:val="center"/>
              <w:spacing w:line="240" w:lineRule="auto"/>
              <w:widowControl w:val="off"/>
            </w:pPr>
            <w:r>
              <w:rPr>
                <w:sz w:val="24"/>
                <w:szCs w:val="24"/>
              </w:rPr>
              <w:t xml:space="preserve">10</w:t>
            </w:r>
            <w:r>
              <w:rPr>
                <w:sz w:val="24"/>
                <w:szCs w:val="24"/>
              </w:rPr>
            </w:r>
            <w:r/>
          </w:p>
        </w:tc>
        <w:tc>
          <w:tcPr>
            <w:shd w:val="clear" w:color="ffffff" w:fill="ffffff"/>
            <w:tcW w:w="3544" w:type="dxa"/>
            <w:vAlign w:val="center"/>
            <w:textDirection w:val="lrTb"/>
            <w:noWrap w:val="false"/>
          </w:tcPr>
          <w:p>
            <w:pPr>
              <w:ind w:firstLine="34"/>
              <w:jc w:val="left"/>
              <w:spacing w:line="240" w:lineRule="auto"/>
              <w:shd w:val="clear" w:color="auto" w:fill="f8faff"/>
              <w:widowControl w:val="off"/>
            </w:pPr>
            <w:r>
              <w:rPr>
                <w:sz w:val="24"/>
                <w:szCs w:val="24"/>
              </w:rPr>
              <w:t xml:space="preserve">Отель </w:t>
            </w:r>
            <w:r>
              <w:rPr>
                <w:sz w:val="24"/>
                <w:szCs w:val="24"/>
              </w:rPr>
            </w:r>
            <w:r/>
          </w:p>
        </w:tc>
        <w:tc>
          <w:tcPr>
            <w:shd w:val="clear" w:color="ffffff" w:fill="ffffff"/>
            <w:tcW w:w="5670"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 пер. Элеваторный, 16</w:t>
            </w:r>
            <w:r>
              <w:rPr>
                <w:sz w:val="24"/>
                <w:szCs w:val="24"/>
              </w:rPr>
            </w:r>
            <w:r/>
          </w:p>
        </w:tc>
      </w:tr>
    </w:tbl>
    <w:p>
      <w:pPr>
        <w:spacing w:line="240" w:lineRule="auto"/>
        <w:widowControl w:val="off"/>
      </w:pPr>
      <w:r>
        <w:rPr>
          <w:rFonts w:eastAsia="Arial Unicode MS"/>
          <w:b/>
          <w:bCs/>
        </w:rPr>
      </w:r>
      <w:r>
        <w:rPr>
          <w:rFonts w:eastAsia="Arial Unicode MS"/>
          <w:b/>
          <w:bCs/>
        </w:rPr>
      </w:r>
      <w:r/>
    </w:p>
    <w:p>
      <w:pPr>
        <w:spacing w:line="240" w:lineRule="auto"/>
        <w:widowControl w:val="off"/>
      </w:pPr>
      <w:r>
        <w:rPr>
          <w:rFonts w:eastAsia="Arial Unicode MS"/>
          <w:b/>
          <w:bCs/>
        </w:rPr>
        <w:t xml:space="preserve">Прочие объекты обслуживания</w:t>
      </w:r>
      <w:r>
        <w:rPr>
          <w:rFonts w:eastAsia="Arial Unicode MS"/>
          <w:b/>
          <w:bCs/>
        </w:rPr>
      </w:r>
      <w:r/>
    </w:p>
    <w:p>
      <w:pPr>
        <w:spacing w:line="240" w:lineRule="auto"/>
        <w:widowControl w:val="off"/>
      </w:pPr>
      <w:r>
        <w:rPr>
          <w:rFonts w:eastAsia="Arial Unicode MS"/>
          <w:bCs/>
        </w:rPr>
        <w:t xml:space="preserve">В </w:t>
      </w:r>
      <w:r>
        <w:rPr>
          <w:rFonts w:eastAsia="Arial Unicode MS"/>
          <w:bCs/>
        </w:rPr>
        <w:t xml:space="preserve">станице </w:t>
      </w:r>
      <w:r>
        <w:rPr>
          <w:rFonts w:eastAsia="Arial Unicode MS"/>
          <w:bCs/>
        </w:rPr>
        <w:t xml:space="preserve">Ленинградск</w:t>
      </w:r>
      <w:r>
        <w:rPr>
          <w:rFonts w:eastAsia="Arial Unicode MS"/>
          <w:bCs/>
        </w:rPr>
        <w:t xml:space="preserve">ая </w:t>
      </w:r>
      <w:r>
        <w:rPr>
          <w:rFonts w:eastAsia="Arial Unicode MS"/>
          <w:bCs/>
        </w:rPr>
        <w:t xml:space="preserve">функционирует развитая сеть </w:t>
      </w:r>
      <w:r>
        <w:rPr>
          <w:rFonts w:eastAsia="Arial Unicode MS"/>
          <w:bCs/>
        </w:rPr>
        <w:t xml:space="preserve">муниципальных и государственных органов управления</w:t>
      </w:r>
      <w:r>
        <w:rPr>
          <w:rFonts w:eastAsia="Arial Unicode MS"/>
          <w:bCs/>
        </w:rPr>
        <w:t xml:space="preserve">.</w:t>
      </w:r>
      <w:r>
        <w:t xml:space="preserve"> Из учреждений административно-хозяйственного назначения в станице размещены: административные здания аппарата управления района, милиция, прокуратура, районный суд, налоговая инспекция, райвоенкомат, центр управления социальной защиты населения, </w:t>
      </w:r>
      <w:r>
        <w:t xml:space="preserve">банки, казначейство, центр занятости населения, районный узел связи и федеральный почтовый узел и др.</w:t>
      </w:r>
      <w:r/>
      <w:r/>
    </w:p>
    <w:p>
      <w:pPr>
        <w:jc w:val="center"/>
        <w:spacing w:line="240" w:lineRule="auto"/>
        <w:widowControl w:val="off"/>
      </w:pPr>
      <w:r>
        <w:rPr>
          <w:rFonts w:eastAsia="Arial Unicode MS"/>
          <w:bCs/>
        </w:rPr>
      </w:r>
      <w:r>
        <w:rPr>
          <w:rFonts w:eastAsia="Arial Unicode MS"/>
          <w:bCs/>
        </w:rPr>
      </w:r>
      <w:r/>
    </w:p>
    <w:p>
      <w:pPr>
        <w:jc w:val="center"/>
        <w:spacing w:line="240" w:lineRule="auto"/>
        <w:widowControl w:val="off"/>
      </w:pPr>
      <w:r>
        <w:rPr>
          <w:rFonts w:eastAsia="Arial Unicode MS"/>
          <w:bCs/>
        </w:rPr>
        <w:t xml:space="preserve">Основные </w:t>
      </w:r>
      <w:r>
        <w:t xml:space="preserve">административные здания</w:t>
      </w:r>
      <w:r>
        <w:t xml:space="preserve"> поселения</w:t>
      </w:r>
      <w:r>
        <w:rPr>
          <w:rFonts w:eastAsia="Arial Unicode MS"/>
          <w:bCs/>
        </w:rPr>
      </w:r>
      <w:r/>
    </w:p>
    <w:p>
      <w:pPr>
        <w:ind w:firstLine="851"/>
        <w:jc w:val="right"/>
        <w:spacing w:line="240" w:lineRule="auto"/>
        <w:widowControl w:val="off"/>
      </w:pPr>
      <w:r>
        <w:rPr>
          <w:rFonts w:eastAsia="Arial Unicode MS"/>
          <w:bCs/>
        </w:rPr>
        <w:t xml:space="preserve">Таблица </w:t>
      </w:r>
      <w:r>
        <w:rPr>
          <w:rFonts w:eastAsia="Arial Unicode MS"/>
          <w:bCs/>
        </w:rPr>
        <w:t xml:space="preserve">34</w:t>
      </w:r>
      <w:r>
        <w:rPr>
          <w:b/>
          <w:sz w:val="27"/>
          <w:szCs w:val="27"/>
        </w:rPr>
      </w:r>
      <w:r/>
    </w:p>
    <w:tbl>
      <w:tblPr>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75"/>
        <w:gridCol w:w="5103"/>
        <w:gridCol w:w="3969"/>
      </w:tblGrid>
      <w:tr>
        <w:trPr>
          <w:trHeight w:val="433"/>
          <w:tblHeader/>
        </w:trPr>
        <w:tc>
          <w:tcPr>
            <w:shd w:val="clear" w:color="ffffff" w:fill="f2f2f2" w:themeFill="background1" w:themeFillShade="F2"/>
            <w:tcW w:w="675" w:type="dxa"/>
            <w:vAlign w:val="center"/>
            <w:textDirection w:val="lrTb"/>
            <w:noWrap w:val="false"/>
          </w:tcPr>
          <w:p>
            <w:pPr>
              <w:ind w:firstLine="0"/>
              <w:jc w:val="center"/>
              <w:spacing w:line="240" w:lineRule="auto"/>
              <w:widowControl w:val="off"/>
            </w:pPr>
            <w:r>
              <w:rPr>
                <w:sz w:val="24"/>
                <w:szCs w:val="24"/>
              </w:rPr>
              <w:t xml:space="preserve">№</w:t>
            </w:r>
            <w:r>
              <w:rPr>
                <w:sz w:val="24"/>
                <w:szCs w:val="24"/>
              </w:rPr>
            </w:r>
            <w:r/>
          </w:p>
        </w:tc>
        <w:tc>
          <w:tcPr>
            <w:shd w:val="clear" w:color="ffffff" w:fill="f2f2f2" w:themeFill="background1" w:themeFillShade="F2"/>
            <w:tcW w:w="5103" w:type="dxa"/>
            <w:vAlign w:val="center"/>
            <w:textDirection w:val="lrTb"/>
            <w:noWrap w:val="false"/>
          </w:tcPr>
          <w:p>
            <w:pPr>
              <w:ind w:firstLine="0"/>
              <w:jc w:val="center"/>
              <w:spacing w:line="240" w:lineRule="auto"/>
              <w:widowControl w:val="off"/>
            </w:pPr>
            <w:r>
              <w:rPr>
                <w:sz w:val="24"/>
                <w:szCs w:val="24"/>
              </w:rPr>
              <w:t xml:space="preserve">Наименование</w:t>
            </w:r>
            <w:r>
              <w:rPr>
                <w:sz w:val="24"/>
                <w:szCs w:val="24"/>
              </w:rPr>
            </w:r>
            <w:r/>
          </w:p>
        </w:tc>
        <w:tc>
          <w:tcPr>
            <w:shd w:val="clear" w:color="ffffff" w:fill="f2f2f2" w:themeFill="background1" w:themeFillShade="F2"/>
            <w:tcW w:w="3969" w:type="dxa"/>
            <w:vAlign w:val="center"/>
            <w:textDirection w:val="lrTb"/>
            <w:noWrap w:val="false"/>
          </w:tcPr>
          <w:p>
            <w:pPr>
              <w:ind w:firstLine="0"/>
              <w:jc w:val="center"/>
              <w:spacing w:line="240" w:lineRule="auto"/>
              <w:widowControl w:val="off"/>
            </w:pPr>
            <w:r>
              <w:rPr>
                <w:sz w:val="24"/>
                <w:szCs w:val="24"/>
              </w:rPr>
              <w:t xml:space="preserve">Адрес</w:t>
            </w:r>
            <w:r>
              <w:rPr>
                <w:sz w:val="24"/>
                <w:szCs w:val="24"/>
              </w:rPr>
            </w:r>
            <w:r/>
          </w:p>
        </w:tc>
      </w:tr>
      <w:tr>
        <w:trPr/>
        <w:tc>
          <w:tcPr>
            <w:shd w:val="clear" w:color="ffffff" w:fill="ffffff"/>
            <w:tcW w:w="675" w:type="dxa"/>
            <w:textDirection w:val="lrTb"/>
            <w:noWrap w:val="false"/>
          </w:tcPr>
          <w:p>
            <w:pPr>
              <w:ind w:firstLine="0"/>
              <w:jc w:val="center"/>
              <w:spacing w:line="240" w:lineRule="auto"/>
              <w:widowControl w:val="off"/>
            </w:pPr>
            <w:r>
              <w:rPr>
                <w:sz w:val="24"/>
                <w:szCs w:val="24"/>
              </w:rPr>
              <w:t xml:space="preserve">1</w:t>
            </w:r>
            <w:r>
              <w:rPr>
                <w:sz w:val="24"/>
                <w:szCs w:val="24"/>
              </w:rPr>
            </w:r>
            <w:r/>
          </w:p>
        </w:tc>
        <w:tc>
          <w:tcPr>
            <w:shd w:val="clear" w:color="ffffff" w:fill="ffffff"/>
            <w:tcW w:w="5103" w:type="dxa"/>
            <w:vAlign w:val="center"/>
            <w:textDirection w:val="lrTb"/>
            <w:noWrap w:val="false"/>
          </w:tcPr>
          <w:p>
            <w:pPr>
              <w:ind w:right="-40" w:firstLine="0"/>
              <w:jc w:val="left"/>
              <w:spacing w:line="240" w:lineRule="auto"/>
              <w:shd w:val="clear" w:color="auto" w:fill="ffffff"/>
              <w:widowControl w:val="off"/>
            </w:pPr>
            <w:r>
              <w:rPr>
                <w:sz w:val="24"/>
                <w:szCs w:val="24"/>
              </w:rPr>
              <w:t xml:space="preserve">Администрация муниципального образования Ленинградский район</w:t>
            </w:r>
            <w:r>
              <w:rPr>
                <w:sz w:val="24"/>
                <w:szCs w:val="24"/>
              </w:rPr>
            </w:r>
            <w:r/>
          </w:p>
        </w:tc>
        <w:tc>
          <w:tcPr>
            <w:shd w:val="clear" w:color="ffffff" w:fill="ffffff"/>
            <w:tcW w:w="3969" w:type="dxa"/>
            <w:vAlign w:val="center"/>
            <w:textDirection w:val="lrTb"/>
            <w:noWrap w:val="false"/>
          </w:tcPr>
          <w:p>
            <w:pPr>
              <w:ind w:left="-108" w:right="-108" w:firstLine="0"/>
              <w:jc w:val="center"/>
              <w:spacing w:line="240" w:lineRule="auto"/>
              <w:widowControl w:val="off"/>
            </w:pPr>
            <w:r>
              <w:rPr>
                <w:sz w:val="24"/>
                <w:szCs w:val="24"/>
              </w:rPr>
              <w:t xml:space="preserve">ст. Ленинградская, ул.  Чернышевского, 179.</w:t>
            </w:r>
            <w:r>
              <w:rPr>
                <w:sz w:val="24"/>
                <w:szCs w:val="24"/>
              </w:rPr>
            </w:r>
            <w:r/>
          </w:p>
        </w:tc>
      </w:tr>
      <w:tr>
        <w:trPr/>
        <w:tc>
          <w:tcPr>
            <w:shd w:val="clear" w:color="ffffff" w:fill="ffffff"/>
            <w:tcW w:w="675" w:type="dxa"/>
            <w:textDirection w:val="lrTb"/>
            <w:noWrap w:val="false"/>
          </w:tcPr>
          <w:p>
            <w:pPr>
              <w:ind w:firstLine="0"/>
              <w:jc w:val="center"/>
              <w:spacing w:line="240" w:lineRule="auto"/>
              <w:widowControl w:val="off"/>
            </w:pPr>
            <w:r>
              <w:rPr>
                <w:sz w:val="24"/>
                <w:szCs w:val="24"/>
              </w:rPr>
              <w:t xml:space="preserve">2</w:t>
            </w:r>
            <w:r>
              <w:rPr>
                <w:sz w:val="24"/>
                <w:szCs w:val="24"/>
              </w:rPr>
            </w:r>
            <w:r/>
          </w:p>
        </w:tc>
        <w:tc>
          <w:tcPr>
            <w:shd w:val="clear" w:color="ffffff" w:fill="ffffff"/>
            <w:tcW w:w="5103" w:type="dxa"/>
            <w:vAlign w:val="center"/>
            <w:textDirection w:val="lrTb"/>
            <w:noWrap w:val="false"/>
          </w:tcPr>
          <w:p>
            <w:pPr>
              <w:ind w:right="-40" w:firstLine="0"/>
              <w:jc w:val="left"/>
              <w:spacing w:line="240" w:lineRule="auto"/>
              <w:shd w:val="clear" w:color="auto" w:fill="ffffff"/>
              <w:widowControl w:val="off"/>
            </w:pPr>
            <w:r>
              <w:rPr>
                <w:sz w:val="24"/>
                <w:szCs w:val="24"/>
              </w:rPr>
              <w:t xml:space="preserve">Администрация Ленинградского сельского поселения</w:t>
            </w:r>
            <w:r>
              <w:rPr>
                <w:sz w:val="24"/>
                <w:szCs w:val="24"/>
              </w:rPr>
            </w:r>
            <w:r/>
          </w:p>
        </w:tc>
        <w:tc>
          <w:tcPr>
            <w:shd w:val="clear" w:color="ffffff" w:fill="ffffff"/>
            <w:tcW w:w="3969" w:type="dxa"/>
            <w:textDirection w:val="lrTb"/>
            <w:noWrap w:val="false"/>
          </w:tcPr>
          <w:p>
            <w:pPr>
              <w:ind w:left="-108" w:right="-108" w:firstLine="0"/>
              <w:jc w:val="center"/>
              <w:spacing w:line="240" w:lineRule="auto"/>
              <w:widowControl w:val="off"/>
            </w:pPr>
            <w:r>
              <w:rPr>
                <w:sz w:val="24"/>
                <w:szCs w:val="24"/>
              </w:rPr>
              <w:t xml:space="preserve">ст. Ленинградская, ул. Ленина, 53</w:t>
            </w:r>
            <w:r>
              <w:rPr>
                <w:sz w:val="24"/>
                <w:szCs w:val="24"/>
              </w:rPr>
            </w:r>
            <w:r/>
          </w:p>
        </w:tc>
      </w:tr>
      <w:tr>
        <w:trPr/>
        <w:tc>
          <w:tcPr>
            <w:shd w:val="clear" w:color="ffffff" w:fill="ffffff"/>
            <w:tcW w:w="675" w:type="dxa"/>
            <w:textDirection w:val="lrTb"/>
            <w:noWrap w:val="false"/>
          </w:tcPr>
          <w:p>
            <w:pPr>
              <w:ind w:firstLine="0"/>
              <w:jc w:val="center"/>
              <w:spacing w:line="240" w:lineRule="auto"/>
              <w:widowControl w:val="off"/>
            </w:pPr>
            <w:r>
              <w:rPr>
                <w:sz w:val="24"/>
                <w:szCs w:val="24"/>
              </w:rPr>
              <w:t xml:space="preserve">3</w:t>
            </w:r>
            <w:r>
              <w:rPr>
                <w:sz w:val="24"/>
                <w:szCs w:val="24"/>
              </w:rPr>
            </w:r>
            <w:r/>
          </w:p>
        </w:tc>
        <w:tc>
          <w:tcPr>
            <w:shd w:val="clear" w:color="ffffff" w:fill="ffffff"/>
            <w:tcW w:w="5103" w:type="dxa"/>
            <w:vAlign w:val="center"/>
            <w:textDirection w:val="lrTb"/>
            <w:noWrap w:val="false"/>
          </w:tcPr>
          <w:p>
            <w:pPr>
              <w:ind w:right="-40" w:firstLine="0"/>
              <w:jc w:val="left"/>
              <w:spacing w:line="240" w:lineRule="auto"/>
              <w:shd w:val="clear" w:color="auto" w:fill="ffffff"/>
              <w:widowControl w:val="off"/>
            </w:pPr>
            <w:r>
              <w:rPr>
                <w:sz w:val="24"/>
                <w:szCs w:val="24"/>
              </w:rPr>
              <w:t xml:space="preserve">Отдел МВД России по Ленинградскому району</w:t>
            </w:r>
            <w:r>
              <w:rPr>
                <w:sz w:val="24"/>
                <w:szCs w:val="24"/>
              </w:rPr>
            </w:r>
            <w:r/>
          </w:p>
          <w:p>
            <w:pPr>
              <w:ind w:right="-40" w:firstLine="0"/>
              <w:jc w:val="left"/>
              <w:spacing w:line="240" w:lineRule="auto"/>
              <w:shd w:val="clear" w:color="auto" w:fill="ffffff"/>
              <w:widowControl w:val="off"/>
            </w:pPr>
            <w:r>
              <w:rPr>
                <w:sz w:val="24"/>
                <w:szCs w:val="24"/>
              </w:rPr>
              <w:t xml:space="preserve">Отделение УФМС России по Краснодарскому краю в Ленинградском районе</w:t>
            </w:r>
            <w:r>
              <w:rPr>
                <w:sz w:val="24"/>
                <w:szCs w:val="24"/>
              </w:rPr>
            </w:r>
            <w:r/>
          </w:p>
        </w:tc>
        <w:tc>
          <w:tcPr>
            <w:shd w:val="clear" w:color="ffffff" w:fill="ffffff"/>
            <w:tcW w:w="3969" w:type="dxa"/>
            <w:vAlign w:val="center"/>
            <w:textDirection w:val="lrTb"/>
            <w:noWrap w:val="false"/>
          </w:tcPr>
          <w:p>
            <w:pPr>
              <w:ind w:left="-108" w:right="-108" w:firstLine="0"/>
              <w:jc w:val="center"/>
              <w:spacing w:line="240" w:lineRule="auto"/>
              <w:shd w:val="clear" w:color="auto" w:fill="ffffff"/>
              <w:widowControl w:val="off"/>
            </w:pPr>
            <w:r>
              <w:rPr>
                <w:sz w:val="24"/>
                <w:szCs w:val="24"/>
              </w:rPr>
              <w:t xml:space="preserve">ст. Ленинградская,</w:t>
            </w:r>
            <w:r>
              <w:rPr>
                <w:sz w:val="24"/>
                <w:szCs w:val="24"/>
              </w:rPr>
            </w:r>
            <w:r/>
          </w:p>
          <w:p>
            <w:pPr>
              <w:ind w:left="-108" w:right="-108" w:firstLine="0"/>
              <w:jc w:val="center"/>
              <w:spacing w:line="240" w:lineRule="auto"/>
              <w:shd w:val="clear" w:color="auto" w:fill="ffffff"/>
              <w:widowControl w:val="off"/>
            </w:pPr>
            <w:r>
              <w:rPr>
                <w:sz w:val="24"/>
                <w:szCs w:val="24"/>
              </w:rPr>
              <w:t xml:space="preserve">ул.  Набережная, 88</w:t>
            </w:r>
            <w:r>
              <w:rPr>
                <w:sz w:val="24"/>
                <w:szCs w:val="24"/>
              </w:rPr>
            </w:r>
            <w:r/>
          </w:p>
        </w:tc>
      </w:tr>
      <w:tr>
        <w:trPr/>
        <w:tc>
          <w:tcPr>
            <w:shd w:val="clear" w:color="ffffff" w:fill="ffffff"/>
            <w:tcW w:w="675" w:type="dxa"/>
            <w:textDirection w:val="lrTb"/>
            <w:noWrap w:val="false"/>
          </w:tcPr>
          <w:p>
            <w:pPr>
              <w:ind w:firstLine="0"/>
              <w:jc w:val="center"/>
              <w:spacing w:line="240" w:lineRule="auto"/>
              <w:widowControl w:val="off"/>
            </w:pPr>
            <w:r>
              <w:rPr>
                <w:sz w:val="24"/>
                <w:szCs w:val="24"/>
              </w:rPr>
              <w:t xml:space="preserve">4</w:t>
            </w:r>
            <w:r>
              <w:rPr>
                <w:sz w:val="24"/>
                <w:szCs w:val="24"/>
              </w:rPr>
            </w:r>
            <w:r/>
          </w:p>
        </w:tc>
        <w:tc>
          <w:tcPr>
            <w:shd w:val="clear" w:color="ffffff" w:fill="ffffff"/>
            <w:tcW w:w="5103" w:type="dxa"/>
            <w:vAlign w:val="center"/>
            <w:textDirection w:val="lrTb"/>
            <w:noWrap w:val="false"/>
          </w:tcPr>
          <w:p>
            <w:pPr>
              <w:ind w:right="-40" w:firstLine="0"/>
              <w:jc w:val="left"/>
              <w:spacing w:line="240" w:lineRule="auto"/>
              <w:shd w:val="clear" w:color="auto" w:fill="ffffff"/>
              <w:widowControl w:val="off"/>
            </w:pPr>
            <w:r>
              <w:rPr>
                <w:sz w:val="24"/>
                <w:szCs w:val="24"/>
              </w:rPr>
              <w:t xml:space="preserve">МРЭО №9 ГИБДД ГУ МВД РФ по Краснодарскому краю, ст. Ленинградская</w:t>
            </w:r>
            <w:r>
              <w:rPr>
                <w:sz w:val="24"/>
                <w:szCs w:val="24"/>
              </w:rPr>
            </w:r>
            <w:r/>
          </w:p>
        </w:tc>
        <w:tc>
          <w:tcPr>
            <w:shd w:val="clear" w:color="ffffff" w:fill="ffffff"/>
            <w:tcW w:w="3969" w:type="dxa"/>
            <w:vAlign w:val="center"/>
            <w:textDirection w:val="lrTb"/>
            <w:noWrap w:val="false"/>
          </w:tcPr>
          <w:p>
            <w:pPr>
              <w:ind w:left="-108" w:right="-108" w:firstLine="0"/>
              <w:jc w:val="center"/>
              <w:spacing w:line="240" w:lineRule="auto"/>
              <w:shd w:val="clear" w:color="auto" w:fill="ffffff"/>
              <w:widowControl w:val="off"/>
            </w:pPr>
            <w:r>
              <w:rPr>
                <w:sz w:val="24"/>
                <w:szCs w:val="24"/>
              </w:rPr>
              <w:t xml:space="preserve">ст. Ленинградская, ул. Ленина, 251 А</w:t>
            </w:r>
            <w:r>
              <w:rPr>
                <w:sz w:val="24"/>
                <w:szCs w:val="24"/>
              </w:rPr>
            </w:r>
            <w:r/>
          </w:p>
        </w:tc>
      </w:tr>
      <w:tr>
        <w:trPr/>
        <w:tc>
          <w:tcPr>
            <w:shd w:val="clear" w:color="ffffff" w:fill="ffffff"/>
            <w:tcW w:w="675" w:type="dxa"/>
            <w:textDirection w:val="lrTb"/>
            <w:noWrap w:val="false"/>
          </w:tcPr>
          <w:p>
            <w:pPr>
              <w:ind w:firstLine="0"/>
              <w:jc w:val="center"/>
              <w:spacing w:line="240" w:lineRule="auto"/>
              <w:widowControl w:val="off"/>
            </w:pPr>
            <w:r>
              <w:rPr>
                <w:sz w:val="24"/>
                <w:szCs w:val="24"/>
              </w:rPr>
              <w:t xml:space="preserve">5</w:t>
            </w:r>
            <w:r>
              <w:rPr>
                <w:sz w:val="24"/>
                <w:szCs w:val="24"/>
              </w:rPr>
            </w:r>
            <w:r/>
          </w:p>
        </w:tc>
        <w:tc>
          <w:tcPr>
            <w:shd w:val="clear" w:color="ffffff" w:fill="ffffff"/>
            <w:tcW w:w="5103" w:type="dxa"/>
            <w:vAlign w:val="center"/>
            <w:textDirection w:val="lrTb"/>
            <w:noWrap w:val="false"/>
          </w:tcPr>
          <w:p>
            <w:pPr>
              <w:ind w:right="-40" w:firstLine="0"/>
              <w:jc w:val="left"/>
              <w:spacing w:line="240" w:lineRule="auto"/>
              <w:shd w:val="clear" w:color="auto" w:fill="ffffff"/>
              <w:widowControl w:val="off"/>
            </w:pPr>
            <w:r>
              <w:rPr>
                <w:sz w:val="24"/>
                <w:szCs w:val="24"/>
              </w:rPr>
              <w:t xml:space="preserve">Прокуратура Ленинградского района</w:t>
            </w:r>
            <w:r>
              <w:rPr>
                <w:sz w:val="24"/>
                <w:szCs w:val="24"/>
              </w:rPr>
            </w:r>
            <w:r/>
          </w:p>
        </w:tc>
        <w:tc>
          <w:tcPr>
            <w:shd w:val="clear" w:color="ffffff" w:fill="ffffff"/>
            <w:tcW w:w="3969" w:type="dxa"/>
            <w:vAlign w:val="center"/>
            <w:textDirection w:val="lrTb"/>
            <w:noWrap w:val="false"/>
          </w:tcPr>
          <w:p>
            <w:pPr>
              <w:ind w:left="-108" w:right="-108" w:firstLine="0"/>
              <w:jc w:val="center"/>
              <w:spacing w:line="240" w:lineRule="auto"/>
              <w:shd w:val="clear" w:color="auto" w:fill="ffffff"/>
              <w:widowControl w:val="off"/>
            </w:pPr>
            <w:r>
              <w:rPr>
                <w:sz w:val="24"/>
                <w:szCs w:val="24"/>
              </w:rPr>
              <w:t xml:space="preserve">ст. Ленинградская, ул. Кооперации, 177</w:t>
            </w:r>
            <w:r>
              <w:rPr>
                <w:sz w:val="24"/>
                <w:szCs w:val="24"/>
              </w:rPr>
            </w:r>
            <w:r/>
          </w:p>
        </w:tc>
      </w:tr>
      <w:tr>
        <w:trPr/>
        <w:tc>
          <w:tcPr>
            <w:shd w:val="clear" w:color="ffffff" w:fill="ffffff"/>
            <w:tcW w:w="675" w:type="dxa"/>
            <w:textDirection w:val="lrTb"/>
            <w:noWrap w:val="false"/>
          </w:tcPr>
          <w:p>
            <w:pPr>
              <w:ind w:firstLine="0"/>
              <w:jc w:val="center"/>
              <w:spacing w:line="240" w:lineRule="auto"/>
              <w:widowControl w:val="off"/>
            </w:pPr>
            <w:r>
              <w:rPr>
                <w:sz w:val="24"/>
                <w:szCs w:val="24"/>
              </w:rPr>
              <w:t xml:space="preserve">6</w:t>
            </w:r>
            <w:r>
              <w:rPr>
                <w:sz w:val="24"/>
                <w:szCs w:val="24"/>
              </w:rPr>
            </w:r>
            <w:r/>
          </w:p>
        </w:tc>
        <w:tc>
          <w:tcPr>
            <w:shd w:val="clear" w:color="ffffff" w:fill="ffffff"/>
            <w:tcW w:w="5103" w:type="dxa"/>
            <w:vAlign w:val="center"/>
            <w:textDirection w:val="lrTb"/>
            <w:noWrap w:val="false"/>
          </w:tcPr>
          <w:p>
            <w:pPr>
              <w:ind w:right="-40" w:firstLine="0"/>
              <w:jc w:val="left"/>
              <w:spacing w:line="240" w:lineRule="auto"/>
              <w:shd w:val="clear" w:color="auto" w:fill="ffffff"/>
              <w:widowControl w:val="off"/>
            </w:pPr>
            <w:r>
              <w:rPr>
                <w:sz w:val="24"/>
                <w:szCs w:val="24"/>
              </w:rPr>
              <w:t xml:space="preserve">Ленинградский районный суд Краснодарского края</w:t>
            </w:r>
            <w:r>
              <w:rPr>
                <w:sz w:val="24"/>
                <w:szCs w:val="24"/>
              </w:rPr>
            </w:r>
            <w:r/>
          </w:p>
        </w:tc>
        <w:tc>
          <w:tcPr>
            <w:shd w:val="clear" w:color="ffffff" w:fill="ffffff"/>
            <w:tcW w:w="3969" w:type="dxa"/>
            <w:vAlign w:val="center"/>
            <w:textDirection w:val="lrTb"/>
            <w:noWrap w:val="false"/>
          </w:tcPr>
          <w:p>
            <w:pPr>
              <w:ind w:left="-108" w:right="-108" w:firstLine="0"/>
              <w:jc w:val="center"/>
              <w:spacing w:line="240" w:lineRule="auto"/>
              <w:shd w:val="clear" w:color="auto" w:fill="ffffff"/>
              <w:widowControl w:val="off"/>
            </w:pPr>
            <w:r>
              <w:rPr>
                <w:sz w:val="24"/>
                <w:szCs w:val="24"/>
              </w:rPr>
              <w:t xml:space="preserve">ст. Ленинградская, ул. Советов, 32 а</w:t>
            </w:r>
            <w:r>
              <w:rPr>
                <w:sz w:val="24"/>
                <w:szCs w:val="24"/>
              </w:rPr>
            </w:r>
            <w:r/>
          </w:p>
        </w:tc>
      </w:tr>
      <w:tr>
        <w:trPr/>
        <w:tc>
          <w:tcPr>
            <w:shd w:val="clear" w:color="ffffff" w:fill="ffffff"/>
            <w:tcW w:w="675" w:type="dxa"/>
            <w:textDirection w:val="lrTb"/>
            <w:noWrap w:val="false"/>
          </w:tcPr>
          <w:p>
            <w:pPr>
              <w:ind w:firstLine="0"/>
              <w:jc w:val="center"/>
              <w:spacing w:line="240" w:lineRule="auto"/>
              <w:widowControl w:val="off"/>
            </w:pPr>
            <w:r>
              <w:rPr>
                <w:sz w:val="24"/>
                <w:szCs w:val="24"/>
              </w:rPr>
              <w:t xml:space="preserve">7</w:t>
            </w:r>
            <w:r>
              <w:rPr>
                <w:sz w:val="24"/>
                <w:szCs w:val="24"/>
              </w:rPr>
            </w:r>
            <w:r/>
          </w:p>
        </w:tc>
        <w:tc>
          <w:tcPr>
            <w:shd w:val="clear" w:color="ffffff" w:fill="ffffff"/>
            <w:tcW w:w="5103" w:type="dxa"/>
            <w:vAlign w:val="center"/>
            <w:textDirection w:val="lrTb"/>
            <w:noWrap w:val="false"/>
          </w:tcPr>
          <w:p>
            <w:pPr>
              <w:ind w:right="-40" w:firstLine="0"/>
              <w:jc w:val="left"/>
              <w:spacing w:line="240" w:lineRule="auto"/>
              <w:shd w:val="clear" w:color="auto" w:fill="ffffff"/>
              <w:widowControl w:val="off"/>
            </w:pPr>
            <w:r>
              <w:rPr>
                <w:sz w:val="24"/>
                <w:szCs w:val="24"/>
              </w:rPr>
              <w:t xml:space="preserve">ГАУ КК «МФЦ КК» в Ленинградском районе</w:t>
            </w:r>
            <w:r>
              <w:rPr>
                <w:sz w:val="24"/>
                <w:szCs w:val="24"/>
              </w:rPr>
            </w:r>
            <w:r/>
          </w:p>
        </w:tc>
        <w:tc>
          <w:tcPr>
            <w:shd w:val="clear" w:color="ffffff" w:fill="ffffff"/>
            <w:tcW w:w="3969" w:type="dxa"/>
            <w:vAlign w:val="center"/>
            <w:textDirection w:val="lrTb"/>
            <w:noWrap w:val="false"/>
          </w:tcPr>
          <w:p>
            <w:pPr>
              <w:ind w:left="-108" w:right="-108" w:firstLine="0"/>
              <w:jc w:val="center"/>
              <w:spacing w:line="240" w:lineRule="auto"/>
              <w:shd w:val="clear" w:color="auto" w:fill="ffffff"/>
              <w:widowControl w:val="off"/>
            </w:pPr>
            <w:r>
              <w:rPr>
                <w:sz w:val="24"/>
                <w:szCs w:val="24"/>
              </w:rPr>
              <w:t xml:space="preserve">ст. Ленинградская, ул. Красная, 136 а</w:t>
            </w:r>
            <w:r>
              <w:rPr>
                <w:sz w:val="24"/>
                <w:szCs w:val="24"/>
              </w:rPr>
            </w:r>
            <w:r/>
          </w:p>
        </w:tc>
      </w:tr>
      <w:tr>
        <w:trPr/>
        <w:tc>
          <w:tcPr>
            <w:shd w:val="clear" w:color="ffffff" w:fill="ffffff"/>
            <w:tcW w:w="675" w:type="dxa"/>
            <w:textDirection w:val="lrTb"/>
            <w:noWrap w:val="false"/>
          </w:tcPr>
          <w:p>
            <w:pPr>
              <w:ind w:firstLine="0"/>
              <w:jc w:val="center"/>
              <w:spacing w:line="240" w:lineRule="auto"/>
              <w:widowControl w:val="off"/>
            </w:pPr>
            <w:r>
              <w:rPr>
                <w:sz w:val="24"/>
                <w:szCs w:val="24"/>
              </w:rPr>
              <w:t xml:space="preserve">8</w:t>
            </w:r>
            <w:r>
              <w:rPr>
                <w:sz w:val="24"/>
                <w:szCs w:val="24"/>
              </w:rPr>
            </w:r>
            <w:r/>
          </w:p>
        </w:tc>
        <w:tc>
          <w:tcPr>
            <w:shd w:val="clear" w:color="ffffff" w:fill="ffffff"/>
            <w:tcW w:w="5103" w:type="dxa"/>
            <w:vAlign w:val="center"/>
            <w:textDirection w:val="lrTb"/>
            <w:noWrap w:val="false"/>
          </w:tcPr>
          <w:p>
            <w:pPr>
              <w:ind w:firstLine="0"/>
              <w:jc w:val="left"/>
              <w:spacing w:line="240" w:lineRule="auto"/>
              <w:shd w:val="clear" w:color="auto" w:fill="ffffff"/>
              <w:widowControl w:val="off"/>
            </w:pPr>
            <w:r/>
            <w:hyperlink r:id="rId83" w:tooltip="https://gavk.ru/leningradskij-rajon/czn-leningradskaya" w:history="1">
              <w:r>
                <w:rPr>
                  <w:sz w:val="24"/>
                  <w:szCs w:val="24"/>
                </w:rPr>
                <w:t xml:space="preserve">Государственное казенное учреждение "Центр занятости населения Ленинградского муниципального района Краснодарского края"</w:t>
              </w:r>
            </w:hyperlink>
            <w:r>
              <w:rPr>
                <w:sz w:val="24"/>
                <w:szCs w:val="24"/>
              </w:rPr>
            </w:r>
            <w:r/>
          </w:p>
        </w:tc>
        <w:tc>
          <w:tcPr>
            <w:shd w:val="clear" w:color="ffffff" w:fill="ffffff"/>
            <w:tcW w:w="3969" w:type="dxa"/>
            <w:vAlign w:val="center"/>
            <w:textDirection w:val="lrTb"/>
            <w:noWrap w:val="false"/>
          </w:tcPr>
          <w:p>
            <w:pPr>
              <w:ind w:left="-108" w:right="-108" w:firstLine="0"/>
              <w:jc w:val="center"/>
              <w:spacing w:line="240" w:lineRule="auto"/>
              <w:shd w:val="clear" w:color="auto" w:fill="ffffff"/>
              <w:widowControl w:val="off"/>
            </w:pPr>
            <w:r>
              <w:rPr>
                <w:sz w:val="24"/>
                <w:szCs w:val="24"/>
              </w:rPr>
              <w:t xml:space="preserve">ст. Ленинградская,</w:t>
            </w:r>
            <w:r>
              <w:rPr>
                <w:sz w:val="24"/>
                <w:szCs w:val="24"/>
              </w:rPr>
            </w:r>
            <w:r/>
          </w:p>
          <w:p>
            <w:pPr>
              <w:ind w:left="-108" w:right="-108" w:firstLine="0"/>
              <w:jc w:val="center"/>
              <w:spacing w:line="240" w:lineRule="auto"/>
              <w:shd w:val="clear" w:color="auto" w:fill="ffffff"/>
              <w:widowControl w:val="off"/>
            </w:pPr>
            <w:r>
              <w:rPr>
                <w:sz w:val="24"/>
                <w:szCs w:val="24"/>
              </w:rPr>
              <w:t xml:space="preserve">ул. Юбилейная, 133</w:t>
            </w:r>
            <w:r>
              <w:rPr>
                <w:sz w:val="24"/>
                <w:szCs w:val="24"/>
              </w:rPr>
            </w:r>
            <w:r/>
          </w:p>
        </w:tc>
      </w:tr>
      <w:tr>
        <w:trPr/>
        <w:tc>
          <w:tcPr>
            <w:shd w:val="clear" w:color="ffffff" w:fill="ffffff"/>
            <w:tcW w:w="675" w:type="dxa"/>
            <w:textDirection w:val="lrTb"/>
            <w:noWrap w:val="false"/>
          </w:tcPr>
          <w:p>
            <w:pPr>
              <w:ind w:firstLine="0"/>
              <w:jc w:val="center"/>
              <w:spacing w:line="240" w:lineRule="auto"/>
              <w:widowControl w:val="off"/>
            </w:pPr>
            <w:r>
              <w:rPr>
                <w:sz w:val="24"/>
                <w:szCs w:val="24"/>
              </w:rPr>
              <w:t xml:space="preserve">9</w:t>
            </w:r>
            <w:r>
              <w:rPr>
                <w:sz w:val="24"/>
                <w:szCs w:val="24"/>
              </w:rPr>
            </w:r>
            <w:r/>
          </w:p>
        </w:tc>
        <w:tc>
          <w:tcPr>
            <w:shd w:val="clear" w:color="ffffff" w:fill="ffffff"/>
            <w:tcW w:w="5103" w:type="dxa"/>
            <w:vAlign w:val="center"/>
            <w:textDirection w:val="lrTb"/>
            <w:noWrap w:val="false"/>
          </w:tcPr>
          <w:p>
            <w:pPr>
              <w:ind w:firstLine="0"/>
              <w:jc w:val="left"/>
              <w:spacing w:line="240" w:lineRule="auto"/>
              <w:shd w:val="clear" w:color="auto" w:fill="ffffff"/>
              <w:widowControl w:val="off"/>
            </w:pPr>
            <w:r/>
            <w:hyperlink r:id="rId84" w:tooltip="https://gavk.ru/leningradskij-rajon/fns-leningradskaya" w:history="1">
              <w:r>
                <w:rPr>
                  <w:sz w:val="24"/>
                  <w:szCs w:val="24"/>
                </w:rPr>
                <w:t xml:space="preserve">Межрайонная инспекция Федеральной налоговой службы России № 12 по Краснодарскому краю в станице Ленинградская</w:t>
              </w:r>
            </w:hyperlink>
            <w:r>
              <w:rPr>
                <w:sz w:val="24"/>
                <w:szCs w:val="24"/>
              </w:rPr>
            </w:r>
            <w:r/>
          </w:p>
        </w:tc>
        <w:tc>
          <w:tcPr>
            <w:shd w:val="clear" w:color="ffffff" w:fill="ffffff"/>
            <w:tcW w:w="3969" w:type="dxa"/>
            <w:vAlign w:val="center"/>
            <w:textDirection w:val="lrTb"/>
            <w:noWrap w:val="false"/>
          </w:tcPr>
          <w:p>
            <w:pPr>
              <w:ind w:left="-108" w:right="-108" w:firstLine="0"/>
              <w:jc w:val="center"/>
              <w:spacing w:line="240" w:lineRule="auto"/>
              <w:shd w:val="clear" w:color="auto" w:fill="ffffff"/>
              <w:widowControl w:val="off"/>
            </w:pPr>
            <w:r>
              <w:rPr>
                <w:sz w:val="24"/>
                <w:szCs w:val="24"/>
              </w:rPr>
              <w:t xml:space="preserve">ст. Ленинградская,</w:t>
            </w:r>
            <w:r>
              <w:rPr>
                <w:sz w:val="24"/>
                <w:szCs w:val="24"/>
              </w:rPr>
            </w:r>
            <w:r/>
          </w:p>
          <w:p>
            <w:pPr>
              <w:ind w:left="-108" w:right="-108" w:firstLine="0"/>
              <w:jc w:val="center"/>
              <w:spacing w:line="240" w:lineRule="auto"/>
              <w:shd w:val="clear" w:color="auto" w:fill="ffffff"/>
              <w:widowControl w:val="off"/>
            </w:pPr>
            <w:r>
              <w:rPr>
                <w:sz w:val="24"/>
                <w:szCs w:val="24"/>
              </w:rPr>
              <w:t xml:space="preserve">ул. Кооперации, 187</w:t>
            </w:r>
            <w:r>
              <w:rPr>
                <w:sz w:val="24"/>
                <w:szCs w:val="24"/>
              </w:rPr>
            </w:r>
            <w:r/>
          </w:p>
        </w:tc>
      </w:tr>
      <w:tr>
        <w:trPr/>
        <w:tc>
          <w:tcPr>
            <w:shd w:val="clear" w:color="ffffff" w:fill="ffffff"/>
            <w:tcW w:w="675" w:type="dxa"/>
            <w:textDirection w:val="lrTb"/>
            <w:noWrap w:val="false"/>
          </w:tcPr>
          <w:p>
            <w:pPr>
              <w:ind w:firstLine="0"/>
              <w:jc w:val="center"/>
              <w:spacing w:line="240" w:lineRule="auto"/>
              <w:widowControl w:val="off"/>
            </w:pPr>
            <w:r>
              <w:rPr>
                <w:sz w:val="24"/>
                <w:szCs w:val="24"/>
              </w:rPr>
              <w:t xml:space="preserve">10</w:t>
            </w:r>
            <w:r>
              <w:rPr>
                <w:sz w:val="24"/>
                <w:szCs w:val="24"/>
              </w:rPr>
            </w:r>
            <w:r/>
          </w:p>
        </w:tc>
        <w:tc>
          <w:tcPr>
            <w:shd w:val="clear" w:color="ffffff" w:fill="ffffff"/>
            <w:tcW w:w="5103" w:type="dxa"/>
            <w:vAlign w:val="center"/>
            <w:textDirection w:val="lrTb"/>
            <w:noWrap w:val="false"/>
          </w:tcPr>
          <w:p>
            <w:pPr>
              <w:ind w:firstLine="0"/>
              <w:jc w:val="left"/>
              <w:spacing w:line="240" w:lineRule="auto"/>
              <w:shd w:val="clear" w:color="auto" w:fill="ffffff"/>
              <w:widowControl w:val="off"/>
            </w:pPr>
            <w:r/>
            <w:hyperlink r:id="rId85" w:tooltip="https://gavk.ru/leningradskij-rajon/pfr-leningradskaya" w:history="1">
              <w:r>
                <w:rPr>
                  <w:sz w:val="24"/>
                  <w:szCs w:val="24"/>
                </w:rPr>
                <w:t xml:space="preserve">Управление Пенсионного фонда России в Ленинградском муниципальном районе Краснодарского края</w:t>
              </w:r>
            </w:hyperlink>
            <w:r>
              <w:rPr>
                <w:sz w:val="24"/>
                <w:szCs w:val="24"/>
              </w:rPr>
            </w:r>
            <w:r/>
          </w:p>
        </w:tc>
        <w:tc>
          <w:tcPr>
            <w:shd w:val="clear" w:color="ffffff" w:fill="ffffff"/>
            <w:tcW w:w="3969" w:type="dxa"/>
            <w:vAlign w:val="center"/>
            <w:textDirection w:val="lrTb"/>
            <w:noWrap w:val="false"/>
          </w:tcPr>
          <w:p>
            <w:pPr>
              <w:ind w:left="-108" w:right="-108" w:firstLine="0"/>
              <w:jc w:val="center"/>
              <w:spacing w:line="240" w:lineRule="auto"/>
              <w:shd w:val="clear" w:color="auto" w:fill="ffffff"/>
              <w:widowControl w:val="off"/>
            </w:pPr>
            <w:r>
              <w:rPr>
                <w:sz w:val="24"/>
                <w:szCs w:val="24"/>
              </w:rPr>
              <w:t xml:space="preserve">ст. Ленинградская,</w:t>
            </w:r>
            <w:r>
              <w:rPr>
                <w:sz w:val="24"/>
                <w:szCs w:val="24"/>
              </w:rPr>
            </w:r>
            <w:r/>
          </w:p>
          <w:p>
            <w:pPr>
              <w:ind w:left="-108" w:right="-108" w:firstLine="0"/>
              <w:jc w:val="center"/>
              <w:spacing w:line="240" w:lineRule="auto"/>
              <w:shd w:val="clear" w:color="auto" w:fill="ffffff"/>
              <w:widowControl w:val="off"/>
            </w:pPr>
            <w:r>
              <w:rPr>
                <w:sz w:val="24"/>
                <w:szCs w:val="24"/>
              </w:rPr>
              <w:t xml:space="preserve">ул. Крестьянская, 167</w:t>
            </w:r>
            <w:r>
              <w:rPr>
                <w:sz w:val="24"/>
                <w:szCs w:val="24"/>
              </w:rPr>
            </w:r>
            <w:r/>
          </w:p>
        </w:tc>
      </w:tr>
    </w:tbl>
    <w:p>
      <w:pPr>
        <w:spacing w:line="240" w:lineRule="auto"/>
        <w:widowControl w:val="off"/>
      </w:pPr>
      <w:r>
        <w:rPr>
          <w:rFonts w:eastAsia="Arial Unicode MS"/>
          <w:bCs/>
        </w:rPr>
      </w:r>
      <w:r>
        <w:rPr>
          <w:rFonts w:eastAsia="Arial Unicode MS"/>
          <w:bCs/>
        </w:rPr>
      </w:r>
      <w:r/>
    </w:p>
    <w:p>
      <w:pPr>
        <w:spacing w:line="240" w:lineRule="auto"/>
        <w:widowControl w:val="off"/>
      </w:pPr>
      <w:r>
        <w:rPr>
          <w:rFonts w:eastAsia="Arial Unicode MS"/>
          <w:bCs/>
        </w:rPr>
        <w:t xml:space="preserve">П</w:t>
      </w:r>
      <w:r>
        <w:rPr>
          <w:rFonts w:eastAsia="Arial Unicode MS"/>
          <w:bCs/>
        </w:rPr>
        <w:t xml:space="preserve">о состоянию на 1 января 202</w:t>
      </w:r>
      <w:r>
        <w:rPr>
          <w:rFonts w:eastAsia="Arial Unicode MS"/>
          <w:bCs/>
        </w:rPr>
        <w:t xml:space="preserve">1</w:t>
      </w:r>
      <w:r>
        <w:rPr>
          <w:rFonts w:eastAsia="Arial Unicode MS"/>
          <w:bCs/>
        </w:rPr>
        <w:t xml:space="preserve"> года </w:t>
      </w:r>
      <w:r>
        <w:rPr>
          <w:rFonts w:eastAsia="Arial Unicode MS"/>
          <w:bCs/>
        </w:rPr>
        <w:t xml:space="preserve">осуществляют</w:t>
      </w:r>
      <w:r>
        <w:rPr>
          <w:rFonts w:eastAsia="Arial Unicode MS"/>
          <w:bCs/>
        </w:rPr>
        <w:t xml:space="preserve"> свою деятельность </w:t>
      </w:r>
      <w:r>
        <w:rPr>
          <w:rFonts w:eastAsia="Arial Unicode MS"/>
          <w:bCs/>
        </w:rPr>
        <w:t xml:space="preserve">6</w:t>
      </w:r>
      <w:r>
        <w:rPr>
          <w:rFonts w:eastAsia="Arial Unicode MS"/>
          <w:bCs/>
        </w:rPr>
        <w:t xml:space="preserve"> отделени</w:t>
      </w:r>
      <w:r>
        <w:rPr>
          <w:rFonts w:eastAsia="Arial Unicode MS"/>
          <w:bCs/>
        </w:rPr>
        <w:t xml:space="preserve">й </w:t>
      </w:r>
      <w:r>
        <w:rPr>
          <w:rFonts w:eastAsia="Arial Unicode MS"/>
          <w:bCs/>
        </w:rPr>
        <w:t xml:space="preserve">почтовой связи, отделени</w:t>
      </w:r>
      <w:r>
        <w:rPr>
          <w:rFonts w:eastAsia="Arial Unicode MS"/>
          <w:bCs/>
        </w:rPr>
        <w:t xml:space="preserve">я</w:t>
      </w:r>
      <w:r>
        <w:rPr>
          <w:rFonts w:eastAsia="Arial Unicode MS"/>
          <w:bCs/>
        </w:rPr>
        <w:t xml:space="preserve"> банков</w:t>
      </w:r>
      <w:r>
        <w:rPr>
          <w:rFonts w:eastAsia="Arial Unicode MS"/>
          <w:bCs/>
        </w:rPr>
        <w:t xml:space="preserve">.</w:t>
      </w:r>
      <w:r>
        <w:rPr>
          <w:rFonts w:eastAsia="Arial Unicode MS"/>
          <w:bCs/>
        </w:rPr>
      </w:r>
      <w:r/>
    </w:p>
    <w:p>
      <w:pPr>
        <w:spacing w:line="240" w:lineRule="auto"/>
        <w:widowControl w:val="off"/>
      </w:pPr>
      <w:r>
        <w:rPr>
          <w:rFonts w:eastAsia="Arial Unicode MS"/>
          <w:bCs/>
        </w:rPr>
        <w:t xml:space="preserve">В </w:t>
      </w:r>
      <w:r>
        <w:rPr>
          <w:rFonts w:eastAsia="Arial Unicode MS"/>
          <w:bCs/>
        </w:rPr>
        <w:t xml:space="preserve">сельско</w:t>
      </w:r>
      <w:r>
        <w:rPr>
          <w:rFonts w:eastAsia="Arial Unicode MS"/>
          <w:bCs/>
        </w:rPr>
        <w:t xml:space="preserve">м поселении</w:t>
      </w:r>
      <w:r>
        <w:rPr>
          <w:rFonts w:eastAsia="Arial Unicode MS"/>
          <w:bCs/>
        </w:rPr>
        <w:t xml:space="preserve"> по состоянию на 1 января 202</w:t>
      </w:r>
      <w:r>
        <w:rPr>
          <w:rFonts w:eastAsia="Arial Unicode MS"/>
          <w:bCs/>
        </w:rPr>
        <w:t xml:space="preserve">1</w:t>
      </w:r>
      <w:r>
        <w:rPr>
          <w:rFonts w:eastAsia="Arial Unicode MS"/>
          <w:bCs/>
        </w:rPr>
        <w:t xml:space="preserve"> г. ведёт свою деятельность </w:t>
      </w:r>
      <w:r>
        <w:rPr>
          <w:rFonts w:eastAsia="Arial Unicode MS"/>
          <w:bCs/>
        </w:rPr>
        <w:t xml:space="preserve">4</w:t>
      </w:r>
      <w:r>
        <w:rPr>
          <w:rFonts w:eastAsia="Arial Unicode MS"/>
          <w:bCs/>
        </w:rPr>
        <w:t xml:space="preserve">88 </w:t>
      </w:r>
      <w:r>
        <w:rPr>
          <w:rFonts w:eastAsia="Arial Unicode MS"/>
          <w:bCs/>
        </w:rPr>
        <w:t xml:space="preserve">точек торговли - </w:t>
      </w:r>
      <w:r>
        <w:rPr>
          <w:rFonts w:eastAsia="Arial Unicode MS"/>
          <w:bCs/>
        </w:rPr>
        <w:t xml:space="preserve">торговых центров</w:t>
      </w:r>
      <w:r>
        <w:rPr>
          <w:rFonts w:eastAsia="Arial Unicode MS"/>
          <w:bCs/>
        </w:rPr>
        <w:t xml:space="preserve">, </w:t>
      </w:r>
      <w:r>
        <w:rPr>
          <w:rFonts w:eastAsia="Arial Unicode MS"/>
          <w:bCs/>
        </w:rPr>
        <w:t xml:space="preserve"> комплексов, рынк</w:t>
      </w:r>
      <w:r>
        <w:rPr>
          <w:rFonts w:eastAsia="Arial Unicode MS"/>
          <w:bCs/>
        </w:rPr>
        <w:t xml:space="preserve">ов и магазинов</w:t>
      </w:r>
      <w:r>
        <w:rPr>
          <w:rFonts w:eastAsia="Arial Unicode MS"/>
          <w:bCs/>
        </w:rPr>
        <w:t xml:space="preserve">, а также </w:t>
      </w:r>
      <w:r>
        <w:rPr>
          <w:rFonts w:eastAsia="Arial Unicode MS"/>
          <w:bCs/>
        </w:rPr>
        <w:t xml:space="preserve">54</w:t>
      </w:r>
      <w:r>
        <w:rPr>
          <w:rFonts w:eastAsia="Arial Unicode MS"/>
          <w:bCs/>
        </w:rPr>
        <w:t xml:space="preserve"> единиц</w:t>
      </w:r>
      <w:r>
        <w:rPr>
          <w:rFonts w:eastAsia="Arial Unicode MS"/>
          <w:bCs/>
        </w:rPr>
        <w:t xml:space="preserve">ы</w:t>
      </w:r>
      <w:r>
        <w:rPr>
          <w:rFonts w:eastAsia="Arial Unicode MS"/>
          <w:bCs/>
        </w:rPr>
        <w:t xml:space="preserve"> общественного питания (</w:t>
      </w:r>
      <w:r>
        <w:rPr>
          <w:rFonts w:eastAsia="Arial Unicode MS"/>
          <w:bCs/>
        </w:rPr>
        <w:t xml:space="preserve">кафе и рестораны, столовые</w:t>
      </w:r>
      <w:r>
        <w:rPr>
          <w:rFonts w:eastAsia="Arial Unicode MS"/>
          <w:bCs/>
        </w:rPr>
        <w:t xml:space="preserve">, бары</w:t>
      </w:r>
      <w:r>
        <w:rPr>
          <w:rFonts w:eastAsia="Arial Unicode MS"/>
          <w:bCs/>
        </w:rPr>
        <w:t xml:space="preserve">), </w:t>
      </w:r>
      <w:r>
        <w:rPr>
          <w:rFonts w:eastAsia="Arial Unicode MS"/>
          <w:bCs/>
        </w:rPr>
        <w:t xml:space="preserve">56</w:t>
      </w:r>
      <w:r>
        <w:rPr>
          <w:rFonts w:eastAsia="Arial Unicode MS"/>
          <w:bCs/>
        </w:rPr>
        <w:t xml:space="preserve"> пункт</w:t>
      </w:r>
      <w:r>
        <w:rPr>
          <w:rFonts w:eastAsia="Arial Unicode MS"/>
          <w:bCs/>
        </w:rPr>
        <w:t xml:space="preserve">ов</w:t>
      </w:r>
      <w:r>
        <w:rPr>
          <w:rFonts w:eastAsia="Arial Unicode MS"/>
          <w:bCs/>
        </w:rPr>
        <w:t xml:space="preserve"> бытового обслуживания населения</w:t>
      </w:r>
      <w:r>
        <w:rPr>
          <w:rFonts w:eastAsia="Arial Unicode MS"/>
          <w:bCs/>
        </w:rPr>
        <w:t xml:space="preserve"> (парикмахерские, химчистки, пункты ремонта, ателье, фотосалоны, прокатные ателье, 38 пунктов автоуслу</w:t>
      </w:r>
      <w:r>
        <w:rPr>
          <w:rFonts w:eastAsia="Arial Unicode MS"/>
          <w:bCs/>
        </w:rPr>
        <w:t xml:space="preserve">ги </w:t>
      </w:r>
      <w:r>
        <w:rPr>
          <w:rFonts w:eastAsia="Arial Unicode MS"/>
          <w:bCs/>
        </w:rPr>
        <w:t xml:space="preserve">- мойки, шиномонтажи, автосервисы.</w:t>
      </w:r>
      <w:r>
        <w:rPr>
          <w:rFonts w:eastAsia="Arial Unicode MS"/>
          <w:bCs/>
        </w:rPr>
      </w:r>
      <w:r/>
    </w:p>
    <w:p>
      <w:pPr>
        <w:spacing w:line="240" w:lineRule="auto"/>
        <w:widowControl w:val="off"/>
      </w:pPr>
      <w:r>
        <w:rPr>
          <w:b/>
          <w:u w:val="single"/>
        </w:rPr>
      </w:r>
      <w:r>
        <w:rPr>
          <w:b/>
          <w:u w:val="single"/>
        </w:rPr>
      </w:r>
      <w:r/>
    </w:p>
    <w:p>
      <w:pPr>
        <w:spacing w:line="240" w:lineRule="auto"/>
        <w:widowControl w:val="off"/>
      </w:pPr>
      <w:r>
        <w:rPr>
          <w:b/>
          <w:u w:val="single"/>
        </w:rPr>
        <w:t xml:space="preserve">Коммунальное хозяйство.</w:t>
      </w:r>
      <w:r>
        <w:rPr>
          <w:b/>
          <w:u w:val="single"/>
        </w:rPr>
      </w:r>
      <w:r/>
    </w:p>
    <w:p>
      <w:pPr>
        <w:ind w:right="111"/>
        <w:jc w:val="center"/>
        <w:spacing w:line="240" w:lineRule="auto"/>
        <w:widowControl w:val="off"/>
      </w:pPr>
      <w:r>
        <w:t xml:space="preserve">Ресурсоснабжающие организации</w:t>
      </w:r>
      <w:r/>
      <w:r/>
    </w:p>
    <w:p>
      <w:pPr>
        <w:jc w:val="right"/>
        <w:spacing w:line="240" w:lineRule="auto"/>
        <w:widowControl w:val="off"/>
      </w:pPr>
      <w:r>
        <w:t xml:space="preserve">Таблица </w:t>
      </w:r>
      <w:r>
        <w:t xml:space="preserve">35</w:t>
      </w:r>
      <w:r/>
      <w:r/>
    </w:p>
    <w:tbl>
      <w:tblPr>
        <w:tblStyle w:val="685"/>
        <w:tblW w:w="9747" w:type="dxa"/>
        <w:tblLook w:val="04A0" w:firstRow="1" w:lastRow="0" w:firstColumn="1" w:lastColumn="0" w:noHBand="0" w:noVBand="1"/>
      </w:tblPr>
      <w:tblGrid>
        <w:gridCol w:w="675"/>
        <w:gridCol w:w="3254"/>
        <w:gridCol w:w="2387"/>
        <w:gridCol w:w="3431"/>
      </w:tblGrid>
      <w:tr>
        <w:trPr>
          <w:tblHeader/>
        </w:trPr>
        <w:tc>
          <w:tcPr>
            <w:tcW w:w="675" w:type="dxa"/>
            <w:textDirection w:val="lrTb"/>
            <w:noWrap w:val="false"/>
          </w:tcPr>
          <w:p>
            <w:pPr>
              <w:ind w:firstLine="0"/>
              <w:widowControl w:val="off"/>
            </w:pPr>
            <w:r>
              <w:rPr>
                <w:sz w:val="24"/>
                <w:szCs w:val="24"/>
              </w:rPr>
              <w:t xml:space="preserve">№ п/п</w:t>
            </w:r>
            <w:r>
              <w:rPr>
                <w:sz w:val="24"/>
                <w:szCs w:val="24"/>
              </w:rPr>
            </w:r>
            <w:r/>
          </w:p>
        </w:tc>
        <w:tc>
          <w:tcPr>
            <w:tcW w:w="3254" w:type="dxa"/>
            <w:textDirection w:val="lrTb"/>
            <w:noWrap w:val="false"/>
          </w:tcPr>
          <w:p>
            <w:pPr>
              <w:ind w:firstLine="0"/>
              <w:widowControl w:val="off"/>
            </w:pPr>
            <w:r>
              <w:rPr>
                <w:sz w:val="24"/>
                <w:szCs w:val="24"/>
              </w:rPr>
              <w:t xml:space="preserve">Наименование организации</w:t>
            </w:r>
            <w:r>
              <w:rPr>
                <w:sz w:val="24"/>
                <w:szCs w:val="24"/>
              </w:rPr>
            </w:r>
            <w:r/>
          </w:p>
        </w:tc>
        <w:tc>
          <w:tcPr>
            <w:tcW w:w="2387" w:type="dxa"/>
            <w:textDirection w:val="lrTb"/>
            <w:noWrap w:val="false"/>
          </w:tcPr>
          <w:p>
            <w:pPr>
              <w:ind w:firstLine="0"/>
              <w:widowControl w:val="off"/>
            </w:pPr>
            <w:r>
              <w:rPr>
                <w:sz w:val="24"/>
                <w:szCs w:val="24"/>
              </w:rPr>
              <w:t xml:space="preserve">Вид деятельности</w:t>
            </w:r>
            <w:r>
              <w:rPr>
                <w:sz w:val="24"/>
                <w:szCs w:val="24"/>
              </w:rPr>
            </w:r>
            <w:r/>
          </w:p>
        </w:tc>
        <w:tc>
          <w:tcPr>
            <w:tcW w:w="3431" w:type="dxa"/>
            <w:textDirection w:val="lrTb"/>
            <w:noWrap w:val="false"/>
          </w:tcPr>
          <w:p>
            <w:pPr>
              <w:ind w:firstLine="0"/>
              <w:widowControl w:val="off"/>
            </w:pPr>
            <w:r>
              <w:rPr>
                <w:sz w:val="24"/>
                <w:szCs w:val="24"/>
              </w:rPr>
              <w:t xml:space="preserve">Адрес местонахождения</w:t>
            </w:r>
            <w:r>
              <w:rPr>
                <w:sz w:val="24"/>
                <w:szCs w:val="24"/>
              </w:rPr>
            </w:r>
            <w:r/>
          </w:p>
        </w:tc>
      </w:tr>
      <w:tr>
        <w:trPr/>
        <w:tc>
          <w:tcPr>
            <w:tcW w:w="675" w:type="dxa"/>
            <w:textDirection w:val="lrTb"/>
            <w:noWrap w:val="false"/>
          </w:tcPr>
          <w:p>
            <w:pPr>
              <w:ind w:firstLine="0"/>
              <w:widowControl w:val="off"/>
            </w:pPr>
            <w:r>
              <w:rPr>
                <w:sz w:val="24"/>
                <w:szCs w:val="24"/>
              </w:rPr>
              <w:t xml:space="preserve">1</w:t>
            </w:r>
            <w:r>
              <w:rPr>
                <w:sz w:val="24"/>
                <w:szCs w:val="24"/>
              </w:rPr>
            </w:r>
            <w:r/>
          </w:p>
        </w:tc>
        <w:tc>
          <w:tcPr>
            <w:tcW w:w="3254" w:type="dxa"/>
            <w:textDirection w:val="lrTb"/>
            <w:noWrap w:val="false"/>
          </w:tcPr>
          <w:p>
            <w:pPr>
              <w:ind w:firstLine="0"/>
              <w:jc w:val="left"/>
              <w:widowControl w:val="off"/>
            </w:pPr>
            <w:r>
              <w:rPr>
                <w:sz w:val="24"/>
                <w:szCs w:val="24"/>
              </w:rPr>
              <w:t xml:space="preserve">ООО «Ленинградский Водоканал»</w:t>
            </w:r>
            <w:r>
              <w:rPr>
                <w:sz w:val="24"/>
                <w:szCs w:val="24"/>
              </w:rPr>
            </w:r>
            <w:r/>
          </w:p>
        </w:tc>
        <w:tc>
          <w:tcPr>
            <w:tcW w:w="2387" w:type="dxa"/>
            <w:textDirection w:val="lrTb"/>
            <w:noWrap w:val="false"/>
          </w:tcPr>
          <w:p>
            <w:pPr>
              <w:ind w:firstLine="0"/>
              <w:widowControl w:val="off"/>
            </w:pPr>
            <w:r>
              <w:rPr>
                <w:sz w:val="24"/>
                <w:szCs w:val="24"/>
              </w:rPr>
              <w:t xml:space="preserve">Водоснабжение</w:t>
            </w:r>
            <w:r>
              <w:rPr>
                <w:sz w:val="24"/>
                <w:szCs w:val="24"/>
              </w:rPr>
            </w:r>
            <w:r/>
          </w:p>
        </w:tc>
        <w:tc>
          <w:tcPr>
            <w:tcW w:w="3431" w:type="dxa"/>
            <w:textDirection w:val="lrTb"/>
            <w:noWrap w:val="false"/>
          </w:tcPr>
          <w:p>
            <w:pPr>
              <w:ind w:firstLine="0"/>
              <w:widowControl w:val="off"/>
            </w:pPr>
            <w:r>
              <w:rPr>
                <w:sz w:val="24"/>
                <w:szCs w:val="24"/>
              </w:rPr>
              <w:t xml:space="preserve">ст. Ленинградская, ул. Набережная, 62</w:t>
            </w:r>
            <w:r>
              <w:rPr>
                <w:sz w:val="24"/>
                <w:szCs w:val="24"/>
              </w:rPr>
            </w:r>
            <w:r/>
          </w:p>
        </w:tc>
      </w:tr>
      <w:tr>
        <w:trPr/>
        <w:tc>
          <w:tcPr>
            <w:tcW w:w="675" w:type="dxa"/>
            <w:textDirection w:val="lrTb"/>
            <w:noWrap w:val="false"/>
          </w:tcPr>
          <w:p>
            <w:pPr>
              <w:ind w:firstLine="0"/>
              <w:widowControl w:val="off"/>
            </w:pPr>
            <w:r>
              <w:rPr>
                <w:sz w:val="24"/>
                <w:szCs w:val="24"/>
              </w:rPr>
              <w:t xml:space="preserve">2</w:t>
            </w:r>
            <w:r>
              <w:rPr>
                <w:sz w:val="24"/>
                <w:szCs w:val="24"/>
              </w:rPr>
            </w:r>
            <w:r/>
          </w:p>
        </w:tc>
        <w:tc>
          <w:tcPr>
            <w:tcW w:w="3254" w:type="dxa"/>
            <w:textDirection w:val="lrTb"/>
            <w:noWrap w:val="false"/>
          </w:tcPr>
          <w:p>
            <w:pPr>
              <w:ind w:firstLine="0"/>
              <w:jc w:val="left"/>
              <w:widowControl w:val="off"/>
            </w:pPr>
            <w:r>
              <w:rPr>
                <w:sz w:val="24"/>
                <w:szCs w:val="24"/>
              </w:rPr>
              <w:t xml:space="preserve">ООО «Чистая станица»</w:t>
            </w:r>
            <w:r>
              <w:rPr>
                <w:sz w:val="24"/>
                <w:szCs w:val="24"/>
              </w:rPr>
            </w:r>
            <w:r/>
          </w:p>
        </w:tc>
        <w:tc>
          <w:tcPr>
            <w:tcW w:w="2387" w:type="dxa"/>
            <w:textDirection w:val="lrTb"/>
            <w:noWrap w:val="false"/>
          </w:tcPr>
          <w:p>
            <w:pPr>
              <w:ind w:firstLine="0"/>
              <w:widowControl w:val="off"/>
            </w:pPr>
            <w:r>
              <w:rPr>
                <w:sz w:val="24"/>
                <w:szCs w:val="24"/>
              </w:rPr>
              <w:t xml:space="preserve">Сбор и вывоз ТКО</w:t>
            </w:r>
            <w:r>
              <w:rPr>
                <w:sz w:val="24"/>
                <w:szCs w:val="24"/>
              </w:rPr>
            </w:r>
            <w:r/>
          </w:p>
        </w:tc>
        <w:tc>
          <w:tcPr>
            <w:tcW w:w="3431" w:type="dxa"/>
            <w:textDirection w:val="lrTb"/>
            <w:noWrap w:val="false"/>
          </w:tcPr>
          <w:p>
            <w:pPr>
              <w:ind w:firstLine="0"/>
              <w:widowControl w:val="off"/>
            </w:pPr>
            <w:r>
              <w:rPr>
                <w:sz w:val="24"/>
                <w:szCs w:val="24"/>
              </w:rPr>
              <w:t xml:space="preserve">ст. Ленинградская, ул. Набережная, 62</w:t>
            </w:r>
            <w:r>
              <w:rPr>
                <w:sz w:val="24"/>
                <w:szCs w:val="24"/>
              </w:rPr>
            </w:r>
            <w:r/>
          </w:p>
        </w:tc>
      </w:tr>
      <w:tr>
        <w:trPr/>
        <w:tc>
          <w:tcPr>
            <w:tcW w:w="675" w:type="dxa"/>
            <w:textDirection w:val="lrTb"/>
            <w:noWrap w:val="false"/>
          </w:tcPr>
          <w:p>
            <w:pPr>
              <w:ind w:firstLine="0"/>
              <w:widowControl w:val="off"/>
            </w:pPr>
            <w:r>
              <w:rPr>
                <w:sz w:val="24"/>
                <w:szCs w:val="24"/>
              </w:rPr>
              <w:t xml:space="preserve">3</w:t>
            </w:r>
            <w:r>
              <w:rPr>
                <w:sz w:val="24"/>
                <w:szCs w:val="24"/>
              </w:rPr>
            </w:r>
            <w:r/>
          </w:p>
        </w:tc>
        <w:tc>
          <w:tcPr>
            <w:tcW w:w="3254" w:type="dxa"/>
            <w:textDirection w:val="lrTb"/>
            <w:noWrap w:val="false"/>
          </w:tcPr>
          <w:p>
            <w:pPr>
              <w:ind w:firstLine="0"/>
              <w:jc w:val="left"/>
              <w:widowControl w:val="off"/>
            </w:pPr>
            <w:r>
              <w:rPr>
                <w:sz w:val="24"/>
                <w:szCs w:val="24"/>
              </w:rPr>
              <w:t xml:space="preserve">ООО «Центр»</w:t>
            </w:r>
            <w:r>
              <w:rPr>
                <w:sz w:val="24"/>
                <w:szCs w:val="24"/>
              </w:rPr>
            </w:r>
            <w:r/>
          </w:p>
        </w:tc>
        <w:tc>
          <w:tcPr>
            <w:tcW w:w="2387" w:type="dxa"/>
            <w:textDirection w:val="lrTb"/>
            <w:noWrap w:val="false"/>
          </w:tcPr>
          <w:p>
            <w:pPr>
              <w:ind w:firstLine="0"/>
              <w:widowControl w:val="off"/>
            </w:pPr>
            <w:r>
              <w:rPr>
                <w:sz w:val="24"/>
                <w:szCs w:val="24"/>
              </w:rPr>
              <w:t xml:space="preserve">Благоустройство</w:t>
            </w:r>
            <w:r>
              <w:rPr>
                <w:sz w:val="24"/>
                <w:szCs w:val="24"/>
              </w:rPr>
            </w:r>
            <w:r/>
          </w:p>
        </w:tc>
        <w:tc>
          <w:tcPr>
            <w:tcW w:w="3431" w:type="dxa"/>
            <w:textDirection w:val="lrTb"/>
            <w:noWrap w:val="false"/>
          </w:tcPr>
          <w:p>
            <w:pPr>
              <w:ind w:firstLine="0"/>
              <w:widowControl w:val="off"/>
            </w:pPr>
            <w:r>
              <w:rPr>
                <w:sz w:val="24"/>
                <w:szCs w:val="24"/>
              </w:rPr>
              <w:t xml:space="preserve">ст. Ленинградская, ул. </w:t>
            </w:r>
            <w:r>
              <w:rPr>
                <w:sz w:val="24"/>
                <w:szCs w:val="24"/>
              </w:rPr>
              <w:t xml:space="preserve">Набережная, 62</w:t>
            </w:r>
            <w:r>
              <w:rPr>
                <w:sz w:val="24"/>
                <w:szCs w:val="24"/>
              </w:rPr>
            </w:r>
            <w:r/>
          </w:p>
        </w:tc>
      </w:tr>
      <w:tr>
        <w:trPr/>
        <w:tc>
          <w:tcPr>
            <w:tcW w:w="675" w:type="dxa"/>
            <w:textDirection w:val="lrTb"/>
            <w:noWrap w:val="false"/>
          </w:tcPr>
          <w:p>
            <w:pPr>
              <w:ind w:firstLine="0"/>
              <w:widowControl w:val="off"/>
            </w:pPr>
            <w:r>
              <w:rPr>
                <w:sz w:val="24"/>
                <w:szCs w:val="24"/>
              </w:rPr>
              <w:t xml:space="preserve">4</w:t>
            </w:r>
            <w:r>
              <w:rPr>
                <w:sz w:val="24"/>
                <w:szCs w:val="24"/>
              </w:rPr>
            </w:r>
            <w:r/>
          </w:p>
        </w:tc>
        <w:tc>
          <w:tcPr>
            <w:tcW w:w="3254" w:type="dxa"/>
            <w:textDirection w:val="lrTb"/>
            <w:noWrap w:val="false"/>
          </w:tcPr>
          <w:p>
            <w:pPr>
              <w:ind w:firstLine="0"/>
              <w:jc w:val="left"/>
              <w:widowControl w:val="off"/>
            </w:pPr>
            <w:r>
              <w:rPr>
                <w:sz w:val="24"/>
                <w:szCs w:val="24"/>
              </w:rPr>
              <w:t xml:space="preserve">ООО «ЖКХ-Стройсервис»</w:t>
            </w:r>
            <w:r>
              <w:rPr>
                <w:sz w:val="24"/>
                <w:szCs w:val="24"/>
              </w:rPr>
            </w:r>
            <w:r/>
          </w:p>
        </w:tc>
        <w:tc>
          <w:tcPr>
            <w:tcW w:w="2387" w:type="dxa"/>
            <w:textDirection w:val="lrTb"/>
            <w:noWrap w:val="false"/>
          </w:tcPr>
          <w:p>
            <w:pPr>
              <w:ind w:firstLine="0"/>
              <w:widowControl w:val="off"/>
            </w:pPr>
            <w:r>
              <w:rPr>
                <w:sz w:val="24"/>
                <w:szCs w:val="24"/>
              </w:rPr>
              <w:t xml:space="preserve">Управление МКД, водоотведение</w:t>
            </w:r>
            <w:r>
              <w:rPr>
                <w:sz w:val="24"/>
                <w:szCs w:val="24"/>
              </w:rPr>
            </w:r>
            <w:r/>
          </w:p>
        </w:tc>
        <w:tc>
          <w:tcPr>
            <w:tcW w:w="3431" w:type="dxa"/>
            <w:textDirection w:val="lrTb"/>
            <w:noWrap w:val="false"/>
          </w:tcPr>
          <w:p>
            <w:pPr>
              <w:ind w:firstLine="0"/>
              <w:widowControl w:val="off"/>
            </w:pPr>
            <w:r>
              <w:rPr>
                <w:sz w:val="24"/>
                <w:szCs w:val="24"/>
              </w:rPr>
              <w:t xml:space="preserve">ст. Ленинградская, ул. Набережная, 62</w:t>
            </w:r>
            <w:r>
              <w:rPr>
                <w:sz w:val="24"/>
                <w:szCs w:val="24"/>
              </w:rPr>
            </w:r>
            <w:r/>
          </w:p>
        </w:tc>
      </w:tr>
      <w:tr>
        <w:trPr/>
        <w:tc>
          <w:tcPr>
            <w:tcW w:w="675" w:type="dxa"/>
            <w:textDirection w:val="lrTb"/>
            <w:noWrap w:val="false"/>
          </w:tcPr>
          <w:p>
            <w:pPr>
              <w:ind w:firstLine="0"/>
              <w:widowControl w:val="off"/>
            </w:pPr>
            <w:r>
              <w:rPr>
                <w:sz w:val="24"/>
                <w:szCs w:val="24"/>
              </w:rPr>
              <w:t xml:space="preserve">5</w:t>
            </w:r>
            <w:r>
              <w:rPr>
                <w:sz w:val="24"/>
                <w:szCs w:val="24"/>
              </w:rPr>
            </w:r>
            <w:r/>
          </w:p>
        </w:tc>
        <w:tc>
          <w:tcPr>
            <w:tcW w:w="3254" w:type="dxa"/>
            <w:textDirection w:val="lrTb"/>
            <w:noWrap w:val="false"/>
          </w:tcPr>
          <w:p>
            <w:pPr>
              <w:ind w:firstLine="0"/>
              <w:jc w:val="left"/>
              <w:widowControl w:val="off"/>
            </w:pPr>
            <w:r>
              <w:rPr>
                <w:sz w:val="24"/>
                <w:szCs w:val="24"/>
              </w:rPr>
              <w:t xml:space="preserve">ООО «Уманская»</w:t>
            </w:r>
            <w:r>
              <w:rPr>
                <w:sz w:val="24"/>
                <w:szCs w:val="24"/>
              </w:rPr>
            </w:r>
            <w:r/>
          </w:p>
        </w:tc>
        <w:tc>
          <w:tcPr>
            <w:tcW w:w="2387" w:type="dxa"/>
            <w:textDirection w:val="lrTb"/>
            <w:noWrap w:val="false"/>
          </w:tcPr>
          <w:p>
            <w:pPr>
              <w:ind w:firstLine="0"/>
              <w:widowControl w:val="off"/>
            </w:pPr>
            <w:r>
              <w:rPr>
                <w:sz w:val="24"/>
                <w:szCs w:val="24"/>
              </w:rPr>
              <w:t xml:space="preserve">Управление МКД</w:t>
            </w:r>
            <w:r>
              <w:rPr>
                <w:sz w:val="24"/>
                <w:szCs w:val="24"/>
              </w:rPr>
            </w:r>
            <w:r/>
          </w:p>
        </w:tc>
        <w:tc>
          <w:tcPr>
            <w:tcW w:w="3431" w:type="dxa"/>
            <w:textDirection w:val="lrTb"/>
            <w:noWrap w:val="false"/>
          </w:tcPr>
          <w:p>
            <w:pPr>
              <w:ind w:firstLine="0"/>
              <w:widowControl w:val="off"/>
            </w:pPr>
            <w:r>
              <w:rPr>
                <w:sz w:val="24"/>
                <w:szCs w:val="24"/>
              </w:rPr>
              <w:t xml:space="preserve">ст. Ленинградская, ул. Жлобы, 57-А</w:t>
            </w:r>
            <w:r>
              <w:rPr>
                <w:sz w:val="24"/>
                <w:szCs w:val="24"/>
              </w:rPr>
            </w:r>
            <w:r/>
          </w:p>
        </w:tc>
      </w:tr>
      <w:tr>
        <w:trPr/>
        <w:tc>
          <w:tcPr>
            <w:tcW w:w="675" w:type="dxa"/>
            <w:textDirection w:val="lrTb"/>
            <w:noWrap w:val="false"/>
          </w:tcPr>
          <w:p>
            <w:pPr>
              <w:ind w:firstLine="0"/>
              <w:widowControl w:val="off"/>
            </w:pPr>
            <w:r>
              <w:rPr>
                <w:sz w:val="24"/>
                <w:szCs w:val="24"/>
              </w:rPr>
              <w:t xml:space="preserve">6</w:t>
            </w:r>
            <w:r>
              <w:rPr>
                <w:sz w:val="24"/>
                <w:szCs w:val="24"/>
              </w:rPr>
            </w:r>
            <w:r/>
          </w:p>
        </w:tc>
        <w:tc>
          <w:tcPr>
            <w:tcW w:w="3254" w:type="dxa"/>
            <w:textDirection w:val="lrTb"/>
            <w:noWrap w:val="false"/>
          </w:tcPr>
          <w:p>
            <w:pPr>
              <w:ind w:firstLine="0"/>
              <w:jc w:val="left"/>
              <w:widowControl w:val="off"/>
            </w:pPr>
            <w:r>
              <w:rPr>
                <w:sz w:val="24"/>
                <w:szCs w:val="24"/>
              </w:rPr>
              <w:t xml:space="preserve">Филиал «Ленинградские теплосети» </w:t>
            </w:r>
            <w:r>
              <w:rPr>
                <w:sz w:val="24"/>
                <w:szCs w:val="24"/>
              </w:rPr>
            </w:r>
            <w:r/>
          </w:p>
          <w:p>
            <w:pPr>
              <w:ind w:firstLine="0"/>
              <w:jc w:val="left"/>
              <w:widowControl w:val="off"/>
            </w:pPr>
            <w:r>
              <w:rPr>
                <w:sz w:val="24"/>
                <w:szCs w:val="24"/>
              </w:rPr>
              <w:t xml:space="preserve">ООО «СПКК»</w:t>
            </w:r>
            <w:r>
              <w:rPr>
                <w:sz w:val="24"/>
                <w:szCs w:val="24"/>
              </w:rPr>
            </w:r>
            <w:r/>
          </w:p>
        </w:tc>
        <w:tc>
          <w:tcPr>
            <w:tcW w:w="2387" w:type="dxa"/>
            <w:textDirection w:val="lrTb"/>
            <w:noWrap w:val="false"/>
          </w:tcPr>
          <w:p>
            <w:pPr>
              <w:ind w:firstLine="0"/>
              <w:widowControl w:val="off"/>
            </w:pPr>
            <w:r>
              <w:rPr>
                <w:sz w:val="24"/>
                <w:szCs w:val="24"/>
              </w:rPr>
              <w:t xml:space="preserve">Теплоснабжение</w:t>
            </w:r>
            <w:r>
              <w:rPr>
                <w:sz w:val="24"/>
                <w:szCs w:val="24"/>
              </w:rPr>
            </w:r>
            <w:r/>
          </w:p>
        </w:tc>
        <w:tc>
          <w:tcPr>
            <w:tcW w:w="3431" w:type="dxa"/>
            <w:textDirection w:val="lrTb"/>
            <w:noWrap w:val="false"/>
          </w:tcPr>
          <w:p>
            <w:pPr>
              <w:ind w:firstLine="0"/>
              <w:widowControl w:val="off"/>
            </w:pPr>
            <w:r>
              <w:rPr>
                <w:sz w:val="24"/>
                <w:szCs w:val="24"/>
              </w:rPr>
              <w:t xml:space="preserve">ст. Ленинградская, ул. Красная, 146</w:t>
            </w:r>
            <w:r>
              <w:rPr>
                <w:sz w:val="24"/>
                <w:szCs w:val="24"/>
              </w:rPr>
            </w:r>
            <w:r/>
          </w:p>
        </w:tc>
      </w:tr>
      <w:tr>
        <w:trPr/>
        <w:tc>
          <w:tcPr>
            <w:tcW w:w="675" w:type="dxa"/>
            <w:textDirection w:val="lrTb"/>
            <w:noWrap w:val="false"/>
          </w:tcPr>
          <w:p>
            <w:pPr>
              <w:ind w:firstLine="0"/>
              <w:widowControl w:val="off"/>
            </w:pPr>
            <w:r>
              <w:rPr>
                <w:sz w:val="24"/>
                <w:szCs w:val="24"/>
              </w:rPr>
              <w:t xml:space="preserve">7</w:t>
            </w:r>
            <w:r>
              <w:rPr>
                <w:sz w:val="24"/>
                <w:szCs w:val="24"/>
              </w:rPr>
            </w:r>
            <w:r/>
          </w:p>
        </w:tc>
        <w:tc>
          <w:tcPr>
            <w:tcW w:w="3254" w:type="dxa"/>
            <w:textDirection w:val="lrTb"/>
            <w:noWrap w:val="false"/>
          </w:tcPr>
          <w:p>
            <w:pPr>
              <w:ind w:firstLine="0"/>
              <w:jc w:val="left"/>
              <w:widowControl w:val="off"/>
            </w:pPr>
            <w:r>
              <w:rPr>
                <w:sz w:val="24"/>
                <w:szCs w:val="24"/>
              </w:rPr>
              <w:t xml:space="preserve">ОАО «Сахарный завод»</w:t>
            </w:r>
            <w:r>
              <w:rPr>
                <w:sz w:val="24"/>
                <w:szCs w:val="24"/>
              </w:rPr>
            </w:r>
            <w:r/>
          </w:p>
        </w:tc>
        <w:tc>
          <w:tcPr>
            <w:tcW w:w="2387" w:type="dxa"/>
            <w:textDirection w:val="lrTb"/>
            <w:noWrap w:val="false"/>
          </w:tcPr>
          <w:p>
            <w:pPr>
              <w:ind w:firstLine="0"/>
              <w:widowControl w:val="off"/>
            </w:pPr>
            <w:r>
              <w:rPr>
                <w:sz w:val="24"/>
                <w:szCs w:val="24"/>
              </w:rPr>
              <w:t xml:space="preserve">Теплоснабжение</w:t>
            </w:r>
            <w:r>
              <w:rPr>
                <w:sz w:val="24"/>
                <w:szCs w:val="24"/>
              </w:rPr>
            </w:r>
            <w:r/>
          </w:p>
        </w:tc>
        <w:tc>
          <w:tcPr>
            <w:tcW w:w="3431" w:type="dxa"/>
            <w:textDirection w:val="lrTb"/>
            <w:noWrap w:val="false"/>
          </w:tcPr>
          <w:p>
            <w:pPr>
              <w:ind w:firstLine="0"/>
              <w:widowControl w:val="off"/>
            </w:pPr>
            <w:r>
              <w:rPr>
                <w:sz w:val="24"/>
                <w:szCs w:val="24"/>
              </w:rPr>
              <w:t xml:space="preserve">ст. Ленинградская, ул. Заводская, 1</w:t>
            </w:r>
            <w:r>
              <w:rPr>
                <w:sz w:val="24"/>
                <w:szCs w:val="24"/>
              </w:rPr>
            </w:r>
            <w:r/>
          </w:p>
        </w:tc>
      </w:tr>
      <w:tr>
        <w:trPr>
          <w:trHeight w:val="562"/>
        </w:trPr>
        <w:tc>
          <w:tcPr>
            <w:tcW w:w="675" w:type="dxa"/>
            <w:textDirection w:val="lrTb"/>
            <w:noWrap w:val="false"/>
          </w:tcPr>
          <w:p>
            <w:pPr>
              <w:ind w:firstLine="0"/>
              <w:widowControl w:val="off"/>
            </w:pPr>
            <w:r>
              <w:rPr>
                <w:sz w:val="24"/>
                <w:szCs w:val="24"/>
              </w:rPr>
              <w:t xml:space="preserve">8</w:t>
            </w:r>
            <w:r>
              <w:rPr>
                <w:sz w:val="24"/>
                <w:szCs w:val="24"/>
              </w:rPr>
            </w:r>
            <w:r/>
          </w:p>
        </w:tc>
        <w:tc>
          <w:tcPr>
            <w:tcW w:w="3254" w:type="dxa"/>
            <w:textDirection w:val="lrTb"/>
            <w:noWrap w:val="false"/>
          </w:tcPr>
          <w:p>
            <w:pPr>
              <w:ind w:firstLine="0"/>
              <w:jc w:val="left"/>
              <w:widowControl w:val="off"/>
            </w:pPr>
            <w:r>
              <w:rPr>
                <w:sz w:val="24"/>
                <w:szCs w:val="24"/>
              </w:rPr>
              <w:t xml:space="preserve">Филиал ПАО «Россети Кубань» Ленинградские электрические сети</w:t>
            </w:r>
            <w:r>
              <w:rPr>
                <w:sz w:val="24"/>
                <w:szCs w:val="24"/>
              </w:rPr>
            </w:r>
            <w:r/>
          </w:p>
        </w:tc>
        <w:tc>
          <w:tcPr>
            <w:tcW w:w="2387" w:type="dxa"/>
            <w:textDirection w:val="lrTb"/>
            <w:noWrap w:val="false"/>
          </w:tcPr>
          <w:p>
            <w:pPr>
              <w:ind w:firstLine="0"/>
              <w:widowControl w:val="off"/>
            </w:pPr>
            <w:r>
              <w:rPr>
                <w:sz w:val="24"/>
                <w:szCs w:val="24"/>
              </w:rPr>
              <w:t xml:space="preserve">Электроснабжение</w:t>
            </w:r>
            <w:r>
              <w:rPr>
                <w:sz w:val="24"/>
                <w:szCs w:val="24"/>
              </w:rPr>
            </w:r>
            <w:r/>
          </w:p>
        </w:tc>
        <w:tc>
          <w:tcPr>
            <w:tcW w:w="3431" w:type="dxa"/>
            <w:textDirection w:val="lrTb"/>
            <w:noWrap w:val="false"/>
          </w:tcPr>
          <w:p>
            <w:pPr>
              <w:ind w:firstLine="0"/>
              <w:widowControl w:val="off"/>
            </w:pPr>
            <w:r>
              <w:rPr>
                <w:sz w:val="24"/>
                <w:szCs w:val="24"/>
              </w:rPr>
              <w:t xml:space="preserve">ст. Ленинградская, ул. 302 Дивизии, 6</w:t>
            </w:r>
            <w:r>
              <w:rPr>
                <w:sz w:val="24"/>
                <w:szCs w:val="24"/>
              </w:rPr>
            </w:r>
            <w:r/>
          </w:p>
        </w:tc>
      </w:tr>
      <w:tr>
        <w:trPr/>
        <w:tc>
          <w:tcPr>
            <w:tcW w:w="675" w:type="dxa"/>
            <w:textDirection w:val="lrTb"/>
            <w:noWrap w:val="false"/>
          </w:tcPr>
          <w:p>
            <w:pPr>
              <w:ind w:firstLine="0"/>
              <w:widowControl w:val="off"/>
            </w:pPr>
            <w:r>
              <w:rPr>
                <w:sz w:val="24"/>
                <w:szCs w:val="24"/>
              </w:rPr>
              <w:t xml:space="preserve">9</w:t>
            </w:r>
            <w:r>
              <w:rPr>
                <w:sz w:val="24"/>
                <w:szCs w:val="24"/>
              </w:rPr>
            </w:r>
            <w:r/>
          </w:p>
        </w:tc>
        <w:tc>
          <w:tcPr>
            <w:tcW w:w="3254" w:type="dxa"/>
            <w:textDirection w:val="lrTb"/>
            <w:noWrap w:val="false"/>
          </w:tcPr>
          <w:p>
            <w:pPr>
              <w:ind w:firstLine="0"/>
              <w:jc w:val="left"/>
              <w:widowControl w:val="off"/>
            </w:pPr>
            <w:r>
              <w:rPr>
                <w:sz w:val="24"/>
                <w:szCs w:val="24"/>
              </w:rPr>
              <w:t xml:space="preserve">Филиал № 15 АО «Газпром газорапределение Краснодар»</w:t>
            </w:r>
            <w:r>
              <w:rPr>
                <w:sz w:val="24"/>
                <w:szCs w:val="24"/>
              </w:rPr>
            </w:r>
            <w:r/>
          </w:p>
        </w:tc>
        <w:tc>
          <w:tcPr>
            <w:tcW w:w="2387" w:type="dxa"/>
            <w:textDirection w:val="lrTb"/>
            <w:noWrap w:val="false"/>
          </w:tcPr>
          <w:p>
            <w:pPr>
              <w:ind w:firstLine="0"/>
              <w:widowControl w:val="off"/>
            </w:pPr>
            <w:r>
              <w:rPr>
                <w:sz w:val="24"/>
                <w:szCs w:val="24"/>
              </w:rPr>
              <w:t xml:space="preserve">Газоснабжение</w:t>
            </w:r>
            <w:r>
              <w:rPr>
                <w:sz w:val="24"/>
                <w:szCs w:val="24"/>
              </w:rPr>
            </w:r>
            <w:r/>
          </w:p>
        </w:tc>
        <w:tc>
          <w:tcPr>
            <w:tcW w:w="3431" w:type="dxa"/>
            <w:textDirection w:val="lrTb"/>
            <w:noWrap w:val="false"/>
          </w:tcPr>
          <w:p>
            <w:pPr>
              <w:ind w:firstLine="0"/>
              <w:widowControl w:val="off"/>
            </w:pPr>
            <w:r>
              <w:rPr>
                <w:sz w:val="24"/>
                <w:szCs w:val="24"/>
              </w:rPr>
              <w:t xml:space="preserve">ст. Ленинградская, ул. 302 Дивизии, 12</w:t>
            </w:r>
            <w:r>
              <w:rPr>
                <w:sz w:val="24"/>
                <w:szCs w:val="24"/>
              </w:rPr>
            </w:r>
            <w:r/>
          </w:p>
        </w:tc>
      </w:tr>
      <w:tr>
        <w:trPr/>
        <w:tc>
          <w:tcPr>
            <w:tcW w:w="675" w:type="dxa"/>
            <w:textDirection w:val="lrTb"/>
            <w:noWrap w:val="false"/>
          </w:tcPr>
          <w:p>
            <w:pPr>
              <w:ind w:firstLine="0"/>
              <w:widowControl w:val="off"/>
            </w:pPr>
            <w:r>
              <w:rPr>
                <w:sz w:val="24"/>
                <w:szCs w:val="24"/>
              </w:rPr>
              <w:t xml:space="preserve">10</w:t>
            </w:r>
            <w:r>
              <w:rPr>
                <w:sz w:val="24"/>
                <w:szCs w:val="24"/>
              </w:rPr>
            </w:r>
            <w:r/>
          </w:p>
        </w:tc>
        <w:tc>
          <w:tcPr>
            <w:tcW w:w="3254" w:type="dxa"/>
            <w:textDirection w:val="lrTb"/>
            <w:noWrap w:val="false"/>
          </w:tcPr>
          <w:p>
            <w:pPr>
              <w:ind w:left="82" w:firstLine="0"/>
              <w:jc w:val="left"/>
              <w:widowControl w:val="off"/>
            </w:pPr>
            <w:r>
              <w:rPr>
                <w:sz w:val="24"/>
                <w:szCs w:val="24"/>
              </w:rPr>
              <w:t xml:space="preserve">УчастокООО «Газпром Межрегионгаз Краснодар»в Ленинградском районе</w:t>
            </w:r>
            <w:r>
              <w:rPr>
                <w:sz w:val="24"/>
                <w:szCs w:val="24"/>
              </w:rPr>
            </w:r>
            <w:r/>
          </w:p>
        </w:tc>
        <w:tc>
          <w:tcPr>
            <w:tcW w:w="2387" w:type="dxa"/>
            <w:textDirection w:val="lrTb"/>
            <w:noWrap w:val="false"/>
          </w:tcPr>
          <w:p>
            <w:pPr>
              <w:ind w:firstLine="0"/>
              <w:widowControl w:val="off"/>
            </w:pPr>
            <w:r>
              <w:rPr>
                <w:sz w:val="24"/>
                <w:szCs w:val="24"/>
              </w:rPr>
              <w:t xml:space="preserve">Газоснабжение</w:t>
            </w:r>
            <w:r>
              <w:rPr>
                <w:sz w:val="24"/>
                <w:szCs w:val="24"/>
              </w:rPr>
            </w:r>
            <w:r/>
          </w:p>
        </w:tc>
        <w:tc>
          <w:tcPr>
            <w:tcW w:w="3431" w:type="dxa"/>
            <w:textDirection w:val="lrTb"/>
            <w:noWrap w:val="false"/>
          </w:tcPr>
          <w:p>
            <w:pPr>
              <w:ind w:firstLine="0"/>
              <w:widowControl w:val="off"/>
            </w:pPr>
            <w:r>
              <w:rPr>
                <w:sz w:val="24"/>
                <w:szCs w:val="24"/>
              </w:rPr>
              <w:t xml:space="preserve">ст. Ленинградская, ул. Ленина, 15</w:t>
            </w:r>
            <w:r>
              <w:rPr>
                <w:sz w:val="24"/>
                <w:szCs w:val="24"/>
              </w:rPr>
            </w:r>
            <w:r/>
          </w:p>
        </w:tc>
      </w:tr>
      <w:tr>
        <w:trPr/>
        <w:tc>
          <w:tcPr>
            <w:tcW w:w="675" w:type="dxa"/>
            <w:textDirection w:val="lrTb"/>
            <w:noWrap w:val="false"/>
          </w:tcPr>
          <w:p>
            <w:pPr>
              <w:ind w:firstLine="0"/>
              <w:widowControl w:val="off"/>
            </w:pPr>
            <w:r>
              <w:rPr>
                <w:sz w:val="24"/>
                <w:szCs w:val="24"/>
              </w:rPr>
              <w:t xml:space="preserve">11</w:t>
            </w:r>
            <w:r>
              <w:rPr>
                <w:sz w:val="24"/>
                <w:szCs w:val="24"/>
              </w:rPr>
            </w:r>
            <w:r/>
          </w:p>
        </w:tc>
        <w:tc>
          <w:tcPr>
            <w:tcW w:w="3254" w:type="dxa"/>
            <w:textDirection w:val="lrTb"/>
            <w:noWrap w:val="false"/>
          </w:tcPr>
          <w:p>
            <w:pPr>
              <w:ind w:firstLine="0"/>
              <w:jc w:val="left"/>
              <w:widowControl w:val="off"/>
            </w:pPr>
            <w:r>
              <w:rPr>
                <w:sz w:val="24"/>
                <w:szCs w:val="24"/>
                <w:shd w:val="clear" w:color="auto" w:fill="ffffff"/>
              </w:rPr>
              <w:t xml:space="preserve">АФ "Кубаньпассажиравтосервис" ОАО</w:t>
            </w:r>
            <w:r>
              <w:rPr>
                <w:sz w:val="24"/>
                <w:szCs w:val="24"/>
              </w:rPr>
            </w:r>
            <w:r/>
          </w:p>
        </w:tc>
        <w:tc>
          <w:tcPr>
            <w:tcW w:w="2387" w:type="dxa"/>
            <w:textDirection w:val="lrTb"/>
            <w:noWrap w:val="false"/>
          </w:tcPr>
          <w:p>
            <w:pPr>
              <w:ind w:firstLine="0"/>
              <w:widowControl w:val="off"/>
            </w:pPr>
            <w:r>
              <w:rPr>
                <w:sz w:val="24"/>
                <w:szCs w:val="24"/>
              </w:rPr>
              <w:t xml:space="preserve">Пассажироперевозки</w:t>
            </w:r>
            <w:r>
              <w:rPr>
                <w:sz w:val="24"/>
                <w:szCs w:val="24"/>
              </w:rPr>
            </w:r>
            <w:r/>
          </w:p>
        </w:tc>
        <w:tc>
          <w:tcPr>
            <w:tcW w:w="3431" w:type="dxa"/>
            <w:textDirection w:val="lrTb"/>
            <w:noWrap w:val="false"/>
          </w:tcPr>
          <w:p>
            <w:pPr>
              <w:ind w:firstLine="0"/>
              <w:widowControl w:val="off"/>
            </w:pPr>
            <w:r>
              <w:rPr>
                <w:sz w:val="24"/>
                <w:szCs w:val="24"/>
              </w:rPr>
              <w:t xml:space="preserve">ст. Ленинградская, ул. Кооперации, 88</w:t>
            </w:r>
            <w:r>
              <w:rPr>
                <w:sz w:val="24"/>
                <w:szCs w:val="24"/>
              </w:rPr>
            </w:r>
            <w:r/>
          </w:p>
        </w:tc>
      </w:tr>
      <w:tr>
        <w:trPr/>
        <w:tc>
          <w:tcPr>
            <w:tcW w:w="675" w:type="dxa"/>
            <w:textDirection w:val="lrTb"/>
            <w:noWrap w:val="false"/>
          </w:tcPr>
          <w:p>
            <w:pPr>
              <w:ind w:firstLine="0"/>
              <w:widowControl w:val="off"/>
            </w:pPr>
            <w:r>
              <w:rPr>
                <w:sz w:val="24"/>
                <w:szCs w:val="24"/>
              </w:rPr>
              <w:t xml:space="preserve">12</w:t>
            </w:r>
            <w:r>
              <w:rPr>
                <w:sz w:val="24"/>
                <w:szCs w:val="24"/>
              </w:rPr>
            </w:r>
            <w:r/>
          </w:p>
        </w:tc>
        <w:tc>
          <w:tcPr>
            <w:tcW w:w="3254" w:type="dxa"/>
            <w:textDirection w:val="lrTb"/>
            <w:noWrap w:val="false"/>
          </w:tcPr>
          <w:p>
            <w:pPr>
              <w:ind w:firstLine="0"/>
              <w:jc w:val="left"/>
              <w:widowControl w:val="off"/>
            </w:pPr>
            <w:r>
              <w:rPr>
                <w:sz w:val="24"/>
                <w:szCs w:val="24"/>
              </w:rPr>
              <w:t xml:space="preserve">НАО «Ленинградское ДРСУ»</w:t>
            </w:r>
            <w:r>
              <w:rPr>
                <w:sz w:val="24"/>
                <w:szCs w:val="24"/>
              </w:rPr>
            </w:r>
            <w:r/>
          </w:p>
        </w:tc>
        <w:tc>
          <w:tcPr>
            <w:tcW w:w="2387" w:type="dxa"/>
            <w:textDirection w:val="lrTb"/>
            <w:noWrap w:val="false"/>
          </w:tcPr>
          <w:p>
            <w:pPr>
              <w:ind w:firstLine="0"/>
              <w:widowControl w:val="off"/>
            </w:pPr>
            <w:r>
              <w:rPr>
                <w:sz w:val="24"/>
                <w:szCs w:val="24"/>
              </w:rPr>
              <w:t xml:space="preserve">Ремонт и строительство дорог</w:t>
            </w:r>
            <w:r>
              <w:rPr>
                <w:sz w:val="24"/>
                <w:szCs w:val="24"/>
              </w:rPr>
            </w:r>
            <w:r/>
          </w:p>
        </w:tc>
        <w:tc>
          <w:tcPr>
            <w:tcW w:w="3431" w:type="dxa"/>
            <w:textDirection w:val="lrTb"/>
            <w:noWrap w:val="false"/>
          </w:tcPr>
          <w:p>
            <w:pPr>
              <w:ind w:firstLine="0"/>
              <w:widowControl w:val="off"/>
            </w:pPr>
            <w:r>
              <w:rPr>
                <w:sz w:val="24"/>
                <w:szCs w:val="24"/>
              </w:rPr>
              <w:t xml:space="preserve">ст. Ленинградская, пер. Элеваторный, 42</w:t>
            </w:r>
            <w:r>
              <w:rPr>
                <w:sz w:val="24"/>
                <w:szCs w:val="24"/>
              </w:rPr>
            </w:r>
            <w:r/>
          </w:p>
        </w:tc>
      </w:tr>
      <w:tr>
        <w:trPr/>
        <w:tc>
          <w:tcPr>
            <w:tcW w:w="675" w:type="dxa"/>
            <w:textDirection w:val="lrTb"/>
            <w:noWrap w:val="false"/>
          </w:tcPr>
          <w:p>
            <w:pPr>
              <w:ind w:firstLine="0"/>
              <w:widowControl w:val="off"/>
            </w:pPr>
            <w:r>
              <w:rPr>
                <w:sz w:val="24"/>
                <w:szCs w:val="24"/>
              </w:rPr>
              <w:t xml:space="preserve">13</w:t>
            </w:r>
            <w:r>
              <w:rPr>
                <w:sz w:val="24"/>
                <w:szCs w:val="24"/>
              </w:rPr>
            </w:r>
            <w:r/>
          </w:p>
        </w:tc>
        <w:tc>
          <w:tcPr>
            <w:tcW w:w="3254" w:type="dxa"/>
            <w:textDirection w:val="lrTb"/>
            <w:noWrap w:val="false"/>
          </w:tcPr>
          <w:p>
            <w:pPr>
              <w:ind w:firstLine="0"/>
              <w:jc w:val="left"/>
              <w:widowControl w:val="off"/>
            </w:pPr>
            <w:r>
              <w:rPr>
                <w:sz w:val="24"/>
                <w:szCs w:val="24"/>
              </w:rPr>
              <w:t xml:space="preserve">Ленинградский участок ПАО «Ростелеком»</w:t>
            </w:r>
            <w:r>
              <w:rPr>
                <w:sz w:val="24"/>
                <w:szCs w:val="24"/>
              </w:rPr>
            </w:r>
            <w:r/>
          </w:p>
        </w:tc>
        <w:tc>
          <w:tcPr>
            <w:tcW w:w="2387" w:type="dxa"/>
            <w:textDirection w:val="lrTb"/>
            <w:noWrap w:val="false"/>
          </w:tcPr>
          <w:p>
            <w:pPr>
              <w:ind w:firstLine="0"/>
              <w:widowControl w:val="off"/>
            </w:pPr>
            <w:r>
              <w:rPr>
                <w:sz w:val="24"/>
                <w:szCs w:val="24"/>
              </w:rPr>
              <w:t xml:space="preserve">Теле связь</w:t>
            </w:r>
            <w:r>
              <w:rPr>
                <w:sz w:val="24"/>
                <w:szCs w:val="24"/>
              </w:rPr>
            </w:r>
            <w:r/>
          </w:p>
        </w:tc>
        <w:tc>
          <w:tcPr>
            <w:tcW w:w="3431" w:type="dxa"/>
            <w:textDirection w:val="lrTb"/>
            <w:noWrap w:val="false"/>
          </w:tcPr>
          <w:p>
            <w:pPr>
              <w:ind w:firstLine="0"/>
              <w:widowControl w:val="off"/>
            </w:pPr>
            <w:r>
              <w:rPr>
                <w:sz w:val="24"/>
                <w:szCs w:val="24"/>
              </w:rPr>
              <w:t xml:space="preserve">ст. Ленинградская, ул. Ленина, 33Б</w:t>
            </w:r>
            <w:r>
              <w:rPr>
                <w:sz w:val="24"/>
                <w:szCs w:val="24"/>
              </w:rPr>
            </w:r>
            <w:r/>
          </w:p>
        </w:tc>
      </w:tr>
    </w:tbl>
    <w:p>
      <w:pPr>
        <w:pStyle w:val="1_20202"/>
        <w:ind w:left="0" w:firstLine="851"/>
        <w:spacing w:line="240" w:lineRule="auto"/>
        <w:widowControl w:val="off"/>
      </w:pPr>
      <w:r>
        <w:rPr>
          <w:rFonts w:eastAsia="Arial Unicode MS"/>
          <w:bCs/>
        </w:rPr>
      </w:r>
      <w:r>
        <w:rPr>
          <w:rFonts w:eastAsia="Arial Unicode MS"/>
          <w:bCs/>
        </w:rPr>
      </w:r>
      <w:r/>
    </w:p>
    <w:p>
      <w:pPr>
        <w:pStyle w:val="1_20202"/>
        <w:ind w:left="0" w:firstLine="851"/>
        <w:spacing w:line="240" w:lineRule="auto"/>
        <w:widowControl w:val="off"/>
      </w:pPr>
      <w:r>
        <w:rPr>
          <w:rFonts w:eastAsia="Arial Unicode MS"/>
          <w:bCs/>
        </w:rPr>
        <w:t xml:space="preserve">На территории </w:t>
      </w:r>
      <w:r>
        <w:rPr>
          <w:rFonts w:eastAsia="Arial Unicode MS"/>
          <w:bCs/>
        </w:rPr>
        <w:t xml:space="preserve">Ленинградск</w:t>
      </w:r>
      <w:r>
        <w:rPr>
          <w:rFonts w:eastAsia="Arial Unicode MS"/>
          <w:bCs/>
        </w:rPr>
        <w:t xml:space="preserve">ого </w:t>
      </w:r>
      <w:r>
        <w:rPr>
          <w:rFonts w:eastAsia="Arial Unicode MS"/>
          <w:bCs/>
        </w:rPr>
        <w:t xml:space="preserve">сельско</w:t>
      </w:r>
      <w:r>
        <w:rPr>
          <w:rFonts w:eastAsia="Arial Unicode MS"/>
          <w:bCs/>
        </w:rPr>
        <w:t xml:space="preserve">го поселения</w:t>
      </w:r>
      <w:r>
        <w:rPr>
          <w:rFonts w:eastAsia="Arial Unicode MS"/>
          <w:bCs/>
        </w:rPr>
        <w:t xml:space="preserve"> функционирует </w:t>
      </w:r>
      <w:r>
        <w:rPr>
          <w:rFonts w:eastAsia="Arial Unicode MS"/>
          <w:bCs/>
        </w:rPr>
        <w:t xml:space="preserve">7</w:t>
      </w:r>
      <w:r>
        <w:rPr>
          <w:rFonts w:eastAsia="Arial Unicode MS"/>
          <w:bCs/>
        </w:rPr>
        <w:t xml:space="preserve"> кладбищ традиционного захоронения. </w:t>
      </w:r>
      <w:r>
        <w:rPr>
          <w:rFonts w:eastAsia="Arial Unicode MS"/>
          <w:bCs/>
        </w:rPr>
      </w:r>
      <w:r/>
    </w:p>
    <w:p>
      <w:pPr>
        <w:pStyle w:val="1_20202"/>
        <w:ind w:firstLine="0"/>
        <w:jc w:val="center"/>
        <w:spacing w:line="240" w:lineRule="auto"/>
        <w:widowControl w:val="off"/>
      </w:pPr>
      <w:r>
        <w:t xml:space="preserve">Перечень кладбищ по состоянию на 1 января 2021 года</w:t>
      </w:r>
      <w:r/>
      <w:r/>
    </w:p>
    <w:p>
      <w:pPr>
        <w:ind w:firstLine="851"/>
        <w:jc w:val="right"/>
        <w:spacing w:line="240" w:lineRule="auto"/>
        <w:widowControl w:val="off"/>
      </w:pPr>
      <w:r>
        <w:rPr>
          <w:rFonts w:eastAsia="Arial Unicode MS"/>
          <w:bCs/>
        </w:rPr>
        <w:t xml:space="preserve">Таблица 3</w:t>
      </w:r>
      <w:r>
        <w:rPr>
          <w:rFonts w:eastAsia="Arial Unicode MS"/>
          <w:bCs/>
        </w:rPr>
        <w:t xml:space="preserve">6</w:t>
      </w:r>
      <w:r>
        <w:rPr>
          <w:b/>
          <w:sz w:val="27"/>
          <w:szCs w:val="27"/>
        </w:rPr>
      </w:r>
      <w:r/>
    </w:p>
    <w:tbl>
      <w:tblPr>
        <w:tblW w:w="9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94"/>
        <w:gridCol w:w="2127"/>
        <w:gridCol w:w="2926"/>
        <w:gridCol w:w="1852"/>
        <w:gridCol w:w="2055"/>
      </w:tblGrid>
      <w:tr>
        <w:trPr>
          <w:trHeight w:val="618"/>
          <w:tblHeader/>
        </w:trPr>
        <w:tc>
          <w:tcPr>
            <w:shd w:val="clear" w:color="ffffff" w:fill="f2f2f2" w:themeFill="background1" w:themeFillShade="F2"/>
            <w:tcW w:w="894" w:type="dxa"/>
            <w:vAlign w:val="center"/>
            <w:textDirection w:val="lrTb"/>
            <w:noWrap w:val="false"/>
          </w:tcPr>
          <w:p>
            <w:pPr>
              <w:pStyle w:val="1_20202"/>
              <w:ind w:left="0" w:right="-42" w:firstLine="0"/>
              <w:jc w:val="center"/>
              <w:spacing w:line="240" w:lineRule="auto"/>
              <w:widowControl w:val="off"/>
            </w:pPr>
            <w:r>
              <w:rPr>
                <w:sz w:val="24"/>
                <w:szCs w:val="24"/>
              </w:rPr>
              <w:t xml:space="preserve">№ п/п</w:t>
            </w:r>
            <w:r>
              <w:rPr>
                <w:sz w:val="24"/>
                <w:szCs w:val="24"/>
              </w:rPr>
            </w:r>
            <w:r/>
          </w:p>
        </w:tc>
        <w:tc>
          <w:tcPr>
            <w:shd w:val="clear" w:color="ffffff" w:fill="f2f2f2" w:themeFill="background1" w:themeFillShade="F2"/>
            <w:tcW w:w="2127" w:type="dxa"/>
            <w:vAlign w:val="center"/>
            <w:textDirection w:val="lrTb"/>
            <w:noWrap w:val="false"/>
          </w:tcPr>
          <w:p>
            <w:pPr>
              <w:pStyle w:val="1_20202"/>
              <w:ind w:left="0" w:right="-42" w:firstLine="0"/>
              <w:jc w:val="center"/>
              <w:spacing w:after="0" w:line="240" w:lineRule="auto"/>
              <w:widowControl w:val="off"/>
            </w:pPr>
            <w:r>
              <w:rPr>
                <w:sz w:val="24"/>
                <w:szCs w:val="24"/>
              </w:rPr>
              <w:t xml:space="preserve">Наименование объекта</w:t>
            </w:r>
            <w:r>
              <w:rPr>
                <w:sz w:val="24"/>
                <w:szCs w:val="24"/>
              </w:rPr>
            </w:r>
            <w:r/>
          </w:p>
        </w:tc>
        <w:tc>
          <w:tcPr>
            <w:shd w:val="clear" w:color="ffffff" w:fill="f2f2f2" w:themeFill="background1" w:themeFillShade="F2"/>
            <w:tcW w:w="2926" w:type="dxa"/>
            <w:vAlign w:val="center"/>
            <w:textDirection w:val="lrTb"/>
            <w:noWrap w:val="false"/>
          </w:tcPr>
          <w:p>
            <w:pPr>
              <w:pStyle w:val="1_20202"/>
              <w:ind w:left="0" w:right="-42" w:firstLine="0"/>
              <w:jc w:val="center"/>
              <w:spacing w:after="0" w:line="240" w:lineRule="auto"/>
              <w:widowControl w:val="off"/>
            </w:pPr>
            <w:r>
              <w:rPr>
                <w:sz w:val="24"/>
                <w:szCs w:val="24"/>
              </w:rPr>
              <w:t xml:space="preserve">Местоположение</w:t>
            </w:r>
            <w:r>
              <w:rPr>
                <w:sz w:val="24"/>
                <w:szCs w:val="24"/>
              </w:rPr>
            </w:r>
            <w:r/>
          </w:p>
        </w:tc>
        <w:tc>
          <w:tcPr>
            <w:shd w:val="clear" w:color="ffffff" w:fill="f2f2f2" w:themeFill="background1" w:themeFillShade="F2"/>
            <w:tcW w:w="1852" w:type="dxa"/>
            <w:vAlign w:val="center"/>
            <w:textDirection w:val="lrTb"/>
            <w:noWrap w:val="false"/>
          </w:tcPr>
          <w:p>
            <w:pPr>
              <w:pStyle w:val="1_20202"/>
              <w:ind w:left="0" w:right="-42" w:firstLine="0"/>
              <w:jc w:val="center"/>
              <w:spacing w:after="0" w:line="240" w:lineRule="auto"/>
              <w:widowControl w:val="off"/>
            </w:pPr>
            <w:r>
              <w:rPr>
                <w:sz w:val="24"/>
                <w:szCs w:val="24"/>
              </w:rPr>
              <w:t xml:space="preserve">Общая площадь, м²</w:t>
            </w:r>
            <w:r>
              <w:rPr>
                <w:sz w:val="24"/>
                <w:szCs w:val="24"/>
              </w:rPr>
            </w:r>
            <w:r/>
          </w:p>
        </w:tc>
        <w:tc>
          <w:tcPr>
            <w:shd w:val="clear" w:color="ffffff" w:fill="f2f2f2" w:themeFill="background1" w:themeFillShade="F2"/>
            <w:tcW w:w="2055" w:type="dxa"/>
            <w:vAlign w:val="center"/>
            <w:textDirection w:val="lrTb"/>
            <w:noWrap w:val="false"/>
          </w:tcPr>
          <w:p>
            <w:pPr>
              <w:pStyle w:val="1_20202"/>
              <w:ind w:left="0" w:right="-42" w:firstLine="0"/>
              <w:jc w:val="center"/>
              <w:spacing w:line="240" w:lineRule="auto"/>
              <w:widowControl w:val="off"/>
            </w:pPr>
            <w:r>
              <w:rPr>
                <w:sz w:val="24"/>
                <w:szCs w:val="24"/>
              </w:rPr>
              <w:t xml:space="preserve">примечание</w:t>
            </w:r>
            <w:r>
              <w:rPr>
                <w:sz w:val="24"/>
                <w:szCs w:val="24"/>
              </w:rPr>
            </w:r>
            <w:r/>
          </w:p>
        </w:tc>
      </w:tr>
      <w:tr>
        <w:trPr/>
        <w:tc>
          <w:tcPr>
            <w:shd w:val="clear" w:color="ffffff" w:fill="ffffff"/>
            <w:tcW w:w="894" w:type="dxa"/>
            <w:textDirection w:val="lrTb"/>
            <w:noWrap w:val="false"/>
          </w:tcPr>
          <w:p>
            <w:pPr>
              <w:pStyle w:val="1_20202"/>
              <w:ind w:left="0" w:right="-42" w:firstLine="0"/>
              <w:jc w:val="center"/>
              <w:spacing w:after="0" w:line="240" w:lineRule="auto"/>
              <w:widowControl w:val="off"/>
            </w:pPr>
            <w:r>
              <w:rPr>
                <w:sz w:val="24"/>
                <w:szCs w:val="24"/>
              </w:rPr>
              <w:t xml:space="preserve">1</w:t>
            </w:r>
            <w:r>
              <w:rPr>
                <w:sz w:val="24"/>
                <w:szCs w:val="24"/>
              </w:rPr>
            </w:r>
            <w:r/>
          </w:p>
        </w:tc>
        <w:tc>
          <w:tcPr>
            <w:shd w:val="clear" w:color="ffffff" w:fill="ffffff"/>
            <w:tcW w:w="2127" w:type="dxa"/>
            <w:textDirection w:val="lrTb"/>
            <w:noWrap w:val="false"/>
          </w:tcPr>
          <w:p>
            <w:pPr>
              <w:pStyle w:val="1_20202"/>
              <w:ind w:left="0" w:right="-42" w:firstLine="0"/>
              <w:jc w:val="center"/>
              <w:spacing w:after="0" w:line="240" w:lineRule="auto"/>
              <w:widowControl w:val="off"/>
            </w:pPr>
            <w:r>
              <w:rPr>
                <w:sz w:val="24"/>
                <w:szCs w:val="24"/>
              </w:rPr>
              <w:t xml:space="preserve">Муниципальное общественное </w:t>
            </w:r>
            <w:r>
              <w:rPr>
                <w:sz w:val="24"/>
                <w:szCs w:val="24"/>
              </w:rPr>
              <w:t xml:space="preserve">кладбище </w:t>
            </w:r>
            <w:r>
              <w:rPr>
                <w:sz w:val="24"/>
                <w:szCs w:val="24"/>
              </w:rPr>
              <w:t xml:space="preserve">ст. Ленинградская</w:t>
            </w:r>
            <w:r>
              <w:rPr>
                <w:sz w:val="24"/>
                <w:szCs w:val="24"/>
              </w:rPr>
            </w:r>
            <w:r/>
          </w:p>
        </w:tc>
        <w:tc>
          <w:tcPr>
            <w:shd w:val="clear" w:color="ffffff" w:fill="ffffff"/>
            <w:tcW w:w="2926" w:type="dxa"/>
            <w:textDirection w:val="lrTb"/>
            <w:noWrap w:val="false"/>
          </w:tcPr>
          <w:p>
            <w:pPr>
              <w:pStyle w:val="1_20202"/>
              <w:ind w:left="0" w:right="-42" w:firstLine="0"/>
              <w:jc w:val="center"/>
              <w:spacing w:after="0" w:line="240" w:lineRule="auto"/>
              <w:widowControl w:val="off"/>
            </w:pPr>
            <w:r>
              <w:rPr>
                <w:sz w:val="24"/>
                <w:szCs w:val="24"/>
              </w:rPr>
              <w:t xml:space="preserve">ст</w:t>
            </w:r>
            <w:r>
              <w:rPr>
                <w:sz w:val="24"/>
                <w:szCs w:val="24"/>
              </w:rPr>
              <w:t xml:space="preserve">. </w:t>
            </w:r>
            <w:r>
              <w:rPr>
                <w:sz w:val="24"/>
                <w:szCs w:val="24"/>
              </w:rPr>
              <w:t xml:space="preserve">Ленинградск</w:t>
            </w:r>
            <w:r>
              <w:rPr>
                <w:sz w:val="24"/>
                <w:szCs w:val="24"/>
              </w:rPr>
              <w:t xml:space="preserve">ая</w:t>
            </w:r>
            <w:r>
              <w:rPr>
                <w:sz w:val="24"/>
                <w:szCs w:val="24"/>
              </w:rPr>
              <w:t xml:space="preserve">, </w:t>
            </w:r>
            <w:r>
              <w:rPr>
                <w:sz w:val="24"/>
                <w:szCs w:val="24"/>
              </w:rPr>
              <w:t xml:space="preserve">в границах ЗАО ПЗ «Колос» уч.0, сек.0, конт.40</w:t>
            </w:r>
            <w:r>
              <w:rPr>
                <w:sz w:val="24"/>
                <w:szCs w:val="24"/>
              </w:rPr>
            </w:r>
            <w:r/>
          </w:p>
        </w:tc>
        <w:tc>
          <w:tcPr>
            <w:shd w:val="clear" w:color="ffffff" w:fill="ffffff"/>
            <w:tcW w:w="1852" w:type="dxa"/>
            <w:textDirection w:val="lrTb"/>
            <w:noWrap w:val="false"/>
          </w:tcPr>
          <w:p>
            <w:pPr>
              <w:pStyle w:val="1_20202"/>
              <w:ind w:left="0" w:right="-42" w:firstLine="0"/>
              <w:jc w:val="center"/>
              <w:spacing w:after="0" w:line="240" w:lineRule="auto"/>
              <w:widowControl w:val="off"/>
            </w:pPr>
            <w:r>
              <w:rPr>
                <w:sz w:val="24"/>
                <w:szCs w:val="24"/>
              </w:rPr>
              <w:t xml:space="preserve">67204</w:t>
            </w:r>
            <w:r>
              <w:rPr>
                <w:sz w:val="24"/>
                <w:szCs w:val="24"/>
              </w:rPr>
            </w:r>
            <w:r/>
          </w:p>
        </w:tc>
        <w:tc>
          <w:tcPr>
            <w:tcW w:w="2055" w:type="dxa"/>
            <w:textDirection w:val="lrTb"/>
            <w:noWrap w:val="false"/>
          </w:tcPr>
          <w:p>
            <w:pPr>
              <w:pStyle w:val="1_20202"/>
              <w:ind w:left="0" w:right="-42" w:firstLine="0"/>
              <w:jc w:val="center"/>
              <w:spacing w:after="0" w:line="240" w:lineRule="auto"/>
              <w:widowControl w:val="off"/>
            </w:pPr>
            <w:r>
              <w:rPr>
                <w:sz w:val="24"/>
                <w:szCs w:val="24"/>
              </w:rPr>
              <w:t xml:space="preserve">Зем. участок</w:t>
            </w:r>
            <w:r>
              <w:rPr>
                <w:sz w:val="24"/>
                <w:szCs w:val="24"/>
              </w:rPr>
            </w:r>
            <w:r/>
          </w:p>
          <w:p>
            <w:pPr>
              <w:pStyle w:val="1_20202"/>
              <w:ind w:left="0" w:right="-42" w:firstLine="0"/>
              <w:jc w:val="center"/>
              <w:spacing w:after="0" w:line="240" w:lineRule="auto"/>
              <w:widowControl w:val="off"/>
            </w:pPr>
            <w:r>
              <w:rPr>
                <w:sz w:val="24"/>
                <w:szCs w:val="24"/>
              </w:rPr>
              <w:t xml:space="preserve">23:19:0103000:181 </w:t>
            </w:r>
            <w:r>
              <w:rPr>
                <w:sz w:val="24"/>
                <w:szCs w:val="24"/>
              </w:rPr>
            </w:r>
            <w:r/>
          </w:p>
        </w:tc>
      </w:tr>
      <w:tr>
        <w:trPr/>
        <w:tc>
          <w:tcPr>
            <w:shd w:val="clear" w:color="ffffff" w:fill="ffffff"/>
            <w:tcW w:w="894" w:type="dxa"/>
            <w:textDirection w:val="lrTb"/>
            <w:noWrap w:val="false"/>
          </w:tcPr>
          <w:p>
            <w:pPr>
              <w:pStyle w:val="1_20202"/>
              <w:ind w:left="0" w:right="-42" w:firstLine="0"/>
              <w:jc w:val="center"/>
              <w:spacing w:after="0" w:line="240" w:lineRule="auto"/>
              <w:widowControl w:val="off"/>
            </w:pPr>
            <w:r>
              <w:rPr>
                <w:sz w:val="24"/>
                <w:szCs w:val="24"/>
              </w:rPr>
              <w:t xml:space="preserve">2</w:t>
            </w:r>
            <w:r>
              <w:rPr>
                <w:sz w:val="24"/>
                <w:szCs w:val="24"/>
              </w:rPr>
            </w:r>
            <w:r/>
          </w:p>
        </w:tc>
        <w:tc>
          <w:tcPr>
            <w:shd w:val="clear" w:color="ffffff" w:fill="ffffff"/>
            <w:tcW w:w="2127" w:type="dxa"/>
            <w:textDirection w:val="lrTb"/>
            <w:noWrap w:val="false"/>
          </w:tcPr>
          <w:p>
            <w:pPr>
              <w:pStyle w:val="1_20202"/>
              <w:ind w:left="0" w:right="-42" w:firstLine="0"/>
              <w:jc w:val="center"/>
              <w:spacing w:line="240" w:lineRule="auto"/>
              <w:widowControl w:val="off"/>
            </w:pPr>
            <w:r>
              <w:rPr>
                <w:sz w:val="24"/>
                <w:szCs w:val="24"/>
              </w:rPr>
              <w:t xml:space="preserve">Муниципальное общественное кладбище ст. Ленинградская</w:t>
            </w:r>
            <w:r>
              <w:rPr>
                <w:sz w:val="24"/>
                <w:szCs w:val="24"/>
              </w:rPr>
            </w:r>
            <w:r/>
          </w:p>
        </w:tc>
        <w:tc>
          <w:tcPr>
            <w:shd w:val="clear" w:color="ffffff" w:fill="ffffff"/>
            <w:tcW w:w="2926" w:type="dxa"/>
            <w:textDirection w:val="lrTb"/>
            <w:noWrap w:val="false"/>
          </w:tcPr>
          <w:p>
            <w:pPr>
              <w:pStyle w:val="1_20202"/>
              <w:ind w:left="0" w:right="-42" w:firstLine="0"/>
              <w:jc w:val="center"/>
              <w:spacing w:after="0" w:line="240" w:lineRule="auto"/>
              <w:widowControl w:val="off"/>
            </w:pPr>
            <w:r>
              <w:rPr>
                <w:sz w:val="24"/>
                <w:szCs w:val="24"/>
              </w:rPr>
              <w:t xml:space="preserve">ст. Ленинградская, в границах Северо-Кубанской опытной станции КНИИСХ уч.0, сек.1, конт.137</w:t>
            </w:r>
            <w:r>
              <w:rPr>
                <w:sz w:val="24"/>
                <w:szCs w:val="24"/>
              </w:rPr>
            </w:r>
            <w:r/>
          </w:p>
        </w:tc>
        <w:tc>
          <w:tcPr>
            <w:shd w:val="clear" w:color="ffffff" w:fill="ffffff"/>
            <w:tcW w:w="1852" w:type="dxa"/>
            <w:textDirection w:val="lrTb"/>
            <w:noWrap w:val="false"/>
          </w:tcPr>
          <w:p>
            <w:pPr>
              <w:pStyle w:val="1_20202"/>
              <w:ind w:left="0" w:right="-42" w:firstLine="0"/>
              <w:jc w:val="center"/>
              <w:spacing w:after="0" w:line="240" w:lineRule="auto"/>
              <w:widowControl w:val="off"/>
            </w:pPr>
            <w:r>
              <w:rPr>
                <w:sz w:val="24"/>
                <w:szCs w:val="24"/>
              </w:rPr>
              <w:t xml:space="preserve">4</w:t>
            </w:r>
            <w:r>
              <w:rPr>
                <w:sz w:val="24"/>
                <w:szCs w:val="24"/>
              </w:rPr>
              <w:t xml:space="preserve">7</w:t>
            </w:r>
            <w:r>
              <w:rPr>
                <w:sz w:val="24"/>
                <w:szCs w:val="24"/>
              </w:rPr>
              <w:t xml:space="preserve">657</w:t>
            </w:r>
            <w:r>
              <w:rPr>
                <w:sz w:val="24"/>
                <w:szCs w:val="24"/>
              </w:rPr>
            </w:r>
            <w:r/>
          </w:p>
        </w:tc>
        <w:tc>
          <w:tcPr>
            <w:tcW w:w="2055" w:type="dxa"/>
            <w:textDirection w:val="lrTb"/>
            <w:noWrap w:val="false"/>
          </w:tcPr>
          <w:p>
            <w:pPr>
              <w:pStyle w:val="1_20202"/>
              <w:ind w:left="0" w:right="-42" w:firstLine="0"/>
              <w:jc w:val="center"/>
              <w:spacing w:after="0" w:line="240" w:lineRule="auto"/>
              <w:widowControl w:val="off"/>
            </w:pPr>
            <w:r>
              <w:rPr>
                <w:sz w:val="24"/>
                <w:szCs w:val="24"/>
              </w:rPr>
              <w:t xml:space="preserve">Зем. участок</w:t>
            </w:r>
            <w:r>
              <w:rPr>
                <w:sz w:val="24"/>
                <w:szCs w:val="24"/>
              </w:rPr>
            </w:r>
            <w:r/>
          </w:p>
          <w:p>
            <w:pPr>
              <w:pStyle w:val="1_20202"/>
              <w:ind w:left="0" w:right="-42" w:firstLine="0"/>
              <w:jc w:val="center"/>
              <w:spacing w:after="0" w:line="240" w:lineRule="auto"/>
              <w:widowControl w:val="off"/>
            </w:pPr>
            <w:r>
              <w:rPr>
                <w:sz w:val="24"/>
                <w:szCs w:val="24"/>
              </w:rPr>
              <w:t xml:space="preserve">23:19:0103000:18</w:t>
            </w:r>
            <w:r>
              <w:rPr>
                <w:sz w:val="24"/>
                <w:szCs w:val="24"/>
              </w:rPr>
              <w:t xml:space="preserve">0</w:t>
            </w:r>
            <w:r>
              <w:rPr>
                <w:sz w:val="24"/>
                <w:szCs w:val="24"/>
              </w:rPr>
            </w:r>
            <w:r/>
          </w:p>
        </w:tc>
      </w:tr>
      <w:tr>
        <w:trPr/>
        <w:tc>
          <w:tcPr>
            <w:shd w:val="clear" w:color="ffffff" w:fill="ffffff"/>
            <w:tcW w:w="894" w:type="dxa"/>
            <w:textDirection w:val="lrTb"/>
            <w:noWrap w:val="false"/>
          </w:tcPr>
          <w:p>
            <w:pPr>
              <w:pStyle w:val="1_20202"/>
              <w:ind w:left="0" w:right="-42" w:firstLine="0"/>
              <w:jc w:val="center"/>
              <w:spacing w:line="240" w:lineRule="auto"/>
              <w:widowControl w:val="off"/>
            </w:pPr>
            <w:r>
              <w:rPr>
                <w:sz w:val="24"/>
                <w:szCs w:val="24"/>
              </w:rPr>
              <w:t xml:space="preserve">3</w:t>
            </w:r>
            <w:r>
              <w:rPr>
                <w:sz w:val="24"/>
                <w:szCs w:val="24"/>
              </w:rPr>
            </w:r>
            <w:r/>
          </w:p>
        </w:tc>
        <w:tc>
          <w:tcPr>
            <w:shd w:val="clear" w:color="ffffff" w:fill="ffffff"/>
            <w:tcW w:w="2127" w:type="dxa"/>
            <w:textDirection w:val="lrTb"/>
            <w:noWrap w:val="false"/>
          </w:tcPr>
          <w:p>
            <w:pPr>
              <w:pStyle w:val="1_20202"/>
              <w:ind w:left="0" w:right="-42" w:firstLine="0"/>
              <w:jc w:val="center"/>
              <w:spacing w:line="240" w:lineRule="auto"/>
              <w:widowControl w:val="off"/>
            </w:pPr>
            <w:r>
              <w:rPr>
                <w:sz w:val="24"/>
                <w:szCs w:val="24"/>
              </w:rPr>
              <w:t xml:space="preserve">Муниципальное общественное кладбище ст. Ленинградская</w:t>
            </w:r>
            <w:r>
              <w:rPr>
                <w:sz w:val="24"/>
                <w:szCs w:val="24"/>
              </w:rPr>
            </w:r>
            <w:r/>
          </w:p>
        </w:tc>
        <w:tc>
          <w:tcPr>
            <w:shd w:val="clear" w:color="ffffff" w:fill="ffffff"/>
            <w:tcW w:w="2926" w:type="dxa"/>
            <w:textDirection w:val="lrTb"/>
            <w:noWrap w:val="false"/>
          </w:tcPr>
          <w:p>
            <w:pPr>
              <w:pStyle w:val="1_20202"/>
              <w:ind w:left="0" w:right="-42" w:firstLine="0"/>
              <w:jc w:val="center"/>
              <w:spacing w:after="0" w:line="240" w:lineRule="auto"/>
              <w:widowControl w:val="off"/>
            </w:pPr>
            <w:r>
              <w:rPr>
                <w:sz w:val="24"/>
                <w:szCs w:val="24"/>
              </w:rPr>
              <w:t xml:space="preserve">ст. Ленинградская, в границах Северо-Кубанской опытной станции КНИИСХ уч.0, сек.1, конт.137</w:t>
            </w:r>
            <w:r>
              <w:rPr>
                <w:sz w:val="24"/>
                <w:szCs w:val="24"/>
              </w:rPr>
            </w:r>
            <w:r/>
          </w:p>
        </w:tc>
        <w:tc>
          <w:tcPr>
            <w:shd w:val="clear" w:color="ffffff" w:fill="ffffff"/>
            <w:tcW w:w="1852" w:type="dxa"/>
            <w:textDirection w:val="lrTb"/>
            <w:noWrap w:val="false"/>
          </w:tcPr>
          <w:p>
            <w:pPr>
              <w:pStyle w:val="1_20202"/>
              <w:ind w:left="0" w:right="-42" w:firstLine="0"/>
              <w:jc w:val="center"/>
              <w:spacing w:after="0" w:line="240" w:lineRule="auto"/>
              <w:widowControl w:val="off"/>
            </w:pPr>
            <w:r>
              <w:rPr>
                <w:sz w:val="24"/>
                <w:szCs w:val="24"/>
              </w:rPr>
              <w:t xml:space="preserve">179663</w:t>
            </w:r>
            <w:r>
              <w:rPr>
                <w:sz w:val="24"/>
                <w:szCs w:val="24"/>
              </w:rPr>
            </w:r>
            <w:r/>
          </w:p>
        </w:tc>
        <w:tc>
          <w:tcPr>
            <w:tcW w:w="2055" w:type="dxa"/>
            <w:textDirection w:val="lrTb"/>
            <w:noWrap w:val="false"/>
          </w:tcPr>
          <w:p>
            <w:pPr>
              <w:pStyle w:val="1_20202"/>
              <w:ind w:left="0" w:right="-42" w:firstLine="0"/>
              <w:jc w:val="center"/>
              <w:spacing w:after="0" w:line="240" w:lineRule="auto"/>
              <w:widowControl w:val="off"/>
            </w:pPr>
            <w:r>
              <w:rPr>
                <w:sz w:val="24"/>
                <w:szCs w:val="24"/>
              </w:rPr>
              <w:t xml:space="preserve">Зем. участок</w:t>
            </w:r>
            <w:r>
              <w:rPr>
                <w:sz w:val="24"/>
                <w:szCs w:val="24"/>
              </w:rPr>
            </w:r>
            <w:r/>
          </w:p>
          <w:p>
            <w:pPr>
              <w:pStyle w:val="1_20202"/>
              <w:ind w:left="0" w:right="-42" w:firstLine="0"/>
              <w:jc w:val="center"/>
              <w:spacing w:after="0" w:line="240" w:lineRule="auto"/>
              <w:widowControl w:val="off"/>
            </w:pPr>
            <w:r>
              <w:rPr>
                <w:sz w:val="24"/>
                <w:szCs w:val="24"/>
              </w:rPr>
              <w:t xml:space="preserve">23:19:0000000:565 </w:t>
            </w:r>
            <w:r>
              <w:rPr>
                <w:sz w:val="24"/>
                <w:szCs w:val="24"/>
              </w:rPr>
            </w:r>
            <w:r/>
          </w:p>
        </w:tc>
      </w:tr>
      <w:tr>
        <w:trPr/>
        <w:tc>
          <w:tcPr>
            <w:shd w:val="clear" w:color="ffffff" w:fill="ffffff"/>
            <w:tcW w:w="894" w:type="dxa"/>
            <w:textDirection w:val="lrTb"/>
            <w:noWrap w:val="false"/>
          </w:tcPr>
          <w:p>
            <w:pPr>
              <w:pStyle w:val="1_20202"/>
              <w:ind w:left="0" w:right="-42" w:firstLine="0"/>
              <w:jc w:val="center"/>
              <w:spacing w:line="240" w:lineRule="auto"/>
              <w:widowControl w:val="off"/>
            </w:pPr>
            <w:r>
              <w:rPr>
                <w:sz w:val="24"/>
                <w:szCs w:val="24"/>
              </w:rPr>
              <w:t xml:space="preserve">4</w:t>
            </w:r>
            <w:r>
              <w:rPr>
                <w:sz w:val="24"/>
                <w:szCs w:val="24"/>
              </w:rPr>
            </w:r>
            <w:r/>
          </w:p>
        </w:tc>
        <w:tc>
          <w:tcPr>
            <w:shd w:val="clear" w:color="ffffff" w:fill="ffffff"/>
            <w:tcW w:w="2127" w:type="dxa"/>
            <w:textDirection w:val="lrTb"/>
            <w:noWrap w:val="false"/>
          </w:tcPr>
          <w:p>
            <w:pPr>
              <w:pStyle w:val="1_20202"/>
              <w:ind w:left="0" w:right="-42" w:firstLine="0"/>
              <w:jc w:val="center"/>
              <w:spacing w:line="240" w:lineRule="auto"/>
              <w:widowControl w:val="off"/>
            </w:pPr>
            <w:r>
              <w:rPr>
                <w:sz w:val="24"/>
                <w:szCs w:val="24"/>
              </w:rPr>
              <w:t xml:space="preserve">Муниципальное общественное </w:t>
            </w:r>
            <w:r>
              <w:rPr>
                <w:sz w:val="24"/>
                <w:szCs w:val="24"/>
              </w:rPr>
              <w:t xml:space="preserve">кладбище ст. Ленинградская</w:t>
            </w:r>
            <w:r>
              <w:rPr>
                <w:sz w:val="24"/>
                <w:szCs w:val="24"/>
              </w:rPr>
            </w:r>
            <w:r/>
          </w:p>
        </w:tc>
        <w:tc>
          <w:tcPr>
            <w:shd w:val="clear" w:color="ffffff" w:fill="ffffff"/>
            <w:tcW w:w="2926" w:type="dxa"/>
            <w:textDirection w:val="lrTb"/>
            <w:noWrap w:val="false"/>
          </w:tcPr>
          <w:p>
            <w:pPr>
              <w:pStyle w:val="1_20202"/>
              <w:ind w:left="0" w:right="-42" w:firstLine="0"/>
              <w:jc w:val="center"/>
              <w:spacing w:after="0" w:line="240" w:lineRule="auto"/>
              <w:widowControl w:val="off"/>
            </w:pPr>
            <w:r>
              <w:rPr>
                <w:sz w:val="24"/>
                <w:szCs w:val="24"/>
              </w:rPr>
              <w:t xml:space="preserve">ст. Ленинградская, в границах Северо-</w:t>
            </w:r>
            <w:r>
              <w:rPr>
                <w:sz w:val="24"/>
                <w:szCs w:val="24"/>
              </w:rPr>
              <w:t xml:space="preserve">Кубанской опытной станции КНИИСХ уч.0, сек.1, конт.137</w:t>
            </w:r>
            <w:r>
              <w:rPr>
                <w:sz w:val="24"/>
                <w:szCs w:val="24"/>
              </w:rPr>
            </w:r>
            <w:r/>
          </w:p>
        </w:tc>
        <w:tc>
          <w:tcPr>
            <w:shd w:val="clear" w:color="ffffff" w:fill="ffffff"/>
            <w:tcW w:w="1852" w:type="dxa"/>
            <w:textDirection w:val="lrTb"/>
            <w:noWrap w:val="false"/>
          </w:tcPr>
          <w:p>
            <w:pPr>
              <w:pStyle w:val="1_20202"/>
              <w:ind w:left="0" w:right="-42" w:firstLine="0"/>
              <w:jc w:val="center"/>
              <w:spacing w:after="0" w:line="240" w:lineRule="auto"/>
              <w:widowControl w:val="off"/>
            </w:pPr>
            <w:r>
              <w:rPr>
                <w:sz w:val="24"/>
                <w:szCs w:val="24"/>
              </w:rPr>
              <w:t xml:space="preserve">35203</w:t>
            </w:r>
            <w:r>
              <w:rPr>
                <w:sz w:val="24"/>
                <w:szCs w:val="24"/>
              </w:rPr>
            </w:r>
            <w:r/>
          </w:p>
        </w:tc>
        <w:tc>
          <w:tcPr>
            <w:tcW w:w="2055" w:type="dxa"/>
            <w:textDirection w:val="lrTb"/>
            <w:noWrap w:val="false"/>
          </w:tcPr>
          <w:p>
            <w:pPr>
              <w:pStyle w:val="1_20202"/>
              <w:ind w:left="0" w:right="-143" w:firstLine="0"/>
              <w:jc w:val="center"/>
              <w:spacing w:after="0" w:line="240" w:lineRule="auto"/>
              <w:widowControl w:val="off"/>
            </w:pPr>
            <w:r>
              <w:rPr>
                <w:sz w:val="24"/>
                <w:szCs w:val="24"/>
              </w:rPr>
              <w:t xml:space="preserve">Зем. участок</w:t>
            </w:r>
            <w:r>
              <w:rPr>
                <w:sz w:val="24"/>
                <w:szCs w:val="24"/>
              </w:rPr>
            </w:r>
            <w:r/>
          </w:p>
          <w:p>
            <w:pPr>
              <w:pStyle w:val="1_20202"/>
              <w:ind w:left="0" w:right="-143" w:firstLine="0"/>
              <w:jc w:val="center"/>
              <w:spacing w:after="0" w:line="240" w:lineRule="auto"/>
              <w:widowControl w:val="off"/>
            </w:pPr>
            <w:r>
              <w:rPr>
                <w:sz w:val="24"/>
                <w:szCs w:val="24"/>
              </w:rPr>
              <w:t xml:space="preserve">23:19:0103000:179 </w:t>
            </w:r>
            <w:r>
              <w:rPr>
                <w:sz w:val="24"/>
                <w:szCs w:val="24"/>
              </w:rPr>
            </w:r>
            <w:r/>
          </w:p>
        </w:tc>
      </w:tr>
      <w:tr>
        <w:trPr/>
        <w:tc>
          <w:tcPr>
            <w:shd w:val="clear" w:color="ffffff" w:fill="ffffff"/>
            <w:tcW w:w="894" w:type="dxa"/>
            <w:textDirection w:val="lrTb"/>
            <w:noWrap w:val="false"/>
          </w:tcPr>
          <w:p>
            <w:pPr>
              <w:pStyle w:val="1_20202"/>
              <w:ind w:left="0" w:right="-42" w:firstLine="0"/>
              <w:jc w:val="center"/>
              <w:spacing w:line="240" w:lineRule="auto"/>
              <w:widowControl w:val="off"/>
            </w:pPr>
            <w:r>
              <w:rPr>
                <w:sz w:val="24"/>
                <w:szCs w:val="24"/>
              </w:rPr>
              <w:t xml:space="preserve">5</w:t>
            </w:r>
            <w:r>
              <w:rPr>
                <w:sz w:val="24"/>
                <w:szCs w:val="24"/>
              </w:rPr>
            </w:r>
            <w:r/>
          </w:p>
        </w:tc>
        <w:tc>
          <w:tcPr>
            <w:shd w:val="clear" w:color="ffffff" w:fill="ffffff"/>
            <w:tcW w:w="2127" w:type="dxa"/>
            <w:textDirection w:val="lrTb"/>
            <w:noWrap w:val="false"/>
          </w:tcPr>
          <w:p>
            <w:pPr>
              <w:pStyle w:val="1_20202"/>
              <w:ind w:left="0" w:right="-42" w:firstLine="0"/>
              <w:jc w:val="center"/>
              <w:spacing w:after="0" w:line="240" w:lineRule="auto"/>
              <w:widowControl w:val="off"/>
            </w:pPr>
            <w:r>
              <w:rPr>
                <w:sz w:val="24"/>
                <w:szCs w:val="24"/>
              </w:rPr>
              <w:t xml:space="preserve">Муниципальное общественное кладбище х. Андрющенко</w:t>
            </w:r>
            <w:r>
              <w:rPr>
                <w:sz w:val="24"/>
                <w:szCs w:val="24"/>
              </w:rPr>
            </w:r>
            <w:r/>
          </w:p>
        </w:tc>
        <w:tc>
          <w:tcPr>
            <w:shd w:val="clear" w:color="ffffff" w:fill="ffffff"/>
            <w:tcW w:w="2926" w:type="dxa"/>
            <w:textDirection w:val="lrTb"/>
            <w:noWrap w:val="false"/>
          </w:tcPr>
          <w:p>
            <w:pPr>
              <w:pStyle w:val="1_20202"/>
              <w:ind w:left="0" w:right="-42" w:firstLine="0"/>
              <w:jc w:val="center"/>
              <w:spacing w:line="240" w:lineRule="auto"/>
              <w:widowControl w:val="off"/>
            </w:pPr>
            <w:r>
              <w:rPr>
                <w:sz w:val="24"/>
                <w:szCs w:val="24"/>
              </w:rPr>
              <w:t xml:space="preserve">Ленинградский район, в границах ЗАО ПЗ «Колос» уч.0, сек.12, конт.46</w:t>
            </w:r>
            <w:r>
              <w:rPr>
                <w:sz w:val="24"/>
                <w:szCs w:val="24"/>
              </w:rPr>
            </w:r>
            <w:r/>
          </w:p>
        </w:tc>
        <w:tc>
          <w:tcPr>
            <w:shd w:val="clear" w:color="ffffff" w:fill="ffffff"/>
            <w:tcW w:w="1852" w:type="dxa"/>
            <w:textDirection w:val="lrTb"/>
            <w:noWrap w:val="false"/>
          </w:tcPr>
          <w:p>
            <w:pPr>
              <w:pStyle w:val="1_20202"/>
              <w:ind w:left="0" w:right="-42" w:firstLine="0"/>
              <w:jc w:val="center"/>
              <w:spacing w:after="0" w:line="240" w:lineRule="auto"/>
              <w:widowControl w:val="off"/>
            </w:pPr>
            <w:r>
              <w:rPr>
                <w:sz w:val="24"/>
                <w:szCs w:val="24"/>
              </w:rPr>
              <w:t xml:space="preserve">3493</w:t>
            </w:r>
            <w:r>
              <w:rPr>
                <w:sz w:val="24"/>
                <w:szCs w:val="24"/>
              </w:rPr>
            </w:r>
            <w:r/>
          </w:p>
        </w:tc>
        <w:tc>
          <w:tcPr>
            <w:tcW w:w="2055" w:type="dxa"/>
            <w:textDirection w:val="lrTb"/>
            <w:noWrap w:val="false"/>
          </w:tcPr>
          <w:p>
            <w:pPr>
              <w:pStyle w:val="1_20202"/>
              <w:ind w:left="0" w:right="-143" w:firstLine="0"/>
              <w:jc w:val="center"/>
              <w:spacing w:after="0" w:line="240" w:lineRule="auto"/>
              <w:widowControl w:val="off"/>
            </w:pPr>
            <w:r>
              <w:rPr>
                <w:sz w:val="24"/>
                <w:szCs w:val="24"/>
              </w:rPr>
              <w:t xml:space="preserve">Зем. участок</w:t>
            </w:r>
            <w:r>
              <w:rPr>
                <w:sz w:val="24"/>
                <w:szCs w:val="24"/>
              </w:rPr>
            </w:r>
            <w:r/>
          </w:p>
          <w:p>
            <w:pPr>
              <w:pStyle w:val="1_20202"/>
              <w:ind w:left="0" w:right="-143" w:firstLine="0"/>
              <w:jc w:val="center"/>
              <w:spacing w:after="0" w:line="240" w:lineRule="auto"/>
              <w:widowControl w:val="off"/>
            </w:pPr>
            <w:r>
              <w:rPr>
                <w:sz w:val="24"/>
                <w:szCs w:val="24"/>
              </w:rPr>
              <w:t xml:space="preserve">23:19:0104000:681 </w:t>
            </w:r>
            <w:r>
              <w:rPr>
                <w:sz w:val="24"/>
                <w:szCs w:val="24"/>
              </w:rPr>
            </w:r>
            <w:r/>
          </w:p>
        </w:tc>
      </w:tr>
      <w:tr>
        <w:trPr/>
        <w:tc>
          <w:tcPr>
            <w:shd w:val="clear" w:color="ffffff" w:fill="ffffff"/>
            <w:tcW w:w="894" w:type="dxa"/>
            <w:textDirection w:val="lrTb"/>
            <w:noWrap w:val="false"/>
          </w:tcPr>
          <w:p>
            <w:pPr>
              <w:pStyle w:val="1_20202"/>
              <w:ind w:left="0" w:right="-42" w:firstLine="0"/>
              <w:jc w:val="center"/>
              <w:spacing w:line="240" w:lineRule="auto"/>
              <w:widowControl w:val="off"/>
            </w:pPr>
            <w:r>
              <w:rPr>
                <w:sz w:val="24"/>
                <w:szCs w:val="24"/>
              </w:rPr>
              <w:t xml:space="preserve">6</w:t>
            </w:r>
            <w:r>
              <w:rPr>
                <w:sz w:val="24"/>
                <w:szCs w:val="24"/>
              </w:rPr>
            </w:r>
            <w:r/>
          </w:p>
        </w:tc>
        <w:tc>
          <w:tcPr>
            <w:shd w:val="clear" w:color="ffffff" w:fill="ffffff"/>
            <w:tcW w:w="2127" w:type="dxa"/>
            <w:textDirection w:val="lrTb"/>
            <w:noWrap w:val="false"/>
          </w:tcPr>
          <w:p>
            <w:pPr>
              <w:pStyle w:val="1_20202"/>
              <w:ind w:left="0" w:right="-42" w:firstLine="0"/>
              <w:jc w:val="center"/>
              <w:spacing w:line="240" w:lineRule="auto"/>
              <w:widowControl w:val="off"/>
            </w:pPr>
            <w:r>
              <w:rPr>
                <w:sz w:val="24"/>
                <w:szCs w:val="24"/>
              </w:rPr>
              <w:t xml:space="preserve">Муниципальное общественное кладбище х. Восточный</w:t>
            </w:r>
            <w:r>
              <w:rPr>
                <w:sz w:val="24"/>
                <w:szCs w:val="24"/>
              </w:rPr>
            </w:r>
            <w:r/>
          </w:p>
        </w:tc>
        <w:tc>
          <w:tcPr>
            <w:shd w:val="clear" w:color="ffffff" w:fill="ffffff"/>
            <w:tcW w:w="2926" w:type="dxa"/>
            <w:textDirection w:val="lrTb"/>
            <w:noWrap w:val="false"/>
          </w:tcPr>
          <w:p>
            <w:pPr>
              <w:pStyle w:val="1_20202"/>
              <w:ind w:left="0" w:right="-42" w:firstLine="0"/>
              <w:jc w:val="center"/>
              <w:spacing w:line="240" w:lineRule="auto"/>
              <w:widowControl w:val="off"/>
            </w:pPr>
            <w:r>
              <w:rPr>
                <w:sz w:val="24"/>
                <w:szCs w:val="24"/>
              </w:rPr>
              <w:t xml:space="preserve">Ленинградский район, в границах ЗАО ПЗ «Колос» уч.0, сек.0, конт.40</w:t>
            </w:r>
            <w:r>
              <w:rPr>
                <w:sz w:val="24"/>
                <w:szCs w:val="24"/>
              </w:rPr>
            </w:r>
            <w:r/>
          </w:p>
        </w:tc>
        <w:tc>
          <w:tcPr>
            <w:shd w:val="clear" w:color="ffffff" w:fill="ffffff"/>
            <w:tcW w:w="1852" w:type="dxa"/>
            <w:textDirection w:val="lrTb"/>
            <w:noWrap w:val="false"/>
          </w:tcPr>
          <w:p>
            <w:pPr>
              <w:pStyle w:val="1_20202"/>
              <w:ind w:left="0" w:right="-42" w:firstLine="0"/>
              <w:jc w:val="center"/>
              <w:spacing w:after="0" w:line="240" w:lineRule="auto"/>
              <w:widowControl w:val="off"/>
            </w:pPr>
            <w:r>
              <w:rPr>
                <w:sz w:val="24"/>
                <w:szCs w:val="24"/>
              </w:rPr>
              <w:t xml:space="preserve">8944</w:t>
            </w:r>
            <w:r>
              <w:rPr>
                <w:sz w:val="24"/>
                <w:szCs w:val="24"/>
              </w:rPr>
            </w:r>
            <w:r/>
          </w:p>
        </w:tc>
        <w:tc>
          <w:tcPr>
            <w:tcW w:w="2055" w:type="dxa"/>
            <w:textDirection w:val="lrTb"/>
            <w:noWrap w:val="false"/>
          </w:tcPr>
          <w:p>
            <w:pPr>
              <w:pStyle w:val="1_20202"/>
              <w:ind w:left="0" w:right="-143" w:firstLine="0"/>
              <w:jc w:val="center"/>
              <w:spacing w:after="0" w:line="240" w:lineRule="auto"/>
              <w:widowControl w:val="off"/>
            </w:pPr>
            <w:r>
              <w:rPr>
                <w:sz w:val="24"/>
                <w:szCs w:val="24"/>
              </w:rPr>
              <w:t xml:space="preserve">Зем. участок</w:t>
            </w:r>
            <w:r>
              <w:rPr>
                <w:sz w:val="24"/>
                <w:szCs w:val="24"/>
              </w:rPr>
            </w:r>
            <w:r/>
          </w:p>
          <w:p>
            <w:pPr>
              <w:pStyle w:val="1_20202"/>
              <w:ind w:left="0" w:right="-143" w:firstLine="0"/>
              <w:jc w:val="center"/>
              <w:spacing w:after="0" w:line="240" w:lineRule="auto"/>
              <w:widowControl w:val="off"/>
            </w:pPr>
            <w:r>
              <w:rPr>
                <w:sz w:val="24"/>
                <w:szCs w:val="24"/>
              </w:rPr>
              <w:t xml:space="preserve">23:19:0104000: 812</w:t>
            </w:r>
            <w:r>
              <w:rPr>
                <w:sz w:val="24"/>
                <w:szCs w:val="24"/>
              </w:rPr>
            </w:r>
            <w:r/>
          </w:p>
        </w:tc>
      </w:tr>
      <w:tr>
        <w:trPr/>
        <w:tc>
          <w:tcPr>
            <w:shd w:val="clear" w:color="ffffff" w:fill="ffffff"/>
            <w:tcW w:w="894" w:type="dxa"/>
            <w:textDirection w:val="lrTb"/>
            <w:noWrap w:val="false"/>
          </w:tcPr>
          <w:p>
            <w:pPr>
              <w:pStyle w:val="1_20202"/>
              <w:ind w:left="0" w:right="-42" w:firstLine="0"/>
              <w:jc w:val="center"/>
              <w:spacing w:line="240" w:lineRule="auto"/>
              <w:widowControl w:val="off"/>
            </w:pPr>
            <w:r>
              <w:rPr>
                <w:sz w:val="24"/>
                <w:szCs w:val="24"/>
              </w:rPr>
              <w:t xml:space="preserve">7</w:t>
            </w:r>
            <w:r>
              <w:rPr>
                <w:sz w:val="24"/>
                <w:szCs w:val="24"/>
              </w:rPr>
            </w:r>
            <w:r/>
          </w:p>
        </w:tc>
        <w:tc>
          <w:tcPr>
            <w:shd w:val="clear" w:color="ffffff" w:fill="ffffff"/>
            <w:tcW w:w="2127" w:type="dxa"/>
            <w:textDirection w:val="lrTb"/>
            <w:noWrap w:val="false"/>
          </w:tcPr>
          <w:p>
            <w:pPr>
              <w:pStyle w:val="1_20202"/>
              <w:ind w:left="0" w:right="-42" w:firstLine="0"/>
              <w:jc w:val="center"/>
              <w:spacing w:line="240" w:lineRule="auto"/>
              <w:widowControl w:val="off"/>
            </w:pPr>
            <w:r>
              <w:rPr>
                <w:sz w:val="24"/>
                <w:szCs w:val="24"/>
              </w:rPr>
              <w:t xml:space="preserve">Муниципальное общественное кладбище х. Ленинградская</w:t>
            </w:r>
            <w:r>
              <w:rPr>
                <w:sz w:val="24"/>
                <w:szCs w:val="24"/>
              </w:rPr>
            </w:r>
            <w:r/>
          </w:p>
        </w:tc>
        <w:tc>
          <w:tcPr>
            <w:shd w:val="clear" w:color="ffffff" w:fill="ffffff"/>
            <w:tcW w:w="2926" w:type="dxa"/>
            <w:textDirection w:val="lrTb"/>
            <w:noWrap w:val="false"/>
          </w:tcPr>
          <w:p>
            <w:pPr>
              <w:pStyle w:val="1_20202"/>
              <w:ind w:left="0" w:right="-42" w:firstLine="0"/>
              <w:jc w:val="center"/>
              <w:spacing w:line="240" w:lineRule="auto"/>
              <w:widowControl w:val="off"/>
            </w:pPr>
            <w:r>
              <w:rPr>
                <w:sz w:val="24"/>
                <w:szCs w:val="24"/>
              </w:rPr>
              <w:t xml:space="preserve">Ленинградский район, в границах ЗАО ПЗ «Колос» уч.0, сек.10, конт.571</w:t>
            </w:r>
            <w:r>
              <w:rPr>
                <w:sz w:val="24"/>
                <w:szCs w:val="24"/>
              </w:rPr>
            </w:r>
            <w:r/>
          </w:p>
        </w:tc>
        <w:tc>
          <w:tcPr>
            <w:shd w:val="clear" w:color="ffffff" w:fill="ffffff"/>
            <w:tcW w:w="1852" w:type="dxa"/>
            <w:textDirection w:val="lrTb"/>
            <w:noWrap w:val="false"/>
          </w:tcPr>
          <w:p>
            <w:pPr>
              <w:pStyle w:val="1_20202"/>
              <w:ind w:left="0" w:right="-42" w:firstLine="0"/>
              <w:jc w:val="center"/>
              <w:spacing w:after="0" w:line="240" w:lineRule="auto"/>
              <w:widowControl w:val="off"/>
            </w:pPr>
            <w:r>
              <w:rPr>
                <w:sz w:val="24"/>
                <w:szCs w:val="24"/>
              </w:rPr>
              <w:t xml:space="preserve">2624</w:t>
            </w:r>
            <w:r>
              <w:rPr>
                <w:sz w:val="24"/>
                <w:szCs w:val="24"/>
              </w:rPr>
            </w:r>
            <w:r/>
          </w:p>
        </w:tc>
        <w:tc>
          <w:tcPr>
            <w:tcW w:w="2055" w:type="dxa"/>
            <w:textDirection w:val="lrTb"/>
            <w:noWrap w:val="false"/>
          </w:tcPr>
          <w:p>
            <w:pPr>
              <w:pStyle w:val="1_20202"/>
              <w:ind w:left="0" w:right="-143" w:firstLine="0"/>
              <w:jc w:val="center"/>
              <w:spacing w:after="0" w:line="240" w:lineRule="auto"/>
              <w:widowControl w:val="off"/>
            </w:pPr>
            <w:r>
              <w:rPr>
                <w:sz w:val="24"/>
                <w:szCs w:val="24"/>
              </w:rPr>
              <w:t xml:space="preserve">Зем. участок</w:t>
            </w:r>
            <w:r>
              <w:rPr>
                <w:sz w:val="24"/>
                <w:szCs w:val="24"/>
              </w:rPr>
            </w:r>
            <w:r/>
          </w:p>
          <w:p>
            <w:pPr>
              <w:pStyle w:val="1_20202"/>
              <w:ind w:left="0" w:right="-143" w:firstLine="0"/>
              <w:jc w:val="center"/>
              <w:spacing w:after="0" w:line="240" w:lineRule="auto"/>
              <w:widowControl w:val="off"/>
            </w:pPr>
            <w:r>
              <w:rPr>
                <w:sz w:val="24"/>
                <w:szCs w:val="24"/>
              </w:rPr>
              <w:t xml:space="preserve">23:19:0104000:682</w:t>
            </w:r>
            <w:r>
              <w:rPr>
                <w:sz w:val="24"/>
                <w:szCs w:val="24"/>
              </w:rPr>
            </w:r>
            <w:r/>
          </w:p>
        </w:tc>
      </w:tr>
    </w:tbl>
    <w:p>
      <w:pPr>
        <w:spacing w:line="240" w:lineRule="auto"/>
        <w:widowControl w:val="off"/>
      </w:pPr>
      <w:r>
        <w:rPr>
          <w:rFonts w:eastAsia="Arial Unicode MS"/>
          <w:bCs/>
        </w:rPr>
      </w:r>
      <w:r>
        <w:rPr>
          <w:rFonts w:eastAsia="Arial Unicode MS"/>
          <w:bCs/>
        </w:rPr>
      </w:r>
      <w:r/>
    </w:p>
    <w:p>
      <w:pPr>
        <w:spacing w:line="240" w:lineRule="auto"/>
        <w:widowControl w:val="off"/>
      </w:pPr>
      <w:r>
        <w:rPr>
          <w:rFonts w:eastAsia="Arial Unicode MS"/>
          <w:bCs/>
        </w:rPr>
        <w:t xml:space="preserve">На территории Ленинградского сельского поселения работает три ритуальных службы: ООО «Центр» Ритуальные услуги, ритуальное агенство Исида, ритуальное агенство «Вечность».</w:t>
      </w:r>
      <w:r>
        <w:rPr>
          <w:rFonts w:eastAsia="Arial Unicode MS"/>
          <w:bCs/>
        </w:rPr>
      </w:r>
      <w:r/>
    </w:p>
    <w:p>
      <w:pPr>
        <w:spacing w:line="240" w:lineRule="auto"/>
        <w:widowControl w:val="off"/>
      </w:pPr>
      <w:r>
        <w:rPr>
          <w:rFonts w:eastAsia="Arial Unicode MS"/>
          <w:bCs/>
        </w:rPr>
        <w:t xml:space="preserve">В </w:t>
      </w:r>
      <w:r>
        <w:rPr>
          <w:rFonts w:eastAsia="Arial Unicode MS"/>
          <w:bCs/>
        </w:rPr>
        <w:t xml:space="preserve">станице</w:t>
      </w:r>
      <w:r>
        <w:rPr>
          <w:rFonts w:eastAsia="Arial Unicode MS"/>
          <w:bCs/>
        </w:rPr>
        <w:t xml:space="preserve"> имеется одна пожарная часть </w:t>
      </w:r>
      <w:r>
        <w:rPr>
          <w:rFonts w:eastAsia="Arial Unicode MS"/>
          <w:bCs/>
        </w:rPr>
        <w:t xml:space="preserve">- </w:t>
      </w:r>
      <w:r>
        <w:rPr>
          <w:rFonts w:eastAsia="Arial Unicode MS"/>
          <w:bCs/>
        </w:rPr>
        <w:t xml:space="preserve">1</w:t>
      </w:r>
      <w:r>
        <w:rPr>
          <w:rFonts w:eastAsia="Arial Unicode MS"/>
          <w:bCs/>
        </w:rPr>
        <w:t xml:space="preserve">23</w:t>
      </w:r>
      <w:r>
        <w:rPr>
          <w:rFonts w:eastAsia="Arial Unicode MS"/>
          <w:bCs/>
        </w:rPr>
        <w:t xml:space="preserve"> ПЧС </w:t>
      </w:r>
      <w:r>
        <w:rPr>
          <w:rFonts w:eastAsia="Arial Unicode MS"/>
          <w:bCs/>
        </w:rPr>
        <w:t xml:space="preserve">Ф</w:t>
      </w:r>
      <w:r>
        <w:rPr>
          <w:rFonts w:eastAsia="Arial Unicode MS"/>
          <w:bCs/>
        </w:rPr>
        <w:t xml:space="preserve">Г</w:t>
      </w:r>
      <w:r>
        <w:rPr>
          <w:rFonts w:eastAsia="Arial Unicode MS"/>
          <w:bCs/>
        </w:rPr>
        <w:t xml:space="preserve">К</w:t>
      </w:r>
      <w:r>
        <w:rPr>
          <w:rFonts w:eastAsia="Arial Unicode MS"/>
          <w:bCs/>
        </w:rPr>
        <w:t xml:space="preserve">У МЧС РФ</w:t>
      </w:r>
      <w:r>
        <w:rPr>
          <w:rFonts w:eastAsia="Arial Unicode MS"/>
          <w:bCs/>
        </w:rPr>
        <w:t xml:space="preserve">по Краснодарскому краю на 5 автомобилей</w:t>
      </w:r>
      <w:r>
        <w:rPr>
          <w:rFonts w:eastAsia="Arial Unicode MS"/>
          <w:bCs/>
        </w:rPr>
        <w:t xml:space="preserve">.</w:t>
      </w:r>
      <w:r>
        <w:rPr>
          <w:rFonts w:eastAsia="Arial Unicode MS"/>
          <w:bCs/>
        </w:rPr>
      </w:r>
      <w:r/>
    </w:p>
    <w:p>
      <w:pPr>
        <w:pStyle w:val="1_20235"/>
        <w:spacing w:line="240" w:lineRule="auto"/>
        <w:widowControl w:val="off"/>
      </w:pPr>
      <w:r>
        <w:rPr>
          <w:i/>
          <w:sz w:val="28"/>
          <w:szCs w:val="28"/>
        </w:rPr>
      </w:r>
      <w:r>
        <w:rPr>
          <w:i/>
          <w:sz w:val="28"/>
          <w:szCs w:val="28"/>
        </w:rPr>
      </w:r>
      <w:r/>
    </w:p>
    <w:p>
      <w:pPr>
        <w:pStyle w:val="1_20235"/>
        <w:spacing w:line="240" w:lineRule="auto"/>
        <w:widowControl w:val="off"/>
      </w:pPr>
      <w:r>
        <w:rPr>
          <w:b/>
          <w:i/>
          <w:sz w:val="28"/>
          <w:szCs w:val="28"/>
        </w:rPr>
        <w:t xml:space="preserve">Водоснабжение.</w:t>
      </w:r>
      <w:r>
        <w:rPr>
          <w:b/>
          <w:i/>
          <w:sz w:val="28"/>
          <w:szCs w:val="28"/>
        </w:rPr>
      </w:r>
      <w:r/>
    </w:p>
    <w:p>
      <w:pPr>
        <w:spacing w:line="240" w:lineRule="auto"/>
        <w:widowControl w:val="off"/>
      </w:pPr>
      <w:r>
        <w:rPr>
          <w:bCs/>
          <w:i/>
          <w:iCs/>
        </w:rPr>
        <w:t xml:space="preserve">Холодное водоснабжение</w:t>
      </w:r>
      <w:r>
        <w:rPr>
          <w:bCs/>
          <w:i/>
          <w:iCs/>
        </w:rPr>
      </w:r>
      <w:r/>
    </w:p>
    <w:p>
      <w:pPr>
        <w:spacing w:line="240" w:lineRule="auto"/>
        <w:widowControl w:val="off"/>
      </w:pPr>
      <w:r>
        <w:rPr>
          <w:lang w:eastAsia="en-US"/>
        </w:rPr>
        <w:t xml:space="preserve">В настоящее время водоснабжение МО Ленинградское СП</w:t>
      </w:r>
      <w:r>
        <w:rPr>
          <w:lang w:eastAsia="en-US"/>
        </w:rPr>
        <w:t xml:space="preserve">обеспечивает ООО «Ленинградский Водоканал», водообеспечение </w:t>
      </w:r>
      <w:r>
        <w:rPr>
          <w:lang w:eastAsia="en-US"/>
        </w:rPr>
        <w:t xml:space="preserve">базируется на подземных водах Ленинградского месторождения пресных подземных вод – участок ЛенинградскаяII(за счет подземных вод осуществляется 100 % водоснабжения).</w:t>
      </w:r>
      <w:r>
        <w:rPr>
          <w:lang w:eastAsia="en-US"/>
        </w:rPr>
      </w:r>
      <w:r/>
    </w:p>
    <w:p>
      <w:pPr>
        <w:spacing w:before="240" w:line="240" w:lineRule="auto"/>
        <w:widowControl w:val="off"/>
      </w:pPr>
      <w:r>
        <w:rPr>
          <w:lang w:eastAsia="en-US"/>
        </w:rPr>
        <w:t xml:space="preserve">ст. Ленинградская</w:t>
      </w:r>
      <w:r>
        <w:rPr>
          <w:lang w:eastAsia="en-US"/>
        </w:rPr>
      </w:r>
      <w:r/>
    </w:p>
    <w:p>
      <w:pPr>
        <w:ind w:firstLine="540"/>
        <w:spacing w:line="240" w:lineRule="auto"/>
        <w:widowControl w:val="off"/>
      </w:pPr>
      <w:r>
        <w:rPr>
          <w:lang w:eastAsia="en-US"/>
        </w:rPr>
        <w:t xml:space="preserve">В настоящее время водоснабжение ст. Ленинградской осуществляется от нескольких водозаборов:</w:t>
      </w:r>
      <w:r>
        <w:rPr>
          <w:lang w:eastAsia="en-US"/>
        </w:rPr>
      </w:r>
      <w:r/>
    </w:p>
    <w:p>
      <w:pPr>
        <w:pStyle w:val="669"/>
        <w:numPr>
          <w:ilvl w:val="0"/>
          <w:numId w:val="48"/>
        </w:numPr>
        <w:spacing w:line="240" w:lineRule="auto"/>
        <w:widowControl w:val="off"/>
      </w:pPr>
      <w:r>
        <w:rPr>
          <w:rFonts w:asciiTheme="minorHAnsi" w:hAnsiTheme="minorHAnsi" w:cstheme="minorHAnsi"/>
          <w:lang w:eastAsia="en-US"/>
        </w:rPr>
        <w:t xml:space="preserve">Головной водозабор (ул. Школьная 142 А);</w:t>
      </w:r>
      <w:r>
        <w:rPr>
          <w:rFonts w:asciiTheme="minorHAnsi" w:hAnsiTheme="minorHAnsi" w:cstheme="minorHAnsi"/>
          <w:lang w:eastAsia="en-US"/>
        </w:rPr>
      </w:r>
      <w:r/>
    </w:p>
    <w:p>
      <w:pPr>
        <w:pStyle w:val="669"/>
        <w:numPr>
          <w:ilvl w:val="0"/>
          <w:numId w:val="48"/>
        </w:numPr>
        <w:spacing w:line="240" w:lineRule="auto"/>
        <w:widowControl w:val="off"/>
      </w:pPr>
      <w:r>
        <w:rPr>
          <w:rFonts w:asciiTheme="minorHAnsi" w:hAnsiTheme="minorHAnsi" w:cstheme="minorHAnsi"/>
          <w:lang w:eastAsia="en-US"/>
        </w:rPr>
        <w:t xml:space="preserve">Водозабор № 2 (ул. 302 Дивизии 4 В);</w:t>
      </w:r>
      <w:r>
        <w:rPr>
          <w:rFonts w:asciiTheme="minorHAnsi" w:hAnsiTheme="minorHAnsi" w:cstheme="minorHAnsi"/>
          <w:lang w:eastAsia="en-US"/>
        </w:rPr>
      </w:r>
      <w:r/>
    </w:p>
    <w:p>
      <w:pPr>
        <w:pStyle w:val="669"/>
        <w:numPr>
          <w:ilvl w:val="0"/>
          <w:numId w:val="48"/>
        </w:numPr>
        <w:spacing w:line="240" w:lineRule="auto"/>
        <w:widowControl w:val="off"/>
      </w:pPr>
      <w:r>
        <w:rPr>
          <w:rFonts w:asciiTheme="minorHAnsi" w:hAnsiTheme="minorHAnsi" w:cstheme="minorHAnsi"/>
          <w:lang w:eastAsia="en-US"/>
        </w:rPr>
        <w:t xml:space="preserve">Водозабор СКВО;</w:t>
      </w:r>
      <w:r>
        <w:rPr>
          <w:rFonts w:asciiTheme="minorHAnsi" w:hAnsiTheme="minorHAnsi" w:cstheme="minorHAnsi"/>
          <w:lang w:eastAsia="en-US"/>
        </w:rPr>
      </w:r>
      <w:r/>
    </w:p>
    <w:p>
      <w:pPr>
        <w:pStyle w:val="669"/>
        <w:numPr>
          <w:ilvl w:val="0"/>
          <w:numId w:val="48"/>
        </w:numPr>
        <w:spacing w:line="240" w:lineRule="auto"/>
        <w:widowControl w:val="off"/>
      </w:pPr>
      <w:r>
        <w:rPr>
          <w:rFonts w:asciiTheme="minorHAnsi" w:hAnsiTheme="minorHAnsi" w:cstheme="minorHAnsi"/>
          <w:lang w:eastAsia="en-US"/>
        </w:rPr>
        <w:t xml:space="preserve">Водозабор по ул. Ейская;</w:t>
      </w:r>
      <w:r>
        <w:rPr>
          <w:rFonts w:asciiTheme="minorHAnsi" w:hAnsiTheme="minorHAnsi" w:cstheme="minorHAnsi"/>
          <w:lang w:eastAsia="en-US"/>
        </w:rPr>
      </w:r>
      <w:r/>
    </w:p>
    <w:p>
      <w:pPr>
        <w:pStyle w:val="669"/>
        <w:numPr>
          <w:ilvl w:val="0"/>
          <w:numId w:val="48"/>
        </w:numPr>
        <w:spacing w:line="240" w:lineRule="auto"/>
        <w:widowControl w:val="off"/>
      </w:pPr>
      <w:r>
        <w:rPr>
          <w:rFonts w:asciiTheme="minorHAnsi" w:hAnsiTheme="minorHAnsi" w:cstheme="minorHAnsi"/>
          <w:lang w:eastAsia="en-US"/>
        </w:rPr>
        <w:t xml:space="preserve">Водозабор по ул.Светлая 2 А;</w:t>
      </w:r>
      <w:r>
        <w:rPr>
          <w:rFonts w:asciiTheme="minorHAnsi" w:hAnsiTheme="minorHAnsi" w:cstheme="minorHAnsi"/>
          <w:lang w:eastAsia="en-US"/>
        </w:rPr>
      </w:r>
      <w:r/>
    </w:p>
    <w:p>
      <w:pPr>
        <w:pStyle w:val="669"/>
        <w:numPr>
          <w:ilvl w:val="0"/>
          <w:numId w:val="48"/>
        </w:numPr>
        <w:spacing w:line="240" w:lineRule="auto"/>
        <w:widowControl w:val="off"/>
      </w:pPr>
      <w:r>
        <w:rPr>
          <w:rFonts w:asciiTheme="minorHAnsi" w:hAnsiTheme="minorHAnsi" w:cstheme="minorHAnsi"/>
          <w:lang w:eastAsia="en-US"/>
        </w:rPr>
        <w:t xml:space="preserve">Водозабор </w:t>
      </w:r>
      <w:r>
        <w:rPr>
          <w:rFonts w:asciiTheme="minorHAnsi" w:hAnsiTheme="minorHAnsi" w:cstheme="minorHAnsi"/>
        </w:rPr>
        <w:t xml:space="preserve">ОАО "Сахарный завод "Ленинградский".</w:t>
      </w:r>
      <w:r>
        <w:rPr>
          <w:rFonts w:asciiTheme="minorHAnsi" w:hAnsiTheme="minorHAnsi" w:cstheme="minorHAnsi"/>
          <w:lang w:eastAsia="en-US"/>
        </w:rPr>
      </w:r>
      <w:r/>
    </w:p>
    <w:p>
      <w:pPr>
        <w:ind w:firstLine="540"/>
        <w:spacing w:line="240" w:lineRule="auto"/>
        <w:widowControl w:val="off"/>
      </w:pPr>
      <w:r>
        <w:rPr>
          <w:lang w:eastAsia="en-US"/>
        </w:rPr>
        <w:t xml:space="preserve">Некоторые промпредприятия имеют собственные водозаборы технической воды.</w:t>
      </w:r>
      <w:r>
        <w:rPr>
          <w:lang w:eastAsia="en-US"/>
        </w:rPr>
      </w:r>
      <w:r/>
    </w:p>
    <w:p>
      <w:pPr>
        <w:spacing w:line="240" w:lineRule="auto"/>
        <w:widowControl w:val="off"/>
      </w:pPr>
      <w:r>
        <w:rPr>
          <w:lang w:eastAsia="en-US"/>
        </w:rPr>
        <w:t xml:space="preserve">Водопровод является объединенным хозяйственно-противопожарным. Водопроводная сеть в основном кольцевая. Напор в сетях обеспечивается насосными станциями II подъема и водонапорными башнями.</w:t>
      </w:r>
      <w:r>
        <w:rPr>
          <w:lang w:eastAsia="en-US"/>
        </w:rPr>
      </w:r>
      <w:r/>
    </w:p>
    <w:p>
      <w:pPr>
        <w:ind w:firstLine="567"/>
        <w:spacing w:line="240" w:lineRule="auto"/>
        <w:widowControl w:val="off"/>
      </w:pPr>
      <w:r>
        <w:rPr>
          <w:lang w:eastAsia="en-US"/>
        </w:rPr>
        <w:t xml:space="preserve">Общая протяженность водопроводной сети 188,2 км, многие участки которой имеют более 60% износа, что не обеспечивает в должной степени </w:t>
      </w:r>
      <w:r>
        <w:rPr>
          <w:lang w:eastAsia="en-US"/>
        </w:rPr>
        <w:t xml:space="preserve">надежности водоснабжения потребителей и ведет к завышенным потерям воды в сети, а, следовательно, к повышению удельных расходов воды в жилом секторе.</w:t>
      </w:r>
      <w:r>
        <w:rPr>
          <w:lang w:eastAsia="en-US"/>
        </w:rPr>
      </w:r>
      <w:r/>
    </w:p>
    <w:p>
      <w:pPr>
        <w:spacing w:line="240" w:lineRule="auto"/>
        <w:widowControl w:val="off"/>
      </w:pPr>
      <w:r>
        <w:rPr>
          <w:bCs/>
          <w:i/>
          <w:iCs/>
          <w:lang w:eastAsia="en-US"/>
        </w:rPr>
        <w:t xml:space="preserve">х. Андрющенко</w:t>
      </w:r>
      <w:r>
        <w:rPr>
          <w:bCs/>
          <w:i/>
          <w:iCs/>
          <w:lang w:eastAsia="en-US"/>
        </w:rPr>
      </w:r>
      <w:r/>
    </w:p>
    <w:p>
      <w:pPr>
        <w:spacing w:line="240" w:lineRule="auto"/>
        <w:widowControl w:val="off"/>
      </w:pPr>
      <w:r>
        <w:rPr>
          <w:lang w:eastAsia="en-US"/>
        </w:rPr>
        <w:t xml:space="preserve">В настоящее время водоснабжение х. Андрющенко осуществляется от одной артезианской скважины №4843 глубиной 285м дебитом 32 м</w:t>
      </w:r>
      <w:r>
        <w:rPr>
          <w:vertAlign w:val="superscript"/>
          <w:lang w:eastAsia="en-US"/>
        </w:rPr>
        <w:t xml:space="preserve">3</w:t>
      </w:r>
      <w:r>
        <w:rPr>
          <w:lang w:eastAsia="en-US"/>
        </w:rPr>
        <w:t xml:space="preserve">/ч, расположенной в северной части хутора за границей населенного пункта.</w:t>
      </w:r>
      <w:r>
        <w:rPr>
          <w:lang w:eastAsia="en-US"/>
        </w:rPr>
      </w:r>
      <w:r/>
    </w:p>
    <w:p>
      <w:pPr>
        <w:spacing w:line="240" w:lineRule="auto"/>
        <w:widowControl w:val="off"/>
      </w:pPr>
      <w:r>
        <w:rPr>
          <w:lang w:eastAsia="en-US"/>
        </w:rPr>
        <w:t xml:space="preserve">Напор в сетях х. Андрющенко обеспечивается водонапорной башней высотой 22м объемом 18м</w:t>
      </w:r>
      <w:r>
        <w:rPr>
          <w:vertAlign w:val="superscript"/>
          <w:lang w:eastAsia="en-US"/>
        </w:rPr>
        <w:t xml:space="preserve">3</w:t>
      </w:r>
      <w:r>
        <w:rPr>
          <w:lang w:eastAsia="en-US"/>
        </w:rPr>
        <w:t xml:space="preserve">.</w:t>
      </w:r>
      <w:r>
        <w:rPr>
          <w:lang w:eastAsia="en-US"/>
        </w:rPr>
      </w:r>
      <w:r/>
    </w:p>
    <w:p>
      <w:pPr>
        <w:spacing w:line="240" w:lineRule="auto"/>
        <w:widowControl w:val="off"/>
      </w:pPr>
      <w:r>
        <w:rPr>
          <w:lang w:eastAsia="en-US"/>
        </w:rPr>
        <w:t xml:space="preserve">Водопроводные сети тупиковые, часть из них находится в неудовлетворительном состоянии.</w:t>
      </w:r>
      <w:r>
        <w:rPr>
          <w:lang w:eastAsia="en-US"/>
        </w:rPr>
      </w:r>
      <w:r/>
    </w:p>
    <w:p>
      <w:pPr>
        <w:spacing w:line="240" w:lineRule="auto"/>
        <w:widowControl w:val="off"/>
      </w:pPr>
      <w:r>
        <w:rPr>
          <w:bCs/>
          <w:i/>
          <w:iCs/>
          <w:lang w:eastAsia="en-US"/>
        </w:rPr>
        <w:t xml:space="preserve">х. Восточный</w:t>
      </w:r>
      <w:r>
        <w:rPr>
          <w:bCs/>
          <w:i/>
          <w:iCs/>
          <w:lang w:eastAsia="en-US"/>
        </w:rPr>
      </w:r>
      <w:r/>
    </w:p>
    <w:p>
      <w:pPr>
        <w:spacing w:line="240" w:lineRule="auto"/>
        <w:widowControl w:val="off"/>
      </w:pPr>
      <w:r>
        <w:rPr>
          <w:lang w:eastAsia="en-US"/>
        </w:rPr>
        <w:t xml:space="preserve">В настоящее время водоснабжение х. Восточный осуществляется от одной артезианской скважины №6766 глубиной 141м</w:t>
      </w:r>
      <w:r>
        <w:rPr>
          <w:lang w:eastAsia="en-US"/>
        </w:rPr>
        <w:t xml:space="preserve">.</w:t>
      </w:r>
      <w:r>
        <w:rPr>
          <w:lang w:eastAsia="en-US"/>
        </w:rPr>
        <w:t xml:space="preserve"> дебитом 30 м</w:t>
      </w:r>
      <w:r>
        <w:rPr>
          <w:vertAlign w:val="superscript"/>
          <w:lang w:eastAsia="en-US"/>
        </w:rPr>
        <w:t xml:space="preserve">3</w:t>
      </w:r>
      <w:r>
        <w:rPr>
          <w:lang w:eastAsia="en-US"/>
        </w:rPr>
        <w:t xml:space="preserve">/ч, расположенной в центральной части хутора.</w:t>
      </w:r>
      <w:r>
        <w:rPr>
          <w:lang w:eastAsia="en-US"/>
        </w:rPr>
      </w:r>
      <w:r/>
    </w:p>
    <w:p>
      <w:pPr>
        <w:spacing w:line="240" w:lineRule="auto"/>
        <w:widowControl w:val="off"/>
      </w:pPr>
      <w:r>
        <w:rPr>
          <w:lang w:eastAsia="en-US"/>
        </w:rPr>
        <w:t xml:space="preserve">Напор в сетях х. Восточный обеспечивается водонапорной башней высотой 18м</w:t>
      </w:r>
      <w:r>
        <w:rPr>
          <w:lang w:eastAsia="en-US"/>
        </w:rPr>
        <w:t xml:space="preserve">.</w:t>
      </w:r>
      <w:r>
        <w:rPr>
          <w:lang w:eastAsia="en-US"/>
        </w:rPr>
        <w:t xml:space="preserve"> объемом 18м</w:t>
      </w:r>
      <w:r>
        <w:rPr>
          <w:vertAlign w:val="superscript"/>
          <w:lang w:eastAsia="en-US"/>
        </w:rPr>
        <w:t xml:space="preserve">3</w:t>
      </w:r>
      <w:r>
        <w:rPr>
          <w:lang w:eastAsia="en-US"/>
        </w:rPr>
        <w:t xml:space="preserve">.</w:t>
      </w:r>
      <w:r>
        <w:rPr>
          <w:lang w:eastAsia="en-US"/>
        </w:rPr>
      </w:r>
      <w:r/>
    </w:p>
    <w:p>
      <w:pPr>
        <w:spacing w:line="240" w:lineRule="auto"/>
        <w:widowControl w:val="off"/>
      </w:pPr>
      <w:r>
        <w:rPr>
          <w:lang w:eastAsia="en-US"/>
        </w:rPr>
        <w:t xml:space="preserve">Водопроводные сети тупиковые, часть из них находится в неудовлетворительном состоянии.</w:t>
      </w:r>
      <w:r>
        <w:rPr>
          <w:lang w:eastAsia="en-US"/>
        </w:rPr>
      </w:r>
      <w:r/>
    </w:p>
    <w:p>
      <w:pPr>
        <w:spacing w:line="240" w:lineRule="auto"/>
        <w:widowControl w:val="off"/>
      </w:pPr>
      <w:r>
        <w:rPr>
          <w:bCs/>
          <w:i/>
          <w:iCs/>
          <w:lang w:eastAsia="en-US"/>
        </w:rPr>
        <w:t xml:space="preserve">х. Краснострелецкий</w:t>
      </w:r>
      <w:r>
        <w:rPr>
          <w:bCs/>
          <w:i/>
          <w:iCs/>
          <w:lang w:eastAsia="en-US"/>
        </w:rPr>
      </w:r>
      <w:r/>
    </w:p>
    <w:p>
      <w:pPr>
        <w:spacing w:line="240" w:lineRule="auto"/>
        <w:widowControl w:val="off"/>
      </w:pPr>
      <w:r>
        <w:rPr>
          <w:lang w:eastAsia="en-US"/>
        </w:rPr>
        <w:t xml:space="preserve">В настоящее время водоснабжение х. Краснострелецкий осуществляется от одной артезианской скважины №6400 глубиной 278м</w:t>
      </w:r>
      <w:r>
        <w:rPr>
          <w:lang w:eastAsia="en-US"/>
        </w:rPr>
        <w:t xml:space="preserve">.</w:t>
      </w:r>
      <w:r>
        <w:rPr>
          <w:lang w:eastAsia="en-US"/>
        </w:rPr>
        <w:t xml:space="preserve"> дебитом 20 м</w:t>
      </w:r>
      <w:r>
        <w:rPr>
          <w:vertAlign w:val="superscript"/>
          <w:lang w:eastAsia="en-US"/>
        </w:rPr>
        <w:t xml:space="preserve">3</w:t>
      </w:r>
      <w:r>
        <w:rPr>
          <w:lang w:eastAsia="en-US"/>
        </w:rPr>
        <w:t xml:space="preserve">/ч, расположенной в северной части хутора за границей населенного пункта на территории полевого стана.</w:t>
      </w:r>
      <w:r>
        <w:rPr>
          <w:lang w:eastAsia="en-US"/>
        </w:rPr>
      </w:r>
      <w:r/>
    </w:p>
    <w:p>
      <w:pPr>
        <w:spacing w:line="240" w:lineRule="auto"/>
        <w:widowControl w:val="off"/>
      </w:pPr>
      <w:r>
        <w:rPr>
          <w:lang w:eastAsia="en-US"/>
        </w:rPr>
        <w:t xml:space="preserve">Напор в сетях х. Краснострелецкий обеспечивается водонапорной башней высотой 22м объемом 18м</w:t>
      </w:r>
      <w:r>
        <w:rPr>
          <w:vertAlign w:val="superscript"/>
          <w:lang w:eastAsia="en-US"/>
        </w:rPr>
        <w:t xml:space="preserve">3</w:t>
      </w:r>
      <w:r>
        <w:rPr>
          <w:lang w:eastAsia="en-US"/>
        </w:rPr>
        <w:t xml:space="preserve">.</w:t>
      </w:r>
      <w:r>
        <w:rPr>
          <w:lang w:eastAsia="en-US"/>
        </w:rPr>
      </w:r>
      <w:r/>
    </w:p>
    <w:p>
      <w:pPr>
        <w:spacing w:line="240" w:lineRule="auto"/>
        <w:widowControl w:val="off"/>
      </w:pPr>
      <w:r>
        <w:rPr>
          <w:lang w:eastAsia="en-US"/>
        </w:rPr>
        <w:t xml:space="preserve">Водопроводные сети тупиковые, часть из них находится в неудовлетворительном состоянии.</w:t>
      </w:r>
      <w:r>
        <w:rPr>
          <w:lang w:eastAsia="en-US"/>
        </w:rPr>
      </w:r>
      <w:r/>
    </w:p>
    <w:p>
      <w:pPr>
        <w:spacing w:line="240" w:lineRule="auto"/>
        <w:widowControl w:val="off"/>
      </w:pPr>
      <w:r>
        <w:rPr>
          <w:lang w:eastAsia="en-US"/>
        </w:rPr>
      </w:r>
      <w:r>
        <w:rPr>
          <w:lang w:eastAsia="en-US"/>
        </w:rPr>
      </w:r>
      <w:r/>
    </w:p>
    <w:p>
      <w:pPr>
        <w:jc w:val="center"/>
        <w:spacing w:line="240" w:lineRule="auto"/>
        <w:widowControl w:val="off"/>
      </w:pPr>
      <w:r>
        <w:rPr>
          <w:lang w:eastAsia="en-US"/>
        </w:rPr>
        <w:t xml:space="preserve">Характеристика существующих источников водоснабжения</w:t>
      </w:r>
      <w:r>
        <w:rPr>
          <w:lang w:eastAsia="en-US"/>
        </w:rPr>
      </w:r>
      <w:r/>
    </w:p>
    <w:p>
      <w:pPr>
        <w:jc w:val="right"/>
        <w:spacing w:line="240" w:lineRule="auto"/>
        <w:widowControl w:val="off"/>
      </w:pPr>
      <w:r>
        <w:rPr>
          <w:lang w:eastAsia="en-US"/>
        </w:rPr>
        <w:t xml:space="preserve">Таблица</w:t>
      </w:r>
      <w:r>
        <w:rPr>
          <w:lang w:eastAsia="en-US"/>
        </w:rPr>
        <w:t xml:space="preserve"> 37</w:t>
      </w:r>
      <w:r>
        <w:rPr>
          <w:lang w:eastAsia="en-US"/>
        </w:rPr>
      </w:r>
      <w:r/>
    </w:p>
    <w:tbl>
      <w:tblPr>
        <w:tblW w:w="5000" w:type="pct"/>
        <w:tblInd w:w="5" w:type="dxa"/>
        <w:tblLayout w:type="fixed"/>
        <w:tblCellMar>
          <w:left w:w="0" w:type="dxa"/>
          <w:right w:w="0" w:type="dxa"/>
        </w:tblCellMar>
        <w:tblLook w:val="0000" w:firstRow="0" w:lastRow="0" w:firstColumn="0" w:lastColumn="0" w:noHBand="0" w:noVBand="0"/>
      </w:tblPr>
      <w:tblGrid>
        <w:gridCol w:w="2852"/>
        <w:gridCol w:w="851"/>
        <w:gridCol w:w="1278"/>
        <w:gridCol w:w="1135"/>
        <w:gridCol w:w="1355"/>
        <w:gridCol w:w="1086"/>
        <w:gridCol w:w="1092"/>
      </w:tblGrid>
      <w:tr>
        <w:trPr>
          <w:trHeight w:val="518"/>
          <w:tblHeader/>
        </w:trPr>
        <w:tc>
          <w:tcPr>
            <w:shd w:val="clear" w:color="ffffff" w:fill="ffffff"/>
            <w:tcBorders>
              <w:top w:val="single" w:color="000000" w:sz="4" w:space="0"/>
              <w:left w:val="single" w:color="000000" w:sz="4" w:space="0"/>
              <w:bottom w:val="single" w:color="000000" w:sz="4" w:space="0"/>
            </w:tcBorders>
            <w:tcW w:w="1478" w:type="pct"/>
            <w:vAlign w:val="center"/>
            <w:vMerge w:val="restart"/>
            <w:textDirection w:val="lrTb"/>
            <w:noWrap w:val="false"/>
          </w:tcPr>
          <w:p>
            <w:pPr>
              <w:ind w:firstLine="0"/>
              <w:jc w:val="center"/>
              <w:spacing w:line="240" w:lineRule="auto"/>
              <w:widowControl w:val="off"/>
              <w:rPr>
                <w:lang w:eastAsia="hi-IN" w:bidi="hi-IN"/>
              </w:rPr>
            </w:pPr>
            <w:r>
              <w:rPr>
                <w:sz w:val="22"/>
                <w:szCs w:val="22"/>
                <w:lang w:eastAsia="hi-IN" w:bidi="hi-IN"/>
              </w:rPr>
              <w:t xml:space="preserve">адрес</w:t>
            </w:r>
            <w:r>
              <w:rPr>
                <w:sz w:val="22"/>
                <w:szCs w:val="22"/>
                <w:lang w:eastAsia="hi-IN" w:bidi="hi-IN"/>
              </w:rPr>
            </w:r>
            <w:r/>
          </w:p>
        </w:tc>
        <w:tc>
          <w:tcPr>
            <w:shd w:val="clear" w:color="ffffff" w:fill="ffffff"/>
            <w:tcBorders>
              <w:top w:val="single" w:color="000000" w:sz="4" w:space="0"/>
              <w:left w:val="single" w:color="000000" w:sz="4" w:space="0"/>
              <w:bottom w:val="single" w:color="000000" w:sz="4" w:space="0"/>
            </w:tcBorders>
            <w:tcW w:w="441" w:type="pct"/>
            <w:vAlign w:val="center"/>
            <w:vMerge w:val="restart"/>
            <w:textDirection w:val="lrTb"/>
            <w:noWrap w:val="false"/>
          </w:tcPr>
          <w:p>
            <w:pPr>
              <w:ind w:firstLine="0"/>
              <w:jc w:val="center"/>
              <w:spacing w:line="240" w:lineRule="auto"/>
              <w:widowControl w:val="off"/>
              <w:rPr>
                <w:lang w:eastAsia="hi-IN" w:bidi="hi-IN"/>
              </w:rPr>
            </w:pPr>
            <w:r>
              <w:rPr>
                <w:sz w:val="22"/>
                <w:szCs w:val="22"/>
                <w:lang w:eastAsia="hi-IN" w:bidi="hi-IN"/>
              </w:rPr>
              <w:t xml:space="preserve">Год ввода в эксплуатацию</w:t>
            </w:r>
            <w:r>
              <w:rPr>
                <w:sz w:val="22"/>
                <w:szCs w:val="22"/>
                <w:lang w:eastAsia="hi-IN" w:bidi="hi-IN"/>
              </w:rPr>
            </w:r>
            <w:r/>
          </w:p>
        </w:tc>
        <w:tc>
          <w:tcPr>
            <w:shd w:val="clear" w:color="ffffff" w:fill="ffffff"/>
            <w:tcBorders>
              <w:top w:val="single" w:color="000000" w:sz="4" w:space="0"/>
              <w:left w:val="single" w:color="000000" w:sz="4" w:space="0"/>
              <w:bottom w:val="single" w:color="000000" w:sz="4" w:space="0"/>
            </w:tcBorders>
            <w:tcW w:w="662" w:type="pct"/>
            <w:vAlign w:val="center"/>
            <w:vMerge w:val="restart"/>
            <w:textDirection w:val="lrTb"/>
            <w:noWrap w:val="false"/>
          </w:tcPr>
          <w:p>
            <w:pPr>
              <w:ind w:firstLine="0"/>
              <w:jc w:val="center"/>
              <w:spacing w:line="240" w:lineRule="auto"/>
              <w:widowControl w:val="off"/>
              <w:rPr>
                <w:lang w:eastAsia="hi-IN" w:bidi="hi-IN"/>
              </w:rPr>
            </w:pPr>
            <w:r>
              <w:rPr>
                <w:sz w:val="22"/>
                <w:szCs w:val="22"/>
                <w:lang w:eastAsia="hi-IN" w:bidi="hi-IN"/>
              </w:rPr>
              <w:t xml:space="preserve">Проектная производите-льность, м</w:t>
            </w:r>
            <w:r>
              <w:rPr>
                <w:sz w:val="22"/>
                <w:szCs w:val="22"/>
                <w:vertAlign w:val="superscript"/>
                <w:lang w:eastAsia="hi-IN" w:bidi="hi-IN"/>
              </w:rPr>
              <w:t xml:space="preserve">3</w:t>
            </w:r>
            <w:r>
              <w:rPr>
                <w:sz w:val="22"/>
                <w:szCs w:val="22"/>
                <w:lang w:eastAsia="hi-IN" w:bidi="hi-IN"/>
              </w:rPr>
              <w:t xml:space="preserve">/ч</w:t>
            </w:r>
            <w:r>
              <w:rPr>
                <w:sz w:val="22"/>
                <w:szCs w:val="22"/>
                <w:lang w:eastAsia="hi-IN" w:bidi="hi-IN"/>
              </w:rPr>
            </w:r>
            <w:r/>
          </w:p>
        </w:tc>
        <w:tc>
          <w:tcPr>
            <w:shd w:val="clear" w:color="ffffff" w:fill="ffffff"/>
            <w:tcBorders>
              <w:top w:val="single" w:color="000000" w:sz="4" w:space="0"/>
              <w:left w:val="single" w:color="000000" w:sz="4" w:space="0"/>
              <w:bottom w:val="single" w:color="000000" w:sz="4" w:space="0"/>
            </w:tcBorders>
            <w:tcW w:w="588" w:type="pct"/>
            <w:vMerge w:val="restart"/>
            <w:textDirection w:val="lrTb"/>
            <w:noWrap w:val="false"/>
          </w:tcPr>
          <w:p>
            <w:pPr>
              <w:ind w:firstLine="0"/>
              <w:jc w:val="center"/>
              <w:spacing w:line="240" w:lineRule="auto"/>
              <w:widowControl w:val="off"/>
              <w:rPr>
                <w:lang w:eastAsia="hi-IN" w:bidi="hi-IN"/>
              </w:rPr>
            </w:pPr>
            <w:r>
              <w:rPr>
                <w:sz w:val="22"/>
                <w:szCs w:val="22"/>
                <w:lang w:eastAsia="hi-IN" w:bidi="hi-IN"/>
              </w:rPr>
              <w:t xml:space="preserve">Фактичес-кая произ-водительность,м</w:t>
            </w:r>
            <w:r>
              <w:rPr>
                <w:sz w:val="22"/>
                <w:szCs w:val="22"/>
                <w:vertAlign w:val="superscript"/>
                <w:lang w:eastAsia="hi-IN" w:bidi="hi-IN"/>
              </w:rPr>
              <w:t xml:space="preserve">3</w:t>
            </w:r>
            <w:r>
              <w:rPr>
                <w:sz w:val="22"/>
                <w:szCs w:val="22"/>
                <w:lang w:eastAsia="hi-IN" w:bidi="hi-IN"/>
              </w:rPr>
              <w:t xml:space="preserve">/ч</w:t>
            </w:r>
            <w:r>
              <w:rPr>
                <w:sz w:val="22"/>
                <w:szCs w:val="22"/>
                <w:lang w:eastAsia="hi-IN" w:bidi="hi-IN"/>
              </w:rPr>
            </w:r>
            <w:r/>
          </w:p>
        </w:tc>
        <w:tc>
          <w:tcPr>
            <w:gridSpan w:val="2"/>
            <w:shd w:val="clear" w:color="ffffff" w:fill="ffffff"/>
            <w:tcBorders>
              <w:top w:val="single" w:color="000000" w:sz="4" w:space="0"/>
              <w:left w:val="single" w:color="000000" w:sz="4" w:space="0"/>
              <w:bottom w:val="single" w:color="000000" w:sz="4" w:space="0"/>
            </w:tcBorders>
            <w:tcW w:w="1265"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Наличие приборов учета</w:t>
            </w:r>
            <w:r>
              <w:rPr>
                <w:sz w:val="22"/>
                <w:szCs w:val="22"/>
                <w:lang w:eastAsia="hi-IN" w:bidi="hi-IN"/>
              </w:rPr>
            </w:r>
            <w:r/>
          </w:p>
        </w:tc>
        <w:tc>
          <w:tcPr>
            <w:shd w:val="clear" w:color="ffffff" w:fill="ffffff"/>
            <w:tcBorders>
              <w:top w:val="single" w:color="000000" w:sz="4" w:space="0"/>
              <w:left w:val="single" w:color="000000" w:sz="4" w:space="0"/>
              <w:bottom w:val="single" w:color="000000" w:sz="4" w:space="0"/>
              <w:right w:val="single" w:color="000000" w:sz="4" w:space="0"/>
            </w:tcBorders>
            <w:tcW w:w="566" w:type="pct"/>
            <w:vAlign w:val="center"/>
            <w:vMerge w:val="restart"/>
            <w:textDirection w:val="lrTb"/>
            <w:noWrap w:val="false"/>
          </w:tcPr>
          <w:p>
            <w:pPr>
              <w:ind w:firstLine="0"/>
              <w:jc w:val="center"/>
              <w:spacing w:line="240" w:lineRule="auto"/>
              <w:widowControl w:val="off"/>
              <w:rPr>
                <w:lang w:eastAsia="hi-IN" w:bidi="hi-IN"/>
              </w:rPr>
            </w:pPr>
            <w:r>
              <w:rPr>
                <w:sz w:val="22"/>
                <w:szCs w:val="22"/>
                <w:lang w:eastAsia="hi-IN" w:bidi="hi-IN"/>
              </w:rPr>
              <w:t xml:space="preserve">Степень износа основ. оборуд.</w:t>
            </w:r>
            <w:r>
              <w:rPr>
                <w:sz w:val="22"/>
                <w:szCs w:val="22"/>
                <w:lang w:eastAsia="hi-IN" w:bidi="hi-IN"/>
              </w:rPr>
            </w:r>
            <w:r/>
          </w:p>
        </w:tc>
      </w:tr>
      <w:tr>
        <w:trPr>
          <w:trHeight w:val="127"/>
          <w:tblHeader/>
        </w:trPr>
        <w:tc>
          <w:tcPr>
            <w:tcBorders>
              <w:left w:val="single" w:color="000000" w:sz="4" w:space="0"/>
              <w:bottom w:val="single" w:color="000000" w:sz="4" w:space="0"/>
            </w:tcBorders>
            <w:tcW w:w="1478" w:type="pct"/>
            <w:vAlign w:val="center"/>
            <w:vMerge w:val="continue"/>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left w:val="single" w:color="000000" w:sz="4" w:space="0"/>
              <w:bottom w:val="single" w:color="000000" w:sz="4" w:space="0"/>
            </w:tcBorders>
            <w:tcW w:w="441" w:type="pct"/>
            <w:vAlign w:val="center"/>
            <w:vMerge w:val="continue"/>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left w:val="single" w:color="000000" w:sz="4" w:space="0"/>
              <w:bottom w:val="single" w:color="000000" w:sz="4" w:space="0"/>
            </w:tcBorders>
            <w:tcW w:w="662" w:type="pct"/>
            <w:vAlign w:val="center"/>
            <w:vMerge w:val="continue"/>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left w:val="single" w:color="000000" w:sz="4" w:space="0"/>
              <w:bottom w:val="single" w:color="000000" w:sz="4" w:space="0"/>
            </w:tcBorders>
            <w:tcW w:w="588" w:type="pct"/>
            <w:vMerge w:val="continue"/>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left w:val="single" w:color="000000" w:sz="4" w:space="0"/>
              <w:bottom w:val="single" w:color="000000" w:sz="4" w:space="0"/>
            </w:tcBorders>
            <w:tcW w:w="70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эл. энергии</w:t>
            </w:r>
            <w:r>
              <w:rPr>
                <w:sz w:val="22"/>
                <w:szCs w:val="22"/>
                <w:lang w:eastAsia="hi-IN" w:bidi="hi-IN"/>
              </w:rPr>
            </w:r>
            <w:r/>
          </w:p>
        </w:tc>
        <w:tc>
          <w:tcPr>
            <w:tcBorders>
              <w:left w:val="single" w:color="000000" w:sz="4" w:space="0"/>
              <w:bottom w:val="single" w:color="000000" w:sz="4" w:space="0"/>
            </w:tcBorders>
            <w:tcW w:w="563"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воды</w:t>
            </w:r>
            <w:r>
              <w:rPr>
                <w:sz w:val="22"/>
                <w:szCs w:val="22"/>
                <w:lang w:eastAsia="hi-IN" w:bidi="hi-IN"/>
              </w:rPr>
            </w:r>
            <w:r/>
          </w:p>
        </w:tc>
        <w:tc>
          <w:tcPr>
            <w:tcBorders>
              <w:left w:val="single" w:color="000000" w:sz="4" w:space="0"/>
              <w:bottom w:val="single" w:color="000000" w:sz="4" w:space="0"/>
              <w:right w:val="single" w:color="000000" w:sz="4" w:space="0"/>
            </w:tcBorders>
            <w:tcW w:w="566" w:type="pct"/>
            <w:vAlign w:val="center"/>
            <w:vMerge w:val="continue"/>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r>
      <w:tr>
        <w:trPr>
          <w:trHeight w:val="369"/>
        </w:trPr>
        <w:tc>
          <w:tcPr>
            <w:tcBorders>
              <w:top w:val="single" w:color="000000" w:sz="4" w:space="0"/>
              <w:left w:val="single" w:color="000000" w:sz="4" w:space="0"/>
              <w:bottom w:val="single" w:color="000000" w:sz="4" w:space="0"/>
              <w:right w:val="single" w:color="000000" w:sz="4" w:space="0"/>
            </w:tcBorders>
            <w:tcW w:w="1478" w:type="pct"/>
            <w:vAlign w:val="center"/>
            <w:vMerge w:val="restart"/>
            <w:textDirection w:val="lrTb"/>
            <w:noWrap w:val="false"/>
          </w:tcPr>
          <w:p>
            <w:pPr>
              <w:ind w:firstLine="0"/>
              <w:jc w:val="left"/>
              <w:spacing w:line="240" w:lineRule="auto"/>
              <w:widowControl w:val="off"/>
            </w:pPr>
            <w:r>
              <w:rPr>
                <w:sz w:val="22"/>
                <w:szCs w:val="22"/>
                <w:lang w:eastAsia="hi-IN" w:bidi="hi-IN"/>
              </w:rPr>
              <w:t xml:space="preserve">Головной водозабор (насосные станции II подъема)</w:t>
            </w:r>
            <w:r>
              <w:rPr>
                <w:sz w:val="22"/>
                <w:szCs w:val="22"/>
                <w:lang w:eastAsia="hi-IN" w:bidi="hi-IN"/>
              </w:rPr>
            </w:r>
            <w:r/>
          </w:p>
          <w:p>
            <w:pPr>
              <w:ind w:firstLine="0"/>
              <w:jc w:val="left"/>
              <w:spacing w:line="240" w:lineRule="auto"/>
              <w:widowControl w:val="off"/>
              <w:rPr>
                <w:lang w:eastAsia="hi-IN" w:bidi="hi-IN"/>
              </w:rPr>
            </w:pPr>
            <w:r>
              <w:rPr>
                <w:sz w:val="22"/>
                <w:szCs w:val="22"/>
                <w:lang w:eastAsia="hi-IN" w:bidi="hi-IN"/>
              </w:rPr>
              <w:t xml:space="preserve">ст. Ленинградская ул. Школьная 142 А</w:t>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441" w:type="pct"/>
            <w:vAlign w:val="center"/>
            <w:vMerge w:val="restart"/>
            <w:textDirection w:val="lrTb"/>
            <w:noWrap w:val="false"/>
          </w:tcPr>
          <w:p>
            <w:pPr>
              <w:ind w:firstLine="0"/>
              <w:jc w:val="center"/>
              <w:spacing w:line="240" w:lineRule="auto"/>
              <w:widowControl w:val="off"/>
              <w:rPr>
                <w:lang w:eastAsia="hi-IN" w:bidi="hi-IN"/>
              </w:rPr>
            </w:pPr>
            <w:r>
              <w:rPr>
                <w:sz w:val="22"/>
                <w:szCs w:val="22"/>
                <w:lang w:eastAsia="hi-IN" w:bidi="hi-IN"/>
              </w:rPr>
              <w:t xml:space="preserve">1974</w:t>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66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88"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315</w:t>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702" w:type="pct"/>
            <w:vAlign w:val="center"/>
            <w:vMerge w:val="restart"/>
            <w:textDirection w:val="lrTb"/>
            <w:noWrap w:val="false"/>
          </w:tcPr>
          <w:p>
            <w:pPr>
              <w:ind w:firstLine="0"/>
              <w:jc w:val="center"/>
              <w:spacing w:line="240" w:lineRule="auto"/>
              <w:widowControl w:val="off"/>
              <w:rPr>
                <w:lang w:eastAsia="hi-IN" w:bidi="hi-IN"/>
              </w:rPr>
            </w:pPr>
            <w:r>
              <w:rPr>
                <w:sz w:val="22"/>
                <w:szCs w:val="22"/>
                <w:lang w:eastAsia="hi-IN" w:bidi="hi-IN"/>
              </w:rPr>
              <w:t xml:space="preserve">СЭТ-4ТМ. 02М(0,5)</w:t>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63"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66"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10</w:t>
            </w:r>
            <w:r>
              <w:rPr>
                <w:sz w:val="22"/>
                <w:szCs w:val="22"/>
                <w:lang w:eastAsia="hi-IN" w:bidi="hi-IN"/>
              </w:rPr>
            </w:r>
            <w:r/>
          </w:p>
        </w:tc>
      </w:tr>
      <w:tr>
        <w:trPr>
          <w:trHeight w:val="386"/>
        </w:trPr>
        <w:tc>
          <w:tcPr>
            <w:tcBorders>
              <w:top w:val="single" w:color="000000" w:sz="4" w:space="0"/>
              <w:left w:val="single" w:color="000000" w:sz="4" w:space="0"/>
            </w:tcBorders>
            <w:tcW w:w="1478" w:type="pct"/>
            <w:vAlign w:val="center"/>
            <w:vMerge w:val="continue"/>
            <w:textDirection w:val="lrTb"/>
            <w:noWrap w:val="false"/>
          </w:tcPr>
          <w:p>
            <w:pPr>
              <w:ind w:firstLine="0"/>
              <w:jc w:val="left"/>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tcBorders>
            <w:tcW w:w="441" w:type="pct"/>
            <w:vAlign w:val="center"/>
            <w:vMerge w:val="continue"/>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tcBorders>
            <w:tcW w:w="66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tcBorders>
            <w:tcW w:w="588"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500</w:t>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702" w:type="pct"/>
            <w:vAlign w:val="center"/>
            <w:vMerge w:val="continue"/>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63"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66"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70</w:t>
            </w:r>
            <w:r>
              <w:rPr>
                <w:sz w:val="22"/>
                <w:szCs w:val="22"/>
                <w:lang w:eastAsia="hi-IN" w:bidi="hi-IN"/>
              </w:rPr>
            </w:r>
            <w:r/>
          </w:p>
        </w:tc>
      </w:tr>
      <w:tr>
        <w:trPr>
          <w:trHeight w:val="299"/>
        </w:trPr>
        <w:tc>
          <w:tcPr>
            <w:tcBorders>
              <w:left w:val="single" w:color="000000" w:sz="4" w:space="0"/>
              <w:bottom w:val="single" w:color="000000" w:sz="4" w:space="0"/>
            </w:tcBorders>
            <w:tcW w:w="1478" w:type="pct"/>
            <w:vAlign w:val="center"/>
            <w:vMerge w:val="continue"/>
            <w:textDirection w:val="lrTb"/>
            <w:noWrap w:val="false"/>
          </w:tcPr>
          <w:p>
            <w:pPr>
              <w:ind w:firstLine="0"/>
              <w:jc w:val="left"/>
              <w:spacing w:line="240" w:lineRule="auto"/>
              <w:widowControl w:val="off"/>
              <w:rPr>
                <w:lang w:eastAsia="hi-IN" w:bidi="hi-IN"/>
              </w:rPr>
            </w:pPr>
            <w:r>
              <w:rPr>
                <w:sz w:val="22"/>
                <w:szCs w:val="22"/>
                <w:lang w:eastAsia="hi-IN" w:bidi="hi-IN"/>
              </w:rPr>
            </w:r>
            <w:r>
              <w:rPr>
                <w:sz w:val="22"/>
                <w:szCs w:val="22"/>
                <w:lang w:eastAsia="hi-IN" w:bidi="hi-IN"/>
              </w:rPr>
            </w:r>
            <w:r/>
          </w:p>
        </w:tc>
        <w:tc>
          <w:tcPr>
            <w:tcBorders>
              <w:left w:val="single" w:color="000000" w:sz="4" w:space="0"/>
              <w:bottom w:val="single" w:color="000000" w:sz="4" w:space="0"/>
            </w:tcBorders>
            <w:tcW w:w="441" w:type="pct"/>
            <w:vAlign w:val="center"/>
            <w:vMerge w:val="continue"/>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left w:val="single" w:color="000000" w:sz="4" w:space="0"/>
              <w:bottom w:val="single" w:color="000000" w:sz="4" w:space="0"/>
            </w:tcBorders>
            <w:tcW w:w="66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tcBorders>
            <w:tcW w:w="588"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315</w:t>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702" w:type="pct"/>
            <w:vAlign w:val="center"/>
            <w:vMerge w:val="continue"/>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63"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66"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50</w:t>
            </w:r>
            <w:r>
              <w:rPr>
                <w:sz w:val="22"/>
                <w:szCs w:val="22"/>
                <w:lang w:eastAsia="hi-IN" w:bidi="hi-IN"/>
              </w:rPr>
            </w:r>
            <w:r/>
          </w:p>
        </w:tc>
      </w:tr>
      <w:tr>
        <w:trPr>
          <w:trHeight w:val="299"/>
        </w:trPr>
        <w:tc>
          <w:tcPr>
            <w:tcBorders>
              <w:top w:val="single" w:color="000000" w:sz="4" w:space="0"/>
              <w:left w:val="single" w:color="000000" w:sz="4" w:space="0"/>
              <w:bottom w:val="single" w:color="000000" w:sz="4" w:space="0"/>
              <w:right w:val="single" w:color="000000" w:sz="4" w:space="0"/>
            </w:tcBorders>
            <w:tcW w:w="1478" w:type="pct"/>
            <w:vAlign w:val="center"/>
            <w:vMerge w:val="restart"/>
            <w:textDirection w:val="lrTb"/>
            <w:noWrap w:val="false"/>
          </w:tcPr>
          <w:p>
            <w:pPr>
              <w:ind w:firstLine="0"/>
              <w:jc w:val="left"/>
              <w:spacing w:line="240" w:lineRule="auto"/>
              <w:widowControl w:val="off"/>
              <w:rPr>
                <w:lang w:eastAsia="hi-IN" w:bidi="hi-IN"/>
              </w:rPr>
            </w:pPr>
            <w:r>
              <w:rPr>
                <w:sz w:val="22"/>
                <w:szCs w:val="22"/>
                <w:lang w:eastAsia="hi-IN" w:bidi="hi-IN"/>
              </w:rPr>
              <w:t xml:space="preserve">Водозабор № 2ст. Ленинградская ул. 302 Дивизии 4 В</w:t>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441" w:type="pct"/>
            <w:vAlign w:val="center"/>
            <w:vMerge w:val="restart"/>
            <w:textDirection w:val="lrTb"/>
            <w:noWrap w:val="false"/>
          </w:tcPr>
          <w:p>
            <w:pPr>
              <w:ind w:firstLine="0"/>
              <w:jc w:val="center"/>
              <w:spacing w:line="240" w:lineRule="auto"/>
              <w:widowControl w:val="off"/>
              <w:rPr>
                <w:lang w:eastAsia="hi-IN" w:bidi="hi-IN"/>
              </w:rPr>
            </w:pPr>
            <w:r>
              <w:rPr>
                <w:sz w:val="22"/>
                <w:szCs w:val="22"/>
                <w:lang w:eastAsia="hi-IN" w:bidi="hi-IN"/>
              </w:rPr>
              <w:t xml:space="preserve">1982</w:t>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66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88"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200</w:t>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702" w:type="pct"/>
            <w:vAlign w:val="center"/>
            <w:vMerge w:val="restart"/>
            <w:textDirection w:val="lrTb"/>
            <w:noWrap w:val="false"/>
          </w:tcPr>
          <w:p>
            <w:pPr>
              <w:ind w:firstLine="0"/>
              <w:jc w:val="center"/>
              <w:spacing w:line="240" w:lineRule="auto"/>
              <w:widowControl w:val="off"/>
              <w:rPr>
                <w:lang w:eastAsia="hi-IN" w:bidi="hi-IN"/>
              </w:rPr>
            </w:pPr>
            <w:r>
              <w:rPr>
                <w:sz w:val="22"/>
                <w:szCs w:val="22"/>
                <w:lang w:eastAsia="hi-IN" w:bidi="hi-IN"/>
              </w:rPr>
              <w:t xml:space="preserve">Smart IMS матрица</w:t>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63"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66"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10</w:t>
            </w:r>
            <w:r>
              <w:rPr>
                <w:sz w:val="22"/>
                <w:szCs w:val="22"/>
                <w:lang w:eastAsia="hi-IN" w:bidi="hi-IN"/>
              </w:rPr>
            </w:r>
            <w:r/>
          </w:p>
        </w:tc>
      </w:tr>
      <w:tr>
        <w:trPr>
          <w:trHeight w:val="255"/>
        </w:trPr>
        <w:tc>
          <w:tcPr>
            <w:tcBorders>
              <w:top w:val="single" w:color="000000" w:sz="4" w:space="0"/>
              <w:left w:val="single" w:color="000000" w:sz="4" w:space="0"/>
              <w:bottom w:val="single" w:color="000000" w:sz="4" w:space="0"/>
              <w:right w:val="single" w:color="000000" w:sz="4" w:space="0"/>
            </w:tcBorders>
            <w:tcW w:w="1478" w:type="pct"/>
            <w:vAlign w:val="center"/>
            <w:vMerge w:val="continue"/>
            <w:textDirection w:val="lrTb"/>
            <w:noWrap w:val="false"/>
          </w:tcPr>
          <w:p>
            <w:pPr>
              <w:ind w:firstLine="0"/>
              <w:jc w:val="left"/>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441" w:type="pct"/>
            <w:vAlign w:val="center"/>
            <w:vMerge w:val="continue"/>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66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88"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200</w:t>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702" w:type="pct"/>
            <w:vAlign w:val="center"/>
            <w:vMerge w:val="continue"/>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63"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66"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10</w:t>
            </w:r>
            <w:r>
              <w:rPr>
                <w:sz w:val="22"/>
                <w:szCs w:val="22"/>
                <w:lang w:eastAsia="hi-IN" w:bidi="hi-IN"/>
              </w:rPr>
            </w:r>
            <w:r/>
          </w:p>
        </w:tc>
      </w:tr>
      <w:tr>
        <w:trPr>
          <w:trHeight w:val="237"/>
        </w:trPr>
        <w:tc>
          <w:tcPr>
            <w:tcBorders>
              <w:top w:val="single" w:color="000000" w:sz="4" w:space="0"/>
              <w:left w:val="single" w:color="000000" w:sz="4" w:space="0"/>
              <w:bottom w:val="single" w:color="000000" w:sz="4" w:space="0"/>
            </w:tcBorders>
            <w:tcW w:w="1478" w:type="pct"/>
            <w:vAlign w:val="center"/>
            <w:vMerge w:val="continue"/>
            <w:textDirection w:val="lrTb"/>
            <w:noWrap w:val="false"/>
          </w:tcPr>
          <w:p>
            <w:pPr>
              <w:ind w:firstLine="0"/>
              <w:jc w:val="left"/>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tcBorders>
            <w:tcW w:w="441" w:type="pct"/>
            <w:vAlign w:val="center"/>
            <w:vMerge w:val="continue"/>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tcBorders>
            <w:tcW w:w="66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tcBorders>
            <w:tcW w:w="588"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200</w:t>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702" w:type="pct"/>
            <w:vAlign w:val="center"/>
            <w:vMerge w:val="continue"/>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63"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66"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50</w:t>
            </w:r>
            <w:r>
              <w:rPr>
                <w:sz w:val="22"/>
                <w:szCs w:val="22"/>
                <w:lang w:eastAsia="hi-IN" w:bidi="hi-IN"/>
              </w:rPr>
            </w:r>
            <w:r/>
          </w:p>
        </w:tc>
      </w:tr>
      <w:tr>
        <w:trPr>
          <w:trHeight w:val="607"/>
        </w:trPr>
        <w:tc>
          <w:tcPr>
            <w:tcBorders>
              <w:top w:val="single" w:color="000000" w:sz="4" w:space="0"/>
              <w:left w:val="single" w:color="000000" w:sz="4" w:space="0"/>
              <w:bottom w:val="single" w:color="000000" w:sz="4" w:space="0"/>
            </w:tcBorders>
            <w:tcW w:w="1478" w:type="pct"/>
            <w:vAlign w:val="center"/>
            <w:textDirection w:val="lrTb"/>
            <w:noWrap w:val="false"/>
          </w:tcPr>
          <w:p>
            <w:pPr>
              <w:ind w:firstLine="0"/>
              <w:jc w:val="left"/>
              <w:spacing w:line="240" w:lineRule="auto"/>
              <w:widowControl w:val="off"/>
            </w:pPr>
            <w:r>
              <w:rPr>
                <w:sz w:val="22"/>
                <w:szCs w:val="22"/>
                <w:lang w:eastAsia="hi-IN" w:bidi="hi-IN"/>
              </w:rPr>
              <w:t xml:space="preserve">СКВО-1ст. Ленинградская</w:t>
            </w:r>
            <w:r>
              <w:rPr>
                <w:sz w:val="22"/>
                <w:szCs w:val="22"/>
                <w:lang w:eastAsia="hi-IN" w:bidi="hi-IN"/>
              </w:rPr>
            </w:r>
            <w:r/>
          </w:p>
          <w:p>
            <w:pPr>
              <w:ind w:firstLine="0"/>
              <w:jc w:val="left"/>
              <w:spacing w:line="240" w:lineRule="auto"/>
              <w:widowControl w:val="off"/>
              <w:rPr>
                <w:lang w:eastAsia="hi-IN" w:bidi="hi-IN"/>
              </w:rPr>
            </w:pPr>
            <w:r>
              <w:rPr>
                <w:sz w:val="22"/>
                <w:szCs w:val="22"/>
                <w:lang w:eastAsia="hi-IN" w:bidi="hi-IN"/>
              </w:rPr>
              <w:t xml:space="preserve">ул. Северная 105 Б</w:t>
            </w:r>
            <w:r>
              <w:rPr>
                <w:sz w:val="22"/>
                <w:szCs w:val="22"/>
                <w:lang w:eastAsia="hi-IN" w:bidi="hi-IN"/>
              </w:rPr>
            </w:r>
            <w:r/>
          </w:p>
        </w:tc>
        <w:tc>
          <w:tcPr>
            <w:tcBorders>
              <w:top w:val="single" w:color="000000" w:sz="4" w:space="0"/>
              <w:left w:val="single" w:color="000000" w:sz="4" w:space="0"/>
              <w:bottom w:val="single" w:color="000000" w:sz="4" w:space="0"/>
            </w:tcBorders>
            <w:tcW w:w="441"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2012</w:t>
            </w:r>
            <w:r>
              <w:rPr>
                <w:sz w:val="22"/>
                <w:szCs w:val="22"/>
                <w:lang w:eastAsia="hi-IN" w:bidi="hi-IN"/>
              </w:rPr>
            </w:r>
            <w:r/>
          </w:p>
        </w:tc>
        <w:tc>
          <w:tcPr>
            <w:tcBorders>
              <w:top w:val="single" w:color="000000" w:sz="4" w:space="0"/>
              <w:left w:val="single" w:color="000000" w:sz="4" w:space="0"/>
              <w:bottom w:val="single" w:color="000000" w:sz="4" w:space="0"/>
            </w:tcBorders>
            <w:tcW w:w="66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tcBorders>
            <w:tcW w:w="588"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65</w:t>
            </w:r>
            <w:r>
              <w:rPr>
                <w:sz w:val="22"/>
                <w:szCs w:val="22"/>
                <w:lang w:eastAsia="hi-IN" w:bidi="hi-IN"/>
              </w:rPr>
            </w:r>
            <w:r/>
          </w:p>
        </w:tc>
        <w:tc>
          <w:tcPr>
            <w:tcBorders>
              <w:top w:val="single" w:color="000000" w:sz="4" w:space="0"/>
              <w:left w:val="single" w:color="000000" w:sz="4" w:space="0"/>
              <w:bottom w:val="single" w:color="000000" w:sz="4" w:space="0"/>
            </w:tcBorders>
            <w:tcW w:w="70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ЦЭ 6803В</w:t>
            </w:r>
            <w:r>
              <w:rPr>
                <w:sz w:val="22"/>
                <w:szCs w:val="22"/>
                <w:lang w:eastAsia="hi-IN" w:bidi="hi-IN"/>
              </w:rPr>
            </w:r>
            <w:r/>
          </w:p>
        </w:tc>
        <w:tc>
          <w:tcPr>
            <w:tcBorders>
              <w:top w:val="single" w:color="000000" w:sz="4" w:space="0"/>
              <w:left w:val="single" w:color="000000" w:sz="4" w:space="0"/>
              <w:bottom w:val="single" w:color="000000" w:sz="4" w:space="0"/>
            </w:tcBorders>
            <w:tcW w:w="563" w:type="pct"/>
            <w:vAlign w:val="center"/>
            <w:textDirection w:val="lrTb"/>
            <w:noWrap w:val="false"/>
          </w:tcPr>
          <w:p>
            <w:pPr>
              <w:ind w:right="-1" w:firstLine="0"/>
              <w:jc w:val="center"/>
              <w:spacing w:line="240" w:lineRule="auto"/>
              <w:widowControl w:val="off"/>
              <w:rPr>
                <w:lang w:eastAsia="hi-IN" w:bidi="hi-IN"/>
              </w:rPr>
            </w:pPr>
            <w:r>
              <w:rPr>
                <w:sz w:val="22"/>
                <w:szCs w:val="22"/>
                <w:lang w:eastAsia="hi-IN" w:bidi="hi-IN"/>
              </w:rPr>
              <w:t xml:space="preserve">Счетчик СТВ 80</w:t>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66"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10</w:t>
            </w:r>
            <w:r>
              <w:rPr>
                <w:sz w:val="22"/>
                <w:szCs w:val="22"/>
                <w:lang w:eastAsia="hi-IN" w:bidi="hi-IN"/>
              </w:rPr>
            </w:r>
            <w:r/>
          </w:p>
        </w:tc>
      </w:tr>
      <w:tr>
        <w:trPr>
          <w:trHeight w:val="512"/>
        </w:trPr>
        <w:tc>
          <w:tcPr>
            <w:tcBorders>
              <w:top w:val="single" w:color="000000" w:sz="4" w:space="0"/>
              <w:left w:val="single" w:color="000000" w:sz="4" w:space="0"/>
              <w:bottom w:val="single" w:color="000000" w:sz="4" w:space="0"/>
            </w:tcBorders>
            <w:tcW w:w="1478" w:type="pct"/>
            <w:vAlign w:val="center"/>
            <w:textDirection w:val="lrTb"/>
            <w:noWrap w:val="false"/>
          </w:tcPr>
          <w:p>
            <w:pPr>
              <w:ind w:firstLine="0"/>
              <w:jc w:val="left"/>
              <w:spacing w:line="240" w:lineRule="auto"/>
              <w:widowControl w:val="off"/>
            </w:pPr>
            <w:r>
              <w:rPr>
                <w:sz w:val="22"/>
                <w:szCs w:val="22"/>
                <w:lang w:eastAsia="hi-IN" w:bidi="hi-IN"/>
              </w:rPr>
              <w:t xml:space="preserve">СКВО-2 ст. Ленинградская</w:t>
            </w:r>
            <w:r>
              <w:rPr>
                <w:sz w:val="22"/>
                <w:szCs w:val="22"/>
                <w:lang w:eastAsia="hi-IN" w:bidi="hi-IN"/>
              </w:rPr>
            </w:r>
            <w:r/>
          </w:p>
          <w:p>
            <w:pPr>
              <w:ind w:firstLine="0"/>
              <w:jc w:val="left"/>
              <w:spacing w:line="240" w:lineRule="auto"/>
              <w:widowControl w:val="off"/>
              <w:rPr>
                <w:lang w:eastAsia="hi-IN" w:bidi="hi-IN"/>
              </w:rPr>
            </w:pPr>
            <w:r>
              <w:rPr>
                <w:sz w:val="22"/>
                <w:szCs w:val="22"/>
                <w:lang w:eastAsia="hi-IN" w:bidi="hi-IN"/>
              </w:rPr>
              <w:t xml:space="preserve">ул. Северная 105 В</w:t>
            </w:r>
            <w:r>
              <w:rPr>
                <w:sz w:val="22"/>
                <w:szCs w:val="22"/>
                <w:lang w:eastAsia="hi-IN" w:bidi="hi-IN"/>
              </w:rPr>
            </w:r>
            <w:r/>
          </w:p>
        </w:tc>
        <w:tc>
          <w:tcPr>
            <w:tcBorders>
              <w:top w:val="single" w:color="000000" w:sz="4" w:space="0"/>
              <w:left w:val="single" w:color="000000" w:sz="4" w:space="0"/>
              <w:bottom w:val="single" w:color="000000" w:sz="4" w:space="0"/>
            </w:tcBorders>
            <w:tcW w:w="441"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2012</w:t>
            </w:r>
            <w:r>
              <w:rPr>
                <w:sz w:val="22"/>
                <w:szCs w:val="22"/>
                <w:lang w:eastAsia="hi-IN" w:bidi="hi-IN"/>
              </w:rPr>
            </w:r>
            <w:r/>
          </w:p>
        </w:tc>
        <w:tc>
          <w:tcPr>
            <w:tcBorders>
              <w:top w:val="single" w:color="000000" w:sz="4" w:space="0"/>
              <w:left w:val="single" w:color="000000" w:sz="4" w:space="0"/>
              <w:bottom w:val="single" w:color="000000" w:sz="4" w:space="0"/>
            </w:tcBorders>
            <w:tcW w:w="66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tcBorders>
            <w:tcW w:w="588"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65</w:t>
            </w:r>
            <w:r>
              <w:rPr>
                <w:sz w:val="22"/>
                <w:szCs w:val="22"/>
                <w:lang w:eastAsia="hi-IN" w:bidi="hi-IN"/>
              </w:rPr>
            </w:r>
            <w:r/>
          </w:p>
        </w:tc>
        <w:tc>
          <w:tcPr>
            <w:tcBorders>
              <w:top w:val="single" w:color="000000" w:sz="4" w:space="0"/>
              <w:left w:val="single" w:color="000000" w:sz="4" w:space="0"/>
              <w:bottom w:val="single" w:color="000000" w:sz="4" w:space="0"/>
            </w:tcBorders>
            <w:tcW w:w="70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ЦЭ 6803В</w:t>
            </w:r>
            <w:r>
              <w:rPr>
                <w:sz w:val="22"/>
                <w:szCs w:val="22"/>
                <w:lang w:eastAsia="hi-IN" w:bidi="hi-IN"/>
              </w:rPr>
            </w:r>
            <w:r/>
          </w:p>
        </w:tc>
        <w:tc>
          <w:tcPr>
            <w:tcBorders>
              <w:top w:val="single" w:color="000000" w:sz="4" w:space="0"/>
              <w:left w:val="single" w:color="000000" w:sz="4" w:space="0"/>
              <w:bottom w:val="single" w:color="000000" w:sz="4" w:space="0"/>
            </w:tcBorders>
            <w:tcW w:w="563" w:type="pct"/>
            <w:vAlign w:val="center"/>
            <w:textDirection w:val="lrTb"/>
            <w:noWrap w:val="false"/>
          </w:tcPr>
          <w:p>
            <w:pPr>
              <w:ind w:right="-1" w:firstLine="0"/>
              <w:jc w:val="center"/>
              <w:spacing w:line="240" w:lineRule="auto"/>
              <w:widowControl w:val="off"/>
              <w:rPr>
                <w:lang w:eastAsia="hi-IN" w:bidi="hi-IN"/>
              </w:rPr>
            </w:pPr>
            <w:r>
              <w:rPr>
                <w:sz w:val="22"/>
                <w:szCs w:val="22"/>
                <w:lang w:eastAsia="hi-IN" w:bidi="hi-IN"/>
              </w:rPr>
              <w:t xml:space="preserve">Счетчик СТВ 80</w:t>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66"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10</w:t>
            </w:r>
            <w:r>
              <w:rPr>
                <w:sz w:val="22"/>
                <w:szCs w:val="22"/>
                <w:lang w:eastAsia="hi-IN" w:bidi="hi-IN"/>
              </w:rPr>
            </w:r>
            <w:r/>
          </w:p>
        </w:tc>
      </w:tr>
      <w:tr>
        <w:trPr>
          <w:trHeight w:val="255"/>
        </w:trPr>
        <w:tc>
          <w:tcPr>
            <w:tcBorders>
              <w:top w:val="single" w:color="000000" w:sz="4" w:space="0"/>
              <w:left w:val="single" w:color="000000" w:sz="4" w:space="0"/>
              <w:bottom w:val="single" w:color="000000" w:sz="4" w:space="0"/>
            </w:tcBorders>
            <w:tcW w:w="1478" w:type="pct"/>
            <w:vAlign w:val="center"/>
            <w:textDirection w:val="lrTb"/>
            <w:noWrap w:val="false"/>
          </w:tcPr>
          <w:p>
            <w:pPr>
              <w:ind w:firstLine="0"/>
              <w:jc w:val="left"/>
              <w:spacing w:line="240" w:lineRule="auto"/>
              <w:widowControl w:val="off"/>
            </w:pPr>
            <w:r>
              <w:rPr>
                <w:sz w:val="22"/>
                <w:szCs w:val="22"/>
                <w:lang w:eastAsia="hi-IN" w:bidi="hi-IN"/>
              </w:rPr>
              <w:t xml:space="preserve">СКВО-3 ст. Ленинградская</w:t>
            </w:r>
            <w:r>
              <w:rPr>
                <w:sz w:val="22"/>
                <w:szCs w:val="22"/>
                <w:lang w:eastAsia="hi-IN" w:bidi="hi-IN"/>
              </w:rPr>
            </w:r>
            <w:r/>
          </w:p>
          <w:p>
            <w:pPr>
              <w:ind w:firstLine="0"/>
              <w:jc w:val="left"/>
              <w:spacing w:line="240" w:lineRule="auto"/>
              <w:widowControl w:val="off"/>
              <w:rPr>
                <w:lang w:eastAsia="hi-IN" w:bidi="hi-IN"/>
              </w:rPr>
            </w:pPr>
            <w:r>
              <w:rPr>
                <w:sz w:val="22"/>
                <w:szCs w:val="22"/>
                <w:lang w:eastAsia="hi-IN" w:bidi="hi-IN"/>
              </w:rPr>
              <w:t xml:space="preserve">ул. Северная 105 Г</w:t>
            </w:r>
            <w:r>
              <w:rPr>
                <w:sz w:val="22"/>
                <w:szCs w:val="22"/>
                <w:lang w:eastAsia="hi-IN" w:bidi="hi-IN"/>
              </w:rPr>
            </w:r>
            <w:r/>
          </w:p>
        </w:tc>
        <w:tc>
          <w:tcPr>
            <w:tcBorders>
              <w:top w:val="single" w:color="000000" w:sz="4" w:space="0"/>
              <w:left w:val="single" w:color="000000" w:sz="4" w:space="0"/>
              <w:bottom w:val="single" w:color="000000" w:sz="4" w:space="0"/>
            </w:tcBorders>
            <w:tcW w:w="441"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1986</w:t>
            </w:r>
            <w:r>
              <w:rPr>
                <w:sz w:val="22"/>
                <w:szCs w:val="22"/>
                <w:lang w:eastAsia="hi-IN" w:bidi="hi-IN"/>
              </w:rPr>
            </w:r>
            <w:r/>
          </w:p>
        </w:tc>
        <w:tc>
          <w:tcPr>
            <w:tcBorders>
              <w:top w:val="single" w:color="000000" w:sz="4" w:space="0"/>
              <w:left w:val="single" w:color="000000" w:sz="4" w:space="0"/>
              <w:bottom w:val="single" w:color="000000" w:sz="4" w:space="0"/>
            </w:tcBorders>
            <w:tcW w:w="66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tcBorders>
            <w:tcW w:w="588"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25</w:t>
            </w:r>
            <w:r>
              <w:rPr>
                <w:sz w:val="22"/>
                <w:szCs w:val="22"/>
                <w:lang w:eastAsia="hi-IN" w:bidi="hi-IN"/>
              </w:rPr>
            </w:r>
            <w:r/>
          </w:p>
        </w:tc>
        <w:tc>
          <w:tcPr>
            <w:tcBorders>
              <w:top w:val="single" w:color="000000" w:sz="4" w:space="0"/>
              <w:left w:val="single" w:color="000000" w:sz="4" w:space="0"/>
              <w:bottom w:val="single" w:color="000000" w:sz="4" w:space="0"/>
            </w:tcBorders>
            <w:tcW w:w="70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ЦЭ 6803В</w:t>
            </w:r>
            <w:r>
              <w:rPr>
                <w:sz w:val="22"/>
                <w:szCs w:val="22"/>
                <w:lang w:eastAsia="hi-IN" w:bidi="hi-IN"/>
              </w:rPr>
            </w:r>
            <w:r/>
          </w:p>
        </w:tc>
        <w:tc>
          <w:tcPr>
            <w:tcBorders>
              <w:top w:val="single" w:color="000000" w:sz="4" w:space="0"/>
              <w:left w:val="single" w:color="000000" w:sz="4" w:space="0"/>
              <w:bottom w:val="single" w:color="000000" w:sz="4" w:space="0"/>
            </w:tcBorders>
            <w:tcW w:w="563"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66"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50</w:t>
            </w:r>
            <w:r>
              <w:rPr>
                <w:sz w:val="22"/>
                <w:szCs w:val="22"/>
                <w:lang w:eastAsia="hi-IN" w:bidi="hi-IN"/>
              </w:rPr>
            </w:r>
            <w:r/>
          </w:p>
        </w:tc>
      </w:tr>
      <w:tr>
        <w:trPr>
          <w:trHeight w:val="255"/>
        </w:trPr>
        <w:tc>
          <w:tcPr>
            <w:tcBorders>
              <w:top w:val="single" w:color="000000" w:sz="4" w:space="0"/>
              <w:left w:val="single" w:color="000000" w:sz="4" w:space="0"/>
              <w:bottom w:val="single" w:color="000000" w:sz="4" w:space="0"/>
            </w:tcBorders>
            <w:tcW w:w="1478" w:type="pct"/>
            <w:vAlign w:val="center"/>
            <w:textDirection w:val="lrTb"/>
            <w:noWrap w:val="false"/>
          </w:tcPr>
          <w:p>
            <w:pPr>
              <w:ind w:firstLine="0"/>
              <w:jc w:val="left"/>
              <w:spacing w:line="240" w:lineRule="auto"/>
              <w:widowControl w:val="off"/>
              <w:rPr>
                <w:lang w:eastAsia="hi-IN" w:bidi="hi-IN"/>
              </w:rPr>
            </w:pPr>
            <w:r>
              <w:rPr>
                <w:sz w:val="22"/>
                <w:szCs w:val="22"/>
                <w:lang w:eastAsia="hi-IN" w:bidi="hi-IN"/>
              </w:rPr>
              <w:t xml:space="preserve">х. Восточный</w:t>
            </w:r>
            <w:r>
              <w:rPr>
                <w:sz w:val="22"/>
                <w:szCs w:val="22"/>
                <w:lang w:eastAsia="hi-IN" w:bidi="hi-IN"/>
              </w:rPr>
            </w:r>
            <w:r/>
          </w:p>
        </w:tc>
        <w:tc>
          <w:tcPr>
            <w:tcBorders>
              <w:top w:val="single" w:color="000000" w:sz="4" w:space="0"/>
              <w:left w:val="single" w:color="000000" w:sz="4" w:space="0"/>
              <w:bottom w:val="single" w:color="000000" w:sz="4" w:space="0"/>
            </w:tcBorders>
            <w:tcW w:w="441"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2009</w:t>
            </w:r>
            <w:r>
              <w:rPr>
                <w:sz w:val="22"/>
                <w:szCs w:val="22"/>
                <w:lang w:eastAsia="hi-IN" w:bidi="hi-IN"/>
              </w:rPr>
            </w:r>
            <w:r/>
          </w:p>
        </w:tc>
        <w:tc>
          <w:tcPr>
            <w:tcBorders>
              <w:top w:val="single" w:color="000000" w:sz="4" w:space="0"/>
              <w:left w:val="single" w:color="000000" w:sz="4" w:space="0"/>
              <w:bottom w:val="single" w:color="000000" w:sz="4" w:space="0"/>
            </w:tcBorders>
            <w:tcW w:w="66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tcBorders>
            <w:tcW w:w="588"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25</w:t>
            </w:r>
            <w:r>
              <w:rPr>
                <w:sz w:val="22"/>
                <w:szCs w:val="22"/>
                <w:lang w:eastAsia="hi-IN" w:bidi="hi-IN"/>
              </w:rPr>
            </w:r>
            <w:r/>
          </w:p>
        </w:tc>
        <w:tc>
          <w:tcPr>
            <w:tcBorders>
              <w:top w:val="single" w:color="000000" w:sz="4" w:space="0"/>
              <w:left w:val="single" w:color="000000" w:sz="4" w:space="0"/>
              <w:bottom w:val="single" w:color="000000" w:sz="4" w:space="0"/>
            </w:tcBorders>
            <w:tcW w:w="70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ПСЧ-3ТА .07</w:t>
            </w:r>
            <w:r>
              <w:rPr>
                <w:sz w:val="22"/>
                <w:szCs w:val="22"/>
                <w:lang w:eastAsia="hi-IN" w:bidi="hi-IN"/>
              </w:rPr>
            </w:r>
            <w:r/>
          </w:p>
        </w:tc>
        <w:tc>
          <w:tcPr>
            <w:tcBorders>
              <w:top w:val="single" w:color="000000" w:sz="4" w:space="0"/>
              <w:left w:val="single" w:color="000000" w:sz="4" w:space="0"/>
              <w:bottom w:val="single" w:color="000000" w:sz="4" w:space="0"/>
            </w:tcBorders>
            <w:tcW w:w="563"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66"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10</w:t>
            </w:r>
            <w:r>
              <w:rPr>
                <w:sz w:val="22"/>
                <w:szCs w:val="22"/>
                <w:lang w:eastAsia="hi-IN" w:bidi="hi-IN"/>
              </w:rPr>
            </w:r>
            <w:r/>
          </w:p>
        </w:tc>
      </w:tr>
      <w:tr>
        <w:trPr>
          <w:trHeight w:val="255"/>
        </w:trPr>
        <w:tc>
          <w:tcPr>
            <w:tcBorders>
              <w:top w:val="single" w:color="000000" w:sz="4" w:space="0"/>
              <w:left w:val="single" w:color="000000" w:sz="4" w:space="0"/>
              <w:bottom w:val="single" w:color="000000" w:sz="4" w:space="0"/>
            </w:tcBorders>
            <w:tcW w:w="1478" w:type="pct"/>
            <w:vAlign w:val="center"/>
            <w:textDirection w:val="lrTb"/>
            <w:noWrap w:val="false"/>
          </w:tcPr>
          <w:p>
            <w:pPr>
              <w:ind w:firstLine="0"/>
              <w:jc w:val="left"/>
              <w:spacing w:line="240" w:lineRule="auto"/>
              <w:widowControl w:val="off"/>
              <w:rPr>
                <w:lang w:eastAsia="hi-IN" w:bidi="hi-IN"/>
              </w:rPr>
            </w:pPr>
            <w:r>
              <w:rPr>
                <w:sz w:val="22"/>
                <w:szCs w:val="22"/>
                <w:lang w:eastAsia="hi-IN" w:bidi="hi-IN"/>
              </w:rPr>
              <w:t xml:space="preserve">х. Андрющенско</w:t>
            </w:r>
            <w:r>
              <w:rPr>
                <w:sz w:val="22"/>
                <w:szCs w:val="22"/>
                <w:lang w:eastAsia="hi-IN" w:bidi="hi-IN"/>
              </w:rPr>
            </w:r>
            <w:r/>
          </w:p>
        </w:tc>
        <w:tc>
          <w:tcPr>
            <w:tcBorders>
              <w:top w:val="single" w:color="000000" w:sz="4" w:space="0"/>
              <w:left w:val="single" w:color="000000" w:sz="4" w:space="0"/>
              <w:bottom w:val="single" w:color="000000" w:sz="4" w:space="0"/>
            </w:tcBorders>
            <w:tcW w:w="441"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1974</w:t>
            </w:r>
            <w:r>
              <w:rPr>
                <w:sz w:val="22"/>
                <w:szCs w:val="22"/>
                <w:lang w:eastAsia="hi-IN" w:bidi="hi-IN"/>
              </w:rPr>
            </w:r>
            <w:r/>
          </w:p>
        </w:tc>
        <w:tc>
          <w:tcPr>
            <w:tcBorders>
              <w:top w:val="single" w:color="000000" w:sz="4" w:space="0"/>
              <w:left w:val="single" w:color="000000" w:sz="4" w:space="0"/>
              <w:bottom w:val="single" w:color="000000" w:sz="4" w:space="0"/>
            </w:tcBorders>
            <w:tcW w:w="66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tcBorders>
            <w:tcW w:w="588"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25</w:t>
            </w:r>
            <w:r>
              <w:rPr>
                <w:sz w:val="22"/>
                <w:szCs w:val="22"/>
                <w:lang w:eastAsia="hi-IN" w:bidi="hi-IN"/>
              </w:rPr>
            </w:r>
            <w:r/>
          </w:p>
        </w:tc>
        <w:tc>
          <w:tcPr>
            <w:tcBorders>
              <w:top w:val="single" w:color="000000" w:sz="4" w:space="0"/>
              <w:left w:val="single" w:color="000000" w:sz="4" w:space="0"/>
              <w:bottom w:val="single" w:color="000000" w:sz="4" w:space="0"/>
            </w:tcBorders>
            <w:tcW w:w="70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САЧ-5178</w:t>
            </w:r>
            <w:r>
              <w:rPr>
                <w:sz w:val="22"/>
                <w:szCs w:val="22"/>
                <w:lang w:eastAsia="hi-IN" w:bidi="hi-IN"/>
              </w:rPr>
            </w:r>
            <w:r/>
          </w:p>
        </w:tc>
        <w:tc>
          <w:tcPr>
            <w:tcBorders>
              <w:top w:val="single" w:color="000000" w:sz="4" w:space="0"/>
              <w:left w:val="single" w:color="000000" w:sz="4" w:space="0"/>
              <w:bottom w:val="single" w:color="000000" w:sz="4" w:space="0"/>
            </w:tcBorders>
            <w:tcW w:w="563"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66"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10</w:t>
            </w:r>
            <w:r>
              <w:rPr>
                <w:sz w:val="22"/>
                <w:szCs w:val="22"/>
                <w:lang w:eastAsia="hi-IN" w:bidi="hi-IN"/>
              </w:rPr>
            </w:r>
            <w:r/>
          </w:p>
        </w:tc>
      </w:tr>
      <w:tr>
        <w:trPr>
          <w:trHeight w:val="255"/>
        </w:trPr>
        <w:tc>
          <w:tcPr>
            <w:tcBorders>
              <w:top w:val="single" w:color="000000" w:sz="4" w:space="0"/>
              <w:left w:val="single" w:color="000000" w:sz="4" w:space="0"/>
              <w:bottom w:val="single" w:color="000000" w:sz="4" w:space="0"/>
            </w:tcBorders>
            <w:tcW w:w="1478" w:type="pct"/>
            <w:vAlign w:val="center"/>
            <w:textDirection w:val="lrTb"/>
            <w:noWrap w:val="false"/>
          </w:tcPr>
          <w:p>
            <w:pPr>
              <w:ind w:firstLine="0"/>
              <w:jc w:val="left"/>
              <w:spacing w:line="240" w:lineRule="auto"/>
              <w:widowControl w:val="off"/>
              <w:rPr>
                <w:lang w:eastAsia="hi-IN" w:bidi="hi-IN"/>
              </w:rPr>
            </w:pPr>
            <w:r>
              <w:rPr>
                <w:sz w:val="22"/>
                <w:szCs w:val="22"/>
                <w:lang w:eastAsia="hi-IN" w:bidi="hi-IN"/>
              </w:rPr>
              <w:t xml:space="preserve">х. Краснострелецкий</w:t>
            </w:r>
            <w:r>
              <w:rPr>
                <w:sz w:val="22"/>
                <w:szCs w:val="22"/>
                <w:lang w:eastAsia="hi-IN" w:bidi="hi-IN"/>
              </w:rPr>
            </w:r>
            <w:r/>
          </w:p>
        </w:tc>
        <w:tc>
          <w:tcPr>
            <w:tcBorders>
              <w:top w:val="single" w:color="000000" w:sz="4" w:space="0"/>
              <w:left w:val="single" w:color="000000" w:sz="4" w:space="0"/>
              <w:bottom w:val="single" w:color="000000" w:sz="4" w:space="0"/>
            </w:tcBorders>
            <w:tcW w:w="441"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1983</w:t>
            </w:r>
            <w:r>
              <w:rPr>
                <w:sz w:val="22"/>
                <w:szCs w:val="22"/>
                <w:lang w:eastAsia="hi-IN" w:bidi="hi-IN"/>
              </w:rPr>
            </w:r>
            <w:r/>
          </w:p>
        </w:tc>
        <w:tc>
          <w:tcPr>
            <w:tcBorders>
              <w:top w:val="single" w:color="000000" w:sz="4" w:space="0"/>
              <w:left w:val="single" w:color="000000" w:sz="4" w:space="0"/>
              <w:bottom w:val="single" w:color="000000" w:sz="4" w:space="0"/>
            </w:tcBorders>
            <w:tcW w:w="66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tcBorders>
            <w:tcW w:w="588"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25</w:t>
            </w:r>
            <w:r>
              <w:rPr>
                <w:sz w:val="22"/>
                <w:szCs w:val="22"/>
                <w:lang w:eastAsia="hi-IN" w:bidi="hi-IN"/>
              </w:rPr>
            </w:r>
            <w:r/>
          </w:p>
        </w:tc>
        <w:tc>
          <w:tcPr>
            <w:tcBorders>
              <w:top w:val="single" w:color="000000" w:sz="4" w:space="0"/>
              <w:left w:val="single" w:color="000000" w:sz="4" w:space="0"/>
              <w:bottom w:val="single" w:color="000000" w:sz="4" w:space="0"/>
            </w:tcBorders>
            <w:tcW w:w="70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ЦЭ 6803В</w:t>
            </w:r>
            <w:r>
              <w:rPr>
                <w:sz w:val="22"/>
                <w:szCs w:val="22"/>
                <w:lang w:eastAsia="hi-IN" w:bidi="hi-IN"/>
              </w:rPr>
            </w:r>
            <w:r/>
          </w:p>
        </w:tc>
        <w:tc>
          <w:tcPr>
            <w:tcBorders>
              <w:top w:val="single" w:color="000000" w:sz="4" w:space="0"/>
              <w:left w:val="single" w:color="000000" w:sz="4" w:space="0"/>
              <w:bottom w:val="single" w:color="000000" w:sz="4" w:space="0"/>
            </w:tcBorders>
            <w:tcW w:w="563"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66"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10</w:t>
            </w:r>
            <w:r>
              <w:rPr>
                <w:sz w:val="22"/>
                <w:szCs w:val="22"/>
                <w:lang w:eastAsia="hi-IN" w:bidi="hi-IN"/>
              </w:rPr>
            </w:r>
            <w:r/>
          </w:p>
        </w:tc>
      </w:tr>
      <w:tr>
        <w:trPr>
          <w:trHeight w:val="255"/>
        </w:trPr>
        <w:tc>
          <w:tcPr>
            <w:tcBorders>
              <w:top w:val="single" w:color="000000" w:sz="4" w:space="0"/>
              <w:left w:val="single" w:color="000000" w:sz="4" w:space="0"/>
              <w:bottom w:val="single" w:color="000000" w:sz="4" w:space="0"/>
            </w:tcBorders>
            <w:tcW w:w="1478" w:type="pct"/>
            <w:vAlign w:val="center"/>
            <w:textDirection w:val="lrTb"/>
            <w:noWrap w:val="false"/>
          </w:tcPr>
          <w:p>
            <w:pPr>
              <w:ind w:firstLine="0"/>
              <w:jc w:val="left"/>
              <w:spacing w:line="240" w:lineRule="auto"/>
              <w:widowControl w:val="off"/>
              <w:rPr>
                <w:lang w:eastAsia="hi-IN" w:bidi="hi-IN"/>
              </w:rPr>
            </w:pPr>
            <w:r>
              <w:rPr>
                <w:sz w:val="22"/>
                <w:szCs w:val="22"/>
                <w:lang w:eastAsia="hi-IN" w:bidi="hi-IN"/>
              </w:rPr>
              <w:t xml:space="preserve">ст. Ленинградская ул. Ейская</w:t>
            </w:r>
            <w:r>
              <w:rPr>
                <w:sz w:val="22"/>
                <w:szCs w:val="22"/>
                <w:lang w:eastAsia="hi-IN" w:bidi="hi-IN"/>
              </w:rPr>
            </w:r>
            <w:r/>
          </w:p>
        </w:tc>
        <w:tc>
          <w:tcPr>
            <w:tcBorders>
              <w:top w:val="single" w:color="000000" w:sz="4" w:space="0"/>
              <w:left w:val="single" w:color="000000" w:sz="4" w:space="0"/>
              <w:bottom w:val="single" w:color="000000" w:sz="4" w:space="0"/>
            </w:tcBorders>
            <w:tcW w:w="441"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2013</w:t>
            </w:r>
            <w:r>
              <w:rPr>
                <w:sz w:val="22"/>
                <w:szCs w:val="22"/>
                <w:lang w:eastAsia="hi-IN" w:bidi="hi-IN"/>
              </w:rPr>
            </w:r>
            <w:r/>
          </w:p>
        </w:tc>
        <w:tc>
          <w:tcPr>
            <w:tcBorders>
              <w:top w:val="single" w:color="000000" w:sz="4" w:space="0"/>
              <w:left w:val="single" w:color="000000" w:sz="4" w:space="0"/>
              <w:bottom w:val="single" w:color="000000" w:sz="4" w:space="0"/>
            </w:tcBorders>
            <w:tcW w:w="66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tcBorders>
            <w:tcW w:w="588"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25</w:t>
            </w:r>
            <w:r>
              <w:rPr>
                <w:sz w:val="22"/>
                <w:szCs w:val="22"/>
                <w:lang w:eastAsia="hi-IN" w:bidi="hi-IN"/>
              </w:rPr>
            </w:r>
            <w:r/>
          </w:p>
        </w:tc>
        <w:tc>
          <w:tcPr>
            <w:tcBorders>
              <w:top w:val="single" w:color="000000" w:sz="4" w:space="0"/>
              <w:left w:val="single" w:color="000000" w:sz="4" w:space="0"/>
              <w:bottom w:val="single" w:color="000000" w:sz="4" w:space="0"/>
            </w:tcBorders>
            <w:tcW w:w="70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w:t>
            </w:r>
            <w:r>
              <w:rPr>
                <w:sz w:val="22"/>
                <w:szCs w:val="22"/>
                <w:lang w:eastAsia="hi-IN" w:bidi="hi-IN"/>
              </w:rPr>
            </w:r>
            <w:r/>
          </w:p>
        </w:tc>
        <w:tc>
          <w:tcPr>
            <w:tcBorders>
              <w:top w:val="single" w:color="000000" w:sz="4" w:space="0"/>
              <w:left w:val="single" w:color="000000" w:sz="4" w:space="0"/>
              <w:bottom w:val="single" w:color="000000" w:sz="4" w:space="0"/>
            </w:tcBorders>
            <w:tcW w:w="563" w:type="pct"/>
            <w:vAlign w:val="center"/>
            <w:textDirection w:val="lrTb"/>
            <w:noWrap w:val="false"/>
          </w:tcPr>
          <w:p>
            <w:pPr>
              <w:ind w:right="-1" w:firstLine="0"/>
              <w:jc w:val="center"/>
              <w:spacing w:line="240" w:lineRule="auto"/>
              <w:widowControl w:val="off"/>
              <w:rPr>
                <w:lang w:eastAsia="hi-IN" w:bidi="hi-IN"/>
              </w:rPr>
            </w:pPr>
            <w:r>
              <w:rPr>
                <w:sz w:val="22"/>
                <w:szCs w:val="22"/>
                <w:lang w:eastAsia="hi-IN" w:bidi="hi-IN"/>
              </w:rPr>
              <w:t xml:space="preserve">Счетчик СТВ 80</w:t>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66"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0</w:t>
            </w:r>
            <w:r>
              <w:rPr>
                <w:sz w:val="22"/>
                <w:szCs w:val="22"/>
                <w:lang w:eastAsia="hi-IN" w:bidi="hi-IN"/>
              </w:rPr>
            </w:r>
            <w:r/>
          </w:p>
        </w:tc>
      </w:tr>
      <w:tr>
        <w:trPr>
          <w:trHeight w:val="255"/>
        </w:trPr>
        <w:tc>
          <w:tcPr>
            <w:tcBorders>
              <w:top w:val="single" w:color="000000" w:sz="4" w:space="0"/>
              <w:left w:val="single" w:color="000000" w:sz="4" w:space="0"/>
              <w:bottom w:val="single" w:color="000000" w:sz="4" w:space="0"/>
            </w:tcBorders>
            <w:tcW w:w="1478" w:type="pct"/>
            <w:vAlign w:val="center"/>
            <w:textDirection w:val="lrTb"/>
            <w:noWrap w:val="false"/>
          </w:tcPr>
          <w:p>
            <w:pPr>
              <w:ind w:firstLine="0"/>
              <w:jc w:val="left"/>
              <w:spacing w:line="240" w:lineRule="auto"/>
              <w:widowControl w:val="off"/>
            </w:pPr>
            <w:r>
              <w:rPr>
                <w:sz w:val="22"/>
                <w:szCs w:val="22"/>
                <w:lang w:eastAsia="hi-IN" w:bidi="hi-IN"/>
              </w:rPr>
              <w:t xml:space="preserve">ст. Ленинградской</w:t>
            </w:r>
            <w:r>
              <w:rPr>
                <w:sz w:val="22"/>
                <w:szCs w:val="22"/>
                <w:lang w:eastAsia="hi-IN" w:bidi="hi-IN"/>
              </w:rPr>
            </w:r>
            <w:r/>
          </w:p>
          <w:p>
            <w:pPr>
              <w:ind w:firstLine="0"/>
              <w:jc w:val="left"/>
              <w:spacing w:line="240" w:lineRule="auto"/>
              <w:widowControl w:val="off"/>
              <w:rPr>
                <w:lang w:eastAsia="hi-IN" w:bidi="hi-IN"/>
              </w:rPr>
            </w:pPr>
            <w:r>
              <w:rPr>
                <w:sz w:val="22"/>
                <w:szCs w:val="22"/>
                <w:lang w:eastAsia="hi-IN" w:bidi="hi-IN"/>
              </w:rPr>
              <w:t xml:space="preserve">ул.Светлая 2 А</w:t>
            </w:r>
            <w:r>
              <w:rPr>
                <w:sz w:val="22"/>
                <w:szCs w:val="22"/>
                <w:lang w:eastAsia="hi-IN" w:bidi="hi-IN"/>
              </w:rPr>
            </w:r>
            <w:r/>
          </w:p>
        </w:tc>
        <w:tc>
          <w:tcPr>
            <w:tcBorders>
              <w:top w:val="single" w:color="000000" w:sz="4" w:space="0"/>
              <w:left w:val="single" w:color="000000" w:sz="4" w:space="0"/>
              <w:bottom w:val="single" w:color="000000" w:sz="4" w:space="0"/>
            </w:tcBorders>
            <w:tcW w:w="441"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2011</w:t>
            </w:r>
            <w:r>
              <w:rPr>
                <w:sz w:val="22"/>
                <w:szCs w:val="22"/>
                <w:lang w:eastAsia="hi-IN" w:bidi="hi-IN"/>
              </w:rPr>
            </w:r>
            <w:r/>
          </w:p>
        </w:tc>
        <w:tc>
          <w:tcPr>
            <w:tcBorders>
              <w:top w:val="single" w:color="000000" w:sz="4" w:space="0"/>
              <w:left w:val="single" w:color="000000" w:sz="4" w:space="0"/>
              <w:bottom w:val="single" w:color="000000" w:sz="4" w:space="0"/>
            </w:tcBorders>
            <w:tcW w:w="66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r>
            <w:r>
              <w:rPr>
                <w:sz w:val="22"/>
                <w:szCs w:val="22"/>
                <w:lang w:eastAsia="hi-IN" w:bidi="hi-IN"/>
              </w:rPr>
            </w:r>
            <w:r/>
          </w:p>
        </w:tc>
        <w:tc>
          <w:tcPr>
            <w:tcBorders>
              <w:top w:val="single" w:color="000000" w:sz="4" w:space="0"/>
              <w:left w:val="single" w:color="000000" w:sz="4" w:space="0"/>
              <w:bottom w:val="single" w:color="000000" w:sz="4" w:space="0"/>
            </w:tcBorders>
            <w:tcW w:w="588"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25</w:t>
            </w:r>
            <w:r>
              <w:rPr>
                <w:sz w:val="22"/>
                <w:szCs w:val="22"/>
                <w:lang w:eastAsia="hi-IN" w:bidi="hi-IN"/>
              </w:rPr>
            </w:r>
            <w:r/>
          </w:p>
        </w:tc>
        <w:tc>
          <w:tcPr>
            <w:tcBorders>
              <w:top w:val="single" w:color="000000" w:sz="4" w:space="0"/>
              <w:left w:val="single" w:color="000000" w:sz="4" w:space="0"/>
              <w:bottom w:val="single" w:color="000000" w:sz="4" w:space="0"/>
            </w:tcBorders>
            <w:tcW w:w="702"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w:t>
            </w:r>
            <w:r>
              <w:rPr>
                <w:sz w:val="22"/>
                <w:szCs w:val="22"/>
                <w:lang w:eastAsia="hi-IN" w:bidi="hi-IN"/>
              </w:rPr>
            </w:r>
            <w:r/>
          </w:p>
        </w:tc>
        <w:tc>
          <w:tcPr>
            <w:tcBorders>
              <w:top w:val="single" w:color="000000" w:sz="4" w:space="0"/>
              <w:left w:val="single" w:color="000000" w:sz="4" w:space="0"/>
              <w:bottom w:val="single" w:color="000000" w:sz="4" w:space="0"/>
            </w:tcBorders>
            <w:tcW w:w="563" w:type="pct"/>
            <w:vAlign w:val="center"/>
            <w:textDirection w:val="lrTb"/>
            <w:noWrap w:val="false"/>
          </w:tcPr>
          <w:p>
            <w:pPr>
              <w:ind w:right="-1" w:firstLine="0"/>
              <w:jc w:val="center"/>
              <w:spacing w:line="240" w:lineRule="auto"/>
              <w:widowControl w:val="off"/>
              <w:rPr>
                <w:lang w:eastAsia="hi-IN" w:bidi="hi-IN"/>
              </w:rPr>
            </w:pPr>
            <w:r>
              <w:rPr>
                <w:sz w:val="22"/>
                <w:szCs w:val="22"/>
                <w:lang w:eastAsia="hi-IN" w:bidi="hi-IN"/>
              </w:rPr>
              <w:t xml:space="preserve">Счетчик СТВ 80</w:t>
            </w:r>
            <w:r>
              <w:rPr>
                <w:sz w:val="22"/>
                <w:szCs w:val="22"/>
                <w:lang w:eastAsia="hi-IN" w:bidi="hi-IN"/>
              </w:rPr>
            </w:r>
            <w:r/>
          </w:p>
        </w:tc>
        <w:tc>
          <w:tcPr>
            <w:tcBorders>
              <w:top w:val="single" w:color="000000" w:sz="4" w:space="0"/>
              <w:left w:val="single" w:color="000000" w:sz="4" w:space="0"/>
              <w:bottom w:val="single" w:color="000000" w:sz="4" w:space="0"/>
              <w:right w:val="single" w:color="000000" w:sz="4" w:space="0"/>
            </w:tcBorders>
            <w:tcW w:w="566" w:type="pct"/>
            <w:vAlign w:val="center"/>
            <w:textDirection w:val="lrTb"/>
            <w:noWrap w:val="false"/>
          </w:tcPr>
          <w:p>
            <w:pPr>
              <w:ind w:firstLine="0"/>
              <w:jc w:val="center"/>
              <w:spacing w:line="240" w:lineRule="auto"/>
              <w:widowControl w:val="off"/>
              <w:rPr>
                <w:lang w:eastAsia="hi-IN" w:bidi="hi-IN"/>
              </w:rPr>
            </w:pPr>
            <w:r>
              <w:rPr>
                <w:sz w:val="22"/>
                <w:szCs w:val="22"/>
                <w:lang w:eastAsia="hi-IN" w:bidi="hi-IN"/>
              </w:rPr>
              <w:t xml:space="preserve">10</w:t>
            </w:r>
            <w:r>
              <w:rPr>
                <w:sz w:val="22"/>
                <w:szCs w:val="22"/>
                <w:lang w:eastAsia="hi-IN" w:bidi="hi-IN"/>
              </w:rPr>
            </w:r>
            <w:r/>
          </w:p>
        </w:tc>
      </w:tr>
    </w:tbl>
    <w:p>
      <w:pPr>
        <w:jc w:val="center"/>
        <w:spacing w:line="240" w:lineRule="auto"/>
        <w:widowControl w:val="off"/>
      </w:pPr>
      <w:r/>
      <w:r/>
      <w:r/>
    </w:p>
    <w:p>
      <w:pPr>
        <w:jc w:val="center"/>
        <w:spacing w:line="240" w:lineRule="auto"/>
        <w:widowControl w:val="off"/>
      </w:pPr>
      <w:r>
        <w:t xml:space="preserve">Перечень объектов водоснабжения</w:t>
      </w:r>
      <w:r/>
      <w:r/>
    </w:p>
    <w:p>
      <w:pPr>
        <w:pStyle w:val="1_20235"/>
        <w:jc w:val="right"/>
        <w:spacing w:line="240" w:lineRule="auto"/>
        <w:widowControl w:val="off"/>
      </w:pPr>
      <w:r>
        <w:rPr>
          <w:sz w:val="28"/>
          <w:szCs w:val="28"/>
        </w:rPr>
        <w:t xml:space="preserve">Таблица</w:t>
      </w:r>
      <w:r>
        <w:rPr>
          <w:sz w:val="28"/>
          <w:szCs w:val="28"/>
        </w:rPr>
        <w:t xml:space="preserve"> 38</w:t>
      </w:r>
      <w:r>
        <w:rPr>
          <w:sz w:val="28"/>
          <w:szCs w:val="28"/>
        </w:rPr>
      </w:r>
      <w:r/>
    </w:p>
    <w:tbl>
      <w:tblPr>
        <w:tblStyle w:val="685"/>
        <w:tblW w:w="9639" w:type="dxa"/>
        <w:tblInd w:w="108" w:type="dxa"/>
        <w:tblLook w:val="04A0" w:firstRow="1" w:lastRow="0" w:firstColumn="1" w:lastColumn="0" w:noHBand="0" w:noVBand="1"/>
      </w:tblPr>
      <w:tblGrid>
        <w:gridCol w:w="817"/>
        <w:gridCol w:w="3827"/>
        <w:gridCol w:w="2410"/>
        <w:gridCol w:w="2585"/>
      </w:tblGrid>
      <w:tr>
        <w:trPr>
          <w:tblHeader/>
        </w:trPr>
        <w:tc>
          <w:tcPr>
            <w:shd w:val="clear" w:color="ffffff" w:fill="f2f2f2" w:themeFill="background1" w:themeFillShade="F2"/>
            <w:tcW w:w="817" w:type="dxa"/>
            <w:vAlign w:val="center"/>
            <w:textDirection w:val="lrTb"/>
            <w:noWrap w:val="false"/>
          </w:tcPr>
          <w:p>
            <w:pPr>
              <w:ind w:firstLine="0"/>
              <w:jc w:val="center"/>
              <w:widowControl w:val="off"/>
            </w:pPr>
            <w:r>
              <w:rPr>
                <w:sz w:val="24"/>
                <w:szCs w:val="24"/>
              </w:rPr>
              <w:t xml:space="preserve">№ п/п</w:t>
            </w:r>
            <w:r>
              <w:rPr>
                <w:sz w:val="24"/>
                <w:szCs w:val="24"/>
              </w:rPr>
            </w:r>
            <w:r/>
          </w:p>
        </w:tc>
        <w:tc>
          <w:tcPr>
            <w:shd w:val="clear" w:color="ffffff" w:fill="f2f2f2" w:themeFill="background1" w:themeFillShade="F2"/>
            <w:tcW w:w="3827" w:type="dxa"/>
            <w:textDirection w:val="lrTb"/>
            <w:noWrap w:val="false"/>
          </w:tcPr>
          <w:p>
            <w:pPr>
              <w:ind w:firstLine="0"/>
              <w:jc w:val="center"/>
              <w:widowControl w:val="off"/>
            </w:pPr>
            <w:r>
              <w:rPr>
                <w:sz w:val="24"/>
                <w:szCs w:val="24"/>
              </w:rPr>
              <w:t xml:space="preserve">Наименование объекта</w:t>
            </w:r>
            <w:r>
              <w:rPr>
                <w:sz w:val="24"/>
                <w:szCs w:val="24"/>
              </w:rPr>
            </w:r>
            <w:r/>
          </w:p>
        </w:tc>
        <w:tc>
          <w:tcPr>
            <w:shd w:val="clear" w:color="ffffff" w:fill="f2f2f2" w:themeFill="background1" w:themeFillShade="F2"/>
            <w:tcW w:w="2410" w:type="dxa"/>
            <w:textDirection w:val="lrTb"/>
            <w:noWrap w:val="false"/>
          </w:tcPr>
          <w:p>
            <w:pPr>
              <w:ind w:firstLine="0"/>
              <w:jc w:val="center"/>
              <w:widowControl w:val="off"/>
            </w:pPr>
            <w:r>
              <w:rPr>
                <w:sz w:val="24"/>
                <w:szCs w:val="24"/>
              </w:rPr>
              <w:t xml:space="preserve">Местоположение</w:t>
            </w:r>
            <w:r>
              <w:rPr>
                <w:sz w:val="24"/>
                <w:szCs w:val="24"/>
              </w:rPr>
            </w:r>
            <w:r/>
          </w:p>
        </w:tc>
        <w:tc>
          <w:tcPr>
            <w:shd w:val="clear" w:color="ffffff" w:fill="f2f2f2" w:themeFill="background1" w:themeFillShade="F2"/>
            <w:tcW w:w="2585" w:type="dxa"/>
            <w:textDirection w:val="lrTb"/>
            <w:noWrap w:val="false"/>
          </w:tcPr>
          <w:p>
            <w:pPr>
              <w:ind w:firstLine="0"/>
              <w:jc w:val="center"/>
              <w:widowControl w:val="off"/>
            </w:pPr>
            <w:r>
              <w:rPr>
                <w:sz w:val="22"/>
                <w:szCs w:val="22"/>
              </w:rPr>
              <w:t xml:space="preserve">Краткая характеристика (протяжен</w:t>
            </w:r>
            <w:r>
              <w:rPr>
                <w:sz w:val="22"/>
                <w:szCs w:val="22"/>
              </w:rPr>
              <w:t xml:space="preserve">.</w:t>
            </w:r>
            <w:r>
              <w:rPr>
                <w:sz w:val="22"/>
                <w:szCs w:val="22"/>
              </w:rPr>
              <w:t xml:space="preserve">, мощность)</w:t>
            </w:r>
            <w:r>
              <w:rPr>
                <w:sz w:val="22"/>
                <w:szCs w:val="22"/>
              </w:rPr>
            </w:r>
            <w:r/>
          </w:p>
        </w:tc>
      </w:tr>
      <w:tr>
        <w:trPr/>
        <w:tc>
          <w:tcPr>
            <w:tcW w:w="817" w:type="dxa"/>
            <w:vAlign w:val="center"/>
            <w:textDirection w:val="lrTb"/>
            <w:noWrap w:val="false"/>
          </w:tcPr>
          <w:p>
            <w:pPr>
              <w:ind w:firstLine="0"/>
              <w:jc w:val="center"/>
              <w:widowControl w:val="off"/>
            </w:pPr>
            <w:r>
              <w:rPr>
                <w:sz w:val="24"/>
                <w:szCs w:val="24"/>
              </w:rPr>
              <w:t xml:space="preserve">1</w:t>
            </w:r>
            <w:r>
              <w:rPr>
                <w:sz w:val="24"/>
                <w:szCs w:val="24"/>
              </w:rPr>
            </w:r>
            <w:r/>
          </w:p>
        </w:tc>
        <w:tc>
          <w:tcPr>
            <w:tcW w:w="3827" w:type="dxa"/>
            <w:vAlign w:val="center"/>
            <w:textDirection w:val="lrTb"/>
            <w:noWrap w:val="false"/>
          </w:tcPr>
          <w:p>
            <w:pPr>
              <w:ind w:firstLine="0"/>
              <w:jc w:val="left"/>
              <w:widowControl w:val="off"/>
            </w:pPr>
            <w:r>
              <w:rPr>
                <w:sz w:val="24"/>
                <w:szCs w:val="24"/>
              </w:rPr>
              <w:t xml:space="preserve">Артезианская  скважина № 46545</w:t>
            </w:r>
            <w:r>
              <w:rPr>
                <w:sz w:val="24"/>
                <w:szCs w:val="24"/>
              </w:rPr>
            </w:r>
            <w:r/>
          </w:p>
        </w:tc>
        <w:tc>
          <w:tcPr>
            <w:tcW w:w="2410"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c>
          <w:tcPr>
            <w:tcW w:w="2585" w:type="dxa"/>
            <w:vAlign w:val="center"/>
            <w:textDirection w:val="lrTb"/>
            <w:noWrap w:val="false"/>
          </w:tcPr>
          <w:p>
            <w:pPr>
              <w:ind w:firstLine="0"/>
              <w:jc w:val="center"/>
              <w:widowControl w:val="off"/>
            </w:pPr>
            <w:r>
              <w:rPr>
                <w:sz w:val="24"/>
                <w:szCs w:val="24"/>
              </w:rPr>
              <w:t xml:space="preserve">2592 м.куб.</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2</w:t>
            </w:r>
            <w:r>
              <w:rPr>
                <w:sz w:val="24"/>
                <w:szCs w:val="24"/>
              </w:rPr>
            </w:r>
            <w:r/>
          </w:p>
        </w:tc>
        <w:tc>
          <w:tcPr>
            <w:tcW w:w="3827" w:type="dxa"/>
            <w:vAlign w:val="center"/>
            <w:textDirection w:val="lrTb"/>
            <w:noWrap w:val="false"/>
          </w:tcPr>
          <w:p>
            <w:pPr>
              <w:ind w:firstLine="0"/>
              <w:jc w:val="left"/>
              <w:widowControl w:val="off"/>
            </w:pPr>
            <w:r>
              <w:rPr>
                <w:sz w:val="24"/>
                <w:szCs w:val="24"/>
              </w:rPr>
              <w:t xml:space="preserve">Артезианская  скважина № 11-87</w:t>
            </w:r>
            <w:r>
              <w:rPr>
                <w:sz w:val="24"/>
                <w:szCs w:val="24"/>
              </w:rPr>
            </w:r>
            <w:r/>
          </w:p>
        </w:tc>
        <w:tc>
          <w:tcPr>
            <w:tcW w:w="2410"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c>
          <w:tcPr>
            <w:tcW w:w="2585" w:type="dxa"/>
            <w:vAlign w:val="center"/>
            <w:textDirection w:val="lrTb"/>
            <w:noWrap w:val="false"/>
          </w:tcPr>
          <w:p>
            <w:pPr>
              <w:ind w:firstLine="0"/>
              <w:jc w:val="center"/>
              <w:widowControl w:val="off"/>
            </w:pPr>
            <w:r>
              <w:rPr>
                <w:sz w:val="24"/>
                <w:szCs w:val="24"/>
              </w:rPr>
              <w:t xml:space="preserve">1560 м.куб.</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3</w:t>
            </w:r>
            <w:r>
              <w:rPr>
                <w:sz w:val="24"/>
                <w:szCs w:val="24"/>
              </w:rPr>
            </w:r>
            <w:r/>
          </w:p>
        </w:tc>
        <w:tc>
          <w:tcPr>
            <w:tcW w:w="3827" w:type="dxa"/>
            <w:vAlign w:val="center"/>
            <w:textDirection w:val="lrTb"/>
            <w:noWrap w:val="false"/>
          </w:tcPr>
          <w:p>
            <w:pPr>
              <w:ind w:firstLine="0"/>
              <w:jc w:val="left"/>
              <w:widowControl w:val="off"/>
            </w:pPr>
            <w:r>
              <w:rPr>
                <w:sz w:val="24"/>
                <w:szCs w:val="24"/>
              </w:rPr>
              <w:t xml:space="preserve">Артезианская  скважина № 64697</w:t>
            </w:r>
            <w:r>
              <w:rPr>
                <w:sz w:val="24"/>
                <w:szCs w:val="24"/>
              </w:rPr>
            </w:r>
            <w:r/>
          </w:p>
        </w:tc>
        <w:tc>
          <w:tcPr>
            <w:tcW w:w="2410"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c>
          <w:tcPr>
            <w:tcW w:w="2585" w:type="dxa"/>
            <w:vAlign w:val="center"/>
            <w:textDirection w:val="lrTb"/>
            <w:noWrap w:val="false"/>
          </w:tcPr>
          <w:p>
            <w:pPr>
              <w:ind w:firstLine="0"/>
              <w:jc w:val="center"/>
              <w:widowControl w:val="off"/>
            </w:pPr>
            <w:r>
              <w:rPr>
                <w:sz w:val="24"/>
                <w:szCs w:val="24"/>
              </w:rPr>
              <w:t xml:space="preserve">1440 м.куб.</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4</w:t>
            </w:r>
            <w:r>
              <w:rPr>
                <w:sz w:val="24"/>
                <w:szCs w:val="24"/>
              </w:rPr>
            </w:r>
            <w:r/>
          </w:p>
        </w:tc>
        <w:tc>
          <w:tcPr>
            <w:tcW w:w="3827" w:type="dxa"/>
            <w:vAlign w:val="center"/>
            <w:textDirection w:val="lrTb"/>
            <w:noWrap w:val="false"/>
          </w:tcPr>
          <w:p>
            <w:pPr>
              <w:ind w:firstLine="0"/>
              <w:jc w:val="left"/>
              <w:widowControl w:val="off"/>
            </w:pPr>
            <w:r>
              <w:rPr>
                <w:sz w:val="24"/>
                <w:szCs w:val="24"/>
              </w:rPr>
              <w:t xml:space="preserve">Артезианская  скважина № 61556</w:t>
            </w:r>
            <w:r>
              <w:rPr>
                <w:sz w:val="24"/>
                <w:szCs w:val="24"/>
              </w:rPr>
            </w:r>
            <w:r/>
          </w:p>
        </w:tc>
        <w:tc>
          <w:tcPr>
            <w:tcW w:w="2410"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c>
          <w:tcPr>
            <w:tcW w:w="2585" w:type="dxa"/>
            <w:vAlign w:val="center"/>
            <w:textDirection w:val="lrTb"/>
            <w:noWrap w:val="false"/>
          </w:tcPr>
          <w:p>
            <w:pPr>
              <w:ind w:firstLine="0"/>
              <w:jc w:val="center"/>
              <w:widowControl w:val="off"/>
            </w:pPr>
            <w:r>
              <w:rPr>
                <w:sz w:val="24"/>
                <w:szCs w:val="24"/>
              </w:rPr>
              <w:t xml:space="preserve">1440м.куб.</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5</w:t>
            </w:r>
            <w:r>
              <w:rPr>
                <w:sz w:val="24"/>
                <w:szCs w:val="24"/>
              </w:rPr>
            </w:r>
            <w:r/>
          </w:p>
        </w:tc>
        <w:tc>
          <w:tcPr>
            <w:tcW w:w="3827" w:type="dxa"/>
            <w:vAlign w:val="center"/>
            <w:textDirection w:val="lrTb"/>
            <w:noWrap w:val="false"/>
          </w:tcPr>
          <w:p>
            <w:pPr>
              <w:ind w:firstLine="0"/>
              <w:jc w:val="left"/>
              <w:widowControl w:val="off"/>
            </w:pPr>
            <w:r>
              <w:rPr>
                <w:sz w:val="24"/>
                <w:szCs w:val="24"/>
              </w:rPr>
              <w:t xml:space="preserve">Артезианская  скважина № 8088</w:t>
            </w:r>
            <w:r>
              <w:rPr>
                <w:sz w:val="24"/>
                <w:szCs w:val="24"/>
              </w:rPr>
            </w:r>
            <w:r/>
          </w:p>
        </w:tc>
        <w:tc>
          <w:tcPr>
            <w:tcW w:w="2410"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c>
          <w:tcPr>
            <w:tcW w:w="2585" w:type="dxa"/>
            <w:vAlign w:val="center"/>
            <w:textDirection w:val="lrTb"/>
            <w:noWrap w:val="false"/>
          </w:tcPr>
          <w:p>
            <w:pPr>
              <w:ind w:firstLine="0"/>
              <w:jc w:val="center"/>
              <w:widowControl w:val="off"/>
            </w:pPr>
            <w:r>
              <w:rPr>
                <w:sz w:val="24"/>
                <w:szCs w:val="24"/>
              </w:rPr>
              <w:t xml:space="preserve">600м.куб.</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6</w:t>
            </w:r>
            <w:r>
              <w:rPr>
                <w:sz w:val="24"/>
                <w:szCs w:val="24"/>
              </w:rPr>
            </w:r>
            <w:r/>
          </w:p>
        </w:tc>
        <w:tc>
          <w:tcPr>
            <w:tcW w:w="3827" w:type="dxa"/>
            <w:vAlign w:val="center"/>
            <w:textDirection w:val="lrTb"/>
            <w:noWrap w:val="false"/>
          </w:tcPr>
          <w:p>
            <w:pPr>
              <w:ind w:firstLine="0"/>
              <w:jc w:val="left"/>
              <w:widowControl w:val="off"/>
            </w:pPr>
            <w:r>
              <w:rPr>
                <w:sz w:val="24"/>
                <w:szCs w:val="24"/>
              </w:rPr>
              <w:t xml:space="preserve">Артезианская  скважина № 111</w:t>
            </w:r>
            <w:r>
              <w:rPr>
                <w:sz w:val="24"/>
                <w:szCs w:val="24"/>
              </w:rPr>
            </w:r>
            <w:r/>
          </w:p>
        </w:tc>
        <w:tc>
          <w:tcPr>
            <w:tcW w:w="2410"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c>
          <w:tcPr>
            <w:tcW w:w="2585" w:type="dxa"/>
            <w:vAlign w:val="center"/>
            <w:textDirection w:val="lrTb"/>
            <w:noWrap w:val="false"/>
          </w:tcPr>
          <w:p>
            <w:pPr>
              <w:ind w:firstLine="0"/>
              <w:jc w:val="center"/>
              <w:widowControl w:val="off"/>
            </w:pPr>
            <w:r>
              <w:rPr>
                <w:sz w:val="24"/>
                <w:szCs w:val="24"/>
              </w:rPr>
              <w:t xml:space="preserve">600м.куб.</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7</w:t>
            </w:r>
            <w:r>
              <w:rPr>
                <w:sz w:val="24"/>
                <w:szCs w:val="24"/>
              </w:rPr>
            </w:r>
            <w:r/>
          </w:p>
        </w:tc>
        <w:tc>
          <w:tcPr>
            <w:tcW w:w="3827" w:type="dxa"/>
            <w:vAlign w:val="center"/>
            <w:textDirection w:val="lrTb"/>
            <w:noWrap w:val="false"/>
          </w:tcPr>
          <w:p>
            <w:pPr>
              <w:ind w:firstLine="0"/>
              <w:jc w:val="left"/>
              <w:widowControl w:val="off"/>
            </w:pPr>
            <w:r>
              <w:rPr>
                <w:sz w:val="24"/>
                <w:szCs w:val="24"/>
              </w:rPr>
              <w:t xml:space="preserve">Артезианская  скважина № 4843</w:t>
            </w:r>
            <w:r>
              <w:rPr>
                <w:sz w:val="24"/>
                <w:szCs w:val="24"/>
              </w:rPr>
            </w:r>
            <w:r/>
          </w:p>
        </w:tc>
        <w:tc>
          <w:tcPr>
            <w:tcW w:w="2410" w:type="dxa"/>
            <w:vAlign w:val="center"/>
            <w:textDirection w:val="lrTb"/>
            <w:noWrap w:val="false"/>
          </w:tcPr>
          <w:p>
            <w:pPr>
              <w:ind w:firstLine="0"/>
              <w:jc w:val="center"/>
              <w:widowControl w:val="off"/>
            </w:pPr>
            <w:r>
              <w:rPr>
                <w:sz w:val="24"/>
                <w:szCs w:val="24"/>
              </w:rPr>
              <w:t xml:space="preserve">х. Андрющенко</w:t>
            </w:r>
            <w:r>
              <w:rPr>
                <w:sz w:val="24"/>
                <w:szCs w:val="24"/>
              </w:rPr>
            </w:r>
            <w:r/>
          </w:p>
        </w:tc>
        <w:tc>
          <w:tcPr>
            <w:tcW w:w="2585" w:type="dxa"/>
            <w:vAlign w:val="center"/>
            <w:textDirection w:val="lrTb"/>
            <w:noWrap w:val="false"/>
          </w:tcPr>
          <w:p>
            <w:pPr>
              <w:ind w:firstLine="0"/>
              <w:jc w:val="center"/>
              <w:widowControl w:val="off"/>
            </w:pPr>
            <w:r>
              <w:rPr>
                <w:sz w:val="24"/>
                <w:szCs w:val="24"/>
              </w:rPr>
              <w:t xml:space="preserve">600м.куб.</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8</w:t>
            </w:r>
            <w:r>
              <w:rPr>
                <w:sz w:val="24"/>
                <w:szCs w:val="24"/>
              </w:rPr>
            </w:r>
            <w:r/>
          </w:p>
        </w:tc>
        <w:tc>
          <w:tcPr>
            <w:tcW w:w="3827" w:type="dxa"/>
            <w:vAlign w:val="center"/>
            <w:textDirection w:val="lrTb"/>
            <w:noWrap w:val="false"/>
          </w:tcPr>
          <w:p>
            <w:pPr>
              <w:ind w:firstLine="0"/>
              <w:jc w:val="left"/>
              <w:widowControl w:val="off"/>
            </w:pPr>
            <w:r>
              <w:rPr>
                <w:sz w:val="24"/>
                <w:szCs w:val="24"/>
              </w:rPr>
              <w:t xml:space="preserve">Артезианская  скважина № 6400</w:t>
            </w:r>
            <w:r>
              <w:rPr>
                <w:sz w:val="24"/>
                <w:szCs w:val="24"/>
              </w:rPr>
            </w:r>
            <w:r/>
          </w:p>
        </w:tc>
        <w:tc>
          <w:tcPr>
            <w:tcW w:w="2410" w:type="dxa"/>
            <w:vAlign w:val="center"/>
            <w:textDirection w:val="lrTb"/>
            <w:noWrap w:val="false"/>
          </w:tcPr>
          <w:p>
            <w:pPr>
              <w:ind w:firstLine="0"/>
              <w:jc w:val="center"/>
              <w:widowControl w:val="off"/>
            </w:pPr>
            <w:r>
              <w:rPr>
                <w:sz w:val="24"/>
                <w:szCs w:val="24"/>
              </w:rPr>
              <w:t xml:space="preserve">х. Краснострелецкий</w:t>
            </w:r>
            <w:r>
              <w:rPr>
                <w:sz w:val="24"/>
                <w:szCs w:val="24"/>
              </w:rPr>
            </w:r>
            <w:r/>
          </w:p>
        </w:tc>
        <w:tc>
          <w:tcPr>
            <w:tcW w:w="2585" w:type="dxa"/>
            <w:vAlign w:val="center"/>
            <w:textDirection w:val="lrTb"/>
            <w:noWrap w:val="false"/>
          </w:tcPr>
          <w:p>
            <w:pPr>
              <w:ind w:firstLine="0"/>
              <w:jc w:val="center"/>
              <w:widowControl w:val="off"/>
            </w:pPr>
            <w:r>
              <w:rPr>
                <w:sz w:val="24"/>
                <w:szCs w:val="24"/>
              </w:rPr>
              <w:t xml:space="preserve">600м.куб.</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9</w:t>
            </w:r>
            <w:r>
              <w:rPr>
                <w:sz w:val="24"/>
                <w:szCs w:val="24"/>
              </w:rPr>
            </w:r>
            <w:r/>
          </w:p>
        </w:tc>
        <w:tc>
          <w:tcPr>
            <w:tcW w:w="3827" w:type="dxa"/>
            <w:vAlign w:val="center"/>
            <w:textDirection w:val="lrTb"/>
            <w:noWrap w:val="false"/>
          </w:tcPr>
          <w:p>
            <w:pPr>
              <w:ind w:firstLine="0"/>
              <w:jc w:val="left"/>
              <w:widowControl w:val="off"/>
            </w:pPr>
            <w:r>
              <w:rPr>
                <w:sz w:val="24"/>
                <w:szCs w:val="24"/>
              </w:rPr>
              <w:t xml:space="preserve">Артезианская  скважина № 6766</w:t>
            </w:r>
            <w:r>
              <w:rPr>
                <w:sz w:val="24"/>
                <w:szCs w:val="24"/>
              </w:rPr>
            </w:r>
            <w:r/>
          </w:p>
        </w:tc>
        <w:tc>
          <w:tcPr>
            <w:tcW w:w="2410" w:type="dxa"/>
            <w:vAlign w:val="center"/>
            <w:textDirection w:val="lrTb"/>
            <w:noWrap w:val="false"/>
          </w:tcPr>
          <w:p>
            <w:pPr>
              <w:ind w:firstLine="0"/>
              <w:jc w:val="center"/>
              <w:widowControl w:val="off"/>
            </w:pPr>
            <w:r>
              <w:rPr>
                <w:sz w:val="24"/>
                <w:szCs w:val="24"/>
              </w:rPr>
              <w:t xml:space="preserve">х. Восточный</w:t>
            </w:r>
            <w:r>
              <w:rPr>
                <w:sz w:val="24"/>
                <w:szCs w:val="24"/>
              </w:rPr>
            </w:r>
            <w:r/>
          </w:p>
        </w:tc>
        <w:tc>
          <w:tcPr>
            <w:tcW w:w="2585" w:type="dxa"/>
            <w:vAlign w:val="center"/>
            <w:textDirection w:val="lrTb"/>
            <w:noWrap w:val="false"/>
          </w:tcPr>
          <w:p>
            <w:pPr>
              <w:ind w:firstLine="0"/>
              <w:jc w:val="center"/>
              <w:widowControl w:val="off"/>
            </w:pPr>
            <w:r>
              <w:rPr>
                <w:sz w:val="24"/>
                <w:szCs w:val="24"/>
              </w:rPr>
              <w:t xml:space="preserve">720м.куб.</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10</w:t>
            </w:r>
            <w:r>
              <w:rPr>
                <w:sz w:val="24"/>
                <w:szCs w:val="24"/>
              </w:rPr>
            </w:r>
            <w:r/>
          </w:p>
        </w:tc>
        <w:tc>
          <w:tcPr>
            <w:tcW w:w="3827" w:type="dxa"/>
            <w:vAlign w:val="center"/>
            <w:textDirection w:val="lrTb"/>
            <w:noWrap w:val="false"/>
          </w:tcPr>
          <w:p>
            <w:pPr>
              <w:ind w:firstLine="0"/>
              <w:jc w:val="left"/>
              <w:widowControl w:val="off"/>
            </w:pPr>
            <w:r>
              <w:rPr>
                <w:sz w:val="24"/>
                <w:szCs w:val="24"/>
              </w:rPr>
              <w:t xml:space="preserve">Артезианская  скважина № 291-Д</w:t>
            </w:r>
            <w:r>
              <w:rPr>
                <w:sz w:val="24"/>
                <w:szCs w:val="24"/>
              </w:rPr>
            </w:r>
            <w:r/>
          </w:p>
        </w:tc>
        <w:tc>
          <w:tcPr>
            <w:tcW w:w="2410" w:type="dxa"/>
            <w:vAlign w:val="center"/>
            <w:textDirection w:val="lrTb"/>
            <w:noWrap w:val="false"/>
          </w:tcPr>
          <w:p>
            <w:pPr>
              <w:ind w:firstLine="0"/>
              <w:jc w:val="center"/>
              <w:widowControl w:val="off"/>
            </w:pPr>
            <w:r>
              <w:rPr>
                <w:sz w:val="24"/>
                <w:szCs w:val="24"/>
              </w:rPr>
              <w:t xml:space="preserve">х. Восточный (не рабочая)</w:t>
            </w:r>
            <w:r>
              <w:rPr>
                <w:sz w:val="24"/>
                <w:szCs w:val="24"/>
              </w:rPr>
            </w:r>
            <w:r/>
          </w:p>
        </w:tc>
        <w:tc>
          <w:tcPr>
            <w:tcW w:w="2585" w:type="dxa"/>
            <w:vAlign w:val="center"/>
            <w:textDirection w:val="lrTb"/>
            <w:noWrap w:val="false"/>
          </w:tcPr>
          <w:p>
            <w:pPr>
              <w:ind w:firstLine="0"/>
              <w:jc w:val="center"/>
              <w:widowControl w:val="off"/>
            </w:pPr>
            <w:r>
              <w:rPr>
                <w:sz w:val="24"/>
                <w:szCs w:val="24"/>
              </w:rPr>
              <w:t xml:space="preserve">720м.куб.</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11</w:t>
            </w:r>
            <w:r>
              <w:rPr>
                <w:sz w:val="24"/>
                <w:szCs w:val="24"/>
              </w:rPr>
            </w:r>
            <w:r/>
          </w:p>
        </w:tc>
        <w:tc>
          <w:tcPr>
            <w:tcW w:w="3827" w:type="dxa"/>
            <w:vAlign w:val="center"/>
            <w:textDirection w:val="lrTb"/>
            <w:noWrap w:val="false"/>
          </w:tcPr>
          <w:p>
            <w:pPr>
              <w:ind w:firstLine="0"/>
              <w:jc w:val="left"/>
              <w:widowControl w:val="off"/>
            </w:pPr>
            <w:r>
              <w:rPr>
                <w:sz w:val="24"/>
                <w:szCs w:val="24"/>
              </w:rPr>
              <w:t xml:space="preserve">Артезианская  скважина № 30443</w:t>
            </w:r>
            <w:r>
              <w:rPr>
                <w:sz w:val="24"/>
                <w:szCs w:val="24"/>
              </w:rPr>
            </w:r>
            <w:r/>
          </w:p>
        </w:tc>
        <w:tc>
          <w:tcPr>
            <w:tcW w:w="2410"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c>
          <w:tcPr>
            <w:tcW w:w="2585" w:type="dxa"/>
            <w:vAlign w:val="center"/>
            <w:textDirection w:val="lrTb"/>
            <w:noWrap w:val="false"/>
          </w:tcPr>
          <w:p>
            <w:pPr>
              <w:ind w:firstLine="0"/>
              <w:jc w:val="center"/>
              <w:widowControl w:val="off"/>
            </w:pPr>
            <w:r>
              <w:rPr>
                <w:sz w:val="24"/>
                <w:szCs w:val="24"/>
              </w:rPr>
              <w:t xml:space="preserve">1560м.куб.</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12</w:t>
            </w:r>
            <w:r>
              <w:rPr>
                <w:sz w:val="24"/>
                <w:szCs w:val="24"/>
              </w:rPr>
            </w:r>
            <w:r/>
          </w:p>
        </w:tc>
        <w:tc>
          <w:tcPr>
            <w:tcW w:w="3827" w:type="dxa"/>
            <w:vAlign w:val="center"/>
            <w:textDirection w:val="lrTb"/>
            <w:noWrap w:val="false"/>
          </w:tcPr>
          <w:p>
            <w:pPr>
              <w:ind w:firstLine="0"/>
              <w:jc w:val="left"/>
              <w:widowControl w:val="off"/>
            </w:pPr>
            <w:r>
              <w:rPr>
                <w:sz w:val="24"/>
                <w:szCs w:val="24"/>
              </w:rPr>
              <w:t xml:space="preserve">Артезианская  скважина № 30444</w:t>
            </w:r>
            <w:r>
              <w:rPr>
                <w:sz w:val="24"/>
                <w:szCs w:val="24"/>
              </w:rPr>
            </w:r>
            <w:r/>
          </w:p>
        </w:tc>
        <w:tc>
          <w:tcPr>
            <w:tcW w:w="2410"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c>
          <w:tcPr>
            <w:tcW w:w="2585" w:type="dxa"/>
            <w:vAlign w:val="center"/>
            <w:textDirection w:val="lrTb"/>
            <w:noWrap w:val="false"/>
          </w:tcPr>
          <w:p>
            <w:pPr>
              <w:ind w:firstLine="0"/>
              <w:jc w:val="center"/>
              <w:widowControl w:val="off"/>
            </w:pPr>
            <w:r>
              <w:rPr>
                <w:sz w:val="24"/>
                <w:szCs w:val="24"/>
              </w:rPr>
              <w:t xml:space="preserve">1560м.куб.</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13</w:t>
            </w:r>
            <w:r>
              <w:rPr>
                <w:sz w:val="24"/>
                <w:szCs w:val="24"/>
              </w:rPr>
            </w:r>
            <w:r/>
          </w:p>
        </w:tc>
        <w:tc>
          <w:tcPr>
            <w:tcW w:w="3827" w:type="dxa"/>
            <w:vAlign w:val="center"/>
            <w:textDirection w:val="lrTb"/>
            <w:noWrap w:val="false"/>
          </w:tcPr>
          <w:p>
            <w:pPr>
              <w:ind w:firstLine="0"/>
              <w:jc w:val="left"/>
              <w:widowControl w:val="off"/>
            </w:pPr>
            <w:r>
              <w:rPr>
                <w:sz w:val="24"/>
                <w:szCs w:val="24"/>
              </w:rPr>
              <w:t xml:space="preserve">Артезианская  скважина № 78654</w:t>
            </w:r>
            <w:r>
              <w:rPr>
                <w:sz w:val="24"/>
                <w:szCs w:val="24"/>
              </w:rPr>
            </w:r>
            <w:r/>
          </w:p>
        </w:tc>
        <w:tc>
          <w:tcPr>
            <w:tcW w:w="2410"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c>
          <w:tcPr>
            <w:tcW w:w="2585" w:type="dxa"/>
            <w:vAlign w:val="center"/>
            <w:textDirection w:val="lrTb"/>
            <w:noWrap w:val="false"/>
          </w:tcPr>
          <w:p>
            <w:pPr>
              <w:ind w:firstLine="0"/>
              <w:jc w:val="center"/>
              <w:widowControl w:val="off"/>
            </w:pPr>
            <w:r>
              <w:rPr>
                <w:sz w:val="24"/>
                <w:szCs w:val="24"/>
              </w:rPr>
              <w:t xml:space="preserve">1560м.куб.</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14</w:t>
            </w:r>
            <w:r>
              <w:rPr>
                <w:sz w:val="24"/>
                <w:szCs w:val="24"/>
              </w:rPr>
            </w:r>
            <w:r/>
          </w:p>
        </w:tc>
        <w:tc>
          <w:tcPr>
            <w:tcW w:w="3827" w:type="dxa"/>
            <w:vAlign w:val="center"/>
            <w:textDirection w:val="lrTb"/>
            <w:noWrap w:val="false"/>
          </w:tcPr>
          <w:p>
            <w:pPr>
              <w:ind w:firstLine="0"/>
              <w:jc w:val="left"/>
              <w:widowControl w:val="off"/>
            </w:pPr>
            <w:r>
              <w:rPr>
                <w:sz w:val="24"/>
                <w:szCs w:val="24"/>
              </w:rPr>
              <w:t xml:space="preserve">Артезианская  скважина № 78655</w:t>
            </w:r>
            <w:r>
              <w:rPr>
                <w:sz w:val="24"/>
                <w:szCs w:val="24"/>
              </w:rPr>
            </w:r>
            <w:r/>
          </w:p>
        </w:tc>
        <w:tc>
          <w:tcPr>
            <w:tcW w:w="2410"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c>
          <w:tcPr>
            <w:tcW w:w="2585" w:type="dxa"/>
            <w:vAlign w:val="center"/>
            <w:textDirection w:val="lrTb"/>
            <w:noWrap w:val="false"/>
          </w:tcPr>
          <w:p>
            <w:pPr>
              <w:ind w:firstLine="0"/>
              <w:jc w:val="center"/>
              <w:widowControl w:val="off"/>
            </w:pPr>
            <w:r>
              <w:rPr>
                <w:sz w:val="24"/>
                <w:szCs w:val="24"/>
              </w:rPr>
              <w:t xml:space="preserve">1560м.куб.</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15</w:t>
            </w:r>
            <w:r>
              <w:rPr>
                <w:sz w:val="24"/>
                <w:szCs w:val="24"/>
              </w:rPr>
            </w:r>
            <w:r/>
          </w:p>
        </w:tc>
        <w:tc>
          <w:tcPr>
            <w:tcW w:w="3827" w:type="dxa"/>
            <w:vAlign w:val="center"/>
            <w:textDirection w:val="lrTb"/>
            <w:noWrap w:val="false"/>
          </w:tcPr>
          <w:p>
            <w:pPr>
              <w:ind w:firstLine="0"/>
              <w:jc w:val="left"/>
              <w:widowControl w:val="off"/>
            </w:pPr>
            <w:r>
              <w:rPr>
                <w:sz w:val="24"/>
                <w:szCs w:val="24"/>
              </w:rPr>
              <w:t xml:space="preserve">Артезианская  скважина № 78837</w:t>
            </w:r>
            <w:r>
              <w:rPr>
                <w:sz w:val="24"/>
                <w:szCs w:val="24"/>
              </w:rPr>
            </w:r>
            <w:r/>
          </w:p>
        </w:tc>
        <w:tc>
          <w:tcPr>
            <w:tcW w:w="2410"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c>
          <w:tcPr>
            <w:tcW w:w="2585" w:type="dxa"/>
            <w:vAlign w:val="center"/>
            <w:textDirection w:val="lrTb"/>
            <w:noWrap w:val="false"/>
          </w:tcPr>
          <w:p>
            <w:pPr>
              <w:ind w:firstLine="0"/>
              <w:jc w:val="center"/>
              <w:widowControl w:val="off"/>
            </w:pPr>
            <w:r>
              <w:rPr>
                <w:sz w:val="24"/>
                <w:szCs w:val="24"/>
              </w:rPr>
              <w:t xml:space="preserve">1560м.куб.</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16</w:t>
            </w:r>
            <w:r>
              <w:rPr>
                <w:sz w:val="24"/>
                <w:szCs w:val="24"/>
              </w:rPr>
            </w:r>
            <w:r/>
          </w:p>
        </w:tc>
        <w:tc>
          <w:tcPr>
            <w:tcW w:w="3827" w:type="dxa"/>
            <w:vAlign w:val="center"/>
            <w:textDirection w:val="lrTb"/>
            <w:noWrap w:val="false"/>
          </w:tcPr>
          <w:p>
            <w:pPr>
              <w:ind w:firstLine="0"/>
              <w:jc w:val="left"/>
              <w:widowControl w:val="off"/>
            </w:pPr>
            <w:r>
              <w:rPr>
                <w:sz w:val="24"/>
                <w:szCs w:val="24"/>
              </w:rPr>
              <w:t xml:space="preserve">Артезианская  скважина № Д-109-86</w:t>
            </w:r>
            <w:r>
              <w:rPr>
                <w:sz w:val="24"/>
                <w:szCs w:val="24"/>
              </w:rPr>
            </w:r>
            <w:r/>
          </w:p>
        </w:tc>
        <w:tc>
          <w:tcPr>
            <w:tcW w:w="2410"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c>
          <w:tcPr>
            <w:tcW w:w="2585" w:type="dxa"/>
            <w:vAlign w:val="center"/>
            <w:textDirection w:val="lrTb"/>
            <w:noWrap w:val="false"/>
          </w:tcPr>
          <w:p>
            <w:pPr>
              <w:ind w:firstLine="0"/>
              <w:jc w:val="center"/>
              <w:widowControl w:val="off"/>
            </w:pPr>
            <w:r>
              <w:rPr>
                <w:sz w:val="24"/>
                <w:szCs w:val="24"/>
              </w:rPr>
              <w:t xml:space="preserve">1560м.куб.</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17</w:t>
            </w:r>
            <w:r>
              <w:rPr>
                <w:sz w:val="24"/>
                <w:szCs w:val="24"/>
              </w:rPr>
            </w:r>
            <w:r/>
          </w:p>
        </w:tc>
        <w:tc>
          <w:tcPr>
            <w:tcW w:w="3827" w:type="dxa"/>
            <w:vAlign w:val="center"/>
            <w:textDirection w:val="lrTb"/>
            <w:noWrap w:val="false"/>
          </w:tcPr>
          <w:p>
            <w:pPr>
              <w:ind w:firstLine="0"/>
              <w:jc w:val="left"/>
              <w:widowControl w:val="off"/>
            </w:pPr>
            <w:r>
              <w:rPr>
                <w:sz w:val="24"/>
                <w:szCs w:val="24"/>
              </w:rPr>
              <w:t xml:space="preserve">Артезианская  скважина № 6133</w:t>
            </w:r>
            <w:r>
              <w:rPr>
                <w:sz w:val="24"/>
                <w:szCs w:val="24"/>
              </w:rPr>
            </w:r>
            <w:r/>
          </w:p>
        </w:tc>
        <w:tc>
          <w:tcPr>
            <w:tcW w:w="2410"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c>
          <w:tcPr>
            <w:tcW w:w="2585" w:type="dxa"/>
            <w:vAlign w:val="center"/>
            <w:textDirection w:val="lrTb"/>
            <w:noWrap w:val="false"/>
          </w:tcPr>
          <w:p>
            <w:pPr>
              <w:ind w:firstLine="0"/>
              <w:jc w:val="center"/>
              <w:widowControl w:val="off"/>
            </w:pPr>
            <w:r>
              <w:rPr>
                <w:sz w:val="24"/>
                <w:szCs w:val="24"/>
              </w:rPr>
              <w:t xml:space="preserve">1560м.куб.</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18</w:t>
            </w:r>
            <w:r>
              <w:rPr>
                <w:sz w:val="24"/>
                <w:szCs w:val="24"/>
              </w:rPr>
            </w:r>
            <w:r/>
          </w:p>
        </w:tc>
        <w:tc>
          <w:tcPr>
            <w:tcW w:w="3827" w:type="dxa"/>
            <w:vAlign w:val="center"/>
            <w:textDirection w:val="lrTb"/>
            <w:noWrap w:val="false"/>
          </w:tcPr>
          <w:p>
            <w:pPr>
              <w:ind w:firstLine="0"/>
              <w:jc w:val="left"/>
              <w:widowControl w:val="off"/>
            </w:pPr>
            <w:r>
              <w:rPr>
                <w:sz w:val="24"/>
                <w:szCs w:val="24"/>
              </w:rPr>
              <w:t xml:space="preserve">Артезианская  скважина № 10155</w:t>
            </w:r>
            <w:r>
              <w:rPr>
                <w:sz w:val="24"/>
                <w:szCs w:val="24"/>
              </w:rPr>
            </w:r>
            <w:r/>
          </w:p>
        </w:tc>
        <w:tc>
          <w:tcPr>
            <w:tcW w:w="2410"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c>
          <w:tcPr>
            <w:tcW w:w="2585" w:type="dxa"/>
            <w:vAlign w:val="center"/>
            <w:textDirection w:val="lrTb"/>
            <w:noWrap w:val="false"/>
          </w:tcPr>
          <w:p>
            <w:pPr>
              <w:ind w:firstLine="0"/>
              <w:jc w:val="center"/>
              <w:widowControl w:val="off"/>
            </w:pPr>
            <w:r>
              <w:rPr>
                <w:sz w:val="24"/>
                <w:szCs w:val="24"/>
              </w:rPr>
              <w:t xml:space="preserve">1560м.куб.</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19</w:t>
            </w:r>
            <w:r>
              <w:rPr>
                <w:sz w:val="24"/>
                <w:szCs w:val="24"/>
              </w:rPr>
            </w:r>
            <w:r/>
          </w:p>
        </w:tc>
        <w:tc>
          <w:tcPr>
            <w:tcW w:w="3827" w:type="dxa"/>
            <w:vAlign w:val="center"/>
            <w:textDirection w:val="lrTb"/>
            <w:noWrap w:val="false"/>
          </w:tcPr>
          <w:p>
            <w:pPr>
              <w:ind w:firstLine="0"/>
              <w:jc w:val="left"/>
              <w:widowControl w:val="off"/>
            </w:pPr>
            <w:r>
              <w:rPr>
                <w:sz w:val="24"/>
                <w:szCs w:val="24"/>
              </w:rPr>
              <w:t xml:space="preserve">сети водопровода</w:t>
            </w:r>
            <w:r>
              <w:rPr>
                <w:sz w:val="24"/>
                <w:szCs w:val="24"/>
              </w:rPr>
            </w:r>
            <w:r/>
          </w:p>
        </w:tc>
        <w:tc>
          <w:tcPr>
            <w:tcW w:w="2410" w:type="dxa"/>
            <w:vAlign w:val="center"/>
            <w:textDirection w:val="lrTb"/>
            <w:noWrap w:val="false"/>
          </w:tcPr>
          <w:p>
            <w:pPr>
              <w:ind w:firstLine="0"/>
              <w:jc w:val="center"/>
              <w:widowControl w:val="off"/>
            </w:pPr>
            <w:r>
              <w:rPr>
                <w:sz w:val="24"/>
                <w:szCs w:val="24"/>
              </w:rPr>
              <w:t xml:space="preserve">ст. Ленинградской</w:t>
            </w:r>
            <w:r>
              <w:rPr>
                <w:sz w:val="24"/>
                <w:szCs w:val="24"/>
              </w:rPr>
            </w:r>
            <w:r/>
          </w:p>
        </w:tc>
        <w:tc>
          <w:tcPr>
            <w:tcW w:w="2585" w:type="dxa"/>
            <w:vAlign w:val="center"/>
            <w:textDirection w:val="lrTb"/>
            <w:noWrap w:val="false"/>
          </w:tcPr>
          <w:p>
            <w:pPr>
              <w:ind w:firstLine="0"/>
              <w:jc w:val="center"/>
              <w:widowControl w:val="off"/>
            </w:pPr>
            <w:r>
              <w:rPr>
                <w:sz w:val="24"/>
                <w:szCs w:val="24"/>
              </w:rPr>
              <w:t xml:space="preserve">165,5 км</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20</w:t>
            </w:r>
            <w:r>
              <w:rPr>
                <w:sz w:val="24"/>
                <w:szCs w:val="24"/>
              </w:rPr>
            </w:r>
            <w:r/>
          </w:p>
        </w:tc>
        <w:tc>
          <w:tcPr>
            <w:tcW w:w="3827" w:type="dxa"/>
            <w:vAlign w:val="center"/>
            <w:textDirection w:val="lrTb"/>
            <w:noWrap w:val="false"/>
          </w:tcPr>
          <w:p>
            <w:pPr>
              <w:ind w:firstLine="0"/>
              <w:jc w:val="left"/>
              <w:widowControl w:val="off"/>
            </w:pPr>
            <w:r>
              <w:rPr>
                <w:sz w:val="24"/>
                <w:szCs w:val="24"/>
              </w:rPr>
              <w:t xml:space="preserve">водопровод</w:t>
            </w:r>
            <w:r>
              <w:rPr>
                <w:sz w:val="24"/>
                <w:szCs w:val="24"/>
              </w:rPr>
            </w:r>
            <w:r/>
          </w:p>
        </w:tc>
        <w:tc>
          <w:tcPr>
            <w:tcW w:w="2410" w:type="dxa"/>
            <w:vAlign w:val="center"/>
            <w:textDirection w:val="lrTb"/>
            <w:noWrap w:val="false"/>
          </w:tcPr>
          <w:p>
            <w:pPr>
              <w:ind w:firstLine="0"/>
              <w:jc w:val="center"/>
              <w:widowControl w:val="off"/>
            </w:pPr>
            <w:r>
              <w:rPr>
                <w:sz w:val="24"/>
                <w:szCs w:val="24"/>
              </w:rPr>
              <w:t xml:space="preserve">ст. Ленинградской (район сахарного завода)</w:t>
            </w:r>
            <w:r>
              <w:rPr>
                <w:sz w:val="24"/>
                <w:szCs w:val="24"/>
              </w:rPr>
            </w:r>
            <w:r/>
          </w:p>
        </w:tc>
        <w:tc>
          <w:tcPr>
            <w:tcW w:w="2585" w:type="dxa"/>
            <w:vAlign w:val="center"/>
            <w:textDirection w:val="lrTb"/>
            <w:noWrap w:val="false"/>
          </w:tcPr>
          <w:p>
            <w:pPr>
              <w:ind w:firstLine="0"/>
              <w:jc w:val="center"/>
              <w:widowControl w:val="off"/>
            </w:pPr>
            <w:r>
              <w:rPr>
                <w:sz w:val="24"/>
                <w:szCs w:val="24"/>
              </w:rPr>
              <w:t xml:space="preserve">10,917 км</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21</w:t>
            </w:r>
            <w:r>
              <w:rPr>
                <w:sz w:val="24"/>
                <w:szCs w:val="24"/>
              </w:rPr>
            </w:r>
            <w:r/>
          </w:p>
        </w:tc>
        <w:tc>
          <w:tcPr>
            <w:tcW w:w="3827" w:type="dxa"/>
            <w:vAlign w:val="center"/>
            <w:textDirection w:val="lrTb"/>
            <w:noWrap w:val="false"/>
          </w:tcPr>
          <w:p>
            <w:pPr>
              <w:ind w:firstLine="0"/>
              <w:jc w:val="left"/>
              <w:widowControl w:val="off"/>
            </w:pPr>
            <w:r>
              <w:rPr>
                <w:sz w:val="24"/>
                <w:szCs w:val="24"/>
              </w:rPr>
              <w:t xml:space="preserve">водопровод</w:t>
            </w:r>
            <w:r>
              <w:rPr>
                <w:sz w:val="24"/>
                <w:szCs w:val="24"/>
              </w:rPr>
            </w:r>
            <w:r/>
          </w:p>
        </w:tc>
        <w:tc>
          <w:tcPr>
            <w:tcW w:w="2410" w:type="dxa"/>
            <w:vAlign w:val="center"/>
            <w:textDirection w:val="lrTb"/>
            <w:noWrap w:val="false"/>
          </w:tcPr>
          <w:p>
            <w:pPr>
              <w:ind w:firstLine="0"/>
              <w:jc w:val="center"/>
              <w:widowControl w:val="off"/>
            </w:pPr>
            <w:r>
              <w:rPr>
                <w:sz w:val="24"/>
                <w:szCs w:val="24"/>
              </w:rPr>
              <w:t xml:space="preserve">х. Андрющенко</w:t>
            </w:r>
            <w:r>
              <w:rPr>
                <w:sz w:val="24"/>
                <w:szCs w:val="24"/>
              </w:rPr>
            </w:r>
            <w:r/>
          </w:p>
        </w:tc>
        <w:tc>
          <w:tcPr>
            <w:tcW w:w="2585" w:type="dxa"/>
            <w:vAlign w:val="center"/>
            <w:textDirection w:val="lrTb"/>
            <w:noWrap w:val="false"/>
          </w:tcPr>
          <w:p>
            <w:pPr>
              <w:ind w:firstLine="0"/>
              <w:jc w:val="center"/>
              <w:widowControl w:val="off"/>
            </w:pPr>
            <w:r>
              <w:rPr>
                <w:sz w:val="24"/>
                <w:szCs w:val="24"/>
              </w:rPr>
              <w:t xml:space="preserve">3,546 км</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22</w:t>
            </w:r>
            <w:r>
              <w:rPr>
                <w:sz w:val="24"/>
                <w:szCs w:val="24"/>
              </w:rPr>
            </w:r>
            <w:r/>
          </w:p>
        </w:tc>
        <w:tc>
          <w:tcPr>
            <w:tcW w:w="3827" w:type="dxa"/>
            <w:vAlign w:val="center"/>
            <w:textDirection w:val="lrTb"/>
            <w:noWrap w:val="false"/>
          </w:tcPr>
          <w:p>
            <w:pPr>
              <w:ind w:firstLine="0"/>
              <w:jc w:val="left"/>
              <w:widowControl w:val="off"/>
            </w:pPr>
            <w:r>
              <w:rPr>
                <w:sz w:val="24"/>
                <w:szCs w:val="24"/>
              </w:rPr>
              <w:t xml:space="preserve">водопровод</w:t>
            </w:r>
            <w:r>
              <w:rPr>
                <w:sz w:val="24"/>
                <w:szCs w:val="24"/>
              </w:rPr>
            </w:r>
            <w:r/>
          </w:p>
        </w:tc>
        <w:tc>
          <w:tcPr>
            <w:tcW w:w="2410" w:type="dxa"/>
            <w:vAlign w:val="center"/>
            <w:textDirection w:val="lrTb"/>
            <w:noWrap w:val="false"/>
          </w:tcPr>
          <w:p>
            <w:pPr>
              <w:ind w:firstLine="0"/>
              <w:jc w:val="center"/>
              <w:widowControl w:val="off"/>
            </w:pPr>
            <w:r>
              <w:rPr>
                <w:sz w:val="24"/>
                <w:szCs w:val="24"/>
              </w:rPr>
              <w:t xml:space="preserve">х. Краснострелецкий</w:t>
            </w:r>
            <w:r>
              <w:rPr>
                <w:sz w:val="24"/>
                <w:szCs w:val="24"/>
              </w:rPr>
            </w:r>
            <w:r/>
          </w:p>
        </w:tc>
        <w:tc>
          <w:tcPr>
            <w:tcW w:w="2585" w:type="dxa"/>
            <w:vAlign w:val="center"/>
            <w:textDirection w:val="lrTb"/>
            <w:noWrap w:val="false"/>
          </w:tcPr>
          <w:p>
            <w:pPr>
              <w:ind w:firstLine="0"/>
              <w:jc w:val="center"/>
              <w:widowControl w:val="off"/>
            </w:pPr>
            <w:r>
              <w:rPr>
                <w:sz w:val="24"/>
                <w:szCs w:val="24"/>
              </w:rPr>
              <w:t xml:space="preserve">4,782 км</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23</w:t>
            </w:r>
            <w:r>
              <w:rPr>
                <w:sz w:val="24"/>
                <w:szCs w:val="24"/>
              </w:rPr>
            </w:r>
            <w:r/>
          </w:p>
        </w:tc>
        <w:tc>
          <w:tcPr>
            <w:tcW w:w="3827" w:type="dxa"/>
            <w:vAlign w:val="center"/>
            <w:textDirection w:val="lrTb"/>
            <w:noWrap w:val="false"/>
          </w:tcPr>
          <w:p>
            <w:pPr>
              <w:ind w:firstLine="0"/>
              <w:jc w:val="left"/>
              <w:widowControl w:val="off"/>
            </w:pPr>
            <w:r>
              <w:rPr>
                <w:sz w:val="24"/>
                <w:szCs w:val="24"/>
              </w:rPr>
              <w:t xml:space="preserve">водопровод</w:t>
            </w:r>
            <w:r>
              <w:rPr>
                <w:sz w:val="24"/>
                <w:szCs w:val="24"/>
              </w:rPr>
            </w:r>
            <w:r/>
          </w:p>
        </w:tc>
        <w:tc>
          <w:tcPr>
            <w:tcW w:w="2410" w:type="dxa"/>
            <w:vAlign w:val="center"/>
            <w:textDirection w:val="lrTb"/>
            <w:noWrap w:val="false"/>
          </w:tcPr>
          <w:p>
            <w:pPr>
              <w:ind w:firstLine="0"/>
              <w:jc w:val="center"/>
              <w:widowControl w:val="off"/>
            </w:pPr>
            <w:r>
              <w:rPr>
                <w:sz w:val="24"/>
                <w:szCs w:val="24"/>
              </w:rPr>
              <w:t xml:space="preserve">х. Восточный</w:t>
            </w:r>
            <w:r>
              <w:rPr>
                <w:sz w:val="24"/>
                <w:szCs w:val="24"/>
              </w:rPr>
            </w:r>
            <w:r/>
          </w:p>
        </w:tc>
        <w:tc>
          <w:tcPr>
            <w:tcW w:w="2585" w:type="dxa"/>
            <w:vAlign w:val="center"/>
            <w:textDirection w:val="lrTb"/>
            <w:noWrap w:val="false"/>
          </w:tcPr>
          <w:p>
            <w:pPr>
              <w:ind w:firstLine="0"/>
              <w:jc w:val="center"/>
              <w:widowControl w:val="off"/>
            </w:pPr>
            <w:r>
              <w:rPr>
                <w:sz w:val="24"/>
                <w:szCs w:val="24"/>
              </w:rPr>
              <w:t xml:space="preserve">3,5 км</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24</w:t>
            </w:r>
            <w:r>
              <w:rPr>
                <w:sz w:val="24"/>
                <w:szCs w:val="24"/>
              </w:rPr>
            </w:r>
            <w:r/>
          </w:p>
        </w:tc>
        <w:tc>
          <w:tcPr>
            <w:tcW w:w="3827" w:type="dxa"/>
            <w:vAlign w:val="center"/>
            <w:textDirection w:val="lrTb"/>
            <w:noWrap w:val="false"/>
          </w:tcPr>
          <w:p>
            <w:pPr>
              <w:ind w:firstLine="0"/>
              <w:jc w:val="left"/>
              <w:widowControl w:val="off"/>
            </w:pPr>
            <w:r>
              <w:rPr>
                <w:sz w:val="24"/>
                <w:szCs w:val="24"/>
              </w:rPr>
              <w:t xml:space="preserve">водопровод по ул.Павловской, и 70  лет Победы</w:t>
            </w:r>
            <w:r>
              <w:rPr>
                <w:sz w:val="24"/>
                <w:szCs w:val="24"/>
              </w:rPr>
            </w:r>
            <w:r/>
          </w:p>
        </w:tc>
        <w:tc>
          <w:tcPr>
            <w:tcW w:w="2410" w:type="dxa"/>
            <w:vAlign w:val="center"/>
            <w:textDirection w:val="lrTb"/>
            <w:noWrap w:val="false"/>
          </w:tcPr>
          <w:p>
            <w:pPr>
              <w:ind w:firstLine="0"/>
              <w:jc w:val="center"/>
              <w:widowControl w:val="off"/>
            </w:pPr>
            <w:r>
              <w:rPr>
                <w:sz w:val="24"/>
                <w:szCs w:val="24"/>
              </w:rPr>
              <w:t xml:space="preserve">ст. Ленинградской</w:t>
            </w:r>
            <w:r>
              <w:rPr>
                <w:sz w:val="24"/>
                <w:szCs w:val="24"/>
              </w:rPr>
            </w:r>
            <w:r/>
          </w:p>
        </w:tc>
        <w:tc>
          <w:tcPr>
            <w:tcW w:w="2585" w:type="dxa"/>
            <w:vAlign w:val="center"/>
            <w:textDirection w:val="lrTb"/>
            <w:noWrap w:val="false"/>
          </w:tcPr>
          <w:p>
            <w:pPr>
              <w:ind w:firstLine="0"/>
              <w:jc w:val="center"/>
              <w:widowControl w:val="off"/>
            </w:pPr>
            <w:r>
              <w:rPr>
                <w:sz w:val="24"/>
                <w:szCs w:val="24"/>
              </w:rPr>
              <w:t xml:space="preserve">3,142 км</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25</w:t>
            </w:r>
            <w:r>
              <w:rPr>
                <w:sz w:val="24"/>
                <w:szCs w:val="24"/>
              </w:rPr>
            </w:r>
            <w:r/>
          </w:p>
        </w:tc>
        <w:tc>
          <w:tcPr>
            <w:tcW w:w="3827" w:type="dxa"/>
            <w:vAlign w:val="center"/>
            <w:textDirection w:val="lrTb"/>
            <w:noWrap w:val="false"/>
          </w:tcPr>
          <w:p>
            <w:pPr>
              <w:ind w:firstLine="0"/>
              <w:jc w:val="left"/>
              <w:widowControl w:val="off"/>
            </w:pPr>
            <w:r>
              <w:rPr>
                <w:sz w:val="24"/>
                <w:szCs w:val="24"/>
              </w:rPr>
              <w:t xml:space="preserve">Станция очистки воды</w:t>
            </w:r>
            <w:r>
              <w:rPr>
                <w:sz w:val="24"/>
                <w:szCs w:val="24"/>
              </w:rPr>
            </w:r>
            <w:r/>
          </w:p>
        </w:tc>
        <w:tc>
          <w:tcPr>
            <w:tcW w:w="2410" w:type="dxa"/>
            <w:vAlign w:val="center"/>
            <w:textDirection w:val="lrTb"/>
            <w:noWrap w:val="false"/>
          </w:tcPr>
          <w:p>
            <w:pPr>
              <w:ind w:firstLine="0"/>
              <w:jc w:val="center"/>
              <w:widowControl w:val="off"/>
            </w:pPr>
            <w:r>
              <w:rPr>
                <w:sz w:val="24"/>
                <w:szCs w:val="24"/>
              </w:rPr>
              <w:t xml:space="preserve">х. Краснострелецкий</w:t>
            </w:r>
            <w:r>
              <w:rPr>
                <w:sz w:val="24"/>
                <w:szCs w:val="24"/>
              </w:rPr>
            </w:r>
            <w:r/>
          </w:p>
        </w:tc>
        <w:tc>
          <w:tcPr>
            <w:tcW w:w="2585" w:type="dxa"/>
            <w:vAlign w:val="center"/>
            <w:textDirection w:val="lrTb"/>
            <w:noWrap w:val="false"/>
          </w:tcPr>
          <w:p>
            <w:pPr>
              <w:ind w:firstLine="0"/>
              <w:jc w:val="center"/>
              <w:widowControl w:val="off"/>
            </w:pPr>
            <w:r>
              <w:rPr>
                <w:sz w:val="24"/>
                <w:szCs w:val="24"/>
              </w:rPr>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26</w:t>
            </w:r>
            <w:r>
              <w:rPr>
                <w:sz w:val="24"/>
                <w:szCs w:val="24"/>
              </w:rPr>
            </w:r>
            <w:r/>
          </w:p>
        </w:tc>
        <w:tc>
          <w:tcPr>
            <w:tcW w:w="3827" w:type="dxa"/>
            <w:vAlign w:val="center"/>
            <w:textDirection w:val="lrTb"/>
            <w:noWrap w:val="false"/>
          </w:tcPr>
          <w:p>
            <w:pPr>
              <w:ind w:firstLine="0"/>
              <w:jc w:val="left"/>
              <w:widowControl w:val="off"/>
            </w:pPr>
            <w:r>
              <w:rPr>
                <w:sz w:val="24"/>
                <w:szCs w:val="24"/>
              </w:rPr>
              <w:t xml:space="preserve">сети водоотведения</w:t>
            </w:r>
            <w:r>
              <w:rPr>
                <w:sz w:val="24"/>
                <w:szCs w:val="24"/>
              </w:rPr>
            </w:r>
            <w:r/>
          </w:p>
        </w:tc>
        <w:tc>
          <w:tcPr>
            <w:tcW w:w="2410"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c>
          <w:tcPr>
            <w:tcW w:w="2585" w:type="dxa"/>
            <w:vAlign w:val="center"/>
            <w:textDirection w:val="lrTb"/>
            <w:noWrap w:val="false"/>
          </w:tcPr>
          <w:p>
            <w:pPr>
              <w:ind w:firstLine="0"/>
              <w:jc w:val="center"/>
              <w:widowControl w:val="off"/>
            </w:pPr>
            <w:r>
              <w:rPr>
                <w:sz w:val="24"/>
                <w:szCs w:val="24"/>
              </w:rPr>
              <w:t xml:space="preserve">38,88 км</w:t>
            </w:r>
            <w:r>
              <w:rPr>
                <w:sz w:val="24"/>
                <w:szCs w:val="24"/>
              </w:rPr>
            </w:r>
            <w:r/>
          </w:p>
        </w:tc>
      </w:tr>
    </w:tbl>
    <w:p>
      <w:pPr>
        <w:pStyle w:val="1_20235"/>
        <w:spacing w:line="240" w:lineRule="auto"/>
        <w:widowControl w:val="off"/>
      </w:pPr>
      <w:r>
        <w:rPr>
          <w:sz w:val="28"/>
          <w:szCs w:val="28"/>
        </w:rPr>
      </w:r>
      <w:r>
        <w:rPr>
          <w:sz w:val="28"/>
          <w:szCs w:val="28"/>
        </w:rPr>
      </w:r>
      <w:r/>
    </w:p>
    <w:p>
      <w:pPr>
        <w:pStyle w:val="1_20235"/>
        <w:spacing w:line="240" w:lineRule="auto"/>
        <w:widowControl w:val="off"/>
      </w:pPr>
      <w:r>
        <w:rPr>
          <w:sz w:val="28"/>
          <w:szCs w:val="28"/>
        </w:rPr>
        <w:t xml:space="preserve">К настоящему </w:t>
      </w:r>
      <w:r>
        <w:rPr>
          <w:sz w:val="28"/>
          <w:szCs w:val="28"/>
        </w:rPr>
        <w:t xml:space="preserve">времени расчетный 25-летний период эксплуатации месторождения подошел к концу. В соответствии с Законом РФ от 21.02.1992 № 2395-1 (ред. от 07.05.2013) «О недрах» необходимо проведение геологоразведочных работ по переоценке запасов пресных подземных вод на </w:t>
      </w:r>
      <w:r>
        <w:rPr>
          <w:sz w:val="28"/>
          <w:szCs w:val="28"/>
        </w:rPr>
        <w:t xml:space="preserve">водозаборах, эксплуатирующих Ленинградский-II УМПВ.</w:t>
      </w:r>
      <w:r>
        <w:rPr>
          <w:b/>
          <w:i/>
          <w:sz w:val="28"/>
          <w:szCs w:val="28"/>
        </w:rPr>
      </w:r>
      <w:r/>
    </w:p>
    <w:p>
      <w:pPr>
        <w:pStyle w:val="1_20235"/>
        <w:spacing w:line="240" w:lineRule="auto"/>
        <w:widowControl w:val="off"/>
      </w:pPr>
      <w:r>
        <w:rPr>
          <w:b/>
          <w:i/>
          <w:sz w:val="28"/>
          <w:szCs w:val="28"/>
        </w:rPr>
      </w:r>
      <w:r>
        <w:rPr>
          <w:b/>
          <w:i/>
          <w:sz w:val="28"/>
          <w:szCs w:val="28"/>
        </w:rPr>
      </w:r>
      <w:r/>
    </w:p>
    <w:p>
      <w:pPr>
        <w:spacing w:line="240" w:lineRule="auto"/>
        <w:widowControl w:val="off"/>
      </w:pPr>
      <w:r>
        <w:rPr>
          <w:b/>
          <w:i/>
        </w:rPr>
        <w:t xml:space="preserve">Канализация. </w:t>
      </w:r>
      <w:r>
        <w:rPr>
          <w:b/>
          <w:i/>
        </w:rPr>
      </w:r>
      <w:r/>
    </w:p>
    <w:p>
      <w:pPr>
        <w:spacing w:line="240" w:lineRule="auto"/>
        <w:widowControl w:val="off"/>
      </w:pPr>
      <w:r>
        <w:rPr>
          <w:rFonts w:eastAsia="Times New Roman"/>
        </w:rPr>
        <w:t xml:space="preserve">Система водоотведения ст. Ленинградская представляет собой комплекс взаимосвязанных инженерных сооружений, обеспечивающих бесперебойный прием стоков населения, предприя</w:t>
      </w:r>
      <w:r>
        <w:rPr>
          <w:rFonts w:eastAsia="Times New Roman"/>
        </w:rPr>
        <w:t xml:space="preserve">тий и организаций станицы, транспортировку и очистку сточных вод на очистных сооружениях канализации перед сбросом в водные объекты и утилизацию образующегося осадка сточных вод. На территории ст. Ленинградская централизованной сетью хозяйственно-бытовой к</w:t>
      </w:r>
      <w:r>
        <w:rPr>
          <w:rFonts w:eastAsia="Times New Roman"/>
        </w:rPr>
        <w:t xml:space="preserve">анализацией охвачена центральная часть станицы. Степень обеспеченности жилищного фонда канализацией – 24,5%. В остальных частях станицы, а также в хуторах,входящих в состав МО Ленинградское СП, хозяйственно-бытовая канализация представлена в виде септиков.</w:t>
      </w:r>
      <w:r>
        <w:rPr>
          <w:rFonts w:eastAsia="Times New Roman"/>
        </w:rPr>
      </w:r>
      <w:r/>
    </w:p>
    <w:p>
      <w:pPr>
        <w:spacing w:line="240" w:lineRule="auto"/>
        <w:widowControl w:val="off"/>
      </w:pPr>
      <w:r>
        <w:rPr>
          <w:rFonts w:eastAsia="Times New Roman"/>
        </w:rPr>
        <w:t xml:space="preserve">Канализация ст. Ленинградская состоит из самотечных и напорных сетей, канализационных насосных станций и очистных сооружений.</w:t>
      </w:r>
      <w:r>
        <w:rPr>
          <w:rFonts w:eastAsia="Times New Roman"/>
        </w:rPr>
      </w:r>
      <w:r/>
    </w:p>
    <w:p>
      <w:pPr>
        <w:spacing w:line="240" w:lineRule="auto"/>
        <w:widowControl w:val="off"/>
      </w:pPr>
      <w:r>
        <w:rPr>
          <w:rFonts w:eastAsia="Times New Roman"/>
        </w:rPr>
        <w:t xml:space="preserve">В МО Ленинградское СП существует две эксплуатационных зоны по водоотведению: </w:t>
      </w:r>
      <w:r>
        <w:rPr>
          <w:rFonts w:eastAsia="Times New Roman"/>
        </w:rPr>
      </w:r>
      <w:r/>
    </w:p>
    <w:p>
      <w:pPr>
        <w:pStyle w:val="1_20244"/>
        <w:numPr>
          <w:ilvl w:val="0"/>
          <w:numId w:val="49"/>
        </w:numPr>
        <w:spacing w:line="240" w:lineRule="auto"/>
        <w:widowControl w:val="off"/>
      </w:pPr>
      <w:r>
        <w:rPr>
          <w:rFonts w:eastAsia="Times New Roman"/>
          <w:sz w:val="28"/>
          <w:szCs w:val="28"/>
        </w:rPr>
        <w:t xml:space="preserve">зона эксплуатационной ответственности ООО «ЖКХ Стройсервис»;</w:t>
      </w:r>
      <w:r>
        <w:rPr>
          <w:rFonts w:eastAsia="Times New Roman"/>
          <w:sz w:val="28"/>
          <w:szCs w:val="28"/>
        </w:rPr>
      </w:r>
      <w:r/>
    </w:p>
    <w:p>
      <w:pPr>
        <w:pStyle w:val="1_20244"/>
        <w:numPr>
          <w:ilvl w:val="0"/>
          <w:numId w:val="49"/>
        </w:numPr>
        <w:spacing w:line="240" w:lineRule="auto"/>
        <w:widowControl w:val="off"/>
      </w:pPr>
      <w:r>
        <w:rPr>
          <w:rFonts w:eastAsia="Times New Roman"/>
          <w:sz w:val="28"/>
          <w:szCs w:val="28"/>
        </w:rPr>
        <w:t xml:space="preserve">зона эксплуатационной ответственности ОАО "Сахарный завод "Ленинградский".</w:t>
      </w:r>
      <w:r>
        <w:rPr>
          <w:rFonts w:eastAsia="Times New Roman"/>
          <w:sz w:val="28"/>
          <w:szCs w:val="28"/>
        </w:rPr>
      </w:r>
      <w:r/>
    </w:p>
    <w:p>
      <w:pPr>
        <w:spacing w:line="240" w:lineRule="auto"/>
        <w:widowControl w:val="off"/>
      </w:pPr>
      <w:r>
        <w:rPr>
          <w:rFonts w:eastAsia="Times New Roman"/>
        </w:rPr>
        <w:t xml:space="preserve">В зону эксплуатационной ответственности ОАО "Сахарный завод "Ленинградский" входит территория ст. Ленинградская в границах улиц: Кооперативная, Кооперации, Западная.</w:t>
      </w:r>
      <w:r>
        <w:rPr>
          <w:rFonts w:eastAsia="Times New Roman"/>
        </w:rPr>
      </w:r>
      <w:r/>
    </w:p>
    <w:p>
      <w:pPr>
        <w:spacing w:line="240" w:lineRule="auto"/>
        <w:widowControl w:val="off"/>
      </w:pPr>
      <w:r>
        <w:rPr>
          <w:rFonts w:eastAsia="Times New Roman"/>
        </w:rPr>
        <w:t xml:space="preserve">Сточные воды по самотечным коллекторам подаются на КНС, откуда по напорному коллектору – на очистные сооружения канализации ОАО "Сахарный завод "Ленинградский".</w:t>
      </w:r>
      <w:r>
        <w:rPr>
          <w:rFonts w:eastAsia="Times New Roman"/>
        </w:rPr>
      </w:r>
      <w:r/>
    </w:p>
    <w:p>
      <w:pPr>
        <w:spacing w:line="240" w:lineRule="auto"/>
        <w:widowControl w:val="off"/>
      </w:pPr>
      <w:r>
        <w:rPr>
          <w:rFonts w:eastAsia="Times New Roman"/>
        </w:rPr>
        <w:t xml:space="preserve">На остальной территории ст. Ленинградская услуги по централизванному водоотведению оказывает ООО «ЖКХ Стройсервис».</w:t>
      </w:r>
      <w:r>
        <w:rPr>
          <w:rFonts w:eastAsia="Times New Roman"/>
        </w:rPr>
      </w:r>
      <w:r/>
    </w:p>
    <w:p>
      <w:pPr>
        <w:spacing w:line="240" w:lineRule="auto"/>
        <w:widowControl w:val="off"/>
      </w:pPr>
      <w:r>
        <w:rPr>
          <w:rFonts w:eastAsia="Times New Roman"/>
        </w:rPr>
        <w:t xml:space="preserve">Общее состояние канализационных сетей характеризуется высоким износом, значительная часть сетей находится в неудовлетворительном состоянии и требует перекладки либо санации.</w:t>
      </w:r>
      <w:r>
        <w:rPr>
          <w:rFonts w:eastAsia="Times New Roman"/>
        </w:rPr>
      </w:r>
      <w:r/>
    </w:p>
    <w:p>
      <w:pPr>
        <w:spacing w:line="240" w:lineRule="auto"/>
        <w:widowControl w:val="off"/>
      </w:pPr>
      <w:r>
        <w:rPr>
          <w:rFonts w:eastAsia="Times New Roman"/>
        </w:rPr>
        <w:t xml:space="preserve">Ст. Ленинградскаяканализована по раздельной системе. Дождевые и талые воды собираются отдельно и сбрасываются в р. Сосыка.</w:t>
      </w:r>
      <w:r>
        <w:rPr>
          <w:rFonts w:eastAsia="Times New Roman"/>
        </w:rPr>
      </w:r>
      <w:r/>
    </w:p>
    <w:p>
      <w:pPr>
        <w:pStyle w:val="1_20205"/>
        <w:ind w:left="0"/>
        <w:spacing w:after="0" w:line="240" w:lineRule="auto"/>
        <w:widowControl w:val="off"/>
      </w:pPr>
      <w:r>
        <w:rPr>
          <w:rFonts w:eastAsia="Times New Roman"/>
        </w:rPr>
        <w:t xml:space="preserve">В х. Андрющенко, х. Восточный, х. Краснострелецкий система централизованного водоотведения отсутствует.</w:t>
      </w:r>
      <w:r>
        <w:rPr>
          <w:rFonts w:eastAsia="Times New Roman"/>
        </w:rPr>
      </w:r>
      <w:r/>
    </w:p>
    <w:p>
      <w:pPr>
        <w:jc w:val="center"/>
        <w:spacing w:line="240" w:lineRule="auto"/>
        <w:widowControl w:val="off"/>
      </w:pPr>
      <w:r/>
      <w:r/>
      <w:r/>
    </w:p>
    <w:p>
      <w:pPr>
        <w:jc w:val="center"/>
        <w:spacing w:line="240" w:lineRule="auto"/>
        <w:widowControl w:val="off"/>
      </w:pPr>
      <w:r>
        <w:t xml:space="preserve">Перечень объектов водоотведения</w:t>
      </w:r>
      <w:r/>
      <w:r/>
    </w:p>
    <w:p>
      <w:pPr>
        <w:pStyle w:val="1_20235"/>
        <w:jc w:val="right"/>
        <w:spacing w:line="240" w:lineRule="auto"/>
        <w:widowControl w:val="off"/>
      </w:pPr>
      <w:r>
        <w:rPr>
          <w:sz w:val="28"/>
          <w:szCs w:val="28"/>
        </w:rPr>
        <w:t xml:space="preserve">Таблица</w:t>
      </w:r>
      <w:r>
        <w:rPr>
          <w:sz w:val="28"/>
          <w:szCs w:val="28"/>
        </w:rPr>
        <w:t xml:space="preserve"> 39</w:t>
      </w:r>
      <w:r>
        <w:rPr>
          <w:sz w:val="28"/>
          <w:szCs w:val="28"/>
        </w:rPr>
      </w:r>
      <w:r/>
    </w:p>
    <w:tbl>
      <w:tblPr>
        <w:tblStyle w:val="685"/>
        <w:tblW w:w="9747" w:type="dxa"/>
        <w:tblLook w:val="04A0" w:firstRow="1" w:lastRow="0" w:firstColumn="1" w:lastColumn="0" w:noHBand="0" w:noVBand="1"/>
      </w:tblPr>
      <w:tblGrid>
        <w:gridCol w:w="817"/>
        <w:gridCol w:w="3119"/>
        <w:gridCol w:w="2835"/>
        <w:gridCol w:w="2976"/>
      </w:tblGrid>
      <w:tr>
        <w:trPr>
          <w:tblHeader/>
        </w:trPr>
        <w:tc>
          <w:tcPr>
            <w:shd w:val="clear" w:color="ffffff" w:fill="f2f2f2" w:themeFill="background1" w:themeFillShade="F2"/>
            <w:tcW w:w="817" w:type="dxa"/>
            <w:vAlign w:val="center"/>
            <w:textDirection w:val="lrTb"/>
            <w:noWrap w:val="false"/>
          </w:tcPr>
          <w:p>
            <w:pPr>
              <w:ind w:firstLine="0"/>
              <w:jc w:val="center"/>
              <w:widowControl w:val="off"/>
            </w:pPr>
            <w:r>
              <w:rPr>
                <w:sz w:val="24"/>
                <w:szCs w:val="24"/>
              </w:rPr>
              <w:t xml:space="preserve">№ п/п</w:t>
            </w:r>
            <w:r>
              <w:rPr>
                <w:sz w:val="24"/>
                <w:szCs w:val="24"/>
              </w:rPr>
            </w:r>
            <w:r/>
          </w:p>
        </w:tc>
        <w:tc>
          <w:tcPr>
            <w:shd w:val="clear" w:color="ffffff" w:fill="f2f2f2" w:themeFill="background1" w:themeFillShade="F2"/>
            <w:tcW w:w="3119" w:type="dxa"/>
            <w:textDirection w:val="lrTb"/>
            <w:noWrap w:val="false"/>
          </w:tcPr>
          <w:p>
            <w:pPr>
              <w:ind w:firstLine="0"/>
              <w:jc w:val="center"/>
              <w:widowControl w:val="off"/>
            </w:pPr>
            <w:r>
              <w:rPr>
                <w:sz w:val="24"/>
                <w:szCs w:val="24"/>
              </w:rPr>
              <w:t xml:space="preserve">Наименование объекта</w:t>
            </w:r>
            <w:r>
              <w:rPr>
                <w:sz w:val="24"/>
                <w:szCs w:val="24"/>
              </w:rPr>
            </w:r>
            <w:r/>
          </w:p>
        </w:tc>
        <w:tc>
          <w:tcPr>
            <w:shd w:val="clear" w:color="ffffff" w:fill="f2f2f2" w:themeFill="background1" w:themeFillShade="F2"/>
            <w:tcW w:w="2835" w:type="dxa"/>
            <w:textDirection w:val="lrTb"/>
            <w:noWrap w:val="false"/>
          </w:tcPr>
          <w:p>
            <w:pPr>
              <w:ind w:firstLine="0"/>
              <w:jc w:val="center"/>
              <w:widowControl w:val="off"/>
            </w:pPr>
            <w:r>
              <w:rPr>
                <w:sz w:val="24"/>
                <w:szCs w:val="24"/>
              </w:rPr>
              <w:t xml:space="preserve">Местоположение</w:t>
            </w:r>
            <w:r>
              <w:rPr>
                <w:sz w:val="24"/>
                <w:szCs w:val="24"/>
              </w:rPr>
            </w:r>
            <w:r/>
          </w:p>
        </w:tc>
        <w:tc>
          <w:tcPr>
            <w:shd w:val="clear" w:color="ffffff" w:fill="f2f2f2" w:themeFill="background1" w:themeFillShade="F2"/>
            <w:tcW w:w="2976" w:type="dxa"/>
            <w:textDirection w:val="lrTb"/>
            <w:noWrap w:val="false"/>
          </w:tcPr>
          <w:p>
            <w:pPr>
              <w:ind w:firstLine="0"/>
              <w:jc w:val="center"/>
              <w:widowControl w:val="off"/>
            </w:pPr>
            <w:r>
              <w:rPr>
                <w:sz w:val="24"/>
                <w:szCs w:val="24"/>
              </w:rPr>
              <w:t xml:space="preserve">Краткая характеристика (протяжен., мощность)</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1</w:t>
            </w:r>
            <w:r>
              <w:rPr>
                <w:sz w:val="24"/>
                <w:szCs w:val="24"/>
              </w:rPr>
            </w:r>
            <w:r/>
          </w:p>
        </w:tc>
        <w:tc>
          <w:tcPr>
            <w:tcW w:w="3119" w:type="dxa"/>
            <w:textDirection w:val="lrTb"/>
            <w:noWrap w:val="false"/>
          </w:tcPr>
          <w:p>
            <w:pPr>
              <w:ind w:firstLine="0"/>
              <w:jc w:val="left"/>
              <w:widowControl w:val="off"/>
            </w:pPr>
            <w:r>
              <w:rPr>
                <w:sz w:val="24"/>
                <w:szCs w:val="24"/>
              </w:rPr>
              <w:t xml:space="preserve">Очистные сооружения канализации (сущ.)</w:t>
            </w:r>
            <w:r>
              <w:rPr>
                <w:sz w:val="24"/>
                <w:szCs w:val="24"/>
              </w:rPr>
            </w:r>
            <w:r/>
          </w:p>
        </w:tc>
        <w:tc>
          <w:tcPr>
            <w:tcW w:w="2835" w:type="dxa"/>
            <w:vAlign w:val="center"/>
            <w:textDirection w:val="lrTb"/>
            <w:noWrap w:val="false"/>
          </w:tcPr>
          <w:p>
            <w:pPr>
              <w:ind w:right="-40" w:firstLine="0"/>
              <w:jc w:val="center"/>
              <w:shd w:val="clear" w:color="auto" w:fill="ffffff"/>
              <w:widowControl w:val="off"/>
            </w:pPr>
            <w:r>
              <w:rPr>
                <w:sz w:val="24"/>
                <w:szCs w:val="24"/>
              </w:rPr>
              <w:t xml:space="preserve">ст. Ленинградская,</w:t>
            </w:r>
            <w:r>
              <w:rPr>
                <w:sz w:val="24"/>
                <w:szCs w:val="24"/>
              </w:rPr>
            </w:r>
            <w:r/>
          </w:p>
          <w:p>
            <w:pPr>
              <w:ind w:right="-40" w:firstLine="0"/>
              <w:jc w:val="center"/>
              <w:shd w:val="clear" w:color="auto" w:fill="ffffff"/>
              <w:widowControl w:val="off"/>
            </w:pPr>
            <w:r>
              <w:rPr>
                <w:sz w:val="24"/>
                <w:szCs w:val="24"/>
              </w:rPr>
              <w:t xml:space="preserve">на западной окриане</w:t>
            </w:r>
            <w:r>
              <w:rPr>
                <w:sz w:val="24"/>
                <w:szCs w:val="24"/>
              </w:rPr>
            </w:r>
            <w:r/>
          </w:p>
        </w:tc>
        <w:tc>
          <w:tcPr>
            <w:tcW w:w="2976" w:type="dxa"/>
            <w:vAlign w:val="center"/>
            <w:textDirection w:val="lrTb"/>
            <w:noWrap w:val="false"/>
          </w:tcPr>
          <w:p>
            <w:pPr>
              <w:ind w:left="-40" w:right="-40" w:firstLine="0"/>
              <w:jc w:val="center"/>
              <w:widowControl w:val="off"/>
            </w:pPr>
            <w:r>
              <w:rPr>
                <w:sz w:val="24"/>
                <w:szCs w:val="24"/>
              </w:rPr>
              <w:t xml:space="preserve">2,10 тыс.м³/сут</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2</w:t>
            </w:r>
            <w:r>
              <w:rPr>
                <w:sz w:val="24"/>
                <w:szCs w:val="24"/>
              </w:rPr>
            </w:r>
            <w:r/>
          </w:p>
        </w:tc>
        <w:tc>
          <w:tcPr>
            <w:tcW w:w="3119" w:type="dxa"/>
            <w:vAlign w:val="center"/>
            <w:textDirection w:val="lrTb"/>
            <w:noWrap w:val="false"/>
          </w:tcPr>
          <w:p>
            <w:pPr>
              <w:ind w:firstLine="0"/>
              <w:widowControl w:val="off"/>
            </w:pPr>
            <w:r>
              <w:rPr>
                <w:sz w:val="24"/>
                <w:szCs w:val="24"/>
              </w:rPr>
              <w:t xml:space="preserve">Очистные сооружения канализации </w:t>
            </w:r>
            <w:r>
              <w:rPr>
                <w:sz w:val="24"/>
                <w:szCs w:val="24"/>
              </w:rPr>
            </w:r>
            <w:r/>
          </w:p>
          <w:p>
            <w:pPr>
              <w:ind w:firstLine="0"/>
              <w:widowControl w:val="off"/>
            </w:pPr>
            <w:r>
              <w:rPr>
                <w:sz w:val="24"/>
                <w:szCs w:val="24"/>
              </w:rPr>
              <w:t xml:space="preserve">ст. Ленинградская (строящ.)</w:t>
            </w:r>
            <w:r>
              <w:rPr>
                <w:sz w:val="24"/>
                <w:szCs w:val="24"/>
              </w:rPr>
            </w:r>
            <w:r/>
          </w:p>
        </w:tc>
        <w:tc>
          <w:tcPr>
            <w:tcW w:w="2835" w:type="dxa"/>
            <w:vAlign w:val="center"/>
            <w:textDirection w:val="lrTb"/>
            <w:noWrap w:val="false"/>
          </w:tcPr>
          <w:p>
            <w:pPr>
              <w:ind w:right="-40" w:firstLine="0"/>
              <w:jc w:val="center"/>
              <w:shd w:val="clear" w:color="auto" w:fill="ffffff"/>
              <w:widowControl w:val="off"/>
            </w:pPr>
            <w:r>
              <w:rPr>
                <w:sz w:val="24"/>
                <w:szCs w:val="24"/>
              </w:rPr>
              <w:t xml:space="preserve">ст. Ленинградская,</w:t>
            </w:r>
            <w:r>
              <w:rPr>
                <w:sz w:val="24"/>
                <w:szCs w:val="24"/>
              </w:rPr>
            </w:r>
            <w:r/>
          </w:p>
          <w:p>
            <w:pPr>
              <w:ind w:right="-40" w:firstLine="0"/>
              <w:jc w:val="center"/>
              <w:shd w:val="clear" w:color="auto" w:fill="ffffff"/>
              <w:widowControl w:val="off"/>
            </w:pPr>
            <w:r>
              <w:rPr>
                <w:sz w:val="24"/>
                <w:szCs w:val="24"/>
              </w:rPr>
              <w:t xml:space="preserve">на западной окриане</w:t>
            </w:r>
            <w:r>
              <w:rPr>
                <w:sz w:val="24"/>
                <w:szCs w:val="24"/>
              </w:rPr>
            </w:r>
            <w:r/>
          </w:p>
        </w:tc>
        <w:tc>
          <w:tcPr>
            <w:tcW w:w="2976" w:type="dxa"/>
            <w:vAlign w:val="center"/>
            <w:textDirection w:val="lrTb"/>
            <w:noWrap w:val="false"/>
          </w:tcPr>
          <w:p>
            <w:pPr>
              <w:ind w:left="-40" w:right="-40" w:firstLine="0"/>
              <w:jc w:val="center"/>
              <w:widowControl w:val="off"/>
            </w:pPr>
            <w:r>
              <w:rPr>
                <w:sz w:val="24"/>
                <w:szCs w:val="24"/>
              </w:rPr>
              <w:t xml:space="preserve">15,30 тыс. м³/сут</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3</w:t>
            </w:r>
            <w:r>
              <w:rPr>
                <w:sz w:val="24"/>
                <w:szCs w:val="24"/>
              </w:rPr>
            </w:r>
            <w:r/>
          </w:p>
        </w:tc>
        <w:tc>
          <w:tcPr>
            <w:tcW w:w="3119" w:type="dxa"/>
            <w:vAlign w:val="center"/>
            <w:textDirection w:val="lrTb"/>
            <w:noWrap w:val="false"/>
          </w:tcPr>
          <w:p>
            <w:pPr>
              <w:ind w:firstLine="0"/>
              <w:widowControl w:val="off"/>
            </w:pPr>
            <w:r>
              <w:rPr>
                <w:sz w:val="24"/>
                <w:szCs w:val="24"/>
              </w:rPr>
              <w:t xml:space="preserve">Главная канализационная насосная станция ГНС</w:t>
            </w:r>
            <w:r>
              <w:rPr>
                <w:sz w:val="24"/>
                <w:szCs w:val="24"/>
              </w:rPr>
            </w:r>
            <w:r/>
          </w:p>
        </w:tc>
        <w:tc>
          <w:tcPr>
            <w:tcW w:w="2835" w:type="dxa"/>
            <w:vAlign w:val="center"/>
            <w:textDirection w:val="lrTb"/>
            <w:noWrap w:val="false"/>
          </w:tcPr>
          <w:p>
            <w:pPr>
              <w:ind w:right="-40" w:firstLine="0"/>
              <w:jc w:val="center"/>
              <w:shd w:val="clear" w:color="auto" w:fill="ffffff"/>
              <w:widowControl w:val="off"/>
            </w:pPr>
            <w:r>
              <w:rPr>
                <w:sz w:val="24"/>
                <w:szCs w:val="24"/>
              </w:rPr>
              <w:t xml:space="preserve">ст. Ленинградская,</w:t>
            </w:r>
            <w:r>
              <w:rPr>
                <w:sz w:val="24"/>
                <w:szCs w:val="24"/>
              </w:rPr>
            </w:r>
            <w:r/>
          </w:p>
          <w:p>
            <w:pPr>
              <w:ind w:firstLine="0"/>
              <w:jc w:val="center"/>
              <w:widowControl w:val="off"/>
            </w:pPr>
            <w:r>
              <w:rPr>
                <w:sz w:val="24"/>
                <w:szCs w:val="24"/>
              </w:rPr>
              <w:t xml:space="preserve">ул. 417 Дивизии, 23 а</w:t>
            </w:r>
            <w:r>
              <w:rPr>
                <w:sz w:val="24"/>
                <w:szCs w:val="24"/>
              </w:rPr>
            </w:r>
            <w:r/>
          </w:p>
        </w:tc>
        <w:tc>
          <w:tcPr>
            <w:tcW w:w="2976" w:type="dxa"/>
            <w:vAlign w:val="center"/>
            <w:textDirection w:val="lrTb"/>
            <w:noWrap w:val="false"/>
          </w:tcPr>
          <w:p>
            <w:pPr>
              <w:ind w:left="-40" w:right="-40" w:firstLine="0"/>
              <w:jc w:val="center"/>
              <w:widowControl w:val="off"/>
            </w:pPr>
            <w:r>
              <w:rPr>
                <w:sz w:val="24"/>
                <w:szCs w:val="24"/>
              </w:rPr>
              <w:t xml:space="preserve">175,00 м³/час</w:t>
            </w:r>
            <w:r>
              <w:rPr>
                <w:sz w:val="24"/>
                <w:szCs w:val="24"/>
              </w:rPr>
            </w:r>
            <w:r/>
          </w:p>
        </w:tc>
      </w:tr>
      <w:tr>
        <w:trPr/>
        <w:tc>
          <w:tcPr>
            <w:tcW w:w="817" w:type="dxa"/>
            <w:vAlign w:val="center"/>
            <w:textDirection w:val="lrTb"/>
            <w:noWrap w:val="false"/>
          </w:tcPr>
          <w:p>
            <w:pPr>
              <w:ind w:firstLine="0"/>
              <w:jc w:val="center"/>
              <w:widowControl w:val="off"/>
            </w:pPr>
            <w:r>
              <w:rPr>
                <w:sz w:val="24"/>
                <w:szCs w:val="24"/>
              </w:rPr>
              <w:t xml:space="preserve">4</w:t>
            </w:r>
            <w:r>
              <w:rPr>
                <w:sz w:val="24"/>
                <w:szCs w:val="24"/>
              </w:rPr>
            </w:r>
            <w:r/>
          </w:p>
        </w:tc>
        <w:tc>
          <w:tcPr>
            <w:tcW w:w="3119" w:type="dxa"/>
            <w:vAlign w:val="center"/>
            <w:textDirection w:val="lrTb"/>
            <w:noWrap w:val="false"/>
          </w:tcPr>
          <w:p>
            <w:pPr>
              <w:ind w:firstLine="0"/>
              <w:widowControl w:val="off"/>
            </w:pPr>
            <w:r>
              <w:rPr>
                <w:sz w:val="24"/>
                <w:szCs w:val="24"/>
              </w:rPr>
              <w:t xml:space="preserve">Канализационная насосная станция </w:t>
            </w:r>
            <w:r>
              <w:rPr>
                <w:sz w:val="24"/>
                <w:szCs w:val="24"/>
              </w:rPr>
            </w:r>
            <w:r/>
          </w:p>
        </w:tc>
        <w:tc>
          <w:tcPr>
            <w:tcW w:w="2835" w:type="dxa"/>
            <w:vAlign w:val="center"/>
            <w:textDirection w:val="lrTb"/>
            <w:noWrap w:val="false"/>
          </w:tcPr>
          <w:p>
            <w:pPr>
              <w:ind w:right="-40" w:firstLine="0"/>
              <w:jc w:val="center"/>
              <w:shd w:val="clear" w:color="auto" w:fill="ffffff"/>
              <w:widowControl w:val="off"/>
            </w:pPr>
            <w:r>
              <w:rPr>
                <w:sz w:val="24"/>
                <w:szCs w:val="24"/>
              </w:rPr>
              <w:t xml:space="preserve">ст. Ленинградская, ул. Ленина, 59-б</w:t>
            </w:r>
            <w:r>
              <w:rPr>
                <w:sz w:val="24"/>
                <w:szCs w:val="24"/>
              </w:rPr>
            </w:r>
            <w:r/>
          </w:p>
        </w:tc>
        <w:tc>
          <w:tcPr>
            <w:tcW w:w="2976" w:type="dxa"/>
            <w:vAlign w:val="center"/>
            <w:textDirection w:val="lrTb"/>
            <w:noWrap w:val="false"/>
          </w:tcPr>
          <w:p>
            <w:pPr>
              <w:ind w:firstLine="0"/>
              <w:jc w:val="center"/>
              <w:widowControl w:val="off"/>
            </w:pPr>
            <w:r>
              <w:rPr>
                <w:sz w:val="24"/>
                <w:szCs w:val="24"/>
              </w:rPr>
              <w:t xml:space="preserve">160,00 м³/час</w:t>
            </w:r>
            <w:r/>
            <w:r/>
          </w:p>
        </w:tc>
      </w:tr>
      <w:tr>
        <w:trPr/>
        <w:tc>
          <w:tcPr>
            <w:tcW w:w="817" w:type="dxa"/>
            <w:vAlign w:val="center"/>
            <w:textDirection w:val="lrTb"/>
            <w:noWrap w:val="false"/>
          </w:tcPr>
          <w:p>
            <w:pPr>
              <w:ind w:firstLine="0"/>
              <w:jc w:val="center"/>
              <w:widowControl w:val="off"/>
            </w:pPr>
            <w:r>
              <w:rPr>
                <w:sz w:val="24"/>
                <w:szCs w:val="24"/>
              </w:rPr>
              <w:t xml:space="preserve">5</w:t>
            </w:r>
            <w:r>
              <w:rPr>
                <w:sz w:val="24"/>
                <w:szCs w:val="24"/>
              </w:rPr>
            </w:r>
            <w:r/>
          </w:p>
        </w:tc>
        <w:tc>
          <w:tcPr>
            <w:tcW w:w="3119" w:type="dxa"/>
            <w:vAlign w:val="center"/>
            <w:textDirection w:val="lrTb"/>
            <w:noWrap w:val="false"/>
          </w:tcPr>
          <w:p>
            <w:pPr>
              <w:ind w:firstLine="0"/>
              <w:widowControl w:val="off"/>
            </w:pPr>
            <w:r>
              <w:rPr>
                <w:sz w:val="24"/>
                <w:szCs w:val="24"/>
              </w:rPr>
              <w:t xml:space="preserve">Канализационная насосная станция </w:t>
            </w:r>
            <w:r>
              <w:rPr>
                <w:sz w:val="24"/>
                <w:szCs w:val="24"/>
              </w:rPr>
            </w:r>
            <w:r/>
          </w:p>
        </w:tc>
        <w:tc>
          <w:tcPr>
            <w:tcW w:w="2835" w:type="dxa"/>
            <w:vAlign w:val="center"/>
            <w:textDirection w:val="lrTb"/>
            <w:noWrap w:val="false"/>
          </w:tcPr>
          <w:p>
            <w:pPr>
              <w:ind w:right="-40" w:firstLine="0"/>
              <w:jc w:val="center"/>
              <w:shd w:val="clear" w:color="auto" w:fill="ffffff"/>
              <w:widowControl w:val="off"/>
            </w:pPr>
            <w:r>
              <w:rPr>
                <w:sz w:val="24"/>
                <w:szCs w:val="24"/>
              </w:rPr>
              <w:t xml:space="preserve">ст. Ленинградская,</w:t>
            </w:r>
            <w:r>
              <w:rPr>
                <w:sz w:val="24"/>
                <w:szCs w:val="24"/>
              </w:rPr>
            </w:r>
            <w:r/>
          </w:p>
          <w:p>
            <w:pPr>
              <w:ind w:firstLine="0"/>
              <w:jc w:val="center"/>
              <w:widowControl w:val="off"/>
            </w:pPr>
            <w:r>
              <w:rPr>
                <w:sz w:val="24"/>
                <w:szCs w:val="24"/>
              </w:rPr>
              <w:t xml:space="preserve">ул. Прогонная, 99 а</w:t>
            </w:r>
            <w:r>
              <w:rPr>
                <w:sz w:val="24"/>
                <w:szCs w:val="24"/>
              </w:rPr>
            </w:r>
            <w:r/>
          </w:p>
        </w:tc>
        <w:tc>
          <w:tcPr>
            <w:tcW w:w="2976" w:type="dxa"/>
            <w:vAlign w:val="center"/>
            <w:textDirection w:val="lrTb"/>
            <w:noWrap w:val="false"/>
          </w:tcPr>
          <w:p>
            <w:pPr>
              <w:ind w:firstLine="0"/>
              <w:jc w:val="center"/>
              <w:widowControl w:val="off"/>
            </w:pPr>
            <w:r>
              <w:rPr>
                <w:sz w:val="24"/>
                <w:szCs w:val="24"/>
              </w:rPr>
              <w:t xml:space="preserve">160,00 м³/час</w:t>
            </w:r>
            <w:r/>
            <w:r/>
          </w:p>
        </w:tc>
      </w:tr>
      <w:tr>
        <w:trPr/>
        <w:tc>
          <w:tcPr>
            <w:tcW w:w="817" w:type="dxa"/>
            <w:vAlign w:val="center"/>
            <w:textDirection w:val="lrTb"/>
            <w:noWrap w:val="false"/>
          </w:tcPr>
          <w:p>
            <w:pPr>
              <w:ind w:firstLine="0"/>
              <w:jc w:val="center"/>
              <w:widowControl w:val="off"/>
            </w:pPr>
            <w:r>
              <w:rPr>
                <w:sz w:val="24"/>
                <w:szCs w:val="24"/>
              </w:rPr>
              <w:t xml:space="preserve">6</w:t>
            </w:r>
            <w:r>
              <w:rPr>
                <w:sz w:val="24"/>
                <w:szCs w:val="24"/>
              </w:rPr>
            </w:r>
            <w:r/>
          </w:p>
        </w:tc>
        <w:tc>
          <w:tcPr>
            <w:tcW w:w="3119" w:type="dxa"/>
            <w:vAlign w:val="center"/>
            <w:textDirection w:val="lrTb"/>
            <w:noWrap w:val="false"/>
          </w:tcPr>
          <w:p>
            <w:pPr>
              <w:ind w:firstLine="0"/>
              <w:widowControl w:val="off"/>
            </w:pPr>
            <w:r>
              <w:rPr>
                <w:sz w:val="24"/>
                <w:szCs w:val="24"/>
              </w:rPr>
              <w:t xml:space="preserve">Канализационная насосная станция </w:t>
            </w:r>
            <w:r>
              <w:rPr>
                <w:sz w:val="24"/>
                <w:szCs w:val="24"/>
              </w:rPr>
            </w:r>
            <w:r/>
          </w:p>
        </w:tc>
        <w:tc>
          <w:tcPr>
            <w:tcW w:w="2835" w:type="dxa"/>
            <w:vAlign w:val="center"/>
            <w:textDirection w:val="lrTb"/>
            <w:noWrap w:val="false"/>
          </w:tcPr>
          <w:p>
            <w:pPr>
              <w:ind w:right="-40" w:firstLine="0"/>
              <w:jc w:val="center"/>
              <w:shd w:val="clear" w:color="auto" w:fill="ffffff"/>
              <w:widowControl w:val="off"/>
            </w:pPr>
            <w:r>
              <w:rPr>
                <w:sz w:val="24"/>
                <w:szCs w:val="24"/>
              </w:rPr>
              <w:t xml:space="preserve">ст. Ленинградская,</w:t>
            </w:r>
            <w:r>
              <w:rPr>
                <w:sz w:val="24"/>
                <w:szCs w:val="24"/>
              </w:rPr>
            </w:r>
            <w:r/>
          </w:p>
          <w:p>
            <w:pPr>
              <w:ind w:right="-40" w:firstLine="0"/>
              <w:jc w:val="center"/>
              <w:shd w:val="clear" w:color="auto" w:fill="ffffff"/>
              <w:widowControl w:val="off"/>
            </w:pPr>
            <w:r>
              <w:rPr>
                <w:sz w:val="24"/>
                <w:szCs w:val="24"/>
              </w:rPr>
              <w:t xml:space="preserve">ул. Кооперации, 18 а</w:t>
            </w:r>
            <w:r>
              <w:rPr>
                <w:sz w:val="24"/>
                <w:szCs w:val="24"/>
              </w:rPr>
            </w:r>
            <w:r/>
          </w:p>
        </w:tc>
        <w:tc>
          <w:tcPr>
            <w:tcW w:w="2976" w:type="dxa"/>
            <w:vAlign w:val="center"/>
            <w:textDirection w:val="lrTb"/>
            <w:noWrap w:val="false"/>
          </w:tcPr>
          <w:p>
            <w:pPr>
              <w:ind w:firstLine="0"/>
              <w:jc w:val="center"/>
              <w:widowControl w:val="off"/>
            </w:pPr>
            <w:r>
              <w:rPr>
                <w:sz w:val="24"/>
                <w:szCs w:val="24"/>
              </w:rPr>
              <w:t xml:space="preserve">160,00 м³/час</w:t>
            </w:r>
            <w:r/>
            <w:r/>
          </w:p>
        </w:tc>
      </w:tr>
      <w:tr>
        <w:trPr/>
        <w:tc>
          <w:tcPr>
            <w:tcW w:w="817" w:type="dxa"/>
            <w:vAlign w:val="center"/>
            <w:textDirection w:val="lrTb"/>
            <w:noWrap w:val="false"/>
          </w:tcPr>
          <w:p>
            <w:pPr>
              <w:ind w:firstLine="0"/>
              <w:jc w:val="center"/>
              <w:widowControl w:val="off"/>
            </w:pPr>
            <w:r>
              <w:rPr>
                <w:sz w:val="24"/>
                <w:szCs w:val="24"/>
              </w:rPr>
              <w:t xml:space="preserve">7</w:t>
            </w:r>
            <w:r>
              <w:rPr>
                <w:sz w:val="24"/>
                <w:szCs w:val="24"/>
              </w:rPr>
            </w:r>
            <w:r/>
          </w:p>
        </w:tc>
        <w:tc>
          <w:tcPr>
            <w:tcW w:w="3119" w:type="dxa"/>
            <w:vAlign w:val="center"/>
            <w:textDirection w:val="lrTb"/>
            <w:noWrap w:val="false"/>
          </w:tcPr>
          <w:p>
            <w:pPr>
              <w:ind w:firstLine="0"/>
              <w:widowControl w:val="off"/>
            </w:pPr>
            <w:r>
              <w:rPr>
                <w:sz w:val="24"/>
                <w:szCs w:val="24"/>
              </w:rPr>
              <w:t xml:space="preserve">Канализационная насосная станция </w:t>
            </w:r>
            <w:r/>
            <w:r/>
          </w:p>
        </w:tc>
        <w:tc>
          <w:tcPr>
            <w:tcW w:w="2835" w:type="dxa"/>
            <w:vAlign w:val="center"/>
            <w:textDirection w:val="lrTb"/>
            <w:noWrap w:val="false"/>
          </w:tcPr>
          <w:p>
            <w:pPr>
              <w:ind w:right="-40" w:firstLine="0"/>
              <w:jc w:val="center"/>
              <w:shd w:val="clear" w:color="auto" w:fill="ffffff"/>
              <w:widowControl w:val="off"/>
            </w:pPr>
            <w:r>
              <w:rPr>
                <w:sz w:val="24"/>
                <w:szCs w:val="24"/>
              </w:rPr>
              <w:t xml:space="preserve">ст. Ленинградская,ул. Заводская, 144 а</w:t>
            </w:r>
            <w:r>
              <w:rPr>
                <w:sz w:val="24"/>
                <w:szCs w:val="24"/>
              </w:rPr>
            </w:r>
            <w:r/>
          </w:p>
        </w:tc>
        <w:tc>
          <w:tcPr>
            <w:tcW w:w="2976" w:type="dxa"/>
            <w:vAlign w:val="center"/>
            <w:textDirection w:val="lrTb"/>
            <w:noWrap w:val="false"/>
          </w:tcPr>
          <w:p>
            <w:pPr>
              <w:ind w:firstLine="0"/>
              <w:jc w:val="center"/>
              <w:widowControl w:val="off"/>
            </w:pPr>
            <w:r>
              <w:rPr>
                <w:sz w:val="24"/>
                <w:szCs w:val="24"/>
              </w:rPr>
              <w:t xml:space="preserve">160,00 м³/час</w:t>
            </w:r>
            <w:r/>
            <w:r/>
          </w:p>
        </w:tc>
      </w:tr>
      <w:tr>
        <w:trPr/>
        <w:tc>
          <w:tcPr>
            <w:tcW w:w="817" w:type="dxa"/>
            <w:vAlign w:val="center"/>
            <w:textDirection w:val="lrTb"/>
            <w:noWrap w:val="false"/>
          </w:tcPr>
          <w:p>
            <w:pPr>
              <w:ind w:firstLine="0"/>
              <w:jc w:val="center"/>
              <w:widowControl w:val="off"/>
            </w:pPr>
            <w:r>
              <w:rPr>
                <w:sz w:val="24"/>
                <w:szCs w:val="24"/>
              </w:rPr>
              <w:t xml:space="preserve">8</w:t>
            </w:r>
            <w:r>
              <w:rPr>
                <w:sz w:val="24"/>
                <w:szCs w:val="24"/>
              </w:rPr>
            </w:r>
            <w:r/>
          </w:p>
        </w:tc>
        <w:tc>
          <w:tcPr>
            <w:tcW w:w="3119" w:type="dxa"/>
            <w:vAlign w:val="center"/>
            <w:textDirection w:val="lrTb"/>
            <w:noWrap w:val="false"/>
          </w:tcPr>
          <w:p>
            <w:pPr>
              <w:ind w:firstLine="0"/>
              <w:widowControl w:val="off"/>
            </w:pPr>
            <w:r>
              <w:rPr>
                <w:sz w:val="24"/>
                <w:szCs w:val="24"/>
              </w:rPr>
              <w:t xml:space="preserve">Канализационная насосная станция </w:t>
            </w:r>
            <w:r/>
            <w:r/>
          </w:p>
        </w:tc>
        <w:tc>
          <w:tcPr>
            <w:tcW w:w="2835" w:type="dxa"/>
            <w:vAlign w:val="center"/>
            <w:textDirection w:val="lrTb"/>
            <w:noWrap w:val="false"/>
          </w:tcPr>
          <w:p>
            <w:pPr>
              <w:ind w:right="-40" w:firstLine="0"/>
              <w:jc w:val="center"/>
              <w:shd w:val="clear" w:color="auto" w:fill="ffffff"/>
              <w:widowControl w:val="off"/>
            </w:pPr>
            <w:r>
              <w:rPr>
                <w:sz w:val="24"/>
                <w:szCs w:val="24"/>
              </w:rPr>
              <w:t xml:space="preserve">ст. Ленинградская,</w:t>
            </w:r>
            <w:r>
              <w:rPr>
                <w:sz w:val="24"/>
                <w:szCs w:val="24"/>
              </w:rPr>
            </w:r>
            <w:r/>
          </w:p>
          <w:p>
            <w:pPr>
              <w:ind w:right="-40" w:firstLine="0"/>
              <w:jc w:val="center"/>
              <w:shd w:val="clear" w:color="auto" w:fill="ffffff"/>
              <w:widowControl w:val="off"/>
            </w:pPr>
            <w:r>
              <w:rPr>
                <w:sz w:val="24"/>
                <w:szCs w:val="24"/>
              </w:rPr>
              <w:t xml:space="preserve">ул. Братская, 2</w:t>
            </w:r>
            <w:r>
              <w:rPr>
                <w:sz w:val="24"/>
                <w:szCs w:val="24"/>
              </w:rPr>
            </w:r>
            <w:r/>
          </w:p>
        </w:tc>
        <w:tc>
          <w:tcPr>
            <w:tcW w:w="2976" w:type="dxa"/>
            <w:vAlign w:val="center"/>
            <w:textDirection w:val="lrTb"/>
            <w:noWrap w:val="false"/>
          </w:tcPr>
          <w:p>
            <w:pPr>
              <w:ind w:firstLine="0"/>
              <w:jc w:val="center"/>
              <w:widowControl w:val="off"/>
            </w:pPr>
            <w:r>
              <w:rPr>
                <w:sz w:val="24"/>
                <w:szCs w:val="24"/>
              </w:rPr>
              <w:t xml:space="preserve">160,00 м³/час</w:t>
            </w:r>
            <w:r/>
            <w:r/>
          </w:p>
        </w:tc>
      </w:tr>
    </w:tbl>
    <w:p>
      <w:pPr>
        <w:pStyle w:val="670"/>
        <w:widowControl w:val="off"/>
      </w:pPr>
      <w:r>
        <w:rPr>
          <w:rFonts w:ascii="Times New Roman" w:hAnsi="Times New Roman"/>
        </w:rPr>
      </w:r>
      <w:r>
        <w:rPr>
          <w:rFonts w:ascii="Times New Roman" w:hAnsi="Times New Roman"/>
        </w:rPr>
      </w:r>
      <w:r/>
    </w:p>
    <w:p>
      <w:pPr>
        <w:spacing w:line="240" w:lineRule="auto"/>
        <w:widowControl w:val="off"/>
      </w:pPr>
      <w:r>
        <w:rPr>
          <w:rFonts w:eastAsia="Times New Roman"/>
        </w:rPr>
        <w:t xml:space="preserve">Очистные сооружения канализации ООО «ЖКХ-Стройсервис» были построены в 1976 году. Проектная мощность составляет 2100 м</w:t>
      </w:r>
      <w:r>
        <w:rPr>
          <w:rFonts w:eastAsia="Times New Roman"/>
          <w:vertAlign w:val="superscript"/>
        </w:rPr>
        <w:t xml:space="preserve">3</w:t>
      </w:r>
      <w:r>
        <w:rPr>
          <w:rFonts w:eastAsia="Times New Roman"/>
        </w:rPr>
        <w:t xml:space="preserve">/сут.</w:t>
      </w:r>
      <w:r>
        <w:rPr>
          <w:rFonts w:eastAsia="Times New Roman"/>
        </w:rPr>
      </w:r>
      <w:r/>
    </w:p>
    <w:p>
      <w:pPr>
        <w:spacing w:line="240" w:lineRule="auto"/>
        <w:widowControl w:val="off"/>
      </w:pPr>
      <w:r>
        <w:rPr>
          <w:rFonts w:eastAsia="Times New Roman"/>
        </w:rPr>
        <w:t xml:space="preserve">Сточные воды от населения и абонентов по самотечны</w:t>
      </w:r>
      <w:r>
        <w:rPr>
          <w:rFonts w:eastAsia="Times New Roman"/>
        </w:rPr>
        <w:t xml:space="preserve">м коллекторам общей протяженностью 11 км поступают к четырем насосным станциям, затем по напорным коллекторам протяженностью 5,5 км поступают на главную насосную станцию, откуда по напорному коллектору протяженностью 7,2 км попадают на очистные сооружения.</w:t>
      </w:r>
      <w:r>
        <w:rPr>
          <w:rFonts w:eastAsia="Times New Roman"/>
        </w:rPr>
      </w:r>
      <w:r/>
    </w:p>
    <w:p>
      <w:pPr>
        <w:spacing w:line="240" w:lineRule="auto"/>
        <w:widowControl w:val="off"/>
      </w:pPr>
      <w:r>
        <w:rPr>
          <w:rFonts w:eastAsia="Times New Roman"/>
        </w:rPr>
        <w:t xml:space="preserve">После очистки сточных вод по двум напорным линиям протяженностью 1,5 км поступают в пруды-отстойники, где после доочистки стоки сбрасываются в реку Сосыка на 61-м км от устья по самотечному коллектору длиной 0,75км.</w:t>
      </w:r>
      <w:r>
        <w:rPr>
          <w:rFonts w:eastAsia="Times New Roman"/>
        </w:rPr>
      </w:r>
      <w:r/>
    </w:p>
    <w:p>
      <w:pPr>
        <w:spacing w:line="240" w:lineRule="auto"/>
        <w:widowControl w:val="off"/>
      </w:pPr>
      <w:r>
        <w:rPr>
          <w:rFonts w:eastAsia="Times New Roman"/>
        </w:rPr>
        <w:t xml:space="preserve">Очистные сооружения состоят из:</w:t>
      </w:r>
      <w:r>
        <w:rPr>
          <w:rFonts w:eastAsia="Times New Roman"/>
        </w:rPr>
      </w:r>
      <w:r/>
    </w:p>
    <w:p>
      <w:pPr>
        <w:pStyle w:val="1_20244"/>
        <w:numPr>
          <w:ilvl w:val="0"/>
          <w:numId w:val="50"/>
        </w:numPr>
        <w:ind w:left="426" w:firstLine="709"/>
        <w:spacing w:line="240" w:lineRule="auto"/>
        <w:widowControl w:val="off"/>
      </w:pPr>
      <w:r>
        <w:rPr>
          <w:rFonts w:eastAsia="Times New Roman"/>
          <w:sz w:val="28"/>
          <w:szCs w:val="28"/>
        </w:rPr>
        <w:t xml:space="preserve">Приемная камера</w:t>
      </w:r>
      <w:r>
        <w:rPr>
          <w:rFonts w:eastAsia="Times New Roman"/>
          <w:sz w:val="28"/>
          <w:szCs w:val="28"/>
        </w:rPr>
      </w:r>
      <w:r/>
    </w:p>
    <w:p>
      <w:pPr>
        <w:pStyle w:val="1_20244"/>
        <w:numPr>
          <w:ilvl w:val="0"/>
          <w:numId w:val="50"/>
        </w:numPr>
        <w:ind w:left="426" w:firstLine="709"/>
        <w:spacing w:line="240" w:lineRule="auto"/>
        <w:widowControl w:val="off"/>
      </w:pPr>
      <w:r>
        <w:rPr>
          <w:rFonts w:eastAsia="Times New Roman"/>
          <w:sz w:val="28"/>
          <w:szCs w:val="28"/>
        </w:rPr>
        <w:t xml:space="preserve">Распределительные камеры – 3 шт.</w:t>
      </w:r>
      <w:r>
        <w:rPr>
          <w:rFonts w:eastAsia="Times New Roman"/>
          <w:sz w:val="28"/>
          <w:szCs w:val="28"/>
        </w:rPr>
      </w:r>
      <w:r/>
    </w:p>
    <w:p>
      <w:pPr>
        <w:pStyle w:val="1_20244"/>
        <w:numPr>
          <w:ilvl w:val="0"/>
          <w:numId w:val="50"/>
        </w:numPr>
        <w:ind w:left="426" w:firstLine="709"/>
        <w:spacing w:line="240" w:lineRule="auto"/>
        <w:widowControl w:val="off"/>
      </w:pPr>
      <w:r>
        <w:rPr>
          <w:rFonts w:eastAsia="Times New Roman"/>
          <w:sz w:val="28"/>
          <w:szCs w:val="28"/>
        </w:rPr>
        <w:t xml:space="preserve">Компактные установки КУ-700 – 3 шт.</w:t>
      </w:r>
      <w:r>
        <w:rPr>
          <w:rFonts w:eastAsia="Times New Roman"/>
          <w:sz w:val="28"/>
          <w:szCs w:val="28"/>
        </w:rPr>
      </w:r>
      <w:r/>
    </w:p>
    <w:p>
      <w:pPr>
        <w:pStyle w:val="1_20244"/>
        <w:numPr>
          <w:ilvl w:val="0"/>
          <w:numId w:val="50"/>
        </w:numPr>
        <w:ind w:left="426" w:firstLine="709"/>
        <w:spacing w:line="240" w:lineRule="auto"/>
        <w:widowControl w:val="off"/>
      </w:pPr>
      <w:r>
        <w:rPr>
          <w:rFonts w:eastAsia="Times New Roman"/>
          <w:sz w:val="28"/>
          <w:szCs w:val="28"/>
        </w:rPr>
        <w:t xml:space="preserve">Контактный резервуар</w:t>
      </w:r>
      <w:r>
        <w:rPr>
          <w:rFonts w:eastAsia="Times New Roman"/>
          <w:sz w:val="28"/>
          <w:szCs w:val="28"/>
        </w:rPr>
      </w:r>
      <w:r/>
    </w:p>
    <w:p>
      <w:pPr>
        <w:pStyle w:val="1_20244"/>
        <w:numPr>
          <w:ilvl w:val="0"/>
          <w:numId w:val="50"/>
        </w:numPr>
        <w:ind w:left="426" w:firstLine="709"/>
        <w:spacing w:line="240" w:lineRule="auto"/>
        <w:widowControl w:val="off"/>
      </w:pPr>
      <w:r>
        <w:rPr>
          <w:rFonts w:eastAsia="Times New Roman"/>
          <w:sz w:val="28"/>
          <w:szCs w:val="28"/>
        </w:rPr>
        <w:t xml:space="preserve">Иловые карты – 9 шт.</w:t>
      </w:r>
      <w:r>
        <w:rPr>
          <w:rFonts w:eastAsia="Times New Roman"/>
          <w:sz w:val="28"/>
          <w:szCs w:val="28"/>
        </w:rPr>
      </w:r>
      <w:r/>
    </w:p>
    <w:p>
      <w:pPr>
        <w:pStyle w:val="1_20244"/>
        <w:numPr>
          <w:ilvl w:val="0"/>
          <w:numId w:val="50"/>
        </w:numPr>
        <w:ind w:left="426" w:firstLine="709"/>
        <w:spacing w:line="240" w:lineRule="auto"/>
        <w:widowControl w:val="off"/>
      </w:pPr>
      <w:r>
        <w:rPr>
          <w:rFonts w:eastAsia="Times New Roman"/>
          <w:sz w:val="28"/>
          <w:szCs w:val="28"/>
        </w:rPr>
        <w:t xml:space="preserve">Блок воздуходувок</w:t>
      </w:r>
      <w:r>
        <w:rPr>
          <w:rFonts w:eastAsia="Times New Roman"/>
          <w:sz w:val="28"/>
          <w:szCs w:val="28"/>
        </w:rPr>
      </w:r>
      <w:r/>
    </w:p>
    <w:p>
      <w:pPr>
        <w:pStyle w:val="1_20244"/>
        <w:numPr>
          <w:ilvl w:val="0"/>
          <w:numId w:val="50"/>
        </w:numPr>
        <w:ind w:left="426" w:firstLine="709"/>
        <w:spacing w:line="240" w:lineRule="auto"/>
        <w:widowControl w:val="off"/>
      </w:pPr>
      <w:r>
        <w:rPr>
          <w:rFonts w:eastAsia="Times New Roman"/>
          <w:sz w:val="28"/>
          <w:szCs w:val="28"/>
        </w:rPr>
        <w:t xml:space="preserve">Пруд-накопитель (площадь зеркала 9 га, объем 1,4 тыс. м3)</w:t>
      </w:r>
      <w:r>
        <w:rPr>
          <w:rFonts w:eastAsia="Times New Roman"/>
          <w:sz w:val="28"/>
          <w:szCs w:val="28"/>
        </w:rPr>
      </w:r>
      <w:r/>
    </w:p>
    <w:p>
      <w:pPr>
        <w:pStyle w:val="1_20244"/>
        <w:numPr>
          <w:ilvl w:val="0"/>
          <w:numId w:val="50"/>
        </w:numPr>
        <w:ind w:left="426" w:firstLine="709"/>
        <w:spacing w:line="240" w:lineRule="auto"/>
        <w:widowControl w:val="off"/>
      </w:pPr>
      <w:r>
        <w:rPr>
          <w:rFonts w:eastAsia="Times New Roman"/>
          <w:sz w:val="28"/>
          <w:szCs w:val="28"/>
        </w:rPr>
        <w:t xml:space="preserve">Пруд-отстойник (площадь зеркала 9 га, объем 1,4 тыс. м3)</w:t>
      </w:r>
      <w:r>
        <w:rPr>
          <w:sz w:val="28"/>
          <w:szCs w:val="28"/>
        </w:rPr>
        <w:t xml:space="preserve">.</w:t>
      </w:r>
      <w:r>
        <w:rPr>
          <w:rFonts w:eastAsia="Times New Roman"/>
          <w:sz w:val="28"/>
          <w:szCs w:val="28"/>
        </w:rPr>
      </w:r>
      <w:r/>
    </w:p>
    <w:p>
      <w:pPr>
        <w:spacing w:line="240" w:lineRule="auto"/>
        <w:widowControl w:val="off"/>
      </w:pPr>
      <w:r>
        <w:rPr>
          <w:b/>
          <w:i/>
        </w:rPr>
      </w:r>
      <w:r>
        <w:rPr>
          <w:b/>
          <w:i/>
        </w:rPr>
      </w:r>
      <w:r/>
    </w:p>
    <w:p>
      <w:pPr>
        <w:spacing w:line="240" w:lineRule="auto"/>
        <w:widowControl w:val="off"/>
      </w:pPr>
      <w:r>
        <w:rPr>
          <w:b/>
          <w:i/>
        </w:rPr>
        <w:t xml:space="preserve">Теплоснабжение.</w:t>
      </w:r>
      <w:r>
        <w:rPr>
          <w:b/>
          <w:i/>
        </w:rPr>
      </w:r>
      <w:r/>
    </w:p>
    <w:p>
      <w:pPr>
        <w:ind w:firstLine="567"/>
        <w:spacing w:line="240" w:lineRule="auto"/>
        <w:widowControl w:val="off"/>
      </w:pPr>
      <w:r>
        <w:rPr>
          <w:rFonts w:eastAsia="Times New Roman"/>
        </w:rPr>
        <w:t xml:space="preserve">По состоя</w:t>
      </w:r>
      <w:r>
        <w:rPr>
          <w:rFonts w:eastAsia="Times New Roman"/>
        </w:rPr>
        <w:t xml:space="preserve">нию на 01.01.2021 централизованное теплоснабжение потребителей Ленинградского сельского поселения осуществлялось от двадцати пяти источников тепловой энергии. Характеристика централизованных котельных Ленинградского сельского поселения приведена в таблице.</w:t>
      </w:r>
      <w:r>
        <w:rPr>
          <w:rFonts w:eastAsia="Times New Roman"/>
        </w:rPr>
      </w:r>
      <w:r/>
    </w:p>
    <w:p>
      <w:pPr>
        <w:pStyle w:val="1_20217"/>
        <w:jc w:val="center"/>
        <w:widowControl w:val="off"/>
      </w:pPr>
      <w:r>
        <w:rPr>
          <w:rFonts w:eastAsia="Times New Roman"/>
          <w:color w:val="auto"/>
          <w:sz w:val="28"/>
          <w:szCs w:val="28"/>
        </w:rPr>
        <w:t xml:space="preserve">Характеристика централизованных котельных</w:t>
      </w:r>
      <w:r>
        <w:rPr>
          <w:rFonts w:eastAsia="Times New Roman"/>
          <w:color w:val="auto"/>
          <w:sz w:val="28"/>
          <w:szCs w:val="28"/>
        </w:rPr>
      </w:r>
      <w:r/>
    </w:p>
    <w:p>
      <w:pPr>
        <w:pStyle w:val="1_20217"/>
        <w:jc w:val="right"/>
        <w:widowControl w:val="off"/>
      </w:pPr>
      <w:r>
        <w:rPr>
          <w:rFonts w:eastAsia="Times New Roman"/>
          <w:color w:val="auto"/>
          <w:sz w:val="28"/>
          <w:szCs w:val="28"/>
        </w:rPr>
        <w:t xml:space="preserve">Таблица</w:t>
      </w:r>
      <w:r>
        <w:rPr>
          <w:rFonts w:eastAsia="Times New Roman"/>
          <w:color w:val="auto"/>
          <w:sz w:val="28"/>
          <w:szCs w:val="28"/>
        </w:rPr>
        <w:t xml:space="preserve"> 40</w:t>
      </w:r>
      <w:r>
        <w:rPr>
          <w:rFonts w:eastAsia="Times New Roman"/>
          <w:color w:val="auto"/>
          <w:sz w:val="28"/>
          <w:szCs w:val="28"/>
        </w:rPr>
      </w:r>
      <w:r/>
    </w:p>
    <w:tbl>
      <w:tblPr>
        <w:tblW w:w="978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985"/>
        <w:gridCol w:w="1418"/>
        <w:gridCol w:w="1559"/>
        <w:gridCol w:w="1559"/>
        <w:gridCol w:w="1701"/>
        <w:gridCol w:w="1559"/>
      </w:tblGrid>
      <w:tr>
        <w:trPr>
          <w:trHeight w:val="805"/>
          <w:tblHeader/>
        </w:trPr>
        <w:tc>
          <w:tcPr>
            <w:shd w:val="clear" w:color="ffffff" w:fill="f2f2f2" w:themeFill="background1" w:themeFillShade="F2"/>
            <w:tcW w:w="1985" w:type="dxa"/>
            <w:vAlign w:val="center"/>
            <w:textDirection w:val="lrTb"/>
            <w:noWrap w:val="false"/>
          </w:tcPr>
          <w:p>
            <w:pPr>
              <w:ind w:left="-3" w:hanging="33"/>
              <w:jc w:val="center"/>
              <w:spacing w:line="240" w:lineRule="auto"/>
              <w:widowControl w:val="off"/>
            </w:pPr>
            <w:r>
              <w:rPr>
                <w:rFonts w:eastAsia="Times New Roman,Bold"/>
                <w:bCs/>
                <w:i/>
                <w:iCs/>
                <w:sz w:val="20"/>
                <w:szCs w:val="20"/>
              </w:rPr>
              <w:t xml:space="preserve">Объект</w:t>
            </w:r>
            <w:r>
              <w:rPr>
                <w:i/>
                <w:iCs/>
                <w:sz w:val="20"/>
                <w:szCs w:val="20"/>
              </w:rPr>
            </w:r>
            <w:r/>
          </w:p>
        </w:tc>
        <w:tc>
          <w:tcPr>
            <w:shd w:val="clear" w:color="ffffff" w:fill="f2f2f2" w:themeFill="background1" w:themeFillShade="F2"/>
            <w:tcW w:w="1418" w:type="dxa"/>
            <w:vAlign w:val="center"/>
            <w:textDirection w:val="lrTb"/>
            <w:noWrap w:val="false"/>
          </w:tcPr>
          <w:p>
            <w:pPr>
              <w:ind w:hanging="33"/>
              <w:jc w:val="center"/>
              <w:spacing w:line="240" w:lineRule="auto"/>
              <w:widowControl w:val="off"/>
            </w:pPr>
            <w:r>
              <w:rPr>
                <w:rFonts w:eastAsia="Times New Roman,Bold"/>
                <w:bCs/>
                <w:i/>
                <w:iCs/>
                <w:sz w:val="20"/>
                <w:szCs w:val="20"/>
              </w:rPr>
              <w:t xml:space="preserve">Целевое</w:t>
            </w:r>
            <w:r>
              <w:rPr>
                <w:rFonts w:eastAsia="Times New Roman,Bold"/>
                <w:bCs/>
                <w:i/>
                <w:iCs/>
                <w:sz w:val="20"/>
                <w:szCs w:val="20"/>
              </w:rPr>
            </w:r>
            <w:r/>
          </w:p>
          <w:p>
            <w:pPr>
              <w:ind w:hanging="33"/>
              <w:jc w:val="center"/>
              <w:spacing w:line="240" w:lineRule="auto"/>
              <w:widowControl w:val="off"/>
              <w:rPr>
                <w:rFonts w:eastAsia="Times New Roman,Bold"/>
              </w:rPr>
            </w:pPr>
            <w:r>
              <w:rPr>
                <w:rFonts w:eastAsia="Times New Roman,Bold"/>
                <w:bCs/>
                <w:i/>
                <w:iCs/>
                <w:sz w:val="20"/>
                <w:szCs w:val="20"/>
              </w:rPr>
              <w:t xml:space="preserve">назначение</w:t>
            </w:r>
            <w:r>
              <w:rPr>
                <w:rFonts w:eastAsia="Times New Roman,Bold"/>
                <w:bCs/>
                <w:i/>
                <w:iCs/>
                <w:sz w:val="20"/>
                <w:szCs w:val="20"/>
              </w:rPr>
            </w:r>
            <w:r/>
          </w:p>
        </w:tc>
        <w:tc>
          <w:tcPr>
            <w:shd w:val="clear" w:color="ffffff" w:fill="f2f2f2" w:themeFill="background1" w:themeFillShade="F2"/>
            <w:tcW w:w="1559" w:type="dxa"/>
            <w:vAlign w:val="center"/>
            <w:textDirection w:val="lrTb"/>
            <w:noWrap w:val="false"/>
          </w:tcPr>
          <w:p>
            <w:pPr>
              <w:ind w:left="-3" w:hanging="33"/>
              <w:jc w:val="center"/>
              <w:spacing w:line="240" w:lineRule="auto"/>
              <w:widowControl w:val="off"/>
            </w:pPr>
            <w:r>
              <w:rPr>
                <w:rFonts w:eastAsia="Times New Roman,Bold"/>
                <w:bCs/>
                <w:i/>
                <w:iCs/>
                <w:sz w:val="20"/>
                <w:szCs w:val="20"/>
              </w:rPr>
              <w:t xml:space="preserve">Назначение</w:t>
            </w:r>
            <w:r>
              <w:rPr>
                <w:i/>
                <w:iCs/>
                <w:sz w:val="20"/>
                <w:szCs w:val="20"/>
              </w:rPr>
            </w:r>
            <w:r/>
          </w:p>
        </w:tc>
        <w:tc>
          <w:tcPr>
            <w:shd w:val="clear" w:color="ffffff" w:fill="f2f2f2" w:themeFill="background1" w:themeFillShade="F2"/>
            <w:tcW w:w="1559" w:type="dxa"/>
            <w:vAlign w:val="center"/>
            <w:textDirection w:val="lrTb"/>
            <w:noWrap w:val="false"/>
          </w:tcPr>
          <w:p>
            <w:pPr>
              <w:ind w:left="-108" w:right="-108" w:hanging="33"/>
              <w:jc w:val="center"/>
              <w:spacing w:line="240" w:lineRule="auto"/>
              <w:widowControl w:val="off"/>
            </w:pPr>
            <w:r>
              <w:rPr>
                <w:rFonts w:eastAsia="Times New Roman,Bold"/>
                <w:bCs/>
                <w:i/>
                <w:iCs/>
                <w:sz w:val="20"/>
                <w:szCs w:val="20"/>
              </w:rPr>
              <w:t xml:space="preserve">Обеспечиваемый</w:t>
            </w:r>
            <w:r>
              <w:rPr>
                <w:rFonts w:eastAsia="Times New Roman,Bold"/>
                <w:bCs/>
                <w:i/>
                <w:iCs/>
                <w:sz w:val="20"/>
                <w:szCs w:val="20"/>
              </w:rPr>
            </w:r>
            <w:r/>
          </w:p>
          <w:p>
            <w:pPr>
              <w:ind w:hanging="33"/>
              <w:jc w:val="center"/>
              <w:spacing w:line="240" w:lineRule="auto"/>
              <w:widowControl w:val="off"/>
              <w:rPr>
                <w:rFonts w:eastAsia="Times New Roman,Bold"/>
              </w:rPr>
            </w:pPr>
            <w:r>
              <w:rPr>
                <w:rFonts w:eastAsia="Times New Roman,Bold"/>
                <w:bCs/>
                <w:i/>
                <w:iCs/>
                <w:sz w:val="20"/>
                <w:szCs w:val="20"/>
              </w:rPr>
              <w:t xml:space="preserve">Видтепло-потребления</w:t>
            </w:r>
            <w:r>
              <w:rPr>
                <w:i/>
                <w:iCs/>
                <w:sz w:val="20"/>
                <w:szCs w:val="20"/>
              </w:rPr>
            </w:r>
            <w:r/>
          </w:p>
        </w:tc>
        <w:tc>
          <w:tcPr>
            <w:shd w:val="clear" w:color="ffffff" w:fill="f2f2f2" w:themeFill="background1" w:themeFillShade="F2"/>
            <w:tcW w:w="1701" w:type="dxa"/>
            <w:vAlign w:val="center"/>
            <w:textDirection w:val="lrTb"/>
            <w:noWrap w:val="false"/>
          </w:tcPr>
          <w:p>
            <w:pPr>
              <w:ind w:left="-45" w:right="-108" w:hanging="33"/>
              <w:jc w:val="center"/>
              <w:spacing w:line="240" w:lineRule="auto"/>
              <w:widowControl w:val="off"/>
            </w:pPr>
            <w:r>
              <w:rPr>
                <w:rFonts w:eastAsia="Times New Roman,Bold"/>
                <w:bCs/>
                <w:i/>
                <w:iCs/>
                <w:sz w:val="20"/>
                <w:szCs w:val="20"/>
              </w:rPr>
              <w:t xml:space="preserve">Надежность</w:t>
            </w:r>
            <w:r>
              <w:rPr>
                <w:rFonts w:eastAsia="Times New Roman,Bold"/>
                <w:bCs/>
                <w:i/>
                <w:iCs/>
                <w:sz w:val="20"/>
                <w:szCs w:val="20"/>
              </w:rPr>
            </w:r>
            <w:r/>
          </w:p>
          <w:p>
            <w:pPr>
              <w:ind w:left="-45" w:right="-108" w:hanging="33"/>
              <w:jc w:val="center"/>
              <w:spacing w:line="240" w:lineRule="auto"/>
              <w:widowControl w:val="off"/>
              <w:rPr>
                <w:rFonts w:eastAsia="Times New Roman,Bold"/>
              </w:rPr>
            </w:pPr>
            <w:r>
              <w:rPr>
                <w:rFonts w:eastAsia="Times New Roman,Bold"/>
                <w:bCs/>
                <w:i/>
                <w:iCs/>
                <w:sz w:val="20"/>
                <w:szCs w:val="20"/>
              </w:rPr>
              <w:t xml:space="preserve">отпускатепло-тыпотребитям</w:t>
            </w:r>
            <w:r>
              <w:rPr>
                <w:i/>
                <w:iCs/>
                <w:sz w:val="20"/>
                <w:szCs w:val="20"/>
              </w:rPr>
            </w:r>
            <w:r/>
          </w:p>
        </w:tc>
        <w:tc>
          <w:tcPr>
            <w:shd w:val="clear" w:color="ffffff" w:fill="f2f2f2" w:themeFill="background1" w:themeFillShade="F2"/>
            <w:tcW w:w="1559" w:type="dxa"/>
            <w:vAlign w:val="center"/>
            <w:textDirection w:val="lrTb"/>
            <w:noWrap w:val="false"/>
          </w:tcPr>
          <w:p>
            <w:pPr>
              <w:ind w:hanging="33"/>
              <w:jc w:val="center"/>
              <w:spacing w:line="240" w:lineRule="auto"/>
              <w:widowControl w:val="off"/>
            </w:pPr>
            <w:r>
              <w:rPr>
                <w:rFonts w:eastAsia="Times New Roman,Bold"/>
                <w:bCs/>
                <w:i/>
                <w:iCs/>
                <w:sz w:val="20"/>
                <w:szCs w:val="20"/>
              </w:rPr>
              <w:t xml:space="preserve">Категория обеспеч</w:t>
            </w:r>
            <w:r>
              <w:rPr>
                <w:rFonts w:eastAsia="Times New Roman,Bold"/>
                <w:bCs/>
                <w:i/>
                <w:iCs/>
                <w:sz w:val="20"/>
                <w:szCs w:val="20"/>
              </w:rPr>
            </w:r>
            <w:r/>
          </w:p>
          <w:p>
            <w:pPr>
              <w:ind w:left="-3" w:hanging="33"/>
              <w:jc w:val="center"/>
              <w:spacing w:line="240" w:lineRule="auto"/>
              <w:widowControl w:val="off"/>
              <w:rPr>
                <w:rFonts w:eastAsia="Times New Roman,Bold"/>
              </w:rPr>
            </w:pPr>
            <w:r>
              <w:rPr>
                <w:rFonts w:eastAsia="Times New Roman,Bold"/>
                <w:bCs/>
                <w:i/>
                <w:iCs/>
                <w:sz w:val="20"/>
                <w:szCs w:val="20"/>
              </w:rPr>
              <w:t xml:space="preserve">потребителей</w:t>
            </w:r>
            <w:r>
              <w:rPr>
                <w:i/>
                <w:iCs/>
                <w:sz w:val="20"/>
                <w:szCs w:val="20"/>
              </w:rPr>
            </w:r>
            <w:r/>
          </w:p>
        </w:tc>
      </w:tr>
      <w:tr>
        <w:trPr>
          <w:trHeight w:val="128"/>
        </w:trPr>
        <w:tc>
          <w:tcPr>
            <w:tcW w:w="1985" w:type="dxa"/>
            <w:vAlign w:val="center"/>
            <w:textDirection w:val="lrTb"/>
            <w:noWrap w:val="false"/>
          </w:tcPr>
          <w:p>
            <w:pPr>
              <w:pStyle w:val="669"/>
              <w:ind w:left="0" w:hanging="33"/>
              <w:jc w:val="left"/>
              <w:spacing w:line="240" w:lineRule="auto"/>
              <w:widowControl w:val="off"/>
              <w:rPr>
                <w:rFonts w:ascii="Times New Roman" w:hAnsi="Times New Roman"/>
              </w:rPr>
            </w:pPr>
            <w:r>
              <w:rPr>
                <w:rFonts w:ascii="Times New Roman" w:hAnsi="Times New Roman"/>
                <w:sz w:val="22"/>
                <w:szCs w:val="22"/>
              </w:rPr>
              <w:t xml:space="preserve">Котельная «132»</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hanging="33"/>
              <w:jc w:val="left"/>
              <w:spacing w:line="240" w:lineRule="auto"/>
              <w:widowControl w:val="off"/>
              <w:rPr>
                <w:rFonts w:ascii="Times New Roman" w:hAnsi="Times New Roman"/>
              </w:rPr>
            </w:pPr>
            <w:r>
              <w:rPr>
                <w:rFonts w:ascii="Times New Roman" w:hAnsi="Times New Roman"/>
                <w:sz w:val="22"/>
                <w:szCs w:val="22"/>
              </w:rPr>
              <w:t xml:space="preserve">Котельная «ДДУ»</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hanging="33"/>
              <w:jc w:val="left"/>
              <w:spacing w:line="240" w:lineRule="auto"/>
              <w:widowControl w:val="off"/>
              <w:rPr>
                <w:rFonts w:ascii="Times New Roman" w:hAnsi="Times New Roman"/>
              </w:rPr>
            </w:pPr>
            <w:r>
              <w:rPr>
                <w:rFonts w:ascii="Times New Roman" w:hAnsi="Times New Roman"/>
                <w:sz w:val="22"/>
                <w:szCs w:val="22"/>
              </w:rPr>
              <w:t xml:space="preserve">Котельная «ВПУ54»</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hanging="33"/>
              <w:jc w:val="left"/>
              <w:spacing w:line="240" w:lineRule="auto"/>
              <w:widowControl w:val="off"/>
              <w:rPr>
                <w:rFonts w:ascii="Times New Roman" w:hAnsi="Times New Roman"/>
              </w:rPr>
            </w:pPr>
            <w:r>
              <w:rPr>
                <w:rFonts w:ascii="Times New Roman" w:hAnsi="Times New Roman"/>
                <w:sz w:val="22"/>
                <w:szCs w:val="22"/>
              </w:rPr>
              <w:t xml:space="preserve">Котельная «106»</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hanging="33"/>
              <w:jc w:val="left"/>
              <w:spacing w:line="240" w:lineRule="auto"/>
              <w:widowControl w:val="off"/>
              <w:rPr>
                <w:rFonts w:ascii="Times New Roman" w:hAnsi="Times New Roman"/>
              </w:rPr>
            </w:pPr>
            <w:r>
              <w:rPr>
                <w:rFonts w:ascii="Times New Roman" w:hAnsi="Times New Roman"/>
                <w:sz w:val="22"/>
                <w:szCs w:val="22"/>
              </w:rPr>
              <w:t xml:space="preserve">Котельная «Медсклад»</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hanging="33"/>
              <w:jc w:val="left"/>
              <w:spacing w:line="240" w:lineRule="auto"/>
              <w:widowControl w:val="off"/>
              <w:rPr>
                <w:rFonts w:ascii="Times New Roman" w:hAnsi="Times New Roman"/>
              </w:rPr>
            </w:pPr>
            <w:r>
              <w:rPr>
                <w:rFonts w:ascii="Times New Roman" w:hAnsi="Times New Roman"/>
                <w:sz w:val="22"/>
                <w:szCs w:val="22"/>
              </w:rPr>
              <w:t xml:space="preserve">Котельная «ГПУ2»</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hanging="33"/>
              <w:jc w:val="left"/>
              <w:spacing w:line="240" w:lineRule="auto"/>
              <w:widowControl w:val="off"/>
              <w:rPr>
                <w:rFonts w:ascii="Times New Roman" w:hAnsi="Times New Roman"/>
              </w:rPr>
            </w:pPr>
            <w:r>
              <w:rPr>
                <w:rFonts w:ascii="Times New Roman" w:hAnsi="Times New Roman"/>
                <w:sz w:val="22"/>
                <w:szCs w:val="22"/>
              </w:rPr>
              <w:t xml:space="preserve">Котельная «ЦРБ»</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hanging="33"/>
              <w:jc w:val="left"/>
              <w:spacing w:line="240" w:lineRule="auto"/>
              <w:widowControl w:val="off"/>
              <w:rPr>
                <w:rFonts w:ascii="Times New Roman" w:hAnsi="Times New Roman"/>
              </w:rPr>
            </w:pPr>
            <w:r>
              <w:rPr>
                <w:rFonts w:ascii="Times New Roman" w:hAnsi="Times New Roman"/>
                <w:sz w:val="22"/>
                <w:szCs w:val="22"/>
              </w:rPr>
              <w:t xml:space="preserve">Котельная «ДС5»</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hanging="33"/>
              <w:jc w:val="left"/>
              <w:spacing w:line="240" w:lineRule="auto"/>
              <w:widowControl w:val="off"/>
              <w:rPr>
                <w:rFonts w:ascii="Times New Roman" w:hAnsi="Times New Roman"/>
              </w:rPr>
            </w:pPr>
            <w:r>
              <w:rPr>
                <w:rFonts w:ascii="Times New Roman" w:hAnsi="Times New Roman"/>
                <w:sz w:val="22"/>
                <w:szCs w:val="22"/>
              </w:rPr>
              <w:t xml:space="preserve">Котельная «Райпо»</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hanging="33"/>
              <w:jc w:val="left"/>
              <w:spacing w:line="240" w:lineRule="auto"/>
              <w:widowControl w:val="off"/>
              <w:rPr>
                <w:rFonts w:ascii="Times New Roman" w:hAnsi="Times New Roman"/>
              </w:rPr>
            </w:pPr>
            <w:r>
              <w:rPr>
                <w:rFonts w:ascii="Times New Roman" w:hAnsi="Times New Roman"/>
                <w:sz w:val="22"/>
                <w:szCs w:val="22"/>
              </w:rPr>
              <w:t xml:space="preserve">Котельная «СОШ13»</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hanging="33"/>
              <w:jc w:val="left"/>
              <w:spacing w:line="240" w:lineRule="auto"/>
              <w:widowControl w:val="off"/>
              <w:rPr>
                <w:rFonts w:ascii="Times New Roman" w:hAnsi="Times New Roman"/>
              </w:rPr>
            </w:pPr>
            <w:r>
              <w:rPr>
                <w:rFonts w:ascii="Times New Roman" w:hAnsi="Times New Roman"/>
                <w:sz w:val="22"/>
                <w:szCs w:val="22"/>
              </w:rPr>
              <w:t xml:space="preserve">Котельная «СКСХОС»</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hanging="33"/>
              <w:jc w:val="left"/>
              <w:spacing w:line="240" w:lineRule="auto"/>
              <w:widowControl w:val="off"/>
              <w:rPr>
                <w:rFonts w:ascii="Times New Roman" w:hAnsi="Times New Roman"/>
              </w:rPr>
            </w:pPr>
            <w:r>
              <w:rPr>
                <w:rFonts w:ascii="Times New Roman" w:hAnsi="Times New Roman"/>
                <w:sz w:val="22"/>
                <w:szCs w:val="22"/>
              </w:rPr>
              <w:t xml:space="preserve">Котельная «СОШ2»</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hanging="33"/>
              <w:jc w:val="left"/>
              <w:spacing w:line="240" w:lineRule="auto"/>
              <w:widowControl w:val="off"/>
              <w:rPr>
                <w:rFonts w:ascii="Times New Roman" w:hAnsi="Times New Roman"/>
              </w:rPr>
            </w:pPr>
            <w:r>
              <w:rPr>
                <w:rFonts w:ascii="Times New Roman" w:hAnsi="Times New Roman"/>
                <w:sz w:val="22"/>
                <w:szCs w:val="22"/>
              </w:rPr>
              <w:t xml:space="preserve">Котельная «МПМК»</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hanging="33"/>
              <w:jc w:val="left"/>
              <w:spacing w:line="240" w:lineRule="auto"/>
              <w:widowControl w:val="off"/>
              <w:rPr>
                <w:rFonts w:ascii="Times New Roman" w:hAnsi="Times New Roman"/>
              </w:rPr>
            </w:pPr>
            <w:r>
              <w:rPr>
                <w:rFonts w:ascii="Times New Roman" w:hAnsi="Times New Roman"/>
                <w:sz w:val="22"/>
                <w:szCs w:val="22"/>
              </w:rPr>
              <w:t xml:space="preserve">Котельная «ДС12»</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hanging="33"/>
              <w:jc w:val="left"/>
              <w:spacing w:line="240" w:lineRule="auto"/>
              <w:widowControl w:val="off"/>
              <w:rPr>
                <w:rFonts w:ascii="Times New Roman" w:hAnsi="Times New Roman"/>
              </w:rPr>
            </w:pPr>
            <w:r>
              <w:rPr>
                <w:rFonts w:ascii="Times New Roman" w:hAnsi="Times New Roman"/>
                <w:sz w:val="22"/>
                <w:szCs w:val="22"/>
              </w:rPr>
              <w:t xml:space="preserve">Котельная «СОШ22»</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hanging="33"/>
              <w:jc w:val="left"/>
              <w:spacing w:line="240" w:lineRule="auto"/>
              <w:widowControl w:val="off"/>
              <w:rPr>
                <w:rFonts w:ascii="Times New Roman" w:hAnsi="Times New Roman"/>
              </w:rPr>
            </w:pPr>
            <w:r>
              <w:rPr>
                <w:rFonts w:ascii="Times New Roman" w:hAnsi="Times New Roman"/>
                <w:sz w:val="22"/>
                <w:szCs w:val="22"/>
              </w:rPr>
              <w:t xml:space="preserve">Котельная «ЛУЦ»</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hanging="33"/>
              <w:jc w:val="left"/>
              <w:spacing w:line="240" w:lineRule="auto"/>
              <w:widowControl w:val="off"/>
              <w:rPr>
                <w:rFonts w:ascii="Times New Roman" w:hAnsi="Times New Roman"/>
              </w:rPr>
            </w:pPr>
            <w:r>
              <w:rPr>
                <w:rFonts w:ascii="Times New Roman" w:hAnsi="Times New Roman"/>
                <w:sz w:val="22"/>
                <w:szCs w:val="22"/>
              </w:rPr>
              <w:t xml:space="preserve">Котельная «ДС34»</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hanging="33"/>
              <w:jc w:val="left"/>
              <w:spacing w:line="240" w:lineRule="auto"/>
              <w:widowControl w:val="off"/>
              <w:rPr>
                <w:rFonts w:ascii="Times New Roman" w:hAnsi="Times New Roman"/>
              </w:rPr>
            </w:pPr>
            <w:r>
              <w:rPr>
                <w:rFonts w:ascii="Times New Roman" w:hAnsi="Times New Roman"/>
                <w:sz w:val="22"/>
                <w:szCs w:val="22"/>
              </w:rPr>
              <w:t xml:space="preserve">Котельная «Акватика»</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hanging="33"/>
              <w:jc w:val="left"/>
              <w:spacing w:line="240" w:lineRule="auto"/>
              <w:widowControl w:val="off"/>
              <w:rPr>
                <w:rFonts w:ascii="Times New Roman" w:hAnsi="Times New Roman"/>
              </w:rPr>
            </w:pPr>
            <w:r>
              <w:rPr>
                <w:rFonts w:ascii="Times New Roman" w:hAnsi="Times New Roman"/>
                <w:sz w:val="22"/>
                <w:szCs w:val="22"/>
              </w:rPr>
              <w:t xml:space="preserve">Котельная «Казачье подворье»</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hanging="33"/>
              <w:jc w:val="left"/>
              <w:spacing w:line="240" w:lineRule="auto"/>
              <w:widowControl w:val="off"/>
              <w:rPr>
                <w:rFonts w:ascii="Times New Roman" w:hAnsi="Times New Roman"/>
              </w:rPr>
            </w:pPr>
            <w:r>
              <w:rPr>
                <w:rFonts w:ascii="Times New Roman" w:hAnsi="Times New Roman"/>
                <w:sz w:val="22"/>
                <w:szCs w:val="22"/>
              </w:rPr>
              <w:t xml:space="preserve">Котельная «ДС 8»</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right="-77" w:hanging="33"/>
              <w:jc w:val="left"/>
              <w:spacing w:line="240" w:lineRule="auto"/>
              <w:widowControl w:val="off"/>
              <w:rPr>
                <w:rFonts w:ascii="Times New Roman" w:hAnsi="Times New Roman"/>
              </w:rPr>
            </w:pPr>
            <w:r>
              <w:rPr>
                <w:rFonts w:ascii="Times New Roman" w:hAnsi="Times New Roman"/>
                <w:sz w:val="22"/>
                <w:szCs w:val="22"/>
              </w:rPr>
              <w:t xml:space="preserve">Котельная «ДС30»</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right="-77" w:hanging="33"/>
              <w:jc w:val="left"/>
              <w:spacing w:line="240" w:lineRule="auto"/>
              <w:widowControl w:val="off"/>
              <w:rPr>
                <w:rFonts w:ascii="Times New Roman" w:hAnsi="Times New Roman"/>
              </w:rPr>
            </w:pPr>
            <w:r>
              <w:rPr>
                <w:rFonts w:ascii="Times New Roman" w:hAnsi="Times New Roman"/>
                <w:sz w:val="22"/>
                <w:szCs w:val="22"/>
              </w:rPr>
              <w:t xml:space="preserve">Котельная «Сах. завод»</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right="-77" w:hanging="33"/>
              <w:jc w:val="left"/>
              <w:spacing w:line="240" w:lineRule="auto"/>
              <w:widowControl w:val="off"/>
              <w:rPr>
                <w:rFonts w:ascii="Times New Roman" w:hAnsi="Times New Roman"/>
              </w:rPr>
            </w:pPr>
            <w:r>
              <w:rPr>
                <w:rFonts w:ascii="Times New Roman" w:hAnsi="Times New Roman"/>
                <w:sz w:val="22"/>
                <w:szCs w:val="22"/>
              </w:rPr>
              <w:t xml:space="preserve">Котельная «ДС 5» х.Краснострелецкий</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right="-77" w:hanging="33"/>
              <w:jc w:val="left"/>
              <w:spacing w:line="240" w:lineRule="auto"/>
              <w:widowControl w:val="off"/>
              <w:rPr>
                <w:rFonts w:ascii="Times New Roman" w:hAnsi="Times New Roman"/>
              </w:rPr>
            </w:pPr>
            <w:r>
              <w:rPr>
                <w:rFonts w:ascii="Times New Roman" w:hAnsi="Times New Roman"/>
                <w:sz w:val="22"/>
                <w:szCs w:val="22"/>
              </w:rPr>
              <w:t xml:space="preserve">Котельная «ДС22»</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right="-77" w:hanging="33"/>
              <w:jc w:val="left"/>
              <w:spacing w:line="240" w:lineRule="auto"/>
              <w:widowControl w:val="off"/>
              <w:rPr>
                <w:rFonts w:ascii="Times New Roman" w:hAnsi="Times New Roman"/>
              </w:rPr>
            </w:pPr>
            <w:r>
              <w:rPr>
                <w:rFonts w:ascii="Times New Roman" w:hAnsi="Times New Roman"/>
                <w:sz w:val="22"/>
                <w:szCs w:val="22"/>
              </w:rPr>
              <w:t xml:space="preserve">Котельная «ДС 28»</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left="-3"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r>
        <w:trPr>
          <w:trHeight w:val="128"/>
        </w:trPr>
        <w:tc>
          <w:tcPr>
            <w:tcW w:w="1985" w:type="dxa"/>
            <w:vAlign w:val="center"/>
            <w:textDirection w:val="lrTb"/>
            <w:noWrap w:val="false"/>
          </w:tcPr>
          <w:p>
            <w:pPr>
              <w:pStyle w:val="669"/>
              <w:ind w:left="0" w:right="-77" w:hanging="33"/>
              <w:jc w:val="left"/>
              <w:spacing w:line="240" w:lineRule="auto"/>
              <w:widowControl w:val="off"/>
              <w:rPr>
                <w:rFonts w:ascii="Times New Roman" w:hAnsi="Times New Roman"/>
              </w:rPr>
            </w:pPr>
            <w:r>
              <w:rPr>
                <w:rFonts w:ascii="Times New Roman" w:hAnsi="Times New Roman"/>
                <w:sz w:val="22"/>
                <w:szCs w:val="22"/>
              </w:rPr>
              <w:t xml:space="preserve">Котельная д/с № 12 х.Восточный</w:t>
            </w:r>
            <w:r>
              <w:rPr>
                <w:rFonts w:ascii="Times New Roman" w:hAnsi="Times New Roman"/>
                <w:sz w:val="22"/>
                <w:szCs w:val="22"/>
              </w:rPr>
            </w:r>
            <w:r/>
          </w:p>
        </w:tc>
        <w:tc>
          <w:tcPr>
            <w:tcW w:w="1418" w:type="dxa"/>
            <w:vAlign w:val="center"/>
            <w:textDirection w:val="lrTb"/>
            <w:noWrap w:val="false"/>
          </w:tcPr>
          <w:p>
            <w:pPr>
              <w:ind w:hanging="33"/>
              <w:jc w:val="center"/>
              <w:spacing w:line="240" w:lineRule="auto"/>
              <w:widowControl w:val="off"/>
            </w:pPr>
            <w:r>
              <w:rPr>
                <w:sz w:val="22"/>
                <w:szCs w:val="22"/>
              </w:rPr>
              <w:t xml:space="preserve">центральная</w:t>
            </w:r>
            <w:r>
              <w:rPr>
                <w:sz w:val="22"/>
                <w:szCs w:val="22"/>
              </w:rPr>
            </w:r>
            <w:r/>
          </w:p>
        </w:tc>
        <w:tc>
          <w:tcPr>
            <w:tcW w:w="1559" w:type="dxa"/>
            <w:vAlign w:val="center"/>
            <w:textDirection w:val="lrTb"/>
            <w:noWrap w:val="false"/>
          </w:tcPr>
          <w:p>
            <w:pPr>
              <w:ind w:hanging="33"/>
              <w:jc w:val="center"/>
              <w:spacing w:line="240" w:lineRule="auto"/>
              <w:widowControl w:val="off"/>
            </w:pPr>
            <w:r>
              <w:rPr>
                <w:sz w:val="22"/>
                <w:szCs w:val="22"/>
              </w:rPr>
              <w:t xml:space="preserve">отопительная</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отопление</w:t>
            </w:r>
            <w:r>
              <w:rPr>
                <w:sz w:val="22"/>
                <w:szCs w:val="22"/>
              </w:rPr>
            </w:r>
            <w:r/>
          </w:p>
        </w:tc>
        <w:tc>
          <w:tcPr>
            <w:tcW w:w="1701" w:type="dxa"/>
            <w:vAlign w:val="center"/>
            <w:textDirection w:val="lrTb"/>
            <w:noWrap w:val="false"/>
          </w:tcPr>
          <w:p>
            <w:pPr>
              <w:ind w:hanging="33"/>
              <w:jc w:val="center"/>
              <w:spacing w:line="240" w:lineRule="auto"/>
              <w:widowControl w:val="off"/>
            </w:pPr>
            <w:r>
              <w:rPr>
                <w:sz w:val="22"/>
                <w:szCs w:val="22"/>
              </w:rPr>
              <w:t xml:space="preserve">второй</w:t>
            </w:r>
            <w:r>
              <w:rPr>
                <w:sz w:val="22"/>
                <w:szCs w:val="22"/>
              </w:rPr>
            </w:r>
            <w:r/>
          </w:p>
          <w:p>
            <w:pPr>
              <w:ind w:hanging="33"/>
              <w:jc w:val="center"/>
              <w:spacing w:line="240" w:lineRule="auto"/>
              <w:widowControl w:val="off"/>
            </w:pPr>
            <w:r>
              <w:rPr>
                <w:sz w:val="22"/>
                <w:szCs w:val="22"/>
              </w:rPr>
              <w:t xml:space="preserve">категории</w:t>
            </w:r>
            <w:r>
              <w:rPr>
                <w:sz w:val="22"/>
                <w:szCs w:val="22"/>
              </w:rPr>
            </w:r>
            <w:r/>
          </w:p>
        </w:tc>
        <w:tc>
          <w:tcPr>
            <w:tcW w:w="1559" w:type="dxa"/>
            <w:vAlign w:val="center"/>
            <w:textDirection w:val="lrTb"/>
            <w:noWrap w:val="false"/>
          </w:tcPr>
          <w:p>
            <w:pPr>
              <w:ind w:left="-3" w:hanging="33"/>
              <w:jc w:val="center"/>
              <w:spacing w:line="240" w:lineRule="auto"/>
              <w:widowControl w:val="off"/>
            </w:pPr>
            <w:r>
              <w:rPr>
                <w:sz w:val="22"/>
                <w:szCs w:val="22"/>
              </w:rPr>
              <w:t xml:space="preserve">вторая</w:t>
            </w:r>
            <w:r>
              <w:rPr>
                <w:sz w:val="22"/>
                <w:szCs w:val="22"/>
              </w:rPr>
            </w:r>
            <w:r/>
          </w:p>
        </w:tc>
      </w:tr>
    </w:tbl>
    <w:p>
      <w:pPr>
        <w:ind w:right="141"/>
        <w:spacing w:line="240" w:lineRule="auto"/>
        <w:widowControl w:val="off"/>
      </w:pPr>
      <w:r/>
      <w:r/>
      <w:r/>
    </w:p>
    <w:p>
      <w:r>
        <w:rPr>
          <w:b/>
          <w:bCs/>
          <w:i/>
          <w:iCs/>
        </w:rPr>
        <w:br w:type="page" w:clear="all"/>
      </w:r>
      <w:r>
        <w:rPr>
          <w:b/>
          <w:bCs/>
          <w:i/>
          <w:iCs/>
        </w:rPr>
      </w:r>
      <w:r/>
    </w:p>
    <w:p>
      <w:pPr>
        <w:jc w:val="center"/>
        <w:spacing w:line="240" w:lineRule="auto"/>
        <w:widowControl w:val="off"/>
      </w:pPr>
      <w:r>
        <w:rPr>
          <w:b/>
          <w:bCs/>
          <w:i/>
          <w:iCs/>
        </w:rPr>
        <w:t xml:space="preserve">Параметры установленной тепловой мощности нетто</w:t>
      </w:r>
      <w:r>
        <w:rPr>
          <w:b/>
          <w:bCs/>
          <w:i/>
          <w:iCs/>
        </w:rPr>
      </w:r>
      <w:r/>
    </w:p>
    <w:p>
      <w:pPr>
        <w:pStyle w:val="1_20217"/>
        <w:jc w:val="right"/>
        <w:widowControl w:val="off"/>
      </w:pPr>
      <w:r>
        <w:rPr>
          <w:rFonts w:eastAsia="Times New Roman"/>
          <w:color w:val="auto"/>
          <w:sz w:val="28"/>
          <w:szCs w:val="28"/>
        </w:rPr>
        <w:t xml:space="preserve">Таблица 41</w:t>
      </w:r>
      <w:r>
        <w:rPr>
          <w:rFonts w:eastAsia="Times New Roman"/>
          <w:color w:val="auto"/>
          <w:sz w:val="28"/>
          <w:szCs w:val="28"/>
        </w:rPr>
      </w:r>
      <w:r/>
    </w:p>
    <w:tbl>
      <w:tblPr>
        <w:tblW w:w="9657"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 w:type="dxa"/>
          <w:right w:w="10" w:type="dxa"/>
        </w:tblCellMar>
        <w:tblLook w:val="00A0" w:firstRow="1" w:lastRow="0" w:firstColumn="1" w:lastColumn="0" w:noHBand="0" w:noVBand="0"/>
      </w:tblPr>
      <w:tblGrid>
        <w:gridCol w:w="727"/>
        <w:gridCol w:w="2225"/>
        <w:gridCol w:w="2311"/>
        <w:gridCol w:w="2126"/>
        <w:gridCol w:w="2268"/>
      </w:tblGrid>
      <w:tr>
        <w:trPr>
          <w:tblHeader/>
        </w:trPr>
        <w:tc>
          <w:tcPr>
            <w:shd w:val="clear" w:color="ffffff" w:fill="f2f2f2" w:themeFill="background1" w:themeFillShade="F2"/>
            <w:tcW w:w="727" w:type="dxa"/>
            <w:vAlign w:val="center"/>
            <w:textDirection w:val="lrTb"/>
            <w:noWrap w:val="false"/>
          </w:tcPr>
          <w:p>
            <w:pPr>
              <w:ind w:firstLine="8"/>
              <w:jc w:val="center"/>
              <w:spacing w:line="240" w:lineRule="auto"/>
              <w:widowControl w:val="off"/>
            </w:pPr>
            <w:r>
              <w:rPr>
                <w:bCs/>
                <w:iCs/>
                <w:sz w:val="20"/>
                <w:szCs w:val="20"/>
              </w:rPr>
              <w:t xml:space="preserve">№ п/п</w:t>
            </w:r>
            <w:r>
              <w:rPr>
                <w:bCs/>
                <w:iCs/>
                <w:sz w:val="20"/>
                <w:szCs w:val="20"/>
              </w:rPr>
            </w:r>
            <w:r/>
          </w:p>
        </w:tc>
        <w:tc>
          <w:tcPr>
            <w:shd w:val="clear" w:color="ffffff" w:fill="f2f2f2" w:themeFill="background1" w:themeFillShade="F2"/>
            <w:tcW w:w="2225" w:type="dxa"/>
            <w:vAlign w:val="center"/>
            <w:textDirection w:val="lrTb"/>
            <w:noWrap w:val="false"/>
          </w:tcPr>
          <w:p>
            <w:pPr>
              <w:ind w:firstLine="8"/>
              <w:jc w:val="center"/>
              <w:spacing w:line="240" w:lineRule="auto"/>
              <w:widowControl w:val="off"/>
            </w:pPr>
            <w:r>
              <w:rPr>
                <w:bCs/>
                <w:i/>
                <w:iCs/>
                <w:sz w:val="20"/>
                <w:szCs w:val="20"/>
              </w:rPr>
              <w:t xml:space="preserve">Котельная</w:t>
            </w:r>
            <w:r>
              <w:rPr>
                <w:bCs/>
                <w:i/>
                <w:iCs/>
                <w:sz w:val="20"/>
                <w:szCs w:val="20"/>
              </w:rPr>
            </w:r>
            <w:r/>
          </w:p>
        </w:tc>
        <w:tc>
          <w:tcPr>
            <w:shd w:val="clear" w:color="ffffff" w:fill="f2f2f2" w:themeFill="background1" w:themeFillShade="F2"/>
            <w:tcW w:w="2311" w:type="dxa"/>
            <w:vAlign w:val="center"/>
            <w:textDirection w:val="lrTb"/>
            <w:noWrap w:val="false"/>
          </w:tcPr>
          <w:p>
            <w:pPr>
              <w:ind w:firstLine="8"/>
              <w:jc w:val="center"/>
              <w:spacing w:line="240" w:lineRule="auto"/>
              <w:widowControl w:val="off"/>
            </w:pPr>
            <w:r>
              <w:rPr>
                <w:rFonts w:eastAsia="Times New Roman,Bold"/>
                <w:bCs/>
                <w:i/>
                <w:iCs/>
                <w:sz w:val="20"/>
                <w:szCs w:val="20"/>
              </w:rPr>
              <w:t xml:space="preserve">Марка и колличество</w:t>
            </w:r>
            <w:r>
              <w:rPr>
                <w:rFonts w:eastAsia="Times New Roman,Bold"/>
                <w:bCs/>
                <w:i/>
                <w:iCs/>
                <w:sz w:val="20"/>
                <w:szCs w:val="20"/>
              </w:rPr>
            </w:r>
            <w:r/>
          </w:p>
          <w:p>
            <w:pPr>
              <w:ind w:firstLine="8"/>
              <w:jc w:val="center"/>
              <w:spacing w:line="240" w:lineRule="auto"/>
              <w:widowControl w:val="off"/>
              <w:rPr>
                <w:rFonts w:eastAsia="Times New Roman,Bold"/>
              </w:rPr>
            </w:pPr>
            <w:r>
              <w:rPr>
                <w:rFonts w:eastAsia="Times New Roman,Bold"/>
                <w:bCs/>
                <w:i/>
                <w:iCs/>
                <w:sz w:val="20"/>
                <w:szCs w:val="20"/>
              </w:rPr>
              <w:t xml:space="preserve">котлов</w:t>
            </w:r>
            <w:r>
              <w:rPr>
                <w:bCs/>
                <w:i/>
                <w:iCs/>
                <w:sz w:val="20"/>
                <w:szCs w:val="20"/>
              </w:rPr>
            </w:r>
            <w:r/>
          </w:p>
        </w:tc>
        <w:tc>
          <w:tcPr>
            <w:shd w:val="clear" w:color="ffffff" w:fill="f2f2f2" w:themeFill="background1" w:themeFillShade="F2"/>
            <w:tcW w:w="2126" w:type="dxa"/>
            <w:vAlign w:val="center"/>
            <w:textDirection w:val="lrTb"/>
            <w:noWrap w:val="false"/>
          </w:tcPr>
          <w:p>
            <w:pPr>
              <w:ind w:firstLine="8"/>
              <w:jc w:val="center"/>
              <w:spacing w:line="240" w:lineRule="auto"/>
              <w:widowControl w:val="off"/>
              <w:rPr>
                <w:rFonts w:eastAsia="Times New Roman,Bold"/>
              </w:rPr>
            </w:pPr>
            <w:r>
              <w:rPr>
                <w:rFonts w:eastAsia="Times New Roman,Bold"/>
                <w:bCs/>
                <w:i/>
                <w:iCs/>
                <w:sz w:val="20"/>
                <w:szCs w:val="20"/>
              </w:rPr>
              <w:t xml:space="preserve">Затраты тепловой мощности на собственные и хозяйственные нужды, Гкал/ч</w:t>
            </w:r>
            <w:r>
              <w:rPr>
                <w:rFonts w:eastAsia="Times New Roman,Bold"/>
                <w:bCs/>
                <w:i/>
                <w:iCs/>
                <w:sz w:val="20"/>
                <w:szCs w:val="20"/>
              </w:rPr>
            </w:r>
            <w:r/>
          </w:p>
        </w:tc>
        <w:tc>
          <w:tcPr>
            <w:shd w:val="clear" w:color="ffffff" w:fill="f2f2f2" w:themeFill="background1" w:themeFillShade="F2"/>
            <w:tcW w:w="2268" w:type="dxa"/>
            <w:vAlign w:val="center"/>
            <w:textDirection w:val="lrTb"/>
            <w:noWrap w:val="false"/>
          </w:tcPr>
          <w:p>
            <w:pPr>
              <w:ind w:firstLine="8"/>
              <w:jc w:val="center"/>
              <w:spacing w:line="240" w:lineRule="auto"/>
              <w:widowControl w:val="off"/>
            </w:pPr>
            <w:r>
              <w:rPr>
                <w:rFonts w:eastAsia="Times New Roman,Bold"/>
                <w:bCs/>
                <w:i/>
                <w:iCs/>
                <w:sz w:val="20"/>
                <w:szCs w:val="20"/>
              </w:rPr>
              <w:t xml:space="preserve">Мощность источника тепловой энергии</w:t>
            </w:r>
            <w:r>
              <w:rPr>
                <w:rFonts w:eastAsia="Times New Roman,Bold"/>
                <w:bCs/>
                <w:i/>
                <w:iCs/>
                <w:sz w:val="20"/>
                <w:szCs w:val="20"/>
              </w:rPr>
            </w:r>
            <w:r/>
          </w:p>
          <w:p>
            <w:pPr>
              <w:ind w:firstLine="8"/>
              <w:jc w:val="center"/>
              <w:spacing w:line="240" w:lineRule="auto"/>
              <w:widowControl w:val="off"/>
              <w:rPr>
                <w:rFonts w:eastAsia="Times New Roman,Bold"/>
              </w:rPr>
            </w:pPr>
            <w:r>
              <w:rPr>
                <w:rFonts w:eastAsia="Times New Roman,Bold"/>
                <w:bCs/>
                <w:i/>
                <w:iCs/>
                <w:sz w:val="20"/>
                <w:szCs w:val="20"/>
              </w:rPr>
              <w:t xml:space="preserve">нетто, Гкал/ч</w:t>
            </w:r>
            <w:r>
              <w:rPr>
                <w:bCs/>
                <w:i/>
                <w:iCs/>
                <w:sz w:val="20"/>
                <w:szCs w:val="20"/>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1</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«132 кв.»</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rPr>
              <w:t xml:space="preserve">КС-1- 7 шт.</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0,005</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3,925</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2</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«ДДУ»</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rPr>
              <w:t xml:space="preserve">КС-1- 4 шт.</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0,065</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2,575</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3</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«ВПУ-54»</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rPr>
              <w:t xml:space="preserve">КС-1 – 4 шт.</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0,023</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2,537</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4</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«106 кв.»</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rPr>
              <w:t xml:space="preserve">КВГ-4,65 – 3 шт.</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0,19</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11,81</w:t>
            </w:r>
            <w:r>
              <w:rPr>
                <w:sz w:val="22"/>
                <w:szCs w:val="22"/>
              </w:rPr>
            </w:r>
            <w:r/>
          </w:p>
        </w:tc>
      </w:tr>
      <w:tr>
        <w:trPr>
          <w:trHeight w:val="495"/>
        </w:trPr>
        <w:tc>
          <w:tcPr>
            <w:tcW w:w="727" w:type="dxa"/>
            <w:vAlign w:val="center"/>
            <w:textDirection w:val="lrTb"/>
            <w:noWrap w:val="false"/>
          </w:tcPr>
          <w:p>
            <w:pPr>
              <w:ind w:firstLine="8"/>
              <w:jc w:val="center"/>
              <w:spacing w:line="240" w:lineRule="auto"/>
              <w:widowControl w:val="off"/>
            </w:pPr>
            <w:r>
              <w:rPr>
                <w:bCs/>
                <w:iCs/>
                <w:sz w:val="22"/>
                <w:szCs w:val="22"/>
              </w:rPr>
              <w:t xml:space="preserve">5</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Медсклад</w:t>
            </w:r>
            <w:r>
              <w:rPr>
                <w:sz w:val="22"/>
                <w:szCs w:val="22"/>
              </w:rPr>
            </w:r>
            <w:r/>
          </w:p>
        </w:tc>
        <w:tc>
          <w:tcPr>
            <w:tcW w:w="2311" w:type="dxa"/>
            <w:textDirection w:val="lrTb"/>
            <w:noWrap w:val="false"/>
          </w:tcPr>
          <w:p>
            <w:pPr>
              <w:ind w:firstLine="8"/>
              <w:jc w:val="center"/>
              <w:spacing w:line="240" w:lineRule="auto"/>
              <w:widowControl w:val="off"/>
            </w:pPr>
            <w:r>
              <w:rPr>
                <w:sz w:val="22"/>
                <w:szCs w:val="22"/>
                <w:lang w:val="en-US"/>
              </w:rPr>
              <w:t xml:space="preserve">65KLO GRIZZLY Protherm</w:t>
            </w:r>
            <w:r>
              <w:rPr>
                <w:sz w:val="22"/>
                <w:szCs w:val="22"/>
              </w:rPr>
              <w:t xml:space="preserve"> – 2 шт.</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0,002</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0,118</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6</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ГПУ2</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rPr>
              <w:t xml:space="preserve">Энергия-6 – 1 шт.</w:t>
            </w:r>
            <w:r>
              <w:rPr>
                <w:sz w:val="22"/>
                <w:szCs w:val="22"/>
              </w:rPr>
            </w:r>
            <w:r/>
          </w:p>
          <w:p>
            <w:pPr>
              <w:ind w:firstLine="8"/>
              <w:jc w:val="center"/>
              <w:spacing w:line="240" w:lineRule="auto"/>
              <w:widowControl w:val="off"/>
            </w:pPr>
            <w:r>
              <w:rPr>
                <w:sz w:val="22"/>
                <w:szCs w:val="22"/>
              </w:rPr>
              <w:t xml:space="preserve">Универсал-5 – 1 шт.</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0,0068</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0,653</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7</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ЦРБ</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rPr>
              <w:t xml:space="preserve">КС-1 – 6 шт.</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0,05</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3,67</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8</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д/с № 5</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rPr>
              <w:t xml:space="preserve">8</w:t>
            </w:r>
            <w:r>
              <w:rPr>
                <w:sz w:val="22"/>
                <w:szCs w:val="22"/>
                <w:lang w:val="en-US"/>
              </w:rPr>
              <w:t xml:space="preserve">5KLO GRIZZLY Protherm</w:t>
            </w:r>
            <w:r>
              <w:rPr>
                <w:sz w:val="22"/>
                <w:szCs w:val="22"/>
              </w:rPr>
              <w:t xml:space="preserve"> – 2 шт.</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0,0026</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0,143</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9</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РайПо</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rPr>
              <w:t xml:space="preserve">КС- 1</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0,027</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3,393</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10</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СОШ13</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lang w:val="en-US"/>
              </w:rPr>
              <w:t xml:space="preserve">100KLO GRIZZLY Protherm – 2 </w:t>
            </w:r>
            <w:r>
              <w:rPr>
                <w:sz w:val="22"/>
                <w:szCs w:val="22"/>
              </w:rPr>
              <w:t xml:space="preserve">шт</w:t>
            </w:r>
            <w:r>
              <w:rPr>
                <w:sz w:val="22"/>
                <w:szCs w:val="22"/>
                <w:lang w:val="en-US"/>
              </w:rPr>
              <w:t xml:space="preserve">.</w:t>
            </w:r>
            <w:r>
              <w:rPr>
                <w:sz w:val="22"/>
                <w:szCs w:val="22"/>
                <w:lang w:val="en-US"/>
              </w:rPr>
            </w:r>
            <w:r/>
          </w:p>
          <w:p>
            <w:pPr>
              <w:ind w:firstLine="8"/>
              <w:jc w:val="center"/>
              <w:spacing w:line="240" w:lineRule="auto"/>
              <w:widowControl w:val="off"/>
              <w:rPr>
                <w:lang w:val="en-US"/>
              </w:rPr>
            </w:pPr>
            <w:r>
              <w:rPr>
                <w:sz w:val="22"/>
                <w:szCs w:val="22"/>
                <w:lang w:val="en-US"/>
              </w:rPr>
              <w:t xml:space="preserve">150KLO GRIZZLY Protherm – 1 </w:t>
            </w:r>
            <w:r>
              <w:rPr>
                <w:sz w:val="22"/>
                <w:szCs w:val="22"/>
              </w:rPr>
              <w:t xml:space="preserve">шт</w:t>
            </w:r>
            <w:r>
              <w:rPr>
                <w:sz w:val="22"/>
                <w:szCs w:val="22"/>
                <w:lang w:val="en-US"/>
              </w:rPr>
              <w:t xml:space="preserve">.</w:t>
            </w:r>
            <w:r>
              <w:rPr>
                <w:sz w:val="22"/>
                <w:szCs w:val="22"/>
                <w:lang w:val="en-US"/>
              </w:rPr>
            </w:r>
            <w:r/>
          </w:p>
        </w:tc>
        <w:tc>
          <w:tcPr>
            <w:tcW w:w="2126" w:type="dxa"/>
            <w:vAlign w:val="center"/>
            <w:textDirection w:val="lrTb"/>
            <w:noWrap w:val="false"/>
          </w:tcPr>
          <w:p>
            <w:pPr>
              <w:ind w:firstLine="8"/>
              <w:jc w:val="center"/>
              <w:spacing w:line="240" w:lineRule="auto"/>
              <w:widowControl w:val="off"/>
            </w:pPr>
            <w:r>
              <w:rPr>
                <w:sz w:val="22"/>
                <w:szCs w:val="22"/>
              </w:rPr>
              <w:t xml:space="preserve">0,0048</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0,296</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11</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СКСХОС</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rPr>
              <w:t xml:space="preserve">Братск-1Г</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0,047</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5,973</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12</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СОШ2</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rPr>
              <w:t xml:space="preserve">150</w:t>
            </w:r>
            <w:r>
              <w:rPr>
                <w:sz w:val="22"/>
                <w:szCs w:val="22"/>
                <w:lang w:val="en-US"/>
              </w:rPr>
              <w:t xml:space="preserve">KLO Protherm</w:t>
            </w:r>
            <w:r>
              <w:rPr>
                <w:sz w:val="22"/>
                <w:szCs w:val="22"/>
              </w:rPr>
              <w:t xml:space="preserve">-3шт</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0,0086</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0,378</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13</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МПМК</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rPr>
              <w:t xml:space="preserve">65</w:t>
            </w:r>
            <w:r>
              <w:rPr>
                <w:sz w:val="22"/>
                <w:szCs w:val="22"/>
                <w:lang w:val="en-US"/>
              </w:rPr>
              <w:t xml:space="preserve">KLO GRIZZLY Protherm</w:t>
            </w:r>
            <w:r>
              <w:rPr>
                <w:sz w:val="22"/>
                <w:szCs w:val="22"/>
              </w:rPr>
              <w:t xml:space="preserve"> – 2 шт.</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0,0013</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0,109</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14</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д/с №12</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lang w:val="en-US"/>
              </w:rPr>
              <w:t xml:space="preserve">ELL-170 UNIKAL</w:t>
            </w:r>
            <w:r>
              <w:rPr>
                <w:sz w:val="22"/>
                <w:szCs w:val="22"/>
              </w:rPr>
              <w:t xml:space="preserve"> -</w:t>
            </w:r>
            <w:r>
              <w:rPr>
                <w:sz w:val="22"/>
                <w:szCs w:val="22"/>
                <w:lang w:val="en-US"/>
              </w:rPr>
              <w:t xml:space="preserve">2</w:t>
            </w:r>
            <w:r>
              <w:rPr>
                <w:sz w:val="22"/>
                <w:szCs w:val="22"/>
              </w:rPr>
              <w:t xml:space="preserve">шт.</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0,0024</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0,29</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15</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ООШ22</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rPr>
              <w:t xml:space="preserve">50</w:t>
            </w:r>
            <w:r>
              <w:rPr>
                <w:sz w:val="22"/>
                <w:szCs w:val="22"/>
                <w:lang w:val="en-US"/>
              </w:rPr>
              <w:t xml:space="preserve">KLO Protherm</w:t>
            </w:r>
            <w:r>
              <w:rPr>
                <w:sz w:val="22"/>
                <w:szCs w:val="22"/>
              </w:rPr>
              <w:t xml:space="preserve"> –2шт</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0,0001</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0,084</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16</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ЛУЦ</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rPr>
              <w:t xml:space="preserve">85</w:t>
            </w:r>
            <w:r>
              <w:rPr>
                <w:sz w:val="22"/>
                <w:szCs w:val="22"/>
                <w:lang w:val="en-US"/>
              </w:rPr>
              <w:t xml:space="preserve">KLO Protherm</w:t>
            </w:r>
            <w:r>
              <w:rPr>
                <w:sz w:val="22"/>
                <w:szCs w:val="22"/>
              </w:rPr>
              <w:t xml:space="preserve"> -2шт</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0,0023</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0,144</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17</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д/с №34</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rPr>
              <w:t xml:space="preserve">Ишма-100 – 5 шт.</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0,008</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0,422</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18</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Акватика</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lang w:val="en-US"/>
              </w:rPr>
              <w:t xml:space="preserve">ICI REX</w:t>
            </w:r>
            <w:r>
              <w:rPr>
                <w:sz w:val="22"/>
                <w:szCs w:val="22"/>
              </w:rPr>
              <w:t xml:space="preserve"> – 2 шт.</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0,017</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0,843</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19</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Казачье подворье</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rPr>
              <w:t xml:space="preserve">КСВ-100 – 2 шт.</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0,0058</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0,321</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20</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д/с №8</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rPr>
              <w:t xml:space="preserve">Электрокотел</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0,003</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0,177</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21</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д/с 30</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rPr>
              <w:t xml:space="preserve">Электрокотел</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0,004</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0,226</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22</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Сах.завод</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rPr>
              <w:t xml:space="preserve">н/д</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н/д</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н/д</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23</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д/с №5 х.Краснострелецкий</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rPr>
              <w:t xml:space="preserve">н/д</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н/д</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н/д</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24</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д/с №22</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lang w:val="en-US"/>
              </w:rPr>
              <w:t xml:space="preserve">GAZLUX Pium – 2 </w:t>
            </w:r>
            <w:r>
              <w:rPr>
                <w:sz w:val="22"/>
                <w:szCs w:val="22"/>
              </w:rPr>
              <w:t xml:space="preserve">шт</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0,0001</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0,058</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25</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д/с №28</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lang w:val="en-US"/>
              </w:rPr>
              <w:t xml:space="preserve">SLIMI/4/90/iN</w:t>
            </w:r>
            <w:r>
              <w:rPr>
                <w:sz w:val="22"/>
                <w:szCs w:val="22"/>
              </w:rPr>
              <w:t xml:space="preserve"> – 2 шт</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0,0024</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0,136</w:t>
            </w:r>
            <w:r>
              <w:rPr>
                <w:sz w:val="22"/>
                <w:szCs w:val="22"/>
              </w:rPr>
            </w:r>
            <w:r/>
          </w:p>
        </w:tc>
      </w:tr>
      <w:tr>
        <w:trPr/>
        <w:tc>
          <w:tcPr>
            <w:tcW w:w="727" w:type="dxa"/>
            <w:vAlign w:val="center"/>
            <w:textDirection w:val="lrTb"/>
            <w:noWrap w:val="false"/>
          </w:tcPr>
          <w:p>
            <w:pPr>
              <w:ind w:firstLine="8"/>
              <w:jc w:val="center"/>
              <w:spacing w:line="240" w:lineRule="auto"/>
              <w:widowControl w:val="off"/>
            </w:pPr>
            <w:r>
              <w:rPr>
                <w:bCs/>
                <w:iCs/>
                <w:sz w:val="22"/>
                <w:szCs w:val="22"/>
              </w:rPr>
              <w:t xml:space="preserve">26</w:t>
            </w:r>
            <w:r>
              <w:rPr>
                <w:bCs/>
                <w:iCs/>
                <w:sz w:val="22"/>
                <w:szCs w:val="22"/>
              </w:rPr>
            </w:r>
            <w:r/>
          </w:p>
        </w:tc>
        <w:tc>
          <w:tcPr>
            <w:tcW w:w="2225" w:type="dxa"/>
            <w:vAlign w:val="center"/>
            <w:textDirection w:val="lrTb"/>
            <w:noWrap w:val="false"/>
          </w:tcPr>
          <w:p>
            <w:pPr>
              <w:ind w:firstLine="8"/>
              <w:spacing w:line="240" w:lineRule="auto"/>
              <w:widowControl w:val="off"/>
            </w:pPr>
            <w:r>
              <w:rPr>
                <w:sz w:val="22"/>
                <w:szCs w:val="22"/>
              </w:rPr>
              <w:t xml:space="preserve">Котельная д/с №12 х.Восточный</w:t>
            </w:r>
            <w:r>
              <w:rPr>
                <w:sz w:val="22"/>
                <w:szCs w:val="22"/>
              </w:rPr>
            </w:r>
            <w:r/>
          </w:p>
        </w:tc>
        <w:tc>
          <w:tcPr>
            <w:tcW w:w="2311" w:type="dxa"/>
            <w:vAlign w:val="center"/>
            <w:textDirection w:val="lrTb"/>
            <w:noWrap w:val="false"/>
          </w:tcPr>
          <w:p>
            <w:pPr>
              <w:ind w:firstLine="8"/>
              <w:jc w:val="center"/>
              <w:spacing w:line="240" w:lineRule="auto"/>
              <w:widowControl w:val="off"/>
            </w:pPr>
            <w:r>
              <w:rPr>
                <w:sz w:val="22"/>
                <w:szCs w:val="22"/>
              </w:rPr>
              <w:t xml:space="preserve">30</w:t>
            </w:r>
            <w:r>
              <w:rPr>
                <w:sz w:val="22"/>
                <w:szCs w:val="22"/>
                <w:lang w:val="en-US"/>
              </w:rPr>
              <w:t xml:space="preserve">KLO Protherm</w:t>
            </w:r>
            <w:r>
              <w:rPr>
                <w:sz w:val="22"/>
                <w:szCs w:val="22"/>
              </w:rPr>
              <w:t xml:space="preserve"> – </w:t>
            </w:r>
            <w:r>
              <w:rPr>
                <w:sz w:val="22"/>
                <w:szCs w:val="22"/>
              </w:rPr>
              <w:t xml:space="preserve">             </w:t>
            </w:r>
            <w:r>
              <w:rPr>
                <w:sz w:val="22"/>
                <w:szCs w:val="22"/>
              </w:rPr>
              <w:t xml:space="preserve">     2 шт.</w:t>
            </w:r>
            <w:r>
              <w:rPr>
                <w:sz w:val="22"/>
                <w:szCs w:val="22"/>
              </w:rPr>
            </w:r>
            <w:r/>
          </w:p>
        </w:tc>
        <w:tc>
          <w:tcPr>
            <w:tcW w:w="2126" w:type="dxa"/>
            <w:vAlign w:val="center"/>
            <w:textDirection w:val="lrTb"/>
            <w:noWrap w:val="false"/>
          </w:tcPr>
          <w:p>
            <w:pPr>
              <w:ind w:firstLine="8"/>
              <w:jc w:val="center"/>
              <w:spacing w:line="240" w:lineRule="auto"/>
              <w:widowControl w:val="off"/>
            </w:pPr>
            <w:r>
              <w:rPr>
                <w:sz w:val="22"/>
                <w:szCs w:val="22"/>
              </w:rPr>
              <w:t xml:space="preserve">0,0005</w:t>
            </w:r>
            <w:r>
              <w:rPr>
                <w:sz w:val="22"/>
                <w:szCs w:val="22"/>
              </w:rPr>
            </w:r>
            <w:r/>
          </w:p>
        </w:tc>
        <w:tc>
          <w:tcPr>
            <w:tcW w:w="2268" w:type="dxa"/>
            <w:vAlign w:val="center"/>
            <w:textDirection w:val="lrTb"/>
            <w:noWrap w:val="false"/>
          </w:tcPr>
          <w:p>
            <w:pPr>
              <w:ind w:firstLine="8"/>
              <w:jc w:val="center"/>
              <w:spacing w:line="240" w:lineRule="auto"/>
              <w:widowControl w:val="off"/>
            </w:pPr>
            <w:r>
              <w:rPr>
                <w:sz w:val="22"/>
                <w:szCs w:val="22"/>
              </w:rPr>
              <w:t xml:space="preserve">0,052</w:t>
            </w:r>
            <w:r>
              <w:rPr>
                <w:sz w:val="22"/>
                <w:szCs w:val="22"/>
              </w:rPr>
            </w:r>
            <w:r/>
          </w:p>
        </w:tc>
      </w:tr>
    </w:tbl>
    <w:p>
      <w:pPr>
        <w:ind w:right="141"/>
        <w:spacing w:line="240" w:lineRule="auto"/>
        <w:widowControl w:val="off"/>
      </w:pPr>
      <w:r/>
      <w:r/>
      <w:r/>
    </w:p>
    <w:p>
      <w:pPr>
        <w:ind w:right="141"/>
        <w:spacing w:line="240" w:lineRule="auto"/>
        <w:widowControl w:val="off"/>
      </w:pPr>
      <w:r>
        <w:t xml:space="preserve">Существующая индивидуальная одно- и двухэтажная застройка обеспечивается теплом от индивидуальных газовых котлов (АОГВ).</w:t>
      </w:r>
      <w:r>
        <w:rPr>
          <w:bCs/>
        </w:rPr>
      </w:r>
      <w:r/>
    </w:p>
    <w:p>
      <w:pPr>
        <w:ind w:right="141"/>
        <w:spacing w:line="240" w:lineRule="auto"/>
        <w:widowControl w:val="off"/>
      </w:pPr>
      <w:r>
        <w:t xml:space="preserve">Котельные и тепловые сети в </w:t>
      </w:r>
      <w:r>
        <w:t xml:space="preserve">хуторах Андрющенко и </w:t>
      </w:r>
      <w:r>
        <w:t xml:space="preserve">Краснострелецком </w:t>
      </w:r>
      <w:r>
        <w:t xml:space="preserve"> в настоящее время отсутствуют.</w:t>
      </w:r>
      <w:r/>
      <w:r/>
    </w:p>
    <w:p>
      <w:pPr>
        <w:spacing w:line="240" w:lineRule="auto"/>
        <w:widowControl w:val="off"/>
      </w:pPr>
      <w:r>
        <w:rPr>
          <w:b/>
          <w:i/>
        </w:rPr>
      </w:r>
      <w:r>
        <w:rPr>
          <w:b/>
          <w:i/>
        </w:rPr>
      </w:r>
      <w:r/>
    </w:p>
    <w:p>
      <w:pPr>
        <w:spacing w:line="240" w:lineRule="auto"/>
        <w:widowControl w:val="off"/>
      </w:pPr>
      <w:r>
        <w:rPr>
          <w:b/>
          <w:i/>
        </w:rPr>
        <w:t xml:space="preserve">Электроснабжение.</w:t>
      </w:r>
      <w:r>
        <w:rPr>
          <w:b/>
          <w:i/>
        </w:rPr>
      </w:r>
      <w:r/>
    </w:p>
    <w:p>
      <w:pPr>
        <w:ind w:right="141"/>
        <w:spacing w:line="240" w:lineRule="auto"/>
        <w:widowControl w:val="off"/>
      </w:pPr>
      <w:r>
        <w:rPr>
          <w:rFonts w:eastAsia="Times New Roman"/>
        </w:rPr>
        <w:t xml:space="preserve">Электроснабжение Ленинградско</w:t>
      </w:r>
      <w:r>
        <w:t xml:space="preserve">го</w:t>
      </w:r>
      <w:r>
        <w:rPr>
          <w:rFonts w:eastAsia="Times New Roman"/>
        </w:rPr>
        <w:t xml:space="preserve"> сельско</w:t>
      </w:r>
      <w:r>
        <w:t xml:space="preserve">го</w:t>
      </w:r>
      <w:r>
        <w:rPr>
          <w:rFonts w:eastAsia="Times New Roman"/>
        </w:rPr>
        <w:t xml:space="preserve"> поселени</w:t>
      </w:r>
      <w:r>
        <w:t xml:space="preserve">я</w:t>
      </w:r>
      <w:r>
        <w:rPr>
          <w:rFonts w:eastAsia="Times New Roman"/>
        </w:rPr>
        <w:t xml:space="preserve"> осуществляется от пяти центров питания (ЦП):2 ПС 110 кВ и 3 ПС 35 кВ.  </w:t>
      </w:r>
      <w:r>
        <w:rPr>
          <w:rFonts w:eastAsia="Times New Roman"/>
        </w:rPr>
      </w:r>
      <w:r/>
    </w:p>
    <w:p>
      <w:pPr>
        <w:ind w:right="141"/>
        <w:spacing w:line="240" w:lineRule="auto"/>
        <w:widowControl w:val="off"/>
      </w:pPr>
      <w:r>
        <w:rPr>
          <w:rFonts w:eastAsia="Times New Roman"/>
        </w:rPr>
        <w:t xml:space="preserve">Установленная мощность ЦП-110 кВ составляет – 42,0 МВА.</w:t>
      </w:r>
      <w:r>
        <w:rPr>
          <w:rFonts w:eastAsia="Times New Roman"/>
        </w:rPr>
      </w:r>
      <w:r/>
    </w:p>
    <w:p>
      <w:pPr>
        <w:ind w:right="141"/>
        <w:spacing w:line="240" w:lineRule="auto"/>
        <w:widowControl w:val="off"/>
      </w:pPr>
      <w:r>
        <w:rPr>
          <w:rFonts w:eastAsia="Times New Roman"/>
        </w:rPr>
        <w:t xml:space="preserve">Установленная мощность ЦП-35 кВ составляет–  27,1 МВА.</w:t>
      </w:r>
      <w:r>
        <w:rPr>
          <w:rFonts w:eastAsia="Times New Roman"/>
        </w:rPr>
      </w:r>
      <w:r/>
    </w:p>
    <w:p>
      <w:pPr>
        <w:ind w:right="141"/>
        <w:spacing w:line="240" w:lineRule="auto"/>
        <w:widowControl w:val="off"/>
      </w:pPr>
      <w:r>
        <w:rPr>
          <w:rFonts w:eastAsia="Times New Roman"/>
        </w:rPr>
        <w:t xml:space="preserve">Питающий центр ПС-35/10 «Сахарный завод» является собственностью ЗАО «Сахаро-сыродельный комбинат «Ленинградский» , поэтому не учитывается в располагаемой мощности центров пита системы  электроснабжения ЖКХ Ленинградского СП. </w:t>
      </w:r>
      <w:r>
        <w:rPr>
          <w:rFonts w:eastAsia="Times New Roman"/>
        </w:rPr>
      </w:r>
      <w:r/>
    </w:p>
    <w:p>
      <w:pPr>
        <w:ind w:right="141"/>
        <w:spacing w:line="240" w:lineRule="auto"/>
        <w:widowControl w:val="off"/>
        <w:tabs>
          <w:tab w:val="left" w:pos="567" w:leader="none"/>
        </w:tabs>
      </w:pPr>
      <w:r>
        <w:rPr>
          <w:rFonts w:eastAsia="Times New Roman"/>
        </w:rPr>
        <w:t xml:space="preserve">От центров питания, участвующих в электроснабжении потребителей Ленинградского СП, в максимум нагрузок  за 2013 год покрывались нагрузкив размере  40,89 МВт.</w:t>
      </w:r>
      <w:r>
        <w:rPr>
          <w:rFonts w:eastAsia="Times New Roman"/>
        </w:rPr>
      </w:r>
      <w:r/>
    </w:p>
    <w:p>
      <w:pPr>
        <w:ind w:right="141"/>
        <w:spacing w:line="240" w:lineRule="auto"/>
        <w:widowControl w:val="off"/>
        <w:tabs>
          <w:tab w:val="left" w:pos="1080" w:leader="none"/>
          <w:tab w:val="left" w:pos="1440" w:leader="none"/>
        </w:tabs>
      </w:pPr>
      <w:r>
        <w:rPr>
          <w:rFonts w:eastAsia="Times New Roman"/>
          <w:szCs w:val="20"/>
        </w:rPr>
        <w:t xml:space="preserve">Суммарное потребление электрической энергии по сельскому поселению составило на 2013г.  - 140071,6 тыс. кВт.ч.</w:t>
      </w:r>
      <w:r>
        <w:rPr>
          <w:rFonts w:eastAsia="Times New Roman"/>
          <w:szCs w:val="20"/>
        </w:rPr>
      </w:r>
      <w:r/>
    </w:p>
    <w:p>
      <w:pPr>
        <w:ind w:right="141"/>
        <w:spacing w:line="240" w:lineRule="auto"/>
        <w:widowControl w:val="off"/>
        <w:tabs>
          <w:tab w:val="left" w:pos="567" w:leader="none"/>
        </w:tabs>
      </w:pPr>
      <w:r>
        <w:rPr>
          <w:rFonts w:eastAsia="Times New Roman"/>
          <w:bCs/>
        </w:rPr>
        <w:t xml:space="preserve">Характеристики существующих источников электроснабжения приведены в таблице.</w:t>
      </w:r>
      <w:r>
        <w:rPr>
          <w:rFonts w:eastAsia="Times New Roman"/>
          <w:bCs/>
        </w:rPr>
      </w:r>
      <w:r/>
    </w:p>
    <w:p>
      <w:pPr>
        <w:pStyle w:val="1_20217"/>
        <w:jc w:val="right"/>
        <w:widowControl w:val="off"/>
      </w:pPr>
      <w:r>
        <w:rPr>
          <w:rFonts w:eastAsia="Times New Roman"/>
          <w:color w:val="auto"/>
          <w:sz w:val="28"/>
          <w:szCs w:val="28"/>
        </w:rPr>
        <w:t xml:space="preserve">Таблица </w:t>
      </w:r>
      <w:r>
        <w:rPr>
          <w:rFonts w:eastAsia="Times New Roman"/>
          <w:color w:val="auto"/>
          <w:sz w:val="28"/>
          <w:szCs w:val="28"/>
        </w:rPr>
        <w:t xml:space="preserve">42</w:t>
      </w:r>
      <w:r>
        <w:rPr>
          <w:rFonts w:eastAsia="Times New Roman"/>
          <w:color w:val="auto"/>
          <w:sz w:val="28"/>
          <w:szCs w:val="28"/>
        </w:rPr>
      </w:r>
      <w:r/>
    </w:p>
    <w:tbl>
      <w:tblPr>
        <w:tblpPr w:horzAnchor="margin" w:tblpXSpec="center" w:vertAnchor="text" w:tblpY="181" w:leftFromText="180" w:topFromText="0" w:rightFromText="180" w:bottomFromText="0"/>
        <w:tblW w:w="9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5" w:type="dxa"/>
          <w:top w:w="55" w:type="dxa"/>
          <w:right w:w="55" w:type="dxa"/>
          <w:bottom w:w="55" w:type="dxa"/>
        </w:tblCellMar>
        <w:tblLook w:val="0000" w:firstRow="0" w:lastRow="0" w:firstColumn="0" w:lastColumn="0" w:noHBand="0" w:noVBand="0"/>
      </w:tblPr>
      <w:tblGrid>
        <w:gridCol w:w="1898"/>
        <w:gridCol w:w="2126"/>
        <w:gridCol w:w="2268"/>
        <w:gridCol w:w="1276"/>
        <w:gridCol w:w="1985"/>
      </w:tblGrid>
      <w:tr>
        <w:trPr>
          <w:tblHeader/>
        </w:trPr>
        <w:tc>
          <w:tcPr>
            <w:shd w:val="clear" w:color="ffffff" w:fill="f2f2f2" w:themeFill="background1" w:themeFillShade="F2"/>
            <w:tcW w:w="1898" w:type="dxa"/>
            <w:vAlign w:val="center"/>
            <w:textDirection w:val="lrTb"/>
            <w:noWrap w:val="false"/>
          </w:tcPr>
          <w:p>
            <w:pPr>
              <w:ind w:right="141" w:firstLine="0"/>
              <w:jc w:val="center"/>
              <w:spacing w:line="240" w:lineRule="auto"/>
              <w:widowControl w:val="off"/>
              <w:suppressLineNumbers/>
            </w:pPr>
            <w:r>
              <w:rPr>
                <w:rFonts w:eastAsia="Times New Roman"/>
                <w:bCs/>
                <w:iCs/>
                <w:sz w:val="20"/>
                <w:szCs w:val="20"/>
                <w:lang w:eastAsia="zh-CN"/>
              </w:rPr>
              <w:t xml:space="preserve">Наименование</w:t>
            </w:r>
            <w:r>
              <w:rPr>
                <w:rFonts w:eastAsia="Times New Roman"/>
                <w:bCs/>
                <w:iCs/>
                <w:sz w:val="20"/>
                <w:szCs w:val="20"/>
                <w:lang w:eastAsia="zh-CN"/>
              </w:rPr>
            </w:r>
            <w:r/>
          </w:p>
          <w:p>
            <w:pPr>
              <w:ind w:right="141" w:firstLine="0"/>
              <w:jc w:val="center"/>
              <w:spacing w:line="240" w:lineRule="auto"/>
              <w:widowControl w:val="off"/>
              <w:rPr>
                <w:rFonts w:eastAsia="Times New Roman"/>
                <w:lang w:eastAsia="zh-CN"/>
              </w:rPr>
              <w:suppressLineNumbers/>
            </w:pPr>
            <w:r>
              <w:rPr>
                <w:rFonts w:eastAsia="Times New Roman"/>
                <w:bCs/>
                <w:iCs/>
                <w:sz w:val="20"/>
                <w:szCs w:val="20"/>
                <w:lang w:eastAsia="zh-CN"/>
              </w:rPr>
              <w:t xml:space="preserve">ПС</w:t>
            </w:r>
            <w:r>
              <w:rPr>
                <w:rFonts w:eastAsia="Times New Roman"/>
                <w:bCs/>
                <w:iCs/>
                <w:sz w:val="20"/>
                <w:szCs w:val="20"/>
                <w:lang w:eastAsia="zh-CN"/>
              </w:rPr>
            </w:r>
            <w:r/>
          </w:p>
        </w:tc>
        <w:tc>
          <w:tcPr>
            <w:shd w:val="clear" w:color="ffffff" w:fill="f2f2f2" w:themeFill="background1" w:themeFillShade="F2"/>
            <w:tcW w:w="2126" w:type="dxa"/>
            <w:vAlign w:val="center"/>
            <w:textDirection w:val="lrTb"/>
            <w:noWrap w:val="false"/>
          </w:tcPr>
          <w:p>
            <w:pPr>
              <w:ind w:right="141" w:firstLine="0"/>
              <w:jc w:val="center"/>
              <w:spacing w:line="240" w:lineRule="auto"/>
              <w:widowControl w:val="off"/>
              <w:suppressLineNumbers/>
            </w:pPr>
            <w:r>
              <w:rPr>
                <w:rFonts w:eastAsia="Times New Roman"/>
                <w:bCs/>
                <w:iCs/>
                <w:sz w:val="20"/>
                <w:szCs w:val="20"/>
                <w:lang w:eastAsia="zh-CN"/>
              </w:rPr>
              <w:t xml:space="preserve">Мощность фактич.</w:t>
            </w:r>
            <w:r>
              <w:rPr>
                <w:rFonts w:eastAsia="Times New Roman"/>
                <w:bCs/>
                <w:iCs/>
                <w:sz w:val="20"/>
                <w:szCs w:val="20"/>
                <w:lang w:eastAsia="zh-CN"/>
              </w:rPr>
            </w:r>
            <w:r/>
          </w:p>
          <w:p>
            <w:pPr>
              <w:ind w:right="141" w:firstLine="0"/>
              <w:jc w:val="center"/>
              <w:spacing w:line="240" w:lineRule="auto"/>
              <w:widowControl w:val="off"/>
              <w:suppressLineNumbers/>
            </w:pPr>
            <w:r>
              <w:rPr>
                <w:rFonts w:eastAsia="Times New Roman"/>
                <w:bCs/>
                <w:iCs/>
                <w:sz w:val="20"/>
                <w:szCs w:val="20"/>
                <w:lang w:eastAsia="zh-CN"/>
              </w:rPr>
              <w:t xml:space="preserve">каждого</w:t>
            </w:r>
            <w:r>
              <w:rPr>
                <w:rFonts w:eastAsia="Times New Roman"/>
                <w:bCs/>
                <w:iCs/>
                <w:sz w:val="20"/>
                <w:szCs w:val="20"/>
                <w:lang w:eastAsia="zh-CN"/>
              </w:rPr>
            </w:r>
            <w:r/>
          </w:p>
          <w:p>
            <w:pPr>
              <w:ind w:right="141" w:firstLine="0"/>
              <w:jc w:val="center"/>
              <w:spacing w:line="240" w:lineRule="auto"/>
              <w:widowControl w:val="off"/>
              <w:rPr>
                <w:rFonts w:eastAsia="Times New Roman"/>
                <w:lang w:eastAsia="zh-CN"/>
              </w:rPr>
              <w:suppressLineNumbers/>
            </w:pPr>
            <w:r>
              <w:rPr>
                <w:rFonts w:eastAsia="Times New Roman"/>
                <w:bCs/>
                <w:iCs/>
                <w:sz w:val="20"/>
                <w:szCs w:val="20"/>
                <w:lang w:eastAsia="zh-CN"/>
              </w:rPr>
              <w:t xml:space="preserve">трансформатора</w:t>
            </w:r>
            <w:r>
              <w:rPr>
                <w:rFonts w:eastAsia="Times New Roman"/>
                <w:bCs/>
                <w:iCs/>
                <w:sz w:val="20"/>
                <w:szCs w:val="20"/>
                <w:lang w:eastAsia="zh-CN"/>
              </w:rPr>
            </w:r>
            <w:r/>
          </w:p>
        </w:tc>
        <w:tc>
          <w:tcPr>
            <w:shd w:val="clear" w:color="ffffff" w:fill="f2f2f2" w:themeFill="background1" w:themeFillShade="F2"/>
            <w:tcW w:w="2268" w:type="dxa"/>
            <w:vAlign w:val="center"/>
            <w:textDirection w:val="lrTb"/>
            <w:noWrap w:val="false"/>
          </w:tcPr>
          <w:p>
            <w:pPr>
              <w:ind w:left="-55" w:right="-55" w:firstLine="0"/>
              <w:jc w:val="center"/>
              <w:spacing w:line="240" w:lineRule="auto"/>
              <w:widowControl w:val="off"/>
              <w:suppressLineNumbers/>
            </w:pPr>
            <w:r>
              <w:rPr>
                <w:rFonts w:eastAsia="Times New Roman"/>
                <w:bCs/>
                <w:iCs/>
                <w:sz w:val="20"/>
                <w:szCs w:val="20"/>
                <w:lang w:eastAsia="zh-CN"/>
              </w:rPr>
              <w:t xml:space="preserve">Энергопотребители</w:t>
            </w:r>
            <w:r>
              <w:rPr>
                <w:rFonts w:eastAsia="Times New Roman"/>
                <w:bCs/>
                <w:iCs/>
                <w:sz w:val="20"/>
                <w:szCs w:val="20"/>
                <w:lang w:eastAsia="zh-CN"/>
              </w:rPr>
            </w:r>
            <w:r/>
          </w:p>
          <w:p>
            <w:pPr>
              <w:ind w:left="-55" w:right="-55" w:firstLine="0"/>
              <w:jc w:val="center"/>
              <w:spacing w:line="240" w:lineRule="auto"/>
              <w:widowControl w:val="off"/>
              <w:rPr>
                <w:rFonts w:eastAsia="Times New Roman"/>
                <w:lang w:eastAsia="zh-CN"/>
              </w:rPr>
              <w:suppressLineNumbers/>
            </w:pPr>
            <w:r>
              <w:rPr>
                <w:rFonts w:eastAsia="Times New Roman"/>
                <w:bCs/>
                <w:iCs/>
                <w:sz w:val="20"/>
                <w:szCs w:val="20"/>
                <w:lang w:eastAsia="zh-CN"/>
              </w:rPr>
              <w:t xml:space="preserve">(населенные пунк-ты,)</w:t>
            </w:r>
            <w:r>
              <w:rPr>
                <w:rFonts w:eastAsia="Times New Roman"/>
                <w:bCs/>
                <w:iCs/>
                <w:sz w:val="20"/>
                <w:szCs w:val="20"/>
                <w:lang w:eastAsia="zh-CN"/>
              </w:rPr>
            </w:r>
            <w:r/>
          </w:p>
        </w:tc>
        <w:tc>
          <w:tcPr>
            <w:shd w:val="clear" w:color="ffffff" w:fill="f2f2f2" w:themeFill="background1" w:themeFillShade="F2"/>
            <w:tcW w:w="1276" w:type="dxa"/>
            <w:vAlign w:val="center"/>
            <w:textDirection w:val="lrTb"/>
            <w:noWrap w:val="false"/>
          </w:tcPr>
          <w:p>
            <w:pPr>
              <w:ind w:left="-55" w:right="-55" w:firstLine="55"/>
              <w:jc w:val="center"/>
              <w:spacing w:line="240" w:lineRule="auto"/>
              <w:widowControl w:val="off"/>
              <w:rPr>
                <w:rFonts w:eastAsia="Times New Roman"/>
                <w:lang w:eastAsia="zh-CN"/>
              </w:rPr>
              <w:suppressLineNumbers/>
            </w:pPr>
            <w:r>
              <w:rPr>
                <w:rFonts w:eastAsia="Times New Roman"/>
                <w:bCs/>
                <w:iCs/>
                <w:sz w:val="20"/>
                <w:szCs w:val="20"/>
                <w:lang w:eastAsia="zh-CN"/>
              </w:rPr>
              <w:t xml:space="preserve">Техн.состояние(годстр-ва))</w:t>
            </w:r>
            <w:r>
              <w:rPr>
                <w:rFonts w:eastAsia="Times New Roman"/>
                <w:bCs/>
                <w:iCs/>
                <w:sz w:val="20"/>
                <w:szCs w:val="20"/>
                <w:lang w:eastAsia="zh-CN"/>
              </w:rPr>
            </w:r>
            <w:r/>
          </w:p>
        </w:tc>
        <w:tc>
          <w:tcPr>
            <w:shd w:val="clear" w:color="ffffff" w:fill="f2f2f2" w:themeFill="background1" w:themeFillShade="F2"/>
            <w:tcW w:w="1985" w:type="dxa"/>
            <w:vAlign w:val="center"/>
            <w:textDirection w:val="lrTb"/>
            <w:noWrap w:val="false"/>
          </w:tcPr>
          <w:p>
            <w:pPr>
              <w:ind w:left="-55" w:right="-55" w:firstLine="60"/>
              <w:jc w:val="center"/>
              <w:spacing w:line="240" w:lineRule="auto"/>
              <w:widowControl w:val="off"/>
              <w:rPr>
                <w:rFonts w:eastAsia="Times New Roman"/>
                <w:lang w:eastAsia="zh-CN"/>
              </w:rPr>
              <w:suppressLineNumbers/>
            </w:pPr>
            <w:r>
              <w:rPr>
                <w:rFonts w:eastAsia="Times New Roman"/>
                <w:bCs/>
                <w:iCs/>
                <w:sz w:val="20"/>
                <w:szCs w:val="20"/>
                <w:lang w:eastAsia="zh-CN"/>
              </w:rPr>
              <w:t xml:space="preserve">Место расположения и ведомственная принадлежн.</w:t>
            </w:r>
            <w:r>
              <w:rPr>
                <w:rFonts w:eastAsia="Times New Roman"/>
                <w:bCs/>
                <w:iCs/>
                <w:sz w:val="20"/>
                <w:szCs w:val="20"/>
                <w:u w:val="single"/>
                <w:lang w:eastAsia="zh-CN"/>
              </w:rPr>
            </w:r>
            <w:r/>
          </w:p>
        </w:tc>
      </w:tr>
      <w:tr>
        <w:trPr>
          <w:trHeight w:val="621"/>
        </w:trPr>
        <w:tc>
          <w:tcPr>
            <w:shd w:val="clear" w:color="ffffff" w:fill="ffffff"/>
            <w:tcW w:w="1898" w:type="dxa"/>
            <w:textDirection w:val="lrTb"/>
            <w:noWrap w:val="false"/>
          </w:tcPr>
          <w:p>
            <w:pPr>
              <w:ind w:right="141" w:firstLine="0"/>
              <w:spacing w:line="240" w:lineRule="auto"/>
              <w:widowControl w:val="off"/>
              <w:rPr>
                <w:rFonts w:eastAsia="Times New Roman"/>
                <w:lang w:eastAsia="zh-CN"/>
              </w:rPr>
              <w:suppressLineNumbers/>
            </w:pPr>
            <w:r>
              <w:rPr>
                <w:rFonts w:eastAsia="Times New Roman"/>
                <w:sz w:val="22"/>
                <w:szCs w:val="22"/>
              </w:rPr>
              <w:t xml:space="preserve">ПС-110/35/10 кВ </w:t>
            </w:r>
            <w:r>
              <w:rPr>
                <w:rFonts w:eastAsia="Times New Roman"/>
                <w:sz w:val="22"/>
                <w:szCs w:val="22"/>
                <w:lang w:eastAsia="zh-CN"/>
              </w:rPr>
              <w:t xml:space="preserve">Ленинградская </w:t>
            </w:r>
            <w:r>
              <w:rPr>
                <w:rFonts w:eastAsia="Times New Roman"/>
                <w:sz w:val="22"/>
                <w:szCs w:val="22"/>
                <w:lang w:eastAsia="zh-CN"/>
              </w:rPr>
            </w:r>
            <w:r/>
          </w:p>
        </w:tc>
        <w:tc>
          <w:tcPr>
            <w:shd w:val="clear" w:color="ffffff" w:fill="ffffff"/>
            <w:tcW w:w="2126" w:type="dxa"/>
            <w:textDirection w:val="lrTb"/>
            <w:noWrap w:val="false"/>
          </w:tcPr>
          <w:p>
            <w:pPr>
              <w:ind w:right="141" w:firstLine="0"/>
              <w:spacing w:line="240" w:lineRule="auto"/>
              <w:widowControl w:val="off"/>
              <w:suppressLineNumbers/>
            </w:pPr>
            <w:r>
              <w:rPr>
                <w:rFonts w:eastAsia="Times New Roman"/>
                <w:sz w:val="22"/>
                <w:szCs w:val="22"/>
                <w:lang w:eastAsia="zh-CN"/>
              </w:rPr>
              <w:t xml:space="preserve">Т-1 16000кВА</w:t>
            </w:r>
            <w:r>
              <w:rPr>
                <w:rFonts w:eastAsia="Times New Roman"/>
                <w:sz w:val="22"/>
                <w:szCs w:val="22"/>
                <w:lang w:eastAsia="zh-CN"/>
              </w:rPr>
            </w:r>
            <w:r/>
          </w:p>
          <w:p>
            <w:pPr>
              <w:ind w:right="141" w:firstLine="0"/>
              <w:spacing w:line="240" w:lineRule="auto"/>
              <w:widowControl w:val="off"/>
              <w:rPr>
                <w:rFonts w:eastAsia="Times New Roman"/>
                <w:lang w:eastAsia="zh-CN"/>
              </w:rPr>
              <w:suppressLineNumbers/>
            </w:pPr>
            <w:r>
              <w:rPr>
                <w:rFonts w:eastAsia="Times New Roman"/>
                <w:sz w:val="22"/>
                <w:szCs w:val="22"/>
                <w:lang w:eastAsia="zh-CN"/>
              </w:rPr>
              <w:t xml:space="preserve">Т-2 16000 кВА</w:t>
            </w:r>
            <w:r>
              <w:rPr>
                <w:rFonts w:eastAsia="Times New Roman"/>
                <w:sz w:val="22"/>
                <w:szCs w:val="22"/>
                <w:lang w:eastAsia="zh-CN"/>
              </w:rPr>
            </w:r>
            <w:r/>
          </w:p>
        </w:tc>
        <w:tc>
          <w:tcPr>
            <w:shd w:val="clear" w:color="ffffff" w:fill="ffffff"/>
            <w:tcW w:w="2268" w:type="dxa"/>
            <w:textDirection w:val="lrTb"/>
            <w:noWrap w:val="false"/>
          </w:tcPr>
          <w:p>
            <w:pPr>
              <w:ind w:right="-55" w:firstLine="0"/>
              <w:spacing w:line="240" w:lineRule="auto"/>
              <w:widowControl w:val="off"/>
              <w:suppressLineNumbers/>
            </w:pPr>
            <w:r>
              <w:rPr>
                <w:rFonts w:eastAsia="Times New Roman"/>
                <w:sz w:val="22"/>
                <w:szCs w:val="22"/>
                <w:lang w:eastAsia="zh-CN"/>
              </w:rPr>
              <w:t xml:space="preserve">Ленинградская, Уман</w:t>
            </w:r>
            <w:r>
              <w:rPr>
                <w:rFonts w:eastAsia="Times New Roman"/>
                <w:sz w:val="22"/>
                <w:szCs w:val="22"/>
                <w:lang w:eastAsia="zh-CN"/>
              </w:rPr>
              <w:t xml:space="preserve">-</w:t>
            </w:r>
            <w:r>
              <w:rPr>
                <w:rFonts w:eastAsia="Times New Roman"/>
                <w:sz w:val="22"/>
                <w:szCs w:val="22"/>
                <w:lang w:eastAsia="zh-CN"/>
              </w:rPr>
              <w:t xml:space="preserve">ская, Водовод,</w:t>
            </w:r>
            <w:r>
              <w:rPr>
                <w:rFonts w:eastAsia="Times New Roman"/>
                <w:sz w:val="22"/>
                <w:szCs w:val="22"/>
                <w:lang w:eastAsia="zh-CN"/>
              </w:rPr>
            </w:r>
            <w:r/>
          </w:p>
          <w:p>
            <w:pPr>
              <w:ind w:right="-55" w:firstLine="0"/>
              <w:spacing w:line="240" w:lineRule="auto"/>
              <w:widowControl w:val="off"/>
              <w:rPr>
                <w:rFonts w:eastAsia="Times New Roman"/>
                <w:lang w:eastAsia="zh-CN"/>
              </w:rPr>
              <w:suppressLineNumbers/>
            </w:pPr>
            <w:r>
              <w:rPr>
                <w:rFonts w:eastAsia="Times New Roman"/>
                <w:sz w:val="22"/>
                <w:szCs w:val="22"/>
                <w:lang w:eastAsia="zh-CN"/>
              </w:rPr>
              <w:t xml:space="preserve"> Заводская</w:t>
            </w:r>
            <w:r>
              <w:rPr>
                <w:rFonts w:eastAsia="Times New Roman"/>
                <w:sz w:val="22"/>
                <w:szCs w:val="22"/>
                <w:lang w:eastAsia="zh-CN"/>
              </w:rPr>
            </w:r>
            <w:r/>
          </w:p>
        </w:tc>
        <w:tc>
          <w:tcPr>
            <w:shd w:val="clear" w:color="ffffff" w:fill="ffffff"/>
            <w:tcW w:w="1276" w:type="dxa"/>
            <w:textDirection w:val="lrTb"/>
            <w:noWrap w:val="false"/>
          </w:tcPr>
          <w:p>
            <w:pPr>
              <w:ind w:left="-55" w:right="-55" w:firstLine="55"/>
              <w:jc w:val="center"/>
              <w:spacing w:line="240" w:lineRule="auto"/>
              <w:widowControl w:val="off"/>
              <w:rPr>
                <w:rFonts w:eastAsia="Times New Roman"/>
                <w:lang w:eastAsia="zh-CN"/>
              </w:rPr>
              <w:suppressLineNumbers/>
            </w:pPr>
            <w:r>
              <w:rPr>
                <w:rFonts w:eastAsia="Times New Roman"/>
                <w:sz w:val="22"/>
                <w:szCs w:val="22"/>
                <w:lang w:eastAsia="zh-CN"/>
              </w:rPr>
              <w:t xml:space="preserve">1974</w:t>
            </w:r>
            <w:r>
              <w:rPr>
                <w:rFonts w:eastAsia="Times New Roman"/>
                <w:sz w:val="22"/>
                <w:szCs w:val="22"/>
                <w:lang w:eastAsia="zh-CN"/>
              </w:rPr>
            </w:r>
            <w:r/>
          </w:p>
        </w:tc>
        <w:tc>
          <w:tcPr>
            <w:shd w:val="clear" w:color="ffffff" w:fill="ffffff"/>
            <w:tcW w:w="1985" w:type="dxa"/>
            <w:textDirection w:val="lrTb"/>
            <w:noWrap w:val="false"/>
          </w:tcPr>
          <w:p>
            <w:pPr>
              <w:ind w:right="141" w:firstLine="0"/>
              <w:spacing w:line="240" w:lineRule="auto"/>
              <w:widowControl w:val="off"/>
              <w:rPr>
                <w:rFonts w:eastAsia="Times New Roman"/>
                <w:lang w:eastAsia="zh-CN"/>
              </w:rPr>
              <w:suppressLineNumbers/>
            </w:pPr>
            <w:r>
              <w:rPr>
                <w:rFonts w:eastAsia="Times New Roman"/>
                <w:sz w:val="22"/>
                <w:szCs w:val="22"/>
                <w:lang w:eastAsia="zh-CN"/>
              </w:rPr>
              <w:t xml:space="preserve">ЛРЭС, ст.Ленинградская</w:t>
            </w:r>
            <w:r>
              <w:rPr>
                <w:rFonts w:eastAsia="Times New Roman"/>
                <w:sz w:val="22"/>
                <w:szCs w:val="22"/>
                <w:lang w:eastAsia="zh-CN"/>
              </w:rPr>
            </w:r>
            <w:r/>
          </w:p>
        </w:tc>
      </w:tr>
      <w:tr>
        <w:trPr/>
        <w:tc>
          <w:tcPr>
            <w:shd w:val="clear" w:color="ffffff" w:fill="ffffff"/>
            <w:tcW w:w="1898" w:type="dxa"/>
            <w:textDirection w:val="lrTb"/>
            <w:noWrap w:val="false"/>
          </w:tcPr>
          <w:p>
            <w:pPr>
              <w:ind w:right="141" w:firstLine="0"/>
              <w:spacing w:line="240" w:lineRule="auto"/>
              <w:widowControl w:val="off"/>
              <w:suppressLineNumbers/>
            </w:pPr>
            <w:r>
              <w:rPr>
                <w:rFonts w:eastAsia="Times New Roman"/>
                <w:sz w:val="22"/>
                <w:szCs w:val="22"/>
              </w:rPr>
              <w:t xml:space="preserve">ПС-35/10  </w:t>
            </w:r>
            <w:r>
              <w:rPr>
                <w:rFonts w:eastAsia="Times New Roman"/>
                <w:sz w:val="22"/>
                <w:szCs w:val="22"/>
              </w:rPr>
            </w:r>
            <w:r/>
          </w:p>
          <w:p>
            <w:pPr>
              <w:ind w:right="141" w:firstLine="0"/>
              <w:spacing w:line="240" w:lineRule="auto"/>
              <w:widowControl w:val="off"/>
              <w:rPr>
                <w:rFonts w:eastAsia="Times New Roman"/>
              </w:rPr>
              <w:suppressLineNumbers/>
            </w:pPr>
            <w:r>
              <w:rPr>
                <w:rFonts w:eastAsia="Times New Roman"/>
                <w:sz w:val="22"/>
                <w:szCs w:val="22"/>
                <w:lang w:eastAsia="zh-CN"/>
              </w:rPr>
              <w:t xml:space="preserve">Ленинградская</w:t>
            </w:r>
            <w:r>
              <w:rPr>
                <w:rFonts w:eastAsia="Times New Roman"/>
                <w:sz w:val="22"/>
                <w:szCs w:val="22"/>
                <w:lang w:eastAsia="zh-CN"/>
              </w:rPr>
            </w:r>
            <w:r/>
          </w:p>
        </w:tc>
        <w:tc>
          <w:tcPr>
            <w:shd w:val="clear" w:color="ffffff" w:fill="ffffff"/>
            <w:tcW w:w="2126" w:type="dxa"/>
            <w:textDirection w:val="lrTb"/>
            <w:noWrap w:val="false"/>
          </w:tcPr>
          <w:p>
            <w:pPr>
              <w:ind w:right="141" w:firstLine="0"/>
              <w:spacing w:line="240" w:lineRule="auto"/>
              <w:widowControl w:val="off"/>
              <w:suppressLineNumbers/>
            </w:pPr>
            <w:r>
              <w:rPr>
                <w:rFonts w:eastAsia="Times New Roman"/>
                <w:sz w:val="22"/>
                <w:szCs w:val="22"/>
                <w:lang w:eastAsia="zh-CN"/>
              </w:rPr>
              <w:t xml:space="preserve">Т-1 5600кВА</w:t>
            </w:r>
            <w:r>
              <w:rPr>
                <w:rFonts w:eastAsia="Times New Roman"/>
                <w:sz w:val="22"/>
                <w:szCs w:val="22"/>
                <w:lang w:eastAsia="zh-CN"/>
              </w:rPr>
            </w:r>
            <w:r/>
          </w:p>
          <w:p>
            <w:pPr>
              <w:ind w:right="141" w:firstLine="0"/>
              <w:spacing w:line="240" w:lineRule="auto"/>
              <w:widowControl w:val="off"/>
              <w:rPr>
                <w:rFonts w:eastAsia="Times New Roman"/>
                <w:lang w:eastAsia="zh-CN"/>
              </w:rPr>
              <w:suppressLineNumbers/>
            </w:pPr>
            <w:r>
              <w:rPr>
                <w:rFonts w:eastAsia="Times New Roman"/>
                <w:sz w:val="22"/>
                <w:szCs w:val="22"/>
                <w:lang w:eastAsia="zh-CN"/>
              </w:rPr>
              <w:t xml:space="preserve">Т-2 6300 кВА</w:t>
            </w:r>
            <w:r>
              <w:rPr>
                <w:rFonts w:eastAsia="Times New Roman"/>
                <w:sz w:val="22"/>
                <w:szCs w:val="22"/>
                <w:lang w:eastAsia="zh-CN"/>
              </w:rPr>
            </w:r>
            <w:r/>
          </w:p>
        </w:tc>
        <w:tc>
          <w:tcPr>
            <w:shd w:val="clear" w:color="ffffff" w:fill="ffffff"/>
            <w:tcW w:w="2268" w:type="dxa"/>
            <w:textDirection w:val="lrTb"/>
            <w:noWrap w:val="false"/>
          </w:tcPr>
          <w:p>
            <w:pPr>
              <w:ind w:right="-55" w:firstLine="0"/>
              <w:spacing w:line="240" w:lineRule="auto"/>
              <w:widowControl w:val="off"/>
              <w:rPr>
                <w:rFonts w:eastAsia="Times New Roman"/>
                <w:lang w:eastAsia="zh-CN"/>
              </w:rPr>
              <w:suppressLineNumbers/>
            </w:pPr>
            <w:r>
              <w:rPr>
                <w:rFonts w:eastAsia="Times New Roman"/>
                <w:sz w:val="22"/>
                <w:szCs w:val="22"/>
                <w:lang w:eastAsia="zh-CN"/>
              </w:rPr>
              <w:t xml:space="preserve">Ленинградская</w:t>
            </w:r>
            <w:r>
              <w:rPr>
                <w:rFonts w:eastAsia="Times New Roman"/>
                <w:sz w:val="22"/>
                <w:szCs w:val="22"/>
                <w:lang w:eastAsia="zh-CN"/>
              </w:rPr>
            </w:r>
            <w:r/>
          </w:p>
        </w:tc>
        <w:tc>
          <w:tcPr>
            <w:shd w:val="clear" w:color="ffffff" w:fill="ffffff"/>
            <w:tcW w:w="1276" w:type="dxa"/>
            <w:textDirection w:val="lrTb"/>
            <w:noWrap w:val="false"/>
          </w:tcPr>
          <w:p>
            <w:pPr>
              <w:ind w:left="-55" w:right="-55" w:firstLine="55"/>
              <w:jc w:val="center"/>
              <w:spacing w:line="240" w:lineRule="auto"/>
              <w:widowControl w:val="off"/>
              <w:rPr>
                <w:rFonts w:eastAsia="Times New Roman"/>
                <w:lang w:eastAsia="zh-CN"/>
              </w:rPr>
              <w:suppressLineNumbers/>
            </w:pPr>
            <w:r>
              <w:rPr>
                <w:rFonts w:eastAsia="Times New Roman"/>
                <w:sz w:val="22"/>
                <w:szCs w:val="22"/>
                <w:lang w:eastAsia="zh-CN"/>
              </w:rPr>
              <w:t xml:space="preserve">1967</w:t>
            </w:r>
            <w:r>
              <w:rPr>
                <w:rFonts w:eastAsia="Times New Roman"/>
                <w:sz w:val="22"/>
                <w:szCs w:val="22"/>
                <w:lang w:eastAsia="zh-CN"/>
              </w:rPr>
            </w:r>
            <w:r/>
          </w:p>
        </w:tc>
        <w:tc>
          <w:tcPr>
            <w:shd w:val="clear" w:color="ffffff" w:fill="ffffff"/>
            <w:tcW w:w="1985" w:type="dxa"/>
            <w:textDirection w:val="lrTb"/>
            <w:noWrap w:val="false"/>
          </w:tcPr>
          <w:p>
            <w:pPr>
              <w:ind w:right="141" w:firstLine="0"/>
              <w:spacing w:line="240" w:lineRule="auto"/>
              <w:widowControl w:val="off"/>
              <w:rPr>
                <w:rFonts w:eastAsia="Times New Roman"/>
                <w:lang w:eastAsia="zh-CN"/>
              </w:rPr>
              <w:suppressLineNumbers/>
            </w:pPr>
            <w:r>
              <w:rPr>
                <w:rFonts w:eastAsia="Times New Roman"/>
                <w:sz w:val="22"/>
                <w:szCs w:val="22"/>
                <w:lang w:eastAsia="zh-CN"/>
              </w:rPr>
              <w:t xml:space="preserve">ЛРЭС ст.Ленинградская</w:t>
            </w:r>
            <w:r>
              <w:rPr>
                <w:rFonts w:eastAsia="Times New Roman"/>
                <w:sz w:val="22"/>
                <w:szCs w:val="22"/>
                <w:lang w:eastAsia="zh-CN"/>
              </w:rPr>
            </w:r>
            <w:r/>
          </w:p>
        </w:tc>
      </w:tr>
      <w:tr>
        <w:trPr/>
        <w:tc>
          <w:tcPr>
            <w:shd w:val="clear" w:color="ffffff" w:fill="ffffff"/>
            <w:tcW w:w="1898" w:type="dxa"/>
            <w:textDirection w:val="lrTb"/>
            <w:noWrap w:val="false"/>
          </w:tcPr>
          <w:p>
            <w:pPr>
              <w:ind w:right="141" w:firstLine="0"/>
              <w:spacing w:line="240" w:lineRule="auto"/>
              <w:widowControl w:val="off"/>
              <w:suppressLineNumbers/>
            </w:pPr>
            <w:r>
              <w:rPr>
                <w:rFonts w:eastAsia="Times New Roman"/>
                <w:sz w:val="22"/>
                <w:szCs w:val="22"/>
              </w:rPr>
              <w:t xml:space="preserve">ПС-35/10 </w:t>
            </w:r>
            <w:r>
              <w:rPr>
                <w:rFonts w:eastAsia="Times New Roman"/>
                <w:sz w:val="22"/>
                <w:szCs w:val="22"/>
              </w:rPr>
            </w:r>
            <w:r/>
          </w:p>
          <w:p>
            <w:pPr>
              <w:ind w:right="141" w:firstLine="0"/>
              <w:spacing w:line="240" w:lineRule="auto"/>
              <w:widowControl w:val="off"/>
              <w:rPr>
                <w:rFonts w:eastAsia="Times New Roman"/>
              </w:rPr>
              <w:suppressLineNumbers/>
            </w:pPr>
            <w:r>
              <w:rPr>
                <w:rFonts w:eastAsia="Times New Roman"/>
                <w:sz w:val="22"/>
                <w:szCs w:val="22"/>
                <w:lang w:eastAsia="zh-CN"/>
              </w:rPr>
              <w:t xml:space="preserve">Рощинская </w:t>
            </w:r>
            <w:r>
              <w:rPr>
                <w:rFonts w:eastAsia="Times New Roman"/>
                <w:sz w:val="22"/>
                <w:szCs w:val="22"/>
                <w:lang w:eastAsia="zh-CN"/>
              </w:rPr>
            </w:r>
            <w:r/>
          </w:p>
        </w:tc>
        <w:tc>
          <w:tcPr>
            <w:shd w:val="clear" w:color="ffffff" w:fill="ffffff"/>
            <w:tcW w:w="2126" w:type="dxa"/>
            <w:textDirection w:val="lrTb"/>
            <w:noWrap w:val="false"/>
          </w:tcPr>
          <w:p>
            <w:pPr>
              <w:ind w:right="141" w:firstLine="0"/>
              <w:spacing w:line="240" w:lineRule="auto"/>
              <w:widowControl w:val="off"/>
              <w:suppressLineNumbers/>
            </w:pPr>
            <w:r>
              <w:rPr>
                <w:rFonts w:eastAsia="Times New Roman"/>
                <w:sz w:val="22"/>
                <w:szCs w:val="22"/>
                <w:lang w:eastAsia="zh-CN"/>
              </w:rPr>
              <w:t xml:space="preserve">Т-1 4000кВА</w:t>
            </w:r>
            <w:r>
              <w:rPr>
                <w:rFonts w:eastAsia="Times New Roman"/>
                <w:sz w:val="22"/>
                <w:szCs w:val="22"/>
                <w:lang w:eastAsia="zh-CN"/>
              </w:rPr>
            </w:r>
            <w:r/>
          </w:p>
          <w:p>
            <w:pPr>
              <w:ind w:right="141" w:firstLine="0"/>
              <w:spacing w:line="240" w:lineRule="auto"/>
              <w:widowControl w:val="off"/>
              <w:rPr>
                <w:rFonts w:eastAsia="Times New Roman"/>
                <w:lang w:eastAsia="zh-CN"/>
              </w:rPr>
              <w:suppressLineNumbers/>
            </w:pPr>
            <w:r>
              <w:rPr>
                <w:rFonts w:eastAsia="Times New Roman"/>
                <w:sz w:val="22"/>
                <w:szCs w:val="22"/>
                <w:lang w:eastAsia="zh-CN"/>
              </w:rPr>
              <w:t xml:space="preserve">Т-2 4000кВА</w:t>
            </w:r>
            <w:r>
              <w:rPr>
                <w:rFonts w:eastAsia="Times New Roman"/>
                <w:sz w:val="22"/>
                <w:szCs w:val="22"/>
                <w:lang w:eastAsia="zh-CN"/>
              </w:rPr>
            </w:r>
            <w:r/>
          </w:p>
        </w:tc>
        <w:tc>
          <w:tcPr>
            <w:shd w:val="clear" w:color="ffffff" w:fill="ffffff"/>
            <w:tcW w:w="2268" w:type="dxa"/>
            <w:textDirection w:val="lrTb"/>
            <w:noWrap w:val="false"/>
          </w:tcPr>
          <w:p>
            <w:pPr>
              <w:ind w:right="-55" w:firstLine="0"/>
              <w:spacing w:line="240" w:lineRule="auto"/>
              <w:widowControl w:val="off"/>
              <w:rPr>
                <w:rFonts w:eastAsia="Times New Roman"/>
                <w:lang w:eastAsia="zh-CN"/>
              </w:rPr>
              <w:suppressLineNumbers/>
            </w:pPr>
            <w:r>
              <w:rPr>
                <w:rFonts w:eastAsia="Times New Roman"/>
                <w:sz w:val="22"/>
                <w:szCs w:val="22"/>
                <w:lang w:eastAsia="zh-CN"/>
              </w:rPr>
              <w:t xml:space="preserve">Ленинградская</w:t>
            </w:r>
            <w:r>
              <w:rPr>
                <w:rFonts w:eastAsia="Times New Roman"/>
                <w:sz w:val="22"/>
                <w:szCs w:val="22"/>
                <w:lang w:eastAsia="zh-CN"/>
              </w:rPr>
            </w:r>
            <w:r/>
          </w:p>
        </w:tc>
        <w:tc>
          <w:tcPr>
            <w:shd w:val="clear" w:color="ffffff" w:fill="ffffff"/>
            <w:tcW w:w="1276" w:type="dxa"/>
            <w:textDirection w:val="lrTb"/>
            <w:noWrap w:val="false"/>
          </w:tcPr>
          <w:p>
            <w:pPr>
              <w:ind w:left="-55" w:right="-55" w:firstLine="55"/>
              <w:jc w:val="center"/>
              <w:spacing w:line="240" w:lineRule="auto"/>
              <w:widowControl w:val="off"/>
              <w:rPr>
                <w:rFonts w:eastAsia="Times New Roman"/>
                <w:lang w:eastAsia="zh-CN"/>
              </w:rPr>
              <w:suppressLineNumbers/>
            </w:pPr>
            <w:r>
              <w:rPr>
                <w:rFonts w:eastAsia="Times New Roman"/>
                <w:sz w:val="22"/>
                <w:szCs w:val="22"/>
                <w:lang w:eastAsia="zh-CN"/>
              </w:rPr>
              <w:t xml:space="preserve">1979</w:t>
            </w:r>
            <w:r>
              <w:rPr>
                <w:rFonts w:eastAsia="Times New Roman"/>
                <w:sz w:val="22"/>
                <w:szCs w:val="22"/>
                <w:lang w:eastAsia="zh-CN"/>
              </w:rPr>
            </w:r>
            <w:r/>
          </w:p>
        </w:tc>
        <w:tc>
          <w:tcPr>
            <w:shd w:val="clear" w:color="ffffff" w:fill="ffffff"/>
            <w:tcW w:w="1985" w:type="dxa"/>
            <w:textDirection w:val="lrTb"/>
            <w:noWrap w:val="false"/>
          </w:tcPr>
          <w:p>
            <w:pPr>
              <w:ind w:right="141" w:firstLine="0"/>
              <w:spacing w:line="240" w:lineRule="auto"/>
              <w:widowControl w:val="off"/>
              <w:rPr>
                <w:rFonts w:eastAsia="Times New Roman"/>
                <w:lang w:eastAsia="zh-CN"/>
              </w:rPr>
              <w:suppressLineNumbers/>
            </w:pPr>
            <w:r>
              <w:rPr>
                <w:rFonts w:eastAsia="Times New Roman"/>
                <w:sz w:val="22"/>
                <w:szCs w:val="22"/>
                <w:lang w:eastAsia="zh-CN"/>
              </w:rPr>
              <w:t xml:space="preserve">ЛРЭС ст.Ленинградская</w:t>
            </w:r>
            <w:r>
              <w:rPr>
                <w:rFonts w:eastAsia="Times New Roman"/>
                <w:sz w:val="22"/>
                <w:szCs w:val="22"/>
                <w:lang w:eastAsia="zh-CN"/>
              </w:rPr>
            </w:r>
            <w:r/>
          </w:p>
        </w:tc>
      </w:tr>
      <w:tr>
        <w:trPr/>
        <w:tc>
          <w:tcPr>
            <w:shd w:val="clear" w:color="ffffff" w:fill="ffffff"/>
            <w:tcW w:w="1898" w:type="dxa"/>
            <w:textDirection w:val="lrTb"/>
            <w:noWrap w:val="false"/>
          </w:tcPr>
          <w:p>
            <w:pPr>
              <w:ind w:right="141" w:firstLine="0"/>
              <w:spacing w:line="240" w:lineRule="auto"/>
              <w:widowControl w:val="off"/>
              <w:suppressLineNumbers/>
            </w:pPr>
            <w:r>
              <w:rPr>
                <w:rFonts w:eastAsia="Times New Roman"/>
                <w:sz w:val="22"/>
                <w:szCs w:val="22"/>
              </w:rPr>
              <w:t xml:space="preserve">ПС-35/10 </w:t>
            </w:r>
            <w:r>
              <w:rPr>
                <w:rFonts w:eastAsia="Times New Roman"/>
                <w:sz w:val="22"/>
                <w:szCs w:val="22"/>
              </w:rPr>
            </w:r>
            <w:r/>
          </w:p>
          <w:p>
            <w:pPr>
              <w:ind w:right="141" w:firstLine="0"/>
              <w:spacing w:line="240" w:lineRule="auto"/>
              <w:widowControl w:val="off"/>
              <w:rPr>
                <w:rFonts w:eastAsia="Times New Roman"/>
              </w:rPr>
              <w:suppressLineNumbers/>
            </w:pPr>
            <w:r>
              <w:rPr>
                <w:rFonts w:eastAsia="Times New Roman"/>
                <w:sz w:val="22"/>
                <w:szCs w:val="22"/>
                <w:lang w:eastAsia="zh-CN"/>
              </w:rPr>
              <w:t xml:space="preserve">Сах-й завод </w:t>
            </w:r>
            <w:r>
              <w:rPr>
                <w:rFonts w:eastAsia="Times New Roman"/>
                <w:sz w:val="22"/>
                <w:szCs w:val="22"/>
                <w:lang w:eastAsia="zh-CN"/>
              </w:rPr>
            </w:r>
            <w:r/>
          </w:p>
        </w:tc>
        <w:tc>
          <w:tcPr>
            <w:shd w:val="clear" w:color="ffffff" w:fill="ffffff"/>
            <w:tcW w:w="2126" w:type="dxa"/>
            <w:textDirection w:val="lrTb"/>
            <w:noWrap w:val="false"/>
          </w:tcPr>
          <w:p>
            <w:pPr>
              <w:ind w:right="141" w:firstLine="0"/>
              <w:spacing w:line="240" w:lineRule="auto"/>
              <w:widowControl w:val="off"/>
              <w:suppressLineNumbers/>
            </w:pPr>
            <w:r>
              <w:rPr>
                <w:rFonts w:eastAsia="Times New Roman"/>
                <w:sz w:val="22"/>
                <w:szCs w:val="22"/>
                <w:lang w:eastAsia="zh-CN"/>
              </w:rPr>
              <w:t xml:space="preserve">Т-1 3200кВА</w:t>
            </w:r>
            <w:r>
              <w:rPr>
                <w:rFonts w:eastAsia="Times New Roman"/>
                <w:sz w:val="22"/>
                <w:szCs w:val="22"/>
                <w:lang w:eastAsia="zh-CN"/>
              </w:rPr>
            </w:r>
            <w:r/>
          </w:p>
          <w:p>
            <w:pPr>
              <w:ind w:right="141" w:firstLine="0"/>
              <w:spacing w:line="240" w:lineRule="auto"/>
              <w:widowControl w:val="off"/>
              <w:rPr>
                <w:rFonts w:eastAsia="Times New Roman"/>
                <w:lang w:eastAsia="zh-CN"/>
              </w:rPr>
              <w:suppressLineNumbers/>
            </w:pPr>
            <w:r>
              <w:rPr>
                <w:rFonts w:eastAsia="Times New Roman"/>
                <w:sz w:val="22"/>
                <w:szCs w:val="22"/>
                <w:lang w:eastAsia="zh-CN"/>
              </w:rPr>
              <w:t xml:space="preserve">Т-2 4000кВА</w:t>
            </w:r>
            <w:r>
              <w:rPr>
                <w:rFonts w:eastAsia="Times New Roman"/>
                <w:sz w:val="22"/>
                <w:szCs w:val="22"/>
                <w:lang w:eastAsia="zh-CN"/>
              </w:rPr>
            </w:r>
            <w:r/>
          </w:p>
        </w:tc>
        <w:tc>
          <w:tcPr>
            <w:shd w:val="clear" w:color="ffffff" w:fill="ffffff"/>
            <w:tcW w:w="2268" w:type="dxa"/>
            <w:textDirection w:val="lrTb"/>
            <w:noWrap w:val="false"/>
          </w:tcPr>
          <w:p>
            <w:pPr>
              <w:ind w:right="141" w:firstLine="0"/>
              <w:spacing w:line="240" w:lineRule="auto"/>
              <w:widowControl w:val="off"/>
              <w:rPr>
                <w:rFonts w:eastAsia="Times New Roman"/>
                <w:lang w:eastAsia="zh-CN"/>
              </w:rPr>
              <w:suppressLineNumbers/>
            </w:pPr>
            <w:r>
              <w:rPr>
                <w:rFonts w:eastAsia="Times New Roman"/>
                <w:sz w:val="22"/>
                <w:szCs w:val="22"/>
                <w:lang w:eastAsia="zh-CN"/>
              </w:rPr>
            </w:r>
            <w:r>
              <w:rPr>
                <w:rFonts w:eastAsia="Times New Roman"/>
                <w:sz w:val="22"/>
                <w:szCs w:val="22"/>
                <w:lang w:eastAsia="zh-CN"/>
              </w:rPr>
            </w:r>
            <w:r/>
          </w:p>
        </w:tc>
        <w:tc>
          <w:tcPr>
            <w:shd w:val="clear" w:color="ffffff" w:fill="ffffff"/>
            <w:tcW w:w="1276" w:type="dxa"/>
            <w:textDirection w:val="lrTb"/>
            <w:noWrap w:val="false"/>
          </w:tcPr>
          <w:p>
            <w:pPr>
              <w:ind w:left="-55" w:right="-55" w:firstLine="55"/>
              <w:spacing w:line="240" w:lineRule="auto"/>
              <w:widowControl w:val="off"/>
              <w:rPr>
                <w:rFonts w:eastAsia="Times New Roman"/>
                <w:lang w:eastAsia="zh-CN"/>
              </w:rPr>
              <w:suppressLineNumbers/>
            </w:pPr>
            <w:r>
              <w:rPr>
                <w:rFonts w:eastAsia="Times New Roman"/>
                <w:sz w:val="22"/>
                <w:szCs w:val="22"/>
                <w:lang w:eastAsia="zh-CN"/>
              </w:rPr>
            </w:r>
            <w:r>
              <w:rPr>
                <w:rFonts w:eastAsia="Times New Roman"/>
                <w:sz w:val="22"/>
                <w:szCs w:val="22"/>
                <w:lang w:eastAsia="zh-CN"/>
              </w:rPr>
            </w:r>
            <w:r/>
          </w:p>
        </w:tc>
        <w:tc>
          <w:tcPr>
            <w:shd w:val="clear" w:color="ffffff" w:fill="ffffff"/>
            <w:tcW w:w="1985" w:type="dxa"/>
            <w:textDirection w:val="lrTb"/>
            <w:noWrap w:val="false"/>
          </w:tcPr>
          <w:p>
            <w:pPr>
              <w:ind w:right="141" w:firstLine="0"/>
              <w:spacing w:line="240" w:lineRule="auto"/>
              <w:widowControl w:val="off"/>
              <w:rPr>
                <w:rFonts w:eastAsia="Times New Roman"/>
                <w:lang w:eastAsia="zh-CN"/>
              </w:rPr>
              <w:suppressLineNumbers/>
            </w:pPr>
            <w:r>
              <w:rPr>
                <w:rFonts w:eastAsia="Times New Roman"/>
                <w:sz w:val="22"/>
                <w:szCs w:val="22"/>
                <w:lang w:eastAsia="zh-CN"/>
              </w:rPr>
              <w:t xml:space="preserve">Потребительская ст.Ленинградская</w:t>
            </w:r>
            <w:r>
              <w:rPr>
                <w:rFonts w:eastAsia="Times New Roman"/>
                <w:sz w:val="22"/>
                <w:szCs w:val="22"/>
                <w:lang w:eastAsia="zh-CN"/>
              </w:rPr>
            </w:r>
            <w:r/>
          </w:p>
        </w:tc>
      </w:tr>
      <w:tr>
        <w:trPr/>
        <w:tc>
          <w:tcPr>
            <w:shd w:val="clear" w:color="ffffff" w:fill="ffffff"/>
            <w:tcW w:w="1898" w:type="dxa"/>
            <w:textDirection w:val="lrTb"/>
            <w:noWrap w:val="false"/>
          </w:tcPr>
          <w:p>
            <w:pPr>
              <w:ind w:right="141" w:firstLine="0"/>
              <w:spacing w:line="240" w:lineRule="auto"/>
              <w:widowControl w:val="off"/>
              <w:rPr>
                <w:rFonts w:eastAsia="Times New Roman"/>
                <w:lang w:eastAsia="zh-CN"/>
              </w:rPr>
              <w:suppressLineNumbers/>
            </w:pPr>
            <w:r>
              <w:rPr>
                <w:rFonts w:eastAsia="Times New Roman"/>
                <w:sz w:val="22"/>
                <w:szCs w:val="22"/>
                <w:lang w:eastAsia="zh-CN"/>
              </w:rPr>
              <w:t xml:space="preserve">ПС-110/10 кВ «Ромашка»</w:t>
            </w:r>
            <w:r>
              <w:rPr>
                <w:rFonts w:eastAsia="Times New Roman"/>
                <w:sz w:val="22"/>
                <w:szCs w:val="22"/>
                <w:lang w:eastAsia="zh-CN"/>
              </w:rPr>
            </w:r>
            <w:r/>
          </w:p>
        </w:tc>
        <w:tc>
          <w:tcPr>
            <w:shd w:val="clear" w:color="ffffff" w:fill="ffffff"/>
            <w:tcW w:w="2126" w:type="dxa"/>
            <w:textDirection w:val="lrTb"/>
            <w:noWrap w:val="false"/>
          </w:tcPr>
          <w:p>
            <w:pPr>
              <w:ind w:right="141" w:firstLine="0"/>
              <w:spacing w:line="240" w:lineRule="auto"/>
              <w:widowControl w:val="off"/>
              <w:suppressLineNumbers/>
            </w:pPr>
            <w:r>
              <w:rPr>
                <w:rFonts w:eastAsia="Times New Roman"/>
                <w:sz w:val="22"/>
                <w:szCs w:val="22"/>
                <w:lang w:eastAsia="zh-CN"/>
              </w:rPr>
              <w:t xml:space="preserve">Т-1 10000кВА</w:t>
            </w:r>
            <w:r>
              <w:rPr>
                <w:rFonts w:eastAsia="Times New Roman"/>
                <w:sz w:val="22"/>
                <w:szCs w:val="22"/>
                <w:lang w:eastAsia="zh-CN"/>
              </w:rPr>
            </w:r>
            <w:r/>
          </w:p>
          <w:p>
            <w:pPr>
              <w:ind w:right="141" w:firstLine="0"/>
              <w:jc w:val="center"/>
              <w:spacing w:line="240" w:lineRule="auto"/>
              <w:widowControl w:val="off"/>
              <w:rPr>
                <w:rFonts w:eastAsia="Times New Roman"/>
                <w:lang w:eastAsia="zh-CN"/>
              </w:rPr>
              <w:suppressLineNumbers/>
            </w:pPr>
            <w:r>
              <w:rPr>
                <w:rFonts w:eastAsia="Times New Roman"/>
                <w:sz w:val="22"/>
                <w:szCs w:val="22"/>
                <w:lang w:eastAsia="zh-CN"/>
              </w:rPr>
            </w:r>
            <w:r>
              <w:rPr>
                <w:rFonts w:eastAsia="Times New Roman"/>
                <w:sz w:val="22"/>
                <w:szCs w:val="22"/>
                <w:lang w:eastAsia="zh-CN"/>
              </w:rPr>
            </w:r>
            <w:r/>
          </w:p>
        </w:tc>
        <w:tc>
          <w:tcPr>
            <w:shd w:val="clear" w:color="ffffff" w:fill="ffffff"/>
            <w:tcW w:w="2268" w:type="dxa"/>
            <w:textDirection w:val="lrTb"/>
            <w:noWrap w:val="false"/>
          </w:tcPr>
          <w:p>
            <w:pPr>
              <w:ind w:right="141" w:firstLine="0"/>
              <w:spacing w:line="240" w:lineRule="auto"/>
              <w:widowControl w:val="off"/>
              <w:rPr>
                <w:rFonts w:eastAsia="Times New Roman"/>
                <w:lang w:eastAsia="zh-CN"/>
              </w:rPr>
              <w:suppressLineNumbers/>
            </w:pPr>
            <w:r>
              <w:rPr>
                <w:rFonts w:eastAsia="Times New Roman"/>
                <w:sz w:val="22"/>
                <w:szCs w:val="22"/>
                <w:lang w:eastAsia="zh-CN"/>
              </w:rPr>
              <w:t xml:space="preserve">х. Западный</w:t>
            </w:r>
            <w:r>
              <w:rPr>
                <w:rFonts w:eastAsia="Times New Roman"/>
                <w:sz w:val="22"/>
                <w:szCs w:val="22"/>
                <w:lang w:eastAsia="zh-CN"/>
              </w:rPr>
            </w:r>
            <w:r/>
          </w:p>
        </w:tc>
        <w:tc>
          <w:tcPr>
            <w:shd w:val="clear" w:color="ffffff" w:fill="ffffff"/>
            <w:tcW w:w="1276" w:type="dxa"/>
            <w:textDirection w:val="lrTb"/>
            <w:noWrap w:val="false"/>
          </w:tcPr>
          <w:p>
            <w:pPr>
              <w:ind w:right="141" w:firstLine="0"/>
              <w:spacing w:line="240" w:lineRule="auto"/>
              <w:widowControl w:val="off"/>
              <w:rPr>
                <w:rFonts w:eastAsia="Times New Roman"/>
                <w:lang w:eastAsia="zh-CN"/>
              </w:rPr>
              <w:suppressLineNumbers/>
            </w:pPr>
            <w:r>
              <w:rPr>
                <w:rFonts w:eastAsia="Times New Roman"/>
                <w:sz w:val="22"/>
                <w:szCs w:val="22"/>
                <w:lang w:eastAsia="zh-CN"/>
              </w:rPr>
            </w:r>
            <w:r>
              <w:rPr>
                <w:rFonts w:eastAsia="Times New Roman"/>
                <w:sz w:val="22"/>
                <w:szCs w:val="22"/>
                <w:lang w:eastAsia="zh-CN"/>
              </w:rPr>
            </w:r>
            <w:r/>
          </w:p>
        </w:tc>
        <w:tc>
          <w:tcPr>
            <w:shd w:val="clear" w:color="ffffff" w:fill="ffffff"/>
            <w:tcW w:w="1985" w:type="dxa"/>
            <w:textDirection w:val="lrTb"/>
            <w:noWrap w:val="false"/>
          </w:tcPr>
          <w:p>
            <w:pPr>
              <w:ind w:right="141" w:firstLine="0"/>
              <w:spacing w:line="240" w:lineRule="auto"/>
              <w:widowControl w:val="off"/>
              <w:suppressLineNumbers/>
            </w:pPr>
            <w:r>
              <w:rPr>
                <w:rFonts w:eastAsia="Times New Roman"/>
                <w:sz w:val="22"/>
                <w:szCs w:val="22"/>
                <w:lang w:eastAsia="zh-CN"/>
              </w:rPr>
              <w:t xml:space="preserve">ЛРЭС х. Западный    </w:t>
            </w:r>
            <w:r>
              <w:rPr>
                <w:rFonts w:eastAsia="Times New Roman"/>
                <w:sz w:val="22"/>
                <w:szCs w:val="22"/>
                <w:lang w:eastAsia="zh-CN"/>
              </w:rPr>
            </w:r>
            <w:r/>
          </w:p>
          <w:p>
            <w:pPr>
              <w:ind w:right="141" w:firstLine="0"/>
              <w:spacing w:line="240" w:lineRule="auto"/>
              <w:widowControl w:val="off"/>
              <w:suppressLineNumbers/>
            </w:pPr>
            <w:r>
              <w:rPr>
                <w:rFonts w:eastAsia="Times New Roman"/>
                <w:sz w:val="22"/>
                <w:szCs w:val="22"/>
                <w:lang w:eastAsia="zh-CN"/>
              </w:rPr>
              <w:t xml:space="preserve">ст Ленинградская  </w:t>
            </w:r>
            <w:r>
              <w:rPr>
                <w:rFonts w:eastAsia="Times New Roman"/>
                <w:sz w:val="22"/>
                <w:szCs w:val="22"/>
                <w:lang w:eastAsia="zh-CN"/>
              </w:rPr>
            </w:r>
            <w:r/>
          </w:p>
          <w:p>
            <w:pPr>
              <w:ind w:right="141" w:firstLine="0"/>
              <w:spacing w:line="240" w:lineRule="auto"/>
              <w:widowControl w:val="off"/>
              <w:rPr>
                <w:rFonts w:eastAsia="Times New Roman"/>
                <w:lang w:eastAsia="zh-CN"/>
              </w:rPr>
              <w:suppressLineNumbers/>
            </w:pPr>
            <w:r>
              <w:rPr>
                <w:rFonts w:eastAsia="Times New Roman"/>
                <w:sz w:val="22"/>
                <w:szCs w:val="22"/>
                <w:lang w:eastAsia="zh-CN"/>
              </w:rPr>
              <w:t xml:space="preserve">х Ромашки</w:t>
            </w:r>
            <w:r>
              <w:rPr>
                <w:rFonts w:eastAsia="Times New Roman"/>
                <w:sz w:val="22"/>
                <w:szCs w:val="22"/>
                <w:lang w:eastAsia="zh-CN"/>
              </w:rPr>
            </w:r>
            <w:r/>
          </w:p>
        </w:tc>
      </w:tr>
    </w:tbl>
    <w:p>
      <w:pPr>
        <w:ind w:right="141"/>
        <w:spacing w:line="240" w:lineRule="auto"/>
        <w:widowControl w:val="off"/>
      </w:pPr>
      <w:r>
        <w:rPr>
          <w:rFonts w:eastAsia="Times New Roman"/>
          <w:bCs/>
        </w:rPr>
      </w:r>
      <w:r>
        <w:rPr>
          <w:rFonts w:eastAsia="Times New Roman"/>
          <w:bCs/>
        </w:rPr>
      </w:r>
      <w:r/>
    </w:p>
    <w:p>
      <w:pPr>
        <w:ind w:right="141"/>
        <w:spacing w:line="240" w:lineRule="auto"/>
        <w:widowControl w:val="off"/>
      </w:pPr>
      <w:r>
        <w:rPr>
          <w:rFonts w:eastAsia="Times New Roman"/>
        </w:rPr>
        <w:t xml:space="preserve">Суммарная установленная мощность подстанций составляет</w:t>
      </w:r>
      <w:r>
        <w:rPr>
          <w:rFonts w:eastAsia="Times New Roman"/>
          <w:bCs/>
        </w:rPr>
        <w:t xml:space="preserve">97,71</w:t>
      </w:r>
      <w:r>
        <w:rPr>
          <w:rFonts w:eastAsia="Times New Roman"/>
        </w:rPr>
        <w:t xml:space="preserve">МВА.</w:t>
      </w:r>
      <w:r>
        <w:rPr>
          <w:rFonts w:eastAsia="Times New Roman"/>
        </w:rPr>
      </w:r>
      <w:r/>
    </w:p>
    <w:p>
      <w:pPr>
        <w:ind w:right="141"/>
        <w:spacing w:line="240" w:lineRule="auto"/>
        <w:widowControl w:val="off"/>
        <w:tabs>
          <w:tab w:val="left" w:pos="567" w:leader="none"/>
        </w:tabs>
      </w:pPr>
      <w:r>
        <w:rPr>
          <w:rFonts w:eastAsia="Times New Roman"/>
        </w:rPr>
        <w:t xml:space="preserve">Крупнейшими потребителями электроэнергии в поселении являются объекты промышленности, жилищно-коммунальной сферы, объекты обслуживания.</w:t>
      </w:r>
      <w:r>
        <w:rPr>
          <w:rFonts w:eastAsia="Times New Roman"/>
        </w:rPr>
      </w:r>
      <w:r/>
    </w:p>
    <w:p>
      <w:pPr>
        <w:ind w:right="141"/>
        <w:spacing w:line="240" w:lineRule="auto"/>
        <w:widowControl w:val="off"/>
      </w:pPr>
      <w:r>
        <w:rPr>
          <w:rFonts w:eastAsia="Times New Roman"/>
        </w:rPr>
        <w:t xml:space="preserve">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 кВ, 6 кВ и до 1 кВ.</w:t>
      </w:r>
      <w:r>
        <w:rPr>
          <w:rFonts w:eastAsia="Times New Roman"/>
        </w:rPr>
      </w:r>
      <w:r/>
    </w:p>
    <w:p>
      <w:pPr>
        <w:ind w:right="141"/>
        <w:spacing w:line="240" w:lineRule="auto"/>
        <w:widowControl w:val="off"/>
      </w:pPr>
      <w:r>
        <w:rPr>
          <w:rFonts w:eastAsia="Times New Roman"/>
        </w:rPr>
        <w:t xml:space="preserve">Распределение электроэнергии Ленинградского СП осуществляться по радиальной, магистральной и комбинированной схемам. Электроснабжение большинства потребителей Ленинградского СП осуществляется по радиальной и петлевой схемам.</w:t>
      </w:r>
      <w:r>
        <w:rPr>
          <w:rFonts w:eastAsia="Times New Roman"/>
        </w:rPr>
      </w:r>
      <w:r/>
    </w:p>
    <w:p>
      <w:pPr>
        <w:ind w:right="141"/>
        <w:spacing w:line="240" w:lineRule="auto"/>
        <w:widowControl w:val="off"/>
      </w:pPr>
      <w:r>
        <w:rPr>
          <w:rFonts w:eastAsia="Times New Roman"/>
        </w:rPr>
        <w:t xml:space="preserve">В Ленинградском сельском поселении в системе электроснабжения в настоящее время задействовано по данным филиала «РРЭС Ленинградских электросетей ОАО «Кубаньэнерго» 399 КТП, ЗТП, ГКТП, в которых установлено 428 трансформатора.</w:t>
      </w:r>
      <w:r>
        <w:rPr>
          <w:rFonts w:eastAsia="Times New Roman"/>
        </w:rPr>
      </w:r>
      <w:r/>
    </w:p>
    <w:p>
      <w:pPr>
        <w:ind w:right="141"/>
        <w:spacing w:line="240" w:lineRule="auto"/>
        <w:widowControl w:val="off"/>
        <w:tabs>
          <w:tab w:val="left" w:pos="567" w:leader="none"/>
        </w:tabs>
      </w:pPr>
      <w:r>
        <w:rPr>
          <w:rFonts w:eastAsia="Times New Roman"/>
        </w:rPr>
        <w:t xml:space="preserve">Количество промышленных и сельскохозяйственных ТП:194 шт.</w:t>
      </w:r>
      <w:r>
        <w:rPr>
          <w:rFonts w:eastAsia="Times New Roman"/>
        </w:rPr>
      </w:r>
      <w:r/>
    </w:p>
    <w:p>
      <w:pPr>
        <w:ind w:right="141"/>
        <w:spacing w:line="240" w:lineRule="auto"/>
        <w:widowControl w:val="off"/>
        <w:tabs>
          <w:tab w:val="left" w:pos="567" w:leader="none"/>
        </w:tabs>
      </w:pPr>
      <w:r>
        <w:rPr>
          <w:rFonts w:eastAsia="Times New Roman"/>
        </w:rPr>
        <w:t xml:space="preserve">Количество ТП</w:t>
      </w:r>
      <w:r>
        <w:t xml:space="preserve">,</w:t>
      </w:r>
      <w:r>
        <w:rPr>
          <w:rFonts w:eastAsia="Times New Roman"/>
        </w:rPr>
        <w:t xml:space="preserve"> используемых для нужд ЖКХ - 205 шт.</w:t>
      </w:r>
      <w:r>
        <w:rPr>
          <w:rFonts w:eastAsia="Times New Roman"/>
        </w:rPr>
      </w:r>
      <w:r/>
    </w:p>
    <w:p>
      <w:pPr>
        <w:ind w:right="141"/>
        <w:spacing w:line="240" w:lineRule="auto"/>
        <w:widowControl w:val="off"/>
      </w:pPr>
      <w:r>
        <w:rPr>
          <w:rFonts w:eastAsia="Times New Roman"/>
          <w:bCs/>
        </w:rPr>
        <w:t xml:space="preserve">Количество трансформаторов имеющих срок эксплуатации более 25 лет- 37 шт, что составляет - 87%.</w:t>
      </w:r>
      <w:r>
        <w:rPr>
          <w:rFonts w:eastAsia="Times New Roman"/>
          <w:bCs/>
        </w:rPr>
      </w:r>
      <w:r/>
    </w:p>
    <w:p>
      <w:pPr>
        <w:ind w:right="141"/>
        <w:spacing w:line="240" w:lineRule="auto"/>
        <w:widowControl w:val="off"/>
        <w:tabs>
          <w:tab w:val="left" w:pos="567" w:leader="none"/>
        </w:tabs>
      </w:pPr>
      <w:r>
        <w:rPr>
          <w:rFonts w:eastAsia="Times New Roman"/>
        </w:rPr>
        <w:t xml:space="preserve">Средняя загрузка трансформаторов в трансформаторных подстанциях в часы собственного максимума – 68 %, в центральной часть станицы – 80% . </w:t>
      </w:r>
      <w:r>
        <w:rPr>
          <w:rFonts w:eastAsia="Times New Roman"/>
        </w:rPr>
      </w:r>
      <w:r/>
    </w:p>
    <w:p>
      <w:pPr>
        <w:pStyle w:val="1_20235"/>
        <w:spacing w:line="240" w:lineRule="auto"/>
        <w:widowControl w:val="off"/>
      </w:pPr>
      <w:r/>
      <w:r/>
      <w:r/>
    </w:p>
    <w:p>
      <w:pPr>
        <w:spacing w:line="240" w:lineRule="auto"/>
        <w:widowControl w:val="off"/>
      </w:pPr>
      <w:r>
        <w:rPr>
          <w:b/>
          <w:i/>
        </w:rPr>
        <w:t xml:space="preserve">Газоснабжение .</w:t>
      </w:r>
      <w:r>
        <w:rPr>
          <w:b/>
          <w:i/>
        </w:rPr>
      </w:r>
      <w:r/>
    </w:p>
    <w:p>
      <w:pPr>
        <w:pStyle w:val="1_20225"/>
      </w:pPr>
      <w:r>
        <w:rPr>
          <w:sz w:val="28"/>
          <w:szCs w:val="28"/>
          <w:lang w:val="ru-RU"/>
        </w:rPr>
        <w:t xml:space="preserve">Источником газоснабжения ст. Ленинградской являются существующие ГРС ст. Ленинградской и  ГРС Ленинградская СКВО. Станица Ленинградская  в основном п</w:t>
      </w:r>
      <w:r>
        <w:rPr>
          <w:sz w:val="28"/>
          <w:szCs w:val="28"/>
          <w:lang w:val="ru-RU"/>
        </w:rPr>
        <w:t xml:space="preserve">олностью газифицирована. На природном газе подключены  производственные, коммунально-бытовые потребители производственного и непроизводственного характера, бытовые котельные для отопления 2-5 этажной застройки,  общественных зданий и почти весь жилой фонд.</w:t>
      </w:r>
      <w:r>
        <w:rPr>
          <w:sz w:val="28"/>
          <w:szCs w:val="28"/>
          <w:lang w:val="ru-RU"/>
        </w:rPr>
      </w:r>
      <w:r/>
    </w:p>
    <w:p>
      <w:pPr>
        <w:pStyle w:val="1_20225"/>
      </w:pPr>
      <w:r>
        <w:rPr>
          <w:sz w:val="28"/>
          <w:szCs w:val="28"/>
          <w:lang w:val="ru-RU"/>
        </w:rPr>
        <w:t xml:space="preserve">От  ГРС х. Куликовский подключен х.Восточный. Газификация хутора Восточный близка к 100 %.</w:t>
      </w:r>
      <w:r>
        <w:rPr>
          <w:sz w:val="28"/>
          <w:szCs w:val="28"/>
          <w:lang w:val="ru-RU"/>
        </w:rPr>
      </w:r>
      <w:r/>
    </w:p>
    <w:p>
      <w:pPr>
        <w:pStyle w:val="1_20225"/>
      </w:pPr>
      <w:r>
        <w:rPr>
          <w:sz w:val="28"/>
          <w:szCs w:val="28"/>
          <w:lang w:val="ru-RU"/>
        </w:rPr>
        <w:t xml:space="preserve">На данный момент х.Андрющенко и х.Краснострелецкий не газифицированы.</w:t>
      </w:r>
      <w:r>
        <w:rPr>
          <w:sz w:val="28"/>
          <w:szCs w:val="28"/>
          <w:lang w:val="ru-RU"/>
        </w:rPr>
      </w:r>
      <w:r/>
    </w:p>
    <w:p>
      <w:pPr>
        <w:spacing w:line="240" w:lineRule="auto"/>
        <w:widowControl w:val="off"/>
      </w:pPr>
      <w:r>
        <w:rPr>
          <w:rFonts w:eastAsia="Times New Roman"/>
        </w:rPr>
        <w:t xml:space="preserve">Давление газа на выходе:</w:t>
      </w:r>
      <w:r>
        <w:rPr>
          <w:rFonts w:eastAsia="Times New Roman"/>
        </w:rPr>
      </w:r>
      <w:r/>
    </w:p>
    <w:p>
      <w:pPr>
        <w:spacing w:line="240" w:lineRule="auto"/>
        <w:widowControl w:val="off"/>
      </w:pPr>
      <w:r>
        <w:rPr>
          <w:rFonts w:eastAsia="Times New Roman"/>
        </w:rPr>
        <w:t xml:space="preserve">- из ГРС Ленинградская – 0,4 МПа (4,0 кгс/см2);</w:t>
      </w:r>
      <w:r>
        <w:rPr>
          <w:rFonts w:eastAsia="Times New Roman"/>
        </w:rPr>
      </w:r>
      <w:r/>
    </w:p>
    <w:p>
      <w:pPr>
        <w:spacing w:line="240" w:lineRule="auto"/>
        <w:widowControl w:val="off"/>
      </w:pPr>
      <w:r>
        <w:rPr>
          <w:rFonts w:eastAsia="Times New Roman"/>
        </w:rPr>
        <w:t xml:space="preserve">- из ГРС Ленинградская СКВО – 0,4 МПа (4,0 кгс/см2);</w:t>
      </w:r>
      <w:r>
        <w:rPr>
          <w:rFonts w:eastAsia="Times New Roman"/>
        </w:rPr>
      </w:r>
      <w:r/>
    </w:p>
    <w:p>
      <w:pPr>
        <w:spacing w:line="240" w:lineRule="auto"/>
        <w:widowControl w:val="off"/>
      </w:pPr>
      <w:r>
        <w:rPr>
          <w:rFonts w:eastAsia="Times New Roman"/>
        </w:rPr>
        <w:t xml:space="preserve">- из ГРС х. Куликовский – 0,6 МПа (6,0 кгс/см2);</w:t>
      </w:r>
      <w:r>
        <w:rPr>
          <w:rFonts w:eastAsia="Times New Roman"/>
        </w:rPr>
      </w:r>
      <w:r/>
    </w:p>
    <w:p>
      <w:pPr>
        <w:spacing w:line="240" w:lineRule="auto"/>
        <w:widowControl w:val="off"/>
      </w:pPr>
      <w:r>
        <w:rPr>
          <w:rFonts w:eastAsia="Times New Roman"/>
        </w:rPr>
        <w:t xml:space="preserve">- из ГРС ст. Новоплатнировской – 0,6 МПа (6,0 кгс/см2).</w:t>
      </w:r>
      <w:r>
        <w:rPr>
          <w:rFonts w:eastAsia="Times New Roman"/>
        </w:rPr>
      </w:r>
      <w:r/>
    </w:p>
    <w:p>
      <w:pPr>
        <w:spacing w:line="240" w:lineRule="auto"/>
        <w:widowControl w:val="off"/>
      </w:pPr>
      <w:r>
        <w:rPr>
          <w:rFonts w:eastAsia="Times New Roman"/>
        </w:rPr>
        <w:t xml:space="preserve">Согласно предоставленной справки ОАО "Ленинградскаярайгаз":</w:t>
      </w:r>
      <w:r>
        <w:rPr>
          <w:rFonts w:eastAsia="Times New Roman"/>
        </w:rPr>
      </w:r>
      <w:r/>
    </w:p>
    <w:p>
      <w:pPr>
        <w:spacing w:line="240" w:lineRule="auto"/>
        <w:widowControl w:val="off"/>
      </w:pPr>
      <w:r>
        <w:rPr>
          <w:rFonts w:eastAsia="Times New Roman"/>
        </w:rPr>
        <w:t xml:space="preserve">-характеристика ГРС ст.«Ленинградской»: тип ГРС – TP-884, год ввода в эксплуатацию – 1956 г. Проектная производительность 50 тыс. м³/час. </w:t>
      </w:r>
      <w:r>
        <w:rPr>
          <w:rFonts w:eastAsia="Times New Roman"/>
        </w:rPr>
      </w:r>
      <w:r/>
    </w:p>
    <w:p>
      <w:pPr>
        <w:spacing w:line="240" w:lineRule="auto"/>
        <w:widowControl w:val="off"/>
      </w:pPr>
      <w:r>
        <w:rPr>
          <w:rFonts w:eastAsia="Times New Roman"/>
        </w:rPr>
        <w:t xml:space="preserve">-характеристика ГРС «Ленинградская СКВО»: тип ГРС –Ташкент-2, год ввода в эксплуатацию – 1995 г. Проектная производительность 10 тыс. м³/час. </w:t>
      </w:r>
      <w:r>
        <w:rPr>
          <w:rFonts w:eastAsia="Times New Roman"/>
        </w:rPr>
      </w:r>
      <w:r/>
    </w:p>
    <w:p>
      <w:pPr>
        <w:spacing w:line="240" w:lineRule="auto"/>
        <w:widowControl w:val="off"/>
      </w:pPr>
      <w:r>
        <w:rPr>
          <w:b/>
          <w:i/>
        </w:rPr>
        <w:t xml:space="preserve">Жилищное хозяйство.</w:t>
      </w:r>
      <w:r>
        <w:rPr>
          <w:b/>
          <w:i/>
        </w:rPr>
      </w:r>
      <w:r/>
    </w:p>
    <w:p>
      <w:pPr>
        <w:ind w:firstLine="708"/>
        <w:spacing w:line="240" w:lineRule="auto"/>
        <w:widowControl w:val="off"/>
      </w:pPr>
      <w:r>
        <w:t xml:space="preserve">Существующий жилищный фонд по данным БТИ составляет 717,0 тыс. м</w:t>
      </w:r>
      <w:r>
        <w:rPr>
          <w:vertAlign w:val="superscript"/>
        </w:rPr>
        <w:t xml:space="preserve">2 </w:t>
      </w:r>
      <w:r>
        <w:t xml:space="preserve"> общей площади в том числе:</w:t>
      </w:r>
      <w:r/>
      <w:r/>
    </w:p>
    <w:p>
      <w:pPr>
        <w:ind w:firstLine="708"/>
        <w:spacing w:line="240" w:lineRule="auto"/>
        <w:widowControl w:val="off"/>
      </w:pPr>
      <w:r>
        <w:t xml:space="preserve">- 2-х – 5-ти этажный секционный жилой фонд – 40,0 тыс. м</w:t>
      </w:r>
      <w:r>
        <w:rPr>
          <w:vertAlign w:val="superscript"/>
        </w:rPr>
        <w:t xml:space="preserve">2 </w:t>
      </w:r>
      <w:r>
        <w:t xml:space="preserve">;</w:t>
      </w:r>
      <w:r/>
      <w:r/>
    </w:p>
    <w:p>
      <w:pPr>
        <w:ind w:firstLine="708"/>
        <w:spacing w:line="240" w:lineRule="auto"/>
        <w:widowControl w:val="off"/>
      </w:pPr>
      <w:r>
        <w:t xml:space="preserve">- жилой фонд индивидуальной усадебной застройки -  677,0 тыс. м</w:t>
      </w:r>
      <w:r>
        <w:rPr>
          <w:vertAlign w:val="superscript"/>
        </w:rPr>
        <w:t xml:space="preserve">2</w:t>
      </w:r>
      <w:r/>
      <w:r/>
    </w:p>
    <w:p>
      <w:pPr>
        <w:ind w:firstLine="708"/>
        <w:spacing w:line="240" w:lineRule="auto"/>
        <w:widowControl w:val="off"/>
      </w:pPr>
      <w:r>
        <w:t xml:space="preserve">Индивидуальный усадебный фонд насчитывает  10000 домов, из них:</w:t>
      </w:r>
      <w:r/>
      <w:r/>
    </w:p>
    <w:p>
      <w:pPr>
        <w:ind w:firstLine="708"/>
        <w:spacing w:line="240" w:lineRule="auto"/>
        <w:widowControl w:val="off"/>
      </w:pPr>
      <w:r>
        <w:t xml:space="preserve">9 532 дома находятся в хорошем и удовлетворительном состоянии и 468 домов – в ветхом состоянии. </w:t>
      </w:r>
      <w:r/>
      <w:r/>
    </w:p>
    <w:p>
      <w:pPr>
        <w:ind w:firstLine="708"/>
        <w:spacing w:line="240" w:lineRule="auto"/>
        <w:widowControl w:val="off"/>
      </w:pPr>
      <w:r>
        <w:t xml:space="preserve">Также имеется 46 многоквартирных домов секционного типа.  </w:t>
      </w:r>
      <w:r/>
      <w:r/>
    </w:p>
    <w:p>
      <w:pPr>
        <w:ind w:firstLine="708"/>
        <w:spacing w:line="240" w:lineRule="auto"/>
        <w:widowControl w:val="off"/>
      </w:pPr>
      <w:r>
        <w:t xml:space="preserve">Средняя обеспеченность существующего населения жилым фондом составляет  18,76 м</w:t>
      </w:r>
      <w:r>
        <w:rPr>
          <w:vertAlign w:val="superscript"/>
        </w:rPr>
        <w:t xml:space="preserve">2 </w:t>
      </w:r>
      <w:r>
        <w:t xml:space="preserve">/чел. </w:t>
      </w:r>
      <w:r/>
      <w:r/>
    </w:p>
    <w:p>
      <w:pPr>
        <w:ind w:right="-143"/>
        <w:spacing w:line="240" w:lineRule="auto"/>
        <w:widowControl w:val="off"/>
      </w:pPr>
      <w:r/>
      <w:r/>
      <w:r/>
    </w:p>
    <w:p>
      <w:pPr>
        <w:pStyle w:val="655"/>
      </w:pPr>
      <w:r/>
      <w:bookmarkStart w:id="0" w:name="undefined"/>
      <w:r/>
      <w:bookmarkStart w:id="0" w:name="undefined"/>
      <w:r>
        <w:rPr>
          <w:rFonts w:asciiTheme="minorHAnsi" w:hAnsiTheme="minorHAnsi" w:cstheme="minorHAnsi"/>
          <w:b/>
        </w:rPr>
        <w:t xml:space="preserve">2.</w:t>
      </w:r>
      <w:r>
        <w:rPr>
          <w:rFonts w:asciiTheme="minorHAnsi" w:hAnsiTheme="minorHAnsi" w:cstheme="minorHAnsi"/>
          <w:b/>
        </w:rPr>
        <w:t xml:space="preserve">1.</w:t>
      </w:r>
      <w:r>
        <w:rPr>
          <w:rFonts w:asciiTheme="minorHAnsi" w:hAnsiTheme="minorHAnsi" w:cstheme="minorHAnsi"/>
          <w:b/>
        </w:rPr>
        <w:t xml:space="preserve">6</w:t>
      </w:r>
      <w:r>
        <w:rPr>
          <w:rFonts w:asciiTheme="minorHAnsi" w:hAnsiTheme="minorHAnsi" w:cstheme="minorHAnsi"/>
          <w:b/>
        </w:rPr>
        <w:t xml:space="preserve"> Транспортная инфраструктура</w:t>
      </w:r>
      <w:bookmarkEnd w:id="0"/>
      <w:r/>
      <w:bookmarkEnd w:id="0"/>
      <w:r>
        <w:rPr>
          <w:rFonts w:asciiTheme="minorHAnsi" w:hAnsiTheme="minorHAnsi" w:cstheme="minorHAnsi"/>
          <w:b/>
        </w:rPr>
      </w:r>
      <w:r/>
    </w:p>
    <w:p>
      <w:pPr>
        <w:spacing w:line="240" w:lineRule="auto"/>
        <w:widowControl w:val="off"/>
      </w:pPr>
      <w:r>
        <w:rPr>
          <w:rFonts w:asciiTheme="minorHAnsi" w:hAnsiTheme="minorHAnsi" w:cstheme="minorHAnsi"/>
          <w:b/>
          <w:i/>
        </w:rPr>
      </w:r>
      <w:r>
        <w:rPr>
          <w:rFonts w:asciiTheme="minorHAnsi" w:hAnsiTheme="minorHAnsi" w:cstheme="minorHAnsi"/>
          <w:b/>
          <w:i/>
        </w:rPr>
      </w:r>
      <w:r/>
    </w:p>
    <w:p>
      <w:pPr>
        <w:pStyle w:val="655"/>
        <w:widowControl w:val="off"/>
      </w:pPr>
      <w:r/>
      <w:bookmarkStart w:id="0" w:name="undefined"/>
      <w:r/>
      <w:bookmarkStart w:id="0" w:name="undefined"/>
      <w:r>
        <w:rPr>
          <w:rFonts w:eastAsia="Arial Unicode MS"/>
          <w:b/>
          <w:szCs w:val="28"/>
          <w:u w:val="none"/>
        </w:rPr>
        <w:t xml:space="preserve">2.</w:t>
      </w:r>
      <w:r>
        <w:rPr>
          <w:rFonts w:eastAsia="Arial Unicode MS"/>
          <w:b/>
          <w:szCs w:val="28"/>
          <w:u w:val="none"/>
        </w:rPr>
        <w:t xml:space="preserve">1.</w:t>
      </w:r>
      <w:r>
        <w:rPr>
          <w:rFonts w:eastAsia="Arial Unicode MS"/>
          <w:b/>
          <w:szCs w:val="28"/>
          <w:u w:val="none"/>
        </w:rPr>
        <w:t xml:space="preserve">6</w:t>
      </w:r>
      <w:r>
        <w:rPr>
          <w:rFonts w:eastAsia="Arial Unicode MS"/>
          <w:b/>
          <w:szCs w:val="28"/>
          <w:u w:val="none"/>
        </w:rPr>
        <w:t xml:space="preserve">.1 Железнодорожный транспорт.</w:t>
      </w:r>
      <w:bookmarkEnd w:id="0"/>
      <w:r/>
      <w:bookmarkEnd w:id="0"/>
      <w:r>
        <w:rPr>
          <w:rFonts w:eastAsia="Arial Unicode MS"/>
          <w:b/>
          <w:szCs w:val="28"/>
          <w:u w:val="none"/>
        </w:rPr>
      </w:r>
      <w:r/>
    </w:p>
    <w:p>
      <w:pPr>
        <w:spacing w:line="240" w:lineRule="auto"/>
        <w:widowControl w:val="off"/>
      </w:pPr>
      <w:r>
        <w:t xml:space="preserve">По территории </w:t>
      </w:r>
      <w:r>
        <w:t xml:space="preserve">Ленинградск</w:t>
      </w:r>
      <w:r>
        <w:t xml:space="preserve">ого </w:t>
      </w:r>
      <w:r>
        <w:t xml:space="preserve">сельско</w:t>
      </w:r>
      <w:r>
        <w:t xml:space="preserve">го поселения</w:t>
      </w:r>
      <w:r>
        <w:t xml:space="preserve"> </w:t>
      </w:r>
      <w:r>
        <w:t xml:space="preserve">(юго-западной границе станицы) проходит участок </w:t>
      </w:r>
      <w:r>
        <w:t xml:space="preserve">тупиковой однопутной неэлектрифицированной </w:t>
      </w:r>
      <w:r>
        <w:t xml:space="preserve">железнодорожной линии общего пользования </w:t>
      </w:r>
      <w:r>
        <w:t xml:space="preserve">«Староминская </w:t>
      </w:r>
      <w:r>
        <w:t xml:space="preserve">–</w:t>
      </w:r>
      <w:r>
        <w:t xml:space="preserve"> </w:t>
      </w:r>
      <w:r>
        <w:t xml:space="preserve">Ейская -Уман</w:t>
      </w:r>
      <w:r>
        <w:t xml:space="preserve">ская» </w:t>
      </w:r>
      <w:r>
        <w:t xml:space="preserve">Северо-Кавказской железной дороги – филиала ОАО «РЖД».</w:t>
      </w:r>
      <w:r>
        <w:t xml:space="preserve"> </w:t>
      </w:r>
      <w:r>
        <w:t xml:space="preserve">Железная дорога имеет хозяйственное значение и </w:t>
      </w:r>
      <w:r>
        <w:t xml:space="preserve">пассажирских перевозок не осуществляет.</w:t>
      </w:r>
      <w:r/>
      <w:r/>
    </w:p>
    <w:p>
      <w:pPr>
        <w:spacing w:line="240" w:lineRule="auto"/>
        <w:widowControl w:val="off"/>
      </w:pPr>
      <w:r>
        <w:t xml:space="preserve">На территории поселения находится железнодорожная станция </w:t>
      </w:r>
      <w:r>
        <w:t xml:space="preserve">Уманская, которая до 1998 года осуществля</w:t>
      </w:r>
      <w:r>
        <w:t xml:space="preserve">ла</w:t>
      </w:r>
      <w:r>
        <w:t xml:space="preserve"> свою деятельность по линии Староминская - Ростовская о</w:t>
      </w:r>
      <w:r>
        <w:t xml:space="preserve">бласть. Затем этот участок пути был разобран, и на станции прекратилось пассажирское сообщение. На сегодняшний день со станции осуществляется каждодневная перевозка разнообразных грузов, которая происходит между станциями - Староминская, Ейская - Уманская.</w:t>
      </w:r>
      <w:r>
        <w:t xml:space="preserve"> Производимые на станции операции:</w:t>
      </w:r>
      <w:r/>
      <w:r/>
    </w:p>
    <w:p>
      <w:pPr>
        <w:pStyle w:val="669"/>
        <w:numPr>
          <w:ilvl w:val="0"/>
          <w:numId w:val="51"/>
        </w:numPr>
        <w:ind w:left="0" w:firstLine="698"/>
        <w:spacing w:line="240" w:lineRule="auto"/>
        <w:widowControl w:val="off"/>
      </w:pPr>
      <w:r>
        <w:rPr>
          <w:rFonts w:ascii="Times New Roman" w:hAnsi="Times New Roman" w:eastAsiaTheme="minorEastAsia"/>
        </w:rPr>
        <w:t xml:space="preserve">прием и выдача повагонных отправок грузов, допускаемых к хранению на открытых площадках станций, </w:t>
      </w:r>
      <w:r>
        <w:rPr>
          <w:rFonts w:ascii="Times New Roman" w:hAnsi="Times New Roman" w:eastAsiaTheme="minorEastAsia"/>
        </w:rPr>
      </w:r>
      <w:r/>
    </w:p>
    <w:p>
      <w:pPr>
        <w:pStyle w:val="669"/>
        <w:numPr>
          <w:ilvl w:val="0"/>
          <w:numId w:val="51"/>
        </w:numPr>
        <w:ind w:left="0" w:firstLine="698"/>
        <w:spacing w:line="240" w:lineRule="auto"/>
        <w:widowControl w:val="off"/>
      </w:pPr>
      <w:r>
        <w:rPr>
          <w:rFonts w:ascii="Times New Roman" w:hAnsi="Times New Roman" w:eastAsiaTheme="minorEastAsia"/>
        </w:rPr>
        <w:t xml:space="preserve">прием и выдача грузов повагонными и мелкими отправками, загружаемых целыми вагонами, только на подъездных путях и местах необщего пользования</w:t>
      </w:r>
      <w:r>
        <w:rPr>
          <w:rFonts w:ascii="Times New Roman" w:hAnsi="Times New Roman" w:eastAsiaTheme="minorEastAsia"/>
        </w:rPr>
        <w:t xml:space="preserve">.</w:t>
      </w:r>
      <w:r>
        <w:rPr>
          <w:rFonts w:ascii="Times New Roman" w:hAnsi="Times New Roman" w:eastAsiaTheme="minorEastAsia"/>
        </w:rPr>
      </w:r>
      <w:r/>
    </w:p>
    <w:p>
      <w:pPr>
        <w:spacing w:line="240" w:lineRule="auto"/>
        <w:widowControl w:val="off"/>
      </w:pPr>
      <w:r/>
      <w:r/>
      <w:r/>
    </w:p>
    <w:p>
      <w:pPr>
        <w:pStyle w:val="655"/>
        <w:widowControl w:val="off"/>
      </w:pPr>
      <w:r/>
      <w:bookmarkStart w:id="0" w:name="undefined"/>
      <w:r/>
      <w:bookmarkStart w:id="0" w:name="undefined"/>
      <w:r>
        <w:rPr>
          <w:rFonts w:eastAsia="Arial Unicode MS"/>
          <w:b/>
          <w:szCs w:val="28"/>
          <w:u w:val="none"/>
        </w:rPr>
        <w:t xml:space="preserve">2.</w:t>
      </w:r>
      <w:r>
        <w:rPr>
          <w:rFonts w:eastAsia="Arial Unicode MS"/>
          <w:b/>
          <w:szCs w:val="28"/>
          <w:u w:val="none"/>
        </w:rPr>
        <w:t xml:space="preserve">1.</w:t>
      </w:r>
      <w:r>
        <w:rPr>
          <w:rFonts w:eastAsia="Arial Unicode MS"/>
          <w:b/>
          <w:szCs w:val="28"/>
          <w:u w:val="none"/>
        </w:rPr>
        <w:t xml:space="preserve">6</w:t>
      </w:r>
      <w:r>
        <w:rPr>
          <w:rFonts w:eastAsia="Arial Unicode MS"/>
          <w:b/>
          <w:szCs w:val="28"/>
          <w:u w:val="none"/>
        </w:rPr>
        <w:t xml:space="preserve">.2 Морской </w:t>
      </w:r>
      <w:r>
        <w:rPr>
          <w:rFonts w:eastAsia="Arial Unicode MS"/>
          <w:b/>
          <w:szCs w:val="28"/>
          <w:u w:val="none"/>
        </w:rPr>
        <w:t xml:space="preserve">и речной </w:t>
      </w:r>
      <w:r>
        <w:rPr>
          <w:rFonts w:eastAsia="Arial Unicode MS"/>
          <w:b/>
          <w:szCs w:val="28"/>
          <w:u w:val="none"/>
        </w:rPr>
        <w:t xml:space="preserve">транспорт</w:t>
      </w:r>
      <w:bookmarkEnd w:id="0"/>
      <w:r/>
      <w:bookmarkEnd w:id="0"/>
      <w:r>
        <w:rPr>
          <w:rFonts w:eastAsia="Arial Unicode MS"/>
          <w:b/>
          <w:szCs w:val="28"/>
          <w:u w:val="none"/>
        </w:rPr>
      </w:r>
      <w:r/>
    </w:p>
    <w:p>
      <w:pPr>
        <w:ind w:left="57" w:firstLine="567"/>
        <w:spacing w:before="57" w:after="57" w:line="240" w:lineRule="auto"/>
        <w:widowControl w:val="off"/>
      </w:pPr>
      <w:r>
        <w:rPr>
          <w:i/>
        </w:rPr>
        <w:t xml:space="preserve">Объекты морского и речного транспорта на территории </w:t>
      </w:r>
      <w:r>
        <w:rPr>
          <w:rFonts w:eastAsia="Arial Unicode MS"/>
          <w:lang w:eastAsia="en-US" w:bidi="en-US"/>
        </w:rPr>
        <w:t xml:space="preserve">Ленинградск</w:t>
      </w:r>
      <w:r>
        <w:rPr>
          <w:rFonts w:eastAsia="Arial Unicode MS"/>
          <w:lang w:eastAsia="en-US" w:bidi="en-US"/>
        </w:rPr>
        <w:t xml:space="preserve">ого </w:t>
      </w:r>
      <w:r>
        <w:rPr>
          <w:rFonts w:eastAsia="Arial Unicode MS"/>
          <w:lang w:eastAsia="en-US" w:bidi="en-US"/>
        </w:rPr>
        <w:t xml:space="preserve">сельско</w:t>
      </w:r>
      <w:r>
        <w:rPr>
          <w:rFonts w:eastAsia="Arial Unicode MS"/>
          <w:lang w:eastAsia="en-US" w:bidi="en-US"/>
        </w:rPr>
        <w:t xml:space="preserve">го поселения </w:t>
      </w:r>
      <w:r>
        <w:rPr>
          <w:i/>
        </w:rPr>
        <w:t xml:space="preserve">отсутствуют.</w:t>
      </w:r>
      <w:r>
        <w:rPr>
          <w:i/>
        </w:rPr>
      </w:r>
      <w:r/>
    </w:p>
    <w:p>
      <w:pPr>
        <w:ind w:left="57" w:firstLine="567"/>
        <w:spacing w:before="57" w:after="57" w:line="240" w:lineRule="auto"/>
        <w:widowControl w:val="off"/>
      </w:pPr>
      <w:r>
        <w:rPr>
          <w:i/>
        </w:rPr>
      </w:r>
      <w:r>
        <w:rPr>
          <w:i/>
        </w:rPr>
      </w:r>
      <w:r/>
    </w:p>
    <w:p>
      <w:pPr>
        <w:pStyle w:val="655"/>
        <w:ind w:left="0" w:firstLine="567"/>
        <w:widowControl w:val="off"/>
        <w:tabs>
          <w:tab w:val="left" w:pos="-2835" w:leader="none"/>
        </w:tabs>
      </w:pPr>
      <w:r/>
      <w:bookmarkStart w:id="0" w:name="undefined"/>
      <w:r/>
      <w:bookmarkStart w:id="0" w:name="undefined"/>
      <w:r>
        <w:rPr>
          <w:b/>
          <w:szCs w:val="28"/>
          <w:u w:val="none"/>
        </w:rPr>
        <w:t xml:space="preserve">2.</w:t>
      </w:r>
      <w:r>
        <w:rPr>
          <w:b/>
          <w:szCs w:val="28"/>
          <w:u w:val="none"/>
        </w:rPr>
        <w:t xml:space="preserve">1.</w:t>
      </w:r>
      <w:r>
        <w:rPr>
          <w:b/>
          <w:szCs w:val="28"/>
          <w:u w:val="none"/>
        </w:rPr>
        <w:t xml:space="preserve">6</w:t>
      </w:r>
      <w:r>
        <w:rPr>
          <w:b/>
          <w:szCs w:val="28"/>
          <w:u w:val="none"/>
        </w:rPr>
        <w:t xml:space="preserve">.3 Воздушный транспорт</w:t>
      </w:r>
      <w:bookmarkEnd w:id="0"/>
      <w:r/>
      <w:bookmarkEnd w:id="0"/>
      <w:r/>
      <w:r/>
    </w:p>
    <w:p>
      <w:pPr>
        <w:ind w:left="57" w:firstLine="567"/>
        <w:spacing w:before="57" w:after="57" w:line="240" w:lineRule="auto"/>
        <w:widowControl w:val="off"/>
      </w:pPr>
      <w:r>
        <w:rPr>
          <w:i/>
        </w:rPr>
        <w:t xml:space="preserve">Объекты воздушного </w:t>
      </w:r>
      <w:r>
        <w:rPr>
          <w:i/>
        </w:rPr>
        <w:t xml:space="preserve">пассажирского </w:t>
      </w:r>
      <w:r>
        <w:rPr>
          <w:i/>
        </w:rPr>
        <w:t xml:space="preserve">транспорта на территории </w:t>
      </w:r>
      <w:r>
        <w:rPr>
          <w:rFonts w:eastAsia="Arial Unicode MS"/>
          <w:lang w:eastAsia="en-US" w:bidi="en-US"/>
        </w:rPr>
        <w:t xml:space="preserve">Ленинградск</w:t>
      </w:r>
      <w:r>
        <w:rPr>
          <w:rFonts w:eastAsia="Arial Unicode MS"/>
          <w:lang w:eastAsia="en-US" w:bidi="en-US"/>
        </w:rPr>
        <w:t xml:space="preserve">ого </w:t>
      </w:r>
      <w:r>
        <w:rPr>
          <w:rFonts w:eastAsia="Arial Unicode MS"/>
          <w:lang w:eastAsia="en-US" w:bidi="en-US"/>
        </w:rPr>
        <w:t xml:space="preserve">сельско</w:t>
      </w:r>
      <w:r>
        <w:rPr>
          <w:rFonts w:eastAsia="Arial Unicode MS"/>
          <w:lang w:eastAsia="en-US" w:bidi="en-US"/>
        </w:rPr>
        <w:t xml:space="preserve">го поселения </w:t>
      </w:r>
      <w:r>
        <w:rPr>
          <w:i/>
        </w:rPr>
        <w:t xml:space="preserve">отсутствуют.</w:t>
      </w:r>
      <w:r>
        <w:rPr>
          <w:i/>
        </w:rPr>
      </w:r>
      <w:r/>
    </w:p>
    <w:p>
      <w:r>
        <w:rPr>
          <w:i/>
        </w:rPr>
      </w:r>
      <w:r>
        <w:rPr>
          <w:i/>
        </w:rPr>
      </w:r>
      <w:r/>
    </w:p>
    <w:p>
      <w:r>
        <w:rPr>
          <w:i/>
        </w:rPr>
      </w:r>
      <w:r>
        <w:rPr>
          <w:i/>
        </w:rPr>
      </w:r>
      <w:r/>
    </w:p>
    <w:p>
      <w:pPr>
        <w:pStyle w:val="655"/>
        <w:ind w:left="0" w:firstLine="567"/>
        <w:widowControl w:val="off"/>
        <w:tabs>
          <w:tab w:val="left" w:pos="-2835" w:leader="none"/>
        </w:tabs>
      </w:pPr>
      <w:r/>
      <w:bookmarkStart w:id="0" w:name="undefined"/>
      <w:r/>
      <w:bookmarkStart w:id="0" w:name="undefined"/>
      <w:r>
        <w:rPr>
          <w:b/>
          <w:szCs w:val="28"/>
          <w:u w:val="none"/>
        </w:rPr>
        <w:t xml:space="preserve">2.</w:t>
      </w:r>
      <w:r>
        <w:rPr>
          <w:b/>
          <w:szCs w:val="28"/>
          <w:u w:val="none"/>
        </w:rPr>
        <w:t xml:space="preserve">1.</w:t>
      </w:r>
      <w:r>
        <w:rPr>
          <w:b/>
          <w:szCs w:val="28"/>
          <w:u w:val="none"/>
        </w:rPr>
        <w:t xml:space="preserve">6</w:t>
      </w:r>
      <w:r>
        <w:rPr>
          <w:b/>
          <w:szCs w:val="28"/>
          <w:u w:val="none"/>
        </w:rPr>
        <w:t xml:space="preserve">.4 Автомобильный транспорт</w:t>
      </w:r>
      <w:bookmarkEnd w:id="0"/>
      <w:r/>
      <w:bookmarkEnd w:id="0"/>
      <w:r>
        <w:rPr>
          <w:b/>
          <w:szCs w:val="28"/>
          <w:u w:val="none"/>
        </w:rPr>
      </w:r>
      <w:r/>
    </w:p>
    <w:p>
      <w:pPr>
        <w:spacing w:line="240" w:lineRule="auto"/>
        <w:widowControl w:val="off"/>
      </w:pPr>
      <w:r>
        <w:rPr>
          <w:rFonts w:eastAsia="Arial Unicode MS"/>
          <w:b/>
          <w:bCs/>
        </w:rPr>
        <w:t xml:space="preserve">Внешняя автодорожная сеть</w:t>
      </w:r>
      <w:r>
        <w:rPr>
          <w:rFonts w:eastAsia="Arial Unicode MS"/>
          <w:bCs/>
        </w:rPr>
        <w:t xml:space="preserve"> представлена региональны</w:t>
      </w:r>
      <w:r>
        <w:rPr>
          <w:rFonts w:eastAsia="Arial Unicode MS"/>
          <w:bCs/>
        </w:rPr>
        <w:t xml:space="preserve">ми и</w:t>
      </w:r>
      <w:r>
        <w:rPr>
          <w:rFonts w:eastAsia="Arial Unicode MS"/>
          <w:bCs/>
        </w:rPr>
        <w:t xml:space="preserve">ли</w:t>
      </w:r>
      <w:r>
        <w:rPr>
          <w:rFonts w:eastAsia="Arial Unicode MS"/>
          <w:bCs/>
        </w:rPr>
        <w:t xml:space="preserve"> межмуниципальными</w:t>
      </w:r>
      <w:r>
        <w:rPr>
          <w:rFonts w:eastAsia="Arial Unicode MS"/>
          <w:bCs/>
        </w:rPr>
        <w:t xml:space="preserve"> авто</w:t>
      </w:r>
      <w:r>
        <w:rPr>
          <w:rFonts w:eastAsia="Arial Unicode MS"/>
          <w:bCs/>
        </w:rPr>
        <w:t xml:space="preserve">мобильными дорогами</w:t>
      </w:r>
      <w:r>
        <w:rPr>
          <w:rFonts w:eastAsia="Arial Unicode MS"/>
          <w:bCs/>
        </w:rPr>
        <w:t xml:space="preserve">. </w:t>
      </w:r>
      <w:r/>
      <w:r/>
    </w:p>
    <w:p>
      <w:pPr>
        <w:spacing w:line="240" w:lineRule="auto"/>
        <w:widowControl w:val="off"/>
        <w:tabs>
          <w:tab w:val="left" w:pos="993" w:leader="none"/>
        </w:tabs>
      </w:pPr>
      <w:r>
        <w:rPr>
          <w:rFonts w:eastAsia="Arial Unicode MS"/>
          <w:bCs/>
        </w:rPr>
        <w:t xml:space="preserve">А</w:t>
      </w:r>
      <w:r>
        <w:rPr>
          <w:rFonts w:eastAsia="Arial Unicode MS"/>
          <w:bCs/>
        </w:rPr>
        <w:t xml:space="preserve">втодорог</w:t>
      </w:r>
      <w:r>
        <w:rPr>
          <w:rFonts w:eastAsia="Arial Unicode MS"/>
          <w:bCs/>
        </w:rPr>
        <w:t xml:space="preserve">и</w:t>
      </w:r>
      <w:r>
        <w:rPr>
          <w:rFonts w:eastAsia="Arial Unicode MS"/>
          <w:bCs/>
        </w:rPr>
        <w:t xml:space="preserve"> федерального значения</w:t>
      </w:r>
      <w:r>
        <w:t xml:space="preserve">в поселении отсутствуют.</w:t>
      </w:r>
      <w:r/>
      <w:r/>
    </w:p>
    <w:p>
      <w:pPr>
        <w:spacing w:line="240" w:lineRule="auto"/>
        <w:widowControl w:val="off"/>
      </w:pPr>
      <w:r>
        <w:rPr>
          <w:rFonts w:eastAsia="Arial Unicode MS"/>
          <w:bCs/>
        </w:rPr>
        <w:t xml:space="preserve">В </w:t>
      </w:r>
      <w:r>
        <w:rPr>
          <w:rFonts w:eastAsia="Arial Unicode MS"/>
          <w:bCs/>
        </w:rPr>
        <w:t xml:space="preserve">Ленинградск</w:t>
      </w:r>
      <w:r>
        <w:rPr>
          <w:rFonts w:eastAsia="Arial Unicode MS"/>
          <w:bCs/>
        </w:rPr>
        <w:t xml:space="preserve">ом транспортном узле пересекаются </w:t>
      </w:r>
      <w:r>
        <w:rPr>
          <w:rFonts w:eastAsia="Arial Unicode MS"/>
          <w:b/>
          <w:bCs/>
          <w:i/>
        </w:rPr>
        <w:t xml:space="preserve">автомобильные дороги регионального или  межмуниципального значения:</w:t>
      </w:r>
      <w:r>
        <w:rPr>
          <w:rFonts w:eastAsia="Arial Unicode MS"/>
          <w:b/>
          <w:bCs/>
          <w:i/>
        </w:rPr>
      </w:r>
      <w:r/>
    </w:p>
    <w:p>
      <w:pPr>
        <w:spacing w:line="240" w:lineRule="auto"/>
        <w:widowControl w:val="off"/>
      </w:pPr>
      <w:r>
        <w:rPr>
          <w:rFonts w:eastAsia="Arial Unicode MS"/>
          <w:bCs/>
        </w:rPr>
        <w:t xml:space="preserve">- </w:t>
      </w:r>
      <w:r>
        <w:rPr>
          <w:rFonts w:eastAsia="Arial Unicode MS"/>
          <w:bCs/>
        </w:rPr>
        <w:t xml:space="preserve">«ст-ца Стародеревянковская – ст-ца Ленинградская –ст-ца Кисляковская»</w:t>
      </w:r>
      <w:r>
        <w:rPr>
          <w:rFonts w:eastAsia="Arial Unicode MS"/>
          <w:bCs/>
        </w:rPr>
        <w:t xml:space="preserve">;</w:t>
      </w:r>
      <w:r>
        <w:rPr>
          <w:rFonts w:eastAsia="Arial Unicode MS"/>
          <w:bCs/>
        </w:rPr>
      </w:r>
      <w:r/>
    </w:p>
    <w:p>
      <w:pPr>
        <w:spacing w:line="240" w:lineRule="auto"/>
        <w:widowControl w:val="off"/>
      </w:pPr>
      <w:r>
        <w:rPr>
          <w:rFonts w:eastAsia="Arial Unicode MS"/>
          <w:bCs/>
        </w:rPr>
        <w:t xml:space="preserve">- </w:t>
      </w:r>
      <w:r>
        <w:rPr>
          <w:rFonts w:eastAsia="Arial Unicode MS"/>
          <w:bCs/>
        </w:rPr>
        <w:t xml:space="preserve">«ст-ца Староминская –ст-ца Ленинградская – ст-ца Павловская»;</w:t>
      </w:r>
      <w:r>
        <w:rPr>
          <w:rFonts w:eastAsia="Arial Unicode MS"/>
          <w:bCs/>
        </w:rPr>
      </w:r>
      <w:r/>
    </w:p>
    <w:p>
      <w:pPr>
        <w:spacing w:line="240" w:lineRule="auto"/>
        <w:widowControl w:val="off"/>
      </w:pPr>
      <w:r>
        <w:rPr>
          <w:rFonts w:eastAsia="Arial Unicode MS"/>
          <w:bCs/>
        </w:rPr>
        <w:t xml:space="preserve">- «ст-ца Челбасская – ст-ца Крыловская –ст-ца Ленинградская»;</w:t>
      </w:r>
      <w:r>
        <w:rPr>
          <w:rFonts w:eastAsia="Arial Unicode MS"/>
          <w:bCs/>
        </w:rPr>
      </w:r>
      <w:r/>
    </w:p>
    <w:p>
      <w:pPr>
        <w:spacing w:line="240" w:lineRule="auto"/>
        <w:widowControl w:val="off"/>
      </w:pPr>
      <w:r>
        <w:rPr>
          <w:rFonts w:eastAsia="Arial Unicode MS"/>
          <w:bCs/>
        </w:rPr>
        <w:t xml:space="preserve">- «ст-ца Ленинградская – хут. Белый – ст-ца Октябрьская»;</w:t>
      </w:r>
      <w:r>
        <w:rPr>
          <w:rFonts w:eastAsia="Arial Unicode MS"/>
          <w:bCs/>
        </w:rPr>
      </w:r>
      <w:r/>
    </w:p>
    <w:p>
      <w:pPr>
        <w:spacing w:line="240" w:lineRule="auto"/>
        <w:widowControl w:val="off"/>
      </w:pPr>
      <w:r>
        <w:rPr>
          <w:rFonts w:eastAsia="Arial Unicode MS"/>
          <w:bCs/>
        </w:rPr>
        <w:t xml:space="preserve">- «ст-ца Ленинградская – ст-ца Новоплатнировская»;</w:t>
      </w:r>
      <w:r>
        <w:rPr>
          <w:rFonts w:eastAsia="Arial Unicode MS"/>
          <w:bCs/>
        </w:rPr>
      </w:r>
      <w:r/>
    </w:p>
    <w:p>
      <w:pPr>
        <w:spacing w:line="240" w:lineRule="auto"/>
        <w:widowControl w:val="off"/>
      </w:pPr>
      <w:r>
        <w:rPr>
          <w:rFonts w:eastAsia="Arial Unicode MS"/>
          <w:bCs/>
        </w:rPr>
        <w:t xml:space="preserve">- «хут. Андрющенко –хут. Краснострелецкий».</w:t>
      </w:r>
      <w:r>
        <w:rPr>
          <w:rFonts w:eastAsia="Arial Unicode MS"/>
          <w:bCs/>
        </w:rPr>
      </w:r>
      <w:r/>
    </w:p>
    <w:p>
      <w:pPr>
        <w:pStyle w:val="1_20202"/>
        <w:ind w:left="0"/>
        <w:spacing w:after="0" w:line="240" w:lineRule="auto"/>
        <w:widowControl w:val="off"/>
      </w:pPr>
      <w:r>
        <w:t xml:space="preserve">Все автомобильные дороги имеют твердое покрытие, то есть обеспечен круглогодичный проезд всех видов автомобильного транспорта.</w:t>
      </w:r>
      <w:r/>
      <w:r/>
    </w:p>
    <w:p>
      <w:pPr>
        <w:pStyle w:val="1_20202"/>
        <w:ind w:left="0"/>
        <w:spacing w:after="0" w:line="240" w:lineRule="auto"/>
        <w:widowControl w:val="off"/>
      </w:pPr>
      <w:r>
        <w:t xml:space="preserve">Движения по автомобильным дорогам «</w:t>
      </w:r>
      <w:r>
        <w:rPr>
          <w:rFonts w:eastAsia="Arial Unicode MS"/>
          <w:bCs/>
        </w:rPr>
        <w:t xml:space="preserve">ст-ца Староминская –ст-ца Ленинградская – ст-ца Павловская</w:t>
      </w:r>
      <w:r>
        <w:t xml:space="preserve">» и «</w:t>
      </w:r>
      <w:r>
        <w:rPr>
          <w:rFonts w:eastAsia="Arial Unicode MS"/>
          <w:bCs/>
        </w:rPr>
        <w:t xml:space="preserve">ст-ца Стародеревянковская – ст-ца Ленинградская –ст-ца Кисляковская</w:t>
      </w:r>
      <w:r>
        <w:t xml:space="preserve">» организовано через весь населенный пункт, что создает неблагоприятные условия прохождения транспорта и резко ухудшает экологическую обстановку станицы</w:t>
      </w:r>
      <w:r>
        <w:t xml:space="preserve"> Ленинградская</w:t>
      </w:r>
      <w:r>
        <w:t xml:space="preserve">.</w:t>
      </w:r>
      <w:r/>
      <w:r/>
    </w:p>
    <w:p>
      <w:pPr>
        <w:pStyle w:val="1_20202"/>
        <w:ind w:left="0"/>
        <w:spacing w:after="0" w:line="240" w:lineRule="auto"/>
        <w:widowControl w:val="off"/>
      </w:pPr>
      <w:r>
        <w:t xml:space="preserve">В настоящее время заканчивается </w:t>
      </w:r>
      <w:r>
        <w:t xml:space="preserve">с</w:t>
      </w:r>
      <w:r>
        <w:t xml:space="preserve">троительство </w:t>
      </w:r>
      <w:r>
        <w:t xml:space="preserve">юго-восточного обхода автодороги </w:t>
      </w:r>
      <w:r>
        <w:rPr>
          <w:rFonts w:eastAsia="Arial Unicode MS"/>
          <w:bCs/>
        </w:rPr>
        <w:t xml:space="preserve">ст-ца Стародеревянковская – ст-ца Ленинградская –ст-ца </w:t>
      </w:r>
      <w:r>
        <w:rPr>
          <w:rFonts w:eastAsia="Arial Unicode MS"/>
          <w:bCs/>
        </w:rPr>
        <w:t xml:space="preserve">Кисляковская.</w:t>
      </w:r>
      <w:r>
        <w:rPr>
          <w:rFonts w:eastAsia="Arial Unicode MS"/>
          <w:bCs/>
        </w:rPr>
      </w:r>
      <w:r/>
    </w:p>
    <w:p>
      <w:pPr>
        <w:pStyle w:val="1_20202"/>
        <w:ind w:left="0"/>
        <w:spacing w:after="0" w:line="240" w:lineRule="auto"/>
        <w:widowControl w:val="off"/>
      </w:pPr>
      <w:r>
        <w:t xml:space="preserve">Реализация проекта позволит решить проблемы транзитного транспорта , экологического неблагоприятствования и загруженности транспортной сети станицы.</w:t>
      </w:r>
      <w:r/>
      <w:r/>
    </w:p>
    <w:p>
      <w:pPr>
        <w:pStyle w:val="1_20202"/>
        <w:ind w:left="0"/>
        <w:spacing w:after="0" w:line="240" w:lineRule="auto"/>
        <w:widowControl w:val="off"/>
      </w:pPr>
      <w:r>
        <w:t xml:space="preserve">Анализ интенсивности движения транспортных средств показывает, что за последние годы интенсивность стабильно растет.</w:t>
      </w:r>
      <w:r/>
      <w:r/>
    </w:p>
    <w:p>
      <w:pPr>
        <w:pStyle w:val="1_20202"/>
        <w:ind w:left="0"/>
        <w:spacing w:after="0" w:line="240" w:lineRule="auto"/>
        <w:widowControl w:val="off"/>
      </w:pPr>
      <w:r/>
      <w:r/>
      <w:r/>
    </w:p>
    <w:p>
      <w:pPr>
        <w:pStyle w:val="1_20202"/>
        <w:ind w:left="0"/>
        <w:spacing w:after="0" w:line="240" w:lineRule="auto"/>
        <w:widowControl w:val="off"/>
      </w:pPr>
      <w:r>
        <mc:AlternateContent>
          <mc:Choice Requires="wpg">
            <w:drawing>
              <wp:inline xmlns:wp="http://schemas.openxmlformats.org/drawingml/2006/wordprocessingDrawing" distT="0" distB="0" distL="0" distR="0">
                <wp:extent cx="4868291" cy="3024554"/>
                <wp:effectExtent l="0" t="0" r="0" b="0"/>
                <wp:docPr id="7" name="Рисунок 1" descr="схема обхо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74443" name="схема обхода.jpg"/>
                        <pic:cNvPicPr>
                          <a:picLocks noChangeAspect="1"/>
                        </pic:cNvPicPr>
                        <pic:nvPr/>
                      </pic:nvPicPr>
                      <pic:blipFill>
                        <a:blip r:embed="rId86"/>
                        <a:stretch/>
                      </pic:blipFill>
                      <pic:spPr bwMode="auto">
                        <a:xfrm>
                          <a:off x="0" y="0"/>
                          <a:ext cx="4876762" cy="302981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383.3pt;height:238.2pt;mso-wrap-distance-left:0.0pt;mso-wrap-distance-top:0.0pt;mso-wrap-distance-right:0.0pt;mso-wrap-distance-bottom:0.0pt;" stroked="false">
                <v:path textboxrect="0,0,0,0"/>
                <v:imagedata r:id="rId86" o:title=""/>
              </v:shape>
            </w:pict>
          </mc:Fallback>
        </mc:AlternateContent>
      </w:r>
      <w:r/>
      <w:r/>
    </w:p>
    <w:p>
      <w:pPr>
        <w:pStyle w:val="1_20202"/>
        <w:ind w:left="0"/>
        <w:spacing w:after="0" w:line="240" w:lineRule="auto"/>
        <w:widowControl w:val="off"/>
      </w:pPr>
      <w:r/>
      <w:r/>
      <w:r/>
    </w:p>
    <w:p>
      <w:pPr>
        <w:pStyle w:val="1_20202"/>
        <w:ind w:left="0"/>
        <w:spacing w:after="0" w:line="240" w:lineRule="auto"/>
        <w:widowControl w:val="off"/>
      </w:pPr>
      <w:r>
        <w:t xml:space="preserve">Следует отметить, что произошли резкие изменения в составе движения, возрос</w:t>
      </w:r>
      <w:r>
        <w:t xml:space="preserve">ла доля пассажирского транспорта до 63-73%, а доля грузовых автомобилей уменьшилась до 18-35 %. В то же время за счет резкого увеличения в потоке доли автомобилей большой грузоподъемности по дорогам произошло увеличение средней грузоподъемности по дорогам.</w:t>
      </w:r>
      <w:r/>
      <w:r/>
    </w:p>
    <w:p>
      <w:pPr>
        <w:spacing w:line="240" w:lineRule="auto"/>
        <w:widowControl w:val="off"/>
      </w:pPr>
      <w:r>
        <w:rPr>
          <w:highlight w:val="yellow"/>
        </w:rPr>
        <w:t xml:space="preserve">Приказом департамента по архитектуре и градостроительству Краснодарского края от 24 августа 2017 г. № 27 (в редакции от 9 сентября 20</w:t>
      </w:r>
      <w:r>
        <w:rPr>
          <w:highlight w:val="yellow"/>
        </w:rPr>
        <w:t xml:space="preserve">22 г. № 220) утверждена документация по планировке территории «Автомобильная дорога ст-ца Стародеревянковская – ст-ца Ленинградская –ст-ца Кисляковская на учатке обхода станицы Ленинградской в Лениградском районе».  Ведется строительство указанного обхода.</w:t>
      </w:r>
      <w:r/>
      <w:r/>
    </w:p>
    <w:p>
      <w:pPr>
        <w:spacing w:line="240" w:lineRule="auto"/>
        <w:widowControl w:val="off"/>
      </w:pPr>
      <w:r>
        <w:rPr>
          <w:rFonts w:asciiTheme="minorHAnsi" w:hAnsiTheme="minorHAnsi" w:cstheme="minorHAnsi"/>
        </w:rPr>
        <w:t xml:space="preserve">В настоящее время прослеживается тенденция развития </w:t>
      </w:r>
      <w:r>
        <w:rPr>
          <w:rFonts w:asciiTheme="minorHAnsi" w:hAnsiTheme="minorHAnsi" w:cstheme="minorHAnsi"/>
        </w:rPr>
        <w:t xml:space="preserve">функций </w:t>
      </w:r>
      <w:r>
        <w:rPr>
          <w:rFonts w:asciiTheme="minorHAnsi" w:hAnsiTheme="minorHAnsi" w:cstheme="minorHAnsi"/>
        </w:rPr>
        <w:t xml:space="preserve">дорожного сервиса, происходит увеличение числа введенных в эксплуатацию автозаправочных и автогазозаправочных станций, а также объектов придорожного обслуживания.</w:t>
      </w:r>
      <w:r>
        <w:rPr>
          <w:rFonts w:asciiTheme="minorHAnsi" w:hAnsiTheme="minorHAnsi" w:cstheme="minorHAnsi"/>
        </w:rPr>
        <w:t xml:space="preserve"> На территории поселения функционирует </w:t>
      </w:r>
      <w:r>
        <w:rPr>
          <w:rFonts w:eastAsia="Arial Unicode MS"/>
          <w:bCs/>
        </w:rPr>
        <w:t xml:space="preserve">38 пунктов автоуслуг - мойки, шиномонтажи, автосервисы, 8 автозаправочных комплексов</w:t>
      </w:r>
      <w:r>
        <w:rPr>
          <w:rFonts w:asciiTheme="minorHAnsi" w:hAnsiTheme="minorHAnsi" w:cstheme="minorHAnsi"/>
        </w:rPr>
        <w:t xml:space="preserve">, привязанных преимущественно к </w:t>
      </w:r>
      <w:r>
        <w:rPr>
          <w:rFonts w:asciiTheme="minorHAnsi" w:hAnsiTheme="minorHAnsi" w:cstheme="minorHAnsi"/>
        </w:rPr>
        <w:t xml:space="preserve">регион</w:t>
      </w:r>
      <w:r>
        <w:rPr>
          <w:rFonts w:asciiTheme="minorHAnsi" w:hAnsiTheme="minorHAnsi" w:cstheme="minorHAnsi"/>
        </w:rPr>
        <w:t xml:space="preserve">альной автодороге</w:t>
      </w:r>
      <w:r>
        <w:rPr>
          <w:rFonts w:eastAsia="Arial Unicode MS"/>
          <w:bCs/>
        </w:rPr>
        <w:t xml:space="preserve">ст-ца Староминская –ст-ца Ленинградская – ст-ца Павловская</w:t>
      </w:r>
      <w:r>
        <w:rPr>
          <w:rFonts w:asciiTheme="minorHAnsi" w:hAnsiTheme="minorHAnsi" w:cstheme="minorHAnsi"/>
        </w:rPr>
        <w:t xml:space="preserve">.</w:t>
      </w:r>
      <w:r>
        <w:rPr>
          <w:rFonts w:asciiTheme="minorHAnsi" w:hAnsiTheme="minorHAnsi" w:cstheme="minorHAnsi"/>
        </w:rPr>
      </w:r>
      <w:r/>
    </w:p>
    <w:p>
      <w:pPr>
        <w:pStyle w:val="1_20235"/>
        <w:spacing w:line="240" w:lineRule="auto"/>
        <w:widowControl w:val="off"/>
      </w:pPr>
      <w:r>
        <w:rPr>
          <w:rFonts w:eastAsiaTheme="minorEastAsia"/>
          <w:sz w:val="28"/>
          <w:szCs w:val="28"/>
        </w:rPr>
        <w:t xml:space="preserve">К объектам транспортной инфраструктуры на территории муниципального образования относятся:</w:t>
      </w:r>
      <w:r>
        <w:rPr>
          <w:rFonts w:eastAsiaTheme="minorEastAsia"/>
          <w:sz w:val="28"/>
          <w:szCs w:val="28"/>
        </w:rPr>
      </w:r>
      <w:r/>
    </w:p>
    <w:p>
      <w:pPr>
        <w:pStyle w:val="1_20231"/>
        <w:numPr>
          <w:ilvl w:val="0"/>
          <w:numId w:val="43"/>
        </w:numPr>
        <w:ind w:left="0" w:firstLine="731"/>
        <w:spacing w:line="240" w:lineRule="auto"/>
        <w:widowControl w:val="off"/>
        <w:tabs>
          <w:tab w:val="clear" w:pos="1260" w:leader="none"/>
        </w:tabs>
      </w:pPr>
      <w:r>
        <w:rPr>
          <w:rFonts w:eastAsiaTheme="minorEastAsia"/>
          <w:sz w:val="28"/>
          <w:szCs w:val="28"/>
        </w:rPr>
        <w:t xml:space="preserve">Железнодорожные путепроводы;</w:t>
      </w:r>
      <w:r>
        <w:rPr>
          <w:rFonts w:eastAsiaTheme="minorEastAsia"/>
          <w:sz w:val="28"/>
          <w:szCs w:val="28"/>
        </w:rPr>
      </w:r>
      <w:r/>
    </w:p>
    <w:p>
      <w:pPr>
        <w:pStyle w:val="1_20231"/>
        <w:numPr>
          <w:ilvl w:val="0"/>
          <w:numId w:val="43"/>
        </w:numPr>
        <w:ind w:left="0" w:firstLine="731"/>
        <w:spacing w:line="240" w:lineRule="auto"/>
        <w:widowControl w:val="off"/>
        <w:tabs>
          <w:tab w:val="clear" w:pos="1260" w:leader="none"/>
        </w:tabs>
      </w:pPr>
      <w:r>
        <w:rPr>
          <w:rFonts w:eastAsiaTheme="minorEastAsia"/>
          <w:sz w:val="28"/>
          <w:szCs w:val="28"/>
        </w:rPr>
        <w:t xml:space="preserve">Автодорожные мосты </w:t>
      </w:r>
      <w:r>
        <w:rPr>
          <w:rFonts w:eastAsiaTheme="minorEastAsia"/>
          <w:sz w:val="28"/>
          <w:szCs w:val="28"/>
        </w:rPr>
        <w:t xml:space="preserve">через реку Сосыка</w:t>
      </w:r>
      <w:r>
        <w:rPr>
          <w:rFonts w:eastAsiaTheme="minorEastAsia"/>
          <w:sz w:val="28"/>
          <w:szCs w:val="28"/>
        </w:rPr>
        <w:t xml:space="preserve">, дамбы</w:t>
      </w:r>
      <w:r>
        <w:rPr>
          <w:rFonts w:eastAsiaTheme="minorEastAsia"/>
          <w:sz w:val="28"/>
          <w:szCs w:val="28"/>
        </w:rPr>
        <w:t xml:space="preserve">;</w:t>
      </w:r>
      <w:r>
        <w:rPr>
          <w:rFonts w:eastAsiaTheme="minorEastAsia"/>
          <w:sz w:val="28"/>
          <w:szCs w:val="28"/>
        </w:rPr>
      </w:r>
      <w:r/>
    </w:p>
    <w:p>
      <w:pPr>
        <w:pStyle w:val="1_20231"/>
        <w:numPr>
          <w:ilvl w:val="0"/>
          <w:numId w:val="43"/>
        </w:numPr>
        <w:ind w:left="0" w:firstLine="731"/>
        <w:spacing w:line="240" w:lineRule="auto"/>
        <w:widowControl w:val="off"/>
        <w:tabs>
          <w:tab w:val="clear" w:pos="1260" w:leader="none"/>
        </w:tabs>
      </w:pPr>
      <w:r>
        <w:rPr>
          <w:rFonts w:eastAsiaTheme="minorEastAsia"/>
          <w:sz w:val="28"/>
          <w:szCs w:val="28"/>
        </w:rPr>
        <w:t xml:space="preserve">Пешеходные мосты</w:t>
      </w:r>
      <w:r>
        <w:rPr>
          <w:rFonts w:eastAsiaTheme="minorEastAsia"/>
          <w:sz w:val="28"/>
          <w:szCs w:val="28"/>
        </w:rPr>
        <w:t xml:space="preserve">;</w:t>
      </w:r>
      <w:r>
        <w:rPr>
          <w:rFonts w:eastAsiaTheme="minorEastAsia"/>
          <w:sz w:val="28"/>
          <w:szCs w:val="28"/>
        </w:rPr>
      </w:r>
      <w:r/>
    </w:p>
    <w:p>
      <w:pPr>
        <w:pStyle w:val="1_20231"/>
        <w:numPr>
          <w:ilvl w:val="0"/>
          <w:numId w:val="43"/>
        </w:numPr>
        <w:ind w:left="0" w:firstLine="731"/>
        <w:spacing w:line="240" w:lineRule="auto"/>
        <w:widowControl w:val="off"/>
        <w:tabs>
          <w:tab w:val="clear" w:pos="1260" w:leader="none"/>
        </w:tabs>
      </w:pPr>
      <w:r>
        <w:rPr>
          <w:rFonts w:eastAsiaTheme="minorEastAsia"/>
          <w:sz w:val="28"/>
          <w:szCs w:val="28"/>
        </w:rPr>
        <w:t xml:space="preserve">АЗС;</w:t>
      </w:r>
      <w:r>
        <w:rPr>
          <w:rFonts w:eastAsiaTheme="minorEastAsia"/>
          <w:sz w:val="28"/>
          <w:szCs w:val="28"/>
        </w:rPr>
      </w:r>
      <w:r/>
    </w:p>
    <w:p>
      <w:pPr>
        <w:pStyle w:val="1_20231"/>
        <w:numPr>
          <w:ilvl w:val="0"/>
          <w:numId w:val="43"/>
        </w:numPr>
        <w:ind w:left="0" w:firstLine="731"/>
        <w:spacing w:line="240" w:lineRule="auto"/>
        <w:widowControl w:val="off"/>
        <w:tabs>
          <w:tab w:val="clear" w:pos="1260" w:leader="none"/>
        </w:tabs>
      </w:pPr>
      <w:r>
        <w:rPr>
          <w:rFonts w:eastAsiaTheme="minorEastAsia"/>
          <w:sz w:val="28"/>
          <w:szCs w:val="28"/>
        </w:rPr>
        <w:t xml:space="preserve">Вокзалы и автостанции</w:t>
      </w:r>
      <w:r>
        <w:rPr>
          <w:rFonts w:eastAsiaTheme="minorEastAsia"/>
          <w:sz w:val="28"/>
          <w:szCs w:val="28"/>
        </w:rPr>
        <w:t xml:space="preserve">.</w:t>
      </w:r>
      <w:r>
        <w:rPr>
          <w:rFonts w:eastAsiaTheme="minorEastAsia"/>
          <w:sz w:val="28"/>
          <w:szCs w:val="28"/>
        </w:rPr>
      </w:r>
      <w:r/>
    </w:p>
    <w:p>
      <w:pPr>
        <w:spacing w:line="240" w:lineRule="auto"/>
        <w:widowControl w:val="off"/>
      </w:pPr>
      <w:r>
        <w:rPr>
          <w:rFonts w:asciiTheme="minorHAnsi" w:hAnsiTheme="minorHAnsi" w:cstheme="minorHAnsi"/>
        </w:rPr>
        <w:t xml:space="preserve">Перечень ав</w:t>
      </w:r>
      <w:r>
        <w:rPr>
          <w:rFonts w:asciiTheme="minorHAnsi" w:hAnsiTheme="minorHAnsi" w:cstheme="minorHAnsi"/>
        </w:rPr>
        <w:t xml:space="preserve">то</w:t>
      </w:r>
      <w:r>
        <w:rPr>
          <w:rFonts w:asciiTheme="minorHAnsi" w:hAnsiTheme="minorHAnsi" w:cstheme="minorHAnsi"/>
        </w:rPr>
        <w:t xml:space="preserve">мобильных дорог общего пользования внешней с</w:t>
      </w:r>
      <w:r>
        <w:rPr>
          <w:rFonts w:asciiTheme="minorHAnsi" w:hAnsiTheme="minorHAnsi" w:cstheme="minorHAnsi"/>
        </w:rPr>
        <w:t xml:space="preserve">е</w:t>
      </w:r>
      <w:r>
        <w:rPr>
          <w:rFonts w:asciiTheme="minorHAnsi" w:hAnsiTheme="minorHAnsi" w:cstheme="minorHAnsi"/>
        </w:rPr>
        <w:t xml:space="preserve">ти </w:t>
      </w:r>
      <w:r>
        <w:rPr>
          <w:rFonts w:asciiTheme="minorHAnsi" w:hAnsiTheme="minorHAnsi" w:cstheme="minorHAnsi"/>
        </w:rPr>
        <w:t xml:space="preserve">и объектов автомобильного транспорта </w:t>
      </w:r>
      <w:r>
        <w:rPr>
          <w:rFonts w:asciiTheme="minorHAnsi" w:hAnsiTheme="minorHAnsi" w:cstheme="minorHAnsi"/>
        </w:rPr>
        <w:t xml:space="preserve">Ленинградск</w:t>
      </w:r>
      <w:r>
        <w:rPr>
          <w:rFonts w:asciiTheme="minorHAnsi" w:hAnsiTheme="minorHAnsi" w:cstheme="minorHAnsi"/>
        </w:rPr>
        <w:t xml:space="preserve">ого </w:t>
      </w:r>
      <w:r>
        <w:rPr>
          <w:rFonts w:asciiTheme="minorHAnsi" w:hAnsiTheme="minorHAnsi" w:cstheme="minorHAnsi"/>
        </w:rPr>
        <w:t xml:space="preserve">сельско</w:t>
      </w:r>
      <w:r>
        <w:rPr>
          <w:rFonts w:asciiTheme="minorHAnsi" w:hAnsiTheme="minorHAnsi" w:cstheme="minorHAnsi"/>
        </w:rPr>
        <w:t xml:space="preserve">го поселения </w:t>
      </w:r>
      <w:r>
        <w:rPr>
          <w:rFonts w:asciiTheme="minorHAnsi" w:hAnsiTheme="minorHAnsi" w:cstheme="minorHAnsi"/>
        </w:rPr>
        <w:t xml:space="preserve">приведен ниже.</w:t>
      </w:r>
      <w:r>
        <w:rPr>
          <w:rFonts w:asciiTheme="minorHAnsi" w:hAnsiTheme="minorHAnsi" w:cstheme="minorHAnsi"/>
        </w:rPr>
      </w:r>
      <w:r/>
    </w:p>
    <w:p>
      <w:pPr>
        <w:spacing w:line="240" w:lineRule="auto"/>
        <w:widowControl w:val="off"/>
      </w:pPr>
      <w:r>
        <w:rPr>
          <w:rFonts w:asciiTheme="minorHAnsi" w:hAnsiTheme="minorHAnsi" w:cstheme="minorHAnsi"/>
        </w:rPr>
      </w:r>
      <w:r>
        <w:rPr>
          <w:rFonts w:asciiTheme="minorHAnsi" w:hAnsiTheme="minorHAnsi" w:cstheme="minorHAnsi"/>
        </w:rPr>
      </w:r>
      <w:r/>
    </w:p>
    <w:p>
      <w:pPr>
        <w:jc w:val="right"/>
        <w:spacing w:line="240" w:lineRule="auto"/>
        <w:widowControl w:val="off"/>
        <w:tabs>
          <w:tab w:val="left" w:pos="993" w:leader="none"/>
        </w:tabs>
      </w:pPr>
      <w:r>
        <w:rPr>
          <w:rFonts w:asciiTheme="minorHAnsi" w:hAnsiTheme="minorHAnsi" w:cstheme="minorHAnsi"/>
        </w:rPr>
        <w:t xml:space="preserve">Таблица </w:t>
      </w:r>
      <w:r>
        <w:rPr>
          <w:rFonts w:asciiTheme="minorHAnsi" w:hAnsiTheme="minorHAnsi" w:cstheme="minorHAnsi"/>
        </w:rPr>
        <w:t xml:space="preserve">43</w:t>
      </w:r>
      <w:r>
        <w:rPr>
          <w:rFonts w:asciiTheme="minorHAnsi" w:hAnsiTheme="minorHAnsi" w:cstheme="minorHAnsi"/>
        </w:rPr>
      </w:r>
      <w:r/>
    </w:p>
    <w:tbl>
      <w:tblPr>
        <w:tblW w:w="9767" w:type="dxa"/>
        <w:jc w:val="center"/>
        <w:tblLayout w:type="fixed"/>
        <w:tblCellMar>
          <w:left w:w="40" w:type="dxa"/>
          <w:right w:w="40" w:type="dxa"/>
        </w:tblCellMar>
        <w:tblLook w:val="0000" w:firstRow="0" w:lastRow="0" w:firstColumn="0" w:lastColumn="0" w:noHBand="0" w:noVBand="0"/>
      </w:tblPr>
      <w:tblGrid>
        <w:gridCol w:w="763"/>
        <w:gridCol w:w="17"/>
        <w:gridCol w:w="3367"/>
        <w:gridCol w:w="1479"/>
        <w:gridCol w:w="2410"/>
        <w:gridCol w:w="708"/>
        <w:gridCol w:w="1023"/>
      </w:tblGrid>
      <w:tr>
        <w:trPr>
          <w:jc w:val="center"/>
          <w:trHeight w:val="577"/>
          <w:tblHeader/>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right="-40" w:firstLine="0"/>
              <w:jc w:val="center"/>
              <w:spacing w:line="240" w:lineRule="auto"/>
              <w:shd w:val="clear" w:color="auto" w:fill="ffffff"/>
              <w:widowControl w:val="off"/>
            </w:pPr>
            <w:r>
              <w:rPr>
                <w:sz w:val="22"/>
                <w:szCs w:val="22"/>
              </w:rPr>
              <w:t xml:space="preserve">№ п/п</w:t>
            </w:r>
            <w:r>
              <w:rPr>
                <w:sz w:val="22"/>
                <w:szCs w:val="22"/>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right="102" w:firstLine="0"/>
              <w:jc w:val="center"/>
              <w:spacing w:line="240" w:lineRule="auto"/>
              <w:shd w:val="clear" w:color="auto" w:fill="ffffff"/>
              <w:widowControl w:val="off"/>
            </w:pPr>
            <w:r>
              <w:rPr>
                <w:sz w:val="22"/>
                <w:szCs w:val="22"/>
              </w:rPr>
              <w:t xml:space="preserve">Наименование объекта</w:t>
            </w:r>
            <w:r>
              <w:rPr>
                <w:sz w:val="22"/>
                <w:szCs w:val="22"/>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left="-40" w:right="-40" w:firstLine="0"/>
              <w:jc w:val="center"/>
              <w:spacing w:line="240" w:lineRule="auto"/>
              <w:shd w:val="clear" w:color="auto" w:fill="ffffff"/>
              <w:widowControl w:val="off"/>
            </w:pPr>
            <w:r>
              <w:rPr>
                <w:sz w:val="22"/>
                <w:szCs w:val="22"/>
              </w:rPr>
              <w:t xml:space="preserve">Краткая характеристика</w:t>
            </w:r>
            <w:r>
              <w:rPr>
                <w:sz w:val="22"/>
                <w:szCs w:val="22"/>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right="-40" w:firstLine="0"/>
              <w:jc w:val="center"/>
              <w:spacing w:line="240" w:lineRule="auto"/>
              <w:shd w:val="clear" w:color="auto" w:fill="ffffff"/>
              <w:widowControl w:val="off"/>
            </w:pPr>
            <w:r>
              <w:rPr>
                <w:sz w:val="22"/>
                <w:szCs w:val="22"/>
              </w:rPr>
              <w:t xml:space="preserve">Местоположение</w:t>
            </w:r>
            <w:r>
              <w:rPr>
                <w:sz w:val="22"/>
                <w:szCs w:val="22"/>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shd w:val="clear" w:color="auto" w:fill="ffffff"/>
              <w:widowControl w:val="off"/>
            </w:pPr>
            <w:r>
              <w:rPr>
                <w:sz w:val="22"/>
                <w:szCs w:val="22"/>
              </w:rPr>
              <w:t xml:space="preserve">Значе-ние*</w:t>
            </w:r>
            <w:r>
              <w:rPr>
                <w:sz w:val="22"/>
                <w:szCs w:val="22"/>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textDirection w:val="lrTb"/>
            <w:noWrap w:val="false"/>
          </w:tcPr>
          <w:p>
            <w:pPr>
              <w:ind w:right="-40" w:firstLine="0"/>
              <w:jc w:val="center"/>
              <w:spacing w:line="240" w:lineRule="auto"/>
              <w:shd w:val="clear" w:color="auto" w:fill="ffffff"/>
              <w:widowControl w:val="off"/>
            </w:pPr>
            <w:r>
              <w:rPr>
                <w:sz w:val="22"/>
                <w:szCs w:val="22"/>
              </w:rPr>
              <w:t xml:space="preserve">Статус объекта</w:t>
            </w:r>
            <w:r>
              <w:rPr>
                <w:sz w:val="22"/>
                <w:szCs w:val="22"/>
              </w:rPr>
            </w:r>
            <w:r/>
          </w:p>
        </w:tc>
      </w:tr>
      <w:tr>
        <w:trPr>
          <w:jc w:val="center"/>
          <w:trHeight w:val="357"/>
        </w:trPr>
        <w:tc>
          <w:tcPr>
            <w:gridSpan w:val="7"/>
            <w:shd w:val="clear" w:color="ffffff" w:fill="ffffff"/>
            <w:tcBorders>
              <w:top w:val="single" w:color="000000" w:sz="6" w:space="0"/>
              <w:left w:val="single" w:color="000000" w:sz="6" w:space="0"/>
              <w:bottom w:val="single" w:color="000000" w:sz="6" w:space="0"/>
              <w:right w:val="single" w:color="000000" w:sz="6" w:space="0"/>
            </w:tcBorders>
            <w:tcW w:w="9767" w:type="dxa"/>
            <w:vAlign w:val="center"/>
            <w:textDirection w:val="lrTb"/>
            <w:noWrap w:val="false"/>
          </w:tcPr>
          <w:p>
            <w:pPr>
              <w:ind w:firstLine="0"/>
              <w:jc w:val="center"/>
              <w:spacing w:line="240" w:lineRule="auto"/>
              <w:widowControl w:val="off"/>
            </w:pPr>
            <w:r>
              <w:rPr>
                <w:b/>
                <w:sz w:val="24"/>
                <w:szCs w:val="24"/>
              </w:rPr>
              <w:t xml:space="preserve">Автомобильные дороги</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63" w:type="dxa"/>
            <w:vAlign w:val="center"/>
            <w:textDirection w:val="lrTb"/>
            <w:noWrap w:val="false"/>
          </w:tcPr>
          <w:p>
            <w:pPr>
              <w:ind w:firstLine="0"/>
              <w:jc w:val="center"/>
              <w:spacing w:line="240" w:lineRule="auto"/>
              <w:widowControl w:val="off"/>
            </w:pPr>
            <w:r>
              <w:rPr>
                <w:sz w:val="24"/>
                <w:szCs w:val="24"/>
              </w:rPr>
              <w:t xml:space="preserve">9.39</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3384" w:type="dxa"/>
            <w:vAlign w:val="center"/>
            <w:textDirection w:val="lrTb"/>
            <w:noWrap w:val="false"/>
          </w:tcPr>
          <w:p>
            <w:pPr>
              <w:ind w:right="-40" w:firstLine="0"/>
              <w:jc w:val="left"/>
              <w:spacing w:line="240" w:lineRule="auto"/>
              <w:widowControl w:val="off"/>
            </w:pPr>
            <w:r>
              <w:rPr>
                <w:sz w:val="24"/>
                <w:szCs w:val="24"/>
              </w:rPr>
              <w:t xml:space="preserve">Автомобильная дорога «ст-цаСтародеревянковская – ст-ца Ленинградская –ст-цаКисляковская»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t xml:space="preserve">23,92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t xml:space="preserve">Р</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63" w:type="dxa"/>
            <w:vAlign w:val="center"/>
            <w:textDirection w:val="lrTb"/>
            <w:noWrap w:val="false"/>
          </w:tcPr>
          <w:p>
            <w:pPr>
              <w:ind w:firstLine="0"/>
              <w:jc w:val="center"/>
              <w:spacing w:line="240" w:lineRule="auto"/>
              <w:widowControl w:val="off"/>
            </w:pPr>
            <w:r>
              <w:rPr>
                <w:sz w:val="24"/>
                <w:szCs w:val="24"/>
              </w:rPr>
              <w:t xml:space="preserve">9.40</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3384" w:type="dxa"/>
            <w:vAlign w:val="center"/>
            <w:textDirection w:val="lrTb"/>
            <w:noWrap w:val="false"/>
          </w:tcPr>
          <w:p>
            <w:pPr>
              <w:ind w:right="-40" w:firstLine="0"/>
              <w:jc w:val="left"/>
              <w:spacing w:line="240" w:lineRule="auto"/>
              <w:widowControl w:val="off"/>
            </w:pPr>
            <w:r>
              <w:rPr>
                <w:sz w:val="24"/>
                <w:szCs w:val="24"/>
              </w:rPr>
              <w:t xml:space="preserve">Автомобильная дорога «ст-ца Староминская –ст-ца Ленинградская – ст-ца Павловская»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t xml:space="preserve">21,02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t xml:space="preserve">Р</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63" w:type="dxa"/>
            <w:vAlign w:val="center"/>
            <w:textDirection w:val="lrTb"/>
            <w:noWrap w:val="false"/>
          </w:tcPr>
          <w:p>
            <w:pPr>
              <w:ind w:firstLine="0"/>
              <w:jc w:val="center"/>
              <w:spacing w:line="240" w:lineRule="auto"/>
              <w:widowControl w:val="off"/>
            </w:pPr>
            <w:r>
              <w:rPr>
                <w:sz w:val="24"/>
                <w:szCs w:val="24"/>
              </w:rPr>
              <w:t xml:space="preserve">9.41</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3384" w:type="dxa"/>
            <w:vAlign w:val="center"/>
            <w:textDirection w:val="lrTb"/>
            <w:noWrap w:val="false"/>
          </w:tcPr>
          <w:p>
            <w:pPr>
              <w:ind w:right="-40" w:firstLine="0"/>
              <w:jc w:val="left"/>
              <w:spacing w:line="240" w:lineRule="auto"/>
              <w:widowControl w:val="off"/>
            </w:pPr>
            <w:r>
              <w:rPr>
                <w:sz w:val="24"/>
                <w:szCs w:val="24"/>
              </w:rPr>
              <w:t xml:space="preserve">Автомобильная дорога «ст-ца Челбасская – ст-ца Крыловская –ст-ца Ленинградская»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t xml:space="preserve">4,36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t xml:space="preserve">Р</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63" w:type="dxa"/>
            <w:vAlign w:val="center"/>
            <w:textDirection w:val="lrTb"/>
            <w:noWrap w:val="false"/>
          </w:tcPr>
          <w:p>
            <w:pPr>
              <w:ind w:firstLine="0"/>
              <w:jc w:val="center"/>
              <w:spacing w:line="240" w:lineRule="auto"/>
              <w:widowControl w:val="off"/>
            </w:pPr>
            <w:r>
              <w:rPr>
                <w:sz w:val="24"/>
                <w:szCs w:val="24"/>
              </w:rPr>
              <w:t xml:space="preserve">9.42</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3384" w:type="dxa"/>
            <w:vAlign w:val="center"/>
            <w:textDirection w:val="lrTb"/>
            <w:noWrap w:val="false"/>
          </w:tcPr>
          <w:p>
            <w:pPr>
              <w:ind w:right="-40" w:firstLine="0"/>
              <w:jc w:val="left"/>
              <w:spacing w:line="240" w:lineRule="auto"/>
              <w:widowControl w:val="off"/>
            </w:pPr>
            <w:r>
              <w:rPr>
                <w:sz w:val="24"/>
                <w:szCs w:val="24"/>
              </w:rPr>
              <w:t xml:space="preserve">Автомобильная дорога «ст-ца Ленинградская – хут. Белый – ст-ца Октябрьская»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t xml:space="preserve">5,40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t xml:space="preserve">Р</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63" w:type="dxa"/>
            <w:vAlign w:val="center"/>
            <w:textDirection w:val="lrTb"/>
            <w:noWrap w:val="false"/>
          </w:tcPr>
          <w:p>
            <w:pPr>
              <w:ind w:firstLine="0"/>
              <w:jc w:val="center"/>
              <w:spacing w:line="240" w:lineRule="auto"/>
              <w:widowControl w:val="off"/>
            </w:pPr>
            <w:r>
              <w:rPr>
                <w:sz w:val="24"/>
                <w:szCs w:val="24"/>
              </w:rPr>
              <w:t xml:space="preserve">9.43</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3384" w:type="dxa"/>
            <w:vAlign w:val="center"/>
            <w:textDirection w:val="lrTb"/>
            <w:noWrap w:val="false"/>
          </w:tcPr>
          <w:p>
            <w:pPr>
              <w:ind w:right="-40" w:firstLine="0"/>
              <w:jc w:val="left"/>
              <w:spacing w:line="240" w:lineRule="auto"/>
              <w:widowControl w:val="off"/>
            </w:pPr>
            <w:r>
              <w:rPr>
                <w:sz w:val="24"/>
                <w:szCs w:val="24"/>
              </w:rPr>
              <w:t xml:space="preserve">Автомобильная дорога «ст-ца Ленинградская – ст-цаНовоплатнировская»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widowControl w:val="off"/>
            </w:pPr>
            <w:r>
              <w:rPr>
                <w:sz w:val="24"/>
                <w:szCs w:val="24"/>
              </w:rPr>
              <w:t xml:space="preserve">12,23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t xml:space="preserve">Р</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63" w:type="dxa"/>
            <w:vAlign w:val="center"/>
            <w:textDirection w:val="lrTb"/>
            <w:noWrap w:val="false"/>
          </w:tcPr>
          <w:p>
            <w:pPr>
              <w:ind w:firstLine="0"/>
              <w:jc w:val="center"/>
              <w:spacing w:line="240" w:lineRule="auto"/>
              <w:widowControl w:val="off"/>
            </w:pPr>
            <w:r>
              <w:rPr>
                <w:sz w:val="24"/>
                <w:szCs w:val="24"/>
              </w:rPr>
              <w:t xml:space="preserve">9.44</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3384" w:type="dxa"/>
            <w:vAlign w:val="center"/>
            <w:textDirection w:val="lrTb"/>
            <w:noWrap w:val="false"/>
          </w:tcPr>
          <w:p>
            <w:pPr>
              <w:ind w:right="-40" w:firstLine="0"/>
              <w:jc w:val="left"/>
              <w:spacing w:line="240" w:lineRule="auto"/>
              <w:widowControl w:val="off"/>
            </w:pPr>
            <w:r>
              <w:rPr>
                <w:sz w:val="24"/>
                <w:szCs w:val="24"/>
              </w:rPr>
              <w:t xml:space="preserve">Автомобильная дорога «хут. Андрющенко –  хут. Краснострелецкий»</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widowControl w:val="off"/>
            </w:pPr>
            <w:r>
              <w:rPr>
                <w:sz w:val="24"/>
                <w:szCs w:val="24"/>
              </w:rPr>
              <w:t xml:space="preserve">5,698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t xml:space="preserve">Р</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7"/>
            <w:shd w:val="clear" w:color="ffffff" w:fill="ffffff"/>
            <w:tcBorders>
              <w:top w:val="single" w:color="000000" w:sz="6" w:space="0"/>
              <w:left w:val="single" w:color="000000" w:sz="6" w:space="0"/>
              <w:bottom w:val="single" w:color="000000" w:sz="6" w:space="0"/>
              <w:right w:val="single" w:color="000000" w:sz="6" w:space="0"/>
            </w:tcBorders>
            <w:tcW w:w="9767" w:type="dxa"/>
            <w:vAlign w:val="center"/>
            <w:textDirection w:val="lrTb"/>
            <w:noWrap w:val="false"/>
          </w:tcPr>
          <w:p>
            <w:pPr>
              <w:ind w:firstLine="0"/>
              <w:jc w:val="center"/>
              <w:spacing w:line="240" w:lineRule="auto"/>
              <w:widowControl w:val="off"/>
            </w:pPr>
            <w:r>
              <w:rPr>
                <w:b/>
                <w:sz w:val="24"/>
                <w:szCs w:val="24"/>
              </w:rPr>
              <w:t xml:space="preserve">Объекты автомобильного транспорта</w:t>
            </w: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shd w:val="clear" w:color="auto" w:fill="ffffff"/>
              <w:widowControl w:val="off"/>
            </w:pPr>
            <w:r>
              <w:rPr>
                <w:sz w:val="24"/>
                <w:szCs w:val="24"/>
              </w:rPr>
              <w:t xml:space="preserve">9.11</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jc w:val="left"/>
              <w:spacing w:line="240" w:lineRule="auto"/>
              <w:shd w:val="clear" w:color="auto" w:fill="ffffff"/>
              <w:widowControl w:val="off"/>
            </w:pPr>
            <w:r>
              <w:rPr>
                <w:sz w:val="24"/>
                <w:szCs w:val="24"/>
              </w:rPr>
              <w:t xml:space="preserve">Автостанция «Кубаньпассажиравто-сервис» ст. Ленинградская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firstLine="0"/>
              <w:jc w:val="center"/>
              <w:spacing w:line="240" w:lineRule="auto"/>
              <w:widowControl w:val="off"/>
            </w:pPr>
            <w:r>
              <w:rPr>
                <w:sz w:val="20"/>
                <w:szCs w:val="20"/>
              </w:rPr>
              <w:t xml:space="preserve">ст. Ленинградская, </w:t>
            </w:r>
            <w:r>
              <w:rPr>
                <w:sz w:val="20"/>
                <w:szCs w:val="20"/>
              </w:rPr>
            </w:r>
            <w:r/>
          </w:p>
          <w:p>
            <w:pPr>
              <w:ind w:firstLine="0"/>
              <w:jc w:val="center"/>
              <w:spacing w:line="240" w:lineRule="auto"/>
              <w:widowControl w:val="off"/>
            </w:pPr>
            <w:r>
              <w:rPr>
                <w:sz w:val="20"/>
                <w:szCs w:val="20"/>
              </w:rPr>
              <w:t xml:space="preserve">ул. Кооперации,88</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shd w:val="clear" w:color="auto" w:fill="ffffff"/>
              <w:widowControl w:val="off"/>
            </w:pPr>
            <w:r>
              <w:rPr>
                <w:sz w:val="24"/>
                <w:szCs w:val="24"/>
              </w:rPr>
              <w:t xml:space="preserve">9.28</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jc w:val="left"/>
              <w:spacing w:line="240" w:lineRule="auto"/>
              <w:shd w:val="clear" w:color="auto" w:fill="ffffff"/>
              <w:widowControl w:val="off"/>
            </w:pPr>
            <w:r>
              <w:rPr>
                <w:sz w:val="24"/>
                <w:szCs w:val="24"/>
              </w:rPr>
              <w:t xml:space="preserve">АЗС, АГЗС № 23022 ООО «Лукойл»- Югнефпродукт»  </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left="-40" w:right="-40" w:firstLine="0"/>
              <w:jc w:val="center"/>
              <w:spacing w:line="240" w:lineRule="auto"/>
              <w:shd w:val="clear" w:color="auto" w:fill="ffffff"/>
              <w:widowControl w:val="off"/>
            </w:pPr>
            <w:r>
              <w:rPr>
                <w:sz w:val="20"/>
                <w:szCs w:val="20"/>
              </w:rPr>
              <w:t xml:space="preserve">ст. Ленинградская, </w:t>
            </w:r>
            <w:r>
              <w:rPr>
                <w:bCs/>
                <w:sz w:val="20"/>
                <w:szCs w:val="20"/>
              </w:rPr>
              <w:t xml:space="preserve">а/д ”Стародеревянковская-Ленинградская-Кисляков-ская”, 36+600м, слева</w:t>
            </w:r>
            <w:r>
              <w:rPr>
                <w:sz w:val="20"/>
                <w:szCs w:val="20"/>
              </w:rPr>
              <w:t xml:space="preserve">.</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widowControl w:val="off"/>
            </w:pPr>
            <w:r>
              <w:rPr>
                <w:sz w:val="24"/>
                <w:szCs w:val="24"/>
              </w:rPr>
              <w:t xml:space="preserve">9.29</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jc w:val="left"/>
              <w:spacing w:line="240" w:lineRule="auto"/>
              <w:shd w:val="clear" w:color="auto" w:fill="ffffff"/>
              <w:widowControl w:val="off"/>
            </w:pPr>
            <w:r>
              <w:rPr>
                <w:sz w:val="24"/>
                <w:szCs w:val="24"/>
              </w:rPr>
              <w:t xml:space="preserve">АЗС «Газпромнефть» №21</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left="-40" w:right="-40" w:firstLine="0"/>
              <w:jc w:val="center"/>
              <w:spacing w:line="240" w:lineRule="auto"/>
              <w:shd w:val="clear" w:color="auto" w:fill="ffffff"/>
              <w:widowControl w:val="off"/>
            </w:pPr>
            <w:r>
              <w:rPr>
                <w:sz w:val="20"/>
                <w:szCs w:val="20"/>
              </w:rPr>
              <w:t xml:space="preserve">ст. Ленинградская, ав-тодорога «Староминская-Ленинградская-Павлов-ская», км 41+900 справа</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widowControl w:val="off"/>
            </w:pPr>
            <w:r>
              <w:rPr>
                <w:sz w:val="24"/>
                <w:szCs w:val="24"/>
              </w:rPr>
              <w:t xml:space="preserve">9.30</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jc w:val="left"/>
              <w:spacing w:line="240" w:lineRule="auto"/>
              <w:shd w:val="clear" w:color="auto" w:fill="ffffff"/>
              <w:widowControl w:val="off"/>
            </w:pPr>
            <w:r>
              <w:rPr>
                <w:sz w:val="24"/>
                <w:szCs w:val="24"/>
              </w:rPr>
              <w:t xml:space="preserve">АЗС «</w:t>
            </w:r>
            <w:r>
              <w:rPr>
                <w:sz w:val="24"/>
                <w:szCs w:val="24"/>
                <w:lang w:val="en-US"/>
              </w:rPr>
              <w:t xml:space="preserve">PNB</w:t>
            </w:r>
            <w:r>
              <w:rPr>
                <w:sz w:val="24"/>
                <w:szCs w:val="24"/>
              </w:rPr>
              <w:t xml:space="preserve">»  </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left="-40" w:right="-40" w:firstLine="0"/>
              <w:jc w:val="center"/>
              <w:spacing w:line="240" w:lineRule="auto"/>
              <w:shd w:val="clear" w:color="auto" w:fill="ffffff"/>
              <w:widowControl w:val="off"/>
            </w:pPr>
            <w:r>
              <w:rPr>
                <w:sz w:val="20"/>
                <w:szCs w:val="20"/>
              </w:rPr>
              <w:t xml:space="preserve">ст. Ленинградская,</w:t>
            </w:r>
            <w:r>
              <w:rPr>
                <w:sz w:val="20"/>
                <w:szCs w:val="20"/>
              </w:rPr>
            </w:r>
            <w:r/>
          </w:p>
          <w:p>
            <w:pPr>
              <w:ind w:left="-40" w:right="-40" w:firstLine="0"/>
              <w:jc w:val="center"/>
              <w:spacing w:line="240" w:lineRule="auto"/>
              <w:shd w:val="clear" w:color="auto" w:fill="ffffff"/>
              <w:widowControl w:val="off"/>
            </w:pPr>
            <w:r>
              <w:rPr>
                <w:sz w:val="20"/>
                <w:szCs w:val="20"/>
              </w:rPr>
              <w:t xml:space="preserve">ул. 302-й Дивизии ул., д. 119</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shd w:val="clear" w:color="auto" w:fill="ffffff"/>
              <w:widowControl w:val="off"/>
            </w:pPr>
            <w:r>
              <w:rPr>
                <w:sz w:val="24"/>
                <w:szCs w:val="24"/>
              </w:rPr>
              <w:t xml:space="preserve">9.31</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jc w:val="left"/>
              <w:spacing w:line="240" w:lineRule="auto"/>
              <w:shd w:val="clear" w:color="auto" w:fill="ffffff"/>
              <w:widowControl w:val="off"/>
            </w:pPr>
            <w:r>
              <w:rPr>
                <w:sz w:val="24"/>
                <w:szCs w:val="24"/>
              </w:rPr>
              <w:t xml:space="preserve">АЗС «Газпром»  </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left="-40" w:right="-40" w:firstLine="0"/>
              <w:jc w:val="center"/>
              <w:spacing w:line="240" w:lineRule="auto"/>
              <w:shd w:val="clear" w:color="auto" w:fill="ffffff"/>
              <w:widowControl w:val="off"/>
            </w:pPr>
            <w:r>
              <w:rPr>
                <w:sz w:val="20"/>
                <w:szCs w:val="20"/>
              </w:rPr>
              <w:t xml:space="preserve">ст. Ленинградская,</w:t>
            </w:r>
            <w:r>
              <w:rPr>
                <w:sz w:val="20"/>
                <w:szCs w:val="20"/>
              </w:rPr>
            </w:r>
            <w:r/>
          </w:p>
          <w:p>
            <w:pPr>
              <w:ind w:left="-40" w:right="-40" w:firstLine="0"/>
              <w:jc w:val="center"/>
              <w:spacing w:line="240" w:lineRule="auto"/>
              <w:shd w:val="clear" w:color="auto" w:fill="ffffff"/>
              <w:widowControl w:val="off"/>
            </w:pPr>
            <w:r>
              <w:rPr>
                <w:sz w:val="20"/>
                <w:szCs w:val="20"/>
              </w:rPr>
              <w:t xml:space="preserve">ул. Придорожная, 3</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widowControl w:val="off"/>
            </w:pPr>
            <w:r>
              <w:rPr>
                <w:sz w:val="24"/>
                <w:szCs w:val="24"/>
              </w:rPr>
              <w:t xml:space="preserve">9.32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jc w:val="left"/>
              <w:spacing w:line="240" w:lineRule="auto"/>
              <w:shd w:val="clear" w:color="auto" w:fill="ffffff"/>
              <w:widowControl w:val="off"/>
            </w:pPr>
            <w:r>
              <w:rPr>
                <w:sz w:val="24"/>
                <w:szCs w:val="24"/>
              </w:rPr>
              <w:t xml:space="preserve">АЗС «Роснефть»ПАО «НК «Роснефть-Кубаньнефтепродукт»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left="-40" w:right="-40" w:firstLine="0"/>
              <w:jc w:val="center"/>
              <w:spacing w:line="240" w:lineRule="auto"/>
              <w:shd w:val="clear" w:color="auto" w:fill="ffffff"/>
              <w:widowControl w:val="off"/>
            </w:pPr>
            <w:r>
              <w:rPr>
                <w:sz w:val="20"/>
                <w:szCs w:val="20"/>
              </w:rPr>
              <w:t xml:space="preserve">ст. Ленинградская,</w:t>
            </w:r>
            <w:r>
              <w:rPr>
                <w:sz w:val="20"/>
                <w:szCs w:val="20"/>
              </w:rPr>
            </w:r>
            <w:r/>
          </w:p>
          <w:p>
            <w:pPr>
              <w:ind w:left="-40" w:right="-40" w:firstLine="0"/>
              <w:jc w:val="center"/>
              <w:spacing w:line="240" w:lineRule="auto"/>
              <w:shd w:val="clear" w:color="auto" w:fill="ffffff"/>
              <w:widowControl w:val="off"/>
            </w:pPr>
            <w:r>
              <w:rPr>
                <w:sz w:val="20"/>
                <w:szCs w:val="20"/>
              </w:rPr>
              <w:t xml:space="preserve">ул. Вокзальная, 28 А</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widowControl w:val="off"/>
            </w:pPr>
            <w:r>
              <w:rPr>
                <w:sz w:val="24"/>
                <w:szCs w:val="24"/>
              </w:rPr>
              <w:t xml:space="preserve">9.33</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jc w:val="left"/>
              <w:spacing w:line="240" w:lineRule="auto"/>
              <w:shd w:val="clear" w:color="auto" w:fill="ffffff"/>
              <w:widowControl w:val="off"/>
            </w:pPr>
            <w:r>
              <w:rPr>
                <w:sz w:val="24"/>
                <w:szCs w:val="24"/>
              </w:rPr>
              <w:t xml:space="preserve">АЗС «Роснефть»ПАО «НК «Роснефть-Кубаньнефтепродукт»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left="-40" w:right="-40" w:firstLine="0"/>
              <w:jc w:val="center"/>
              <w:spacing w:line="240" w:lineRule="auto"/>
              <w:shd w:val="clear" w:color="auto" w:fill="ffffff"/>
              <w:widowControl w:val="off"/>
            </w:pPr>
            <w:r>
              <w:rPr>
                <w:sz w:val="20"/>
                <w:szCs w:val="20"/>
              </w:rPr>
              <w:t xml:space="preserve">ст. Ленинградская, на автодороге Стародеревян-ковская-Ленинградская-Кисляковская </w:t>
            </w:r>
            <w:r>
              <w:rPr>
                <w:sz w:val="20"/>
                <w:szCs w:val="20"/>
              </w:rPr>
              <w:t xml:space="preserve">км.36+100(левая)</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widowControl w:val="off"/>
            </w:pPr>
            <w:r>
              <w:rPr>
                <w:sz w:val="24"/>
                <w:szCs w:val="24"/>
              </w:rPr>
              <w:t xml:space="preserve">9.34</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right="-40" w:firstLine="0"/>
              <w:jc w:val="left"/>
              <w:spacing w:line="240" w:lineRule="auto"/>
              <w:shd w:val="clear" w:color="auto" w:fill="ffffff"/>
              <w:widowControl w:val="off"/>
            </w:pPr>
            <w:r>
              <w:rPr>
                <w:sz w:val="24"/>
                <w:szCs w:val="24"/>
              </w:rPr>
              <w:t xml:space="preserve">АЗС «</w:t>
            </w:r>
            <w:r>
              <w:rPr>
                <w:sz w:val="24"/>
                <w:szCs w:val="24"/>
                <w:lang w:val="en-US"/>
              </w:rPr>
              <w:t xml:space="preserve">RUSOIL</w:t>
            </w:r>
            <w:r>
              <w:rPr>
                <w:sz w:val="24"/>
                <w:szCs w:val="24"/>
              </w:rPr>
              <w:t xml:space="preserve">»</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right="-40"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left="-40" w:right="-40" w:firstLine="0"/>
              <w:jc w:val="center"/>
              <w:spacing w:line="240" w:lineRule="auto"/>
              <w:shd w:val="clear" w:color="auto" w:fill="ffffff"/>
              <w:widowControl w:val="off"/>
            </w:pPr>
            <w:r>
              <w:rPr>
                <w:sz w:val="20"/>
                <w:szCs w:val="20"/>
              </w:rPr>
              <w:t xml:space="preserve">ст-ца Ленинградская, авто-дорога Стародеревянков-ская-Ленинградская-</w:t>
            </w:r>
            <w:r>
              <w:rPr>
                <w:sz w:val="20"/>
                <w:szCs w:val="20"/>
              </w:rPr>
            </w:r>
            <w:r/>
          </w:p>
          <w:p>
            <w:pPr>
              <w:ind w:left="-40" w:right="-40" w:firstLine="0"/>
              <w:jc w:val="center"/>
              <w:spacing w:line="240" w:lineRule="auto"/>
              <w:shd w:val="clear" w:color="auto" w:fill="ffffff"/>
              <w:widowControl w:val="off"/>
            </w:pPr>
            <w:r>
              <w:rPr>
                <w:sz w:val="20"/>
                <w:szCs w:val="20"/>
              </w:rPr>
              <w:t xml:space="preserve">Кисляковская на км 44+150 (слева)</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widowControl w:val="off"/>
            </w:pPr>
            <w:r>
              <w:rPr>
                <w:sz w:val="24"/>
                <w:szCs w:val="24"/>
              </w:rPr>
              <w:t xml:space="preserve">9.35</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jc w:val="left"/>
              <w:spacing w:line="240" w:lineRule="auto"/>
              <w:shd w:val="clear" w:color="auto" w:fill="ffffff"/>
              <w:widowControl w:val="off"/>
            </w:pPr>
            <w:r>
              <w:rPr>
                <w:sz w:val="24"/>
                <w:szCs w:val="24"/>
              </w:rPr>
              <w:t xml:space="preserve">АЗС</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left="-40" w:right="-40" w:firstLine="0"/>
              <w:jc w:val="center"/>
              <w:spacing w:line="240" w:lineRule="auto"/>
              <w:shd w:val="clear" w:color="auto" w:fill="ffffff"/>
              <w:widowControl w:val="off"/>
            </w:pPr>
            <w:r>
              <w:rPr>
                <w:sz w:val="20"/>
                <w:szCs w:val="20"/>
              </w:rPr>
              <w:t xml:space="preserve">ст. Ленинградская,</w:t>
            </w:r>
            <w:r>
              <w:rPr>
                <w:sz w:val="20"/>
                <w:szCs w:val="20"/>
              </w:rPr>
            </w:r>
            <w:r/>
          </w:p>
          <w:p>
            <w:pPr>
              <w:ind w:left="-40" w:right="-40" w:firstLine="0"/>
              <w:jc w:val="center"/>
              <w:spacing w:line="240" w:lineRule="auto"/>
              <w:shd w:val="clear" w:color="auto" w:fill="ffffff"/>
              <w:widowControl w:val="off"/>
            </w:pPr>
            <w:r>
              <w:rPr>
                <w:sz w:val="20"/>
                <w:szCs w:val="20"/>
              </w:rPr>
              <w:t xml:space="preserve">ул. Дальняя, 4</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widowControl w:val="off"/>
            </w:pPr>
            <w:r>
              <w:rPr>
                <w:sz w:val="24"/>
                <w:szCs w:val="24"/>
              </w:rPr>
              <w:t xml:space="preserve">9.36</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jc w:val="left"/>
              <w:spacing w:line="240" w:lineRule="auto"/>
              <w:shd w:val="clear" w:color="auto" w:fill="ffffff"/>
              <w:widowControl w:val="off"/>
            </w:pPr>
            <w:r>
              <w:rPr>
                <w:sz w:val="24"/>
                <w:szCs w:val="24"/>
              </w:rPr>
              <w:t xml:space="preserve">АГЗС</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left="-40" w:right="-40" w:firstLine="0"/>
              <w:jc w:val="center"/>
              <w:spacing w:line="240" w:lineRule="auto"/>
              <w:shd w:val="clear" w:color="auto" w:fill="ffffff"/>
              <w:widowControl w:val="off"/>
            </w:pPr>
            <w:r>
              <w:rPr>
                <w:sz w:val="20"/>
                <w:szCs w:val="20"/>
              </w:rPr>
              <w:t xml:space="preserve">ст. Ленинградская, автодо-рога «ст-ца Стародеревян-ковская-ст-ца Ленинград-ская-ст-цаКисляковская»</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widowControl w:val="off"/>
            </w:pPr>
            <w:r>
              <w:rPr>
                <w:sz w:val="24"/>
                <w:szCs w:val="24"/>
              </w:rPr>
              <w:t xml:space="preserve">9.37</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left="-40" w:right="-40" w:firstLine="0"/>
              <w:spacing w:line="240" w:lineRule="auto"/>
              <w:shd w:val="clear" w:color="auto" w:fill="ffffff"/>
              <w:widowControl w:val="off"/>
            </w:pPr>
            <w:r>
              <w:rPr>
                <w:sz w:val="24"/>
                <w:szCs w:val="24"/>
              </w:rPr>
              <w:t xml:space="preserve">АГЗС</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left="-40" w:right="-40"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left="-40" w:right="-40" w:firstLine="0"/>
              <w:jc w:val="center"/>
              <w:spacing w:line="240" w:lineRule="auto"/>
              <w:shd w:val="clear" w:color="auto" w:fill="ffffff"/>
              <w:widowControl w:val="off"/>
            </w:pPr>
            <w:r>
              <w:rPr>
                <w:sz w:val="20"/>
                <w:szCs w:val="20"/>
              </w:rPr>
              <w:t xml:space="preserve">ст-ца Ленинградская, ул. Придорожная, 7</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widowControl w:val="off"/>
            </w:pPr>
            <w:r>
              <w:rPr>
                <w:sz w:val="24"/>
                <w:szCs w:val="24"/>
              </w:rPr>
              <w:t xml:space="preserve">9.38</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left="-40" w:right="-40" w:firstLine="0"/>
              <w:spacing w:line="240" w:lineRule="auto"/>
              <w:shd w:val="clear" w:color="auto" w:fill="ffffff"/>
              <w:widowControl w:val="off"/>
            </w:pPr>
            <w:r>
              <w:rPr>
                <w:sz w:val="24"/>
                <w:szCs w:val="24"/>
              </w:rPr>
              <w:t xml:space="preserve">СТО</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left="-40" w:right="-40"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left="-40" w:right="-40" w:firstLine="0"/>
              <w:jc w:val="center"/>
              <w:spacing w:line="240" w:lineRule="auto"/>
              <w:shd w:val="clear" w:color="auto" w:fill="ffffff"/>
              <w:widowControl w:val="off"/>
            </w:pPr>
            <w:r>
              <w:rPr>
                <w:sz w:val="20"/>
                <w:szCs w:val="20"/>
              </w:rPr>
              <w:t xml:space="preserve">ст. Ленинградская</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7"/>
            <w:shd w:val="clear" w:color="ffffff" w:fill="ffffff"/>
            <w:tcBorders>
              <w:top w:val="single" w:color="000000" w:sz="6" w:space="0"/>
              <w:left w:val="single" w:color="000000" w:sz="6" w:space="0"/>
              <w:bottom w:val="single" w:color="000000" w:sz="6" w:space="0"/>
              <w:right w:val="single" w:color="000000" w:sz="6" w:space="0"/>
            </w:tcBorders>
            <w:tcW w:w="9767" w:type="dxa"/>
            <w:vAlign w:val="center"/>
            <w:textDirection w:val="lrTb"/>
            <w:noWrap w:val="false"/>
          </w:tcPr>
          <w:p>
            <w:pPr>
              <w:ind w:firstLine="0"/>
              <w:jc w:val="center"/>
              <w:spacing w:line="240" w:lineRule="auto"/>
              <w:widowControl w:val="off"/>
            </w:pPr>
            <w:r>
              <w:rPr>
                <w:b/>
                <w:sz w:val="24"/>
                <w:szCs w:val="24"/>
              </w:rPr>
              <w:t xml:space="preserve">Искусственные дорожные сооружения</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shd w:val="clear" w:color="auto" w:fill="ffffff"/>
              <w:widowControl w:val="off"/>
            </w:pPr>
            <w:r>
              <w:rPr>
                <w:sz w:val="24"/>
                <w:szCs w:val="24"/>
              </w:rPr>
              <w:t xml:space="preserve">9.12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spacing w:line="240" w:lineRule="auto"/>
              <w:shd w:val="clear" w:color="auto" w:fill="ffffff"/>
              <w:widowControl w:val="off"/>
            </w:pPr>
            <w:r>
              <w:rPr>
                <w:sz w:val="24"/>
                <w:szCs w:val="24"/>
              </w:rPr>
              <w:t xml:space="preserve">Мост через реку Сосыка по ул. Староминской</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Староминская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widowControl w:val="off"/>
            </w:pPr>
            <w:r>
              <w:rPr>
                <w:sz w:val="24"/>
                <w:szCs w:val="24"/>
              </w:rPr>
              <w:t xml:space="preserve">9.13</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Лагерная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widowControl w:val="off"/>
            </w:pPr>
            <w:r>
              <w:rPr>
                <w:sz w:val="24"/>
                <w:szCs w:val="24"/>
              </w:rPr>
              <w:t xml:space="preserve">9.14</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Заречная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widowControl w:val="off"/>
            </w:pPr>
            <w:r>
              <w:rPr>
                <w:sz w:val="24"/>
                <w:szCs w:val="24"/>
              </w:rPr>
              <w:t xml:space="preserve">9.15</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Красная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widowControl w:val="off"/>
            </w:pPr>
            <w:r>
              <w:rPr>
                <w:sz w:val="24"/>
                <w:szCs w:val="24"/>
              </w:rPr>
              <w:t xml:space="preserve">9.16</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Красная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widowControl w:val="off"/>
            </w:pPr>
            <w:r>
              <w:rPr>
                <w:sz w:val="24"/>
                <w:szCs w:val="24"/>
              </w:rPr>
              <w:t xml:space="preserve">9.17</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Староминская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widowControl w:val="off"/>
            </w:pPr>
            <w:r>
              <w:rPr>
                <w:sz w:val="24"/>
                <w:szCs w:val="24"/>
              </w:rPr>
              <w:t xml:space="preserve">9.18</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Тихая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widowControl w:val="off"/>
            </w:pPr>
            <w:r>
              <w:rPr>
                <w:sz w:val="24"/>
                <w:szCs w:val="24"/>
              </w:rPr>
              <w:t xml:space="preserve">9.19</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от ул. Придорожная на поля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widowControl w:val="off"/>
            </w:pPr>
            <w:r>
              <w:rPr>
                <w:sz w:val="24"/>
                <w:szCs w:val="24"/>
              </w:rPr>
              <w:t xml:space="preserve">9.20</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от ул. Совхозная на ул. Береговая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widowControl w:val="off"/>
            </w:pPr>
            <w:r>
              <w:rPr>
                <w:sz w:val="24"/>
                <w:szCs w:val="24"/>
              </w:rPr>
              <w:t xml:space="preserve">9.21</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Ленина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widowControl w:val="off"/>
            </w:pPr>
            <w:r>
              <w:rPr>
                <w:sz w:val="24"/>
                <w:szCs w:val="24"/>
              </w:rPr>
              <w:t xml:space="preserve">9.22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Коммунальная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widowControl w:val="off"/>
            </w:pPr>
            <w:r>
              <w:rPr>
                <w:sz w:val="24"/>
                <w:szCs w:val="24"/>
              </w:rPr>
              <w:t xml:space="preserve">9.23</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302 Дивизии</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widowControl w:val="off"/>
            </w:pPr>
            <w:r>
              <w:rPr>
                <w:sz w:val="24"/>
                <w:szCs w:val="24"/>
              </w:rPr>
              <w:t xml:space="preserve">9.24</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Новая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shd w:val="clear" w:color="auto" w:fill="ffffff"/>
              <w:widowControl w:val="off"/>
            </w:pPr>
            <w:r>
              <w:rPr>
                <w:sz w:val="24"/>
                <w:szCs w:val="24"/>
              </w:rPr>
              <w:t xml:space="preserve">9.25</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Заречная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shd w:val="clear" w:color="auto" w:fill="ffffff"/>
              <w:widowControl w:val="off"/>
            </w:pPr>
            <w:r>
              <w:rPr>
                <w:sz w:val="24"/>
                <w:szCs w:val="24"/>
              </w:rPr>
              <w:t xml:space="preserve">9.26</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left="-40" w:right="-40" w:firstLine="0"/>
              <w:jc w:val="center"/>
              <w:spacing w:line="240" w:lineRule="auto"/>
              <w:widowControl w:val="off"/>
            </w:pPr>
            <w:r>
              <w:rPr>
                <w:sz w:val="20"/>
                <w:szCs w:val="20"/>
              </w:rPr>
              <w:t xml:space="preserve">ст. Ленинградская, автодо-рога «ст-ца Стародеревян-ковская-ст-ца Ленинград-ская-ст-цаКисляковская»</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780" w:type="dxa"/>
            <w:vAlign w:val="center"/>
            <w:textDirection w:val="lrTb"/>
            <w:noWrap w:val="false"/>
          </w:tcPr>
          <w:p>
            <w:pPr>
              <w:ind w:firstLine="0"/>
              <w:jc w:val="center"/>
              <w:spacing w:line="240" w:lineRule="auto"/>
              <w:shd w:val="clear" w:color="auto" w:fill="ffffff"/>
              <w:widowControl w:val="off"/>
            </w:pPr>
            <w:r>
              <w:rPr>
                <w:sz w:val="24"/>
                <w:szCs w:val="24"/>
              </w:rPr>
              <w:t xml:space="preserve">9.27</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367"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479"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left="-40" w:right="-40" w:firstLine="0"/>
              <w:jc w:val="center"/>
              <w:spacing w:line="240" w:lineRule="auto"/>
              <w:widowControl w:val="off"/>
            </w:pPr>
            <w:r>
              <w:rPr>
                <w:sz w:val="20"/>
                <w:szCs w:val="20"/>
              </w:rPr>
              <w:t xml:space="preserve">х. Восточный, </w:t>
            </w:r>
            <w:r>
              <w:rPr>
                <w:sz w:val="20"/>
                <w:szCs w:val="20"/>
              </w:rPr>
              <w:t xml:space="preserve">автомобильная дорога</w:t>
            </w:r>
            <w:r>
              <w:rPr>
                <w:sz w:val="20"/>
                <w:szCs w:val="20"/>
              </w:rPr>
              <w:t xml:space="preserve"> «ст-ца Ленинградская – х. </w:t>
            </w:r>
            <w:r>
              <w:rPr>
                <w:sz w:val="20"/>
                <w:szCs w:val="20"/>
              </w:rPr>
              <w:t xml:space="preserve">Белый – ст-ца Октябрьская»</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23"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bl>
    <w:p>
      <w:pPr>
        <w:pStyle w:val="669"/>
        <w:ind w:left="0"/>
        <w:spacing w:line="240" w:lineRule="auto"/>
        <w:widowControl w:val="off"/>
        <w:tabs>
          <w:tab w:val="left" w:pos="0" w:leader="none"/>
        </w:tabs>
      </w:pPr>
      <w:r>
        <w:rPr>
          <w:rFonts w:ascii="Times New Roman" w:hAnsi="Times New Roman" w:eastAsiaTheme="minorEastAsia"/>
          <w:sz w:val="24"/>
          <w:szCs w:val="24"/>
        </w:rPr>
        <w:t xml:space="preserve">*Примечание 1:     М – объекты местного значения;</w:t>
      </w:r>
      <w:r>
        <w:rPr>
          <w:rFonts w:ascii="Times New Roman" w:hAnsi="Times New Roman" w:eastAsiaTheme="minorEastAsia"/>
          <w:sz w:val="24"/>
          <w:szCs w:val="24"/>
        </w:rPr>
      </w:r>
      <w:r/>
    </w:p>
    <w:p>
      <w:pPr>
        <w:pStyle w:val="669"/>
        <w:ind w:left="1701"/>
        <w:spacing w:line="240" w:lineRule="auto"/>
        <w:widowControl w:val="off"/>
      </w:pPr>
      <w:r>
        <w:rPr>
          <w:rFonts w:ascii="Times New Roman" w:hAnsi="Times New Roman" w:eastAsiaTheme="minorEastAsia"/>
          <w:sz w:val="24"/>
          <w:szCs w:val="24"/>
        </w:rPr>
        <w:t xml:space="preserve">    Р - объекты регионального значения;</w:t>
      </w:r>
      <w:r>
        <w:rPr>
          <w:rFonts w:ascii="Times New Roman" w:hAnsi="Times New Roman" w:eastAsiaTheme="minorEastAsia"/>
          <w:sz w:val="24"/>
          <w:szCs w:val="24"/>
        </w:rPr>
      </w:r>
      <w:r/>
    </w:p>
    <w:p>
      <w:pPr>
        <w:pStyle w:val="669"/>
        <w:ind w:left="1701"/>
        <w:spacing w:line="240" w:lineRule="auto"/>
        <w:widowControl w:val="off"/>
      </w:pPr>
      <w:r>
        <w:rPr>
          <w:rFonts w:ascii="Times New Roman" w:hAnsi="Times New Roman" w:eastAsiaTheme="minorEastAsia"/>
          <w:sz w:val="24"/>
          <w:szCs w:val="24"/>
        </w:rPr>
        <w:t xml:space="preserve">    Ф – объекты федерального значения.</w:t>
      </w:r>
      <w:r>
        <w:rPr>
          <w:rFonts w:ascii="Times New Roman" w:hAnsi="Times New Roman" w:eastAsiaTheme="minorEastAsia"/>
          <w:sz w:val="24"/>
          <w:szCs w:val="24"/>
        </w:rPr>
      </w:r>
      <w:r/>
    </w:p>
    <w:p>
      <w:pPr>
        <w:pStyle w:val="669"/>
        <w:ind w:left="0"/>
        <w:spacing w:line="240" w:lineRule="auto"/>
        <w:widowControl w:val="off"/>
      </w:pPr>
      <w:r>
        <w:rPr>
          <w:rFonts w:eastAsia="Arial Unicode MS" w:asciiTheme="minorHAnsi" w:hAnsiTheme="minorHAnsi" w:cstheme="minorHAnsi"/>
        </w:rPr>
      </w:r>
      <w:r>
        <w:rPr>
          <w:rFonts w:eastAsia="Arial Unicode MS" w:asciiTheme="minorHAnsi" w:hAnsiTheme="minorHAnsi" w:cstheme="minorHAnsi"/>
        </w:rPr>
      </w:r>
      <w:r/>
    </w:p>
    <w:p>
      <w:pPr>
        <w:spacing w:line="240" w:lineRule="auto"/>
        <w:widowControl w:val="off"/>
        <w:tabs>
          <w:tab w:val="left" w:pos="993" w:leader="none"/>
        </w:tabs>
      </w:pPr>
      <w:r>
        <w:rPr>
          <w:rFonts w:asciiTheme="minorHAnsi" w:hAnsiTheme="minorHAnsi" w:cstheme="minorHAnsi"/>
        </w:rPr>
        <w:t xml:space="preserve">Проблемными вопросами на данном этапе развития транспорт</w:t>
      </w:r>
      <w:r>
        <w:rPr>
          <w:rFonts w:asciiTheme="minorHAnsi" w:hAnsiTheme="minorHAnsi" w:cstheme="minorHAnsi"/>
        </w:rPr>
        <w:t xml:space="preserve">ной инфраструктуры</w:t>
      </w:r>
      <w:r>
        <w:rPr>
          <w:rFonts w:asciiTheme="minorHAnsi" w:hAnsiTheme="minorHAnsi" w:cstheme="minorHAnsi"/>
        </w:rPr>
        <w:t xml:space="preserve"> являются: </w:t>
      </w:r>
      <w:r>
        <w:rPr>
          <w:rFonts w:asciiTheme="minorHAnsi" w:hAnsiTheme="minorHAnsi" w:cstheme="minorHAnsi"/>
        </w:rPr>
      </w:r>
      <w:r/>
    </w:p>
    <w:p>
      <w:pPr>
        <w:spacing w:line="240" w:lineRule="auto"/>
        <w:widowControl w:val="off"/>
        <w:tabs>
          <w:tab w:val="left" w:pos="993" w:leader="none"/>
        </w:tabs>
      </w:pPr>
      <w:r>
        <w:rPr>
          <w:rFonts w:asciiTheme="minorHAnsi" w:hAnsiTheme="minorHAnsi" w:cstheme="minorHAnsi"/>
        </w:rPr>
        <w:t xml:space="preserve">- высокий процент износа дорожной сети;</w:t>
      </w:r>
      <w:r>
        <w:rPr>
          <w:rFonts w:asciiTheme="minorHAnsi" w:hAnsiTheme="minorHAnsi" w:cstheme="minorHAnsi"/>
        </w:rPr>
      </w:r>
      <w:r/>
    </w:p>
    <w:p>
      <w:pPr>
        <w:spacing w:line="240" w:lineRule="auto"/>
        <w:widowControl w:val="off"/>
        <w:tabs>
          <w:tab w:val="left" w:pos="993" w:leader="none"/>
        </w:tabs>
      </w:pPr>
      <w:r>
        <w:rPr>
          <w:rFonts w:asciiTheme="minorHAnsi" w:hAnsiTheme="minorHAnsi" w:cstheme="minorHAnsi"/>
        </w:rPr>
        <w:t xml:space="preserve">- малая пропускная способность существующих автодорог в условиях возрастающего автомобилепотока;</w:t>
      </w:r>
      <w:r>
        <w:rPr>
          <w:rFonts w:asciiTheme="minorHAnsi" w:hAnsiTheme="minorHAnsi" w:cstheme="minorHAnsi"/>
        </w:rPr>
      </w:r>
      <w:r/>
    </w:p>
    <w:p>
      <w:pPr>
        <w:spacing w:line="240" w:lineRule="auto"/>
        <w:widowControl w:val="off"/>
        <w:tabs>
          <w:tab w:val="left" w:pos="993" w:leader="none"/>
        </w:tabs>
      </w:pPr>
      <w:r>
        <w:rPr>
          <w:rFonts w:asciiTheme="minorHAnsi" w:hAnsiTheme="minorHAnsi" w:cstheme="minorHAnsi"/>
        </w:rPr>
        <w:t xml:space="preserve">- </w:t>
      </w:r>
      <w:r>
        <w:rPr>
          <w:rFonts w:asciiTheme="minorHAnsi" w:hAnsiTheme="minorHAnsi" w:cstheme="minorHAnsi"/>
        </w:rPr>
        <w:t xml:space="preserve">недостаточное количество и техническая оснащенность организованных пересечений автомобильных дорог, </w:t>
      </w:r>
      <w:r>
        <w:rPr>
          <w:rFonts w:asciiTheme="minorHAnsi" w:hAnsiTheme="minorHAnsi" w:cstheme="minorHAnsi"/>
        </w:rPr>
        <w:t xml:space="preserve">автомобильных мостов через реку </w:t>
      </w:r>
      <w:r>
        <w:rPr>
          <w:rFonts w:asciiTheme="minorHAnsi" w:hAnsiTheme="minorHAnsi" w:cstheme="minorHAnsi"/>
        </w:rPr>
        <w:t xml:space="preserve">Сосыка</w:t>
      </w:r>
      <w:r>
        <w:rPr>
          <w:rFonts w:asciiTheme="minorHAnsi" w:hAnsiTheme="minorHAnsi" w:cstheme="minorHAnsi"/>
        </w:rPr>
        <w:t xml:space="preserve">.</w:t>
      </w:r>
      <w:r>
        <w:rPr>
          <w:rFonts w:asciiTheme="minorHAnsi" w:hAnsiTheme="minorHAnsi" w:cstheme="minorHAnsi"/>
        </w:rPr>
      </w:r>
      <w:r/>
    </w:p>
    <w:p>
      <w:pPr>
        <w:spacing w:line="240" w:lineRule="auto"/>
        <w:widowControl w:val="off"/>
      </w:pPr>
      <w:r>
        <w:rPr>
          <w:rFonts w:eastAsia="Arial Unicode MS"/>
          <w:b/>
          <w:bCs/>
        </w:rPr>
      </w:r>
      <w:r>
        <w:rPr>
          <w:rFonts w:eastAsia="Arial Unicode MS"/>
          <w:b/>
          <w:bCs/>
        </w:rPr>
      </w:r>
      <w:r/>
    </w:p>
    <w:p>
      <w:pPr>
        <w:jc w:val="left"/>
        <w:spacing w:line="240" w:lineRule="auto"/>
      </w:pPr>
      <w:r>
        <w:rPr>
          <w:rFonts w:eastAsia="Times New Roman"/>
          <w:b/>
        </w:rPr>
        <w:t xml:space="preserve">Автомобильные дороги общего пользования местного значения</w:t>
      </w:r>
      <w:r>
        <w:rPr>
          <w:rFonts w:eastAsia="Times New Roman"/>
          <w:b/>
        </w:rPr>
      </w:r>
      <w:r/>
    </w:p>
    <w:p>
      <w:pPr>
        <w:spacing w:line="240" w:lineRule="auto"/>
      </w:pPr>
      <w:r>
        <w:rPr>
          <w:rFonts w:eastAsia="Times New Roman"/>
        </w:rPr>
      </w:r>
      <w:r>
        <w:rPr>
          <w:rFonts w:eastAsia="Times New Roman"/>
        </w:rPr>
      </w:r>
      <w:r/>
    </w:p>
    <w:p>
      <w:pPr>
        <w:contextualSpacing/>
        <w:spacing w:line="240" w:lineRule="auto"/>
        <w:widowControl w:val="off"/>
      </w:pPr>
      <w:r>
        <w:rPr>
          <w:rFonts w:eastAsia="Times New Roman"/>
          <w:iCs/>
        </w:rPr>
        <w:t xml:space="preserve">Автомобильными дорогами общего пользования местного значения городского</w:t>
      </w:r>
      <w:r>
        <w:rPr>
          <w:rFonts w:eastAsia="Times New Roman"/>
          <w:iCs/>
        </w:rPr>
        <w:t xml:space="preserve">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r>
        <w:rPr>
          <w:rFonts w:eastAsia="Times New Roman"/>
          <w:iCs/>
        </w:rPr>
      </w:r>
      <w:r/>
    </w:p>
    <w:p>
      <w:pPr>
        <w:contextualSpacing/>
        <w:spacing w:line="240" w:lineRule="auto"/>
        <w:widowControl w:val="off"/>
      </w:pPr>
      <w:r>
        <w:rPr>
          <w:rFonts w:eastAsia="Times New Roman"/>
          <w:iCs/>
        </w:rPr>
        <w:t xml:space="preserve">Перечень автомобильных дорог общего пользован</w:t>
      </w:r>
      <w:r>
        <w:rPr>
          <w:rFonts w:eastAsia="Times New Roman"/>
          <w:iCs/>
        </w:rPr>
        <w:t xml:space="preserve">ия местного значения сельского поселения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w:t>
      </w:r>
      <w:r>
        <w:rPr>
          <w:rFonts w:eastAsia="Times New Roman"/>
          <w:iCs/>
        </w:rPr>
        <w:t xml:space="preserve">к числу полномочий, закрепленных за сельским поселением.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eastAsia="Times New Roman"/>
          <w:iCs/>
        </w:rPr>
      </w:r>
      <w:r/>
    </w:p>
    <w:p>
      <w:pPr>
        <w:contextualSpacing/>
        <w:spacing w:line="240" w:lineRule="auto"/>
        <w:widowControl w:val="off"/>
      </w:pPr>
      <w:r>
        <w:rPr>
          <w:rFonts w:eastAsia="Times New Roman"/>
          <w:iCs/>
        </w:rPr>
        <w:t xml:space="preserve">Перечень автомобильных дорог общего пользования местного значения, находящихся в муниципальной собственности Ленинградского сельского поселения представлен в таблице 45.</w:t>
      </w:r>
      <w:r>
        <w:rPr>
          <w:rFonts w:eastAsia="Times New Roman"/>
          <w:iCs/>
        </w:rPr>
      </w:r>
      <w:r/>
    </w:p>
    <w:p>
      <w:pPr>
        <w:spacing w:line="240" w:lineRule="auto"/>
        <w:widowControl w:val="off"/>
      </w:pPr>
      <w:r>
        <w:rPr>
          <w:rFonts w:eastAsia="Arial Unicode MS"/>
          <w:b/>
          <w:bCs/>
        </w:rPr>
      </w:r>
      <w:r>
        <w:rPr>
          <w:rFonts w:eastAsia="Arial Unicode MS"/>
          <w:b/>
          <w:bCs/>
        </w:rPr>
      </w:r>
      <w:r/>
    </w:p>
    <w:p>
      <w:pPr>
        <w:spacing w:line="240" w:lineRule="auto"/>
        <w:widowControl w:val="off"/>
      </w:pPr>
      <w:r>
        <w:rPr>
          <w:rFonts w:asciiTheme="minorHAnsi" w:hAnsiTheme="minorHAnsi" w:cstheme="minorHAnsi"/>
        </w:rPr>
        <w:t xml:space="preserve">Главный въезд в </w:t>
      </w:r>
      <w:r>
        <w:rPr>
          <w:rFonts w:asciiTheme="minorHAnsi" w:hAnsiTheme="minorHAnsi" w:cstheme="minorHAnsi"/>
        </w:rPr>
        <w:t xml:space="preserve">станицу</w:t>
      </w:r>
      <w:r>
        <w:rPr>
          <w:rFonts w:asciiTheme="minorHAnsi" w:hAnsiTheme="minorHAnsi" w:cstheme="minorHAnsi"/>
        </w:rPr>
        <w:t xml:space="preserve">Ленинградск</w:t>
      </w:r>
      <w:r>
        <w:rPr>
          <w:rFonts w:asciiTheme="minorHAnsi" w:hAnsiTheme="minorHAnsi" w:cstheme="minorHAnsi"/>
        </w:rPr>
        <w:t xml:space="preserve">ая</w:t>
      </w:r>
      <w:r>
        <w:rPr>
          <w:rFonts w:asciiTheme="minorHAnsi" w:hAnsiTheme="minorHAnsi" w:cstheme="minorHAnsi"/>
        </w:rPr>
        <w:t xml:space="preserve">с федеральной автодороги </w:t>
      </w:r>
      <w:r>
        <w:rPr>
          <w:rFonts w:asciiTheme="minorHAnsi" w:hAnsiTheme="minorHAnsi" w:cstheme="minorHAnsi"/>
        </w:rPr>
        <w:t xml:space="preserve">М 4 «Дон» (со стороны Кисляковской) </w:t>
      </w:r>
      <w:r>
        <w:rPr>
          <w:rFonts w:asciiTheme="minorHAnsi" w:hAnsiTheme="minorHAnsi" w:cstheme="minorHAnsi"/>
        </w:rPr>
        <w:t xml:space="preserve">осуществляется по улиц</w:t>
      </w:r>
      <w:r>
        <w:rPr>
          <w:rFonts w:asciiTheme="minorHAnsi" w:hAnsiTheme="minorHAnsi" w:cstheme="minorHAnsi"/>
        </w:rPr>
        <w:t xml:space="preserve">е</w:t>
      </w:r>
      <w:r>
        <w:rPr>
          <w:rFonts w:asciiTheme="minorHAnsi" w:hAnsiTheme="minorHAnsi" w:cstheme="minorHAnsi"/>
        </w:rPr>
        <w:t xml:space="preserve">Ленина, на юге со стороны Краснодара – по переулку Элеваторному.</w:t>
      </w:r>
      <w:r>
        <w:rPr>
          <w:rFonts w:asciiTheme="minorHAnsi" w:hAnsiTheme="minorHAnsi" w:cstheme="minorHAnsi"/>
        </w:rPr>
      </w:r>
      <w:r/>
    </w:p>
    <w:p>
      <w:pPr>
        <w:spacing w:line="240" w:lineRule="auto"/>
        <w:widowControl w:val="off"/>
      </w:pPr>
      <w:r>
        <w:rPr>
          <w:rFonts w:asciiTheme="minorHAnsi" w:hAnsiTheme="minorHAnsi" w:cstheme="minorHAnsi"/>
        </w:rPr>
        <w:t xml:space="preserve">Автостанция находится на</w:t>
      </w:r>
      <w:r>
        <w:rPr>
          <w:rFonts w:asciiTheme="minorHAnsi" w:hAnsiTheme="minorHAnsi" w:cstheme="minorHAnsi"/>
        </w:rPr>
        <w:t xml:space="preserve">ул. Кооперации, 88 в центре станицы.</w:t>
      </w:r>
      <w:r>
        <w:rPr>
          <w:rFonts w:asciiTheme="minorHAnsi" w:hAnsiTheme="minorHAnsi" w:cstheme="minorHAnsi"/>
        </w:rPr>
      </w:r>
      <w:r/>
    </w:p>
    <w:p>
      <w:pPr>
        <w:spacing w:line="240" w:lineRule="auto"/>
        <w:widowControl w:val="off"/>
        <w:tabs>
          <w:tab w:val="left" w:pos="993" w:leader="none"/>
        </w:tabs>
      </w:pPr>
      <w:r>
        <w:rPr>
          <w:rFonts w:asciiTheme="minorHAnsi" w:hAnsiTheme="minorHAnsi" w:cstheme="minorHAnsi"/>
        </w:rPr>
        <w:t xml:space="preserve">С учетом классификации улично-дорожной сети в проекте выделены улицы и дороги магистрального и местного значения согласно требованиям Свода правил </w:t>
      </w:r>
      <w:r>
        <w:rPr>
          <w:rFonts w:asciiTheme="minorHAnsi" w:hAnsiTheme="minorHAnsi" w:cstheme="minorHAnsi"/>
        </w:rPr>
        <w:t xml:space="preserve">СП 42.13330.2016 Свод правил. Градостроительство. Планировка и застройка городских и сельских поселений. Актуализированная редакция СНиП 2.07.01-89*</w:t>
      </w:r>
      <w:r>
        <w:rPr>
          <w:rFonts w:asciiTheme="minorHAnsi" w:hAnsiTheme="minorHAnsi" w:cstheme="minorHAnsi"/>
        </w:rPr>
        <w:t xml:space="preserve">:</w:t>
      </w:r>
      <w:r>
        <w:rPr>
          <w:rFonts w:asciiTheme="minorHAnsi" w:hAnsiTheme="minorHAnsi" w:cstheme="minorHAnsi"/>
        </w:rPr>
      </w:r>
      <w:r/>
    </w:p>
    <w:p>
      <w:pPr>
        <w:spacing w:line="240" w:lineRule="auto"/>
        <w:widowControl w:val="off"/>
      </w:pPr>
      <w:r>
        <w:rPr>
          <w:rFonts w:asciiTheme="minorHAnsi" w:hAnsiTheme="minorHAnsi" w:cstheme="minorHAnsi"/>
        </w:rPr>
        <w:t xml:space="preserve">Главными транспортными осями </w:t>
      </w:r>
      <w:r>
        <w:rPr>
          <w:rFonts w:asciiTheme="minorHAnsi" w:hAnsiTheme="minorHAnsi" w:cstheme="minorHAnsi"/>
        </w:rPr>
        <w:t xml:space="preserve">станицы </w:t>
      </w:r>
      <w:r>
        <w:rPr>
          <w:rFonts w:asciiTheme="minorHAnsi" w:hAnsiTheme="minorHAnsi" w:cstheme="minorHAnsi"/>
        </w:rPr>
        <w:t xml:space="preserve">Ленинградск</w:t>
      </w:r>
      <w:r>
        <w:rPr>
          <w:rFonts w:asciiTheme="minorHAnsi" w:hAnsiTheme="minorHAnsi" w:cstheme="minorHAnsi"/>
        </w:rPr>
        <w:t xml:space="preserve">а</w:t>
      </w:r>
      <w:r>
        <w:rPr>
          <w:rFonts w:asciiTheme="minorHAnsi" w:hAnsiTheme="minorHAnsi" w:cstheme="minorHAnsi"/>
        </w:rPr>
        <w:t xml:space="preserve">я</w:t>
      </w:r>
      <w:r>
        <w:rPr>
          <w:rFonts w:asciiTheme="minorHAnsi" w:hAnsiTheme="minorHAnsi" w:cstheme="minorHAnsi"/>
        </w:rPr>
        <w:t xml:space="preserve"> являются </w:t>
      </w:r>
      <w:r>
        <w:rPr>
          <w:rFonts w:asciiTheme="minorHAnsi" w:hAnsiTheme="minorHAnsi" w:cstheme="minorHAnsi"/>
          <w:i/>
        </w:rPr>
        <w:t xml:space="preserve">главные </w:t>
      </w:r>
      <w:r>
        <w:rPr>
          <w:rFonts w:asciiTheme="minorHAnsi" w:hAnsiTheme="minorHAnsi" w:cstheme="minorHAnsi"/>
          <w:i/>
        </w:rPr>
        <w:t xml:space="preserve">улицы</w:t>
      </w:r>
      <w:r>
        <w:rPr>
          <w:rFonts w:asciiTheme="minorHAnsi" w:hAnsiTheme="minorHAnsi" w:cstheme="minorHAnsi"/>
        </w:rPr>
        <w:t xml:space="preserve">Ленина, Красная, Вокзальная, им. 302 Дивизии, Кооперации, </w:t>
      </w:r>
      <w:r>
        <w:rPr>
          <w:rFonts w:asciiTheme="minorHAnsi" w:hAnsiTheme="minorHAnsi" w:cstheme="minorHAnsi"/>
        </w:rPr>
        <w:t xml:space="preserve">Победы</w:t>
      </w:r>
      <w:r>
        <w:rPr>
          <w:rFonts w:asciiTheme="minorHAnsi" w:hAnsiTheme="minorHAnsi" w:cstheme="minorHAnsi"/>
        </w:rPr>
        <w:t xml:space="preserve"> – они обеспечивают выход транспортных потоков </w:t>
      </w:r>
      <w:r>
        <w:rPr>
          <w:rFonts w:asciiTheme="minorHAnsi" w:hAnsiTheme="minorHAnsi" w:cstheme="minorHAnsi"/>
        </w:rPr>
        <w:t xml:space="preserve">в основные места приложения труда и выходы </w:t>
      </w:r>
      <w:r>
        <w:rPr>
          <w:rFonts w:asciiTheme="minorHAnsi" w:hAnsiTheme="minorHAnsi" w:cstheme="minorHAnsi"/>
        </w:rPr>
        <w:t xml:space="preserve">на автодороги  регионального значения</w:t>
      </w:r>
      <w:r>
        <w:rPr>
          <w:rFonts w:asciiTheme="minorHAnsi" w:hAnsiTheme="minorHAnsi" w:cstheme="minorHAnsi"/>
        </w:rPr>
        <w:t xml:space="preserve"> и внешние связи</w:t>
      </w:r>
      <w:r>
        <w:rPr>
          <w:rFonts w:asciiTheme="minorHAnsi" w:hAnsiTheme="minorHAnsi" w:cstheme="minorHAnsi"/>
        </w:rPr>
        <w:t xml:space="preserve">, связь с административным и общественно-деловым центром.</w:t>
      </w:r>
      <w:r>
        <w:rPr>
          <w:rFonts w:asciiTheme="minorHAnsi" w:hAnsiTheme="minorHAnsi" w:cstheme="minorHAnsi"/>
        </w:rPr>
      </w:r>
      <w:r/>
    </w:p>
    <w:p>
      <w:pPr>
        <w:pStyle w:val="669"/>
        <w:ind w:left="0"/>
        <w:spacing w:line="240" w:lineRule="auto"/>
        <w:widowControl w:val="off"/>
      </w:pPr>
      <w:r>
        <w:rPr>
          <w:rFonts w:asciiTheme="minorHAnsi" w:hAnsiTheme="minorHAnsi" w:eastAsiaTheme="minorEastAsia" w:cstheme="minorHAnsi"/>
        </w:rPr>
        <w:t xml:space="preserve">Прочие улицы </w:t>
      </w:r>
      <w:r>
        <w:rPr>
          <w:rFonts w:asciiTheme="minorHAnsi" w:hAnsiTheme="minorHAnsi" w:eastAsiaTheme="minorEastAsia" w:cstheme="minorHAnsi"/>
        </w:rPr>
        <w:t xml:space="preserve">станицы</w:t>
      </w:r>
      <w:r>
        <w:rPr>
          <w:rFonts w:asciiTheme="minorHAnsi" w:hAnsiTheme="minorHAnsi" w:eastAsiaTheme="minorEastAsia" w:cstheme="minorHAnsi"/>
        </w:rPr>
        <w:t xml:space="preserve"> классифицируются как </w:t>
      </w:r>
      <w:r>
        <w:rPr>
          <w:rFonts w:asciiTheme="minorHAnsi" w:hAnsiTheme="minorHAnsi" w:eastAsiaTheme="minorEastAsia" w:cstheme="minorHAnsi"/>
          <w:i/>
        </w:rPr>
        <w:t xml:space="preserve">улицы и проезды местного значения</w:t>
      </w:r>
      <w:r>
        <w:rPr>
          <w:rFonts w:asciiTheme="minorHAnsi" w:hAnsiTheme="minorHAnsi" w:eastAsiaTheme="minorEastAsia" w:cstheme="minorHAnsi"/>
        </w:rPr>
        <w:t xml:space="preserve">.</w:t>
      </w:r>
      <w:r>
        <w:rPr>
          <w:rFonts w:asciiTheme="minorHAnsi" w:hAnsiTheme="minorHAnsi" w:eastAsiaTheme="minorEastAsia" w:cstheme="minorHAnsi"/>
        </w:rPr>
      </w:r>
      <w:r/>
    </w:p>
    <w:p>
      <w:pPr>
        <w:pStyle w:val="669"/>
        <w:ind w:left="0"/>
        <w:spacing w:line="240" w:lineRule="auto"/>
        <w:widowControl w:val="off"/>
      </w:pPr>
      <w:r>
        <w:rPr>
          <w:rFonts w:asciiTheme="minorHAnsi" w:hAnsiTheme="minorHAnsi" w:eastAsiaTheme="minorEastAsia" w:cstheme="minorHAnsi"/>
        </w:rPr>
        <w:t xml:space="preserve">В малыхнаселенных пунктах улично–дорожная сеть представлена улицами и проездами местного значения</w:t>
      </w:r>
      <w:r>
        <w:rPr>
          <w:rFonts w:asciiTheme="minorHAnsi" w:hAnsiTheme="minorHAnsi" w:eastAsiaTheme="minorEastAsia" w:cstheme="minorHAnsi"/>
        </w:rPr>
        <w:t xml:space="preserve">.</w:t>
      </w:r>
      <w:r>
        <w:rPr>
          <w:rFonts w:asciiTheme="minorHAnsi" w:hAnsiTheme="minorHAnsi" w:eastAsiaTheme="minorEastAsia" w:cstheme="minorHAnsi"/>
        </w:rPr>
      </w:r>
      <w:r/>
    </w:p>
    <w:p>
      <w:pPr>
        <w:pStyle w:val="669"/>
        <w:ind w:left="0"/>
        <w:spacing w:line="240" w:lineRule="auto"/>
        <w:widowControl w:val="off"/>
      </w:pPr>
      <w:r>
        <w:rPr>
          <w:rFonts w:asciiTheme="minorHAnsi" w:hAnsiTheme="minorHAnsi" w:eastAsiaTheme="minorEastAsia" w:cstheme="minorHAnsi"/>
        </w:rPr>
        <w:t xml:space="preserve">В </w:t>
      </w:r>
      <w:r>
        <w:rPr>
          <w:rFonts w:asciiTheme="minorHAnsi" w:hAnsiTheme="minorHAnsi" w:eastAsiaTheme="minorEastAsia" w:cstheme="minorHAnsi"/>
        </w:rPr>
        <w:t xml:space="preserve">станице Ленинградская</w:t>
      </w:r>
      <w:r>
        <w:rPr>
          <w:rFonts w:asciiTheme="minorHAnsi" w:hAnsiTheme="minorHAnsi" w:eastAsiaTheme="minorEastAsia" w:cstheme="minorHAnsi"/>
        </w:rPr>
        <w:t xml:space="preserve"> развита сеть объектов дорожного сервиса, сеть автомобильных заправочных комплексов.</w:t>
      </w:r>
      <w:r>
        <w:rPr>
          <w:rFonts w:asciiTheme="minorHAnsi" w:hAnsiTheme="minorHAnsi" w:eastAsiaTheme="minorEastAsia" w:cstheme="minorHAnsi"/>
        </w:rPr>
      </w:r>
      <w:r/>
    </w:p>
    <w:p>
      <w:pPr>
        <w:jc w:val="right"/>
        <w:spacing w:line="240" w:lineRule="auto"/>
        <w:widowControl w:val="off"/>
        <w:tabs>
          <w:tab w:val="left" w:pos="993" w:leader="none"/>
        </w:tabs>
      </w:pPr>
      <w:r>
        <w:rPr>
          <w:rFonts w:asciiTheme="minorHAnsi" w:hAnsiTheme="minorHAnsi" w:cstheme="minorHAnsi"/>
        </w:rPr>
        <w:t xml:space="preserve">Таблица 44</w:t>
      </w:r>
      <w:r>
        <w:rPr>
          <w:rFonts w:asciiTheme="minorHAnsi" w:hAnsiTheme="minorHAnsi" w:cstheme="minorHAnsi"/>
        </w:rPr>
      </w:r>
      <w:r/>
    </w:p>
    <w:tbl>
      <w:tblPr>
        <w:tblW w:w="9701" w:type="dxa"/>
        <w:jc w:val="center"/>
        <w:tblLayout w:type="fixed"/>
        <w:tblCellMar>
          <w:left w:w="40" w:type="dxa"/>
          <w:right w:w="40" w:type="dxa"/>
        </w:tblCellMar>
        <w:tblLook w:val="0000" w:firstRow="0" w:lastRow="0" w:firstColumn="0" w:lastColumn="0" w:noHBand="0" w:noVBand="0"/>
      </w:tblPr>
      <w:tblGrid>
        <w:gridCol w:w="847"/>
        <w:gridCol w:w="2764"/>
        <w:gridCol w:w="1829"/>
        <w:gridCol w:w="14"/>
        <w:gridCol w:w="2342"/>
        <w:gridCol w:w="54"/>
        <w:gridCol w:w="654"/>
        <w:gridCol w:w="54"/>
        <w:gridCol w:w="1134"/>
        <w:gridCol w:w="9"/>
      </w:tblGrid>
      <w:tr>
        <w:trPr>
          <w:jc w:val="center"/>
          <w:trHeight w:val="577"/>
          <w:tblHeader/>
        </w:trPr>
        <w:tc>
          <w:tcPr>
            <w:shd w:val="clear" w:color="ffffff" w:fill="ffffff"/>
            <w:tcBorders>
              <w:top w:val="single" w:color="000000" w:sz="6" w:space="0"/>
              <w:left w:val="single" w:color="000000" w:sz="6" w:space="0"/>
              <w:bottom w:val="single" w:color="000000" w:sz="6" w:space="0"/>
              <w:right w:val="single" w:color="000000" w:sz="6" w:space="0"/>
            </w:tcBorders>
            <w:tcW w:w="84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 п/п</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764" w:type="dxa"/>
            <w:vAlign w:val="center"/>
            <w:textDirection w:val="lrTb"/>
            <w:noWrap w:val="false"/>
          </w:tcPr>
          <w:p>
            <w:pPr>
              <w:ind w:right="102" w:firstLine="0"/>
              <w:jc w:val="center"/>
              <w:spacing w:line="240" w:lineRule="auto"/>
              <w:shd w:val="clear" w:color="auto" w:fill="ffffff"/>
              <w:widowControl w:val="off"/>
            </w:pPr>
            <w:r>
              <w:rPr>
                <w:sz w:val="24"/>
                <w:szCs w:val="24"/>
              </w:rPr>
              <w:t xml:space="preserve">Наименование объекта</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Краткая характеристика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342" w:type="dxa"/>
            <w:vAlign w:val="center"/>
            <w:textDirection w:val="lrTb"/>
            <w:noWrap w:val="false"/>
          </w:tcPr>
          <w:p>
            <w:pPr>
              <w:ind w:right="-40" w:firstLine="0"/>
              <w:jc w:val="center"/>
              <w:spacing w:line="240" w:lineRule="auto"/>
              <w:shd w:val="clear" w:color="auto" w:fill="ffffff"/>
              <w:widowControl w:val="off"/>
            </w:pPr>
            <w:r>
              <w:rPr>
                <w:sz w:val="24"/>
                <w:szCs w:val="24"/>
              </w:rPr>
              <w:t xml:space="preserve">Местоположение</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shd w:val="clear" w:color="auto" w:fill="ffffff"/>
              <w:widowControl w:val="off"/>
            </w:pPr>
            <w:r>
              <w:rPr>
                <w:sz w:val="24"/>
                <w:szCs w:val="24"/>
              </w:rPr>
              <w:t xml:space="preserve">Значе-ние*</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1197" w:type="dxa"/>
            <w:textDirection w:val="lrTb"/>
            <w:noWrap w:val="false"/>
          </w:tcPr>
          <w:p>
            <w:pPr>
              <w:ind w:right="-40" w:firstLine="0"/>
              <w:jc w:val="center"/>
              <w:spacing w:line="240" w:lineRule="auto"/>
              <w:shd w:val="clear" w:color="auto" w:fill="ffffff"/>
              <w:widowControl w:val="off"/>
            </w:pPr>
            <w:r>
              <w:rPr>
                <w:sz w:val="24"/>
                <w:szCs w:val="24"/>
              </w:rPr>
              <w:t xml:space="preserve">Статус объекта</w:t>
            </w:r>
            <w:r>
              <w:rPr>
                <w:sz w:val="24"/>
                <w:szCs w:val="24"/>
              </w:rPr>
            </w:r>
            <w:r/>
          </w:p>
        </w:tc>
      </w:tr>
      <w:tr>
        <w:trPr>
          <w:jc w:val="center"/>
          <w:trHeight w:val="357"/>
        </w:trPr>
        <w:tc>
          <w:tcPr>
            <w:gridSpan w:val="10"/>
            <w:shd w:val="clear" w:color="ffffff" w:fill="ffffff"/>
            <w:tcBorders>
              <w:top w:val="single" w:color="000000" w:sz="6" w:space="0"/>
              <w:left w:val="single" w:color="000000" w:sz="6" w:space="0"/>
              <w:bottom w:val="single" w:color="000000" w:sz="6" w:space="0"/>
              <w:right w:val="single" w:color="000000" w:sz="6" w:space="0"/>
            </w:tcBorders>
            <w:tcW w:w="9701" w:type="dxa"/>
            <w:vAlign w:val="center"/>
            <w:textDirection w:val="lrTb"/>
            <w:noWrap w:val="false"/>
          </w:tcPr>
          <w:p>
            <w:pPr>
              <w:ind w:firstLine="0"/>
              <w:jc w:val="center"/>
              <w:spacing w:line="240" w:lineRule="auto"/>
              <w:widowControl w:val="off"/>
            </w:pPr>
            <w:r>
              <w:rPr>
                <w:b/>
                <w:sz w:val="24"/>
                <w:szCs w:val="24"/>
              </w:rPr>
              <w:t xml:space="preserve">Улично-дорожная сеть</w:t>
            </w:r>
            <w:r>
              <w:rPr>
                <w:sz w:val="24"/>
                <w:szCs w:val="24"/>
              </w:rPr>
            </w:r>
            <w:r/>
          </w:p>
        </w:tc>
      </w:tr>
      <w:tr>
        <w:trPr>
          <w:gridAfter w:val="1"/>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47" w:type="dxa"/>
            <w:vAlign w:val="center"/>
            <w:textDirection w:val="lrTb"/>
            <w:noWrap w:val="false"/>
          </w:tcPr>
          <w:p>
            <w:pPr>
              <w:ind w:firstLine="0"/>
              <w:jc w:val="center"/>
              <w:spacing w:line="240" w:lineRule="auto"/>
              <w:shd w:val="clear" w:color="auto" w:fill="ffffff"/>
              <w:widowControl w:val="off"/>
            </w:pPr>
            <w:r>
              <w:rPr>
                <w:sz w:val="24"/>
                <w:szCs w:val="24"/>
              </w:rPr>
              <w:t xml:space="preserve">9.1</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764" w:type="dxa"/>
            <w:vAlign w:val="center"/>
            <w:textDirection w:val="lrTb"/>
            <w:noWrap w:val="false"/>
          </w:tcPr>
          <w:p>
            <w:pPr>
              <w:ind w:firstLine="0"/>
              <w:jc w:val="left"/>
              <w:spacing w:line="240" w:lineRule="auto"/>
              <w:shd w:val="clear" w:color="auto" w:fill="ffffff"/>
              <w:widowControl w:val="off"/>
            </w:pPr>
            <w:r>
              <w:rPr>
                <w:sz w:val="24"/>
                <w:szCs w:val="24"/>
              </w:rPr>
              <w:t xml:space="preserve">Главная улица Ленина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29" w:type="dxa"/>
            <w:vAlign w:val="center"/>
            <w:textDirection w:val="lrTb"/>
            <w:noWrap w:val="false"/>
          </w:tcPr>
          <w:p>
            <w:pPr>
              <w:ind w:firstLine="0"/>
              <w:jc w:val="center"/>
              <w:spacing w:line="240" w:lineRule="auto"/>
              <w:shd w:val="clear" w:color="auto" w:fill="ffffff"/>
              <w:widowControl w:val="off"/>
            </w:pPr>
            <w:r>
              <w:rPr>
                <w:sz w:val="24"/>
                <w:szCs w:val="24"/>
              </w:rPr>
              <w:t xml:space="preserve">2,989 км</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gridAfter w:val="1"/>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47" w:type="dxa"/>
            <w:vAlign w:val="center"/>
            <w:textDirection w:val="lrTb"/>
            <w:noWrap w:val="false"/>
          </w:tcPr>
          <w:p>
            <w:pPr>
              <w:ind w:firstLine="0"/>
              <w:jc w:val="center"/>
              <w:spacing w:line="240" w:lineRule="auto"/>
              <w:shd w:val="clear" w:color="auto" w:fill="ffffff"/>
              <w:widowControl w:val="off"/>
            </w:pPr>
            <w:r>
              <w:rPr>
                <w:sz w:val="24"/>
                <w:szCs w:val="24"/>
              </w:rPr>
              <w:t xml:space="preserve">9.2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764" w:type="dxa"/>
            <w:vAlign w:val="center"/>
            <w:textDirection w:val="lrTb"/>
            <w:noWrap w:val="false"/>
          </w:tcPr>
          <w:p>
            <w:pPr>
              <w:ind w:firstLine="0"/>
              <w:jc w:val="left"/>
              <w:spacing w:line="240" w:lineRule="auto"/>
              <w:shd w:val="clear" w:color="auto" w:fill="ffffff"/>
              <w:widowControl w:val="off"/>
            </w:pPr>
            <w:r>
              <w:rPr>
                <w:sz w:val="24"/>
                <w:szCs w:val="24"/>
              </w:rPr>
              <w:t xml:space="preserve">Главная улица Красная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29" w:type="dxa"/>
            <w:vAlign w:val="center"/>
            <w:textDirection w:val="lrTb"/>
            <w:noWrap w:val="false"/>
          </w:tcPr>
          <w:p>
            <w:pPr>
              <w:ind w:firstLine="0"/>
              <w:jc w:val="center"/>
              <w:spacing w:line="240" w:lineRule="auto"/>
              <w:shd w:val="clear" w:color="auto" w:fill="ffffff"/>
              <w:widowControl w:val="off"/>
            </w:pPr>
            <w:r>
              <w:rPr>
                <w:sz w:val="24"/>
                <w:szCs w:val="24"/>
              </w:rPr>
              <w:t xml:space="preserve">3,023 км</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gridAfter w:val="1"/>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47" w:type="dxa"/>
            <w:vAlign w:val="center"/>
            <w:textDirection w:val="lrTb"/>
            <w:noWrap w:val="false"/>
          </w:tcPr>
          <w:p>
            <w:pPr>
              <w:ind w:firstLine="0"/>
              <w:jc w:val="center"/>
              <w:spacing w:line="240" w:lineRule="auto"/>
              <w:shd w:val="clear" w:color="auto" w:fill="ffffff"/>
              <w:widowControl w:val="off"/>
            </w:pPr>
            <w:r>
              <w:rPr>
                <w:sz w:val="24"/>
                <w:szCs w:val="24"/>
              </w:rPr>
              <w:t xml:space="preserve">9.3</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764" w:type="dxa"/>
            <w:vAlign w:val="center"/>
            <w:textDirection w:val="lrTb"/>
            <w:noWrap w:val="false"/>
          </w:tcPr>
          <w:p>
            <w:pPr>
              <w:ind w:firstLine="0"/>
              <w:jc w:val="left"/>
              <w:spacing w:line="240" w:lineRule="auto"/>
              <w:shd w:val="clear" w:color="auto" w:fill="ffffff"/>
              <w:widowControl w:val="off"/>
            </w:pPr>
            <w:r>
              <w:rPr>
                <w:sz w:val="24"/>
                <w:szCs w:val="24"/>
              </w:rPr>
              <w:t xml:space="preserve">Главная улица Вокзальная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29" w:type="dxa"/>
            <w:vAlign w:val="center"/>
            <w:textDirection w:val="lrTb"/>
            <w:noWrap w:val="false"/>
          </w:tcPr>
          <w:p>
            <w:pPr>
              <w:ind w:firstLine="0"/>
              <w:jc w:val="center"/>
              <w:spacing w:line="240" w:lineRule="auto"/>
              <w:shd w:val="clear" w:color="auto" w:fill="ffffff"/>
              <w:widowControl w:val="off"/>
            </w:pPr>
            <w:r>
              <w:rPr>
                <w:sz w:val="24"/>
                <w:szCs w:val="24"/>
              </w:rPr>
              <w:t xml:space="preserve">2,992 км</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gridAfter w:val="1"/>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47" w:type="dxa"/>
            <w:vAlign w:val="center"/>
            <w:textDirection w:val="lrTb"/>
            <w:noWrap w:val="false"/>
          </w:tcPr>
          <w:p>
            <w:pPr>
              <w:ind w:firstLine="0"/>
              <w:jc w:val="center"/>
              <w:spacing w:line="240" w:lineRule="auto"/>
              <w:shd w:val="clear" w:color="auto" w:fill="ffffff"/>
              <w:widowControl w:val="off"/>
            </w:pPr>
            <w:r>
              <w:rPr>
                <w:sz w:val="24"/>
                <w:szCs w:val="24"/>
              </w:rPr>
              <w:t xml:space="preserve">9.4</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764" w:type="dxa"/>
            <w:vAlign w:val="center"/>
            <w:textDirection w:val="lrTb"/>
            <w:noWrap w:val="false"/>
          </w:tcPr>
          <w:p>
            <w:pPr>
              <w:ind w:firstLine="0"/>
              <w:jc w:val="left"/>
              <w:spacing w:line="240" w:lineRule="auto"/>
              <w:shd w:val="clear" w:color="auto" w:fill="ffffff"/>
              <w:widowControl w:val="off"/>
            </w:pPr>
            <w:r>
              <w:rPr>
                <w:sz w:val="24"/>
                <w:szCs w:val="24"/>
              </w:rPr>
              <w:t xml:space="preserve">Главная улица им. 302 Дивизии</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29" w:type="dxa"/>
            <w:vAlign w:val="center"/>
            <w:textDirection w:val="lrTb"/>
            <w:noWrap w:val="false"/>
          </w:tcPr>
          <w:p>
            <w:pPr>
              <w:ind w:firstLine="0"/>
              <w:jc w:val="center"/>
              <w:spacing w:line="240" w:lineRule="auto"/>
              <w:shd w:val="clear" w:color="auto" w:fill="ffffff"/>
              <w:widowControl w:val="off"/>
            </w:pPr>
            <w:r>
              <w:rPr>
                <w:sz w:val="24"/>
                <w:szCs w:val="24"/>
              </w:rPr>
              <w:t xml:space="preserve">2,179 км</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gridAfter w:val="1"/>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47" w:type="dxa"/>
            <w:vAlign w:val="center"/>
            <w:textDirection w:val="lrTb"/>
            <w:noWrap w:val="false"/>
          </w:tcPr>
          <w:p>
            <w:pPr>
              <w:ind w:firstLine="0"/>
              <w:jc w:val="center"/>
              <w:spacing w:line="240" w:lineRule="auto"/>
              <w:shd w:val="clear" w:color="auto" w:fill="ffffff"/>
              <w:widowControl w:val="off"/>
            </w:pPr>
            <w:r>
              <w:rPr>
                <w:sz w:val="24"/>
                <w:szCs w:val="24"/>
              </w:rPr>
              <w:t xml:space="preserve">9.5</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764" w:type="dxa"/>
            <w:vAlign w:val="center"/>
            <w:textDirection w:val="lrTb"/>
            <w:noWrap w:val="false"/>
          </w:tcPr>
          <w:p>
            <w:pPr>
              <w:ind w:firstLine="0"/>
              <w:jc w:val="left"/>
              <w:spacing w:line="240" w:lineRule="auto"/>
              <w:shd w:val="clear" w:color="auto" w:fill="ffffff"/>
              <w:widowControl w:val="off"/>
            </w:pPr>
            <w:r>
              <w:rPr>
                <w:sz w:val="24"/>
                <w:szCs w:val="24"/>
              </w:rPr>
              <w:t xml:space="preserve">Главная улица Кооперации</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29" w:type="dxa"/>
            <w:vAlign w:val="center"/>
            <w:textDirection w:val="lrTb"/>
            <w:noWrap w:val="false"/>
          </w:tcPr>
          <w:p>
            <w:pPr>
              <w:ind w:firstLine="0"/>
              <w:jc w:val="center"/>
              <w:spacing w:line="240" w:lineRule="auto"/>
              <w:shd w:val="clear" w:color="auto" w:fill="ffffff"/>
              <w:widowControl w:val="off"/>
            </w:pPr>
            <w:r>
              <w:rPr>
                <w:sz w:val="24"/>
                <w:szCs w:val="24"/>
              </w:rPr>
              <w:t xml:space="preserve">1,580 км</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gridAfter w:val="1"/>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47" w:type="dxa"/>
            <w:vAlign w:val="center"/>
            <w:textDirection w:val="lrTb"/>
            <w:noWrap w:val="false"/>
          </w:tcPr>
          <w:p>
            <w:pPr>
              <w:ind w:firstLine="0"/>
              <w:jc w:val="center"/>
              <w:spacing w:line="240" w:lineRule="auto"/>
              <w:shd w:val="clear" w:color="auto" w:fill="ffffff"/>
              <w:widowControl w:val="off"/>
            </w:pPr>
            <w:r>
              <w:rPr>
                <w:sz w:val="24"/>
                <w:szCs w:val="24"/>
              </w:rPr>
              <w:t xml:space="preserve">9.6</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764" w:type="dxa"/>
            <w:vAlign w:val="center"/>
            <w:textDirection w:val="lrTb"/>
            <w:noWrap w:val="false"/>
          </w:tcPr>
          <w:p>
            <w:pPr>
              <w:ind w:firstLine="0"/>
              <w:jc w:val="left"/>
              <w:spacing w:line="240" w:lineRule="auto"/>
              <w:shd w:val="clear" w:color="auto" w:fill="ffffff"/>
              <w:widowControl w:val="off"/>
            </w:pPr>
            <w:r>
              <w:rPr>
                <w:sz w:val="24"/>
                <w:szCs w:val="24"/>
              </w:rPr>
              <w:t xml:space="preserve">Главная улица Победы</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29" w:type="dxa"/>
            <w:vAlign w:val="center"/>
            <w:textDirection w:val="lrTb"/>
            <w:noWrap w:val="false"/>
          </w:tcPr>
          <w:p>
            <w:pPr>
              <w:ind w:firstLine="0"/>
              <w:jc w:val="center"/>
              <w:spacing w:line="240" w:lineRule="auto"/>
              <w:shd w:val="clear" w:color="auto" w:fill="ffffff"/>
              <w:widowControl w:val="off"/>
            </w:pPr>
            <w:r>
              <w:rPr>
                <w:sz w:val="24"/>
                <w:szCs w:val="24"/>
              </w:rPr>
              <w:t xml:space="preserve">0,832 км</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gridAfter w:val="1"/>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47" w:type="dxa"/>
            <w:vAlign w:val="center"/>
            <w:textDirection w:val="lrTb"/>
            <w:noWrap w:val="false"/>
          </w:tcPr>
          <w:p>
            <w:pPr>
              <w:ind w:firstLine="0"/>
              <w:jc w:val="center"/>
              <w:spacing w:line="240" w:lineRule="auto"/>
              <w:widowControl w:val="off"/>
            </w:pPr>
            <w:r>
              <w:rPr>
                <w:sz w:val="24"/>
                <w:szCs w:val="24"/>
              </w:rPr>
              <w:t xml:space="preserve">9.7</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764" w:type="dxa"/>
            <w:vAlign w:val="center"/>
            <w:textDirection w:val="lrTb"/>
            <w:noWrap w:val="false"/>
          </w:tcPr>
          <w:p>
            <w:pPr>
              <w:ind w:firstLine="0"/>
              <w:jc w:val="left"/>
              <w:spacing w:line="240" w:lineRule="auto"/>
              <w:shd w:val="clear" w:color="auto" w:fill="ffffff"/>
              <w:widowControl w:val="off"/>
            </w:pPr>
            <w:r>
              <w:rPr>
                <w:sz w:val="24"/>
                <w:szCs w:val="24"/>
              </w:rPr>
              <w:t xml:space="preserve">Улицы и проезды в жилой застройке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29" w:type="dxa"/>
            <w:vAlign w:val="center"/>
            <w:textDirection w:val="lrTb"/>
            <w:noWrap w:val="false"/>
          </w:tcPr>
          <w:p>
            <w:pPr>
              <w:ind w:firstLine="0"/>
              <w:jc w:val="center"/>
              <w:spacing w:line="240" w:lineRule="auto"/>
              <w:shd w:val="clear" w:color="auto" w:fill="ffffff"/>
              <w:widowControl w:val="off"/>
            </w:pPr>
            <w:r>
              <w:rPr>
                <w:sz w:val="24"/>
                <w:szCs w:val="24"/>
              </w:rPr>
              <w:t xml:space="preserve">176,956 км</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firstLine="0"/>
              <w:jc w:val="center"/>
              <w:spacing w:line="240" w:lineRule="auto"/>
              <w:widowControl w:val="off"/>
            </w:pPr>
            <w:r>
              <w:rPr>
                <w:sz w:val="24"/>
                <w:szCs w:val="24"/>
              </w:rPr>
              <w:t xml:space="preserve">ст. Ленинградская</w:t>
            </w: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gridAfter w:val="1"/>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47" w:type="dxa"/>
            <w:vAlign w:val="center"/>
            <w:textDirection w:val="lrTb"/>
            <w:noWrap w:val="false"/>
          </w:tcPr>
          <w:p>
            <w:pPr>
              <w:ind w:firstLine="0"/>
              <w:jc w:val="center"/>
              <w:spacing w:line="240" w:lineRule="auto"/>
              <w:widowControl w:val="off"/>
            </w:pPr>
            <w:r>
              <w:rPr>
                <w:sz w:val="24"/>
                <w:szCs w:val="24"/>
              </w:rPr>
              <w:t xml:space="preserve">9.8</w:t>
            </w:r>
            <w:r/>
            <w:r/>
          </w:p>
        </w:tc>
        <w:tc>
          <w:tcPr>
            <w:shd w:val="clear" w:color="ffffff" w:fill="ffffff"/>
            <w:tcBorders>
              <w:top w:val="single" w:color="000000" w:sz="6" w:space="0"/>
              <w:left w:val="single" w:color="000000" w:sz="6" w:space="0"/>
              <w:bottom w:val="single" w:color="000000" w:sz="6" w:space="0"/>
              <w:right w:val="single" w:color="000000" w:sz="6" w:space="0"/>
            </w:tcBorders>
            <w:tcW w:w="2764" w:type="dxa"/>
            <w:vAlign w:val="center"/>
            <w:textDirection w:val="lrTb"/>
            <w:noWrap w:val="false"/>
          </w:tcPr>
          <w:p>
            <w:pPr>
              <w:ind w:firstLine="0"/>
              <w:jc w:val="left"/>
              <w:spacing w:line="240" w:lineRule="auto"/>
              <w:shd w:val="clear" w:color="auto" w:fill="ffffff"/>
              <w:widowControl w:val="off"/>
            </w:pPr>
            <w:r>
              <w:rPr>
                <w:sz w:val="24"/>
                <w:szCs w:val="24"/>
              </w:rPr>
              <w:t xml:space="preserve">Улицы и проезды в жилой застройке </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29" w:type="dxa"/>
            <w:vAlign w:val="center"/>
            <w:textDirection w:val="lrTb"/>
            <w:noWrap w:val="false"/>
          </w:tcPr>
          <w:p>
            <w:pPr>
              <w:ind w:firstLine="0"/>
              <w:jc w:val="center"/>
              <w:spacing w:line="240" w:lineRule="auto"/>
              <w:shd w:val="clear" w:color="auto" w:fill="ffffff"/>
              <w:widowControl w:val="off"/>
            </w:pPr>
            <w:r>
              <w:rPr>
                <w:sz w:val="24"/>
                <w:szCs w:val="24"/>
              </w:rPr>
              <w:t xml:space="preserve">3,100 км</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firstLine="0"/>
              <w:jc w:val="center"/>
              <w:spacing w:line="240" w:lineRule="auto"/>
              <w:widowControl w:val="off"/>
            </w:pPr>
            <w:r>
              <w:rPr>
                <w:sz w:val="24"/>
                <w:szCs w:val="24"/>
              </w:rPr>
              <w:t xml:space="preserve">х. Восточный</w:t>
            </w: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gridAfter w:val="1"/>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47" w:type="dxa"/>
            <w:vAlign w:val="center"/>
            <w:textDirection w:val="lrTb"/>
            <w:noWrap w:val="false"/>
          </w:tcPr>
          <w:p>
            <w:pPr>
              <w:ind w:firstLine="0"/>
              <w:jc w:val="center"/>
              <w:spacing w:line="240" w:lineRule="auto"/>
              <w:widowControl w:val="off"/>
            </w:pPr>
            <w:r>
              <w:rPr>
                <w:sz w:val="24"/>
                <w:szCs w:val="24"/>
              </w:rPr>
              <w:t xml:space="preserve">9.9</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764" w:type="dxa"/>
            <w:vAlign w:val="center"/>
            <w:textDirection w:val="lrTb"/>
            <w:noWrap w:val="false"/>
          </w:tcPr>
          <w:p>
            <w:pPr>
              <w:ind w:firstLine="0"/>
              <w:jc w:val="left"/>
              <w:spacing w:line="240" w:lineRule="auto"/>
              <w:shd w:val="clear" w:color="auto" w:fill="ffffff"/>
              <w:widowControl w:val="off"/>
            </w:pPr>
            <w:r>
              <w:rPr>
                <w:sz w:val="24"/>
                <w:szCs w:val="24"/>
              </w:rPr>
              <w:t xml:space="preserve">Улицы и проезды в жилой застройке </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29" w:type="dxa"/>
            <w:vAlign w:val="center"/>
            <w:textDirection w:val="lrTb"/>
            <w:noWrap w:val="false"/>
          </w:tcPr>
          <w:p>
            <w:pPr>
              <w:ind w:firstLine="0"/>
              <w:jc w:val="center"/>
              <w:spacing w:line="240" w:lineRule="auto"/>
              <w:shd w:val="clear" w:color="auto" w:fill="ffffff"/>
              <w:widowControl w:val="off"/>
            </w:pPr>
            <w:r>
              <w:rPr>
                <w:sz w:val="24"/>
                <w:szCs w:val="24"/>
              </w:rPr>
              <w:t xml:space="preserve">4,200 км</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firstLine="0"/>
              <w:jc w:val="center"/>
              <w:spacing w:line="240" w:lineRule="auto"/>
              <w:widowControl w:val="off"/>
            </w:pPr>
            <w:r>
              <w:rPr>
                <w:sz w:val="24"/>
                <w:szCs w:val="24"/>
              </w:rPr>
              <w:t xml:space="preserve">х. Андрющенко</w:t>
            </w: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gridAfter w:val="1"/>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847" w:type="dxa"/>
            <w:vAlign w:val="center"/>
            <w:textDirection w:val="lrTb"/>
            <w:noWrap w:val="false"/>
          </w:tcPr>
          <w:p>
            <w:pPr>
              <w:ind w:firstLine="0"/>
              <w:jc w:val="center"/>
              <w:spacing w:line="240" w:lineRule="auto"/>
              <w:widowControl w:val="off"/>
            </w:pPr>
            <w:r>
              <w:rPr>
                <w:sz w:val="24"/>
                <w:szCs w:val="24"/>
              </w:rPr>
              <w:t xml:space="preserve">9.10</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764" w:type="dxa"/>
            <w:vAlign w:val="center"/>
            <w:textDirection w:val="lrTb"/>
            <w:noWrap w:val="false"/>
          </w:tcPr>
          <w:p>
            <w:pPr>
              <w:ind w:firstLine="0"/>
              <w:jc w:val="left"/>
              <w:spacing w:line="240" w:lineRule="auto"/>
              <w:shd w:val="clear" w:color="auto" w:fill="ffffff"/>
              <w:widowControl w:val="off"/>
            </w:pPr>
            <w:r>
              <w:rPr>
                <w:sz w:val="24"/>
                <w:szCs w:val="24"/>
              </w:rPr>
              <w:t xml:space="preserve">Улицы и проезды в жилой застройке </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29" w:type="dxa"/>
            <w:vAlign w:val="center"/>
            <w:textDirection w:val="lrTb"/>
            <w:noWrap w:val="false"/>
          </w:tcPr>
          <w:p>
            <w:pPr>
              <w:ind w:firstLine="0"/>
              <w:jc w:val="center"/>
              <w:spacing w:line="240" w:lineRule="auto"/>
              <w:shd w:val="clear" w:color="auto" w:fill="ffffff"/>
              <w:widowControl w:val="off"/>
            </w:pPr>
            <w:r>
              <w:rPr>
                <w:sz w:val="24"/>
                <w:szCs w:val="24"/>
              </w:rPr>
              <w:t xml:space="preserve">2,400 км</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10" w:type="dxa"/>
            <w:vAlign w:val="center"/>
            <w:textDirection w:val="lrTb"/>
            <w:noWrap w:val="false"/>
          </w:tcPr>
          <w:p>
            <w:pPr>
              <w:ind w:firstLine="0"/>
              <w:jc w:val="center"/>
              <w:spacing w:line="240" w:lineRule="auto"/>
              <w:widowControl w:val="off"/>
            </w:pPr>
            <w:r>
              <w:rPr>
                <w:sz w:val="24"/>
                <w:szCs w:val="24"/>
              </w:rPr>
              <w:t xml:space="preserve">х. Краснострелецкий</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708"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134"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bl>
    <w:p>
      <w:pPr>
        <w:jc w:val="center"/>
        <w:spacing w:line="240" w:lineRule="auto"/>
        <w:shd w:val="clear" w:color="auto" w:fill="ffffff"/>
        <w:widowControl w:val="off"/>
      </w:pPr>
      <w:r>
        <w:rPr>
          <w:bCs/>
          <w:spacing w:val="-13"/>
        </w:rPr>
      </w:r>
      <w:r>
        <w:rPr>
          <w:bCs/>
          <w:spacing w:val="-13"/>
        </w:rPr>
      </w:r>
      <w:r/>
    </w:p>
    <w:p>
      <w:pPr>
        <w:jc w:val="center"/>
        <w:spacing w:line="240" w:lineRule="auto"/>
        <w:shd w:val="clear" w:color="auto" w:fill="ffffff"/>
        <w:widowControl w:val="off"/>
      </w:pPr>
      <w:r>
        <w:rPr>
          <w:bCs/>
          <w:spacing w:val="-13"/>
        </w:rPr>
        <w:t xml:space="preserve">Перечень автомобильных дорог общего пользования местного значения, находящихся в муниципальной собственности </w:t>
      </w:r>
      <w:r>
        <w:rPr>
          <w:bCs/>
          <w:spacing w:val="-13"/>
        </w:rPr>
        <w:t xml:space="preserve">Ленинградск</w:t>
      </w:r>
      <w:r>
        <w:rPr>
          <w:bCs/>
          <w:spacing w:val="-13"/>
        </w:rPr>
        <w:t xml:space="preserve">ого </w:t>
      </w:r>
      <w:r>
        <w:rPr>
          <w:bCs/>
          <w:spacing w:val="-13"/>
        </w:rPr>
        <w:t xml:space="preserve">сельско</w:t>
      </w:r>
      <w:r>
        <w:rPr>
          <w:bCs/>
          <w:spacing w:val="-13"/>
        </w:rPr>
        <w:t xml:space="preserve">го поселения </w:t>
      </w:r>
      <w:r>
        <w:rPr>
          <w:bCs/>
          <w:spacing w:val="-13"/>
        </w:rPr>
      </w:r>
      <w:r/>
    </w:p>
    <w:p>
      <w:pPr>
        <w:ind w:firstLine="0"/>
        <w:jc w:val="right"/>
        <w:spacing w:line="240" w:lineRule="auto"/>
        <w:shd w:val="clear" w:color="auto" w:fill="ffffff"/>
        <w:widowControl w:val="off"/>
      </w:pPr>
      <w:r>
        <w:rPr>
          <w:bCs/>
          <w:spacing w:val="-13"/>
        </w:rPr>
        <w:t xml:space="preserve">Таблица </w:t>
      </w:r>
      <w:r>
        <w:rPr>
          <w:bCs/>
          <w:spacing w:val="-13"/>
        </w:rPr>
        <w:t xml:space="preserve">45</w:t>
      </w:r>
      <w:r>
        <w:rPr>
          <w:bCs/>
          <w:spacing w:val="-13"/>
        </w:rPr>
      </w:r>
      <w:r/>
    </w:p>
    <w:tbl>
      <w:tblPr>
        <w:tblW w:w="964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09"/>
        <w:gridCol w:w="2693"/>
        <w:gridCol w:w="2694"/>
        <w:gridCol w:w="1275"/>
        <w:gridCol w:w="1135"/>
        <w:gridCol w:w="1134"/>
      </w:tblGrid>
      <w:tr>
        <w:trPr>
          <w:tblHeader/>
        </w:trPr>
        <w:tc>
          <w:tcPr>
            <w:shd w:val="clear" w:color="ffffff" w:fill="f2f2f2" w:themeFill="background1" w:themeFillShade="F2"/>
            <w:tcW w:w="709" w:type="dxa"/>
            <w:vAlign w:val="center"/>
            <w:textDirection w:val="lrTb"/>
            <w:noWrap w:val="false"/>
          </w:tcPr>
          <w:p>
            <w:pPr>
              <w:ind w:firstLine="0"/>
              <w:jc w:val="center"/>
              <w:spacing w:line="240" w:lineRule="auto"/>
              <w:widowControl w:val="off"/>
            </w:pPr>
            <w:r>
              <w:rPr>
                <w:sz w:val="22"/>
                <w:szCs w:val="22"/>
              </w:rPr>
              <w:t xml:space="preserve">№</w:t>
            </w:r>
            <w:r>
              <w:rPr>
                <w:sz w:val="22"/>
                <w:szCs w:val="22"/>
              </w:rPr>
            </w:r>
            <w:r/>
          </w:p>
          <w:p>
            <w:pPr>
              <w:ind w:firstLine="0"/>
              <w:jc w:val="center"/>
              <w:spacing w:line="240" w:lineRule="auto"/>
              <w:widowControl w:val="off"/>
            </w:pPr>
            <w:r>
              <w:rPr>
                <w:sz w:val="22"/>
                <w:szCs w:val="22"/>
              </w:rPr>
              <w:t xml:space="preserve">п.п.</w:t>
            </w:r>
            <w:r>
              <w:rPr>
                <w:sz w:val="22"/>
                <w:szCs w:val="22"/>
              </w:rPr>
            </w:r>
            <w:r/>
          </w:p>
        </w:tc>
        <w:tc>
          <w:tcPr>
            <w:shd w:val="clear" w:color="ffffff" w:fill="f2f2f2" w:themeFill="background1" w:themeFillShade="F2"/>
            <w:tcW w:w="2693" w:type="dxa"/>
            <w:vAlign w:val="center"/>
            <w:textDirection w:val="lrTb"/>
            <w:noWrap w:val="false"/>
          </w:tcPr>
          <w:p>
            <w:pPr>
              <w:ind w:firstLine="0"/>
              <w:jc w:val="center"/>
              <w:spacing w:line="240" w:lineRule="auto"/>
              <w:widowControl w:val="off"/>
            </w:pPr>
            <w:r>
              <w:rPr>
                <w:sz w:val="22"/>
                <w:szCs w:val="22"/>
              </w:rPr>
              <w:t xml:space="preserve">Идентификационный номер дороги</w:t>
            </w:r>
            <w:r>
              <w:rPr>
                <w:sz w:val="22"/>
                <w:szCs w:val="22"/>
              </w:rPr>
            </w:r>
            <w:r/>
          </w:p>
        </w:tc>
        <w:tc>
          <w:tcPr>
            <w:shd w:val="clear" w:color="ffffff" w:fill="f2f2f2" w:themeFill="background1" w:themeFillShade="F2"/>
            <w:tcW w:w="2694" w:type="dxa"/>
            <w:vAlign w:val="center"/>
            <w:textDirection w:val="lrTb"/>
            <w:noWrap w:val="false"/>
          </w:tcPr>
          <w:p>
            <w:pPr>
              <w:ind w:firstLine="0"/>
              <w:jc w:val="center"/>
              <w:spacing w:line="240" w:lineRule="auto"/>
              <w:widowControl w:val="off"/>
            </w:pPr>
            <w:r>
              <w:rPr>
                <w:sz w:val="22"/>
                <w:szCs w:val="22"/>
              </w:rPr>
              <w:t xml:space="preserve">Наименование автомобильной дороги</w:t>
            </w:r>
            <w:r>
              <w:rPr>
                <w:sz w:val="22"/>
                <w:szCs w:val="22"/>
              </w:rPr>
            </w:r>
            <w:r/>
          </w:p>
        </w:tc>
        <w:tc>
          <w:tcPr>
            <w:shd w:val="clear" w:color="ffffff" w:fill="f2f2f2" w:themeFill="background1" w:themeFillShade="F2"/>
            <w:tcW w:w="1275" w:type="dxa"/>
            <w:vAlign w:val="center"/>
            <w:textDirection w:val="lrTb"/>
            <w:noWrap w:val="false"/>
          </w:tcPr>
          <w:p>
            <w:pPr>
              <w:ind w:left="-108" w:right="-108" w:firstLine="0"/>
              <w:jc w:val="center"/>
              <w:spacing w:line="240" w:lineRule="auto"/>
              <w:widowControl w:val="off"/>
            </w:pPr>
            <w:r>
              <w:rPr>
                <w:sz w:val="22"/>
                <w:szCs w:val="22"/>
              </w:rPr>
              <w:t xml:space="preserve">Протяж</w:t>
            </w:r>
            <w:r>
              <w:rPr>
                <w:sz w:val="22"/>
                <w:szCs w:val="22"/>
              </w:rPr>
              <w:t xml:space="preserve">.</w:t>
            </w:r>
            <w:r>
              <w:rPr>
                <w:sz w:val="22"/>
                <w:szCs w:val="22"/>
              </w:rPr>
            </w:r>
            <w:r/>
          </w:p>
          <w:p>
            <w:pPr>
              <w:ind w:left="-108" w:right="-108" w:firstLine="0"/>
              <w:jc w:val="center"/>
              <w:spacing w:line="240" w:lineRule="auto"/>
              <w:widowControl w:val="off"/>
            </w:pPr>
            <w:r>
              <w:rPr>
                <w:sz w:val="22"/>
                <w:szCs w:val="22"/>
              </w:rPr>
              <w:t xml:space="preserve">гравий, км</w:t>
            </w:r>
            <w:r>
              <w:rPr>
                <w:sz w:val="22"/>
                <w:szCs w:val="22"/>
              </w:rPr>
            </w:r>
            <w:r/>
          </w:p>
        </w:tc>
        <w:tc>
          <w:tcPr>
            <w:shd w:val="clear" w:color="ffffff" w:fill="f2f2f2" w:themeFill="background1" w:themeFillShade="F2"/>
            <w:tcW w:w="1135" w:type="dxa"/>
            <w:vAlign w:val="center"/>
            <w:textDirection w:val="lrTb"/>
            <w:noWrap w:val="false"/>
          </w:tcPr>
          <w:p>
            <w:pPr>
              <w:ind w:left="-108" w:right="-108" w:firstLine="0"/>
              <w:jc w:val="center"/>
              <w:spacing w:line="240" w:lineRule="auto"/>
              <w:widowControl w:val="off"/>
            </w:pPr>
            <w:r>
              <w:rPr>
                <w:sz w:val="22"/>
                <w:szCs w:val="22"/>
              </w:rPr>
              <w:t xml:space="preserve">Протяж</w:t>
            </w:r>
            <w:r>
              <w:rPr>
                <w:sz w:val="22"/>
                <w:szCs w:val="22"/>
              </w:rPr>
              <w:t xml:space="preserve">.</w:t>
            </w:r>
            <w:r>
              <w:rPr>
                <w:sz w:val="22"/>
                <w:szCs w:val="22"/>
              </w:rPr>
              <w:t xml:space="preserve">, грунт, км</w:t>
            </w:r>
            <w:r>
              <w:rPr>
                <w:sz w:val="22"/>
                <w:szCs w:val="22"/>
              </w:rPr>
            </w:r>
            <w:r/>
          </w:p>
        </w:tc>
        <w:tc>
          <w:tcPr>
            <w:shd w:val="clear" w:color="ffffff" w:fill="f2f2f2" w:themeFill="background1" w:themeFillShade="F2"/>
            <w:tcW w:w="1134" w:type="dxa"/>
            <w:textDirection w:val="lrTb"/>
            <w:noWrap w:val="false"/>
          </w:tcPr>
          <w:p>
            <w:pPr>
              <w:ind w:left="-108" w:right="-108" w:firstLine="0"/>
              <w:jc w:val="center"/>
              <w:spacing w:line="240" w:lineRule="auto"/>
              <w:widowControl w:val="off"/>
            </w:pPr>
            <w:r>
              <w:rPr>
                <w:sz w:val="22"/>
                <w:szCs w:val="22"/>
              </w:rPr>
              <w:t xml:space="preserve">Протяж</w:t>
            </w:r>
            <w:r>
              <w:rPr>
                <w:sz w:val="22"/>
                <w:szCs w:val="22"/>
              </w:rPr>
              <w:t xml:space="preserve">.</w:t>
            </w:r>
            <w:r>
              <w:rPr>
                <w:sz w:val="22"/>
                <w:szCs w:val="22"/>
              </w:rPr>
            </w:r>
            <w:r/>
          </w:p>
          <w:p>
            <w:pPr>
              <w:ind w:left="-108" w:right="-108" w:firstLine="0"/>
              <w:jc w:val="center"/>
              <w:spacing w:line="240" w:lineRule="auto"/>
              <w:widowControl w:val="off"/>
            </w:pPr>
            <w:r>
              <w:rPr>
                <w:sz w:val="22"/>
                <w:szCs w:val="22"/>
              </w:rPr>
              <w:t xml:space="preserve">асфальт, км</w:t>
            </w:r>
            <w:r>
              <w:rPr>
                <w:sz w:val="22"/>
                <w:szCs w:val="22"/>
              </w:rPr>
            </w:r>
            <w:r/>
          </w:p>
        </w:tc>
      </w:tr>
      <w:tr>
        <w:trPr/>
        <w:tc>
          <w:tcPr>
            <w:gridSpan w:val="6"/>
            <w:tcW w:w="9640" w:type="dxa"/>
            <w:textDirection w:val="lrTb"/>
            <w:noWrap w:val="false"/>
          </w:tcPr>
          <w:p>
            <w:pPr>
              <w:ind w:firstLine="0"/>
              <w:jc w:val="center"/>
              <w:spacing w:line="240" w:lineRule="auto"/>
              <w:widowControl w:val="off"/>
              <w:rPr>
                <w:bCs/>
              </w:rPr>
            </w:pPr>
            <w:r>
              <w:rPr>
                <w:b/>
                <w:sz w:val="24"/>
                <w:szCs w:val="24"/>
              </w:rPr>
              <w:t xml:space="preserve">ст. Ленинградская</w:t>
            </w:r>
            <w:r>
              <w:rPr>
                <w:b/>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03-232-810-ОП-МП-001</w:t>
            </w:r>
            <w:r>
              <w:rPr>
                <w:sz w:val="24"/>
                <w:szCs w:val="24"/>
              </w:rPr>
            </w:r>
            <w:r/>
          </w:p>
        </w:tc>
        <w:tc>
          <w:tcPr>
            <w:tcW w:w="2694" w:type="dxa"/>
            <w:textDirection w:val="lrTb"/>
            <w:noWrap w:val="false"/>
          </w:tcPr>
          <w:p>
            <w:pPr>
              <w:ind w:firstLine="0"/>
              <w:spacing w:line="240" w:lineRule="auto"/>
              <w:widowControl w:val="off"/>
            </w:pPr>
            <w:r>
              <w:rPr>
                <w:sz w:val="24"/>
                <w:szCs w:val="24"/>
              </w:rPr>
              <w:t xml:space="preserve">ул. Энгельса</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1,300</w:t>
            </w:r>
            <w:r>
              <w:rPr>
                <w:sz w:val="24"/>
                <w:szCs w:val="24"/>
              </w:rPr>
            </w:r>
            <w:r/>
          </w:p>
        </w:tc>
        <w:tc>
          <w:tcPr>
            <w:tcW w:w="1135" w:type="dxa"/>
            <w:textDirection w:val="lrTb"/>
            <w:noWrap w:val="false"/>
          </w:tcPr>
          <w:p>
            <w:pPr>
              <w:ind w:left="-108" w:right="-108"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2</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03-232-810-ОП-МП-002</w:t>
            </w:r>
            <w:r>
              <w:rPr>
                <w:sz w:val="24"/>
                <w:szCs w:val="24"/>
              </w:rPr>
            </w:r>
            <w:r/>
          </w:p>
        </w:tc>
        <w:tc>
          <w:tcPr>
            <w:tcW w:w="2694" w:type="dxa"/>
            <w:textDirection w:val="lrTb"/>
            <w:noWrap w:val="false"/>
          </w:tcPr>
          <w:p>
            <w:pPr>
              <w:ind w:firstLine="0"/>
              <w:spacing w:line="240" w:lineRule="auto"/>
              <w:widowControl w:val="off"/>
            </w:pPr>
            <w:r>
              <w:rPr>
                <w:sz w:val="24"/>
                <w:szCs w:val="24"/>
              </w:rPr>
              <w:t xml:space="preserve">ул. Авиаторов</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1,000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3</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03-232-810-ОП-МП-003</w:t>
            </w:r>
            <w:r>
              <w:rPr>
                <w:sz w:val="24"/>
                <w:szCs w:val="24"/>
              </w:rPr>
            </w:r>
            <w:r/>
          </w:p>
        </w:tc>
        <w:tc>
          <w:tcPr>
            <w:tcW w:w="2694" w:type="dxa"/>
            <w:textDirection w:val="lrTb"/>
            <w:noWrap w:val="false"/>
          </w:tcPr>
          <w:p>
            <w:pPr>
              <w:ind w:firstLine="0"/>
              <w:spacing w:line="240" w:lineRule="auto"/>
              <w:widowControl w:val="off"/>
            </w:pPr>
            <w:r>
              <w:rPr>
                <w:sz w:val="24"/>
                <w:szCs w:val="24"/>
              </w:rPr>
              <w:t xml:space="preserve">ул. Пушкина</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w:t>
            </w:r>
            <w:r>
              <w:rPr>
                <w:sz w:val="24"/>
                <w:szCs w:val="24"/>
              </w:rPr>
              <w:t xml:space="preserve">,</w:t>
            </w:r>
            <w:r>
              <w:rPr>
                <w:sz w:val="24"/>
                <w:szCs w:val="24"/>
              </w:rPr>
              <w:t xml:space="preserve">1</w:t>
            </w:r>
            <w:r>
              <w:rPr>
                <w:sz w:val="24"/>
                <w:szCs w:val="24"/>
              </w:rPr>
              <w:t xml:space="preserve">00</w:t>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1,000</w:t>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2,700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4</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03-232-810-ОП-МП-00</w:t>
            </w:r>
            <w:r>
              <w:rPr>
                <w:sz w:val="24"/>
                <w:szCs w:val="24"/>
              </w:rPr>
              <w:t xml:space="preserve">4</w:t>
            </w:r>
            <w:r>
              <w:rPr>
                <w:sz w:val="24"/>
                <w:szCs w:val="24"/>
              </w:rPr>
            </w:r>
            <w:r/>
          </w:p>
        </w:tc>
        <w:tc>
          <w:tcPr>
            <w:tcW w:w="2694" w:type="dxa"/>
            <w:textDirection w:val="lrTb"/>
            <w:noWrap w:val="false"/>
          </w:tcPr>
          <w:p>
            <w:pPr>
              <w:ind w:firstLine="0"/>
              <w:spacing w:line="240" w:lineRule="auto"/>
              <w:widowControl w:val="off"/>
            </w:pPr>
            <w:r>
              <w:rPr>
                <w:sz w:val="24"/>
                <w:szCs w:val="24"/>
              </w:rPr>
              <w:t xml:space="preserve">ул. </w:t>
            </w:r>
            <w:r>
              <w:rPr>
                <w:sz w:val="24"/>
                <w:szCs w:val="24"/>
              </w:rPr>
              <w:t xml:space="preserve">Планитировская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0,350</w:t>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3,325</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5</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03-232-810-ОП-МП-00</w:t>
            </w:r>
            <w:r>
              <w:rPr>
                <w:sz w:val="24"/>
                <w:szCs w:val="24"/>
              </w:rPr>
              <w:t xml:space="preserve">5</w:t>
            </w:r>
            <w:r>
              <w:rPr>
                <w:sz w:val="24"/>
                <w:szCs w:val="24"/>
              </w:rPr>
            </w:r>
            <w:r/>
          </w:p>
        </w:tc>
        <w:tc>
          <w:tcPr>
            <w:tcW w:w="2694" w:type="dxa"/>
            <w:textDirection w:val="lrTb"/>
            <w:noWrap w:val="false"/>
          </w:tcPr>
          <w:p>
            <w:pPr>
              <w:ind w:firstLine="0"/>
              <w:spacing w:line="240" w:lineRule="auto"/>
              <w:widowControl w:val="off"/>
            </w:pPr>
            <w:r>
              <w:rPr>
                <w:sz w:val="24"/>
                <w:szCs w:val="24"/>
              </w:rPr>
              <w:t xml:space="preserve">ул. </w:t>
            </w:r>
            <w:r>
              <w:rPr>
                <w:sz w:val="24"/>
                <w:szCs w:val="24"/>
              </w:rPr>
              <w:t xml:space="preserve">Тоннельная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3,500</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6</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03-232-810-ОП-МП-00</w:t>
            </w:r>
            <w:r>
              <w:rPr>
                <w:sz w:val="24"/>
                <w:szCs w:val="24"/>
              </w:rPr>
              <w:t xml:space="preserve">6</w:t>
            </w:r>
            <w:r>
              <w:rPr>
                <w:sz w:val="24"/>
                <w:szCs w:val="24"/>
              </w:rPr>
            </w:r>
            <w:r/>
          </w:p>
        </w:tc>
        <w:tc>
          <w:tcPr>
            <w:tcW w:w="2694" w:type="dxa"/>
            <w:textDirection w:val="lrTb"/>
            <w:noWrap w:val="false"/>
          </w:tcPr>
          <w:p>
            <w:pPr>
              <w:ind w:firstLine="0"/>
              <w:spacing w:line="240" w:lineRule="auto"/>
              <w:widowControl w:val="off"/>
            </w:pPr>
            <w:r>
              <w:rPr>
                <w:sz w:val="24"/>
                <w:szCs w:val="24"/>
              </w:rPr>
              <w:t xml:space="preserve">ул. </w:t>
            </w:r>
            <w:r>
              <w:rPr>
                <w:sz w:val="24"/>
                <w:szCs w:val="24"/>
              </w:rPr>
              <w:t xml:space="preserve">Прогонная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4</w:t>
            </w:r>
            <w:r>
              <w:rPr>
                <w:sz w:val="24"/>
                <w:szCs w:val="24"/>
              </w:rPr>
              <w:t xml:space="preserve">,</w:t>
            </w:r>
            <w:r>
              <w:rPr>
                <w:sz w:val="24"/>
                <w:szCs w:val="24"/>
              </w:rPr>
              <w:t xml:space="preserve">8</w:t>
            </w:r>
            <w:r>
              <w:rPr>
                <w:sz w:val="24"/>
                <w:szCs w:val="24"/>
              </w:rPr>
              <w:t xml:space="preserve">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7</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03-232-810-ОП-МП-00</w:t>
            </w:r>
            <w:r>
              <w:rPr>
                <w:sz w:val="24"/>
                <w:szCs w:val="24"/>
              </w:rPr>
              <w:t xml:space="preserve">7</w:t>
            </w:r>
            <w:r>
              <w:rPr>
                <w:sz w:val="24"/>
                <w:szCs w:val="24"/>
              </w:rPr>
            </w:r>
            <w:r/>
          </w:p>
        </w:tc>
        <w:tc>
          <w:tcPr>
            <w:tcW w:w="2694" w:type="dxa"/>
            <w:textDirection w:val="lrTb"/>
            <w:noWrap w:val="false"/>
          </w:tcPr>
          <w:p>
            <w:pPr>
              <w:ind w:firstLine="0"/>
              <w:spacing w:line="240" w:lineRule="auto"/>
              <w:widowControl w:val="off"/>
            </w:pPr>
            <w:r>
              <w:rPr>
                <w:sz w:val="24"/>
                <w:szCs w:val="24"/>
              </w:rPr>
              <w:t xml:space="preserve">ул. </w:t>
            </w:r>
            <w:r>
              <w:rPr>
                <w:sz w:val="24"/>
                <w:szCs w:val="24"/>
              </w:rPr>
              <w:t xml:space="preserve">Платнировская площадь</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0,400</w:t>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1,325</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8</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03-232-810-ОП-МП-00</w:t>
            </w:r>
            <w:r>
              <w:rPr>
                <w:sz w:val="24"/>
                <w:szCs w:val="24"/>
              </w:rPr>
              <w:t xml:space="preserve">8</w:t>
            </w:r>
            <w:r>
              <w:rPr>
                <w:sz w:val="24"/>
                <w:szCs w:val="24"/>
              </w:rPr>
            </w:r>
            <w:r/>
          </w:p>
        </w:tc>
        <w:tc>
          <w:tcPr>
            <w:tcW w:w="2694" w:type="dxa"/>
            <w:textDirection w:val="lrTb"/>
            <w:noWrap w:val="false"/>
          </w:tcPr>
          <w:p>
            <w:pPr>
              <w:ind w:firstLine="0"/>
              <w:spacing w:line="240" w:lineRule="auto"/>
              <w:widowControl w:val="off"/>
            </w:pPr>
            <w:r>
              <w:rPr>
                <w:sz w:val="24"/>
                <w:szCs w:val="24"/>
              </w:rPr>
              <w:t xml:space="preserve">ул. </w:t>
            </w:r>
            <w:r>
              <w:rPr>
                <w:sz w:val="24"/>
                <w:szCs w:val="24"/>
              </w:rPr>
              <w:t xml:space="preserve">Горького</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70</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9</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03-232-810-ОП-МП-009</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 Приозерный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0,325</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10</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03-232-810-ОП-МП-010</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 Платнировский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0,900</w:t>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11</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03-232-810-ОП-МП-011</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пер.Тоннельный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0,500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12</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03-232-810-ОП-МП-012</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 Грузской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0,550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13</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03-232-810-ОП-МП-013</w:t>
            </w:r>
            <w:r>
              <w:rPr>
                <w:sz w:val="24"/>
                <w:szCs w:val="24"/>
              </w:rPr>
            </w:r>
            <w:r/>
          </w:p>
        </w:tc>
        <w:tc>
          <w:tcPr>
            <w:tcW w:w="2694" w:type="dxa"/>
            <w:textDirection w:val="lrTb"/>
            <w:noWrap w:val="false"/>
          </w:tcPr>
          <w:p>
            <w:pPr>
              <w:ind w:firstLine="0"/>
              <w:spacing w:line="240" w:lineRule="auto"/>
              <w:widowControl w:val="off"/>
            </w:pPr>
            <w:r>
              <w:rPr>
                <w:sz w:val="24"/>
                <w:szCs w:val="24"/>
              </w:rPr>
              <w:t xml:space="preserve">ул. Насыпная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1,250</w:t>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1,400</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14</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03-232-810-ОП-МП-014</w:t>
            </w:r>
            <w:r>
              <w:rPr>
                <w:sz w:val="24"/>
                <w:szCs w:val="24"/>
              </w:rPr>
            </w:r>
            <w:r/>
          </w:p>
        </w:tc>
        <w:tc>
          <w:tcPr>
            <w:tcW w:w="2694" w:type="dxa"/>
            <w:textDirection w:val="lrTb"/>
            <w:noWrap w:val="false"/>
          </w:tcPr>
          <w:p>
            <w:pPr>
              <w:ind w:firstLine="0"/>
              <w:spacing w:line="240" w:lineRule="auto"/>
              <w:widowControl w:val="off"/>
            </w:pPr>
            <w:r>
              <w:rPr>
                <w:sz w:val="24"/>
                <w:szCs w:val="24"/>
              </w:rPr>
              <w:t xml:space="preserve">ул. Грузская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2,150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15</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03-232-810-ОП-МП-015</w:t>
            </w:r>
            <w:r>
              <w:rPr>
                <w:sz w:val="24"/>
                <w:szCs w:val="24"/>
              </w:rPr>
            </w:r>
            <w:r/>
          </w:p>
        </w:tc>
        <w:tc>
          <w:tcPr>
            <w:tcW w:w="2694" w:type="dxa"/>
            <w:textDirection w:val="lrTb"/>
            <w:noWrap w:val="false"/>
          </w:tcPr>
          <w:p>
            <w:pPr>
              <w:ind w:firstLine="0"/>
              <w:spacing w:line="240" w:lineRule="auto"/>
              <w:widowControl w:val="off"/>
            </w:pPr>
            <w:r>
              <w:rPr>
                <w:sz w:val="24"/>
                <w:szCs w:val="24"/>
              </w:rPr>
              <w:t xml:space="preserve">ул. Народная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0,350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1,250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16</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03-232-810-ОП-МП-016</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 Элеваторный</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0,230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17</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03-232-810-ОП-МП-017</w:t>
            </w:r>
            <w:r>
              <w:rPr>
                <w:sz w:val="24"/>
                <w:szCs w:val="24"/>
              </w:rPr>
            </w:r>
            <w:r/>
          </w:p>
        </w:tc>
        <w:tc>
          <w:tcPr>
            <w:tcW w:w="2694" w:type="dxa"/>
            <w:textDirection w:val="lrTb"/>
            <w:noWrap w:val="false"/>
          </w:tcPr>
          <w:p>
            <w:pPr>
              <w:ind w:firstLine="0"/>
              <w:spacing w:line="240" w:lineRule="auto"/>
              <w:widowControl w:val="off"/>
            </w:pPr>
            <w:r>
              <w:rPr>
                <w:sz w:val="24"/>
                <w:szCs w:val="24"/>
              </w:rPr>
              <w:t xml:space="preserve">ул. Арсенальная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0,350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1,650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18</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03-232-810-ОП-МП-018</w:t>
            </w:r>
            <w:r>
              <w:rPr>
                <w:sz w:val="24"/>
                <w:szCs w:val="24"/>
              </w:rPr>
            </w:r>
            <w:r/>
          </w:p>
        </w:tc>
        <w:tc>
          <w:tcPr>
            <w:tcW w:w="2694" w:type="dxa"/>
            <w:textDirection w:val="lrTb"/>
            <w:noWrap w:val="false"/>
          </w:tcPr>
          <w:p>
            <w:pPr>
              <w:ind w:firstLine="0"/>
              <w:spacing w:line="240" w:lineRule="auto"/>
              <w:widowControl w:val="off"/>
            </w:pPr>
            <w:r>
              <w:rPr>
                <w:sz w:val="24"/>
                <w:szCs w:val="24"/>
              </w:rPr>
              <w:t xml:space="preserve">ул. Победы</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0,150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19</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03-232-810-ОП-МП-019</w:t>
            </w:r>
            <w:r>
              <w:rPr>
                <w:sz w:val="24"/>
                <w:szCs w:val="24"/>
              </w:rPr>
            </w:r>
            <w:r/>
          </w:p>
        </w:tc>
        <w:tc>
          <w:tcPr>
            <w:tcW w:w="2694" w:type="dxa"/>
            <w:textDirection w:val="lrTb"/>
            <w:noWrap w:val="false"/>
          </w:tcPr>
          <w:p>
            <w:pPr>
              <w:ind w:firstLine="0"/>
              <w:spacing w:line="240" w:lineRule="auto"/>
              <w:widowControl w:val="off"/>
            </w:pPr>
            <w:r>
              <w:rPr>
                <w:sz w:val="24"/>
                <w:szCs w:val="24"/>
              </w:rPr>
              <w:t xml:space="preserve">ул. Крестьянская, в т.ч.</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w:t>
            </w:r>
            <w:r>
              <w:rPr>
                <w:sz w:val="24"/>
                <w:szCs w:val="24"/>
              </w:rPr>
              <w:t xml:space="preserve">,</w:t>
            </w:r>
            <w:r>
              <w:rPr>
                <w:sz w:val="24"/>
                <w:szCs w:val="24"/>
              </w:rPr>
              <w:t xml:space="preserve">67</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0,180</w:t>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1,329</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20</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03-232-810-ОП-МП-020</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Чернышевского</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2</w:t>
            </w:r>
            <w:r>
              <w:rPr>
                <w:sz w:val="24"/>
                <w:szCs w:val="24"/>
              </w:rPr>
              <w:t xml:space="preserve">,</w:t>
            </w:r>
            <w:r>
              <w:rPr>
                <w:sz w:val="24"/>
                <w:szCs w:val="24"/>
              </w:rPr>
              <w:t xml:space="preserve">3</w:t>
            </w:r>
            <w:r>
              <w:rPr>
                <w:sz w:val="24"/>
                <w:szCs w:val="24"/>
              </w:rPr>
              <w:t xml:space="preserve">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1,350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21</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03-232-810-ОП-МП-021</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Насыпный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30</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22</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03-232-810-ОП-МП-022</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Пролетарская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1,054</w:t>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1,059</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23</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03-232-810-ОП-МП-023</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Веселая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w:t>
            </w:r>
            <w:r>
              <w:rPr>
                <w:sz w:val="24"/>
                <w:szCs w:val="24"/>
              </w:rPr>
              <w:t xml:space="preserve">,</w:t>
            </w:r>
            <w:r>
              <w:rPr>
                <w:sz w:val="24"/>
                <w:szCs w:val="24"/>
              </w:rPr>
              <w:t xml:space="preserve">35</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24</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03-232-810-ОП-МП-024</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Веселый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0,5</w:t>
            </w:r>
            <w:r>
              <w:rPr>
                <w:sz w:val="24"/>
                <w:szCs w:val="24"/>
              </w:rPr>
              <w:t xml:space="preserve">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25</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03-232-810-ОП-МП-025</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Кима</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0,8</w:t>
            </w:r>
            <w:r>
              <w:rPr>
                <w:sz w:val="24"/>
                <w:szCs w:val="24"/>
              </w:rPr>
              <w:t xml:space="preserve">25</w:t>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0,700</w:t>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0,725</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26</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03-232-810-ОП-МП-026</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Ярмарочная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2,125</w:t>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0,625</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27</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03-232-810-ОП-МП-027</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Жубрицкого</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w:t>
            </w:r>
            <w:r>
              <w:rPr>
                <w:sz w:val="24"/>
                <w:szCs w:val="24"/>
              </w:rPr>
              <w:t xml:space="preserve">675</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28</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03-232-810-ОП-МП-028</w:t>
            </w:r>
            <w:r>
              <w:rPr>
                <w:sz w:val="24"/>
                <w:szCs w:val="24"/>
              </w:rPr>
            </w:r>
            <w:r/>
          </w:p>
        </w:tc>
        <w:tc>
          <w:tcPr>
            <w:tcW w:w="2694" w:type="dxa"/>
            <w:textDirection w:val="lrTb"/>
            <w:noWrap w:val="false"/>
          </w:tcPr>
          <w:p>
            <w:pPr>
              <w:ind w:firstLine="0"/>
              <w:spacing w:line="240" w:lineRule="auto"/>
              <w:widowControl w:val="off"/>
            </w:pPr>
            <w:r>
              <w:rPr>
                <w:sz w:val="24"/>
                <w:szCs w:val="24"/>
              </w:rPr>
              <w:t xml:space="preserve">ул. Мира</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1,270</w:t>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0,211</w:t>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0,725</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29</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03-232-810-ОП-МП-029</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Казачья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w:t>
            </w:r>
            <w:r>
              <w:rPr>
                <w:sz w:val="24"/>
                <w:szCs w:val="24"/>
              </w:rPr>
              <w:t xml:space="preserve">950</w:t>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1,700</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30</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03-232-810-ОП-МП-030</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Школьная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w:t>
            </w:r>
            <w:r>
              <w:rPr>
                <w:sz w:val="24"/>
                <w:szCs w:val="24"/>
              </w:rPr>
              <w:t xml:space="preserve">200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0,220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31</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03-232-810-ОП-МП-031</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Ленина</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0,220</w:t>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3,230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32</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03-232-810-ОП-МП-032</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Советов</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1,450</w:t>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0,500</w:t>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0,875</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33</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03-232-810-ОП-МП-033</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Кооперации</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2</w:t>
            </w:r>
            <w:r>
              <w:rPr>
                <w:sz w:val="24"/>
                <w:szCs w:val="24"/>
              </w:rPr>
              <w:t xml:space="preserve">,90</w:t>
            </w:r>
            <w:r>
              <w:rPr>
                <w:sz w:val="24"/>
                <w:szCs w:val="24"/>
              </w:rPr>
              <w:t xml:space="preserve">2</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3,413</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34</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34</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Степной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w:t>
            </w:r>
            <w:r>
              <w:rPr>
                <w:sz w:val="24"/>
                <w:szCs w:val="24"/>
              </w:rPr>
              <w:t xml:space="preserve">275</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35</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35</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Степная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w:t>
            </w:r>
            <w:r>
              <w:rPr>
                <w:sz w:val="24"/>
                <w:szCs w:val="24"/>
              </w:rPr>
              <w:t xml:space="preserve">,2</w:t>
            </w:r>
            <w:r>
              <w:rPr>
                <w:sz w:val="24"/>
                <w:szCs w:val="24"/>
              </w:rPr>
              <w:t xml:space="preserve">5</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0,300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36</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36</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Терновая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w:t>
            </w:r>
            <w:r>
              <w:rPr>
                <w:sz w:val="24"/>
                <w:szCs w:val="24"/>
              </w:rPr>
              <w:t xml:space="preserve">,</w:t>
            </w:r>
            <w:r>
              <w:rPr>
                <w:sz w:val="24"/>
                <w:szCs w:val="24"/>
              </w:rPr>
              <w:t xml:space="preserve">025</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0,325</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37</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37</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Садовая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w:t>
            </w:r>
            <w:r>
              <w:rPr>
                <w:sz w:val="24"/>
                <w:szCs w:val="24"/>
              </w:rPr>
              <w:t xml:space="preserve">97</w:t>
            </w:r>
            <w:r>
              <w:rPr>
                <w:sz w:val="24"/>
                <w:szCs w:val="24"/>
              </w:rPr>
              <w:t xml:space="preserve">5</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0,575</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38</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38</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Лагерная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,500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0,870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39</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39</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Хлеборобов</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2</w:t>
            </w:r>
            <w:r>
              <w:rPr>
                <w:sz w:val="24"/>
                <w:szCs w:val="24"/>
              </w:rPr>
              <w:t xml:space="preserve">,65</w:t>
            </w:r>
            <w:r>
              <w:rPr>
                <w:sz w:val="24"/>
                <w:szCs w:val="24"/>
              </w:rPr>
              <w:t xml:space="preserve">4</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1,867</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40</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40</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Заливная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32</w:t>
            </w:r>
            <w:r>
              <w:rPr>
                <w:sz w:val="24"/>
                <w:szCs w:val="24"/>
              </w:rPr>
              <w:t xml:space="preserve">5</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41</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41</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Районная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w:t>
            </w:r>
            <w:r>
              <w:rPr>
                <w:sz w:val="24"/>
                <w:szCs w:val="24"/>
              </w:rPr>
              <w:t xml:space="preserve">85</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42</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42</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Украинская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w:t>
            </w:r>
            <w:r>
              <w:rPr>
                <w:sz w:val="24"/>
                <w:szCs w:val="24"/>
              </w:rPr>
              <w:t xml:space="preserve">,3</w:t>
            </w:r>
            <w:r>
              <w:rPr>
                <w:sz w:val="24"/>
                <w:szCs w:val="24"/>
              </w:rPr>
              <w:t xml:space="preserve">5</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43</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43</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Украинский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w:t>
            </w:r>
            <w:r>
              <w:rPr>
                <w:sz w:val="24"/>
                <w:szCs w:val="24"/>
              </w:rPr>
              <w:t xml:space="preserve">37</w:t>
            </w:r>
            <w:r>
              <w:rPr>
                <w:sz w:val="24"/>
                <w:szCs w:val="24"/>
              </w:rPr>
              <w:t xml:space="preserve">5</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44</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44</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Северный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22</w:t>
            </w:r>
            <w:r>
              <w:rPr>
                <w:sz w:val="24"/>
                <w:szCs w:val="24"/>
              </w:rPr>
              <w:t xml:space="preserve">5</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45</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45</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Восточная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0,500</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46</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46</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Уманская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0,900</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47</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47</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50 лет Победы</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0,925</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48</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48</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Офицерская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0,950</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49</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03-232-810-ОП-МП-04</w:t>
            </w:r>
            <w:r>
              <w:rPr>
                <w:sz w:val="24"/>
                <w:szCs w:val="24"/>
              </w:rPr>
              <w:t xml:space="preserve">9</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Заречная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5,135</w:t>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0,365</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50</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03-232-810-ОП-МП-05</w:t>
            </w:r>
            <w:r>
              <w:rPr>
                <w:sz w:val="24"/>
                <w:szCs w:val="24"/>
              </w:rPr>
              <w:t xml:space="preserve">0</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Курганная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3</w:t>
            </w:r>
            <w:r>
              <w:rPr>
                <w:sz w:val="24"/>
                <w:szCs w:val="24"/>
              </w:rPr>
              <w:t xml:space="preserve">,</w:t>
            </w:r>
            <w:r>
              <w:rPr>
                <w:sz w:val="24"/>
                <w:szCs w:val="24"/>
              </w:rPr>
              <w:t xml:space="preserve">00</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51</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51</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Дружбы-</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5</w:t>
            </w:r>
            <w:r>
              <w:rPr>
                <w:sz w:val="24"/>
                <w:szCs w:val="24"/>
              </w:rPr>
              <w:t xml:space="preserve">,</w:t>
            </w:r>
            <w:r>
              <w:rPr>
                <w:sz w:val="24"/>
                <w:szCs w:val="24"/>
              </w:rPr>
              <w:t xml:space="preserve">50</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52</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52</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Северная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3</w:t>
            </w:r>
            <w:r>
              <w:rPr>
                <w:sz w:val="24"/>
                <w:szCs w:val="24"/>
              </w:rPr>
              <w:t xml:space="preserve">,</w:t>
            </w:r>
            <w:r>
              <w:rPr>
                <w:sz w:val="24"/>
                <w:szCs w:val="24"/>
              </w:rPr>
              <w:t xml:space="preserve">1</w:t>
            </w:r>
            <w:r>
              <w:rPr>
                <w:sz w:val="24"/>
                <w:szCs w:val="24"/>
              </w:rPr>
              <w:t xml:space="preserve">5</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53</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53</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Кирпичная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45</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54</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54</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Кирпичный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w:t>
            </w:r>
            <w:r>
              <w:rPr>
                <w:sz w:val="24"/>
                <w:szCs w:val="24"/>
              </w:rPr>
              <w:t xml:space="preserve">3</w:t>
            </w:r>
            <w:r>
              <w:rPr>
                <w:sz w:val="24"/>
                <w:szCs w:val="24"/>
              </w:rPr>
              <w:t xml:space="preserve">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55</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55</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Кущевская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w:t>
            </w:r>
            <w:r>
              <w:rPr>
                <w:sz w:val="24"/>
                <w:szCs w:val="24"/>
              </w:rPr>
              <w:t xml:space="preserve">,0</w:t>
            </w:r>
            <w:r>
              <w:rPr>
                <w:sz w:val="24"/>
                <w:szCs w:val="24"/>
              </w:rPr>
              <w:t xml:space="preserve">35</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0,590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56</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56</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Совхозная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0,800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57</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57</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Береговая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0,225</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58</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58</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Курганный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50</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59</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59</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Заречный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3</w:t>
            </w:r>
            <w:r>
              <w:rPr>
                <w:sz w:val="24"/>
                <w:szCs w:val="24"/>
              </w:rPr>
              <w:t xml:space="preserve">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60</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60</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Карпова</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50</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61</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61</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Ейская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0,650</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62</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62</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Ленинградская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0,650</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63</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63</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Комсомольская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2,050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64</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64</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Полевая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70</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65</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65</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Космонавтов</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2</w:t>
            </w:r>
            <w:r>
              <w:rPr>
                <w:sz w:val="24"/>
                <w:szCs w:val="24"/>
              </w:rPr>
              <w:t xml:space="preserve">,</w:t>
            </w:r>
            <w:r>
              <w:rPr>
                <w:sz w:val="24"/>
                <w:szCs w:val="24"/>
              </w:rPr>
              <w:t xml:space="preserve">050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66</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66</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Строителей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w:t>
            </w:r>
            <w:r>
              <w:rPr>
                <w:sz w:val="24"/>
                <w:szCs w:val="24"/>
              </w:rPr>
              <w:t xml:space="preserve">,</w:t>
            </w:r>
            <w:r>
              <w:rPr>
                <w:sz w:val="24"/>
                <w:szCs w:val="24"/>
              </w:rPr>
              <w:t xml:space="preserve">900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67</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67</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Заводская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1,650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68</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68</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Громкая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w:t>
            </w:r>
            <w:r>
              <w:rPr>
                <w:sz w:val="24"/>
                <w:szCs w:val="24"/>
              </w:rPr>
              <w:t xml:space="preserve">,</w:t>
            </w:r>
            <w:r>
              <w:rPr>
                <w:sz w:val="24"/>
                <w:szCs w:val="24"/>
              </w:rPr>
              <w:t xml:space="preserve">25</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69</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69</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Громкий</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0,200</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70</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7</w:t>
            </w:r>
            <w:r>
              <w:rPr>
                <w:sz w:val="24"/>
                <w:szCs w:val="24"/>
              </w:rPr>
              <w:t xml:space="preserve">0</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Западный</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1,000</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71</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71</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Тихий</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0,350</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72</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72</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Тихая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45</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2,700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73</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73</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Запорожская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w:t>
            </w:r>
            <w:r>
              <w:rPr>
                <w:sz w:val="24"/>
                <w:szCs w:val="24"/>
              </w:rPr>
              <w:t xml:space="preserve">,</w:t>
            </w:r>
            <w:r>
              <w:rPr>
                <w:sz w:val="24"/>
                <w:szCs w:val="24"/>
              </w:rPr>
              <w:t xml:space="preserve">80</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74</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74</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Западная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w:t>
            </w:r>
            <w:r>
              <w:rPr>
                <w:sz w:val="24"/>
                <w:szCs w:val="24"/>
              </w:rPr>
              <w:t xml:space="preserve">,</w:t>
            </w:r>
            <w:r>
              <w:rPr>
                <w:sz w:val="24"/>
                <w:szCs w:val="24"/>
              </w:rPr>
              <w:t xml:space="preserve">9</w:t>
            </w:r>
            <w:r>
              <w:rPr>
                <w:sz w:val="24"/>
                <w:szCs w:val="24"/>
              </w:rPr>
              <w:t xml:space="preserve">5</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75</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75</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Кубанская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700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76</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76</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Комарова</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0,6</w:t>
            </w:r>
            <w:r>
              <w:rPr>
                <w:sz w:val="24"/>
                <w:szCs w:val="24"/>
              </w:rPr>
              <w:t xml:space="preserve">5</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77</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77</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Широкая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2</w:t>
            </w:r>
            <w:r>
              <w:rPr>
                <w:sz w:val="24"/>
                <w:szCs w:val="24"/>
              </w:rPr>
              <w:t xml:space="preserve">,</w:t>
            </w:r>
            <w:r>
              <w:rPr>
                <w:sz w:val="24"/>
                <w:szCs w:val="24"/>
              </w:rPr>
              <w:t xml:space="preserve">30</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78</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78</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Заводской</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0,800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79</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79</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Выездная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w:t>
            </w:r>
            <w:r>
              <w:rPr>
                <w:sz w:val="24"/>
                <w:szCs w:val="24"/>
              </w:rPr>
              <w:t xml:space="preserve">,</w:t>
            </w:r>
            <w:r>
              <w:rPr>
                <w:sz w:val="24"/>
                <w:szCs w:val="24"/>
              </w:rPr>
              <w:t xml:space="preserve">8</w:t>
            </w:r>
            <w:r>
              <w:rPr>
                <w:sz w:val="24"/>
                <w:szCs w:val="24"/>
              </w:rPr>
              <w:t xml:space="preserve">5</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80</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80</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Станичная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0,350</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81</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81</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Юбилейный</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0,450</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82</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8</w:t>
            </w:r>
            <w:r>
              <w:rPr>
                <w:sz w:val="24"/>
                <w:szCs w:val="24"/>
              </w:rPr>
              <w:t xml:space="preserve">2</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Короткая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47</w:t>
            </w:r>
            <w:r>
              <w:rPr>
                <w:sz w:val="24"/>
                <w:szCs w:val="24"/>
              </w:rPr>
              <w:t xml:space="preserve">5</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83</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8</w:t>
            </w:r>
            <w:r>
              <w:rPr>
                <w:sz w:val="24"/>
                <w:szCs w:val="24"/>
              </w:rPr>
              <w:t xml:space="preserve">3</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Светлая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475</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84</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8</w:t>
            </w:r>
            <w:r>
              <w:rPr>
                <w:sz w:val="24"/>
                <w:szCs w:val="24"/>
              </w:rPr>
              <w:t xml:space="preserve">4</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Таманская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0,50</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85</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8</w:t>
            </w:r>
            <w:r>
              <w:rPr>
                <w:sz w:val="24"/>
                <w:szCs w:val="24"/>
              </w:rPr>
              <w:t xml:space="preserve">5</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Южная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7</w:t>
            </w:r>
            <w:r>
              <w:rPr>
                <w:sz w:val="24"/>
                <w:szCs w:val="24"/>
              </w:rPr>
              <w:t xml:space="preserve">15</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0,360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86</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8</w:t>
            </w:r>
            <w:r>
              <w:rPr>
                <w:sz w:val="24"/>
                <w:szCs w:val="24"/>
              </w:rPr>
              <w:t xml:space="preserve">6</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Черноморская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1,250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87</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8</w:t>
            </w:r>
            <w:r>
              <w:rPr>
                <w:sz w:val="24"/>
                <w:szCs w:val="24"/>
              </w:rPr>
              <w:t xml:space="preserve">7</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Коммунальная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0,76</w:t>
            </w:r>
            <w:r>
              <w:rPr>
                <w:sz w:val="24"/>
                <w:szCs w:val="24"/>
              </w:rPr>
              <w:t xml:space="preserve">8</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0,630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88</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88</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Российская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0,575</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89</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89</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Молодежная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55</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90</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9</w:t>
            </w:r>
            <w:r>
              <w:rPr>
                <w:sz w:val="24"/>
                <w:szCs w:val="24"/>
              </w:rPr>
              <w:t xml:space="preserve">0</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Выгонная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2,150</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91</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91</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Шевченко</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0,100</w:t>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1,540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92</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92</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Шевченко</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0,200</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93</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93</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Луговая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1,050</w:t>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0,500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94</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94</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Почтовый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0,350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95</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95</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Весенний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0,450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96</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96</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Раздольная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1,450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97</w:t>
            </w:r>
            <w:r>
              <w:rPr>
                <w:sz w:val="24"/>
                <w:szCs w:val="24"/>
              </w:rPr>
            </w:r>
            <w:r/>
          </w:p>
        </w:tc>
        <w:tc>
          <w:tcPr>
            <w:tcW w:w="2693" w:type="dxa"/>
            <w:textDirection w:val="lrTb"/>
            <w:noWrap w:val="false"/>
          </w:tcPr>
          <w:p>
            <w:pPr>
              <w:ind w:firstLine="0"/>
              <w:spacing w:line="240" w:lineRule="auto"/>
              <w:widowControl w:val="off"/>
            </w:pPr>
            <w:r>
              <w:rPr>
                <w:sz w:val="24"/>
                <w:szCs w:val="24"/>
              </w:rPr>
              <w:t xml:space="preserve">03-232-810-ОП-МП-0</w:t>
            </w:r>
            <w:r>
              <w:rPr>
                <w:sz w:val="24"/>
                <w:szCs w:val="24"/>
              </w:rPr>
              <w:t xml:space="preserve">97</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Братская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1,651</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98</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03-232-810-ОП-МП-0</w:t>
            </w:r>
            <w:r>
              <w:rPr>
                <w:sz w:val="24"/>
                <w:szCs w:val="24"/>
              </w:rPr>
              <w:t xml:space="preserve">98</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Юбилейная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534</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1,750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99</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03-232-810-ОП-МП-0</w:t>
            </w:r>
            <w:r>
              <w:rPr>
                <w:sz w:val="24"/>
                <w:szCs w:val="24"/>
              </w:rPr>
              <w:t xml:space="preserve">99</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Ленинский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w:t>
            </w:r>
            <w:r>
              <w:rPr>
                <w:sz w:val="24"/>
                <w:szCs w:val="24"/>
              </w:rPr>
              <w:t xml:space="preserve">,</w:t>
            </w:r>
            <w:r>
              <w:rPr>
                <w:sz w:val="24"/>
                <w:szCs w:val="24"/>
              </w:rPr>
              <w:t xml:space="preserve">35</w:t>
            </w:r>
            <w:r>
              <w:rPr>
                <w:sz w:val="24"/>
                <w:szCs w:val="24"/>
              </w:rPr>
              <w:t xml:space="preserve">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100</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03-232-810-ОП-МП-0</w:t>
            </w:r>
            <w:r>
              <w:rPr>
                <w:sz w:val="24"/>
                <w:szCs w:val="24"/>
              </w:rPr>
              <w:t xml:space="preserve">100</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Раздольный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700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101</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101</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Южный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w:t>
            </w:r>
            <w:r>
              <w:rPr>
                <w:sz w:val="24"/>
                <w:szCs w:val="24"/>
              </w:rPr>
              <w:t xml:space="preserve">2</w:t>
            </w:r>
            <w:r>
              <w:rPr>
                <w:sz w:val="24"/>
                <w:szCs w:val="24"/>
              </w:rPr>
              <w:t xml:space="preserve">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102</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w:t>
            </w:r>
            <w:r>
              <w:rPr>
                <w:sz w:val="24"/>
                <w:szCs w:val="24"/>
              </w:rPr>
              <w:t xml:space="preserve">0</w:t>
            </w:r>
            <w:r>
              <w:rPr>
                <w:sz w:val="24"/>
                <w:szCs w:val="24"/>
              </w:rPr>
              <w:t xml:space="preserve">2</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Железнодорожная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w:t>
            </w:r>
            <w:r>
              <w:rPr>
                <w:sz w:val="24"/>
                <w:szCs w:val="24"/>
              </w:rPr>
              <w:t xml:space="preserve">,</w:t>
            </w:r>
            <w:r>
              <w:rPr>
                <w:sz w:val="24"/>
                <w:szCs w:val="24"/>
              </w:rPr>
              <w:t xml:space="preserve">200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103</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103</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Сенная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w:t>
            </w:r>
            <w:r>
              <w:rPr>
                <w:sz w:val="24"/>
                <w:szCs w:val="24"/>
              </w:rPr>
              <w:t xml:space="preserve">400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104</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104</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Сенной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0,4</w:t>
            </w:r>
            <w:r>
              <w:rPr>
                <w:sz w:val="24"/>
                <w:szCs w:val="24"/>
              </w:rPr>
              <w:t xml:space="preserve">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105</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105</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Привокзальная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300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106</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106</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Вокзальная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1,200</w:t>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1,830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107</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107</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Станционная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2,150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108</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108</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Железнодорожный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0,450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109</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109</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Короткий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0,350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110</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11</w:t>
            </w:r>
            <w:r>
              <w:rPr>
                <w:sz w:val="24"/>
                <w:szCs w:val="24"/>
              </w:rPr>
              <w:t xml:space="preserve">0</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Крестьянский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0,750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111</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111</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Жлобы</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0,158</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0,630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112</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112</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Красная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3,197</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113</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113</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им.417 Дивизии</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0,750</w:t>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0,840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114</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114</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Набережная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0,200</w:t>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0,402</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115</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115</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Красноармейская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0,700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116</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116</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Гагарина</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0,650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117</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117</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им. 302 Дивизии</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2,500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118</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118</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Вокзальный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w:t>
            </w:r>
            <w:r>
              <w:rPr>
                <w:sz w:val="24"/>
                <w:szCs w:val="24"/>
              </w:rPr>
              <w:t xml:space="preserve">350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119</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119</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Коммунальный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0,300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120</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120</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Казачий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0,350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121</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121</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Ярмарочный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0,200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122</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122</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Народный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0,600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123</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123</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Коллективная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w:t>
            </w:r>
            <w:r>
              <w:rPr>
                <w:sz w:val="24"/>
                <w:szCs w:val="24"/>
              </w:rPr>
              <w:t xml:space="preserve">,</w:t>
            </w:r>
            <w:r>
              <w:rPr>
                <w:sz w:val="24"/>
                <w:szCs w:val="24"/>
              </w:rPr>
              <w:t xml:space="preserve">500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124</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124</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Болотная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0,550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125</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125</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Пролетарский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0,550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126</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126</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Новая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0,337</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127</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127</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Больничный</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0,650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128</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128</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Арсенальный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0,250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129</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129</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Новый</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0,400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130</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130</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Октябрьская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0,900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131</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131</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Кузнечная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0,150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0,350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132</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132</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Пушкина</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0,300</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133</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133</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Первомайский</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0,200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134</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134</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Рабочая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0,200</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135</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135</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Базарный</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0,750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136</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136</w:t>
            </w:r>
            <w:r>
              <w:rPr>
                <w:sz w:val="24"/>
                <w:szCs w:val="24"/>
              </w:rPr>
            </w:r>
            <w:r/>
          </w:p>
        </w:tc>
        <w:tc>
          <w:tcPr>
            <w:tcW w:w="2694" w:type="dxa"/>
            <w:textDirection w:val="lrTb"/>
            <w:noWrap w:val="false"/>
          </w:tcPr>
          <w:p>
            <w:pPr>
              <w:ind w:firstLine="0"/>
              <w:spacing w:line="240" w:lineRule="auto"/>
              <w:widowControl w:val="off"/>
            </w:pPr>
            <w:r>
              <w:rPr>
                <w:sz w:val="24"/>
                <w:szCs w:val="24"/>
              </w:rPr>
              <w:t xml:space="preserve">пер</w:t>
            </w:r>
            <w:r>
              <w:rPr>
                <w:sz w:val="24"/>
                <w:szCs w:val="24"/>
              </w:rPr>
              <w:t xml:space="preserve">.</w:t>
            </w:r>
            <w:r>
              <w:rPr>
                <w:sz w:val="24"/>
                <w:szCs w:val="24"/>
              </w:rPr>
              <w:t xml:space="preserve">  Кооперативный</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0,200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137</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137</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Чкалова</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1,050</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138</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138</w:t>
            </w:r>
            <w:r>
              <w:rPr>
                <w:sz w:val="24"/>
                <w:szCs w:val="24"/>
              </w:rPr>
            </w:r>
            <w:r/>
          </w:p>
        </w:tc>
        <w:tc>
          <w:tcPr>
            <w:tcW w:w="2694" w:type="dxa"/>
            <w:textDirection w:val="lrTb"/>
            <w:noWrap w:val="false"/>
          </w:tcPr>
          <w:p>
            <w:pPr>
              <w:ind w:firstLine="0"/>
              <w:spacing w:line="240" w:lineRule="auto"/>
              <w:widowControl w:val="off"/>
            </w:pPr>
            <w:r>
              <w:rPr>
                <w:sz w:val="24"/>
                <w:szCs w:val="24"/>
              </w:rPr>
              <w:t xml:space="preserve">Площ. Сенная </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0,350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139</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139</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Кооперативная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0,750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140</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140</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Дальняя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1,380</w:t>
            </w:r>
            <w:r>
              <w:rPr>
                <w:sz w:val="24"/>
                <w:szCs w:val="24"/>
              </w:rPr>
            </w:r>
            <w:r/>
          </w:p>
        </w:tc>
      </w:tr>
      <w:tr>
        <w:trPr/>
        <w:tc>
          <w:tcPr>
            <w:gridSpan w:val="6"/>
            <w:tcW w:w="9640" w:type="dxa"/>
            <w:vAlign w:val="center"/>
            <w:textDirection w:val="lrTb"/>
            <w:noWrap w:val="false"/>
          </w:tcPr>
          <w:p>
            <w:pPr>
              <w:ind w:firstLine="0"/>
              <w:jc w:val="center"/>
              <w:spacing w:line="240" w:lineRule="auto"/>
              <w:widowControl w:val="off"/>
            </w:pPr>
            <w:r>
              <w:rPr>
                <w:b/>
                <w:sz w:val="24"/>
                <w:szCs w:val="24"/>
              </w:rPr>
              <w:t xml:space="preserve">Хутор Восточный</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141</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141</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Юбилейная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1,500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142</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142</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Полевая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0,800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143</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143</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Степная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0,400</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144</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144</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Набережная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0,400</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gridSpan w:val="6"/>
            <w:tcW w:w="9640" w:type="dxa"/>
            <w:vAlign w:val="center"/>
            <w:textDirection w:val="lrTb"/>
            <w:noWrap w:val="false"/>
          </w:tcPr>
          <w:p>
            <w:pPr>
              <w:ind w:firstLine="0"/>
              <w:jc w:val="center"/>
              <w:spacing w:line="240" w:lineRule="auto"/>
              <w:widowControl w:val="off"/>
            </w:pPr>
            <w:r>
              <w:rPr>
                <w:b/>
                <w:sz w:val="24"/>
                <w:szCs w:val="24"/>
              </w:rPr>
              <w:t xml:space="preserve">Хутор Андрющенко</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145</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145</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Коминтерна</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0,200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146</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146</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Кубанская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2,100</w:t>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147</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147</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Коминтерна</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1,900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gridSpan w:val="6"/>
            <w:tcW w:w="9640" w:type="dxa"/>
            <w:vAlign w:val="center"/>
            <w:textDirection w:val="lrTb"/>
            <w:noWrap w:val="false"/>
          </w:tcPr>
          <w:p>
            <w:pPr>
              <w:ind w:firstLine="0"/>
              <w:jc w:val="center"/>
              <w:spacing w:line="240" w:lineRule="auto"/>
              <w:widowControl w:val="off"/>
            </w:pPr>
            <w:r>
              <w:rPr>
                <w:b/>
                <w:sz w:val="24"/>
                <w:szCs w:val="24"/>
              </w:rPr>
              <w:t xml:space="preserve">Хутор </w:t>
            </w:r>
            <w:r>
              <w:rPr>
                <w:b/>
                <w:sz w:val="24"/>
                <w:szCs w:val="24"/>
              </w:rPr>
              <w:t xml:space="preserve">Краснострельский</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148</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148</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Партизанская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0,500</w:t>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149</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149</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Партизанская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0,500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150</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150</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Образцовая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1,000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vAlign w:val="center"/>
            <w:textDirection w:val="lrTb"/>
            <w:noWrap w:val="false"/>
          </w:tcPr>
          <w:p>
            <w:pPr>
              <w:ind w:firstLine="0"/>
              <w:jc w:val="center"/>
              <w:spacing w:line="240" w:lineRule="auto"/>
              <w:widowControl w:val="off"/>
            </w:pPr>
            <w:r>
              <w:rPr>
                <w:sz w:val="24"/>
                <w:szCs w:val="24"/>
              </w:rPr>
              <w:t xml:space="preserve">151</w:t>
            </w:r>
            <w:r>
              <w:rPr>
                <w:sz w:val="24"/>
                <w:szCs w:val="24"/>
              </w:rPr>
            </w:r>
            <w:r/>
          </w:p>
        </w:tc>
        <w:tc>
          <w:tcPr>
            <w:tcW w:w="2693" w:type="dxa"/>
            <w:textDirection w:val="lrTb"/>
            <w:noWrap w:val="false"/>
          </w:tcPr>
          <w:p>
            <w:pPr>
              <w:ind w:right="-108" w:firstLine="0"/>
              <w:spacing w:line="240" w:lineRule="auto"/>
              <w:widowControl w:val="off"/>
            </w:pPr>
            <w:r>
              <w:rPr>
                <w:sz w:val="24"/>
                <w:szCs w:val="24"/>
              </w:rPr>
              <w:t xml:space="preserve">03-232-810-ОП-МП-</w:t>
            </w:r>
            <w:r>
              <w:rPr>
                <w:sz w:val="24"/>
                <w:szCs w:val="24"/>
              </w:rPr>
              <w:t xml:space="preserve">151</w:t>
            </w:r>
            <w:r>
              <w:rPr>
                <w:sz w:val="24"/>
                <w:szCs w:val="24"/>
              </w:rPr>
            </w:r>
            <w:r/>
          </w:p>
        </w:tc>
        <w:tc>
          <w:tcPr>
            <w:tcW w:w="2694" w:type="dxa"/>
            <w:textDirection w:val="lrTb"/>
            <w:noWrap w:val="false"/>
          </w:tcPr>
          <w:p>
            <w:pPr>
              <w:ind w:firstLine="0"/>
              <w:spacing w:line="240" w:lineRule="auto"/>
              <w:widowControl w:val="off"/>
            </w:pPr>
            <w:r>
              <w:rPr>
                <w:sz w:val="24"/>
                <w:szCs w:val="24"/>
              </w:rPr>
              <w:t xml:space="preserve">ул.</w:t>
            </w:r>
            <w:r>
              <w:rPr>
                <w:sz w:val="24"/>
                <w:szCs w:val="24"/>
              </w:rPr>
              <w:t xml:space="preserve"> Дружная</w:t>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0,400</w:t>
            </w:r>
            <w:r>
              <w:rPr>
                <w:sz w:val="24"/>
                <w:szCs w:val="24"/>
              </w:rPr>
            </w:r>
            <w:r/>
          </w:p>
        </w:tc>
        <w:tc>
          <w:tcPr>
            <w:tcW w:w="1135" w:type="dxa"/>
            <w:textDirection w:val="lrTb"/>
            <w:noWrap w:val="false"/>
          </w:tcPr>
          <w:p>
            <w:pPr>
              <w:ind w:firstLine="0"/>
              <w:jc w:val="center"/>
              <w:spacing w:line="240" w:lineRule="auto"/>
              <w:widowControl w:val="off"/>
            </w:pPr>
            <w:r>
              <w:rPr>
                <w:sz w:val="24"/>
                <w:szCs w:val="24"/>
              </w:rPr>
            </w:r>
            <w:r>
              <w:rPr>
                <w:sz w:val="24"/>
                <w:szCs w:val="24"/>
              </w:rPr>
            </w:r>
            <w:r/>
          </w:p>
        </w:tc>
        <w:tc>
          <w:tcPr>
            <w:tcW w:w="1134" w:type="dxa"/>
            <w:textDirection w:val="lrTb"/>
            <w:noWrap w:val="false"/>
          </w:tcPr>
          <w:p>
            <w:pPr>
              <w:ind w:firstLine="0"/>
              <w:jc w:val="center"/>
              <w:spacing w:line="240" w:lineRule="auto"/>
              <w:widowControl w:val="off"/>
            </w:pPr>
            <w:r>
              <w:rPr>
                <w:sz w:val="24"/>
                <w:szCs w:val="24"/>
              </w:rPr>
            </w:r>
            <w:r>
              <w:rPr>
                <w:sz w:val="24"/>
                <w:szCs w:val="24"/>
              </w:rPr>
            </w:r>
            <w:r/>
          </w:p>
        </w:tc>
      </w:tr>
      <w:tr>
        <w:trPr/>
        <w:tc>
          <w:tcPr>
            <w:tcW w:w="709" w:type="dxa"/>
            <w:textDirection w:val="lrTb"/>
            <w:noWrap w:val="false"/>
          </w:tcPr>
          <w:p>
            <w:pPr>
              <w:ind w:firstLine="0"/>
              <w:spacing w:line="240" w:lineRule="auto"/>
              <w:widowControl w:val="off"/>
            </w:pPr>
            <w:r>
              <w:rPr>
                <w:sz w:val="24"/>
                <w:szCs w:val="24"/>
              </w:rPr>
            </w:r>
            <w:r>
              <w:rPr>
                <w:sz w:val="24"/>
                <w:szCs w:val="24"/>
              </w:rPr>
            </w:r>
            <w:r/>
          </w:p>
        </w:tc>
        <w:tc>
          <w:tcPr>
            <w:tcW w:w="2693" w:type="dxa"/>
            <w:textDirection w:val="lrTb"/>
            <w:noWrap w:val="false"/>
          </w:tcPr>
          <w:p>
            <w:pPr>
              <w:ind w:firstLine="0"/>
              <w:spacing w:line="240" w:lineRule="auto"/>
              <w:widowControl w:val="off"/>
            </w:pPr>
            <w:r>
              <w:rPr>
                <w:sz w:val="24"/>
                <w:szCs w:val="24"/>
              </w:rPr>
              <w:t xml:space="preserve">ИТОГО:</w:t>
            </w:r>
            <w:r>
              <w:rPr>
                <w:sz w:val="24"/>
                <w:szCs w:val="24"/>
              </w:rPr>
            </w:r>
            <w:r/>
          </w:p>
        </w:tc>
        <w:tc>
          <w:tcPr>
            <w:tcW w:w="2694" w:type="dxa"/>
            <w:textDirection w:val="lrTb"/>
            <w:noWrap w:val="false"/>
          </w:tcPr>
          <w:p>
            <w:pPr>
              <w:ind w:firstLine="0"/>
              <w:spacing w:line="240" w:lineRule="auto"/>
              <w:widowControl w:val="off"/>
            </w:pPr>
            <w:r>
              <w:rPr>
                <w:sz w:val="24"/>
                <w:szCs w:val="24"/>
              </w:rPr>
            </w:r>
            <w:r>
              <w:rPr>
                <w:sz w:val="24"/>
                <w:szCs w:val="24"/>
              </w:rPr>
            </w:r>
            <w:r/>
          </w:p>
        </w:tc>
        <w:tc>
          <w:tcPr>
            <w:tcW w:w="1275" w:type="dxa"/>
            <w:textDirection w:val="lrTb"/>
            <w:noWrap w:val="false"/>
          </w:tcPr>
          <w:p>
            <w:pPr>
              <w:ind w:firstLine="0"/>
              <w:jc w:val="center"/>
              <w:spacing w:line="240" w:lineRule="auto"/>
              <w:widowControl w:val="off"/>
            </w:pPr>
            <w:r>
              <w:rPr>
                <w:sz w:val="24"/>
                <w:szCs w:val="24"/>
              </w:rPr>
              <w:t xml:space="preserve">98,381</w:t>
            </w:r>
            <w:r>
              <w:rPr>
                <w:sz w:val="24"/>
                <w:szCs w:val="24"/>
              </w:rPr>
            </w:r>
            <w:r/>
          </w:p>
        </w:tc>
        <w:tc>
          <w:tcPr>
            <w:tcW w:w="1135" w:type="dxa"/>
            <w:textDirection w:val="lrTb"/>
            <w:noWrap w:val="false"/>
          </w:tcPr>
          <w:p>
            <w:pPr>
              <w:ind w:firstLine="0"/>
              <w:jc w:val="center"/>
              <w:spacing w:line="240" w:lineRule="auto"/>
              <w:widowControl w:val="off"/>
            </w:pPr>
            <w:r>
              <w:rPr>
                <w:sz w:val="24"/>
                <w:szCs w:val="24"/>
              </w:rPr>
              <w:t xml:space="preserve">39,400</w:t>
            </w:r>
            <w:r>
              <w:rPr>
                <w:sz w:val="24"/>
                <w:szCs w:val="24"/>
              </w:rPr>
            </w:r>
            <w:r/>
          </w:p>
        </w:tc>
        <w:tc>
          <w:tcPr>
            <w:tcW w:w="1134" w:type="dxa"/>
            <w:textDirection w:val="lrTb"/>
            <w:noWrap w:val="false"/>
          </w:tcPr>
          <w:p>
            <w:pPr>
              <w:ind w:firstLine="0"/>
              <w:jc w:val="center"/>
              <w:spacing w:line="240" w:lineRule="auto"/>
              <w:widowControl w:val="off"/>
            </w:pPr>
            <w:r>
              <w:rPr>
                <w:sz w:val="24"/>
                <w:szCs w:val="24"/>
              </w:rPr>
              <w:t xml:space="preserve">62,470</w:t>
            </w:r>
            <w:r>
              <w:rPr>
                <w:sz w:val="24"/>
                <w:szCs w:val="24"/>
              </w:rPr>
            </w:r>
            <w:r/>
          </w:p>
        </w:tc>
      </w:tr>
      <w:tr>
        <w:trPr/>
        <w:tc>
          <w:tcPr>
            <w:tcW w:w="709" w:type="dxa"/>
            <w:textDirection w:val="lrTb"/>
            <w:noWrap w:val="false"/>
          </w:tcPr>
          <w:p>
            <w:pPr>
              <w:ind w:firstLine="0"/>
              <w:spacing w:line="240" w:lineRule="auto"/>
              <w:widowControl w:val="off"/>
            </w:pPr>
            <w:r>
              <w:rPr>
                <w:sz w:val="24"/>
                <w:szCs w:val="24"/>
              </w:rPr>
            </w:r>
            <w:r>
              <w:rPr>
                <w:sz w:val="24"/>
                <w:szCs w:val="24"/>
              </w:rPr>
            </w:r>
            <w:r/>
          </w:p>
        </w:tc>
        <w:tc>
          <w:tcPr>
            <w:tcW w:w="2693" w:type="dxa"/>
            <w:textDirection w:val="lrTb"/>
            <w:noWrap w:val="false"/>
          </w:tcPr>
          <w:p>
            <w:pPr>
              <w:ind w:firstLine="0"/>
              <w:spacing w:line="240" w:lineRule="auto"/>
              <w:widowControl w:val="off"/>
            </w:pPr>
            <w:r>
              <w:rPr>
                <w:sz w:val="24"/>
                <w:szCs w:val="24"/>
              </w:rPr>
              <w:t xml:space="preserve">ВСЕГО:</w:t>
            </w:r>
            <w:r>
              <w:rPr>
                <w:sz w:val="24"/>
                <w:szCs w:val="24"/>
              </w:rPr>
            </w:r>
            <w:r/>
          </w:p>
        </w:tc>
        <w:tc>
          <w:tcPr>
            <w:tcW w:w="2694" w:type="dxa"/>
            <w:textDirection w:val="lrTb"/>
            <w:noWrap w:val="false"/>
          </w:tcPr>
          <w:p>
            <w:pPr>
              <w:ind w:firstLine="0"/>
              <w:spacing w:line="240" w:lineRule="auto"/>
              <w:widowControl w:val="off"/>
            </w:pPr>
            <w:r>
              <w:rPr>
                <w:sz w:val="24"/>
                <w:szCs w:val="24"/>
              </w:rPr>
            </w:r>
            <w:r>
              <w:rPr>
                <w:sz w:val="24"/>
                <w:szCs w:val="24"/>
              </w:rPr>
            </w:r>
            <w:r/>
          </w:p>
        </w:tc>
        <w:tc>
          <w:tcPr>
            <w:gridSpan w:val="3"/>
            <w:tcW w:w="3544" w:type="dxa"/>
            <w:textDirection w:val="lrTb"/>
            <w:noWrap w:val="false"/>
          </w:tcPr>
          <w:p>
            <w:pPr>
              <w:ind w:firstLine="0"/>
              <w:jc w:val="center"/>
              <w:spacing w:line="240" w:lineRule="auto"/>
              <w:widowControl w:val="off"/>
            </w:pPr>
            <w:r>
              <w:rPr>
                <w:sz w:val="24"/>
                <w:szCs w:val="24"/>
              </w:rPr>
              <w:t xml:space="preserve">200,251</w:t>
            </w:r>
            <w:r>
              <w:rPr>
                <w:sz w:val="24"/>
                <w:szCs w:val="24"/>
              </w:rPr>
            </w:r>
            <w:r/>
          </w:p>
        </w:tc>
      </w:tr>
    </w:tbl>
    <w:p>
      <w:pPr>
        <w:jc w:val="right"/>
        <w:spacing w:line="240" w:lineRule="auto"/>
        <w:shd w:val="clear" w:color="auto" w:fill="ffffff"/>
        <w:widowControl w:val="off"/>
      </w:pPr>
      <w:r>
        <w:rPr>
          <w:bCs/>
          <w:spacing w:val="-13"/>
        </w:rPr>
      </w:r>
      <w:r>
        <w:rPr>
          <w:bCs/>
          <w:spacing w:val="-13"/>
        </w:rPr>
      </w:r>
      <w:r/>
    </w:p>
    <w:p>
      <w:pPr>
        <w:spacing w:line="240" w:lineRule="auto"/>
        <w:widowControl w:val="off"/>
        <w:tabs>
          <w:tab w:val="left" w:pos="993" w:leader="none"/>
        </w:tabs>
      </w:pPr>
      <w:r>
        <w:rPr>
          <w:rFonts w:asciiTheme="minorHAnsi" w:hAnsiTheme="minorHAnsi" w:cstheme="minorHAnsi"/>
        </w:rPr>
        <w:t xml:space="preserve">Общая протяженность автомобильных дорог общего пользования в </w:t>
      </w:r>
      <w:r>
        <w:rPr>
          <w:rFonts w:asciiTheme="minorHAnsi" w:hAnsiTheme="minorHAnsi" w:cstheme="minorHAnsi"/>
        </w:rPr>
        <w:t xml:space="preserve">Ленинградск</w:t>
      </w:r>
      <w:r>
        <w:rPr>
          <w:rFonts w:asciiTheme="minorHAnsi" w:hAnsiTheme="minorHAnsi" w:cstheme="minorHAnsi"/>
        </w:rPr>
        <w:t xml:space="preserve">ом </w:t>
      </w:r>
      <w:r>
        <w:rPr>
          <w:rFonts w:asciiTheme="minorHAnsi" w:hAnsiTheme="minorHAnsi" w:cstheme="minorHAnsi"/>
        </w:rPr>
        <w:t xml:space="preserve">сельско</w:t>
      </w:r>
      <w:r>
        <w:rPr>
          <w:rFonts w:asciiTheme="minorHAnsi" w:hAnsiTheme="minorHAnsi" w:cstheme="minorHAnsi"/>
        </w:rPr>
        <w:t xml:space="preserve">м поселении составляет 2</w:t>
      </w:r>
      <w:r>
        <w:rPr>
          <w:rFonts w:asciiTheme="minorHAnsi" w:hAnsiTheme="minorHAnsi" w:cstheme="minorHAnsi"/>
        </w:rPr>
        <w:t xml:space="preserve">72</w:t>
      </w:r>
      <w:r>
        <w:rPr>
          <w:rFonts w:asciiTheme="minorHAnsi" w:hAnsiTheme="minorHAnsi" w:cstheme="minorHAnsi"/>
        </w:rPr>
        <w:t xml:space="preserve">,8</w:t>
      </w:r>
      <w:r>
        <w:rPr>
          <w:rFonts w:asciiTheme="minorHAnsi" w:hAnsiTheme="minorHAnsi" w:cstheme="minorHAnsi"/>
        </w:rPr>
        <w:t xml:space="preserve">79</w:t>
      </w:r>
      <w:r>
        <w:rPr>
          <w:rFonts w:asciiTheme="minorHAnsi" w:hAnsiTheme="minorHAnsi" w:cstheme="minorHAnsi"/>
        </w:rPr>
        <w:t xml:space="preserve"> км., из них местного значения  – 20</w:t>
      </w:r>
      <w:r>
        <w:rPr>
          <w:rFonts w:asciiTheme="minorHAnsi" w:hAnsiTheme="minorHAnsi" w:cstheme="minorHAnsi"/>
        </w:rPr>
        <w:t xml:space="preserve">0,251</w:t>
      </w:r>
      <w:r>
        <w:rPr>
          <w:rFonts w:asciiTheme="minorHAnsi" w:hAnsiTheme="minorHAnsi" w:cstheme="minorHAnsi"/>
        </w:rPr>
        <w:t xml:space="preserve"> км., регионального – </w:t>
      </w:r>
      <w:r>
        <w:rPr>
          <w:rFonts w:asciiTheme="minorHAnsi" w:hAnsiTheme="minorHAnsi" w:cstheme="minorHAnsi"/>
        </w:rPr>
        <w:t xml:space="preserve">72</w:t>
      </w:r>
      <w:r>
        <w:rPr>
          <w:rFonts w:asciiTheme="minorHAnsi" w:hAnsiTheme="minorHAnsi" w:cstheme="minorHAnsi"/>
        </w:rPr>
        <w:t xml:space="preserve">,</w:t>
      </w:r>
      <w:r>
        <w:rPr>
          <w:rFonts w:asciiTheme="minorHAnsi" w:hAnsiTheme="minorHAnsi" w:cstheme="minorHAnsi"/>
        </w:rPr>
        <w:t xml:space="preserve">628</w:t>
      </w:r>
      <w:r>
        <w:rPr>
          <w:rFonts w:asciiTheme="minorHAnsi" w:hAnsiTheme="minorHAnsi" w:cstheme="minorHAnsi"/>
        </w:rPr>
        <w:t xml:space="preserve"> км, федерального – </w:t>
      </w:r>
      <w:r>
        <w:rPr>
          <w:rFonts w:asciiTheme="minorHAnsi" w:hAnsiTheme="minorHAnsi" w:cstheme="minorHAnsi"/>
        </w:rPr>
        <w:t xml:space="preserve">0</w:t>
      </w:r>
      <w:r>
        <w:rPr>
          <w:rFonts w:asciiTheme="minorHAnsi" w:hAnsiTheme="minorHAnsi" w:cstheme="minorHAnsi"/>
        </w:rPr>
        <w:t xml:space="preserve"> км.</w:t>
      </w:r>
      <w:r>
        <w:rPr>
          <w:rFonts w:asciiTheme="minorHAnsi" w:hAnsiTheme="minorHAnsi" w:cstheme="minorHAnsi"/>
        </w:rPr>
      </w:r>
      <w:r/>
    </w:p>
    <w:p>
      <w:pPr>
        <w:spacing w:line="240" w:lineRule="auto"/>
        <w:widowControl w:val="off"/>
        <w:tabs>
          <w:tab w:val="left" w:pos="993" w:leader="none"/>
        </w:tabs>
      </w:pPr>
      <w:r>
        <w:rPr>
          <w:rFonts w:asciiTheme="minorHAnsi" w:hAnsiTheme="minorHAnsi" w:cstheme="minorHAnsi"/>
        </w:rPr>
        <w:t xml:space="preserve">Общая протяженность существующих </w:t>
      </w:r>
      <w:r>
        <w:rPr>
          <w:rFonts w:asciiTheme="minorHAnsi" w:hAnsiTheme="minorHAnsi" w:cstheme="minorHAnsi"/>
        </w:rPr>
        <w:t xml:space="preserve">объектов местного значения</w:t>
      </w:r>
      <w:r>
        <w:rPr>
          <w:rFonts w:asciiTheme="minorHAnsi" w:hAnsiTheme="minorHAnsi" w:cstheme="minorHAnsi"/>
        </w:rPr>
        <w:t xml:space="preserve"> улично-дорожной сети </w:t>
      </w:r>
      <w:r>
        <w:rPr>
          <w:rFonts w:asciiTheme="minorHAnsi" w:hAnsiTheme="minorHAnsi" w:cstheme="minorHAnsi"/>
        </w:rPr>
        <w:t xml:space="preserve">в </w:t>
      </w:r>
      <w:r>
        <w:rPr>
          <w:rFonts w:asciiTheme="minorHAnsi" w:hAnsiTheme="minorHAnsi" w:cstheme="minorHAnsi"/>
        </w:rPr>
        <w:t xml:space="preserve">населенных пунктах </w:t>
      </w:r>
      <w:r>
        <w:rPr>
          <w:rFonts w:asciiTheme="minorHAnsi" w:hAnsiTheme="minorHAnsi" w:cstheme="minorHAnsi"/>
        </w:rPr>
        <w:t xml:space="preserve">Ленинградск</w:t>
      </w:r>
      <w:r>
        <w:rPr>
          <w:rFonts w:asciiTheme="minorHAnsi" w:hAnsiTheme="minorHAnsi" w:cstheme="minorHAnsi"/>
        </w:rPr>
        <w:t xml:space="preserve">о</w:t>
      </w:r>
      <w:r>
        <w:rPr>
          <w:rFonts w:asciiTheme="minorHAnsi" w:hAnsiTheme="minorHAnsi" w:cstheme="minorHAnsi"/>
        </w:rPr>
        <w:t xml:space="preserve">го</w:t>
      </w:r>
      <w:r>
        <w:rPr>
          <w:rFonts w:asciiTheme="minorHAnsi" w:hAnsiTheme="minorHAnsi" w:cstheme="minorHAnsi"/>
        </w:rPr>
        <w:t xml:space="preserve">сельско</w:t>
      </w:r>
      <w:r>
        <w:rPr>
          <w:rFonts w:asciiTheme="minorHAnsi" w:hAnsiTheme="minorHAnsi" w:cstheme="minorHAnsi"/>
        </w:rPr>
        <w:t xml:space="preserve">го</w:t>
      </w:r>
      <w:r>
        <w:rPr>
          <w:rFonts w:asciiTheme="minorHAnsi" w:hAnsiTheme="minorHAnsi" w:cstheme="minorHAnsi"/>
        </w:rPr>
        <w:t xml:space="preserve"> поселени</w:t>
      </w:r>
      <w:r>
        <w:rPr>
          <w:rFonts w:asciiTheme="minorHAnsi" w:hAnsiTheme="minorHAnsi" w:cstheme="minorHAnsi"/>
        </w:rPr>
        <w:t xml:space="preserve">я</w:t>
      </w:r>
      <w:r>
        <w:rPr>
          <w:rFonts w:asciiTheme="minorHAnsi" w:hAnsiTheme="minorHAnsi" w:cstheme="minorHAnsi"/>
        </w:rPr>
        <w:t xml:space="preserve">составляет </w:t>
      </w:r>
      <w:r>
        <w:rPr>
          <w:rFonts w:asciiTheme="minorHAnsi" w:hAnsiTheme="minorHAnsi" w:cstheme="minorHAnsi"/>
        </w:rPr>
        <w:t xml:space="preserve">2</w:t>
      </w:r>
      <w:r>
        <w:rPr>
          <w:rFonts w:asciiTheme="minorHAnsi" w:hAnsiTheme="minorHAnsi" w:cstheme="minorHAnsi"/>
        </w:rPr>
        <w:t xml:space="preserve">0</w:t>
      </w:r>
      <w:r>
        <w:rPr>
          <w:rFonts w:asciiTheme="minorHAnsi" w:hAnsiTheme="minorHAnsi" w:cstheme="minorHAnsi"/>
        </w:rPr>
        <w:t xml:space="preserve">0</w:t>
      </w:r>
      <w:r>
        <w:rPr>
          <w:rFonts w:asciiTheme="minorHAnsi" w:hAnsiTheme="minorHAnsi" w:cstheme="minorHAnsi"/>
        </w:rPr>
        <w:t xml:space="preserve">,</w:t>
      </w:r>
      <w:r>
        <w:rPr>
          <w:rFonts w:asciiTheme="minorHAnsi" w:hAnsiTheme="minorHAnsi" w:cstheme="minorHAnsi"/>
        </w:rPr>
        <w:t xml:space="preserve">251 </w:t>
      </w:r>
      <w:r>
        <w:rPr>
          <w:rFonts w:asciiTheme="minorHAnsi" w:hAnsiTheme="minorHAnsi" w:cstheme="minorHAnsi"/>
        </w:rPr>
        <w:t xml:space="preserve">км</w:t>
      </w:r>
      <w:r>
        <w:rPr>
          <w:rFonts w:asciiTheme="minorHAnsi" w:hAnsiTheme="minorHAnsi" w:cstheme="minorHAnsi"/>
        </w:rPr>
        <w:t xml:space="preserve">.</w:t>
      </w:r>
      <w:r>
        <w:rPr>
          <w:rFonts w:asciiTheme="minorHAnsi" w:hAnsiTheme="minorHAnsi" w:cstheme="minorHAnsi"/>
        </w:rPr>
      </w:r>
      <w:r/>
    </w:p>
    <w:p>
      <w:pPr>
        <w:spacing w:line="240" w:lineRule="auto"/>
        <w:widowControl w:val="off"/>
        <w:tabs>
          <w:tab w:val="left" w:pos="993" w:leader="none"/>
        </w:tabs>
      </w:pPr>
      <w:r>
        <w:rPr>
          <w:rFonts w:asciiTheme="minorHAnsi" w:hAnsiTheme="minorHAnsi" w:cstheme="minorHAnsi"/>
        </w:rPr>
      </w:r>
      <w:r>
        <w:rPr>
          <w:rFonts w:asciiTheme="minorHAnsi" w:hAnsiTheme="minorHAnsi" w:cstheme="minorHAnsi"/>
        </w:rPr>
      </w:r>
      <w:r/>
    </w:p>
    <w:p>
      <w:pPr>
        <w:ind w:firstLine="720"/>
        <w:jc w:val="center"/>
        <w:spacing w:line="240" w:lineRule="auto"/>
        <w:widowControl w:val="off"/>
      </w:pPr>
      <w:r>
        <w:rPr>
          <w:rFonts w:asciiTheme="minorHAnsi" w:hAnsiTheme="minorHAnsi" w:cstheme="minorHAnsi"/>
          <w:i/>
          <w:sz w:val="24"/>
          <w:lang w:eastAsia="ar-SA"/>
        </w:rPr>
      </w:r>
      <w:r>
        <w:rPr>
          <w:rFonts w:asciiTheme="minorHAnsi" w:hAnsiTheme="minorHAnsi" w:cstheme="minorHAnsi"/>
          <w:i/>
          <w:sz w:val="24"/>
          <w:lang w:eastAsia="ar-SA"/>
        </w:rPr>
      </w:r>
      <w:r/>
    </w:p>
    <w:p>
      <w:pPr>
        <w:pStyle w:val="655"/>
        <w:widowControl w:val="off"/>
      </w:pPr>
      <w:r/>
      <w:bookmarkStart w:id="0" w:name="undefined"/>
      <w:r/>
      <w:bookmarkStart w:id="0" w:name="undefined"/>
      <w:r>
        <w:rPr>
          <w:rFonts w:asciiTheme="minorHAnsi" w:hAnsiTheme="minorHAnsi" w:cstheme="minorHAnsi"/>
          <w:b/>
        </w:rPr>
        <w:t xml:space="preserve">2.</w:t>
      </w:r>
      <w:r>
        <w:rPr>
          <w:rFonts w:asciiTheme="minorHAnsi" w:hAnsiTheme="minorHAnsi" w:cstheme="minorHAnsi"/>
          <w:b/>
        </w:rPr>
        <w:t xml:space="preserve">1.</w:t>
      </w:r>
      <w:r>
        <w:rPr>
          <w:rFonts w:asciiTheme="minorHAnsi" w:hAnsiTheme="minorHAnsi" w:cstheme="minorHAnsi"/>
          <w:b/>
        </w:rPr>
        <w:t xml:space="preserve">6</w:t>
      </w:r>
      <w:r>
        <w:rPr>
          <w:rFonts w:asciiTheme="minorHAnsi" w:hAnsiTheme="minorHAnsi" w:cstheme="minorHAnsi"/>
          <w:b/>
        </w:rPr>
        <w:t xml:space="preserve">.5 </w:t>
      </w:r>
      <w:r>
        <w:rPr>
          <w:rFonts w:asciiTheme="minorHAnsi" w:hAnsiTheme="minorHAnsi" w:cstheme="minorHAnsi"/>
          <w:b/>
        </w:rPr>
        <w:t xml:space="preserve">Трубопроводный транспорт</w:t>
      </w:r>
      <w:bookmarkEnd w:id="0"/>
      <w:r/>
      <w:bookmarkEnd w:id="0"/>
      <w:r>
        <w:rPr>
          <w:rFonts w:asciiTheme="minorHAnsi" w:hAnsiTheme="minorHAnsi" w:cstheme="minorHAnsi"/>
          <w:b/>
        </w:rPr>
      </w:r>
      <w:r/>
    </w:p>
    <w:p>
      <w:pPr>
        <w:ind w:right="142"/>
        <w:spacing w:line="240" w:lineRule="auto"/>
        <w:widowControl w:val="off"/>
      </w:pPr>
      <w:r>
        <w:rPr>
          <w:rFonts w:asciiTheme="minorHAnsi" w:hAnsiTheme="minorHAnsi" w:cstheme="minorHAnsi"/>
        </w:rPr>
      </w:r>
      <w:r>
        <w:rPr>
          <w:rFonts w:asciiTheme="minorHAnsi" w:hAnsiTheme="minorHAnsi" w:cstheme="minorHAnsi"/>
        </w:rPr>
      </w:r>
      <w:r/>
    </w:p>
    <w:p>
      <w:pPr>
        <w:ind w:right="142"/>
        <w:spacing w:line="240" w:lineRule="auto"/>
        <w:widowControl w:val="off"/>
      </w:pPr>
      <w:r>
        <w:rPr>
          <w:rFonts w:asciiTheme="minorHAnsi" w:hAnsiTheme="minorHAnsi" w:cstheme="minorHAnsi"/>
        </w:rPr>
        <w:t xml:space="preserve">По территории </w:t>
      </w:r>
      <w:r>
        <w:rPr>
          <w:rFonts w:asciiTheme="minorHAnsi" w:hAnsiTheme="minorHAnsi" w:cstheme="minorHAnsi"/>
        </w:rPr>
        <w:t xml:space="preserve">Ленинградск</w:t>
      </w:r>
      <w:r>
        <w:rPr>
          <w:rFonts w:asciiTheme="minorHAnsi" w:hAnsiTheme="minorHAnsi" w:cstheme="minorHAnsi"/>
        </w:rPr>
        <w:t xml:space="preserve">о</w:t>
      </w:r>
      <w:r>
        <w:rPr>
          <w:rFonts w:asciiTheme="minorHAnsi" w:hAnsiTheme="minorHAnsi" w:cstheme="minorHAnsi"/>
        </w:rPr>
        <w:t xml:space="preserve">го</w:t>
      </w:r>
      <w:r>
        <w:rPr>
          <w:rFonts w:asciiTheme="minorHAnsi" w:hAnsiTheme="minorHAnsi" w:cstheme="minorHAnsi"/>
        </w:rPr>
        <w:t xml:space="preserve">сельско</w:t>
      </w:r>
      <w:r>
        <w:rPr>
          <w:rFonts w:asciiTheme="minorHAnsi" w:hAnsiTheme="minorHAnsi" w:cstheme="minorHAnsi"/>
        </w:rPr>
        <w:t xml:space="preserve">го</w:t>
      </w:r>
      <w:r>
        <w:rPr>
          <w:rFonts w:asciiTheme="minorHAnsi" w:hAnsiTheme="minorHAnsi" w:cstheme="minorHAnsi"/>
        </w:rPr>
        <w:t xml:space="preserve"> поселени</w:t>
      </w:r>
      <w:r>
        <w:rPr>
          <w:rFonts w:asciiTheme="minorHAnsi" w:hAnsiTheme="minorHAnsi" w:cstheme="minorHAnsi"/>
        </w:rPr>
        <w:t xml:space="preserve">япроходит ряд объектов</w:t>
      </w:r>
      <w:r>
        <w:rPr>
          <w:rFonts w:asciiTheme="minorHAnsi" w:hAnsiTheme="minorHAnsi" w:cstheme="minorHAnsi"/>
        </w:rPr>
        <w:t xml:space="preserve"> трубопроводной инфраструктур</w:t>
      </w:r>
      <w:r>
        <w:rPr>
          <w:rFonts w:asciiTheme="minorHAnsi" w:hAnsiTheme="minorHAnsi" w:cstheme="minorHAnsi"/>
        </w:rPr>
        <w:t xml:space="preserve">ы - это</w:t>
      </w:r>
      <w:r>
        <w:rPr>
          <w:rFonts w:asciiTheme="minorHAnsi" w:hAnsiTheme="minorHAnsi" w:cstheme="minorHAnsi"/>
        </w:rPr>
        <w:t xml:space="preserve"> магистральные газопроводы высокого давления </w:t>
      </w:r>
      <w:r>
        <w:rPr>
          <w:rFonts w:asciiTheme="minorHAnsi" w:hAnsiTheme="minorHAnsi" w:cstheme="minorHAnsi"/>
        </w:rPr>
        <w:t xml:space="preserve">федерального и регионального значения</w:t>
      </w:r>
      <w:r>
        <w:rPr>
          <w:rFonts w:asciiTheme="minorHAnsi" w:hAnsiTheme="minorHAnsi" w:cstheme="minorHAnsi"/>
        </w:rPr>
        <w:t xml:space="preserve">.</w:t>
      </w:r>
      <w:r>
        <w:rPr>
          <w:rFonts w:asciiTheme="minorHAnsi" w:hAnsiTheme="minorHAnsi" w:cstheme="minorHAnsi"/>
        </w:rPr>
      </w:r>
      <w:r/>
    </w:p>
    <w:p>
      <w:pPr>
        <w:pStyle w:val="669"/>
        <w:ind w:left="0"/>
        <w:spacing w:line="240" w:lineRule="auto"/>
        <w:widowControl w:val="off"/>
      </w:pPr>
      <w:r>
        <w:rPr>
          <w:rFonts w:eastAsia="Arial Unicode MS" w:asciiTheme="minorHAnsi" w:hAnsiTheme="minorHAnsi" w:cstheme="minorHAnsi"/>
        </w:rPr>
        <w:t xml:space="preserve">Перечень магистральных линий и объектов трубопроводного транспорта приведен в таблице </w:t>
      </w:r>
      <w:r>
        <w:rPr>
          <w:rFonts w:eastAsia="Arial Unicode MS" w:asciiTheme="minorHAnsi" w:hAnsiTheme="minorHAnsi" w:cstheme="minorHAnsi"/>
        </w:rPr>
        <w:t xml:space="preserve">46</w:t>
      </w:r>
      <w:r>
        <w:rPr>
          <w:rFonts w:eastAsia="Arial Unicode MS" w:asciiTheme="minorHAnsi" w:hAnsiTheme="minorHAnsi" w:cstheme="minorHAnsi"/>
        </w:rPr>
        <w:t xml:space="preserve">.</w:t>
      </w:r>
      <w:r>
        <w:rPr>
          <w:rFonts w:eastAsia="Arial Unicode MS" w:asciiTheme="minorHAnsi" w:hAnsiTheme="minorHAnsi" w:cstheme="minorHAnsi"/>
        </w:rPr>
      </w:r>
      <w:r/>
    </w:p>
    <w:p>
      <w:pPr>
        <w:jc w:val="center"/>
        <w:spacing w:line="240" w:lineRule="auto"/>
        <w:widowControl w:val="off"/>
      </w:pPr>
      <w:r>
        <w:rPr>
          <w:rFonts w:eastAsia="Arial Unicode MS" w:asciiTheme="minorHAnsi" w:hAnsiTheme="minorHAnsi" w:cstheme="minorHAnsi"/>
        </w:rPr>
        <w:t xml:space="preserve">Действующие объекты </w:t>
      </w:r>
      <w:r>
        <w:rPr>
          <w:rFonts w:eastAsia="Arial Unicode MS" w:asciiTheme="minorHAnsi" w:hAnsiTheme="minorHAnsi" w:cstheme="minorHAnsi"/>
        </w:rPr>
        <w:t xml:space="preserve">трубопроводного транспорта</w:t>
      </w:r>
      <w:r>
        <w:rPr>
          <w:rFonts w:eastAsia="Arial Unicode MS" w:asciiTheme="minorHAnsi" w:hAnsiTheme="minorHAnsi" w:cstheme="minorHAnsi"/>
        </w:rPr>
      </w:r>
      <w:r/>
    </w:p>
    <w:p>
      <w:pPr>
        <w:jc w:val="right"/>
        <w:spacing w:line="240" w:lineRule="auto"/>
        <w:widowControl w:val="off"/>
      </w:pPr>
      <w:r>
        <w:rPr>
          <w:rFonts w:eastAsia="Arial Unicode MS" w:asciiTheme="minorHAnsi" w:hAnsiTheme="minorHAnsi" w:cstheme="minorHAnsi"/>
        </w:rPr>
        <w:t xml:space="preserve">Таблица </w:t>
      </w:r>
      <w:r>
        <w:rPr>
          <w:rFonts w:eastAsia="Arial Unicode MS" w:asciiTheme="minorHAnsi" w:hAnsiTheme="minorHAnsi" w:cstheme="minorHAnsi"/>
        </w:rPr>
        <w:t xml:space="preserve">46</w:t>
      </w:r>
      <w:r>
        <w:rPr>
          <w:rFonts w:eastAsia="Arial Unicode MS" w:asciiTheme="minorHAnsi" w:hAnsiTheme="minorHAnsi" w:cstheme="minorHAnsi"/>
        </w:rPr>
      </w:r>
      <w:r/>
    </w:p>
    <w:tbl>
      <w:tblPr>
        <w:tblW w:w="9639" w:type="dxa"/>
        <w:tblInd w:w="40" w:type="dxa"/>
        <w:tblLayout w:type="fixed"/>
        <w:tblCellMar>
          <w:left w:w="40" w:type="dxa"/>
          <w:right w:w="40" w:type="dxa"/>
        </w:tblCellMar>
        <w:tblLook w:val="0000" w:firstRow="0" w:lastRow="0" w:firstColumn="0" w:lastColumn="0" w:noHBand="0" w:noVBand="0"/>
      </w:tblPr>
      <w:tblGrid>
        <w:gridCol w:w="710"/>
        <w:gridCol w:w="3401"/>
        <w:gridCol w:w="1701"/>
        <w:gridCol w:w="2126"/>
        <w:gridCol w:w="709"/>
        <w:gridCol w:w="992"/>
      </w:tblGrid>
      <w:tr>
        <w:trPr>
          <w:trHeight w:val="577"/>
          <w:tblHeader/>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right="-40" w:firstLine="0"/>
              <w:jc w:val="center"/>
              <w:spacing w:line="240" w:lineRule="auto"/>
              <w:shd w:val="clear" w:color="auto" w:fill="ffffff"/>
              <w:widowControl w:val="off"/>
            </w:pPr>
            <w:r>
              <w:rPr>
                <w:sz w:val="24"/>
                <w:szCs w:val="24"/>
              </w:rPr>
              <w:t xml:space="preserve">№ на карте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1" w:type="dxa"/>
            <w:vAlign w:val="center"/>
            <w:textDirection w:val="lrTb"/>
            <w:noWrap w:val="false"/>
          </w:tcPr>
          <w:p>
            <w:pPr>
              <w:ind w:right="102" w:firstLine="0"/>
              <w:jc w:val="center"/>
              <w:spacing w:line="240" w:lineRule="auto"/>
              <w:shd w:val="clear" w:color="auto" w:fill="ffffff"/>
              <w:widowControl w:val="off"/>
            </w:pPr>
            <w:r>
              <w:rPr>
                <w:sz w:val="24"/>
                <w:szCs w:val="24"/>
              </w:rPr>
              <w:t xml:space="preserve">Наименование объекта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Краткая харак</w:t>
            </w:r>
            <w:r>
              <w:rPr>
                <w:sz w:val="24"/>
                <w:szCs w:val="24"/>
              </w:rPr>
              <w:t xml:space="preserve">-</w:t>
            </w:r>
            <w:r>
              <w:rPr>
                <w:sz w:val="24"/>
                <w:szCs w:val="24"/>
              </w:rPr>
              <w:t xml:space="preserve">теристика</w:t>
            </w:r>
            <w:r>
              <w:rPr>
                <w:sz w:val="24"/>
                <w:szCs w:val="24"/>
              </w:rPr>
              <w:t xml:space="preserve">**</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right="-40" w:firstLine="0"/>
              <w:jc w:val="center"/>
              <w:spacing w:line="240" w:lineRule="auto"/>
              <w:shd w:val="clear" w:color="auto" w:fill="ffffff"/>
              <w:widowControl w:val="off"/>
            </w:pPr>
            <w:r>
              <w:rPr>
                <w:sz w:val="24"/>
                <w:szCs w:val="24"/>
              </w:rPr>
              <w:t xml:space="preserve">Местоположение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Значе-ние*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textDirection w:val="lrTb"/>
            <w:noWrap w:val="false"/>
          </w:tcPr>
          <w:p>
            <w:pPr>
              <w:ind w:right="-40" w:firstLine="0"/>
              <w:jc w:val="center"/>
              <w:spacing w:line="240" w:lineRule="auto"/>
              <w:shd w:val="clear" w:color="auto" w:fill="ffffff"/>
              <w:widowControl w:val="off"/>
            </w:pPr>
            <w:r>
              <w:rPr>
                <w:sz w:val="24"/>
                <w:szCs w:val="24"/>
              </w:rPr>
              <w:t xml:space="preserve">Статус объекта</w:t>
            </w:r>
            <w:r>
              <w:rPr>
                <w:sz w:val="24"/>
                <w:szCs w:val="24"/>
              </w:rPr>
            </w:r>
            <w:r/>
          </w:p>
        </w:tc>
      </w:tr>
      <w:tr>
        <w:trPr>
          <w:trHeight w:val="357"/>
        </w:trPr>
        <w:tc>
          <w:tcPr>
            <w:gridSpan w:val="6"/>
            <w:shd w:val="clear" w:color="ffffff" w:fill="ffffff"/>
            <w:tcBorders>
              <w:top w:val="single" w:color="000000" w:sz="6" w:space="0"/>
              <w:left w:val="single" w:color="000000" w:sz="6" w:space="0"/>
              <w:bottom w:val="single" w:color="000000" w:sz="6" w:space="0"/>
              <w:right w:val="single" w:color="000000" w:sz="6" w:space="0"/>
            </w:tcBorders>
            <w:tcW w:w="9639" w:type="dxa"/>
            <w:vAlign w:val="center"/>
            <w:textDirection w:val="lrTb"/>
            <w:noWrap w:val="false"/>
          </w:tcPr>
          <w:p>
            <w:pPr>
              <w:jc w:val="center"/>
              <w:spacing w:line="240" w:lineRule="auto"/>
              <w:widowControl w:val="off"/>
              <w:rPr>
                <w:bCs/>
              </w:rPr>
            </w:pPr>
            <w:r>
              <w:rPr>
                <w:b/>
                <w:sz w:val="24"/>
                <w:szCs w:val="24"/>
              </w:rPr>
              <w:t xml:space="preserve">16. Объекты трубопроводного транспорта</w:t>
            </w:r>
            <w:r>
              <w:rPr>
                <w:b/>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sz w:val="24"/>
                <w:szCs w:val="24"/>
              </w:rPr>
              <w:t xml:space="preserve">16.1</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1" w:type="dxa"/>
            <w:vAlign w:val="center"/>
            <w:textDirection w:val="lrTb"/>
            <w:noWrap w:val="false"/>
          </w:tcPr>
          <w:p>
            <w:pPr>
              <w:ind w:firstLine="0"/>
              <w:jc w:val="left"/>
              <w:spacing w:line="240" w:lineRule="auto"/>
              <w:widowControl w:val="off"/>
            </w:pPr>
            <w:r>
              <w:rPr>
                <w:sz w:val="24"/>
                <w:szCs w:val="24"/>
              </w:rPr>
              <w:t xml:space="preserve">Магистральный газопровод "Березанская - х. Куликовский" 3 - нитка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firstLine="0"/>
              <w:jc w:val="center"/>
              <w:spacing w:line="240" w:lineRule="auto"/>
              <w:shd w:val="clear" w:color="auto" w:fill="ffffff"/>
              <w:widowControl w:val="off"/>
            </w:pPr>
            <w:r>
              <w:rPr>
                <w:sz w:val="24"/>
                <w:szCs w:val="24"/>
                <w:lang w:val="en-US"/>
              </w:rPr>
              <w:t xml:space="preserve">d</w:t>
            </w:r>
            <w:r>
              <w:rPr>
                <w:sz w:val="24"/>
                <w:szCs w:val="24"/>
              </w:rPr>
              <w:t xml:space="preserve">=1020мм,</w:t>
            </w:r>
            <w:r>
              <w:rPr>
                <w:sz w:val="24"/>
                <w:szCs w:val="24"/>
              </w:rPr>
            </w:r>
            <w:r/>
          </w:p>
          <w:p>
            <w:pPr>
              <w:ind w:firstLine="0"/>
              <w:jc w:val="center"/>
              <w:spacing w:line="240" w:lineRule="auto"/>
              <w:shd w:val="clear" w:color="auto" w:fill="ffffff"/>
              <w:widowControl w:val="off"/>
            </w:pPr>
            <w:r>
              <w:rPr>
                <w:sz w:val="24"/>
                <w:szCs w:val="24"/>
              </w:rPr>
              <w:t xml:space="preserve">18,18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widowControl w:val="off"/>
            </w:pPr>
            <w:r>
              <w:rPr>
                <w:sz w:val="24"/>
                <w:szCs w:val="24"/>
              </w:rPr>
              <w:t xml:space="preserve">Ленинградское сельское поселение</w:t>
            </w: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sz w:val="24"/>
                <w:szCs w:val="24"/>
              </w:rPr>
              <w:t xml:space="preserve">Р</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sz w:val="24"/>
                <w:szCs w:val="24"/>
              </w:rPr>
              <w:t xml:space="preserve">16.2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1" w:type="dxa"/>
            <w:vAlign w:val="center"/>
            <w:textDirection w:val="lrTb"/>
            <w:noWrap w:val="false"/>
          </w:tcPr>
          <w:p>
            <w:pPr>
              <w:ind w:firstLine="0"/>
              <w:jc w:val="left"/>
              <w:spacing w:line="240" w:lineRule="auto"/>
              <w:widowControl w:val="off"/>
            </w:pPr>
            <w:r>
              <w:rPr>
                <w:sz w:val="24"/>
                <w:szCs w:val="24"/>
              </w:rPr>
              <w:t xml:space="preserve">Магистральный газопровод "Березанская - х. Куликовский" 2 - нитка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firstLine="0"/>
              <w:jc w:val="center"/>
              <w:spacing w:line="240" w:lineRule="auto"/>
              <w:shd w:val="clear" w:color="auto" w:fill="ffffff"/>
              <w:widowControl w:val="off"/>
            </w:pPr>
            <w:r>
              <w:rPr>
                <w:sz w:val="24"/>
                <w:szCs w:val="24"/>
                <w:lang w:val="en-US"/>
              </w:rPr>
              <w:t xml:space="preserve">d</w:t>
            </w:r>
            <w:r>
              <w:rPr>
                <w:sz w:val="24"/>
                <w:szCs w:val="24"/>
              </w:rPr>
              <w:t xml:space="preserve">=1020мм,</w:t>
            </w:r>
            <w:r>
              <w:rPr>
                <w:sz w:val="24"/>
                <w:szCs w:val="24"/>
              </w:rPr>
            </w:r>
            <w:r/>
          </w:p>
          <w:p>
            <w:pPr>
              <w:ind w:firstLine="0"/>
              <w:jc w:val="center"/>
              <w:spacing w:line="240" w:lineRule="auto"/>
              <w:shd w:val="clear" w:color="auto" w:fill="ffffff"/>
              <w:widowControl w:val="off"/>
            </w:pPr>
            <w:r>
              <w:rPr>
                <w:sz w:val="24"/>
                <w:szCs w:val="24"/>
              </w:rPr>
              <w:t xml:space="preserve">18,17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sz w:val="24"/>
                <w:szCs w:val="24"/>
              </w:rPr>
              <w:t xml:space="preserve">Р</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sz w:val="24"/>
                <w:szCs w:val="24"/>
              </w:rPr>
              <w:t xml:space="preserve">16.3</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1" w:type="dxa"/>
            <w:vAlign w:val="center"/>
            <w:textDirection w:val="lrTb"/>
            <w:noWrap w:val="false"/>
          </w:tcPr>
          <w:p>
            <w:pPr>
              <w:ind w:firstLine="0"/>
              <w:jc w:val="left"/>
              <w:spacing w:line="240" w:lineRule="auto"/>
              <w:widowControl w:val="off"/>
            </w:pPr>
            <w:r>
              <w:rPr>
                <w:sz w:val="24"/>
                <w:szCs w:val="24"/>
              </w:rPr>
              <w:t xml:space="preserve">Магистральный газопровод "Березанская - х. Куликовский" 1 - нитка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firstLine="0"/>
              <w:jc w:val="center"/>
              <w:spacing w:line="240" w:lineRule="auto"/>
              <w:shd w:val="clear" w:color="auto" w:fill="ffffff"/>
              <w:widowControl w:val="off"/>
            </w:pPr>
            <w:r>
              <w:rPr>
                <w:sz w:val="24"/>
                <w:szCs w:val="24"/>
                <w:lang w:val="en-US"/>
              </w:rPr>
              <w:t xml:space="preserve">d</w:t>
            </w:r>
            <w:r>
              <w:rPr>
                <w:sz w:val="24"/>
                <w:szCs w:val="24"/>
              </w:rPr>
              <w:t xml:space="preserve">=1020мм,</w:t>
            </w:r>
            <w:r>
              <w:rPr>
                <w:sz w:val="24"/>
                <w:szCs w:val="24"/>
              </w:rPr>
            </w:r>
            <w:r/>
          </w:p>
          <w:p>
            <w:pPr>
              <w:ind w:firstLine="0"/>
              <w:jc w:val="center"/>
              <w:spacing w:line="240" w:lineRule="auto"/>
              <w:shd w:val="clear" w:color="auto" w:fill="ffffff"/>
              <w:widowControl w:val="off"/>
            </w:pPr>
            <w:r>
              <w:rPr>
                <w:sz w:val="24"/>
                <w:szCs w:val="24"/>
              </w:rPr>
              <w:t xml:space="preserve">17,95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widowControl w:val="off"/>
            </w:pPr>
            <w:r>
              <w:rPr>
                <w:sz w:val="24"/>
                <w:szCs w:val="24"/>
              </w:rPr>
              <w:t xml:space="preserve">Ленинградское сельское поселение</w:t>
            </w: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sz w:val="24"/>
                <w:szCs w:val="24"/>
              </w:rPr>
              <w:t xml:space="preserve">Р</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sz w:val="24"/>
                <w:szCs w:val="24"/>
              </w:rPr>
              <w:t xml:space="preserve">16.4</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1" w:type="dxa"/>
            <w:vAlign w:val="center"/>
            <w:textDirection w:val="lrTb"/>
            <w:noWrap w:val="false"/>
          </w:tcPr>
          <w:p>
            <w:pPr>
              <w:ind w:firstLine="0"/>
              <w:jc w:val="left"/>
              <w:spacing w:line="240" w:lineRule="auto"/>
              <w:widowControl w:val="off"/>
            </w:pPr>
            <w:r>
              <w:rPr>
                <w:sz w:val="24"/>
                <w:szCs w:val="24"/>
              </w:rPr>
              <w:t xml:space="preserve">Магистральный газопровод «Ленинградская-Александровская» (участок Ленинградская-Павловская)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firstLine="0"/>
              <w:jc w:val="center"/>
              <w:spacing w:line="240" w:lineRule="auto"/>
              <w:shd w:val="clear" w:color="auto" w:fill="ffffff"/>
              <w:widowControl w:val="off"/>
            </w:pPr>
            <w:r>
              <w:rPr>
                <w:sz w:val="24"/>
                <w:szCs w:val="24"/>
              </w:rPr>
              <w:t xml:space="preserve">d=426мм,</w:t>
            </w:r>
            <w:r>
              <w:rPr>
                <w:sz w:val="24"/>
                <w:szCs w:val="24"/>
              </w:rPr>
            </w:r>
            <w:r/>
          </w:p>
          <w:p>
            <w:pPr>
              <w:ind w:firstLine="0"/>
              <w:jc w:val="center"/>
              <w:spacing w:line="240" w:lineRule="auto"/>
              <w:shd w:val="clear" w:color="auto" w:fill="ffffff"/>
              <w:widowControl w:val="off"/>
            </w:pPr>
            <w:r>
              <w:rPr>
                <w:sz w:val="24"/>
                <w:szCs w:val="24"/>
              </w:rPr>
              <w:t xml:space="preserve">11,66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sz w:val="24"/>
                <w:szCs w:val="24"/>
              </w:rPr>
              <w:t xml:space="preserve">Ф</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sz w:val="24"/>
                <w:szCs w:val="24"/>
              </w:rPr>
              <w:t xml:space="preserve">16.5</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1" w:type="dxa"/>
            <w:vAlign w:val="center"/>
            <w:textDirection w:val="lrTb"/>
            <w:noWrap w:val="false"/>
          </w:tcPr>
          <w:p>
            <w:pPr>
              <w:ind w:firstLine="0"/>
              <w:jc w:val="left"/>
              <w:spacing w:line="240" w:lineRule="auto"/>
              <w:shd w:val="clear" w:color="auto" w:fill="ffffff"/>
              <w:widowControl w:val="off"/>
            </w:pPr>
            <w:r>
              <w:rPr>
                <w:sz w:val="24"/>
                <w:szCs w:val="24"/>
              </w:rPr>
              <w:t xml:space="preserve">Магистральный газопровод «Привольная-Ленинградская»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firstLine="0"/>
              <w:jc w:val="center"/>
              <w:spacing w:line="240" w:lineRule="auto"/>
              <w:shd w:val="clear" w:color="auto" w:fill="ffffff"/>
              <w:widowControl w:val="off"/>
            </w:pPr>
            <w:r>
              <w:rPr>
                <w:sz w:val="24"/>
                <w:szCs w:val="24"/>
                <w:lang w:val="en-US"/>
              </w:rPr>
              <w:t xml:space="preserve">d</w:t>
            </w:r>
            <w:r>
              <w:rPr>
                <w:sz w:val="24"/>
                <w:szCs w:val="24"/>
              </w:rPr>
              <w:t xml:space="preserve">=720 мм,</w:t>
            </w:r>
            <w:r>
              <w:rPr>
                <w:sz w:val="24"/>
                <w:szCs w:val="24"/>
              </w:rPr>
            </w:r>
            <w:r/>
          </w:p>
          <w:p>
            <w:pPr>
              <w:ind w:firstLine="0"/>
              <w:jc w:val="center"/>
              <w:spacing w:line="240" w:lineRule="auto"/>
              <w:shd w:val="clear" w:color="auto" w:fill="ffffff"/>
              <w:widowControl w:val="off"/>
            </w:pPr>
            <w:r>
              <w:rPr>
                <w:sz w:val="24"/>
                <w:szCs w:val="24"/>
              </w:rPr>
              <w:t xml:space="preserve">19,28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widowControl w:val="off"/>
            </w:pPr>
            <w:r>
              <w:rPr>
                <w:sz w:val="24"/>
                <w:szCs w:val="24"/>
              </w:rPr>
              <w:t xml:space="preserve">Ленинградское сельское поселение</w:t>
            </w: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sz w:val="24"/>
                <w:szCs w:val="24"/>
              </w:rPr>
              <w:t xml:space="preserve">Ф</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sz w:val="24"/>
                <w:szCs w:val="24"/>
              </w:rPr>
              <w:t xml:space="preserve">16.6</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1" w:type="dxa"/>
            <w:vAlign w:val="center"/>
            <w:textDirection w:val="lrTb"/>
            <w:noWrap w:val="false"/>
          </w:tcPr>
          <w:p>
            <w:pPr>
              <w:ind w:firstLine="0"/>
              <w:jc w:val="left"/>
              <w:spacing w:line="240" w:lineRule="auto"/>
              <w:shd w:val="clear" w:color="auto" w:fill="ffffff"/>
              <w:widowControl w:val="off"/>
            </w:pPr>
            <w:r>
              <w:rPr>
                <w:sz w:val="24"/>
                <w:szCs w:val="24"/>
              </w:rPr>
              <w:t xml:space="preserve">Магистральный газопровод Ростов-Краснодарский край 2-я нитка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firstLine="0"/>
              <w:jc w:val="center"/>
              <w:spacing w:line="240" w:lineRule="auto"/>
              <w:shd w:val="clear" w:color="auto" w:fill="ffffff"/>
              <w:widowControl w:val="off"/>
            </w:pPr>
            <w:r>
              <w:rPr>
                <w:sz w:val="24"/>
                <w:szCs w:val="24"/>
                <w:lang w:val="en-US"/>
              </w:rPr>
              <w:t xml:space="preserve">d</w:t>
            </w:r>
            <w:r>
              <w:rPr>
                <w:sz w:val="24"/>
                <w:szCs w:val="24"/>
              </w:rPr>
              <w:t xml:space="preserve">=820 мм,</w:t>
            </w:r>
            <w:r>
              <w:rPr>
                <w:sz w:val="24"/>
                <w:szCs w:val="24"/>
              </w:rPr>
            </w:r>
            <w:r/>
          </w:p>
          <w:p>
            <w:pPr>
              <w:ind w:firstLine="0"/>
              <w:jc w:val="center"/>
              <w:spacing w:line="240" w:lineRule="auto"/>
              <w:shd w:val="clear" w:color="auto" w:fill="ffffff"/>
              <w:widowControl w:val="off"/>
            </w:pPr>
            <w:r>
              <w:rPr>
                <w:sz w:val="24"/>
                <w:szCs w:val="24"/>
              </w:rPr>
              <w:t xml:space="preserve">18,64 км</w:t>
            </w:r>
            <w:r>
              <w:rPr>
                <w:sz w:val="24"/>
                <w:szCs w:val="24"/>
                <w:lang w:val="en-US"/>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sz w:val="24"/>
                <w:szCs w:val="24"/>
              </w:rPr>
              <w:t xml:space="preserve">Ф</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sz w:val="24"/>
                <w:szCs w:val="24"/>
              </w:rPr>
              <w:t xml:space="preserve">16.7</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1" w:type="dxa"/>
            <w:vAlign w:val="center"/>
            <w:textDirection w:val="lrTb"/>
            <w:noWrap w:val="false"/>
          </w:tcPr>
          <w:p>
            <w:pPr>
              <w:ind w:firstLine="0"/>
              <w:jc w:val="left"/>
              <w:spacing w:line="240" w:lineRule="auto"/>
              <w:shd w:val="clear" w:color="auto" w:fill="ffffff"/>
              <w:widowControl w:val="off"/>
            </w:pPr>
            <w:r>
              <w:rPr>
                <w:sz w:val="24"/>
                <w:szCs w:val="24"/>
              </w:rPr>
              <w:t xml:space="preserve">Магистральный газопровод Ростов-Краснодарский край 3-я нитка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firstLine="0"/>
              <w:jc w:val="center"/>
              <w:spacing w:line="240" w:lineRule="auto"/>
              <w:shd w:val="clear" w:color="auto" w:fill="ffffff"/>
              <w:widowControl w:val="off"/>
            </w:pPr>
            <w:r>
              <w:rPr>
                <w:sz w:val="24"/>
                <w:szCs w:val="24"/>
                <w:lang w:val="en-US"/>
              </w:rPr>
              <w:t xml:space="preserve">d</w:t>
            </w:r>
            <w:r>
              <w:rPr>
                <w:sz w:val="24"/>
                <w:szCs w:val="24"/>
              </w:rPr>
              <w:t xml:space="preserve">=820 мм,</w:t>
            </w:r>
            <w:r>
              <w:rPr>
                <w:sz w:val="24"/>
                <w:szCs w:val="24"/>
              </w:rPr>
            </w:r>
            <w:r/>
          </w:p>
          <w:p>
            <w:pPr>
              <w:ind w:firstLine="0"/>
              <w:jc w:val="center"/>
              <w:spacing w:line="240" w:lineRule="auto"/>
              <w:shd w:val="clear" w:color="auto" w:fill="ffffff"/>
              <w:widowControl w:val="off"/>
            </w:pPr>
            <w:r>
              <w:rPr>
                <w:sz w:val="24"/>
                <w:szCs w:val="24"/>
              </w:rPr>
              <w:t xml:space="preserve">18,58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sz w:val="24"/>
                <w:szCs w:val="24"/>
              </w:rPr>
              <w:t xml:space="preserve">Ф</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sz w:val="24"/>
                <w:szCs w:val="24"/>
              </w:rPr>
              <w:t xml:space="preserve">16.8</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1" w:type="dxa"/>
            <w:vAlign w:val="center"/>
            <w:textDirection w:val="lrTb"/>
            <w:noWrap w:val="false"/>
          </w:tcPr>
          <w:p>
            <w:pPr>
              <w:ind w:firstLine="0"/>
              <w:jc w:val="left"/>
              <w:spacing w:line="240" w:lineRule="auto"/>
              <w:shd w:val="clear" w:color="auto" w:fill="ffffff"/>
              <w:widowControl w:val="off"/>
            </w:pPr>
            <w:r>
              <w:rPr>
                <w:sz w:val="24"/>
                <w:szCs w:val="24"/>
              </w:rPr>
              <w:t xml:space="preserve">Магистральный газопровод «Ростов – Майкоп – 1, участок г. Батайск - Кущевская КС – р.Сосыка»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firstLine="0"/>
              <w:jc w:val="center"/>
              <w:spacing w:line="240" w:lineRule="auto"/>
              <w:shd w:val="clear" w:color="auto" w:fill="ffffff"/>
              <w:widowControl w:val="off"/>
            </w:pPr>
            <w:r>
              <w:rPr>
                <w:sz w:val="24"/>
                <w:szCs w:val="24"/>
                <w:lang w:val="en-US"/>
              </w:rPr>
              <w:t xml:space="preserve">d</w:t>
            </w:r>
            <w:r>
              <w:rPr>
                <w:sz w:val="24"/>
                <w:szCs w:val="24"/>
              </w:rPr>
              <w:t xml:space="preserve">=1020 мм, </w:t>
            </w:r>
            <w:r>
              <w:rPr>
                <w:sz w:val="24"/>
                <w:szCs w:val="24"/>
              </w:rPr>
            </w:r>
            <w:r/>
          </w:p>
          <w:p>
            <w:pPr>
              <w:ind w:firstLine="0"/>
              <w:jc w:val="center"/>
              <w:spacing w:line="240" w:lineRule="auto"/>
              <w:shd w:val="clear" w:color="auto" w:fill="ffffff"/>
              <w:widowControl w:val="off"/>
            </w:pPr>
            <w:r>
              <w:rPr>
                <w:sz w:val="24"/>
                <w:szCs w:val="24"/>
              </w:rPr>
              <w:t xml:space="preserve">0,903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sz w:val="24"/>
                <w:szCs w:val="24"/>
              </w:rPr>
              <w:t xml:space="preserve">Ф</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trHeight w:val="357"/>
        </w:trPr>
        <w:tc>
          <w:tcPr>
            <w:shd w:val="clear" w:color="ffffff" w:fill="ffffff"/>
            <w:tcBorders>
              <w:top w:val="single" w:color="000000" w:sz="6" w:space="0"/>
              <w:left w:val="single" w:color="000000" w:sz="6" w:space="0"/>
              <w:bottom w:val="single" w:color="000000" w:sz="6" w:space="0"/>
              <w:right w:val="single" w:color="000000" w:sz="6" w:space="0"/>
            </w:tcBorders>
            <w:tcW w:w="710" w:type="dxa"/>
            <w:vAlign w:val="center"/>
            <w:textDirection w:val="lrTb"/>
            <w:noWrap w:val="false"/>
          </w:tcPr>
          <w:p>
            <w:pPr>
              <w:ind w:firstLine="0"/>
              <w:jc w:val="center"/>
              <w:spacing w:line="240" w:lineRule="auto"/>
              <w:widowControl w:val="off"/>
            </w:pPr>
            <w:r>
              <w:rPr>
                <w:sz w:val="24"/>
                <w:szCs w:val="24"/>
              </w:rPr>
              <w:t xml:space="preserve">16.9</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3401" w:type="dxa"/>
            <w:vAlign w:val="center"/>
            <w:textDirection w:val="lrTb"/>
            <w:noWrap w:val="false"/>
          </w:tcPr>
          <w:p>
            <w:pPr>
              <w:ind w:firstLine="0"/>
              <w:jc w:val="left"/>
              <w:spacing w:line="240" w:lineRule="auto"/>
              <w:shd w:val="clear" w:color="auto" w:fill="ffffff"/>
              <w:widowControl w:val="off"/>
            </w:pPr>
            <w:r>
              <w:rPr>
                <w:sz w:val="24"/>
                <w:szCs w:val="24"/>
              </w:rPr>
              <w:t xml:space="preserve">Магистральный газопровод "Ростов – Майкоп – 2 участок Кущевская КС – р.Сосыка"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701" w:type="dxa"/>
            <w:vAlign w:val="center"/>
            <w:textDirection w:val="lrTb"/>
            <w:noWrap w:val="false"/>
          </w:tcPr>
          <w:p>
            <w:pPr>
              <w:ind w:firstLine="0"/>
              <w:jc w:val="center"/>
              <w:spacing w:line="240" w:lineRule="auto"/>
              <w:shd w:val="clear" w:color="auto" w:fill="ffffff"/>
              <w:widowControl w:val="off"/>
            </w:pPr>
            <w:r>
              <w:rPr>
                <w:sz w:val="24"/>
                <w:szCs w:val="24"/>
                <w:lang w:val="en-US"/>
              </w:rPr>
              <w:t xml:space="preserve">d</w:t>
            </w:r>
            <w:r>
              <w:rPr>
                <w:sz w:val="24"/>
                <w:szCs w:val="24"/>
              </w:rPr>
              <w:t xml:space="preserve">=1020 мм, </w:t>
            </w:r>
            <w:r>
              <w:rPr>
                <w:sz w:val="24"/>
                <w:szCs w:val="24"/>
              </w:rPr>
            </w:r>
            <w:r/>
          </w:p>
          <w:p>
            <w:pPr>
              <w:ind w:firstLine="0"/>
              <w:jc w:val="center"/>
              <w:spacing w:line="240" w:lineRule="auto"/>
              <w:shd w:val="clear" w:color="auto" w:fill="ffffff"/>
              <w:widowControl w:val="off"/>
            </w:pPr>
            <w:r>
              <w:rPr>
                <w:sz w:val="24"/>
                <w:szCs w:val="24"/>
              </w:rPr>
              <w:t xml:space="preserve">0,892 км</w:t>
            </w:r>
            <w:r>
              <w:rPr>
                <w:sz w:val="24"/>
                <w:szCs w:val="24"/>
                <w:lang w:val="en-US"/>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widowControl w:val="off"/>
            </w:pPr>
            <w:r>
              <w:rPr>
                <w:sz w:val="24"/>
                <w:szCs w:val="24"/>
              </w:rPr>
              <w:t xml:space="preserve">Ленинградское сельское поселение</w:t>
            </w:r>
            <w:r/>
            <w:r/>
          </w:p>
        </w:tc>
        <w:tc>
          <w:tcPr>
            <w:shd w:val="clear" w:color="ffffff" w:fill="ffffff"/>
            <w:tcBorders>
              <w:top w:val="single" w:color="000000" w:sz="6" w:space="0"/>
              <w:left w:val="single" w:color="000000" w:sz="6" w:space="0"/>
              <w:bottom w:val="single" w:color="000000" w:sz="6" w:space="0"/>
              <w:right w:val="single" w:color="000000" w:sz="6" w:space="0"/>
            </w:tcBorders>
            <w:tcW w:w="709" w:type="dxa"/>
            <w:vAlign w:val="center"/>
            <w:textDirection w:val="lrTb"/>
            <w:noWrap w:val="false"/>
          </w:tcPr>
          <w:p>
            <w:pPr>
              <w:ind w:firstLine="0"/>
              <w:jc w:val="center"/>
              <w:spacing w:line="240" w:lineRule="auto"/>
              <w:widowControl w:val="off"/>
            </w:pPr>
            <w:r>
              <w:rPr>
                <w:sz w:val="24"/>
                <w:szCs w:val="24"/>
              </w:rPr>
              <w:t xml:space="preserve">Ф</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2"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bl>
    <w:p>
      <w:pPr>
        <w:ind w:left="360" w:firstLine="0"/>
        <w:spacing w:line="240" w:lineRule="auto"/>
        <w:widowControl w:val="off"/>
        <w:tabs>
          <w:tab w:val="left" w:pos="0" w:leader="none"/>
        </w:tabs>
      </w:pPr>
      <w:r>
        <w:rPr>
          <w:sz w:val="24"/>
          <w:szCs w:val="24"/>
        </w:rPr>
        <w:t xml:space="preserve">*Примечание:      Р - объекты регионального значения;</w:t>
      </w:r>
      <w:r>
        <w:rPr>
          <w:sz w:val="24"/>
          <w:szCs w:val="24"/>
        </w:rPr>
      </w:r>
      <w:r/>
    </w:p>
    <w:p>
      <w:pPr>
        <w:ind w:left="360" w:firstLine="0"/>
        <w:spacing w:line="240" w:lineRule="auto"/>
        <w:widowControl w:val="off"/>
      </w:pPr>
      <w:r>
        <w:rPr>
          <w:sz w:val="24"/>
          <w:szCs w:val="24"/>
        </w:rPr>
        <w:t xml:space="preserve">                              Ф – объекты федерального значения</w:t>
      </w:r>
      <w:r>
        <w:rPr>
          <w:sz w:val="24"/>
          <w:szCs w:val="24"/>
        </w:rPr>
        <w:t xml:space="preserve">.</w:t>
      </w:r>
      <w:r>
        <w:rPr>
          <w:sz w:val="24"/>
          <w:szCs w:val="24"/>
        </w:rPr>
      </w:r>
      <w:r/>
    </w:p>
    <w:p>
      <w:pPr>
        <w:spacing w:line="240" w:lineRule="auto"/>
        <w:widowControl w:val="off"/>
      </w:pPr>
      <w:r>
        <w:rPr>
          <w:sz w:val="24"/>
          <w:szCs w:val="24"/>
        </w:rPr>
        <w:t xml:space="preserve">** протяженность указана на территории Ленинградского сельского поселения.</w:t>
      </w:r>
      <w:r>
        <w:rPr>
          <w:sz w:val="24"/>
          <w:szCs w:val="24"/>
        </w:rPr>
      </w:r>
      <w:r/>
    </w:p>
    <w:p>
      <w:r>
        <w:br w:type="page" w:clear="all"/>
      </w:r>
      <w:r/>
      <w:r/>
    </w:p>
    <w:p>
      <w:pPr>
        <w:spacing w:line="240" w:lineRule="auto"/>
        <w:widowControl w:val="off"/>
      </w:pPr>
      <w:r>
        <w:rPr>
          <w:sz w:val="4"/>
          <w:szCs w:val="4"/>
        </w:rPr>
      </w:r>
      <w:r>
        <w:rPr>
          <w:sz w:val="4"/>
          <w:szCs w:val="4"/>
        </w:rPr>
      </w:r>
      <w:r/>
    </w:p>
    <w:p>
      <w:pPr>
        <w:pStyle w:val="1_20242"/>
        <w:ind w:left="720"/>
        <w:spacing w:line="240" w:lineRule="auto"/>
        <w:widowControl w:val="off"/>
        <w:tabs>
          <w:tab w:val="left" w:pos="720" w:leader="none"/>
          <w:tab w:val="clear" w:pos="1134" w:leader="none"/>
        </w:tabs>
        <w:outlineLvl w:val="2"/>
      </w:pPr>
      <w:r/>
      <w:bookmarkStart w:id="0" w:name="undefined"/>
      <w:r/>
      <w:bookmarkStart w:id="0" w:name="undefined"/>
      <w:r>
        <w:rPr>
          <w:bCs/>
          <w:sz w:val="28"/>
          <w:szCs w:val="28"/>
          <w:u w:val="single"/>
          <w:lang w:eastAsia="ru-RU"/>
        </w:rPr>
        <w:t xml:space="preserve">2.1.</w:t>
      </w:r>
      <w:r>
        <w:rPr>
          <w:bCs/>
          <w:sz w:val="28"/>
          <w:szCs w:val="28"/>
          <w:u w:val="single"/>
          <w:lang w:eastAsia="ru-RU"/>
        </w:rPr>
        <w:t xml:space="preserve">7</w:t>
      </w:r>
      <w:r>
        <w:rPr>
          <w:bCs/>
          <w:sz w:val="28"/>
          <w:szCs w:val="28"/>
          <w:u w:val="single"/>
          <w:lang w:eastAsia="ru-RU"/>
        </w:rPr>
        <w:t xml:space="preserve">. </w:t>
      </w:r>
      <w:bookmarkStart w:id="0" w:name="undefined"/>
      <w:r>
        <w:rPr>
          <w:bCs/>
          <w:sz w:val="28"/>
          <w:szCs w:val="28"/>
          <w:u w:val="single"/>
          <w:lang w:eastAsia="ru-RU"/>
        </w:rPr>
        <w:t xml:space="preserve">Экологическое состояние территории</w:t>
      </w:r>
      <w:bookmarkEnd w:id="0"/>
      <w:r/>
      <w:bookmarkEnd w:id="0"/>
      <w:r/>
      <w:bookmarkEnd w:id="0"/>
      <w:r>
        <w:rPr>
          <w:bCs/>
          <w:sz w:val="28"/>
          <w:szCs w:val="28"/>
          <w:u w:val="single"/>
          <w:lang w:eastAsia="ru-RU"/>
        </w:rPr>
      </w:r>
      <w:r/>
    </w:p>
    <w:p>
      <w:pPr>
        <w:spacing w:line="240" w:lineRule="auto"/>
        <w:widowControl w:val="off"/>
        <w:tabs>
          <w:tab w:val="left" w:pos="760" w:leader="none"/>
          <w:tab w:val="left" w:pos="4170" w:leader="none"/>
          <w:tab w:val="center" w:pos="4961" w:leader="none"/>
        </w:tabs>
      </w:pPr>
      <w:r>
        <w:rPr>
          <w:b/>
        </w:rPr>
      </w:r>
      <w:r>
        <w:rPr>
          <w:b/>
        </w:rPr>
      </w:r>
      <w:r/>
    </w:p>
    <w:p>
      <w:pPr>
        <w:spacing w:line="240" w:lineRule="auto"/>
        <w:widowControl w:val="off"/>
        <w:tabs>
          <w:tab w:val="left" w:pos="760" w:leader="none"/>
          <w:tab w:val="left" w:pos="4170" w:leader="none"/>
          <w:tab w:val="center" w:pos="4961" w:leader="none"/>
        </w:tabs>
      </w:pPr>
      <w:r>
        <w:t xml:space="preserve">На сегодняшний день большая часть жилой застройки ста</w:t>
      </w:r>
      <w:r>
        <w:t xml:space="preserve">ницы Ленинградской находится в санитарно-защитных зонах от промышленных предприятий, железной дороги и других объектов, оказывающих вредное воздействие на окружающую среду. В водоохранной зоне р. Сосыка размещены объекты сельскохозяйственного производства.</w:t>
      </w:r>
      <w:r/>
      <w:r/>
    </w:p>
    <w:p>
      <w:pPr>
        <w:spacing w:line="240" w:lineRule="auto"/>
        <w:widowControl w:val="off"/>
        <w:tabs>
          <w:tab w:val="left" w:pos="760" w:leader="none"/>
          <w:tab w:val="left" w:pos="4170" w:leader="none"/>
          <w:tab w:val="center" w:pos="4961" w:leader="none"/>
        </w:tabs>
      </w:pPr>
      <w:r>
        <w:t xml:space="preserve">Река Сосыка перегорожена дамбами , что снижает скорость течения реки и способствует ее заилеванию. По берегам </w:t>
      </w:r>
      <w:r>
        <w:t xml:space="preserve">реки и балок во многих местах примыкая непосредственно к воде, расположены задние дворы приусадебных участков. Сельскохозяйственная деятельность жителей приводит к эрозии верхнего слоя  почвы, а полив и атмосферные осадки смывают почву в реку, заилевая ее.</w:t>
      </w:r>
      <w:r/>
      <w:r/>
    </w:p>
    <w:p>
      <w:pPr>
        <w:spacing w:line="240" w:lineRule="auto"/>
        <w:widowControl w:val="off"/>
        <w:tabs>
          <w:tab w:val="left" w:pos="760" w:leader="none"/>
          <w:tab w:val="left" w:pos="4170" w:leader="none"/>
          <w:tab w:val="center" w:pos="4961" w:leader="none"/>
        </w:tabs>
      </w:pPr>
      <w:r>
        <w:t xml:space="preserve">В станице отсутствует ливневая канализация, что также способствует размыву почвы, а также загрязнению проездов и тротуаров, и образованию пыли при высыхании.</w:t>
      </w:r>
      <w:r/>
      <w:r/>
    </w:p>
    <w:p>
      <w:pPr>
        <w:spacing w:line="240" w:lineRule="auto"/>
        <w:widowControl w:val="off"/>
        <w:tabs>
          <w:tab w:val="left" w:pos="760" w:leader="none"/>
          <w:tab w:val="left" w:pos="4170" w:leader="none"/>
          <w:tab w:val="center" w:pos="4961" w:leader="none"/>
        </w:tabs>
      </w:pPr>
      <w:r>
        <w:t xml:space="preserve">Существующие водозаборные сооружения в настоящее время не обеспечивают население централизованным водоснабжением.</w:t>
      </w:r>
      <w:r/>
      <w:r/>
    </w:p>
    <w:p>
      <w:pPr>
        <w:spacing w:line="240" w:lineRule="auto"/>
        <w:widowControl w:val="off"/>
        <w:tabs>
          <w:tab w:val="left" w:pos="760" w:leader="none"/>
          <w:tab w:val="left" w:pos="4170" w:leader="none"/>
          <w:tab w:val="center" w:pos="4961" w:leader="none"/>
        </w:tabs>
      </w:pPr>
      <w:r>
        <w:t xml:space="preserve">До сих пор питьевая вода подается населению не гарантированного качества. Станция биологической очистки питьевой воды не предусмотрена.</w:t>
      </w:r>
      <w:r/>
      <w:r/>
    </w:p>
    <w:p>
      <w:pPr>
        <w:spacing w:line="240" w:lineRule="auto"/>
        <w:widowControl w:val="off"/>
        <w:tabs>
          <w:tab w:val="left" w:pos="760" w:leader="none"/>
          <w:tab w:val="left" w:pos="4170" w:leader="none"/>
          <w:tab w:val="center" w:pos="4961" w:leader="none"/>
        </w:tabs>
      </w:pPr>
      <w:r>
        <w:t xml:space="preserve">Централизованной канализацией охвачена застройка преимущественно центральной части станицы.</w:t>
      </w:r>
      <w:r/>
      <w:r/>
    </w:p>
    <w:p>
      <w:pPr>
        <w:spacing w:line="240" w:lineRule="auto"/>
        <w:widowControl w:val="off"/>
        <w:tabs>
          <w:tab w:val="left" w:pos="760" w:leader="none"/>
          <w:tab w:val="left" w:pos="4170" w:leader="none"/>
          <w:tab w:val="center" w:pos="4961" w:leader="none"/>
        </w:tabs>
      </w:pPr>
      <w:r>
        <w:t xml:space="preserve">Вывоз мусора ТБО производится на неусовершенствованную свалку. Существующая свалка не отвечает требованиям предъявляемым к сооружениям данного типа, и исчерпала свои возможности. </w:t>
      </w:r>
      <w:r/>
      <w:r/>
    </w:p>
    <w:p>
      <w:pPr>
        <w:spacing w:line="240" w:lineRule="auto"/>
        <w:widowControl w:val="off"/>
        <w:tabs>
          <w:tab w:val="left" w:pos="760" w:leader="none"/>
          <w:tab w:val="left" w:pos="4170" w:leader="none"/>
          <w:tab w:val="center" w:pos="4961" w:leader="none"/>
        </w:tabs>
      </w:pPr>
      <w:r>
        <w:t xml:space="preserve">В черте станицы Ленинградской проведены работы по очистке русла реки Сосыка. Однако проект оздоровления береговой линии не разработан.</w:t>
      </w:r>
      <w:r/>
      <w:r/>
    </w:p>
    <w:p>
      <w:pPr>
        <w:spacing w:line="240" w:lineRule="auto"/>
        <w:widowControl w:val="off"/>
        <w:tabs>
          <w:tab w:val="left" w:pos="760" w:leader="none"/>
          <w:tab w:val="left" w:pos="4170" w:leader="none"/>
          <w:tab w:val="center" w:pos="4961" w:leader="none"/>
        </w:tabs>
      </w:pPr>
      <w:r>
        <w:t xml:space="preserve">В центральной части станицы расположены экологически вредные предприятия: элеватор, райпищкомбинат, колхозные дворы, ПАТП.</w:t>
      </w:r>
      <w:r/>
      <w:r/>
    </w:p>
    <w:p>
      <w:pPr>
        <w:spacing w:line="240" w:lineRule="auto"/>
        <w:widowControl w:val="off"/>
        <w:tabs>
          <w:tab w:val="left" w:pos="760" w:leader="none"/>
          <w:tab w:val="left" w:pos="4170" w:leader="none"/>
          <w:tab w:val="center" w:pos="4961" w:leader="none"/>
        </w:tabs>
      </w:pPr>
      <w:r>
        <w:t xml:space="preserve">Существующее кладбище расположено в восточной части станицы, примыкая к жилым кварталам. Часть улиц станицы не имеют твердого покрытия проезжей части, тротуаров.</w:t>
      </w:r>
      <w:r/>
      <w:r/>
    </w:p>
    <w:p>
      <w:pPr>
        <w:pStyle w:val="1_20235"/>
        <w:spacing w:line="240" w:lineRule="auto"/>
        <w:widowControl w:val="off"/>
      </w:pPr>
      <w:r>
        <w:rPr>
          <w:rFonts w:eastAsia="Calibri"/>
          <w:sz w:val="28"/>
          <w:szCs w:val="28"/>
        </w:rPr>
        <w:t xml:space="preserve">Негативное воздействие на </w:t>
      </w:r>
      <w:r>
        <w:rPr>
          <w:sz w:val="28"/>
          <w:szCs w:val="28"/>
        </w:rPr>
        <w:t xml:space="preserve">воздушный бассейн</w:t>
      </w:r>
      <w:r>
        <w:rPr>
          <w:rFonts w:eastAsia="Calibri"/>
          <w:sz w:val="28"/>
          <w:szCs w:val="28"/>
        </w:rPr>
        <w:t xml:space="preserve">сельско</w:t>
      </w:r>
      <w:r>
        <w:rPr>
          <w:rFonts w:eastAsia="Calibri"/>
          <w:sz w:val="28"/>
          <w:szCs w:val="28"/>
        </w:rPr>
        <w:t xml:space="preserve">го поселения оказывает работа автотранспорта и в меньшей степени деятельность промышленных предприятий. Об этом свидетельствует состав и фоновые концентрации основных загрязняющих веществ: окись углерода, двуо</w:t>
      </w:r>
      <w:r>
        <w:rPr>
          <w:rFonts w:eastAsia="Calibri"/>
          <w:sz w:val="28"/>
          <w:szCs w:val="28"/>
        </w:rPr>
        <w:t xml:space="preserve">кись серы, зольно-дымовые вещества. В наибольшей степени воздух загрязнен в районе транзитной автотрассы, причем в связи с большой транспортной нагрузкой загрязнение носит стабильный характер, т.е. среднесуточный уровень загрязнения близок к максимальному.</w:t>
      </w:r>
      <w:r>
        <w:rPr>
          <w:rFonts w:eastAsia="Calibri"/>
          <w:sz w:val="28"/>
          <w:szCs w:val="28"/>
        </w:rPr>
      </w:r>
      <w:r/>
    </w:p>
    <w:p>
      <w:pPr>
        <w:pStyle w:val="1_20235"/>
        <w:spacing w:line="240" w:lineRule="auto"/>
        <w:widowControl w:val="off"/>
      </w:pPr>
      <w:r>
        <w:rPr>
          <w:rFonts w:eastAsia="Calibri"/>
          <w:sz w:val="28"/>
          <w:szCs w:val="28"/>
        </w:rPr>
        <w:t xml:space="preserve">Естест</w:t>
      </w:r>
      <w:r>
        <w:rPr>
          <w:rFonts w:eastAsia="Calibri"/>
          <w:sz w:val="28"/>
          <w:szCs w:val="28"/>
        </w:rPr>
        <w:t xml:space="preserve">венными загрязнителями воздуха является пыль, возникающая при эрозии почв, продукты растительного, животного и микробиологического происхождения. Уровень загрязнения атмосферы естественными источниками является фоновым и мало изменяется с течением времени.</w:t>
      </w:r>
      <w:r>
        <w:rPr>
          <w:rFonts w:eastAsia="Calibri"/>
          <w:sz w:val="28"/>
          <w:szCs w:val="28"/>
        </w:rPr>
      </w:r>
      <w:r/>
    </w:p>
    <w:p>
      <w:pPr>
        <w:pStyle w:val="1_20235"/>
        <w:spacing w:line="240" w:lineRule="auto"/>
        <w:widowControl w:val="off"/>
      </w:pPr>
      <w:r>
        <w:rPr>
          <w:rFonts w:eastAsia="Calibri"/>
          <w:sz w:val="28"/>
          <w:szCs w:val="28"/>
        </w:rPr>
        <w:t xml:space="preserve">Более устойчивые зоны с повышенными концентрациями загрязнений возникают в местах жизнедеятельности человека. Антропогенные загрязнения </w:t>
      </w:r>
      <w:r>
        <w:rPr>
          <w:rFonts w:eastAsia="Calibri"/>
          <w:sz w:val="28"/>
          <w:szCs w:val="28"/>
        </w:rPr>
        <w:t xml:space="preserve">отличаются многообразием видов и малочисленностью источников их выбросов.</w:t>
      </w:r>
      <w:r>
        <w:rPr>
          <w:rFonts w:eastAsia="Calibri"/>
          <w:sz w:val="28"/>
          <w:szCs w:val="28"/>
        </w:rPr>
      </w:r>
      <w:r/>
    </w:p>
    <w:p>
      <w:pPr>
        <w:pStyle w:val="1_20235"/>
        <w:spacing w:line="240" w:lineRule="auto"/>
        <w:widowControl w:val="off"/>
      </w:pPr>
      <w:r>
        <w:rPr>
          <w:sz w:val="28"/>
          <w:szCs w:val="28"/>
        </w:rPr>
        <w:t xml:space="preserve">На территории </w:t>
      </w:r>
      <w:r>
        <w:rPr>
          <w:sz w:val="28"/>
          <w:szCs w:val="28"/>
        </w:rPr>
        <w:t xml:space="preserve">сельско</w:t>
      </w:r>
      <w:r>
        <w:rPr>
          <w:sz w:val="28"/>
          <w:szCs w:val="28"/>
        </w:rPr>
        <w:t xml:space="preserve">го поселения располагаются объекты, требующие установления санитарно-защитных зон в соответствии с СанПиН 2.2.1/2.1.1.1200-03 «Санитарно-защитные зоны и санитарная классификация предприятий, сооружений и иных объектов».</w:t>
      </w:r>
      <w:r>
        <w:rPr>
          <w:sz w:val="28"/>
          <w:szCs w:val="28"/>
        </w:rPr>
      </w:r>
      <w:r/>
    </w:p>
    <w:p>
      <w:pPr>
        <w:spacing w:line="240" w:lineRule="auto"/>
        <w:widowControl w:val="off"/>
      </w:pPr>
      <w:r>
        <w:rPr>
          <w:b/>
          <w:bCs/>
        </w:rPr>
      </w:r>
      <w:r>
        <w:rPr>
          <w:b/>
          <w:bCs/>
        </w:rPr>
      </w:r>
      <w:r/>
    </w:p>
    <w:p>
      <w:pPr>
        <w:spacing w:line="240" w:lineRule="auto"/>
        <w:widowControl w:val="off"/>
      </w:pPr>
      <w:r>
        <w:rPr>
          <w:b/>
          <w:bCs/>
        </w:rPr>
      </w:r>
      <w:r>
        <w:rPr>
          <w:b/>
          <w:bCs/>
        </w:rPr>
      </w:r>
      <w:r/>
    </w:p>
    <w:p>
      <w:pPr>
        <w:pStyle w:val="655"/>
      </w:pPr>
      <w:r/>
      <w:bookmarkStart w:id="0" w:name="undefined"/>
      <w:r/>
      <w:bookmarkStart w:id="0" w:name="undefined"/>
      <w:r>
        <w:rPr>
          <w:b/>
          <w:bCs/>
        </w:rPr>
        <w:t xml:space="preserve">2</w:t>
      </w:r>
      <w:r>
        <w:rPr>
          <w:b/>
          <w:bCs/>
          <w:szCs w:val="28"/>
        </w:rPr>
        <w:t xml:space="preserve">.</w:t>
      </w:r>
      <w:r>
        <w:rPr>
          <w:b/>
          <w:bCs/>
        </w:rPr>
        <w:t xml:space="preserve">1</w:t>
      </w:r>
      <w:r>
        <w:rPr>
          <w:b/>
          <w:bCs/>
          <w:szCs w:val="28"/>
        </w:rPr>
        <w:t xml:space="preserve">.</w:t>
      </w:r>
      <w:r>
        <w:rPr>
          <w:b/>
          <w:bCs/>
          <w:szCs w:val="28"/>
        </w:rPr>
        <w:t xml:space="preserve">8</w:t>
      </w:r>
      <w:r>
        <w:rPr>
          <w:b/>
          <w:bCs/>
          <w:szCs w:val="28"/>
        </w:rPr>
        <w:t xml:space="preserve">.</w:t>
      </w:r>
      <w:r>
        <w:rPr>
          <w:b/>
          <w:bCs/>
          <w:szCs w:val="28"/>
        </w:rPr>
        <w:t xml:space="preserve"> Баланс современного использования земель</w:t>
      </w:r>
      <w:r>
        <w:rPr>
          <w:b/>
          <w:bCs/>
          <w:szCs w:val="28"/>
        </w:rPr>
        <w:t xml:space="preserve">ного фонда</w:t>
      </w:r>
      <w:r>
        <w:rPr>
          <w:b/>
          <w:bCs/>
        </w:rPr>
        <w:t xml:space="preserve">Ленинградск</w:t>
      </w:r>
      <w:r>
        <w:rPr>
          <w:b/>
          <w:bCs/>
        </w:rPr>
        <w:t xml:space="preserve">ого</w:t>
      </w:r>
      <w:r>
        <w:rPr>
          <w:b/>
          <w:bCs/>
        </w:rPr>
        <w:t xml:space="preserve">сельско</w:t>
      </w:r>
      <w:r>
        <w:rPr>
          <w:b/>
          <w:bCs/>
        </w:rPr>
        <w:t xml:space="preserve">го</w:t>
      </w:r>
      <w:r>
        <w:rPr>
          <w:b/>
          <w:bCs/>
          <w:szCs w:val="28"/>
        </w:rPr>
        <w:t xml:space="preserve"> поселения</w:t>
      </w:r>
      <w:bookmarkEnd w:id="0"/>
      <w:r/>
      <w:bookmarkEnd w:id="0"/>
      <w:r>
        <w:rPr>
          <w:b/>
          <w:bCs/>
          <w:szCs w:val="28"/>
        </w:rPr>
      </w:r>
      <w:r/>
    </w:p>
    <w:p>
      <w:pPr>
        <w:ind w:right="-142" w:firstLine="0"/>
        <w:jc w:val="center"/>
        <w:spacing w:line="240" w:lineRule="auto"/>
        <w:widowControl w:val="off"/>
      </w:pPr>
      <w:r>
        <w:rPr>
          <w:rFonts w:eastAsia="Times New Roman"/>
          <w:b/>
          <w:bCs/>
          <w:u w:val="single"/>
        </w:rPr>
      </w:r>
      <w:r>
        <w:rPr>
          <w:rFonts w:eastAsia="Times New Roman"/>
          <w:b/>
          <w:bCs/>
          <w:u w:val="single"/>
        </w:rPr>
      </w:r>
      <w:r/>
    </w:p>
    <w:p>
      <w:pPr>
        <w:ind w:firstLine="0"/>
        <w:jc w:val="right"/>
        <w:spacing w:line="240" w:lineRule="auto"/>
        <w:widowControl w:val="off"/>
      </w:pPr>
      <w:r>
        <w:t xml:space="preserve">Таблица </w:t>
      </w:r>
      <w:r>
        <w:t xml:space="preserve">47</w:t>
      </w:r>
      <w: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6804"/>
        <w:gridCol w:w="2835"/>
      </w:tblGrid>
      <w:tr>
        <w:trPr>
          <w:trHeight w:val="452"/>
          <w:tblHeader/>
        </w:trPr>
        <w:tc>
          <w:tcPr>
            <w:tcW w:w="6804" w:type="dxa"/>
            <w:vAlign w:val="center"/>
            <w:textDirection w:val="lrTb"/>
            <w:noWrap w:val="false"/>
          </w:tcPr>
          <w:p>
            <w:pPr>
              <w:ind w:right="-142" w:firstLine="0"/>
              <w:jc w:val="center"/>
              <w:spacing w:line="240" w:lineRule="auto"/>
              <w:widowControl w:val="off"/>
            </w:pPr>
            <w:r>
              <w:t xml:space="preserve">Категория земель</w:t>
            </w:r>
            <w:r/>
            <w:r/>
          </w:p>
        </w:tc>
        <w:tc>
          <w:tcPr>
            <w:tcW w:w="2835" w:type="dxa"/>
            <w:textDirection w:val="lrTb"/>
            <w:noWrap w:val="false"/>
          </w:tcPr>
          <w:p>
            <w:pPr>
              <w:ind w:left="-108" w:right="-142" w:firstLine="0"/>
              <w:jc w:val="center"/>
              <w:spacing w:line="240" w:lineRule="auto"/>
              <w:widowControl w:val="off"/>
            </w:pPr>
            <w:r>
              <w:t xml:space="preserve">Площадь, га</w:t>
            </w:r>
            <w:r/>
            <w:r/>
          </w:p>
        </w:tc>
      </w:tr>
      <w:tr>
        <w:trPr/>
        <w:tc>
          <w:tcPr>
            <w:tcW w:w="6804" w:type="dxa"/>
            <w:textDirection w:val="lrTb"/>
            <w:noWrap w:val="false"/>
          </w:tcPr>
          <w:p>
            <w:pPr>
              <w:ind w:firstLine="34"/>
              <w:jc w:val="left"/>
              <w:spacing w:line="240" w:lineRule="auto"/>
              <w:widowControl w:val="off"/>
              <w:tabs>
                <w:tab w:val="left" w:pos="3081" w:leader="none"/>
              </w:tabs>
            </w:pPr>
            <w:r>
              <w:rPr>
                <w:b/>
              </w:rPr>
              <w:t xml:space="preserve">Всего земель</w:t>
            </w:r>
            <w:r>
              <w:t xml:space="preserve"> в границах муниципального образования Ленинградское сельское поселение, в т.ч.</w:t>
            </w:r>
            <w:r/>
            <w:r/>
          </w:p>
        </w:tc>
        <w:tc>
          <w:tcPr>
            <w:tcW w:w="2835" w:type="dxa"/>
            <w:vAlign w:val="center"/>
            <w:textDirection w:val="lrTb"/>
            <w:noWrap w:val="false"/>
          </w:tcPr>
          <w:p>
            <w:pPr>
              <w:ind w:firstLine="34"/>
              <w:jc w:val="center"/>
              <w:spacing w:line="240" w:lineRule="auto"/>
              <w:widowControl w:val="off"/>
            </w:pPr>
            <w:r>
              <w:rPr>
                <w:b/>
              </w:rPr>
              <w:t xml:space="preserve">38828,34</w:t>
            </w:r>
            <w:r/>
            <w:r/>
          </w:p>
        </w:tc>
      </w:tr>
      <w:tr>
        <w:trPr/>
        <w:tc>
          <w:tcPr>
            <w:tcW w:w="6804" w:type="dxa"/>
            <w:textDirection w:val="lrTb"/>
            <w:noWrap w:val="false"/>
          </w:tcPr>
          <w:p>
            <w:pPr>
              <w:ind w:firstLine="34"/>
              <w:jc w:val="left"/>
              <w:spacing w:line="240" w:lineRule="auto"/>
              <w:widowControl w:val="off"/>
              <w:tabs>
                <w:tab w:val="left" w:pos="3081" w:leader="none"/>
              </w:tabs>
            </w:pPr>
            <w:r>
              <w:t xml:space="preserve">1.Земли населенных пунктов </w:t>
            </w:r>
            <w:r/>
            <w:r/>
          </w:p>
        </w:tc>
        <w:tc>
          <w:tcPr>
            <w:tcW w:w="2835" w:type="dxa"/>
            <w:vAlign w:val="center"/>
            <w:textDirection w:val="lrTb"/>
            <w:noWrap w:val="false"/>
          </w:tcPr>
          <w:p>
            <w:pPr>
              <w:ind w:firstLine="34"/>
              <w:jc w:val="center"/>
              <w:spacing w:line="240" w:lineRule="auto"/>
              <w:widowControl w:val="off"/>
            </w:pPr>
            <w:r>
              <w:rPr>
                <w:b/>
              </w:rPr>
              <w:t xml:space="preserve">4222,70</w:t>
            </w:r>
            <w:r/>
            <w:r/>
          </w:p>
        </w:tc>
      </w:tr>
      <w:tr>
        <w:trPr/>
        <w:tc>
          <w:tcPr>
            <w:tcW w:w="6804" w:type="dxa"/>
            <w:textDirection w:val="lrTb"/>
            <w:noWrap w:val="false"/>
          </w:tcPr>
          <w:p>
            <w:pPr>
              <w:ind w:firstLine="34"/>
              <w:jc w:val="left"/>
              <w:spacing w:line="240" w:lineRule="auto"/>
              <w:widowControl w:val="off"/>
              <w:tabs>
                <w:tab w:val="left" w:pos="3081" w:leader="none"/>
              </w:tabs>
            </w:pPr>
            <w:r>
              <w:t xml:space="preserve">1.1. ст. Ленинградская</w:t>
            </w:r>
            <w:r/>
            <w:r/>
          </w:p>
        </w:tc>
        <w:tc>
          <w:tcPr>
            <w:tcW w:w="2835" w:type="dxa"/>
            <w:vAlign w:val="center"/>
            <w:textDirection w:val="lrTb"/>
            <w:noWrap w:val="false"/>
          </w:tcPr>
          <w:p>
            <w:pPr>
              <w:ind w:firstLine="34"/>
              <w:jc w:val="center"/>
              <w:spacing w:line="240" w:lineRule="auto"/>
              <w:widowControl w:val="off"/>
            </w:pPr>
            <w:r>
              <w:t xml:space="preserve">3973,85</w:t>
            </w:r>
            <w:r/>
            <w:r/>
          </w:p>
        </w:tc>
      </w:tr>
      <w:tr>
        <w:trPr/>
        <w:tc>
          <w:tcPr>
            <w:tcW w:w="6804" w:type="dxa"/>
            <w:textDirection w:val="lrTb"/>
            <w:noWrap w:val="false"/>
          </w:tcPr>
          <w:p>
            <w:pPr>
              <w:ind w:firstLine="34"/>
              <w:jc w:val="left"/>
              <w:spacing w:line="240" w:lineRule="auto"/>
              <w:widowControl w:val="off"/>
              <w:tabs>
                <w:tab w:val="left" w:pos="3081" w:leader="none"/>
              </w:tabs>
            </w:pPr>
            <w:r>
              <w:t xml:space="preserve">1.2. х. Восточный</w:t>
            </w:r>
            <w:r/>
            <w:r/>
          </w:p>
        </w:tc>
        <w:tc>
          <w:tcPr>
            <w:tcW w:w="2835" w:type="dxa"/>
            <w:vAlign w:val="center"/>
            <w:textDirection w:val="lrTb"/>
            <w:noWrap w:val="false"/>
          </w:tcPr>
          <w:p>
            <w:pPr>
              <w:ind w:firstLine="34"/>
              <w:jc w:val="center"/>
              <w:spacing w:line="240" w:lineRule="auto"/>
              <w:widowControl w:val="off"/>
            </w:pPr>
            <w:r>
              <w:t xml:space="preserve">118,47</w:t>
            </w:r>
            <w:r/>
            <w:r/>
          </w:p>
        </w:tc>
      </w:tr>
      <w:tr>
        <w:trPr/>
        <w:tc>
          <w:tcPr>
            <w:tcW w:w="6804" w:type="dxa"/>
            <w:textDirection w:val="lrTb"/>
            <w:noWrap w:val="false"/>
          </w:tcPr>
          <w:p>
            <w:pPr>
              <w:ind w:firstLine="34"/>
              <w:jc w:val="left"/>
              <w:spacing w:line="240" w:lineRule="auto"/>
              <w:widowControl w:val="off"/>
              <w:tabs>
                <w:tab w:val="left" w:pos="3081" w:leader="none"/>
              </w:tabs>
            </w:pPr>
            <w:r>
              <w:t xml:space="preserve">1.3 х,Андрющенко</w:t>
            </w:r>
            <w:r/>
            <w:r/>
          </w:p>
        </w:tc>
        <w:tc>
          <w:tcPr>
            <w:tcW w:w="2835" w:type="dxa"/>
            <w:vAlign w:val="center"/>
            <w:textDirection w:val="lrTb"/>
            <w:noWrap w:val="false"/>
          </w:tcPr>
          <w:p>
            <w:pPr>
              <w:ind w:firstLine="34"/>
              <w:jc w:val="center"/>
              <w:spacing w:line="240" w:lineRule="auto"/>
              <w:widowControl w:val="off"/>
            </w:pPr>
            <w:r>
              <w:t xml:space="preserve">63,29</w:t>
            </w:r>
            <w:r/>
            <w:r/>
          </w:p>
        </w:tc>
      </w:tr>
      <w:tr>
        <w:trPr/>
        <w:tc>
          <w:tcPr>
            <w:tcW w:w="6804" w:type="dxa"/>
            <w:textDirection w:val="lrTb"/>
            <w:noWrap w:val="false"/>
          </w:tcPr>
          <w:p>
            <w:pPr>
              <w:ind w:firstLine="34"/>
              <w:jc w:val="left"/>
              <w:spacing w:line="240" w:lineRule="auto"/>
              <w:widowControl w:val="off"/>
              <w:tabs>
                <w:tab w:val="left" w:pos="3081" w:leader="none"/>
              </w:tabs>
            </w:pPr>
            <w:r>
              <w:t xml:space="preserve">1.4 х. Краснострелецкий</w:t>
            </w:r>
            <w:r/>
            <w:r/>
          </w:p>
        </w:tc>
        <w:tc>
          <w:tcPr>
            <w:tcW w:w="2835" w:type="dxa"/>
            <w:vAlign w:val="center"/>
            <w:textDirection w:val="lrTb"/>
            <w:noWrap w:val="false"/>
          </w:tcPr>
          <w:p>
            <w:pPr>
              <w:ind w:firstLine="34"/>
              <w:jc w:val="center"/>
              <w:spacing w:line="240" w:lineRule="auto"/>
              <w:widowControl w:val="off"/>
            </w:pPr>
            <w:r>
              <w:t xml:space="preserve">67,09</w:t>
            </w:r>
            <w:r/>
            <w:r/>
          </w:p>
        </w:tc>
      </w:tr>
      <w:tr>
        <w:trPr/>
        <w:tc>
          <w:tcPr>
            <w:tcW w:w="6804" w:type="dxa"/>
            <w:textDirection w:val="lrTb"/>
            <w:noWrap w:val="false"/>
          </w:tcPr>
          <w:p>
            <w:pPr>
              <w:ind w:firstLine="34"/>
              <w:jc w:val="left"/>
              <w:spacing w:line="240" w:lineRule="auto"/>
              <w:widowControl w:val="off"/>
              <w:tabs>
                <w:tab w:val="left" w:pos="3081" w:leader="none"/>
              </w:tabs>
            </w:pPr>
            <w:r>
              <w:t xml:space="preserve">2. Земли сельскохозяйственного назначения</w:t>
            </w:r>
            <w:r/>
            <w:r/>
          </w:p>
        </w:tc>
        <w:tc>
          <w:tcPr>
            <w:tcW w:w="2835" w:type="dxa"/>
            <w:vAlign w:val="center"/>
            <w:textDirection w:val="lrTb"/>
            <w:noWrap w:val="false"/>
          </w:tcPr>
          <w:p>
            <w:pPr>
              <w:ind w:firstLine="34"/>
              <w:jc w:val="center"/>
              <w:spacing w:line="240" w:lineRule="auto"/>
              <w:widowControl w:val="off"/>
            </w:pPr>
            <w:r>
              <w:rPr>
                <w:b/>
                <w:bCs/>
              </w:rPr>
              <w:t xml:space="preserve">30979,49</w:t>
            </w:r>
            <w:r>
              <w:rPr>
                <w:b/>
                <w:bCs/>
              </w:rPr>
            </w:r>
            <w:r/>
          </w:p>
        </w:tc>
      </w:tr>
      <w:tr>
        <w:trPr/>
        <w:tc>
          <w:tcPr>
            <w:tcW w:w="6804" w:type="dxa"/>
            <w:textDirection w:val="lrTb"/>
            <w:noWrap w:val="false"/>
          </w:tcPr>
          <w:p>
            <w:pPr>
              <w:ind w:firstLine="34"/>
              <w:jc w:val="left"/>
              <w:spacing w:line="240" w:lineRule="auto"/>
              <w:widowControl w:val="off"/>
              <w:tabs>
                <w:tab w:val="left" w:pos="3081" w:leader="none"/>
              </w:tabs>
            </w:pPr>
            <w:r>
              <w:t xml:space="preserve">3</w:t>
            </w:r>
            <w:r>
              <w:t xml:space="preserve">. Земли промышленности, транспорта, энергетики, связи и иного специального назначения</w:t>
            </w:r>
            <w:r/>
            <w:r/>
          </w:p>
        </w:tc>
        <w:tc>
          <w:tcPr>
            <w:tcW w:w="2835" w:type="dxa"/>
            <w:vAlign w:val="center"/>
            <w:textDirection w:val="lrTb"/>
            <w:noWrap w:val="false"/>
          </w:tcPr>
          <w:p>
            <w:pPr>
              <w:ind w:firstLine="34"/>
              <w:jc w:val="center"/>
              <w:spacing w:line="240" w:lineRule="auto"/>
              <w:widowControl w:val="off"/>
            </w:pPr>
            <w:r>
              <w:rPr>
                <w:b/>
              </w:rPr>
              <w:t xml:space="preserve">2869,17</w:t>
            </w:r>
            <w:r/>
            <w:r/>
          </w:p>
        </w:tc>
      </w:tr>
      <w:tr>
        <w:trPr/>
        <w:tc>
          <w:tcPr>
            <w:tcW w:w="6804" w:type="dxa"/>
            <w:textDirection w:val="lrTb"/>
            <w:noWrap w:val="false"/>
          </w:tcPr>
          <w:p>
            <w:pPr>
              <w:ind w:firstLine="34"/>
              <w:jc w:val="left"/>
              <w:spacing w:line="240" w:lineRule="auto"/>
              <w:widowControl w:val="off"/>
            </w:pPr>
            <w:r>
              <w:t xml:space="preserve">4</w:t>
            </w:r>
            <w:r>
              <w:t xml:space="preserve">. Земли лесного фонда</w:t>
            </w:r>
            <w:r/>
            <w:r/>
          </w:p>
        </w:tc>
        <w:tc>
          <w:tcPr>
            <w:tcW w:w="2835" w:type="dxa"/>
            <w:vAlign w:val="center"/>
            <w:textDirection w:val="lrTb"/>
            <w:noWrap w:val="false"/>
          </w:tcPr>
          <w:p>
            <w:pPr>
              <w:ind w:firstLine="34"/>
              <w:jc w:val="center"/>
              <w:spacing w:line="240" w:lineRule="auto"/>
              <w:widowControl w:val="off"/>
            </w:pPr>
            <w:r>
              <w:rPr>
                <w:b/>
              </w:rPr>
              <w:t xml:space="preserve">120</w:t>
            </w:r>
            <w:r>
              <w:rPr>
                <w:b/>
              </w:rPr>
              <w:t xml:space="preserve">,00</w:t>
            </w:r>
            <w:r/>
            <w:r/>
          </w:p>
        </w:tc>
      </w:tr>
      <w:tr>
        <w:trPr/>
        <w:tc>
          <w:tcPr>
            <w:tcW w:w="6804" w:type="dxa"/>
            <w:textDirection w:val="lrTb"/>
            <w:noWrap w:val="false"/>
          </w:tcPr>
          <w:p>
            <w:pPr>
              <w:ind w:firstLine="34"/>
              <w:jc w:val="left"/>
              <w:spacing w:line="240" w:lineRule="auto"/>
              <w:widowControl w:val="off"/>
            </w:pPr>
            <w:r>
              <w:t xml:space="preserve">5</w:t>
            </w:r>
            <w:r>
              <w:t xml:space="preserve">. </w:t>
            </w:r>
            <w:r>
              <w:t xml:space="preserve">Прочие земли</w:t>
            </w:r>
            <w:r/>
            <w:r/>
          </w:p>
        </w:tc>
        <w:tc>
          <w:tcPr>
            <w:tcW w:w="2835" w:type="dxa"/>
            <w:vAlign w:val="center"/>
            <w:textDirection w:val="lrTb"/>
            <w:noWrap w:val="false"/>
          </w:tcPr>
          <w:p>
            <w:pPr>
              <w:ind w:firstLine="34"/>
              <w:jc w:val="center"/>
              <w:spacing w:line="240" w:lineRule="auto"/>
              <w:widowControl w:val="off"/>
            </w:pPr>
            <w:r>
              <w:rPr>
                <w:b/>
              </w:rPr>
              <w:t xml:space="preserve">636,98</w:t>
            </w:r>
            <w:r/>
            <w:r/>
          </w:p>
        </w:tc>
      </w:tr>
    </w:tbl>
    <w:p>
      <w:pPr>
        <w:pStyle w:val="669"/>
        <w:ind w:left="284" w:firstLine="0"/>
        <w:spacing w:line="240" w:lineRule="auto"/>
        <w:widowControl w:val="off"/>
      </w:pPr>
      <w:r>
        <w:rPr>
          <w:rFonts w:ascii="Times New Roman" w:hAnsi="Times New Roman"/>
          <w:b/>
          <w:bCs/>
          <w:sz w:val="24"/>
          <w:szCs w:val="24"/>
        </w:rPr>
        <w:t xml:space="preserve">Примечание:</w:t>
      </w:r>
      <w:r>
        <w:rPr>
          <w:rFonts w:ascii="Times New Roman" w:hAnsi="Times New Roman" w:eastAsiaTheme="minorEastAsia"/>
          <w:sz w:val="24"/>
          <w:szCs w:val="24"/>
        </w:rPr>
        <w:t xml:space="preserve">При составлении баланса использована база данных ЕГРН Краснодарского края по состоянию на </w:t>
      </w:r>
      <w:r>
        <w:rPr>
          <w:rFonts w:ascii="Times New Roman" w:hAnsi="Times New Roman" w:eastAsiaTheme="minorEastAsia"/>
          <w:sz w:val="24"/>
          <w:szCs w:val="24"/>
        </w:rPr>
        <w:t xml:space="preserve">ноябрь</w:t>
      </w:r>
      <w:r>
        <w:rPr>
          <w:rFonts w:ascii="Times New Roman" w:hAnsi="Times New Roman" w:eastAsiaTheme="minorEastAsia"/>
          <w:sz w:val="24"/>
          <w:szCs w:val="24"/>
        </w:rPr>
        <w:t xml:space="preserve"> 202</w:t>
      </w:r>
      <w:r>
        <w:rPr>
          <w:rFonts w:ascii="Times New Roman" w:hAnsi="Times New Roman" w:eastAsiaTheme="minorEastAsia"/>
          <w:sz w:val="24"/>
          <w:szCs w:val="24"/>
        </w:rPr>
        <w:t xml:space="preserve">3</w:t>
      </w:r>
      <w:r>
        <w:rPr>
          <w:rFonts w:ascii="Times New Roman" w:hAnsi="Times New Roman" w:eastAsiaTheme="minorEastAsia"/>
          <w:sz w:val="24"/>
          <w:szCs w:val="24"/>
        </w:rPr>
        <w:t xml:space="preserve"> г. </w:t>
      </w:r>
      <w:r>
        <w:rPr>
          <w:rFonts w:ascii="Times New Roman" w:hAnsi="Times New Roman" w:eastAsiaTheme="minorEastAsia"/>
          <w:sz w:val="24"/>
          <w:szCs w:val="24"/>
        </w:rPr>
      </w:r>
      <w:r/>
    </w:p>
    <w:p>
      <w:pPr>
        <w:pStyle w:val="669"/>
        <w:ind w:left="284" w:firstLine="0"/>
        <w:spacing w:line="240" w:lineRule="auto"/>
        <w:widowControl w:val="off"/>
      </w:pPr>
      <w:r>
        <w:rPr>
          <w:b/>
          <w:bCs/>
        </w:rPr>
      </w:r>
      <w:r>
        <w:rPr>
          <w:b/>
          <w:bCs/>
        </w:rPr>
      </w:r>
      <w:r/>
    </w:p>
    <w:p>
      <w:pPr>
        <w:pStyle w:val="669"/>
        <w:ind w:left="284" w:firstLine="0"/>
        <w:spacing w:line="240" w:lineRule="auto"/>
        <w:widowControl w:val="off"/>
      </w:pPr>
      <w:r>
        <w:rPr>
          <w:b/>
          <w:bCs/>
        </w:rPr>
      </w:r>
      <w:r>
        <w:rPr>
          <w:b/>
          <w:bCs/>
        </w:rPr>
      </w:r>
      <w:r/>
    </w:p>
    <w:p>
      <w:pPr>
        <w:spacing w:line="240" w:lineRule="auto"/>
        <w:widowControl w:val="off"/>
      </w:pPr>
      <w:r>
        <w:rPr>
          <w:b/>
          <w:bCs/>
          <w:sz w:val="4"/>
          <w:szCs w:val="4"/>
        </w:rPr>
      </w:r>
      <w:r>
        <w:rPr>
          <w:b/>
          <w:bCs/>
          <w:sz w:val="4"/>
          <w:szCs w:val="4"/>
        </w:rPr>
      </w:r>
      <w:r/>
    </w:p>
    <w:p>
      <w:pPr>
        <w:pStyle w:val="655"/>
      </w:pPr>
      <w:r/>
      <w:bookmarkStart w:id="0" w:name="undefined"/>
      <w:r/>
      <w:bookmarkStart w:id="0" w:name="undefined"/>
      <w:r>
        <w:rPr>
          <w:b/>
          <w:bCs/>
        </w:rPr>
        <w:t xml:space="preserve">2</w:t>
      </w:r>
      <w:r>
        <w:rPr>
          <w:b/>
          <w:bCs/>
        </w:rPr>
        <w:t xml:space="preserve">.1.</w:t>
      </w:r>
      <w:r>
        <w:rPr>
          <w:b/>
          <w:bCs/>
        </w:rPr>
        <w:t xml:space="preserve">9</w:t>
      </w:r>
      <w:r>
        <w:rPr>
          <w:b/>
          <w:bCs/>
        </w:rPr>
        <w:t xml:space="preserve">.</w:t>
      </w:r>
      <w:r>
        <w:rPr>
          <w:b/>
          <w:bCs/>
          <w:szCs w:val="28"/>
        </w:rPr>
        <w:t xml:space="preserve">Баланс современного использования </w:t>
      </w:r>
      <w:r>
        <w:rPr>
          <w:b/>
          <w:bCs/>
        </w:rPr>
        <w:t xml:space="preserve">функциональных зон поселения</w:t>
      </w:r>
      <w:bookmarkEnd w:id="0"/>
      <w:r/>
      <w:bookmarkEnd w:id="0"/>
      <w:r>
        <w:rPr>
          <w:lang w:eastAsia="ar-SA"/>
        </w:rPr>
      </w:r>
      <w:r/>
    </w:p>
    <w:p>
      <w:pPr>
        <w:ind w:right="-142" w:firstLine="0"/>
        <w:jc w:val="center"/>
        <w:spacing w:line="240" w:lineRule="auto"/>
        <w:widowControl w:val="off"/>
      </w:pPr>
      <w:r>
        <w:rPr>
          <w:lang w:eastAsia="ar-SA"/>
        </w:rPr>
      </w:r>
      <w:r>
        <w:rPr>
          <w:lang w:eastAsia="ar-SA"/>
        </w:rPr>
      </w:r>
      <w:r/>
    </w:p>
    <w:p>
      <w:pPr>
        <w:jc w:val="right"/>
        <w:spacing w:line="240" w:lineRule="auto"/>
        <w:widowControl w:val="off"/>
      </w:pPr>
      <w:r>
        <w:rPr>
          <w:lang w:eastAsia="ar-SA"/>
        </w:rPr>
        <w:t xml:space="preserve">Таблица </w:t>
      </w:r>
      <w:r>
        <w:rPr>
          <w:lang w:eastAsia="ar-SA"/>
        </w:rPr>
        <w:t xml:space="preserve">4</w:t>
      </w:r>
      <w:r>
        <w:rPr>
          <w:lang w:eastAsia="ar-SA"/>
        </w:rPr>
        <w:t xml:space="preserve">8</w:t>
      </w:r>
      <w:r>
        <w:rPr>
          <w:lang w:eastAsia="ar-SA"/>
        </w:rPr>
      </w:r>
      <w:r/>
    </w:p>
    <w:tbl>
      <w:tblPr>
        <w:tblStyle w:val="685"/>
        <w:tblW w:w="9747" w:type="dxa"/>
        <w:tblLook w:val="04A0" w:firstRow="1" w:lastRow="0" w:firstColumn="1" w:lastColumn="0" w:noHBand="0" w:noVBand="1"/>
      </w:tblPr>
      <w:tblGrid>
        <w:gridCol w:w="913"/>
        <w:gridCol w:w="6992"/>
        <w:gridCol w:w="1842"/>
      </w:tblGrid>
      <w:tr>
        <w:trPr>
          <w:trHeight w:val="547"/>
          <w:tblHeader/>
        </w:trPr>
        <w:tc>
          <w:tcPr>
            <w:tcBorders>
              <w:top w:val="single" w:color="000000" w:sz="4" w:space="0"/>
              <w:left w:val="single" w:color="000000" w:sz="4" w:space="0"/>
              <w:bottom w:val="single" w:color="000000" w:sz="4" w:space="0"/>
              <w:right w:val="single" w:color="000000" w:sz="4" w:space="0"/>
            </w:tcBorders>
            <w:tcW w:w="913" w:type="dxa"/>
            <w:vAlign w:val="center"/>
            <w:textDirection w:val="lrTb"/>
            <w:noWrap w:val="false"/>
          </w:tcPr>
          <w:p>
            <w:pPr>
              <w:ind w:firstLine="0"/>
              <w:jc w:val="center"/>
              <w:widowControl w:val="off"/>
              <w:tabs>
                <w:tab w:val="left" w:pos="7635" w:leader="none"/>
              </w:tabs>
              <w:rPr>
                <w:lang w:eastAsia="ar-SA"/>
              </w:rPr>
            </w:pPr>
            <w:r>
              <w:rPr>
                <w:lang w:eastAsia="ar-SA"/>
              </w:rPr>
              <w:t xml:space="preserve">№ пп</w:t>
            </w:r>
            <w:r>
              <w:rPr>
                <w:lang w:eastAsia="ar-SA"/>
              </w:rPr>
            </w:r>
            <w:r/>
          </w:p>
        </w:tc>
        <w:tc>
          <w:tcPr>
            <w:tcBorders>
              <w:top w:val="single" w:color="000000" w:sz="4" w:space="0"/>
              <w:left w:val="single" w:color="000000" w:sz="4" w:space="0"/>
              <w:bottom w:val="single" w:color="000000" w:sz="4" w:space="0"/>
              <w:right w:val="single" w:color="000000" w:sz="4" w:space="0"/>
            </w:tcBorders>
            <w:tcW w:w="6992" w:type="dxa"/>
            <w:vAlign w:val="center"/>
            <w:textDirection w:val="lrTb"/>
            <w:noWrap w:val="false"/>
          </w:tcPr>
          <w:p>
            <w:pPr>
              <w:ind w:right="282" w:firstLine="0"/>
              <w:jc w:val="center"/>
              <w:widowControl w:val="off"/>
              <w:tabs>
                <w:tab w:val="left" w:pos="7635" w:leader="none"/>
              </w:tabs>
              <w:rPr>
                <w:lang w:eastAsia="ar-SA"/>
              </w:rPr>
            </w:pPr>
            <w:r>
              <w:t xml:space="preserve">Функциональная зона, территория</w:t>
            </w:r>
            <w:r>
              <w:rPr>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left="-108" w:firstLine="0"/>
              <w:jc w:val="center"/>
              <w:widowControl w:val="off"/>
              <w:tabs>
                <w:tab w:val="left" w:pos="7635" w:leader="none"/>
              </w:tabs>
              <w:rPr>
                <w:lang w:eastAsia="ar-SA"/>
              </w:rPr>
            </w:pPr>
            <w:r>
              <w:t xml:space="preserve">Площадь земель, га</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bCs/>
                <w:lang w:eastAsia="ar-SA"/>
              </w:rPr>
            </w:pPr>
            <w:r>
              <w:rPr>
                <w:b/>
                <w:lang w:eastAsia="ar-SA"/>
              </w:rPr>
            </w:r>
            <w:r>
              <w:rPr>
                <w:b/>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bCs/>
                <w:lang w:eastAsia="ar-SA"/>
              </w:rPr>
            </w:pPr>
            <w:r>
              <w:rPr>
                <w:b/>
                <w:lang w:eastAsia="ar-SA"/>
              </w:rPr>
              <w:t xml:space="preserve">Общая площадь земель поселения в установленных границах, всего:</w:t>
            </w:r>
            <w:r>
              <w:rPr>
                <w:b/>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bCs/>
                <w:lang w:eastAsia="ar-SA"/>
              </w:rPr>
            </w:pPr>
            <w:r>
              <w:rPr>
                <w:b/>
              </w:rPr>
              <w:t xml:space="preserve">38828,34</w:t>
            </w:r>
            <w:r>
              <w:rPr>
                <w:b/>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bCs/>
                <w:lang w:eastAsia="ar-SA"/>
              </w:rPr>
            </w:pPr>
            <w:r>
              <w:rPr>
                <w:b/>
                <w:lang w:eastAsia="ar-SA"/>
              </w:rPr>
              <w:t xml:space="preserve">1.</w:t>
            </w:r>
            <w:r>
              <w:rPr>
                <w:b/>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lang w:eastAsia="ar-SA"/>
              </w:rPr>
            </w:pPr>
            <w:r>
              <w:rPr>
                <w:b/>
                <w:lang w:eastAsia="ar-SA"/>
              </w:rPr>
              <w:t xml:space="preserve">Жилая зона,</w:t>
            </w:r>
            <w:r>
              <w:rPr>
                <w:lang w:eastAsia="ar-SA"/>
              </w:rPr>
              <w:t xml:space="preserve"> в том числе:</w:t>
            </w:r>
            <w:r>
              <w:rPr>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bCs/>
                <w:lang w:eastAsia="ar-SA"/>
              </w:rPr>
            </w:pPr>
            <w:r>
              <w:rPr>
                <w:b/>
                <w:lang w:eastAsia="ar-SA"/>
              </w:rPr>
              <w:t xml:space="preserve">1732,10</w:t>
            </w:r>
            <w:r>
              <w:rPr>
                <w:b/>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t xml:space="preserve">1.1</w:t>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lang w:eastAsia="ar-SA"/>
              </w:rPr>
            </w:pPr>
            <w:r>
              <w:t xml:space="preserve">Зона застройки индивидуальными жилыми домами</w:t>
            </w:r>
            <w:r>
              <w:rPr>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1651,72</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t xml:space="preserve">1.2</w:t>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0"/>
              <w:widowControl w:val="off"/>
            </w:pPr>
            <w:r>
              <w:t xml:space="preserve">Зона застройки малоэтажными жилыми домами</w:t>
            </w:r>
            <w:r/>
            <w:r/>
          </w:p>
          <w:p>
            <w:pPr>
              <w:ind w:right="-1" w:firstLine="0"/>
              <w:widowControl w:val="off"/>
            </w:pPr>
            <w:r>
              <w:t xml:space="preserve">(до 4 этажей, включая мансардный)</w:t>
            </w: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67,96</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t xml:space="preserve">1.3</w:t>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0"/>
              <w:widowControl w:val="off"/>
            </w:pPr>
            <w:r>
              <w:t xml:space="preserve">Зона застройки среднеэтажными жилыми домами</w:t>
            </w:r>
            <w:r/>
            <w:r/>
          </w:p>
          <w:p>
            <w:pPr>
              <w:ind w:right="-1" w:firstLine="0"/>
              <w:widowControl w:val="off"/>
            </w:pPr>
            <w:r>
              <w:t xml:space="preserve">(от 5 до 8 этажей, включая мансардный)</w:t>
            </w: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12,42</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bCs/>
                <w:lang w:eastAsia="ar-SA"/>
              </w:rPr>
            </w:pPr>
            <w:r>
              <w:rPr>
                <w:b/>
                <w:lang w:eastAsia="ar-SA"/>
              </w:rPr>
              <w:t xml:space="preserve">2.</w:t>
            </w:r>
            <w:r>
              <w:rPr>
                <w:b/>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bCs/>
              </w:rPr>
            </w:pPr>
            <w:r>
              <w:rPr>
                <w:b/>
              </w:rPr>
              <w:t xml:space="preserve">Общественно-деловая зона</w:t>
            </w:r>
            <w:r>
              <w:rPr>
                <w:b/>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bCs/>
                <w:lang w:eastAsia="ar-SA"/>
              </w:rPr>
            </w:pPr>
            <w:r>
              <w:rPr>
                <w:b/>
                <w:lang w:eastAsia="ar-SA"/>
              </w:rPr>
              <w:t xml:space="preserve">12</w:t>
            </w:r>
            <w:r>
              <w:rPr>
                <w:b/>
                <w:lang w:eastAsia="ar-SA"/>
              </w:rPr>
              <w:t xml:space="preserve">5</w:t>
            </w:r>
            <w:r>
              <w:rPr>
                <w:b/>
                <w:lang w:eastAsia="ar-SA"/>
              </w:rPr>
              <w:t xml:space="preserve">,</w:t>
            </w:r>
            <w:r>
              <w:rPr>
                <w:b/>
                <w:lang w:eastAsia="ar-SA"/>
              </w:rPr>
              <w:t xml:space="preserve">43</w:t>
            </w:r>
            <w:r>
              <w:rPr>
                <w:b/>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t xml:space="preserve">2.1</w:t>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lang w:eastAsia="ar-SA"/>
              </w:rPr>
            </w:pPr>
            <w:r>
              <w:t xml:space="preserve">Зона специализированной общественной застройки, </w:t>
            </w:r>
            <w:r>
              <w:rPr>
                <w:lang w:eastAsia="ar-SA"/>
              </w:rPr>
              <w:t xml:space="preserve">в </w:t>
            </w:r>
            <w:r>
              <w:rPr>
                <w:lang w:eastAsia="ar-SA"/>
              </w:rPr>
              <w:t xml:space="preserve">том числе:</w:t>
            </w:r>
            <w:r>
              <w:rPr>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7</w:t>
            </w:r>
            <w:r>
              <w:rPr>
                <w:lang w:eastAsia="ar-SA"/>
              </w:rPr>
              <w:t xml:space="preserve">6</w:t>
            </w:r>
            <w:r>
              <w:rPr>
                <w:lang w:eastAsia="ar-SA"/>
              </w:rPr>
              <w:t xml:space="preserve">,</w:t>
            </w:r>
            <w:r>
              <w:rPr>
                <w:lang w:eastAsia="ar-SA"/>
              </w:rPr>
              <w:t xml:space="preserve">17</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pPr>
            <w:r>
              <w:t xml:space="preserve">Зона дошкольных образовательных организаций</w:t>
            </w: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12,98</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pPr>
            <w:r>
              <w:t xml:space="preserve">Зона общеобразовательных организаций</w:t>
            </w: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15,28</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pPr>
            <w:r>
              <w:t xml:space="preserve">Зона организаций дополнительного образования</w:t>
            </w: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2,12</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pPr>
            <w:r>
              <w:t xml:space="preserve">Зона объектов, реализующих программы</w:t>
            </w:r>
            <w:r/>
            <w:r/>
          </w:p>
          <w:p>
            <w:pPr>
              <w:ind w:right="-1" w:firstLine="34"/>
              <w:widowControl w:val="off"/>
            </w:pPr>
            <w:r>
              <w:t xml:space="preserve">профессионального и высшего образования</w:t>
            </w: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6,37</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pPr>
            <w:r>
              <w:t xml:space="preserve">Зона объектов культуры и искусства</w:t>
            </w: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5,41</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pPr>
            <w:r>
              <w:t xml:space="preserve">Зона объектов здравоохранения</w:t>
            </w: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9,31</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pPr>
            <w:r>
              <w:t xml:space="preserve">Зона объектов физической культуры и массового спорта</w:t>
            </w: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1</w:t>
            </w:r>
            <w:r>
              <w:rPr>
                <w:lang w:eastAsia="ar-SA"/>
              </w:rPr>
              <w:t xml:space="preserve">5</w:t>
            </w:r>
            <w:r>
              <w:rPr>
                <w:lang w:eastAsia="ar-SA"/>
              </w:rPr>
              <w:t xml:space="preserve">,</w:t>
            </w:r>
            <w:r>
              <w:rPr>
                <w:lang w:eastAsia="ar-SA"/>
              </w:rPr>
              <w:t xml:space="preserve">18</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pPr>
            <w:r>
              <w:t xml:space="preserve">Зона объектов социального назначения</w:t>
            </w: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7,44</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r>
            <w:r>
              <w:rPr>
                <w:lang w:eastAsia="ar-SA"/>
              </w:rPr>
            </w:r>
            <w:r/>
          </w:p>
        </w:tc>
        <w:tc>
          <w:tcPr>
            <w:tcBorders>
              <w:top w:val="single" w:color="000000" w:sz="4" w:space="0"/>
              <w:left w:val="single" w:color="000000" w:sz="4" w:space="0"/>
              <w:bottom w:val="single" w:color="000000" w:sz="4" w:space="0"/>
              <w:right w:val="single" w:color="000000" w:sz="4" w:space="0"/>
            </w:tcBorders>
            <w:tcW w:w="6992" w:type="dxa"/>
            <w:vAlign w:val="center"/>
            <w:textDirection w:val="lrTb"/>
            <w:noWrap w:val="false"/>
          </w:tcPr>
          <w:p>
            <w:pPr>
              <w:pStyle w:val="1_944"/>
              <w:ind w:firstLine="0"/>
              <w:widowControl w:val="off"/>
            </w:pPr>
            <w:r>
              <w:rPr>
                <w:rFonts w:eastAsiaTheme="minorEastAsia"/>
                <w:sz w:val="28"/>
                <w:szCs w:val="28"/>
              </w:rPr>
              <w:t xml:space="preserve">Зона культовых зданий и сооружений</w:t>
            </w:r>
            <w:r>
              <w:rPr>
                <w:szCs w:val="28"/>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1,21</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pPr>
            <w:r>
              <w:t xml:space="preserve">Зона специализированной общественной застройки иных видов</w:t>
            </w: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0,87</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t xml:space="preserve">2.2</w:t>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pPr>
            <w:r>
              <w:t xml:space="preserve">Многофункциональная общественно-деловая зона</w:t>
            </w: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49,26</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bCs/>
                <w:lang w:eastAsia="ar-SA"/>
              </w:rPr>
            </w:pPr>
            <w:r>
              <w:rPr>
                <w:b/>
                <w:lang w:eastAsia="ar-SA"/>
              </w:rPr>
              <w:t xml:space="preserve">3.</w:t>
            </w:r>
            <w:r>
              <w:rPr>
                <w:b/>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lang w:eastAsia="ar-SA"/>
              </w:rPr>
            </w:pPr>
            <w:r>
              <w:rPr>
                <w:b/>
                <w:lang w:eastAsia="ar-SA"/>
              </w:rPr>
              <w:t xml:space="preserve">Производственная зона</w:t>
            </w:r>
            <w:r>
              <w:rPr>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bCs/>
                <w:lang w:eastAsia="ar-SA"/>
              </w:rPr>
            </w:pPr>
            <w:r>
              <w:rPr>
                <w:b/>
                <w:lang w:eastAsia="ar-SA"/>
              </w:rPr>
              <w:t xml:space="preserve">354,19</w:t>
            </w:r>
            <w:r>
              <w:rPr>
                <w:b/>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bCs/>
                <w:lang w:eastAsia="ar-SA"/>
              </w:rPr>
            </w:pPr>
            <w:r>
              <w:rPr>
                <w:b/>
                <w:lang w:eastAsia="ar-SA"/>
              </w:rPr>
              <w:t xml:space="preserve">4.</w:t>
            </w:r>
            <w:r>
              <w:rPr>
                <w:b/>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bCs/>
                <w:lang w:eastAsia="ar-SA"/>
              </w:rPr>
            </w:pPr>
            <w:r>
              <w:rPr>
                <w:b/>
                <w:lang w:eastAsia="ar-SA"/>
              </w:rPr>
              <w:t xml:space="preserve">Коммунально-складская зона</w:t>
            </w:r>
            <w:r>
              <w:rPr>
                <w:b/>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bCs/>
                <w:lang w:eastAsia="ar-SA"/>
              </w:rPr>
            </w:pPr>
            <w:r>
              <w:rPr>
                <w:b/>
                <w:lang w:eastAsia="ar-SA"/>
              </w:rPr>
              <w:t xml:space="preserve">0,73</w:t>
            </w:r>
            <w:r>
              <w:rPr>
                <w:b/>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bCs/>
                <w:lang w:eastAsia="ar-SA"/>
              </w:rPr>
            </w:pPr>
            <w:r>
              <w:rPr>
                <w:b/>
                <w:lang w:eastAsia="ar-SA"/>
              </w:rPr>
              <w:t xml:space="preserve">5.</w:t>
            </w:r>
            <w:r>
              <w:rPr>
                <w:b/>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lang w:eastAsia="ar-SA"/>
              </w:rPr>
            </w:pPr>
            <w:r>
              <w:rPr>
                <w:b/>
                <w:lang w:eastAsia="ar-SA"/>
              </w:rPr>
              <w:t xml:space="preserve">Зона инженерной инфраструктуры</w:t>
            </w:r>
            <w:r>
              <w:rPr>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bCs/>
                <w:lang w:eastAsia="ar-SA"/>
              </w:rPr>
            </w:pPr>
            <w:r>
              <w:rPr>
                <w:b/>
                <w:lang w:eastAsia="ar-SA"/>
              </w:rPr>
              <w:t xml:space="preserve">161,76</w:t>
            </w:r>
            <w:r>
              <w:rPr>
                <w:b/>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bCs/>
                <w:lang w:eastAsia="ar-SA"/>
              </w:rPr>
            </w:pPr>
            <w:r>
              <w:rPr>
                <w:b/>
                <w:lang w:eastAsia="ar-SA"/>
              </w:rPr>
              <w:t xml:space="preserve">6.</w:t>
            </w:r>
            <w:r>
              <w:rPr>
                <w:b/>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bCs/>
                <w:lang w:eastAsia="ar-SA"/>
              </w:rPr>
            </w:pPr>
            <w:r>
              <w:rPr>
                <w:b/>
                <w:lang w:eastAsia="ar-SA"/>
              </w:rPr>
              <w:t xml:space="preserve">Зона транспортной инфраструктуры</w:t>
            </w:r>
            <w:r>
              <w:rPr>
                <w:b/>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bCs/>
                <w:lang w:eastAsia="ar-SA"/>
              </w:rPr>
            </w:pPr>
            <w:r>
              <w:rPr>
                <w:b/>
                <w:lang w:eastAsia="ar-SA"/>
              </w:rPr>
              <w:t xml:space="preserve">794,89</w:t>
            </w:r>
            <w:r>
              <w:rPr>
                <w:b/>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t xml:space="preserve">6.1</w:t>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lang w:eastAsia="ar-SA"/>
              </w:rPr>
            </w:pPr>
            <w:r>
              <w:t xml:space="preserve">Зона улично-дорожной сети</w:t>
            </w:r>
            <w:r>
              <w:rPr>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440,76</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t xml:space="preserve">6.2</w:t>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lang w:eastAsia="ar-SA"/>
              </w:rPr>
            </w:pPr>
            <w:r>
              <w:t xml:space="preserve">Зона объектов автомобильного транспорта</w:t>
            </w:r>
            <w:r>
              <w:rPr>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26,11</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t xml:space="preserve">6.3</w:t>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lang w:eastAsia="ar-SA"/>
              </w:rPr>
            </w:pPr>
            <w:r>
              <w:t xml:space="preserve">Зона объектов железнодорожного транспорта</w:t>
            </w:r>
            <w:r>
              <w:rPr>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327,92</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t xml:space="preserve">6.4</w:t>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lang w:eastAsia="ar-SA"/>
              </w:rPr>
            </w:pPr>
            <w:r>
              <w:t xml:space="preserve">Зона объектов трубопроводного транспорта</w:t>
            </w:r>
            <w:r>
              <w:rPr>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0,10</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74" w:firstLine="0"/>
              <w:jc w:val="center"/>
              <w:widowControl w:val="off"/>
              <w:rPr>
                <w:bCs/>
                <w:lang w:eastAsia="ar-SA"/>
              </w:rPr>
            </w:pPr>
            <w:r>
              <w:rPr>
                <w:b/>
                <w:lang w:eastAsia="ar-SA"/>
              </w:rPr>
              <w:t xml:space="preserve">7.</w:t>
            </w:r>
            <w:r>
              <w:rPr>
                <w:b/>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bCs/>
                <w:lang w:eastAsia="ar-SA"/>
              </w:rPr>
            </w:pPr>
            <w:r>
              <w:rPr>
                <w:b/>
                <w:lang w:eastAsia="ar-SA"/>
              </w:rPr>
              <w:t xml:space="preserve">Зона сельскохозяйственного использования, </w:t>
            </w:r>
            <w:r>
              <w:rPr>
                <w:lang w:eastAsia="ar-SA"/>
              </w:rPr>
              <w:t xml:space="preserve">в том числе:</w:t>
            </w:r>
            <w:r>
              <w:rPr>
                <w:b/>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bCs/>
                <w:lang w:eastAsia="ar-SA"/>
              </w:rPr>
            </w:pPr>
            <w:r>
              <w:rPr>
                <w:b/>
                <w:lang w:eastAsia="ar-SA"/>
              </w:rPr>
              <w:t xml:space="preserve">32248,60</w:t>
            </w:r>
            <w:r>
              <w:rPr>
                <w:b/>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74" w:firstLine="0"/>
              <w:jc w:val="center"/>
              <w:widowControl w:val="off"/>
              <w:rPr>
                <w:lang w:eastAsia="ar-SA"/>
              </w:rPr>
            </w:pPr>
            <w:r>
              <w:rPr>
                <w:lang w:eastAsia="ar-SA"/>
              </w:rPr>
              <w:t xml:space="preserve">7.1</w:t>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bCs/>
                <w:lang w:eastAsia="ar-SA"/>
              </w:rPr>
            </w:pPr>
            <w:r>
              <w:rPr>
                <w:spacing w:val="-1"/>
              </w:rPr>
              <w:t xml:space="preserve">Зона сельскохозяйственных угодий</w:t>
            </w:r>
            <w:r>
              <w:rPr>
                <w:b/>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30933,87</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74" w:firstLine="0"/>
              <w:jc w:val="center"/>
              <w:widowControl w:val="off"/>
              <w:rPr>
                <w:lang w:eastAsia="ar-SA"/>
              </w:rPr>
            </w:pPr>
            <w:r>
              <w:rPr>
                <w:lang w:eastAsia="ar-SA"/>
              </w:rPr>
              <w:t xml:space="preserve">7.2</w:t>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lang w:eastAsia="ar-SA"/>
              </w:rPr>
            </w:pPr>
            <w:r>
              <w:rPr>
                <w:spacing w:val="-1"/>
              </w:rPr>
              <w:t xml:space="preserve">Зона сельскохозяйственного использования</w:t>
            </w:r>
            <w:r>
              <w:rPr>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691,60</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74" w:firstLine="0"/>
              <w:jc w:val="center"/>
              <w:widowControl w:val="off"/>
              <w:rPr>
                <w:lang w:eastAsia="ar-SA"/>
              </w:rPr>
            </w:pPr>
            <w:r>
              <w:rPr>
                <w:lang w:eastAsia="ar-SA"/>
              </w:rPr>
              <w:t xml:space="preserve">7.3</w:t>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pPr>
            <w:r>
              <w:rPr>
                <w:spacing w:val="-1"/>
              </w:rPr>
              <w:t xml:space="preserve">Производственная зона сельскохозяйственных</w:t>
            </w:r>
            <w:r>
              <w:rPr>
                <w:spacing w:val="-1"/>
              </w:rPr>
            </w:r>
            <w:r/>
          </w:p>
          <w:p>
            <w:pPr>
              <w:ind w:right="-1" w:firstLine="34"/>
              <w:widowControl w:val="off"/>
              <w:rPr>
                <w:spacing w:val="-1"/>
              </w:rPr>
            </w:pPr>
            <w:r>
              <w:rPr>
                <w:spacing w:val="-1"/>
              </w:rPr>
              <w:t xml:space="preserve">предприятий</w:t>
            </w:r>
            <w:r>
              <w:rPr>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518,24</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74" w:firstLine="0"/>
              <w:jc w:val="center"/>
              <w:widowControl w:val="off"/>
              <w:rPr>
                <w:lang w:eastAsia="ar-SA"/>
              </w:rPr>
            </w:pPr>
            <w:r>
              <w:rPr>
                <w:lang w:eastAsia="ar-SA"/>
              </w:rPr>
              <w:t xml:space="preserve">7.4</w:t>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pPr>
            <w:r>
              <w:rPr>
                <w:spacing w:val="-1"/>
              </w:rPr>
              <w:t xml:space="preserve">Зона садоводства и огородничества</w:t>
            </w:r>
            <w:r>
              <w:rPr>
                <w:spacing w:val="-1"/>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104,89</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bCs/>
                <w:lang w:eastAsia="ar-SA"/>
              </w:rPr>
            </w:pPr>
            <w:r>
              <w:rPr>
                <w:b/>
                <w:lang w:eastAsia="ar-SA"/>
              </w:rPr>
              <w:t xml:space="preserve">8.</w:t>
            </w:r>
            <w:r>
              <w:rPr>
                <w:b/>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bCs/>
                <w:lang w:eastAsia="ar-SA"/>
              </w:rPr>
            </w:pPr>
            <w:r>
              <w:rPr>
                <w:b/>
                <w:lang w:eastAsia="ar-SA"/>
              </w:rPr>
              <w:t xml:space="preserve">Рекреационная зона </w:t>
            </w:r>
            <w:r>
              <w:rPr>
                <w:b/>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bCs/>
                <w:lang w:eastAsia="ar-SA"/>
              </w:rPr>
            </w:pPr>
            <w:r>
              <w:rPr>
                <w:b/>
                <w:lang w:eastAsia="ar-SA"/>
              </w:rPr>
              <w:t xml:space="preserve">18</w:t>
            </w:r>
            <w:r>
              <w:rPr>
                <w:b/>
                <w:lang w:eastAsia="ar-SA"/>
              </w:rPr>
              <w:t xml:space="preserve">7</w:t>
            </w:r>
            <w:r>
              <w:rPr>
                <w:b/>
                <w:lang w:eastAsia="ar-SA"/>
              </w:rPr>
              <w:t xml:space="preserve">,</w:t>
            </w:r>
            <w:r>
              <w:rPr>
                <w:b/>
                <w:lang w:eastAsia="ar-SA"/>
              </w:rPr>
              <w:t xml:space="preserve">26</w:t>
            </w:r>
            <w:r>
              <w:rPr>
                <w:b/>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t xml:space="preserve">8.1</w:t>
            </w:r>
            <w:r>
              <w:rPr>
                <w:lang w:eastAsia="ar-SA"/>
              </w:rPr>
            </w:r>
            <w:r/>
          </w:p>
        </w:tc>
        <w:tc>
          <w:tcPr>
            <w:tcBorders>
              <w:top w:val="single" w:color="000000" w:sz="4" w:space="0"/>
              <w:left w:val="single" w:color="000000" w:sz="4" w:space="0"/>
              <w:bottom w:val="single" w:color="000000" w:sz="4" w:space="0"/>
              <w:right w:val="single" w:color="000000" w:sz="4" w:space="0"/>
            </w:tcBorders>
            <w:tcW w:w="6992" w:type="dxa"/>
            <w:vAlign w:val="center"/>
            <w:textDirection w:val="lrTb"/>
            <w:noWrap w:val="false"/>
          </w:tcPr>
          <w:p>
            <w:pPr>
              <w:pStyle w:val="1_944"/>
              <w:ind w:firstLine="0"/>
              <w:widowControl w:val="off"/>
            </w:pPr>
            <w:r>
              <w:rPr>
                <w:rFonts w:eastAsiaTheme="minorEastAsia"/>
                <w:spacing w:val="-1"/>
                <w:szCs w:val="28"/>
              </w:rPr>
              <w:t xml:space="preserve">Зона озелененных территорий общего пользования (лесопарки, парки, сады, скверы, бульвары, городские леса)</w:t>
            </w:r>
            <w:r>
              <w:rPr>
                <w:rFonts w:eastAsiaTheme="minorEastAsia"/>
                <w:spacing w:val="-1"/>
                <w:szCs w:val="28"/>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184,15</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t xml:space="preserve">8.2</w:t>
            </w:r>
            <w:r>
              <w:rPr>
                <w:lang w:eastAsia="ar-SA"/>
              </w:rPr>
            </w:r>
            <w:r/>
          </w:p>
        </w:tc>
        <w:tc>
          <w:tcPr>
            <w:tcBorders>
              <w:top w:val="single" w:color="000000" w:sz="4" w:space="0"/>
              <w:left w:val="single" w:color="000000" w:sz="4" w:space="0"/>
              <w:bottom w:val="single" w:color="000000" w:sz="4" w:space="0"/>
              <w:right w:val="single" w:color="000000" w:sz="4" w:space="0"/>
            </w:tcBorders>
            <w:tcW w:w="6992" w:type="dxa"/>
            <w:vAlign w:val="center"/>
            <w:textDirection w:val="lrTb"/>
            <w:noWrap w:val="false"/>
          </w:tcPr>
          <w:p>
            <w:pPr>
              <w:pStyle w:val="1_944"/>
              <w:ind w:firstLine="0"/>
              <w:widowControl w:val="off"/>
            </w:pPr>
            <w:r>
              <w:rPr>
                <w:rFonts w:eastAsiaTheme="minorEastAsia"/>
                <w:sz w:val="28"/>
                <w:szCs w:val="28"/>
                <w:lang w:eastAsia="ar-SA"/>
              </w:rPr>
              <w:t xml:space="preserve">Зона отдыха</w:t>
            </w:r>
            <w:r>
              <w:rPr>
                <w:rFonts w:eastAsiaTheme="minorEastAsia"/>
                <w:spacing w:val="-1"/>
                <w:szCs w:val="28"/>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3,11</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bCs/>
                <w:lang w:eastAsia="ar-SA"/>
              </w:rPr>
            </w:pPr>
            <w:r>
              <w:rPr>
                <w:b/>
                <w:lang w:eastAsia="ar-SA"/>
              </w:rPr>
              <w:t xml:space="preserve">9.</w:t>
            </w:r>
            <w:r>
              <w:rPr>
                <w:b/>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bCs/>
                <w:lang w:eastAsia="ar-SA"/>
              </w:rPr>
            </w:pPr>
            <w:r>
              <w:rPr>
                <w:b/>
                <w:lang w:eastAsia="ar-SA"/>
              </w:rPr>
              <w:t xml:space="preserve">Зона специального назначения</w:t>
            </w:r>
            <w:r>
              <w:rPr>
                <w:b/>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bCs/>
                <w:lang w:eastAsia="ar-SA"/>
              </w:rPr>
            </w:pPr>
            <w:r>
              <w:rPr>
                <w:b/>
                <w:lang w:eastAsia="ar-SA"/>
              </w:rPr>
              <w:t xml:space="preserve">61,69</w:t>
            </w:r>
            <w:r>
              <w:rPr>
                <w:b/>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t xml:space="preserve">9.1</w:t>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lang w:eastAsia="ar-SA"/>
              </w:rPr>
            </w:pPr>
            <w:r>
              <w:rPr>
                <w:lang w:eastAsia="ar-SA"/>
              </w:rPr>
              <w:t xml:space="preserve">Зона кладбищ</w:t>
            </w:r>
            <w:r>
              <w:rPr>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34,83</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t xml:space="preserve">9.2</w:t>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lang w:eastAsia="ar-SA"/>
              </w:rPr>
            </w:pPr>
            <w:r>
              <w:t xml:space="preserve">Зона озелененных территорий специального назначения</w:t>
            </w:r>
            <w:r>
              <w:rPr>
                <w:lang w:eastAsia="ar-SA"/>
              </w:rPr>
            </w:r>
            <w:r/>
          </w:p>
        </w:tc>
        <w:tc>
          <w:tcPr>
            <w:tcBorders>
              <w:top w:val="single" w:color="000000" w:sz="4" w:space="0"/>
              <w:left w:val="single" w:color="000000" w:sz="4" w:space="0"/>
              <w:bottom w:val="single" w:color="000000" w:sz="4" w:space="0"/>
              <w:right w:val="single" w:color="000000" w:sz="4" w:space="0"/>
            </w:tcBorders>
            <w:tcW w:w="1842" w:type="dxa"/>
            <w:textDirection w:val="lrTb"/>
            <w:noWrap w:val="false"/>
          </w:tcPr>
          <w:p>
            <w:pPr>
              <w:ind w:firstLine="33"/>
              <w:jc w:val="center"/>
              <w:widowControl w:val="off"/>
            </w:pPr>
            <w:r>
              <w:rPr>
                <w:lang w:eastAsia="ar-SA"/>
              </w:rPr>
              <w:t xml:space="preserve">2</w:t>
            </w:r>
            <w:r>
              <w:rPr>
                <w:lang w:eastAsia="ar-SA"/>
              </w:rPr>
              <w:t xml:space="preserve">6</w:t>
            </w:r>
            <w:r>
              <w:rPr>
                <w:lang w:eastAsia="ar-SA"/>
              </w:rPr>
              <w:t xml:space="preserve">,</w:t>
            </w:r>
            <w:r>
              <w:rPr>
                <w:lang w:eastAsia="ar-SA"/>
              </w:rPr>
              <w:t xml:space="preserve">86</w:t>
            </w: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bCs/>
                <w:lang w:eastAsia="ar-SA"/>
              </w:rPr>
            </w:pPr>
            <w:r>
              <w:rPr>
                <w:b/>
                <w:lang w:eastAsia="ar-SA"/>
              </w:rPr>
              <w:t xml:space="preserve">10.</w:t>
            </w:r>
            <w:r>
              <w:rPr>
                <w:b/>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bCs/>
                <w:lang w:eastAsia="ar-SA"/>
              </w:rPr>
            </w:pPr>
            <w:r>
              <w:rPr>
                <w:b/>
                <w:lang w:eastAsia="ar-SA"/>
              </w:rPr>
              <w:t xml:space="preserve">Зоны иного назначения, </w:t>
            </w:r>
            <w:r>
              <w:rPr>
                <w:lang w:eastAsia="ar-SA"/>
              </w:rPr>
              <w:t xml:space="preserve">в том числе:</w:t>
            </w:r>
            <w:r>
              <w:rPr>
                <w:b/>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bCs/>
                <w:lang w:eastAsia="ar-SA"/>
              </w:rPr>
            </w:pPr>
            <w:r>
              <w:rPr>
                <w:b/>
                <w:lang w:eastAsia="ar-SA"/>
              </w:rPr>
              <w:t xml:space="preserve">749,22</w:t>
            </w:r>
            <w:r>
              <w:rPr>
                <w:b/>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1" w:firstLine="34"/>
              <w:jc w:val="center"/>
              <w:widowControl w:val="off"/>
              <w:rPr>
                <w:lang w:eastAsia="ar-SA"/>
              </w:rPr>
            </w:pPr>
            <w:r>
              <w:rPr>
                <w:lang w:eastAsia="ar-SA"/>
              </w:rPr>
              <w:t xml:space="preserve">10.1</w:t>
            </w:r>
            <w:r>
              <w:rPr>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lang w:eastAsia="ar-SA"/>
              </w:rPr>
            </w:pPr>
            <w:r>
              <w:t xml:space="preserve">Зона акваторий</w:t>
            </w:r>
            <w:r>
              <w:rPr>
                <w:lang w:eastAsia="ar-SA"/>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lang w:eastAsia="ar-SA"/>
              </w:rPr>
            </w:pPr>
            <w:r>
              <w:rPr>
                <w:lang w:eastAsia="ar-SA"/>
              </w:rPr>
              <w:t xml:space="preserve">749,22</w:t>
            </w:r>
            <w:r>
              <w:rPr>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74" w:firstLine="0"/>
              <w:jc w:val="center"/>
              <w:widowControl w:val="off"/>
              <w:rPr>
                <w:bCs/>
                <w:lang w:eastAsia="ar-SA"/>
              </w:rPr>
            </w:pPr>
            <w:r>
              <w:rPr>
                <w:b/>
                <w:lang w:eastAsia="ar-SA"/>
              </w:rPr>
              <w:t xml:space="preserve">11.</w:t>
            </w:r>
            <w:r>
              <w:rPr>
                <w:b/>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bCs/>
              </w:rPr>
            </w:pPr>
            <w:r>
              <w:rPr>
                <w:b/>
              </w:rPr>
              <w:t xml:space="preserve">Зона режимных территорий</w:t>
            </w:r>
            <w:r>
              <w:rPr>
                <w:b/>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bCs/>
                <w:lang w:eastAsia="ar-SA"/>
              </w:rPr>
            </w:pPr>
            <w:r>
              <w:rPr>
                <w:b/>
                <w:lang w:eastAsia="ar-SA"/>
              </w:rPr>
              <w:t xml:space="preserve">2292,47</w:t>
            </w:r>
            <w:r>
              <w:rPr>
                <w:b/>
                <w:lang w:eastAsia="ar-SA"/>
              </w:rPr>
            </w:r>
            <w:r/>
          </w:p>
        </w:tc>
      </w:tr>
      <w:tr>
        <w:trPr/>
        <w:tc>
          <w:tcPr>
            <w:tcBorders>
              <w:top w:val="single" w:color="000000" w:sz="4" w:space="0"/>
              <w:left w:val="single" w:color="000000" w:sz="4" w:space="0"/>
              <w:bottom w:val="single" w:color="000000" w:sz="4" w:space="0"/>
              <w:right w:val="single" w:color="000000" w:sz="4" w:space="0"/>
            </w:tcBorders>
            <w:tcW w:w="913" w:type="dxa"/>
            <w:textDirection w:val="lrTb"/>
            <w:noWrap w:val="false"/>
          </w:tcPr>
          <w:p>
            <w:pPr>
              <w:ind w:right="-74" w:firstLine="0"/>
              <w:jc w:val="center"/>
              <w:widowControl w:val="off"/>
              <w:rPr>
                <w:bCs/>
                <w:lang w:eastAsia="ar-SA"/>
              </w:rPr>
            </w:pPr>
            <w:r>
              <w:rPr>
                <w:b/>
                <w:lang w:eastAsia="ar-SA"/>
              </w:rPr>
              <w:t xml:space="preserve">12.</w:t>
            </w:r>
            <w:r>
              <w:rPr>
                <w:b/>
                <w:lang w:eastAsia="ar-SA"/>
              </w:rPr>
            </w:r>
            <w:r/>
          </w:p>
        </w:tc>
        <w:tc>
          <w:tcPr>
            <w:tcBorders>
              <w:top w:val="single" w:color="000000" w:sz="4" w:space="0"/>
              <w:left w:val="single" w:color="000000" w:sz="4" w:space="0"/>
              <w:bottom w:val="single" w:color="000000" w:sz="4" w:space="0"/>
              <w:right w:val="single" w:color="000000" w:sz="4" w:space="0"/>
            </w:tcBorders>
            <w:tcW w:w="6992" w:type="dxa"/>
            <w:textDirection w:val="lrTb"/>
            <w:noWrap w:val="false"/>
          </w:tcPr>
          <w:p>
            <w:pPr>
              <w:ind w:right="-1" w:firstLine="34"/>
              <w:widowControl w:val="off"/>
              <w:rPr>
                <w:bCs/>
              </w:rPr>
            </w:pPr>
            <w:r>
              <w:rPr>
                <w:b/>
              </w:rPr>
              <w:t xml:space="preserve">Зона лесов</w:t>
            </w:r>
            <w:r>
              <w:rPr>
                <w:b/>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widowControl w:val="off"/>
              <w:rPr>
                <w:bCs/>
                <w:lang w:eastAsia="ar-SA"/>
              </w:rPr>
            </w:pPr>
            <w:r>
              <w:rPr>
                <w:b/>
              </w:rPr>
              <w:t xml:space="preserve">120,00</w:t>
            </w:r>
            <w:r>
              <w:rPr>
                <w:b/>
                <w:lang w:eastAsia="ar-SA"/>
              </w:rPr>
            </w:r>
            <w:r/>
          </w:p>
        </w:tc>
      </w:tr>
    </w:tbl>
    <w:p>
      <w:pPr>
        <w:jc w:val="right"/>
        <w:spacing w:line="240" w:lineRule="auto"/>
        <w:widowControl w:val="off"/>
      </w:pPr>
      <w:r>
        <w:rPr>
          <w:lang w:eastAsia="ar-SA"/>
        </w:rPr>
      </w:r>
      <w:r>
        <w:rPr>
          <w:lang w:eastAsia="ar-SA"/>
        </w:rPr>
      </w:r>
      <w:r/>
    </w:p>
    <w:p>
      <w:pPr>
        <w:spacing w:line="240" w:lineRule="auto"/>
        <w:widowControl w:val="off"/>
      </w:pPr>
      <w:r>
        <w:rPr>
          <w:lang w:eastAsia="ar-SA"/>
        </w:rPr>
        <w:br w:type="page" w:clear="all"/>
      </w:r>
      <w:r>
        <w:rPr>
          <w:lang w:eastAsia="ar-SA"/>
        </w:rPr>
      </w:r>
      <w:r/>
    </w:p>
    <w:p>
      <w:pPr>
        <w:pStyle w:val="669"/>
        <w:ind w:left="530" w:firstLine="0"/>
        <w:spacing w:line="240" w:lineRule="auto"/>
        <w:shd w:val="clear" w:color="auto" w:fill="fde9d9" w:themeFill="accent6" w:themeFillTint="33"/>
        <w:widowControl w:val="off"/>
      </w:pPr>
      <w:r/>
      <w:bookmarkStart w:id="0" w:name="undefined"/>
      <w:r/>
      <w:bookmarkStart w:id="0" w:name="undefined"/>
      <w:r/>
      <w:bookmarkStart w:id="0" w:name="undefined"/>
      <w:r/>
      <w:bookmarkStart w:id="0" w:name="undefined"/>
      <w:r>
        <w:rPr>
          <w:rFonts w:ascii="Times New Roman" w:hAnsi="Times New Roman" w:eastAsia="Times New Roman"/>
          <w:b/>
          <w:sz w:val="32"/>
          <w:szCs w:val="32"/>
        </w:rPr>
      </w:r>
      <w:r/>
    </w:p>
    <w:p>
      <w:pPr>
        <w:pStyle w:val="669"/>
        <w:ind w:left="530" w:firstLine="0"/>
        <w:jc w:val="center"/>
        <w:spacing w:line="240" w:lineRule="auto"/>
        <w:shd w:val="clear" w:color="auto" w:fill="fde9d9" w:themeFill="accent6" w:themeFillTint="33"/>
        <w:widowControl w:val="off"/>
        <w:outlineLvl w:val="1"/>
      </w:pPr>
      <w:r/>
      <w:bookmarkStart w:id="0" w:name="undefined"/>
      <w:r/>
      <w:bookmarkStart w:id="0" w:name="undefined"/>
      <w:r>
        <w:rPr>
          <w:rFonts w:ascii="Times New Roman" w:hAnsi="Times New Roman" w:eastAsia="Times New Roman"/>
          <w:b/>
        </w:rPr>
        <w:t xml:space="preserve">2.2.</w:t>
      </w:r>
      <w:r>
        <w:rPr>
          <w:rFonts w:ascii="Times New Roman" w:hAnsi="Times New Roman" w:eastAsia="Times New Roman"/>
          <w:b/>
        </w:rPr>
        <w:t xml:space="preserve">Возможное направление развития территории и прогнозируемые ограничения ее использования</w:t>
      </w:r>
      <w:bookmarkEnd w:id="0"/>
      <w:r/>
      <w:bookmarkEnd w:id="0"/>
      <w:r>
        <w:rPr>
          <w:rFonts w:ascii="Times New Roman" w:hAnsi="Times New Roman" w:eastAsia="Times New Roman"/>
          <w:b/>
        </w:rPr>
      </w:r>
      <w:r/>
    </w:p>
    <w:p>
      <w:pPr>
        <w:pStyle w:val="669"/>
        <w:ind w:left="530" w:firstLine="0"/>
        <w:spacing w:line="240" w:lineRule="auto"/>
        <w:shd w:val="clear" w:color="auto" w:fill="fde9d9" w:themeFill="accent6" w:themeFillTint="33"/>
        <w:widowControl w:val="off"/>
      </w:pPr>
      <w:r>
        <w:rPr>
          <w:rFonts w:ascii="Times New Roman" w:hAnsi="Times New Roman" w:eastAsia="Times New Roman"/>
          <w:b/>
        </w:rPr>
      </w:r>
      <w:r>
        <w:rPr>
          <w:rFonts w:ascii="Times New Roman" w:hAnsi="Times New Roman" w:eastAsia="Times New Roman"/>
          <w:b/>
        </w:rPr>
      </w:r>
      <w:r/>
    </w:p>
    <w:p>
      <w:pPr>
        <w:pStyle w:val="655"/>
      </w:pPr>
      <w:r/>
      <w:bookmarkStart w:id="0" w:name="undefined"/>
      <w:r/>
      <w:bookmarkStart w:id="0" w:name="undefined"/>
      <w:r/>
      <w:bookmarkEnd w:id="0"/>
      <w:r/>
      <w:bookmarkEnd w:id="0"/>
      <w:r/>
      <w:bookmarkEnd w:id="0"/>
      <w:r/>
      <w:bookmarkEnd w:id="0"/>
      <w:r>
        <w:rPr>
          <w:b/>
        </w:rPr>
        <w:t xml:space="preserve">2.2</w:t>
      </w:r>
      <w:r>
        <w:rPr>
          <w:b/>
        </w:rPr>
        <w:t xml:space="preserve">.1 </w:t>
      </w:r>
      <w:r>
        <w:rPr>
          <w:b/>
        </w:rPr>
        <w:t xml:space="preserve">Проектная</w:t>
      </w:r>
      <w:r>
        <w:rPr>
          <w:b/>
        </w:rPr>
        <w:t xml:space="preserve"> организация территории</w:t>
      </w:r>
      <w:bookmarkEnd w:id="0"/>
      <w:r/>
      <w:bookmarkEnd w:id="0"/>
      <w:r>
        <w:rPr>
          <w:b/>
        </w:rPr>
      </w:r>
      <w:r/>
    </w:p>
    <w:p>
      <w:pPr>
        <w:ind w:left="1418" w:firstLine="0"/>
        <w:spacing w:line="240" w:lineRule="auto"/>
        <w:widowControl w:val="off"/>
      </w:pPr>
      <w:r/>
      <w:r/>
      <w:r/>
    </w:p>
    <w:p>
      <w:pPr>
        <w:spacing w:line="240" w:lineRule="auto"/>
        <w:widowControl w:val="off"/>
      </w:pPr>
      <w:r>
        <w:rPr>
          <w:lang w:eastAsia="ar-SA"/>
        </w:rPr>
        <w:t xml:space="preserve">Генеральный план является документом территориального планирования и предусматривает разработку проектных решений по планировочной организации территории, его функциональному зонированию, зонам планируемого размещения объектов капитального строительст</w:t>
      </w:r>
      <w:r>
        <w:rPr>
          <w:lang w:eastAsia="ar-SA"/>
        </w:rPr>
        <w:t xml:space="preserve">ва для государственных и муниципальных нужд и зонам с особыми условиями использования территории, образующих в целом достаточно сложную и целостную градостроительную структуру, способствующую созданию максимально благоприятных условий проживания населения.</w:t>
      </w:r>
      <w:r>
        <w:rPr>
          <w:lang w:eastAsia="ar-SA"/>
        </w:rPr>
      </w:r>
      <w:r/>
    </w:p>
    <w:p>
      <w:pPr>
        <w:ind w:right="-1"/>
        <w:spacing w:line="240" w:lineRule="auto"/>
        <w:widowControl w:val="off"/>
        <w:tabs>
          <w:tab w:val="left" w:pos="9781" w:leader="none"/>
        </w:tabs>
      </w:pPr>
      <w:r>
        <w:t xml:space="preserve">Одной из главных задач проекта является определение оптимального перспективного направления развития функциональных зон поселения расчетный срок генерального плана до 20</w:t>
      </w:r>
      <w:r>
        <w:t xml:space="preserve">41</w:t>
      </w:r>
      <w:r>
        <w:t xml:space="preserve"> года.</w:t>
      </w:r>
      <w:r/>
      <w:r/>
    </w:p>
    <w:p>
      <w:pPr>
        <w:ind w:right="-1"/>
        <w:spacing w:line="240" w:lineRule="auto"/>
        <w:widowControl w:val="off"/>
        <w:tabs>
          <w:tab w:val="left" w:pos="9781" w:leader="none"/>
        </w:tabs>
      </w:pPr>
      <w:r>
        <w:t xml:space="preserve">Кроме того, целью данного проекта является необходимость создания с помощью градостроительных средств условий устойчивого комплексного развития населенных пунктов в сложившейся экономической, экологической, историко-культурной ситуации.</w:t>
      </w:r>
      <w:r/>
      <w:r/>
    </w:p>
    <w:p>
      <w:pPr>
        <w:ind w:right="-1"/>
        <w:spacing w:line="240" w:lineRule="auto"/>
        <w:widowControl w:val="off"/>
        <w:tabs>
          <w:tab w:val="left" w:pos="9781" w:leader="none"/>
        </w:tabs>
      </w:pPr>
      <w:r>
        <w:t xml:space="preserve">Для выполнения этих задач проектом предлагается комплекс мероприятий, направленных на обеспечение благоприятной среды жизнедеятельности и создание условий устойчивого развития населенных пунктов </w:t>
      </w:r>
      <w:r>
        <w:t xml:space="preserve">Ленинградск</w:t>
      </w:r>
      <w:r>
        <w:t xml:space="preserve">ого </w:t>
      </w:r>
      <w:r>
        <w:t xml:space="preserve">сельско</w:t>
      </w:r>
      <w:r>
        <w:t xml:space="preserve">го поселения </w:t>
      </w:r>
      <w:r>
        <w:t xml:space="preserve">на расчетный срок и долгосрочную перспективу:</w:t>
      </w:r>
      <w:r/>
      <w:r/>
    </w:p>
    <w:p>
      <w:pPr>
        <w:ind w:right="-1"/>
        <w:spacing w:line="240" w:lineRule="auto"/>
        <w:widowControl w:val="off"/>
        <w:tabs>
          <w:tab w:val="left" w:pos="9781" w:leader="none"/>
        </w:tabs>
      </w:pPr>
      <w:r>
        <w:t xml:space="preserve">- создание рациональной планировочной структуры;</w:t>
      </w:r>
      <w:r/>
      <w:r/>
    </w:p>
    <w:p>
      <w:pPr>
        <w:ind w:right="-1"/>
        <w:spacing w:line="240" w:lineRule="auto"/>
        <w:widowControl w:val="off"/>
        <w:tabs>
          <w:tab w:val="left" w:pos="9781" w:leader="none"/>
        </w:tabs>
      </w:pPr>
      <w:r>
        <w:t xml:space="preserve">- функциональное зонирование территории, выполненное на основе анализа сложившейся структуры использования земельных ресурсов;</w:t>
      </w:r>
      <w:r/>
      <w:r/>
    </w:p>
    <w:p>
      <w:pPr>
        <w:ind w:right="-1"/>
        <w:spacing w:line="240" w:lineRule="auto"/>
        <w:widowControl w:val="off"/>
        <w:tabs>
          <w:tab w:val="left" w:pos="9781" w:leader="none"/>
        </w:tabs>
      </w:pPr>
      <w:r>
        <w:t xml:space="preserve">- определение новых проектных и резервных территорий для развития функциональных зон;</w:t>
      </w:r>
      <w:r/>
      <w:r/>
    </w:p>
    <w:p>
      <w:pPr>
        <w:ind w:right="-1"/>
        <w:spacing w:line="240" w:lineRule="auto"/>
        <w:widowControl w:val="off"/>
        <w:tabs>
          <w:tab w:val="left" w:pos="9781" w:leader="none"/>
        </w:tabs>
      </w:pPr>
      <w:r>
        <w:t xml:space="preserve">- организация мероприятий для предотвращения катастрофических ситуаций, связанных с затоплением населенных пунктов;</w:t>
      </w:r>
      <w:r/>
      <w:r/>
    </w:p>
    <w:p>
      <w:pPr>
        <w:ind w:right="-1"/>
        <w:spacing w:line="240" w:lineRule="auto"/>
        <w:widowControl w:val="off"/>
        <w:tabs>
          <w:tab w:val="left" w:pos="9781" w:leader="none"/>
        </w:tabs>
      </w:pPr>
      <w:r>
        <w:t xml:space="preserve">- реконструкция сложившихся общественных центров, а также организация новых общественных центров обслуживания;</w:t>
      </w:r>
      <w:r/>
      <w:r/>
    </w:p>
    <w:p>
      <w:pPr>
        <w:ind w:right="-1"/>
        <w:spacing w:line="240" w:lineRule="auto"/>
        <w:widowControl w:val="off"/>
        <w:tabs>
          <w:tab w:val="left" w:pos="9781" w:leader="none"/>
        </w:tabs>
      </w:pPr>
      <w:r>
        <w:t xml:space="preserve">- реконструкция существующей сети улиц, дорог, организация удобных связей между жилой зоной, общественными центрами и местами приложения труда;</w:t>
      </w:r>
      <w:r/>
      <w:r/>
    </w:p>
    <w:p>
      <w:pPr>
        <w:ind w:right="-1"/>
        <w:spacing w:line="240" w:lineRule="auto"/>
        <w:widowControl w:val="off"/>
        <w:tabs>
          <w:tab w:val="left" w:pos="9781" w:leader="none"/>
        </w:tabs>
      </w:pPr>
      <w:r>
        <w:t xml:space="preserve">- организация рекреационных зон;</w:t>
      </w:r>
      <w:r/>
      <w:r/>
    </w:p>
    <w:p>
      <w:pPr>
        <w:ind w:right="-1"/>
        <w:spacing w:line="240" w:lineRule="auto"/>
        <w:widowControl w:val="off"/>
        <w:tabs>
          <w:tab w:val="left" w:pos="9781" w:leader="none"/>
        </w:tabs>
      </w:pPr>
      <w:r>
        <w:t xml:space="preserve">- обеспечение всей территории населенных пунктов инженерной инфраструктурой, отвечающей современным требованиям, и в итоге создание наиболее благоприятных условий труда, быта и отдыха населения.</w:t>
      </w:r>
      <w:r/>
      <w:r/>
    </w:p>
    <w:p>
      <w:pPr>
        <w:ind w:right="-1"/>
        <w:spacing w:line="240" w:lineRule="auto"/>
        <w:widowControl w:val="off"/>
        <w:tabs>
          <w:tab w:val="left" w:pos="9781" w:leader="none"/>
        </w:tabs>
      </w:pPr>
      <w:r>
        <w:t xml:space="preserve">Резервирование территорий с четким функциональным назначением предотвратит размещение экологически вредных объектов, препятствующих дальнейшему территориальному развитию населенных пунктов.</w:t>
      </w:r>
      <w:r/>
      <w:r/>
    </w:p>
    <w:p>
      <w:pPr>
        <w:ind w:right="-1"/>
        <w:spacing w:line="240" w:lineRule="auto"/>
        <w:widowControl w:val="off"/>
      </w:pPr>
      <w:r>
        <w:rPr>
          <w:lang w:eastAsia="ar-SA"/>
        </w:rPr>
        <w:t xml:space="preserve">Изъятие земель у землепользователей под конкретное строительство </w:t>
      </w:r>
      <w:r>
        <w:rPr>
          <w:lang w:eastAsia="ar-SA"/>
        </w:rPr>
        <w:t xml:space="preserve">будет производиться постепенно по мере востребованности земельных участков для муниципальных нужд на условиях, определенных действующим законодательством.</w:t>
      </w:r>
      <w:r>
        <w:rPr>
          <w:lang w:eastAsia="ar-SA"/>
        </w:rPr>
      </w:r>
      <w:r/>
    </w:p>
    <w:p>
      <w:pPr>
        <w:ind w:right="-1"/>
        <w:spacing w:line="240" w:lineRule="auto"/>
        <w:widowControl w:val="off"/>
      </w:pPr>
      <w:r>
        <w:rPr>
          <w:rFonts w:eastAsia="Arial Unicode MS"/>
          <w:bCs/>
        </w:rPr>
        <w:t xml:space="preserve">В связи с недостатком территорий, необходимых для дальнейшего развития </w:t>
      </w:r>
      <w:r>
        <w:rPr>
          <w:rFonts w:eastAsia="Arial Unicode MS"/>
          <w:bCs/>
        </w:rPr>
        <w:t xml:space="preserve">станицы</w:t>
      </w:r>
      <w:r>
        <w:rPr>
          <w:rFonts w:eastAsia="Arial Unicode MS"/>
          <w:bCs/>
        </w:rPr>
        <w:t xml:space="preserve"> в пределах существующих границ, основной целью проекта генерального плана явилось определение наиболее рационального направления перспективного территориального развития </w:t>
      </w:r>
      <w:r>
        <w:rPr>
          <w:rFonts w:eastAsia="Arial Unicode MS"/>
          <w:bCs/>
        </w:rPr>
        <w:t xml:space="preserve">станицы Ленинградская и </w:t>
      </w:r>
      <w:r>
        <w:rPr>
          <w:rFonts w:eastAsia="Arial Unicode MS"/>
          <w:bCs/>
        </w:rPr>
        <w:t xml:space="preserve">сельско</w:t>
      </w:r>
      <w:r>
        <w:rPr>
          <w:rFonts w:eastAsia="Arial Unicode MS"/>
          <w:bCs/>
        </w:rPr>
        <w:t xml:space="preserve">го поселения в целом, которое будет отвечать требованиям темпа роста экономики, строительной базы, геополитических и других условий </w:t>
      </w:r>
      <w:r>
        <w:rPr>
          <w:rFonts w:eastAsia="Arial Unicode MS"/>
          <w:bCs/>
        </w:rPr>
        <w:t xml:space="preserve">сельско</w:t>
      </w:r>
      <w:r>
        <w:rPr>
          <w:rFonts w:eastAsia="Arial Unicode MS"/>
          <w:bCs/>
        </w:rPr>
        <w:t xml:space="preserve">го строительства, с учетом анализа существующего использования территории.</w:t>
      </w:r>
      <w:r>
        <w:rPr>
          <w:rFonts w:eastAsia="Arial Unicode MS"/>
          <w:bCs/>
        </w:rPr>
      </w:r>
      <w:r/>
    </w:p>
    <w:p>
      <w:pPr>
        <w:spacing w:line="240" w:lineRule="auto"/>
        <w:widowControl w:val="off"/>
      </w:pPr>
      <w:r>
        <w:rPr>
          <w:b/>
        </w:rPr>
        <w:t xml:space="preserve">Стратегические направления комплексного развития </w:t>
      </w:r>
      <w:r>
        <w:t xml:space="preserve">муниципального образования </w:t>
      </w:r>
      <w:r>
        <w:rPr>
          <w:b/>
        </w:rPr>
        <w:t xml:space="preserve">Ленинградск</w:t>
      </w:r>
      <w:r>
        <w:rPr>
          <w:b/>
        </w:rPr>
        <w:t xml:space="preserve">ое </w:t>
      </w:r>
      <w:r>
        <w:rPr>
          <w:b/>
        </w:rPr>
        <w:t xml:space="preserve">сельско</w:t>
      </w:r>
      <w:r>
        <w:rPr>
          <w:b/>
        </w:rPr>
        <w:t xml:space="preserve">е поселение</w:t>
      </w:r>
      <w:r>
        <w:t xml:space="preserve">, которые нашли отражение в </w:t>
      </w:r>
      <w:r>
        <w:rPr>
          <w:b/>
        </w:rPr>
        <w:t xml:space="preserve">планировочной организации территории</w:t>
      </w:r>
      <w:r>
        <w:t xml:space="preserve">, следующие:</w:t>
      </w:r>
      <w:r/>
      <w:r/>
    </w:p>
    <w:p>
      <w:pPr>
        <w:numPr>
          <w:ilvl w:val="0"/>
          <w:numId w:val="35"/>
        </w:numPr>
        <w:ind w:left="0" w:right="-1" w:firstLine="709"/>
        <w:spacing w:line="240" w:lineRule="auto"/>
        <w:widowControl w:val="off"/>
      </w:pPr>
      <w:r>
        <w:rPr>
          <w:b/>
        </w:rPr>
        <w:t xml:space="preserve">Проектом предусмотрено развитие </w:t>
      </w:r>
      <w:r>
        <w:rPr>
          <w:b/>
        </w:rPr>
        <w:t xml:space="preserve">станицы</w:t>
      </w:r>
      <w:r>
        <w:rPr>
          <w:b/>
        </w:rPr>
        <w:t xml:space="preserve">Ленинградск</w:t>
      </w:r>
      <w:r>
        <w:rPr>
          <w:b/>
        </w:rPr>
        <w:t xml:space="preserve">а</w:t>
      </w:r>
      <w:r>
        <w:rPr>
          <w:b/>
        </w:rPr>
        <w:t xml:space="preserve">яи малых населенных пунктов поселения </w:t>
      </w:r>
      <w:r>
        <w:rPr>
          <w:b/>
        </w:rPr>
        <w:t xml:space="preserve">в </w:t>
      </w:r>
      <w:r>
        <w:rPr>
          <w:b/>
        </w:rPr>
        <w:t xml:space="preserve">существующи</w:t>
      </w:r>
      <w:r>
        <w:rPr>
          <w:b/>
        </w:rPr>
        <w:t xml:space="preserve">х границах</w:t>
      </w:r>
      <w:r>
        <w:t xml:space="preserve">, </w:t>
      </w:r>
      <w:r>
        <w:t xml:space="preserve">не </w:t>
      </w:r>
      <w:r>
        <w:t xml:space="preserve">предусматривающ</w:t>
      </w:r>
      <w:r>
        <w:t xml:space="preserve">их</w:t>
      </w:r>
      <w:r>
        <w:t xml:space="preserve">расширение</w:t>
      </w:r>
      <w:r>
        <w:t xml:space="preserve">производственной зоны </w:t>
      </w:r>
      <w:r>
        <w:t xml:space="preserve">и жилой зон ввиду наличия территориального резерва в установленных границах</w:t>
      </w:r>
      <w:r>
        <w:t xml:space="preserve">, а также </w:t>
      </w:r>
      <w:r>
        <w:t xml:space="preserve">учет </w:t>
      </w:r>
      <w:r>
        <w:t xml:space="preserve">исключени</w:t>
      </w:r>
      <w:r>
        <w:t xml:space="preserve">я</w:t>
      </w:r>
      <w:r>
        <w:t xml:space="preserve"> значительного количества с</w:t>
      </w:r>
      <w:r>
        <w:t xml:space="preserve">е</w:t>
      </w:r>
      <w:r>
        <w:t xml:space="preserve">льскохозяйственных угодий по периметру </w:t>
      </w:r>
      <w:r>
        <w:t xml:space="preserve">станицы</w:t>
      </w:r>
      <w:r>
        <w:t xml:space="preserve"> (восточный микрорайон) согласно ранее утвержденной редакции генерального плана</w:t>
      </w:r>
      <w:r>
        <w:t xml:space="preserve">;</w:t>
      </w:r>
      <w:r/>
      <w:r/>
    </w:p>
    <w:p>
      <w:pPr>
        <w:numPr>
          <w:ilvl w:val="0"/>
          <w:numId w:val="35"/>
        </w:numPr>
        <w:ind w:left="0" w:right="-1" w:firstLine="709"/>
        <w:spacing w:line="240" w:lineRule="auto"/>
        <w:widowControl w:val="off"/>
      </w:pPr>
      <w:r>
        <w:rPr>
          <w:b/>
        </w:rPr>
        <w:t xml:space="preserve">Создание системы </w:t>
      </w:r>
      <w:r>
        <w:rPr>
          <w:b/>
        </w:rPr>
        <w:t xml:space="preserve">о</w:t>
      </w:r>
      <w:r>
        <w:rPr>
          <w:b/>
        </w:rPr>
        <w:t xml:space="preserve">б</w:t>
      </w:r>
      <w:r>
        <w:rPr>
          <w:b/>
        </w:rPr>
        <w:t xml:space="preserve">ъектов обслуживания для государственных и муниципальных нужд </w:t>
      </w:r>
      <w:r>
        <w:t xml:space="preserve">путем резервирования земельных участков для размещения объектов капитального строительства, необходимых для обслуживания</w:t>
      </w:r>
      <w:r>
        <w:t xml:space="preserve"> населения </w:t>
      </w:r>
      <w:r>
        <w:t xml:space="preserve">станицы</w:t>
      </w:r>
      <w:r>
        <w:t xml:space="preserve">Ленинградск</w:t>
      </w:r>
      <w:r>
        <w:t xml:space="preserve">а</w:t>
      </w:r>
      <w:r>
        <w:t xml:space="preserve">я</w:t>
      </w:r>
      <w:r>
        <w:t xml:space="preserve"> и </w:t>
      </w:r>
      <w:r>
        <w:t xml:space="preserve">малых </w:t>
      </w:r>
      <w:r>
        <w:t xml:space="preserve">сельских населенных пунктов </w:t>
      </w:r>
      <w:r>
        <w:t xml:space="preserve">сельско</w:t>
      </w:r>
      <w:r>
        <w:t xml:space="preserve">го поселения </w:t>
      </w:r>
      <w:r>
        <w:t xml:space="preserve"> согласно действующим нормативам</w:t>
      </w:r>
      <w:r>
        <w:t xml:space="preserve">;</w:t>
      </w:r>
      <w:r/>
      <w:r/>
    </w:p>
    <w:p>
      <w:pPr>
        <w:numPr>
          <w:ilvl w:val="0"/>
          <w:numId w:val="35"/>
        </w:numPr>
        <w:ind w:left="0" w:right="-1" w:firstLine="709"/>
        <w:spacing w:line="240" w:lineRule="auto"/>
        <w:widowControl w:val="off"/>
      </w:pPr>
      <w:r>
        <w:rPr>
          <w:b/>
        </w:rPr>
        <w:t xml:space="preserve">Развитие основных функциональных зон </w:t>
      </w:r>
      <w:r>
        <w:t xml:space="preserve">сельских населенных пунктов </w:t>
      </w:r>
      <w:r>
        <w:t xml:space="preserve">сельско</w:t>
      </w:r>
      <w:r>
        <w:t xml:space="preserve">го поселения</w:t>
      </w:r>
      <w:r>
        <w:t xml:space="preserve"> с учётом сложившейся структуры и наметившихся тенденций</w:t>
      </w:r>
      <w:r>
        <w:t xml:space="preserve">, а также планируемых инвестиционных проектов</w:t>
      </w:r>
      <w:r>
        <w:t xml:space="preserve">;</w:t>
      </w:r>
      <w:r/>
      <w:r/>
    </w:p>
    <w:p>
      <w:pPr>
        <w:numPr>
          <w:ilvl w:val="0"/>
          <w:numId w:val="35"/>
        </w:numPr>
        <w:ind w:left="0" w:right="-1" w:firstLine="709"/>
        <w:spacing w:line="240" w:lineRule="auto"/>
        <w:widowControl w:val="off"/>
      </w:pPr>
      <w:r>
        <w:rPr>
          <w:b/>
        </w:rPr>
        <w:t xml:space="preserve">Решение экологических вопросов застроенной части </w:t>
      </w:r>
      <w:r>
        <w:rPr>
          <w:b/>
        </w:rPr>
        <w:t xml:space="preserve">поселения</w:t>
      </w:r>
      <w:r>
        <w:t xml:space="preserve"> путем определения действующих планировочных ограничений, отображения установленных зон с особыми условиями использования территории;</w:t>
      </w:r>
      <w:r/>
      <w:r/>
    </w:p>
    <w:p>
      <w:pPr>
        <w:numPr>
          <w:ilvl w:val="0"/>
          <w:numId w:val="35"/>
        </w:numPr>
        <w:ind w:left="0" w:right="-1" w:firstLine="709"/>
        <w:spacing w:line="240" w:lineRule="auto"/>
        <w:widowControl w:val="off"/>
      </w:pPr>
      <w:r>
        <w:rPr>
          <w:b/>
        </w:rPr>
        <w:t xml:space="preserve">С</w:t>
      </w:r>
      <w:r>
        <w:rPr>
          <w:b/>
        </w:rPr>
        <w:t xml:space="preserve">овершенствование транспортной инфраструктуры</w:t>
      </w:r>
      <w:r>
        <w:t xml:space="preserve">поселения</w:t>
      </w:r>
      <w:r>
        <w:t xml:space="preserve"> путем устройств</w:t>
      </w:r>
      <w:r>
        <w:t xml:space="preserve">а</w:t>
      </w:r>
      <w:r>
        <w:t xml:space="preserve"> автомобильных развязок в двух уровнях, создание новых переездов и путепроводов через железную дорогу; классификация структуры транспортных связей;</w:t>
      </w:r>
      <w:r>
        <w:rPr>
          <w:b/>
        </w:rPr>
      </w:r>
      <w:r/>
    </w:p>
    <w:p>
      <w:pPr>
        <w:numPr>
          <w:ilvl w:val="0"/>
          <w:numId w:val="35"/>
        </w:numPr>
        <w:ind w:left="0" w:firstLine="709"/>
        <w:spacing w:line="240" w:lineRule="auto"/>
        <w:widowControl w:val="off"/>
      </w:pPr>
      <w:r>
        <w:rPr>
          <w:b/>
        </w:rPr>
        <w:t xml:space="preserve">Развитие </w:t>
      </w:r>
      <w:r>
        <w:rPr>
          <w:b/>
        </w:rPr>
        <w:t xml:space="preserve">системы </w:t>
      </w:r>
      <w:r>
        <w:rPr>
          <w:b/>
        </w:rPr>
        <w:t xml:space="preserve">инженерно</w:t>
      </w:r>
      <w:r>
        <w:rPr>
          <w:b/>
        </w:rPr>
        <w:t xml:space="preserve">гообеспечения населения</w:t>
      </w:r>
      <w:r>
        <w:t xml:space="preserve">, включая благоустройство сельских улиц</w:t>
      </w:r>
      <w:r>
        <w:t xml:space="preserve"> и дорог</w:t>
      </w:r>
      <w:r>
        <w:t xml:space="preserve">, </w:t>
      </w:r>
      <w:r>
        <w:t xml:space="preserve">в соответствии с нормативными требованиями.</w:t>
      </w:r>
      <w:r/>
      <w:r/>
    </w:p>
    <w:p>
      <w:pPr>
        <w:spacing w:line="240" w:lineRule="auto"/>
        <w:widowControl w:val="off"/>
        <w:tabs>
          <w:tab w:val="left" w:pos="9214" w:leader="none"/>
        </w:tabs>
      </w:pPr>
      <w:r>
        <w:rPr>
          <w:u w:val="single"/>
        </w:rPr>
        <w:t xml:space="preserve">Общие принципы территориально-планировочной организации </w:t>
      </w:r>
      <w:r>
        <w:rPr>
          <w:u w:val="single"/>
        </w:rPr>
        <w:t xml:space="preserve">Ленинградск</w:t>
      </w:r>
      <w:r>
        <w:rPr>
          <w:u w:val="single"/>
        </w:rPr>
        <w:t xml:space="preserve">ого </w:t>
      </w:r>
      <w:r>
        <w:rPr>
          <w:u w:val="single"/>
        </w:rPr>
        <w:t xml:space="preserve">сельско</w:t>
      </w:r>
      <w:r>
        <w:rPr>
          <w:u w:val="single"/>
        </w:rPr>
        <w:t xml:space="preserve">го поселения </w:t>
      </w:r>
      <w:r>
        <w:rPr>
          <w:u w:val="single"/>
        </w:rPr>
        <w:t xml:space="preserve"> следующие.</w:t>
      </w:r>
      <w:r>
        <w:rPr>
          <w:u w:val="single"/>
        </w:rPr>
      </w:r>
      <w:r/>
    </w:p>
    <w:p>
      <w:pPr>
        <w:spacing w:line="240" w:lineRule="auto"/>
        <w:widowControl w:val="off"/>
        <w:tabs>
          <w:tab w:val="left" w:pos="9214" w:leader="none"/>
        </w:tabs>
      </w:pPr>
      <w:r>
        <w:t xml:space="preserve">В основу планировочного решения населенных пунктов </w:t>
      </w:r>
      <w:r>
        <w:t xml:space="preserve">Ленинградск</w:t>
      </w:r>
      <w:r>
        <w:t xml:space="preserve">ого п</w:t>
      </w:r>
      <w:r>
        <w:t xml:space="preserve">оселения положена идея создания современных благоустроенных населенных пунктов на основе анализа существующего положения с сохранением и усовершенствованием планировочной структуры, с учетом сложившихся транспортных связей, природно-ландшафтного окружения.</w:t>
      </w:r>
      <w:r/>
      <w:r/>
    </w:p>
    <w:p>
      <w:pPr>
        <w:spacing w:line="240" w:lineRule="auto"/>
        <w:widowControl w:val="off"/>
        <w:tabs>
          <w:tab w:val="left" w:pos="9214" w:leader="none"/>
        </w:tabs>
      </w:pPr>
      <w:r>
        <w:t xml:space="preserve">Проектом предусмотрено максимальное сохранение существующего </w:t>
      </w:r>
      <w:r>
        <w:t xml:space="preserve">капитального жилищного фонда, его реконструкция и благоустройство согласно действующим нормам и современным требованиям при полном оснащении инженерным оборудованием.</w:t>
      </w:r>
      <w:r/>
      <w:r/>
    </w:p>
    <w:p>
      <w:pPr>
        <w:spacing w:line="240" w:lineRule="auto"/>
        <w:widowControl w:val="off"/>
        <w:tabs>
          <w:tab w:val="left" w:pos="9214" w:leader="none"/>
        </w:tabs>
      </w:pPr>
      <w:r>
        <w:t xml:space="preserve">Проектируемая жилая застройка </w:t>
      </w:r>
      <w:r>
        <w:t xml:space="preserve">станицы Ленинградскаяи</w:t>
      </w:r>
      <w:r>
        <w:t xml:space="preserve"> в </w:t>
      </w:r>
      <w:r>
        <w:t xml:space="preserve">малых населенных пунктах </w:t>
      </w:r>
      <w:r>
        <w:t xml:space="preserve">сельско</w:t>
      </w:r>
      <w:r>
        <w:t xml:space="preserve">го поселения </w:t>
      </w:r>
      <w:r>
        <w:t xml:space="preserve">- </w:t>
      </w:r>
      <w:r>
        <w:t xml:space="preserve">представлена преимущественно индивидуальным жилым фондом с приусадебными участками с предельными размерами, устанавливаемыми администрацией </w:t>
      </w:r>
      <w:r>
        <w:t xml:space="preserve">сельско</w:t>
      </w:r>
      <w:r>
        <w:t xml:space="preserve">го поселения, она занимает свободные от застройки земельные участки в границах населенного пункта</w:t>
      </w:r>
      <w:r>
        <w:t xml:space="preserve">.В</w:t>
      </w:r>
      <w:r>
        <w:t xml:space="preserve"> центре </w:t>
      </w:r>
      <w:r>
        <w:t xml:space="preserve">станицы Ленинградская</w:t>
      </w:r>
      <w:r>
        <w:t xml:space="preserve">получает свое развитие зона многоквартирной малоэтажной </w:t>
      </w:r>
      <w:r>
        <w:t xml:space="preserve">и среднеэтажной</w:t>
      </w:r>
      <w:r>
        <w:t xml:space="preserve">застройки</w:t>
      </w:r>
      <w:r>
        <w:t xml:space="preserve"> точечно</w:t>
      </w:r>
      <w:r>
        <w:t xml:space="preserve">.</w:t>
      </w:r>
      <w:r/>
      <w:r/>
    </w:p>
    <w:p>
      <w:pPr>
        <w:spacing w:line="240" w:lineRule="auto"/>
        <w:widowControl w:val="off"/>
        <w:tabs>
          <w:tab w:val="left" w:pos="9214" w:leader="none"/>
        </w:tabs>
      </w:pPr>
      <w:r>
        <w:t xml:space="preserve">Для жилой и общественно-деловой застрой</w:t>
      </w:r>
      <w:r>
        <w:t xml:space="preserve">ки, расположенной в пределах водоохранных зон и прибрежных полос, санитарных разрывов и охранных зон от линейных инженерных сооружений, защитных и  охранных зонах памятников историко-культурного наследия и других зонах планировочных ограничений, установлен</w:t>
      </w:r>
      <w:r>
        <w:t xml:space="preserve">ы зоны, определяющие режимы осуществления градостроительной хозяйственной деятельности в соответствии с правовыми документами. Более подробно этот вопрос отражен в разделе настоящей пояснительной записки «Зоны с особыми условиями использования территории».</w:t>
      </w:r>
      <w:r/>
      <w:r/>
    </w:p>
    <w:p>
      <w:pPr>
        <w:spacing w:line="240" w:lineRule="auto"/>
        <w:widowControl w:val="off"/>
      </w:pPr>
      <w:r>
        <w:t xml:space="preserve">К мер</w:t>
      </w:r>
      <w:r>
        <w:t xml:space="preserve">оприятиям по организации благоприятных условий проживания населения относятся также развитие и совершенствование транспортных связей и качества дорожных покрытий, организация и озеленение санитарно-защитных зон, формирование благоприятной окружающей среды </w:t>
      </w:r>
      <w:r>
        <w:t xml:space="preserve">сельско</w:t>
      </w:r>
      <w:r>
        <w:t xml:space="preserve">го поселения путем ландшафтной организации территорий, создания системы зеленых насаждений населенных пунктов, а также полное обеспечение населения инженерным оборудованием. </w:t>
      </w:r>
      <w:r/>
      <w:r/>
    </w:p>
    <w:p>
      <w:pPr>
        <w:spacing w:line="240" w:lineRule="auto"/>
        <w:widowControl w:val="off"/>
        <w:tabs>
          <w:tab w:val="left" w:pos="9214" w:leader="none"/>
        </w:tabs>
      </w:pPr>
      <w:r>
        <w:t xml:space="preserve">В связи с недостаточным уровнем обеспеченности населенных пунктов объектами обслуживания зарезервированы не занятые застройкой земельные участ</w:t>
      </w:r>
      <w:r>
        <w:t xml:space="preserve">ки для размещения объектов общественных центров обслуживания ориентировочно в составе: магазин товаров повседневного спроса, почтовое отделение связи, приемный пункт бытового обслуживания, отделение банка и т.д., это касается планируемых жилых образований.</w:t>
      </w:r>
      <w:r/>
      <w:r/>
    </w:p>
    <w:p>
      <w:pPr>
        <w:spacing w:line="240" w:lineRule="auto"/>
        <w:widowControl w:val="off"/>
        <w:tabs>
          <w:tab w:val="left" w:pos="9214" w:leader="none"/>
        </w:tabs>
      </w:pPr>
      <w:r>
        <w:t xml:space="preserve">Для удобства повседневного обслуживания населения рекомендуется размещение объектов малого бизнеса: магазинов товаров повседневного спроса, кафе, пунктов бытового обслуживания - в существующей застройке по всей территории населенных пунктов.</w:t>
      </w:r>
      <w:r/>
      <w:r/>
    </w:p>
    <w:p>
      <w:pPr>
        <w:spacing w:line="240" w:lineRule="auto"/>
        <w:widowControl w:val="off"/>
        <w:tabs>
          <w:tab w:val="left" w:pos="9214" w:leader="none"/>
        </w:tabs>
      </w:pPr>
      <w:r>
        <w:t xml:space="preserve">Производственные и </w:t>
      </w:r>
      <w:r>
        <w:t xml:space="preserve">сельско</w:t>
      </w:r>
      <w:r>
        <w:t xml:space="preserve">хозяйственные предприятия</w:t>
      </w:r>
      <w:r>
        <w:t xml:space="preserve"> высокого класса согласно санитарной классификации СанПиН необходимо закрывать. Но, учитывая права собственников и необходимость сохранения производственных мощностей и рабочих мест, проектом предлагается сохранение при условии выполнения ряда мероприятий:</w:t>
      </w:r>
      <w:r/>
      <w:r/>
    </w:p>
    <w:p>
      <w:pPr>
        <w:pStyle w:val="669"/>
        <w:numPr>
          <w:ilvl w:val="0"/>
          <w:numId w:val="12"/>
        </w:numPr>
        <w:ind w:left="0" w:firstLine="556"/>
        <w:spacing w:line="240" w:lineRule="auto"/>
        <w:widowControl w:val="off"/>
        <w:tabs>
          <w:tab w:val="num" w:pos="0" w:leader="none"/>
          <w:tab w:val="left" w:pos="851" w:leader="none"/>
        </w:tabs>
      </w:pPr>
      <w:r>
        <w:rPr>
          <w:rFonts w:ascii="Times New Roman" w:hAnsi="Times New Roman" w:eastAsiaTheme="minorEastAsia"/>
        </w:rPr>
        <w:t xml:space="preserve">создание санитарно-защитных зон по периметру территорий,</w:t>
      </w:r>
      <w:r>
        <w:rPr>
          <w:rFonts w:ascii="Times New Roman" w:hAnsi="Times New Roman" w:eastAsiaTheme="minorEastAsia"/>
        </w:rPr>
      </w:r>
      <w:r/>
    </w:p>
    <w:p>
      <w:pPr>
        <w:pStyle w:val="669"/>
        <w:numPr>
          <w:ilvl w:val="0"/>
          <w:numId w:val="12"/>
        </w:numPr>
        <w:ind w:left="0" w:firstLine="556"/>
        <w:spacing w:line="240" w:lineRule="auto"/>
        <w:widowControl w:val="off"/>
        <w:tabs>
          <w:tab w:val="num" w:pos="0" w:leader="none"/>
          <w:tab w:val="left" w:pos="851" w:leader="none"/>
        </w:tabs>
      </w:pPr>
      <w:r>
        <w:rPr>
          <w:rFonts w:ascii="Times New Roman" w:hAnsi="Times New Roman" w:eastAsiaTheme="minorEastAsia"/>
        </w:rPr>
        <w:t xml:space="preserve">необходи</w:t>
      </w:r>
      <w:r>
        <w:rPr>
          <w:rFonts w:ascii="Times New Roman" w:hAnsi="Times New Roman" w:eastAsiaTheme="minorEastAsia"/>
        </w:rPr>
        <w:t xml:space="preserve">мость создания предприятиями  мероприятий по организации СЗЗ, которые согласовываются органами Роспотребнадзора с учетом результатов санитарно-эпидемиологической экспертизы материалов и технологических процессов, расчетов рассеивания, уровня производимого </w:t>
      </w:r>
      <w:r>
        <w:rPr>
          <w:rFonts w:ascii="Times New Roman" w:hAnsi="Times New Roman" w:eastAsiaTheme="minorEastAsia"/>
        </w:rPr>
        <w:t xml:space="preserve">шума и запыленности воздуха;</w:t>
      </w:r>
      <w:r>
        <w:rPr>
          <w:rFonts w:ascii="Times New Roman" w:hAnsi="Times New Roman" w:eastAsiaTheme="minorEastAsia"/>
        </w:rPr>
      </w:r>
      <w:r/>
    </w:p>
    <w:p>
      <w:pPr>
        <w:pStyle w:val="669"/>
        <w:numPr>
          <w:ilvl w:val="0"/>
          <w:numId w:val="12"/>
        </w:numPr>
        <w:ind w:left="0" w:firstLine="556"/>
        <w:spacing w:line="240" w:lineRule="auto"/>
        <w:widowControl w:val="off"/>
        <w:tabs>
          <w:tab w:val="num" w:pos="0" w:leader="none"/>
          <w:tab w:val="left" w:pos="851" w:leader="none"/>
        </w:tabs>
      </w:pPr>
      <w:r>
        <w:rPr>
          <w:rFonts w:ascii="Times New Roman" w:hAnsi="Times New Roman" w:eastAsiaTheme="minorEastAsia"/>
        </w:rPr>
        <w:t xml:space="preserve">возможно сокращение части территории предприятий от основной производственной деятельности с использованием прилегающей к жилой застройке территории под административно-хозяйственную и коммунально-складскую зону этого же предприятия.</w:t>
      </w:r>
      <w:r>
        <w:rPr>
          <w:rFonts w:ascii="Times New Roman" w:hAnsi="Times New Roman" w:eastAsiaTheme="minorEastAsia"/>
        </w:rPr>
      </w:r>
      <w:r/>
    </w:p>
    <w:p>
      <w:pPr>
        <w:ind w:firstLine="720"/>
        <w:spacing w:line="240" w:lineRule="auto"/>
        <w:widowControl w:val="off"/>
      </w:pPr>
      <w:r>
        <w:t xml:space="preserve">На расчетный срок генеральным планом развитие селитебных, производственных, общественно-деловых и рек</w:t>
      </w:r>
      <w:r>
        <w:t xml:space="preserve">реационных зон, учитывая сложные инженерно-геологические условия, предусмотрено на территориях, требующих наименее емкие капиталовложения в инженерную подготовку, максимально приближенных к освоенным территориям  и свободных от лесов и прочих обременений. </w:t>
      </w:r>
      <w:r/>
      <w:r/>
    </w:p>
    <w:p>
      <w:pPr>
        <w:ind w:firstLine="720"/>
        <w:spacing w:line="240" w:lineRule="auto"/>
        <w:widowControl w:val="off"/>
      </w:pPr>
      <w:r>
        <w:t xml:space="preserve">Данным проектом предусмотрены мероприятия по рациональному формированию планировочной и пространственной структур планируемой территории  путем ее функционального зонирования с учетом территориальных особенностей и планировочных ограничений.</w:t>
      </w:r>
      <w:r/>
      <w:r/>
    </w:p>
    <w:p>
      <w:pPr>
        <w:ind w:firstLine="720"/>
        <w:spacing w:line="240" w:lineRule="auto"/>
        <w:widowControl w:val="off"/>
      </w:pPr>
      <w:r>
        <w:t xml:space="preserve">В целом планируемая организация территории предусматривает структурирование сложившихся территориальных зон и органичное их продолжение путем освоения свободных территорий.</w:t>
      </w:r>
      <w:r/>
      <w:r/>
    </w:p>
    <w:p>
      <w:pPr>
        <w:ind w:right="142"/>
        <w:spacing w:line="240" w:lineRule="auto"/>
        <w:widowControl w:val="off"/>
      </w:pPr>
      <w:r>
        <w:t xml:space="preserve">Проектируемые транспортные схемы населенных пунктов являются органичным развитием сложившихся структур с учетом увеличения пропускной способности, организации безопасности движения, прокладки новых улиц и дорог общего пользования.</w:t>
      </w:r>
      <w:r/>
      <w:r/>
    </w:p>
    <w:p>
      <w:pPr>
        <w:ind w:right="142"/>
        <w:spacing w:line="240" w:lineRule="auto"/>
        <w:widowControl w:val="off"/>
        <w:tabs>
          <w:tab w:val="left" w:pos="1276" w:leader="none"/>
          <w:tab w:val="left" w:pos="1701" w:leader="none"/>
        </w:tabs>
      </w:pPr>
      <w:r>
        <w:t xml:space="preserve">Единая система транспортной и улично-дорожной сети в увязке с планировочной структурой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w:t>
      </w:r>
      <w:r/>
      <w:r/>
    </w:p>
    <w:p>
      <w:pPr>
        <w:ind w:right="-143" w:firstLine="851"/>
        <w:spacing w:line="240" w:lineRule="auto"/>
        <w:widowControl w:val="off"/>
      </w:pPr>
      <w:r>
        <w:t xml:space="preserve">Генеральным планом градостроительного развития населенного пункта предложены следующие решения: </w:t>
      </w:r>
      <w:r/>
      <w:r/>
    </w:p>
    <w:p>
      <w:pPr>
        <w:numPr>
          <w:ilvl w:val="0"/>
          <w:numId w:val="31"/>
        </w:numPr>
        <w:ind w:left="0" w:right="-143" w:firstLine="709"/>
        <w:spacing w:line="240" w:lineRule="auto"/>
        <w:widowControl w:val="off"/>
      </w:pPr>
      <w:r>
        <w:t xml:space="preserve">функциональное зонирование территории, с компактной селитебной зоной и упорядоченной производственной зоной;</w:t>
      </w:r>
      <w:r/>
      <w:r/>
    </w:p>
    <w:p>
      <w:pPr>
        <w:numPr>
          <w:ilvl w:val="0"/>
          <w:numId w:val="31"/>
        </w:numPr>
        <w:ind w:left="0" w:right="-143" w:firstLine="709"/>
        <w:spacing w:line="240" w:lineRule="auto"/>
        <w:widowControl w:val="off"/>
      </w:pPr>
      <w:r>
        <w:t xml:space="preserve">максимальное использование внутренних территориальных резервов для нового строительства;</w:t>
      </w:r>
      <w:r/>
      <w:r/>
    </w:p>
    <w:p>
      <w:pPr>
        <w:numPr>
          <w:ilvl w:val="0"/>
          <w:numId w:val="31"/>
        </w:numPr>
        <w:ind w:left="0" w:right="-143" w:firstLine="709"/>
        <w:spacing w:line="240" w:lineRule="auto"/>
        <w:widowControl w:val="off"/>
      </w:pPr>
      <w:r>
        <w:t xml:space="preserve">приоритетность экологического подхода при решении планировочных задач и обеспечения экологически безопасного развития территории.</w:t>
      </w:r>
      <w:r/>
      <w:r/>
    </w:p>
    <w:p>
      <w:pPr>
        <w:jc w:val="left"/>
        <w:spacing w:line="240" w:lineRule="auto"/>
        <w:widowControl w:val="off"/>
      </w:pPr>
      <w:r>
        <w:rPr>
          <w:b/>
        </w:rPr>
      </w:r>
      <w:r>
        <w:rPr>
          <w:b/>
        </w:rPr>
      </w:r>
      <w:r/>
    </w:p>
    <w:p>
      <w:pPr>
        <w:jc w:val="left"/>
        <w:spacing w:line="240" w:lineRule="auto"/>
        <w:widowControl w:val="off"/>
      </w:pPr>
      <w:r>
        <w:rPr>
          <w:b/>
        </w:rPr>
        <w:t xml:space="preserve">Станица</w:t>
      </w:r>
      <w:r>
        <w:rPr>
          <w:b/>
        </w:rPr>
        <w:t xml:space="preserve">Ленинградск</w:t>
      </w:r>
      <w:r>
        <w:rPr>
          <w:b/>
        </w:rPr>
        <w:t xml:space="preserve">ая</w:t>
      </w:r>
      <w:r>
        <w:rPr>
          <w:b/>
        </w:rPr>
      </w:r>
      <w:r/>
    </w:p>
    <w:p>
      <w:pPr>
        <w:ind w:left="66" w:firstLine="643"/>
        <w:spacing w:line="240" w:lineRule="auto"/>
        <w:widowControl w:val="off"/>
      </w:pPr>
      <w:r>
        <w:t xml:space="preserve">Прежде всего, генеральный план принимает </w:t>
      </w:r>
      <w:r>
        <w:rPr>
          <w:b/>
        </w:rPr>
        <w:t xml:space="preserve">сложившуюся территориальную структуру и функциональные зоны за основу будущей структуры </w:t>
      </w:r>
      <w:r>
        <w:rPr>
          <w:b/>
        </w:rPr>
        <w:t xml:space="preserve">станицы</w:t>
      </w:r>
      <w:r>
        <w:t xml:space="preserve">с сохранением главных градообразующих комплексов, в том числе накладывающих ограничения градостроительного развития.</w:t>
      </w:r>
      <w:r/>
      <w:r/>
    </w:p>
    <w:p>
      <w:pPr>
        <w:spacing w:line="240" w:lineRule="auto"/>
        <w:widowControl w:val="off"/>
      </w:pPr>
      <w:r>
        <w:t xml:space="preserve">Станица Ленинградская представляет собой населенный пункт, расположен</w:t>
      </w:r>
      <w:r>
        <w:t xml:space="preserve">ный по берегам реки Сосыка. Река протекает с севера на запад, с севера на юг проходят балки, которые делят территорию станицы на три части. Для связи левобережной и правобережной части в настоящее время действует семь дамб и два подвесных пешеходных моста.</w:t>
      </w:r>
      <w:r/>
      <w:r/>
    </w:p>
    <w:p>
      <w:pPr>
        <w:spacing w:line="240" w:lineRule="auto"/>
        <w:widowControl w:val="off"/>
      </w:pPr>
      <w:r>
        <w:t xml:space="preserve">В</w:t>
      </w:r>
      <w:r>
        <w:t xml:space="preserve"> южной, юго-восточной, восточной и северо-восточной частях станицы проходят магистральные газопроводы высокого давления. С северо-запада, юго-запада и в восточной части к территориям жилого образования станицы Ленинградской примыкают производственные зоны.</w:t>
      </w:r>
      <w:r/>
      <w:r/>
    </w:p>
    <w:p>
      <w:pPr>
        <w:spacing w:line="240" w:lineRule="auto"/>
        <w:widowControl w:val="off"/>
      </w:pPr>
      <w:r>
        <w:t xml:space="preserve">Предложенная генеральным планом архитектурно-планировочная и пространственная структура предусматривает органичное развитие сложившейся структуры населенного пункта и перспективных территорий как единой компактной взаимосвязанной планировочной среды.</w:t>
      </w:r>
      <w:r/>
      <w:r/>
    </w:p>
    <w:p>
      <w:pPr>
        <w:spacing w:line="240" w:lineRule="auto"/>
        <w:widowControl w:val="off"/>
      </w:pPr>
      <w:r>
        <w:t xml:space="preserve">Территориально-планировочная организация станицы предусматривает развитие населенного пункта в двух направлениях:</w:t>
      </w:r>
      <w:r/>
      <w:r/>
    </w:p>
    <w:p>
      <w:pPr>
        <w:spacing w:line="240" w:lineRule="auto"/>
        <w:widowControl w:val="off"/>
      </w:pPr>
      <w:r>
        <w:t xml:space="preserve">- в северном в существующих границах – на расчетный срок генерального плана;</w:t>
      </w:r>
      <w:r/>
      <w:r/>
    </w:p>
    <w:p>
      <w:pPr>
        <w:spacing w:line="240" w:lineRule="auto"/>
        <w:widowControl w:val="off"/>
      </w:pPr>
      <w:r>
        <w:t xml:space="preserve">- в юго-восточном в существующих границах – на расчетный срок генерального плана.</w:t>
      </w:r>
      <w:r/>
      <w:r/>
    </w:p>
    <w:p>
      <w:pPr>
        <w:spacing w:line="240" w:lineRule="auto"/>
        <w:widowControl w:val="off"/>
      </w:pPr>
      <w:r>
        <w:t xml:space="preserve">Общественный центр станицы Ленинградской расположен в геометрическом центре населенного пункта вдоль основных планировочных осей улиц Красной, Ленина и Кооперации. Проектом предл</w:t>
      </w:r>
      <w:r>
        <w:t xml:space="preserve">агается реконструировать общественный центр станицы в первую очередь в плане благоустройства, озеленения, реконструкции существующих общественных зданий. Все существующие здания и сооружения главного общественного центра сохраняются по прямому назначению..</w:t>
      </w:r>
      <w:r/>
      <w:r/>
    </w:p>
    <w:p>
      <w:pPr>
        <w:spacing w:line="240" w:lineRule="auto"/>
        <w:widowControl w:val="off"/>
      </w:pPr>
      <w:r>
        <w:t xml:space="preserve">Для обеспечения нормативных радиусов обслуживания генеральным планом предлагается организация подцентров облуживания в северном микрорайоне и в восточном жилом районе. Здесь предлагается размещение объектов, выполняющих функции периодического и повс</w:t>
      </w:r>
      <w:r>
        <w:t xml:space="preserve">едневного обслуживания населения станицы (школа, детский сад, молодежный развлекательный центр с танцевальным и зрительным залами, библиотекой, интернет-кафе, офисы, магазины, кафе, объекты бытового обслуживания населения, банки, отделение связи, аптеки). </w:t>
      </w:r>
      <w:r/>
      <w:r/>
    </w:p>
    <w:p>
      <w:pPr>
        <w:spacing w:line="240" w:lineRule="auto"/>
        <w:widowControl w:val="off"/>
      </w:pPr>
      <w:r>
        <w:t xml:space="preserve">Кроме того, структура общественных центров и подцентров дополняется формированием общественно-деловой зоны на участках жилых кварталов, прилегающих </w:t>
      </w:r>
      <w:r>
        <w:t xml:space="preserve">к улицам, соединяющим центры обслуживания, зоны отдыха и места приложения труда, для приоритетного размещения объектов общественного назначения и системы обслуживания с привлечением частного бизнеса. Таким образом,  жилая застройка, находящаяся в зоне обще</w:t>
      </w:r>
      <w:r>
        <w:t xml:space="preserve">ственного центра и вдоль улиц  Красной, Ленина и Кооперации, рассматривается генпланом как зона активной реконструкции. Создание вышеназванных объектов возможно как с сохранением существующего жилого фонда, так и с его реконструкцией и перепрофилированием.</w:t>
      </w:r>
      <w:r/>
      <w:r/>
    </w:p>
    <w:p>
      <w:pPr>
        <w:spacing w:line="240" w:lineRule="auto"/>
        <w:widowControl w:val="off"/>
      </w:pPr>
      <w:r>
        <w:t xml:space="preserve">Для удобства повседневного обслуживания населения рекомендуется размещение магазинов товаров повседневного спроса, кафе, пунктов бытового обслуживания  в существующей застройке силами частных предпринимателей по всей территории станицы.</w:t>
      </w:r>
      <w:r/>
      <w:r/>
    </w:p>
    <w:p>
      <w:pPr>
        <w:spacing w:line="240" w:lineRule="auto"/>
        <w:widowControl w:val="off"/>
      </w:pPr>
      <w:r>
        <w:t xml:space="preserve">Для рационального использования территории и возможности организации базы отдыха на берегу реки, проектом предлагается реконструкция береговой линии реки Сосыка.</w:t>
      </w:r>
      <w:r/>
      <w:r/>
    </w:p>
    <w:p>
      <w:pPr>
        <w:spacing w:line="240" w:lineRule="auto"/>
        <w:widowControl w:val="off"/>
      </w:pPr>
      <w:r>
        <w:rPr>
          <w:rFonts w:eastAsia="Arial Unicode MS"/>
          <w:b/>
          <w:bCs/>
        </w:rPr>
        <w:t xml:space="preserve">Планировочная структура </w:t>
      </w:r>
      <w:r>
        <w:rPr>
          <w:rFonts w:eastAsia="Arial Unicode MS"/>
          <w:b/>
          <w:bCs/>
        </w:rPr>
        <w:t xml:space="preserve">станицы Ленинградская</w:t>
      </w:r>
      <w:r>
        <w:rPr>
          <w:rFonts w:eastAsia="Arial Unicode MS"/>
          <w:bCs/>
        </w:rPr>
        <w:t xml:space="preserve"> в своей основе осталась неизменной со времени его основания. </w:t>
      </w:r>
      <w:r>
        <w:rPr>
          <w:rFonts w:eastAsia="Arial Unicode MS"/>
          <w:bCs/>
        </w:rPr>
        <w:t xml:space="preserve">Селитебная</w:t>
      </w:r>
      <w:r>
        <w:rPr>
          <w:rFonts w:eastAsia="Arial Unicode MS"/>
          <w:bCs/>
        </w:rPr>
        <w:t xml:space="preserve"> застройка сформировалась компактно и состоит из нескольких планировочных образований</w:t>
      </w:r>
      <w:r>
        <w:rPr>
          <w:rFonts w:eastAsia="Arial Unicode MS"/>
          <w:bCs/>
        </w:rPr>
        <w:t xml:space="preserve">, разделенных рекой Сосыка и железной дорогой</w:t>
      </w:r>
      <w:r>
        <w:rPr>
          <w:rFonts w:eastAsia="Arial Unicode MS"/>
          <w:bCs/>
        </w:rPr>
        <w:t xml:space="preserve">.</w:t>
      </w:r>
      <w:r>
        <w:rPr>
          <w:rFonts w:eastAsia="Arial Unicode MS"/>
          <w:bCs/>
        </w:rPr>
      </w:r>
      <w:r/>
    </w:p>
    <w:p>
      <w:pPr>
        <w:spacing w:line="240" w:lineRule="auto"/>
        <w:widowControl w:val="off"/>
      </w:pPr>
      <w:r>
        <w:rPr>
          <w:rFonts w:eastAsia="Arial Unicode MS"/>
          <w:bCs/>
        </w:rPr>
        <w:t xml:space="preserve">Районы и микрорайоны связаны </w:t>
      </w:r>
      <w:r>
        <w:rPr>
          <w:rFonts w:eastAsia="Arial Unicode MS"/>
          <w:bCs/>
        </w:rPr>
        <w:t xml:space="preserve">дамбами</w:t>
      </w:r>
      <w:r>
        <w:rPr>
          <w:rFonts w:eastAsia="Arial Unicode MS"/>
          <w:bCs/>
        </w:rPr>
        <w:t xml:space="preserve"> и путепроводами.</w:t>
      </w:r>
      <w:r>
        <w:rPr>
          <w:rFonts w:eastAsia="Arial Unicode MS"/>
          <w:bCs/>
        </w:rPr>
      </w:r>
      <w:r/>
    </w:p>
    <w:p>
      <w:pPr>
        <w:spacing w:line="240" w:lineRule="auto"/>
        <w:widowControl w:val="off"/>
      </w:pPr>
      <w:r>
        <w:rPr>
          <w:rFonts w:eastAsia="Arial Unicode MS"/>
          <w:bCs/>
        </w:rPr>
        <w:t xml:space="preserve">Главными транспортными осями </w:t>
      </w:r>
      <w:r>
        <w:rPr>
          <w:rFonts w:eastAsia="Arial Unicode MS"/>
          <w:bCs/>
        </w:rPr>
        <w:t xml:space="preserve">станицы </w:t>
      </w:r>
      <w:r>
        <w:rPr>
          <w:rFonts w:eastAsia="Arial Unicode MS"/>
          <w:bCs/>
        </w:rPr>
        <w:t xml:space="preserve">Ленинградск</w:t>
      </w:r>
      <w:r>
        <w:rPr>
          <w:rFonts w:eastAsia="Arial Unicode MS"/>
          <w:bCs/>
        </w:rPr>
        <w:t xml:space="preserve">а</w:t>
      </w:r>
      <w:r>
        <w:rPr>
          <w:rFonts w:eastAsia="Arial Unicode MS"/>
          <w:bCs/>
        </w:rPr>
        <w:t xml:space="preserve">я</w:t>
      </w:r>
      <w:r>
        <w:rPr>
          <w:rFonts w:eastAsia="Arial Unicode MS"/>
          <w:bCs/>
        </w:rPr>
        <w:t xml:space="preserve"> являются </w:t>
      </w:r>
      <w:r>
        <w:rPr>
          <w:rFonts w:eastAsia="Arial Unicode MS"/>
          <w:bCs/>
        </w:rPr>
        <w:t xml:space="preserve">улицы </w:t>
      </w:r>
      <w:r>
        <w:rPr>
          <w:rFonts w:eastAsia="Arial Unicode MS"/>
          <w:bCs/>
        </w:rPr>
        <w:t xml:space="preserve">Красная, Новая, Набережная, Ленина, Староминская и другие. </w:t>
      </w:r>
      <w:r>
        <w:rPr>
          <w:lang w:eastAsia="ar-SA"/>
        </w:rPr>
      </w:r>
      <w:r/>
    </w:p>
    <w:p>
      <w:pPr>
        <w:spacing w:line="240" w:lineRule="auto"/>
        <w:widowControl w:val="off"/>
      </w:pPr>
      <w:r>
        <w:rPr>
          <w:rFonts w:eastAsia="Arial Unicode MS"/>
          <w:b/>
          <w:bCs/>
        </w:rPr>
        <w:t xml:space="preserve">Жилая застройка.</w:t>
      </w:r>
      <w:r>
        <w:rPr>
          <w:rFonts w:eastAsia="Arial Unicode MS"/>
          <w:b/>
          <w:bCs/>
        </w:rPr>
      </w:r>
      <w:r/>
    </w:p>
    <w:p>
      <w:pPr>
        <w:spacing w:line="240" w:lineRule="auto"/>
        <w:widowControl w:val="off"/>
      </w:pPr>
      <w:r>
        <w:rPr>
          <w:rFonts w:eastAsia="Arial Unicode MS"/>
          <w:bCs/>
        </w:rPr>
        <w:t xml:space="preserve">Жилая зона </w:t>
      </w:r>
      <w:r>
        <w:rPr>
          <w:rFonts w:eastAsia="Arial Unicode MS"/>
          <w:bCs/>
        </w:rPr>
        <w:t xml:space="preserve">станицы Ленинградская</w:t>
      </w:r>
      <w:r>
        <w:rPr>
          <w:rFonts w:eastAsia="Arial Unicode MS"/>
          <w:bCs/>
        </w:rPr>
        <w:t xml:space="preserve">состоит из четырех селитебных планировочных районов, разделённых железной дорогой и рекой </w:t>
      </w:r>
      <w:r>
        <w:rPr>
          <w:rFonts w:eastAsia="Arial Unicode MS"/>
          <w:bCs/>
        </w:rPr>
        <w:t xml:space="preserve">Сосыка.</w:t>
      </w:r>
      <w:r>
        <w:rPr>
          <w:rFonts w:eastAsia="Arial Unicode MS"/>
          <w:bCs/>
        </w:rPr>
      </w:r>
      <w:r/>
    </w:p>
    <w:p>
      <w:pPr>
        <w:spacing w:line="240" w:lineRule="auto"/>
        <w:widowControl w:val="off"/>
      </w:pPr>
      <w:r>
        <w:t xml:space="preserve">Существующая жилая застройка </w:t>
      </w:r>
      <w:r>
        <w:t xml:space="preserve">станицы</w:t>
      </w:r>
      <w:r>
        <w:t xml:space="preserve"> подлежит благоустройству, озеленению и инженерному обеспечению территории. </w:t>
      </w:r>
      <w:r/>
      <w:r/>
    </w:p>
    <w:p>
      <w:pPr>
        <w:spacing w:line="240" w:lineRule="auto"/>
        <w:widowControl w:val="off"/>
        <w:tabs>
          <w:tab w:val="left" w:pos="1935" w:leader="none"/>
        </w:tabs>
      </w:pPr>
      <w:r>
        <w:rPr>
          <w:rFonts w:eastAsia="Arial Unicode MS"/>
          <w:bCs/>
        </w:rPr>
        <w:t xml:space="preserve">Увеличение территории жилых зон с учетом перспектив развития </w:t>
      </w:r>
      <w:r>
        <w:rPr>
          <w:rFonts w:eastAsia="Arial Unicode MS"/>
          <w:bCs/>
        </w:rPr>
        <w:t xml:space="preserve">станицы</w:t>
      </w:r>
      <w:r>
        <w:rPr>
          <w:rFonts w:eastAsia="Arial Unicode MS"/>
          <w:bCs/>
        </w:rPr>
        <w:t xml:space="preserve"> до 20</w:t>
      </w:r>
      <w:r>
        <w:rPr>
          <w:rFonts w:eastAsia="Arial Unicode MS"/>
          <w:bCs/>
        </w:rPr>
        <w:t xml:space="preserve">41</w:t>
      </w:r>
      <w:r>
        <w:rPr>
          <w:rFonts w:eastAsia="Arial Unicode MS"/>
          <w:bCs/>
        </w:rPr>
        <w:t xml:space="preserve"> года проектом предусмотрено</w:t>
      </w:r>
      <w:r>
        <w:rPr>
          <w:rFonts w:eastAsia="Arial Unicode MS"/>
          <w:bCs/>
        </w:rPr>
        <w:t xml:space="preserve">:</w:t>
      </w:r>
      <w:r>
        <w:rPr>
          <w:rFonts w:eastAsia="Arial Unicode MS"/>
          <w:bCs/>
        </w:rPr>
      </w:r>
      <w:r/>
    </w:p>
    <w:p>
      <w:pPr>
        <w:spacing w:line="240" w:lineRule="auto"/>
        <w:widowControl w:val="off"/>
        <w:tabs>
          <w:tab w:val="left" w:pos="1935" w:leader="none"/>
        </w:tabs>
      </w:pPr>
      <w:r>
        <w:rPr>
          <w:rFonts w:eastAsia="Arial Unicode MS"/>
          <w:bCs/>
        </w:rPr>
        <w:t xml:space="preserve">- </w:t>
      </w:r>
      <w:r>
        <w:rPr>
          <w:rFonts w:eastAsia="Arial Unicode MS"/>
          <w:bCs/>
        </w:rPr>
        <w:t xml:space="preserve"> в </w:t>
      </w:r>
      <w:r>
        <w:rPr>
          <w:rFonts w:eastAsia="Arial Unicode MS"/>
          <w:bCs/>
        </w:rPr>
        <w:t xml:space="preserve">северо-восточном</w:t>
      </w:r>
      <w:r>
        <w:rPr>
          <w:rFonts w:eastAsia="Arial Unicode MS"/>
          <w:bCs/>
        </w:rPr>
        <w:t xml:space="preserve"> направлении (микрорайон </w:t>
      </w:r>
      <w:r>
        <w:rPr>
          <w:rFonts w:eastAsia="Arial Unicode MS"/>
          <w:bCs/>
        </w:rPr>
        <w:t xml:space="preserve">комплексной застройки возле дачного массива на берегу </w:t>
      </w:r>
      <w:r>
        <w:rPr>
          <w:rFonts w:eastAsia="Arial Unicode MS"/>
          <w:bCs/>
        </w:rPr>
        <w:t xml:space="preserve">С</w:t>
      </w:r>
      <w:r>
        <w:rPr>
          <w:rFonts w:eastAsia="Arial Unicode MS"/>
          <w:bCs/>
        </w:rPr>
        <w:t xml:space="preserve">осыки</w:t>
      </w:r>
      <w:r>
        <w:rPr>
          <w:rFonts w:eastAsia="Arial Unicode MS"/>
          <w:bCs/>
        </w:rPr>
        <w:t xml:space="preserve">, преимущественно усадебная застройка</w:t>
      </w:r>
      <w:r>
        <w:rPr>
          <w:rFonts w:eastAsia="Arial Unicode MS"/>
          <w:bCs/>
        </w:rPr>
        <w:t xml:space="preserve">);</w:t>
      </w:r>
      <w:r>
        <w:rPr>
          <w:rFonts w:eastAsia="Arial Unicode MS"/>
          <w:bCs/>
        </w:rPr>
      </w:r>
      <w:r/>
    </w:p>
    <w:p>
      <w:pPr>
        <w:spacing w:line="240" w:lineRule="auto"/>
        <w:widowControl w:val="off"/>
        <w:tabs>
          <w:tab w:val="left" w:pos="1935" w:leader="none"/>
        </w:tabs>
      </w:pPr>
      <w:r>
        <w:rPr>
          <w:rFonts w:eastAsia="Arial Unicode MS"/>
          <w:bCs/>
        </w:rPr>
        <w:t xml:space="preserve">- </w:t>
      </w:r>
      <w:r>
        <w:rPr>
          <w:rFonts w:eastAsia="Arial Unicode MS"/>
          <w:bCs/>
        </w:rPr>
        <w:t xml:space="preserve">в ю</w:t>
      </w:r>
      <w:r>
        <w:rPr>
          <w:rFonts w:eastAsia="Arial Unicode MS"/>
          <w:bCs/>
        </w:rPr>
        <w:t xml:space="preserve">го-восточн</w:t>
      </w:r>
      <w:r>
        <w:rPr>
          <w:rFonts w:eastAsia="Arial Unicode MS"/>
          <w:bCs/>
        </w:rPr>
        <w:t xml:space="preserve">ом направлении</w:t>
      </w:r>
      <w:r>
        <w:rPr>
          <w:rFonts w:eastAsia="Arial Unicode MS"/>
          <w:bCs/>
        </w:rPr>
        <w:t xml:space="preserve">, </w:t>
      </w:r>
      <w:r>
        <w:rPr>
          <w:rFonts w:eastAsia="Arial Unicode MS"/>
          <w:bCs/>
        </w:rPr>
        <w:t xml:space="preserve">(самый маленький по площади микрорайон комплексной застройки к востоку от ул. Прогонная до СЗЗ от кладбища, преимущественно усадебная застройка).</w:t>
      </w:r>
      <w:r>
        <w:rPr>
          <w:rFonts w:eastAsia="Arial Unicode MS"/>
          <w:bCs/>
        </w:rPr>
      </w:r>
      <w:r/>
    </w:p>
    <w:p>
      <w:pPr>
        <w:spacing w:line="240" w:lineRule="auto"/>
        <w:widowControl w:val="off"/>
        <w:tabs>
          <w:tab w:val="left" w:pos="1935" w:leader="none"/>
        </w:tabs>
      </w:pPr>
      <w:r>
        <w:rPr>
          <w:rFonts w:eastAsia="Arial Unicode MS"/>
          <w:bCs/>
        </w:rPr>
        <w:t xml:space="preserve">На данн</w:t>
      </w:r>
      <w:r>
        <w:rPr>
          <w:rFonts w:eastAsia="Arial Unicode MS"/>
          <w:bCs/>
        </w:rPr>
        <w:t xml:space="preserve">ые</w:t>
      </w:r>
      <w:r>
        <w:rPr>
          <w:rFonts w:eastAsia="Arial Unicode MS"/>
          <w:bCs/>
        </w:rPr>
        <w:t xml:space="preserve"> территори</w:t>
      </w:r>
      <w:r>
        <w:rPr>
          <w:rFonts w:eastAsia="Arial Unicode MS"/>
          <w:bCs/>
        </w:rPr>
        <w:t xml:space="preserve">и</w:t>
      </w:r>
      <w:r>
        <w:rPr>
          <w:rFonts w:eastAsia="Arial Unicode MS"/>
          <w:bCs/>
        </w:rPr>
        <w:t xml:space="preserve"> необходимо выполнить проект</w:t>
      </w:r>
      <w:r>
        <w:rPr>
          <w:rFonts w:eastAsia="Arial Unicode MS"/>
          <w:bCs/>
        </w:rPr>
        <w:t xml:space="preserve">ы</w:t>
      </w:r>
      <w:r>
        <w:rPr>
          <w:rFonts w:eastAsia="Arial Unicode MS"/>
          <w:bCs/>
        </w:rPr>
        <w:t xml:space="preserve"> планировки с учетом необходимости комплексного развития территори</w:t>
      </w:r>
      <w:r>
        <w:rPr>
          <w:rFonts w:eastAsia="Arial Unicode MS"/>
          <w:bCs/>
        </w:rPr>
        <w:t xml:space="preserve">й</w:t>
      </w:r>
      <w:r>
        <w:rPr>
          <w:rFonts w:eastAsia="Arial Unicode MS"/>
          <w:bCs/>
        </w:rPr>
        <w:t xml:space="preserve">, </w:t>
      </w:r>
      <w:r>
        <w:rPr>
          <w:lang w:eastAsia="ar-SA"/>
        </w:rPr>
        <w:t xml:space="preserve"> необходимости реализации рациональной транспортной структуры и удовлетворение нормативной потребности в объектах обслуживания как жителей данн</w:t>
      </w:r>
      <w:r>
        <w:rPr>
          <w:lang w:eastAsia="ar-SA"/>
        </w:rPr>
        <w:t xml:space="preserve">ых</w:t>
      </w:r>
      <w:r>
        <w:rPr>
          <w:lang w:eastAsia="ar-SA"/>
        </w:rPr>
        <w:t xml:space="preserve"> микрорайон</w:t>
      </w:r>
      <w:r>
        <w:rPr>
          <w:lang w:eastAsia="ar-SA"/>
        </w:rPr>
        <w:t xml:space="preserve">ов</w:t>
      </w:r>
      <w:r>
        <w:rPr>
          <w:lang w:eastAsia="ar-SA"/>
        </w:rPr>
        <w:t xml:space="preserve">, так и </w:t>
      </w:r>
      <w:r>
        <w:rPr>
          <w:lang w:eastAsia="ar-SA"/>
        </w:rPr>
        <w:t xml:space="preserve">станицы</w:t>
      </w:r>
      <w:r>
        <w:rPr>
          <w:lang w:eastAsia="ar-SA"/>
        </w:rPr>
        <w:t xml:space="preserve">Ленинградск</w:t>
      </w:r>
      <w:r>
        <w:rPr>
          <w:lang w:eastAsia="ar-SA"/>
        </w:rPr>
        <w:t xml:space="preserve">а</w:t>
      </w:r>
      <w:r>
        <w:rPr>
          <w:lang w:eastAsia="ar-SA"/>
        </w:rPr>
        <w:t xml:space="preserve">я</w:t>
      </w:r>
      <w:r>
        <w:rPr>
          <w:lang w:eastAsia="ar-SA"/>
        </w:rPr>
        <w:t xml:space="preserve"> в целом, а также </w:t>
      </w:r>
      <w:r>
        <w:rPr>
          <w:lang w:eastAsia="ar-SA"/>
        </w:rPr>
        <w:t xml:space="preserve">с </w:t>
      </w:r>
      <w:r>
        <w:rPr>
          <w:lang w:eastAsia="ar-SA"/>
        </w:rPr>
        <w:t xml:space="preserve">учет</w:t>
      </w:r>
      <w:r>
        <w:rPr>
          <w:lang w:eastAsia="ar-SA"/>
        </w:rPr>
        <w:t xml:space="preserve">ом</w:t>
      </w:r>
      <w:r>
        <w:rPr>
          <w:lang w:eastAsia="ar-SA"/>
        </w:rPr>
        <w:t xml:space="preserve"> всех планировочных ограничений.</w:t>
      </w:r>
      <w:r>
        <w:rPr>
          <w:lang w:eastAsia="ar-SA"/>
        </w:rPr>
      </w:r>
      <w:r/>
    </w:p>
    <w:p>
      <w:pPr>
        <w:pStyle w:val="1_20235"/>
        <w:spacing w:line="240" w:lineRule="auto"/>
        <w:widowControl w:val="off"/>
      </w:pPr>
      <w:r>
        <w:rPr>
          <w:rFonts w:eastAsia="Arial Unicode MS"/>
          <w:bCs/>
          <w:sz w:val="28"/>
          <w:szCs w:val="28"/>
        </w:rPr>
        <w:t xml:space="preserve">Проектом предлагается также постепенная </w:t>
      </w:r>
      <w:r>
        <w:rPr>
          <w:rFonts w:eastAsia="Arial Unicode MS"/>
          <w:bCs/>
          <w:sz w:val="28"/>
          <w:szCs w:val="28"/>
        </w:rPr>
        <w:t xml:space="preserve">реконструкция сложившейся застройки исторического центра в целях повышения её архитектурно-художественных качеств с постепенной заменой индивидуального малоэтажного строительства и размещением объектов общественно-деловой зоны и многоквартирной застройки. </w:t>
      </w:r>
      <w:r>
        <w:rPr>
          <w:rFonts w:eastAsia="Arial Unicode MS"/>
          <w:bCs/>
          <w:sz w:val="28"/>
          <w:szCs w:val="28"/>
        </w:rPr>
        <w:t xml:space="preserve">с преобладанием застройки </w:t>
      </w:r>
      <w:r>
        <w:rPr>
          <w:rFonts w:eastAsia="Arial Unicode MS"/>
          <w:bCs/>
          <w:sz w:val="28"/>
          <w:szCs w:val="28"/>
        </w:rPr>
        <w:t xml:space="preserve">малой и </w:t>
      </w:r>
      <w:r>
        <w:rPr>
          <w:rFonts w:eastAsia="Arial Unicode MS"/>
          <w:bCs/>
          <w:sz w:val="28"/>
          <w:szCs w:val="28"/>
        </w:rPr>
        <w:t xml:space="preserve">средней этажности.</w:t>
      </w:r>
      <w:r>
        <w:rPr>
          <w:rFonts w:eastAsia="Arial Unicode MS"/>
          <w:bCs/>
          <w:sz w:val="28"/>
          <w:szCs w:val="28"/>
        </w:rPr>
      </w:r>
      <w:r/>
    </w:p>
    <w:p>
      <w:pPr>
        <w:spacing w:line="240" w:lineRule="auto"/>
        <w:widowControl w:val="off"/>
        <w:tabs>
          <w:tab w:val="left" w:pos="1935" w:leader="none"/>
        </w:tabs>
      </w:pPr>
      <w:r>
        <w:rPr>
          <w:rFonts w:eastAsia="Arial Unicode MS"/>
          <w:bCs/>
        </w:rPr>
        <w:t xml:space="preserve">Таким образом, </w:t>
      </w:r>
      <w:r>
        <w:rPr>
          <w:rFonts w:eastAsia="Arial Unicode MS"/>
          <w:b/>
          <w:bCs/>
        </w:rPr>
        <w:t xml:space="preserve">историческое ядро </w:t>
      </w:r>
      <w:r>
        <w:rPr>
          <w:rFonts w:eastAsia="Arial Unicode MS"/>
          <w:b/>
          <w:bCs/>
        </w:rPr>
        <w:t xml:space="preserve">станицы Ленинградская</w:t>
      </w:r>
      <w:r>
        <w:rPr>
          <w:rFonts w:eastAsia="Arial Unicode MS"/>
          <w:b/>
          <w:bCs/>
        </w:rPr>
        <w:t xml:space="preserve"> позиционируется настоящим генеральным планом </w:t>
      </w:r>
      <w:r>
        <w:rPr>
          <w:rFonts w:eastAsia="Arial Unicode MS"/>
          <w:b/>
          <w:bCs/>
        </w:rPr>
        <w:t xml:space="preserve">станицы</w:t>
      </w:r>
      <w:r>
        <w:rPr>
          <w:rFonts w:eastAsia="Arial Unicode MS"/>
          <w:b/>
          <w:bCs/>
        </w:rPr>
        <w:t xml:space="preserve"> как многофункциональная общественно-деловая зона с включением исторической жилой зоны</w:t>
      </w:r>
      <w:r>
        <w:rPr>
          <w:b/>
          <w:lang w:eastAsia="ar-SA"/>
        </w:rPr>
        <w:t xml:space="preserve">и производственной с экологически чистыми технологиями.</w:t>
      </w:r>
      <w:r>
        <w:rPr>
          <w:b/>
          <w:lang w:eastAsia="ar-SA"/>
        </w:rPr>
      </w:r>
      <w:r/>
    </w:p>
    <w:p>
      <w:pPr>
        <w:spacing w:line="240" w:lineRule="auto"/>
        <w:widowControl w:val="off"/>
        <w:tabs>
          <w:tab w:val="left" w:pos="1935" w:leader="none"/>
        </w:tabs>
      </w:pPr>
      <w:r>
        <w:rPr>
          <w:rFonts w:eastAsia="Arial Unicode MS"/>
          <w:bCs/>
        </w:rPr>
        <w:t xml:space="preserve">Появление </w:t>
      </w:r>
      <w:r>
        <w:rPr>
          <w:lang w:eastAsia="ar-SA"/>
        </w:rPr>
        <w:t xml:space="preserve">смешанных функцион</w:t>
      </w:r>
      <w:r>
        <w:rPr>
          <w:lang w:eastAsia="ar-SA"/>
        </w:rPr>
        <w:t xml:space="preserve">альных зон в основном связано с необходимостью улучшения состояния окружающей среды, изменением структуры использования производственных площадок. Появление таких зон может во многом решить проблему размещения обслуживания и развития мест приложения труда.</w:t>
      </w:r>
      <w:r>
        <w:rPr>
          <w:lang w:eastAsia="ar-SA"/>
        </w:rPr>
      </w:r>
      <w:r/>
    </w:p>
    <w:p>
      <w:pPr>
        <w:spacing w:line="240" w:lineRule="auto"/>
        <w:widowControl w:val="off"/>
      </w:pPr>
      <w:r>
        <w:rPr>
          <w:rFonts w:eastAsia="Arial Unicode MS"/>
          <w:b/>
          <w:bCs/>
        </w:rPr>
        <w:t xml:space="preserve">Общественно-деловая застройка.</w:t>
      </w:r>
      <w:r>
        <w:rPr>
          <w:rFonts w:eastAsia="Arial Unicode MS"/>
          <w:b/>
          <w:bCs/>
        </w:rPr>
      </w:r>
      <w:r/>
    </w:p>
    <w:p>
      <w:pPr>
        <w:spacing w:line="240" w:lineRule="auto"/>
        <w:widowControl w:val="off"/>
        <w:tabs>
          <w:tab w:val="left" w:pos="9356" w:leader="none"/>
        </w:tabs>
      </w:pPr>
      <w:r>
        <w:t xml:space="preserve">Система общественных центров формируется в соответствии со сложившейся планировочной структурой </w:t>
      </w:r>
      <w:r>
        <w:t xml:space="preserve">станицы.</w:t>
      </w:r>
      <w:r/>
      <w:r/>
    </w:p>
    <w:p>
      <w:pPr>
        <w:spacing w:line="240" w:lineRule="auto"/>
        <w:widowControl w:val="off"/>
        <w:tabs>
          <w:tab w:val="left" w:pos="9356" w:leader="none"/>
        </w:tabs>
      </w:pPr>
      <w:r>
        <w:t xml:space="preserve">Главным центром притяжения остаётся зона исторического центра </w:t>
      </w:r>
      <w:r>
        <w:t xml:space="preserve">станицы</w:t>
      </w:r>
      <w:r>
        <w:t xml:space="preserve">, насыщенная объектами культуры, торговли, финансовыми и деловыми учреждениями и обладающая наиболее высокими архитектурно-эстетическими качествами. Система обслуживающих центров сформировалась в узлах пересечений </w:t>
      </w:r>
      <w:r>
        <w:t xml:space="preserve">глав</w:t>
      </w:r>
      <w:r>
        <w:t xml:space="preserve">ных улиц – главных планировочных осей, проектом предусматривается её развитие. </w:t>
      </w:r>
      <w:r/>
      <w:r/>
    </w:p>
    <w:p>
      <w:pPr>
        <w:spacing w:line="240" w:lineRule="auto"/>
        <w:widowControl w:val="off"/>
      </w:pPr>
      <w:r>
        <w:rPr>
          <w:lang w:eastAsia="ar-SA"/>
        </w:rPr>
        <w:t xml:space="preserve">Все существующие объекты общественной застройки проектом сохраняются. Проект</w:t>
      </w:r>
      <w:r>
        <w:rPr>
          <w:lang w:eastAsia="ar-SA"/>
        </w:rPr>
        <w:t xml:space="preserve">ом предусматривается реконструкция объектов общественного центра прежде всего в плане благоустройства и озеленения открытых пространств – площадей, бульваров, парков, а также расширение сети предприятий общественного питания, пунктов бытового обслуживания.</w:t>
      </w:r>
      <w:r>
        <w:rPr>
          <w:rFonts w:eastAsia="Arial Unicode MS"/>
          <w:b/>
          <w:bCs/>
        </w:rPr>
      </w:r>
      <w:r/>
    </w:p>
    <w:p>
      <w:pPr>
        <w:spacing w:line="240" w:lineRule="auto"/>
        <w:widowControl w:val="off"/>
      </w:pPr>
      <w:r>
        <w:t xml:space="preserve">В застроенной части </w:t>
      </w:r>
      <w:r>
        <w:t xml:space="preserve">станицы</w:t>
      </w:r>
      <w:r>
        <w:t xml:space="preserve"> ввиду высокой плотности застройки не планируется размещение крупных градообразующих комплексов общественного обслуживания, намечается строительство отдельно стоящих объектов, отраженных в графических материалах.</w:t>
      </w:r>
      <w:r/>
      <w:r/>
    </w:p>
    <w:p>
      <w:pPr>
        <w:pStyle w:val="1_20235"/>
        <w:spacing w:line="240" w:lineRule="auto"/>
        <w:widowControl w:val="off"/>
      </w:pPr>
      <w:r>
        <w:rPr>
          <w:rFonts w:eastAsiaTheme="minorEastAsia"/>
          <w:sz w:val="28"/>
          <w:szCs w:val="28"/>
        </w:rPr>
        <w:t xml:space="preserve">В </w:t>
      </w:r>
      <w:r>
        <w:rPr>
          <w:rFonts w:eastAsiaTheme="minorEastAsia"/>
          <w:sz w:val="28"/>
          <w:szCs w:val="28"/>
        </w:rPr>
        <w:t xml:space="preserve">планируемых микро</w:t>
      </w:r>
      <w:r>
        <w:rPr>
          <w:rFonts w:eastAsiaTheme="minorEastAsia"/>
          <w:sz w:val="28"/>
          <w:szCs w:val="28"/>
        </w:rPr>
        <w:t xml:space="preserve">районах, удаленных от центра,</w:t>
      </w:r>
      <w:r>
        <w:rPr>
          <w:rFonts w:eastAsiaTheme="minorEastAsia"/>
          <w:sz w:val="28"/>
          <w:szCs w:val="28"/>
        </w:rPr>
        <w:t xml:space="preserve"> организованы общественные подцентры с размещением в них предприятий бытового обслуживания, спортивных комплексов, школ, детских садов, предприятий культуры, общественного питания и торговли в соответствии с нормативными расчетами и радиусами доступности. </w:t>
      </w:r>
      <w:r>
        <w:rPr>
          <w:rFonts w:eastAsiaTheme="minorEastAsia"/>
          <w:sz w:val="28"/>
          <w:szCs w:val="28"/>
        </w:rPr>
      </w:r>
      <w:r/>
    </w:p>
    <w:p>
      <w:pPr>
        <w:spacing w:line="240" w:lineRule="auto"/>
        <w:widowControl w:val="off"/>
      </w:pPr>
      <w:r>
        <w:t xml:space="preserve">Детально рекомендуемый профиль проектируемых объектов обслуживания и проектируемая вместимость оговорены в соответствующем разделе пояснительной записки</w:t>
      </w:r>
      <w:r>
        <w:rPr>
          <w:lang w:eastAsia="ar-SA"/>
        </w:rPr>
        <w:t xml:space="preserve"> «Расчет учреждений культурно-бытового обслуживания».</w:t>
      </w:r>
      <w:r/>
      <w:r/>
    </w:p>
    <w:p>
      <w:pPr>
        <w:spacing w:line="240" w:lineRule="auto"/>
        <w:widowControl w:val="off"/>
      </w:pPr>
      <w:r>
        <w:rPr>
          <w:lang w:eastAsia="ar-SA"/>
        </w:rPr>
        <w:t xml:space="preserve">Состав объектов обслуживан</w:t>
      </w:r>
      <w:r>
        <w:rPr>
          <w:lang w:eastAsia="ar-SA"/>
        </w:rPr>
        <w:t xml:space="preserve">ия в проекте принят в соответствии с выполненными расчетами минимально необходимых функций обслуживания на основании действующих нормативов, но дан условно и допускает изменения в рамках допустимых видов использования каждой конкретной функциональной зоны.</w:t>
      </w:r>
      <w:r>
        <w:t xml:space="preserve"> Эти изменения определяются местными органами власти исходя из определенных задач, решаемых муниципалитетами в конкретный промежуток времени. </w:t>
      </w:r>
      <w:r>
        <w:t xml:space="preserve">Генеральный план является регулятивным документом, который призван в первую очередь определить функциональное назначение территорий, но при этом предоставляет определенную свободу местным органам власти в выборе объектов для строительства и ее очередности.</w:t>
      </w:r>
      <w:r/>
      <w:r/>
    </w:p>
    <w:p>
      <w:pPr>
        <w:spacing w:line="240" w:lineRule="auto"/>
        <w:widowControl w:val="off"/>
      </w:pPr>
      <w:r>
        <w:rPr>
          <w:b/>
        </w:rPr>
        <w:t xml:space="preserve">Озеленение и благоустройство территории.</w:t>
      </w:r>
      <w:r>
        <w:rPr>
          <w:b/>
        </w:rPr>
      </w:r>
      <w:r/>
    </w:p>
    <w:p>
      <w:pPr>
        <w:spacing w:line="240" w:lineRule="auto"/>
        <w:widowControl w:val="off"/>
      </w:pPr>
      <w:r>
        <w:rPr>
          <w:lang w:eastAsia="ar-SA"/>
        </w:rPr>
        <w:t xml:space="preserve">Основной композиционной осью рекреационной зоны </w:t>
      </w:r>
      <w:r>
        <w:rPr>
          <w:lang w:eastAsia="ar-SA"/>
        </w:rPr>
        <w:t xml:space="preserve">станицы</w:t>
      </w:r>
      <w:r>
        <w:rPr>
          <w:lang w:eastAsia="ar-SA"/>
        </w:rPr>
        <w:t xml:space="preserve"> остается река </w:t>
      </w:r>
      <w:r>
        <w:rPr>
          <w:lang w:eastAsia="ar-SA"/>
        </w:rPr>
        <w:t xml:space="preserve">Сосыка</w:t>
      </w:r>
      <w:r>
        <w:rPr>
          <w:lang w:eastAsia="ar-SA"/>
        </w:rPr>
        <w:t xml:space="preserve">. Территория береговой полосы генеральным планом предусматривается для массового использования горожанами и гостями </w:t>
      </w:r>
      <w:r>
        <w:rPr>
          <w:lang w:eastAsia="ar-SA"/>
        </w:rPr>
        <w:t xml:space="preserve">станицы</w:t>
      </w:r>
      <w:r>
        <w:rPr>
          <w:lang w:eastAsia="ar-SA"/>
        </w:rPr>
        <w:t xml:space="preserve"> для отдыха и спорта с соблюдением санитарных требований ее использования и максимально озеленена. Места отдыха должны быть оборудованы соответствующим образом. </w:t>
      </w:r>
      <w:r>
        <w:rPr>
          <w:lang w:eastAsia="ar-SA"/>
        </w:rPr>
      </w:r>
      <w:r/>
    </w:p>
    <w:p>
      <w:pPr>
        <w:spacing w:line="240" w:lineRule="auto"/>
        <w:widowControl w:val="off"/>
      </w:pPr>
      <w:r>
        <w:rPr>
          <w:lang w:eastAsia="ar-SA"/>
        </w:rPr>
        <w:t xml:space="preserve">Вдоль большей части реки в пределах проектных границ </w:t>
      </w:r>
      <w:r>
        <w:rPr>
          <w:lang w:eastAsia="ar-SA"/>
        </w:rPr>
        <w:t xml:space="preserve">Ленинградской </w:t>
      </w:r>
      <w:r>
        <w:rPr>
          <w:lang w:eastAsia="ar-SA"/>
        </w:rPr>
        <w:t xml:space="preserve">необходимо</w:t>
      </w:r>
      <w:r>
        <w:rPr>
          <w:lang w:eastAsia="ar-SA"/>
        </w:rPr>
        <w:t xml:space="preserve"> создание благоустроенной набережной и системы инженерных берегоукрепительных сооружений и благоустройства. </w:t>
      </w:r>
      <w:r>
        <w:rPr>
          <w:lang w:eastAsia="ar-SA"/>
        </w:rPr>
      </w:r>
      <w:r/>
    </w:p>
    <w:p>
      <w:pPr>
        <w:spacing w:line="240" w:lineRule="auto"/>
        <w:widowControl w:val="off"/>
        <w:tabs>
          <w:tab w:val="left" w:pos="1935" w:leader="none"/>
        </w:tabs>
      </w:pPr>
      <w:r>
        <w:rPr>
          <w:rFonts w:eastAsia="Arial Unicode MS"/>
          <w:bCs/>
        </w:rPr>
        <w:t xml:space="preserve">В северном направлении предусмотрена огромная парковая зона к востоку от ул. Красная от ул. Северная до балки Вишневая со спортивными </w:t>
      </w:r>
      <w:r>
        <w:rPr>
          <w:rFonts w:eastAsia="Arial Unicode MS"/>
          <w:bCs/>
        </w:rPr>
        <w:t xml:space="preserve">объектами.</w:t>
      </w:r>
      <w:r>
        <w:rPr>
          <w:rFonts w:eastAsia="Arial Unicode MS"/>
          <w:bCs/>
        </w:rPr>
      </w:r>
      <w:r/>
    </w:p>
    <w:p>
      <w:pPr>
        <w:spacing w:line="240" w:lineRule="auto"/>
        <w:widowControl w:val="off"/>
        <w:tabs>
          <w:tab w:val="left" w:pos="1935" w:leader="none"/>
        </w:tabs>
      </w:pPr>
      <w:r>
        <w:rPr>
          <w:lang w:eastAsia="ar-SA"/>
        </w:rPr>
        <w:t xml:space="preserve">Проектом предусматривается создание в прибрежных территориях реки, не занятых застройкой, многопрофильных лесопарковых зон с развитой системой объектов спортивного, развлекательного, досугового, познавательного назначения. </w:t>
      </w:r>
      <w:r>
        <w:rPr>
          <w:lang w:eastAsia="ar-SA"/>
        </w:rPr>
      </w:r>
      <w:r/>
    </w:p>
    <w:p>
      <w:pPr>
        <w:spacing w:line="240" w:lineRule="auto"/>
        <w:widowControl w:val="off"/>
      </w:pPr>
      <w:r>
        <w:rPr>
          <w:rFonts w:eastAsia="Arial Unicode MS"/>
          <w:bCs/>
        </w:rPr>
        <w:t xml:space="preserve">Система рекреационного обслуживания </w:t>
      </w:r>
      <w:r>
        <w:rPr>
          <w:rFonts w:eastAsia="Arial Unicode MS"/>
          <w:bCs/>
        </w:rPr>
        <w:t xml:space="preserve">станицы Ленинградская</w:t>
      </w:r>
      <w:r>
        <w:rPr>
          <w:rFonts w:eastAsia="Arial Unicode MS"/>
          <w:bCs/>
        </w:rPr>
        <w:t xml:space="preserve">дополняется целым рядом проектируемых территорий - скверами и б</w:t>
      </w:r>
      <w:r>
        <w:rPr>
          <w:rFonts w:eastAsia="Arial Unicode MS"/>
          <w:bCs/>
        </w:rPr>
        <w:t xml:space="preserve">ельварами, рассредоточенными в планируемых микрорайонах.</w:t>
      </w:r>
      <w:r>
        <w:rPr>
          <w:rFonts w:eastAsia="Arial Unicode MS"/>
          <w:bCs/>
        </w:rPr>
      </w:r>
      <w:r/>
    </w:p>
    <w:p>
      <w:pPr>
        <w:spacing w:line="240" w:lineRule="auto"/>
        <w:widowControl w:val="off"/>
      </w:pPr>
      <w:r>
        <w:rPr>
          <w:rFonts w:eastAsia="Arial Unicode MS"/>
          <w:bCs/>
        </w:rPr>
        <w:t xml:space="preserve">Что касается системы спортивно-оздоровительных учреждений, она представлен</w:t>
      </w:r>
      <w:r>
        <w:rPr>
          <w:rFonts w:eastAsia="Arial Unicode MS"/>
          <w:bCs/>
        </w:rPr>
        <w:t xml:space="preserve">а</w:t>
      </w:r>
      <w:r>
        <w:rPr>
          <w:rFonts w:eastAsia="Arial Unicode MS"/>
          <w:bCs/>
        </w:rPr>
        <w:t xml:space="preserve">достаточно</w:t>
      </w:r>
      <w:r>
        <w:rPr>
          <w:rFonts w:eastAsia="Arial Unicode MS"/>
          <w:bCs/>
        </w:rPr>
        <w:t xml:space="preserve"> полно. </w:t>
      </w:r>
      <w:r>
        <w:rPr>
          <w:rFonts w:eastAsia="Arial Unicode MS"/>
          <w:bCs/>
        </w:rPr>
        <w:t xml:space="preserve">Существующие с</w:t>
      </w:r>
      <w:r>
        <w:rPr>
          <w:rFonts w:eastAsia="Arial Unicode MS"/>
          <w:bCs/>
        </w:rPr>
        <w:t xml:space="preserve">портивно-оздоровительны</w:t>
      </w:r>
      <w:r>
        <w:rPr>
          <w:rFonts w:eastAsia="Arial Unicode MS"/>
          <w:bCs/>
        </w:rPr>
        <w:t xml:space="preserve">е </w:t>
      </w:r>
      <w:r>
        <w:rPr>
          <w:rFonts w:eastAsia="Arial Unicode MS"/>
          <w:bCs/>
        </w:rPr>
        <w:t xml:space="preserve">комплекс</w:t>
      </w:r>
      <w:r>
        <w:rPr>
          <w:rFonts w:eastAsia="Arial Unicode MS"/>
          <w:bCs/>
        </w:rPr>
        <w:t xml:space="preserve">ы и спортивно-игровые площадки </w:t>
      </w:r>
      <w:r>
        <w:rPr>
          <w:rFonts w:eastAsia="Arial Unicode MS"/>
          <w:bCs/>
        </w:rPr>
        <w:t xml:space="preserve">практически </w:t>
      </w:r>
      <w:r>
        <w:rPr>
          <w:rFonts w:eastAsia="Arial Unicode MS"/>
          <w:bCs/>
        </w:rPr>
        <w:t xml:space="preserve">удовлетворя</w:t>
      </w:r>
      <w:r>
        <w:rPr>
          <w:rFonts w:eastAsia="Arial Unicode MS"/>
          <w:bCs/>
        </w:rPr>
        <w:t xml:space="preserve">ю</w:t>
      </w:r>
      <w:r>
        <w:rPr>
          <w:rFonts w:eastAsia="Arial Unicode MS"/>
          <w:bCs/>
        </w:rPr>
        <w:t xml:space="preserve">т потребностям </w:t>
      </w:r>
      <w:r>
        <w:rPr>
          <w:rFonts w:eastAsia="Arial Unicode MS"/>
          <w:bCs/>
        </w:rPr>
        <w:t xml:space="preserve">жителей станицы</w:t>
      </w:r>
      <w:r>
        <w:rPr>
          <w:rFonts w:eastAsia="Arial Unicode MS"/>
          <w:bCs/>
        </w:rPr>
        <w:t xml:space="preserve">.</w:t>
      </w:r>
      <w:r>
        <w:rPr>
          <w:rFonts w:eastAsia="Arial Unicode MS"/>
          <w:bCs/>
        </w:rPr>
        <w:t xml:space="preserve"> В данной сфере также планируется развитие сети спортивных сооружений</w:t>
      </w:r>
      <w:r>
        <w:rPr>
          <w:rFonts w:eastAsia="Arial Unicode MS"/>
          <w:bCs/>
        </w:rPr>
        <w:t xml:space="preserve"> на нвых территориях (</w:t>
      </w:r>
      <w:r>
        <w:rPr>
          <w:rFonts w:eastAsia="Arial Unicode MS"/>
          <w:bCs/>
        </w:rPr>
        <w:t xml:space="preserve">три </w:t>
      </w:r>
      <w:r>
        <w:rPr>
          <w:rFonts w:eastAsia="Arial Unicode MS"/>
          <w:bCs/>
        </w:rPr>
        <w:t xml:space="preserve"> микрорайон</w:t>
      </w:r>
      <w:r>
        <w:rPr>
          <w:rFonts w:eastAsia="Arial Unicode MS"/>
          <w:bCs/>
        </w:rPr>
        <w:t xml:space="preserve">а</w:t>
      </w:r>
      <w:r>
        <w:rPr>
          <w:rFonts w:eastAsia="Arial Unicode MS"/>
          <w:bCs/>
        </w:rPr>
        <w:t xml:space="preserve">)</w:t>
      </w:r>
      <w:r>
        <w:rPr>
          <w:rFonts w:eastAsia="Arial Unicode MS"/>
          <w:bCs/>
        </w:rPr>
        <w:t xml:space="preserve">.</w:t>
      </w:r>
      <w:r>
        <w:rPr>
          <w:rFonts w:eastAsia="Arial Unicode MS"/>
          <w:bCs/>
        </w:rPr>
      </w:r>
      <w:r/>
    </w:p>
    <w:p>
      <w:pPr>
        <w:spacing w:line="240" w:lineRule="auto"/>
        <w:widowControl w:val="off"/>
      </w:pPr>
      <w:r>
        <w:rPr>
          <w:b/>
          <w:lang w:eastAsia="ar-SA"/>
        </w:rPr>
        <w:t xml:space="preserve">Производственные территории.</w:t>
      </w:r>
      <w:r>
        <w:rPr>
          <w:b/>
          <w:lang w:eastAsia="ar-SA"/>
        </w:rPr>
      </w:r>
      <w:r/>
    </w:p>
    <w:p>
      <w:pPr>
        <w:pStyle w:val="1_20235"/>
        <w:spacing w:line="240" w:lineRule="auto"/>
        <w:widowControl w:val="off"/>
      </w:pPr>
      <w:r>
        <w:rPr>
          <w:rFonts w:eastAsia="Arial Unicode MS"/>
          <w:bCs/>
          <w:sz w:val="28"/>
          <w:szCs w:val="28"/>
        </w:rPr>
        <w:t xml:space="preserve">Размещение производственных территорий с учётом </w:t>
      </w:r>
      <w:r>
        <w:rPr>
          <w:rFonts w:eastAsia="Arial Unicode MS"/>
          <w:bCs/>
          <w:sz w:val="28"/>
          <w:szCs w:val="28"/>
        </w:rPr>
        <w:t xml:space="preserve">сложившейся градостроительной ситуации и </w:t>
      </w:r>
      <w:r>
        <w:rPr>
          <w:rFonts w:eastAsia="Arial Unicode MS"/>
          <w:bCs/>
          <w:sz w:val="28"/>
          <w:szCs w:val="28"/>
        </w:rPr>
        <w:t xml:space="preserve">розы ветров предусмотрено </w:t>
      </w:r>
      <w:r>
        <w:rPr>
          <w:rFonts w:eastAsia="Arial Unicode MS"/>
          <w:bCs/>
          <w:sz w:val="28"/>
          <w:szCs w:val="28"/>
        </w:rPr>
        <w:t xml:space="preserve">преимущественно </w:t>
      </w:r>
      <w:r>
        <w:rPr>
          <w:rFonts w:eastAsia="Arial Unicode MS"/>
          <w:bCs/>
          <w:sz w:val="28"/>
          <w:szCs w:val="28"/>
        </w:rPr>
        <w:t xml:space="preserve">в </w:t>
      </w:r>
      <w:r>
        <w:rPr>
          <w:rFonts w:eastAsia="Arial Unicode MS"/>
          <w:bCs/>
          <w:sz w:val="28"/>
          <w:szCs w:val="28"/>
        </w:rPr>
        <w:t xml:space="preserve">западном направлении  вдоль железной дороги., где имеется для этого территориальный резерв</w:t>
      </w:r>
      <w:r>
        <w:rPr>
          <w:rFonts w:eastAsia="Arial Unicode MS"/>
          <w:bCs/>
          <w:sz w:val="28"/>
          <w:szCs w:val="28"/>
        </w:rPr>
      </w:r>
      <w:r/>
    </w:p>
    <w:p>
      <w:pPr>
        <w:ind w:left="132" w:firstLine="435"/>
        <w:spacing w:line="240" w:lineRule="auto"/>
        <w:widowControl w:val="off"/>
      </w:pPr>
      <w:r>
        <w:t xml:space="preserve">Проектом рекомендуются следующие</w:t>
      </w:r>
      <w:r>
        <w:t xml:space="preserve"> общие </w:t>
      </w:r>
      <w:r>
        <w:t xml:space="preserve"> планировочные мероприятия:</w:t>
      </w:r>
      <w:r/>
      <w:r/>
    </w:p>
    <w:p>
      <w:pPr>
        <w:numPr>
          <w:ilvl w:val="0"/>
          <w:numId w:val="36"/>
        </w:numPr>
        <w:ind w:left="132" w:firstLine="435"/>
        <w:spacing w:line="240" w:lineRule="auto"/>
        <w:widowControl w:val="off"/>
      </w:pPr>
      <w:r>
        <w:t xml:space="preserve">территориальное упорядочение производственных территорий, функциональное и санитарное зонирование, перепрофилирование ряда производственных объектов в соответствии с принятым зонированием;</w:t>
      </w:r>
      <w:r/>
      <w:r/>
    </w:p>
    <w:p>
      <w:pPr>
        <w:numPr>
          <w:ilvl w:val="0"/>
          <w:numId w:val="36"/>
        </w:numPr>
        <w:ind w:left="132" w:firstLine="435"/>
        <w:spacing w:line="240" w:lineRule="auto"/>
        <w:widowControl w:val="off"/>
      </w:pPr>
      <w:r>
        <w:t xml:space="preserve">технологическая моде</w:t>
      </w:r>
      <w:r>
        <w:t xml:space="preserve">рнизация и планировочная трансформация или перепрофилирование экологически опасных производств с целью уменьшения вредного воздействия на окружающую среду и сокращения санитарно-защитных зон с целью сохранения в селитебной зоне градообразующих предприятий </w:t>
      </w:r>
      <w:r>
        <w:t xml:space="preserve">станицы</w:t>
      </w:r>
      <w:r>
        <w:t xml:space="preserve">;</w:t>
      </w:r>
      <w:r/>
      <w:r/>
    </w:p>
    <w:p>
      <w:pPr>
        <w:numPr>
          <w:ilvl w:val="0"/>
          <w:numId w:val="36"/>
        </w:numPr>
        <w:ind w:left="132" w:firstLine="435"/>
        <w:spacing w:line="240" w:lineRule="auto"/>
        <w:widowControl w:val="off"/>
      </w:pPr>
      <w:r>
        <w:t xml:space="preserve">оптимизация использования существующих производственных территорий, реконструкция, упорядочение застройки, благоустройство и озеленение, развитие транспортной сети;</w:t>
      </w:r>
      <w:r/>
      <w:r/>
    </w:p>
    <w:p>
      <w:pPr>
        <w:numPr>
          <w:ilvl w:val="0"/>
          <w:numId w:val="36"/>
        </w:numPr>
        <w:ind w:left="132" w:firstLine="435"/>
        <w:spacing w:line="240" w:lineRule="auto"/>
        <w:widowControl w:val="off"/>
      </w:pPr>
      <w:r>
        <w:t xml:space="preserve">формирование полифункциональных “контактно-стыковых” зон вдоль   границ с селитебными районами с переводом части территорий производственных объектов для использования в деловых, общественных, коммерческих целях;</w:t>
      </w:r>
      <w:r/>
      <w:r/>
    </w:p>
    <w:p>
      <w:pPr>
        <w:numPr>
          <w:ilvl w:val="0"/>
          <w:numId w:val="36"/>
        </w:numPr>
        <w:ind w:left="132" w:firstLine="435"/>
        <w:spacing w:line="240" w:lineRule="auto"/>
        <w:widowControl w:val="off"/>
      </w:pPr>
      <w:r>
        <w:t xml:space="preserve">концентрация производственных объектов в промышленных районах, сокращение производственных территорий в центральной части </w:t>
      </w:r>
      <w:r>
        <w:t xml:space="preserve">станицы</w:t>
      </w:r>
      <w:r>
        <w:t xml:space="preserve">;</w:t>
      </w:r>
      <w:r/>
      <w:r/>
    </w:p>
    <w:p>
      <w:pPr>
        <w:numPr>
          <w:ilvl w:val="0"/>
          <w:numId w:val="36"/>
        </w:numPr>
        <w:ind w:left="132" w:firstLine="435"/>
        <w:spacing w:line="240" w:lineRule="auto"/>
        <w:widowControl w:val="off"/>
      </w:pPr>
      <w:r>
        <w:t xml:space="preserve">первоочередная реорганизация производственно-коммунальных территорий, расположенных в прибрежных и водоохранных зонах;</w:t>
      </w:r>
      <w:r/>
      <w:r/>
    </w:p>
    <w:p>
      <w:pPr>
        <w:numPr>
          <w:ilvl w:val="0"/>
          <w:numId w:val="36"/>
        </w:numPr>
        <w:ind w:left="132" w:firstLine="435"/>
        <w:spacing w:line="240" w:lineRule="auto"/>
        <w:widowControl w:val="off"/>
      </w:pPr>
      <w:r>
        <w:t xml:space="preserve">организация озелененных санитарно-защитных зон промышленных районов с поэтапным выводом жилья.</w:t>
      </w:r>
      <w:r/>
      <w:r/>
    </w:p>
    <w:p>
      <w:pPr>
        <w:spacing w:line="240" w:lineRule="auto"/>
        <w:widowControl w:val="off"/>
        <w:tabs>
          <w:tab w:val="left" w:pos="1935" w:leader="none"/>
        </w:tabs>
      </w:pPr>
      <w:r>
        <w:rPr>
          <w:lang w:eastAsia="ar-SA"/>
        </w:rPr>
        <w:t xml:space="preserve">При этом администрации </w:t>
      </w:r>
      <w:r>
        <w:rPr>
          <w:lang w:eastAsia="ar-SA"/>
        </w:rPr>
        <w:t xml:space="preserve">сельско</w:t>
      </w:r>
      <w:r>
        <w:rPr>
          <w:lang w:eastAsia="ar-SA"/>
        </w:rPr>
        <w:t xml:space="preserve">го поселения рекомендуется вести контроль де</w:t>
      </w:r>
      <w:r>
        <w:rPr>
          <w:lang w:eastAsia="ar-SA"/>
        </w:rPr>
        <w:t xml:space="preserve">ятельности предприятий по осуществлению мероприятий по снижению отрицательного воздействия на состояние окружающей среды. Это, прежде всего, разработка соответствующего проекта ОВОС, обосновывающего степень отрицательного воздействия на окружающую среду и </w:t>
      </w:r>
      <w:r>
        <w:rPr>
          <w:lang w:eastAsia="ar-SA"/>
        </w:rPr>
        <w:t xml:space="preserve">устанавливающего размер возможной санитарно-защитной зоны. Сокращение санитарно-защитной </w:t>
      </w:r>
      <w:r>
        <w:rPr>
          <w:lang w:eastAsia="ar-SA"/>
        </w:rPr>
        <w:t xml:space="preserve">зоны возможно при объективном доказательстве стабильного достижения уровня вредного воздействия на границе СЗЗ и за её пределами ниже нормативных требований, и по материалам систематических лабораторных наблюдений за состоянием загрязнения воздушной среды:</w:t>
      </w:r>
      <w:r>
        <w:rPr>
          <w:lang w:eastAsia="ar-SA"/>
        </w:rPr>
      </w:r>
      <w:r/>
    </w:p>
    <w:p>
      <w:pPr>
        <w:spacing w:line="240" w:lineRule="auto"/>
        <w:widowControl w:val="off"/>
        <w:tabs>
          <w:tab w:val="left" w:pos="1935" w:leader="none"/>
        </w:tabs>
      </w:pPr>
      <w:r>
        <w:rPr>
          <w:lang w:eastAsia="ar-SA"/>
        </w:rPr>
        <w:t xml:space="preserve">- подтверждение замерами снижения уровня шума и других физических факторов в пределах жилой застройки ниже гигиенических нормативов,</w:t>
      </w:r>
      <w:r>
        <w:rPr>
          <w:lang w:eastAsia="ar-SA"/>
        </w:rPr>
      </w:r>
      <w:r/>
    </w:p>
    <w:p>
      <w:pPr>
        <w:spacing w:line="240" w:lineRule="auto"/>
        <w:widowControl w:val="off"/>
        <w:tabs>
          <w:tab w:val="left" w:pos="1935" w:leader="none"/>
        </w:tabs>
      </w:pPr>
      <w:r>
        <w:rPr>
          <w:lang w:eastAsia="ar-SA"/>
        </w:rPr>
        <w:t xml:space="preserve">- уменьшение мощности, изменение состава, перепрофилирование предприятия и связанное с этим понижение класса вредности.</w:t>
      </w:r>
      <w:r>
        <w:rPr>
          <w:lang w:eastAsia="ar-SA"/>
        </w:rPr>
      </w:r>
      <w:r/>
    </w:p>
    <w:p>
      <w:pPr>
        <w:spacing w:line="240" w:lineRule="auto"/>
        <w:widowControl w:val="off"/>
      </w:pPr>
      <w:r>
        <w:rPr>
          <w:b/>
          <w:lang w:eastAsia="ar-SA"/>
        </w:rPr>
        <w:t xml:space="preserve">Размещение объектов коммунального назначения.</w:t>
      </w:r>
      <w:r>
        <w:rPr>
          <w:b/>
          <w:lang w:eastAsia="ar-SA"/>
        </w:rPr>
      </w:r>
      <w:r/>
    </w:p>
    <w:p>
      <w:pPr>
        <w:ind w:right="-1" w:firstLine="708"/>
        <w:spacing w:line="240" w:lineRule="auto"/>
        <w:widowControl w:val="off"/>
      </w:pPr>
      <w:r>
        <w:t xml:space="preserve">Для обслуживания населения </w:t>
      </w:r>
      <w:r>
        <w:t xml:space="preserve">сельско</w:t>
      </w:r>
      <w:r>
        <w:t xml:space="preserve">го поселения проектом предусмотрено сохранение существующего пожарного депо. </w:t>
      </w:r>
      <w:r/>
      <w:r/>
    </w:p>
    <w:p>
      <w:pPr>
        <w:spacing w:line="240" w:lineRule="auto"/>
        <w:widowControl w:val="off"/>
      </w:pPr>
      <w:r>
        <w:t xml:space="preserve">Существующее кладбище традиционных захоронений </w:t>
      </w:r>
      <w:r>
        <w:t xml:space="preserve">к востоку от Ленинградской имеет</w:t>
      </w:r>
      <w:r>
        <w:t xml:space="preserve"> территориальный резевр</w:t>
      </w:r>
      <w:r>
        <w:t xml:space="preserve">, </w:t>
      </w:r>
      <w:r>
        <w:t xml:space="preserve">необходимый на расчетный срок генерального плана.</w:t>
      </w:r>
      <w:r/>
      <w:r/>
    </w:p>
    <w:p>
      <w:pPr>
        <w:spacing w:line="240" w:lineRule="auto"/>
        <w:widowControl w:val="off"/>
      </w:pPr>
      <w:r>
        <w:t xml:space="preserve">У</w:t>
      </w:r>
      <w:r>
        <w:t xml:space="preserve">тилизация мусора будет производиться </w:t>
      </w:r>
      <w:r>
        <w:t xml:space="preserve">на существующем полигоне</w:t>
      </w:r>
      <w:r>
        <w:t xml:space="preserve"> в Западном сельском поселении</w:t>
      </w:r>
      <w:r>
        <w:t xml:space="preserve">, в последующем - </w:t>
      </w:r>
      <w:r>
        <w:t xml:space="preserve">на мусороперерабатывающем заводе, планируемом к размещению </w:t>
      </w:r>
      <w:r>
        <w:t xml:space="preserve">там же</w:t>
      </w:r>
      <w:r>
        <w:t xml:space="preserve">.</w:t>
      </w:r>
      <w:r/>
      <w:r/>
    </w:p>
    <w:p>
      <w:pPr>
        <w:spacing w:line="240" w:lineRule="auto"/>
        <w:widowControl w:val="off"/>
        <w:tabs>
          <w:tab w:val="left" w:pos="-993" w:leader="none"/>
        </w:tabs>
      </w:pPr>
      <w:r>
        <w:rPr>
          <w:lang w:eastAsia="ar-SA"/>
        </w:rPr>
        <w:t xml:space="preserve">Проектом предусматривается развитие </w:t>
      </w:r>
      <w:r>
        <w:rPr>
          <w:lang w:eastAsia="ar-SA"/>
        </w:rPr>
        <w:t xml:space="preserve">станицы Ленинградская</w:t>
      </w:r>
      <w:r>
        <w:rPr>
          <w:lang w:eastAsia="ar-SA"/>
        </w:rPr>
        <w:t xml:space="preserve">в проектных границах. </w:t>
      </w:r>
      <w:r>
        <w:rPr>
          <w:lang w:eastAsia="ar-SA"/>
        </w:rPr>
        <w:t xml:space="preserve">Изменения </w:t>
      </w:r>
      <w:r>
        <w:rPr>
          <w:lang w:eastAsia="ar-SA"/>
        </w:rPr>
        <w:t xml:space="preserve">границы населенного пункта </w:t>
      </w:r>
      <w:r>
        <w:rPr>
          <w:lang w:eastAsia="ar-SA"/>
        </w:rPr>
        <w:t xml:space="preserve">произошли в части исключения </w:t>
      </w:r>
      <w:r>
        <w:rPr>
          <w:lang w:eastAsia="ar-SA"/>
        </w:rPr>
        <w:t xml:space="preserve">исключения из границ земельных участков единых землепользований, предназначенных для размещения линейных объектов –трубопроводов, автодорог, железных дорог, опор линий электропередач и т.п</w:t>
      </w:r>
      <w:r>
        <w:rPr>
          <w:lang w:eastAsia="ar-SA"/>
        </w:rPr>
        <w:t xml:space="preserve">.</w:t>
      </w:r>
      <w:r>
        <w:rPr>
          <w:lang w:eastAsia="ar-SA"/>
        </w:rPr>
        <w:t xml:space="preserve">, </w:t>
      </w:r>
      <w:r>
        <w:rPr>
          <w:lang w:eastAsia="ar-SA"/>
        </w:rPr>
        <w:t xml:space="preserve">расположенных на</w:t>
      </w:r>
      <w:r>
        <w:rPr>
          <w:lang w:eastAsia="ar-SA"/>
        </w:rPr>
        <w:t xml:space="preserve"> земл</w:t>
      </w:r>
      <w:r>
        <w:rPr>
          <w:lang w:eastAsia="ar-SA"/>
        </w:rPr>
        <w:t xml:space="preserve">ях</w:t>
      </w:r>
      <w:r>
        <w:rPr>
          <w:lang w:eastAsia="ar-SA"/>
        </w:rPr>
        <w:t xml:space="preserve"> промышленности.</w:t>
      </w:r>
      <w:r>
        <w:rPr>
          <w:lang w:eastAsia="ar-SA"/>
        </w:rPr>
      </w:r>
      <w:r/>
    </w:p>
    <w:p>
      <w:pPr>
        <w:spacing w:line="240" w:lineRule="auto"/>
        <w:widowControl w:val="off"/>
        <w:tabs>
          <w:tab w:val="left" w:pos="-993" w:leader="none"/>
        </w:tabs>
      </w:pPr>
      <w:r>
        <w:rPr>
          <w:lang w:eastAsia="ar-SA"/>
        </w:rPr>
        <w:t xml:space="preserve">Планирумая площадь </w:t>
      </w:r>
      <w:r>
        <w:rPr>
          <w:lang w:eastAsia="ar-SA"/>
        </w:rPr>
        <w:t xml:space="preserve">станицы</w:t>
      </w:r>
      <w:r>
        <w:rPr>
          <w:lang w:eastAsia="ar-SA"/>
        </w:rPr>
        <w:t xml:space="preserve">составляет </w:t>
      </w:r>
      <w:r>
        <w:rPr>
          <w:lang w:eastAsia="ar-SA"/>
        </w:rPr>
        <w:t xml:space="preserve">3627</w:t>
      </w:r>
      <w:r>
        <w:rPr>
          <w:lang w:eastAsia="ar-SA"/>
        </w:rPr>
        <w:t xml:space="preserve">,</w:t>
      </w:r>
      <w:r>
        <w:rPr>
          <w:lang w:eastAsia="ar-SA"/>
        </w:rPr>
        <w:t xml:space="preserve">52</w:t>
      </w:r>
      <w:r>
        <w:rPr>
          <w:lang w:eastAsia="ar-SA"/>
        </w:rPr>
        <w:t xml:space="preserve"> га при существующей в </w:t>
      </w:r>
      <w:r>
        <w:t xml:space="preserve">3973,85 </w:t>
      </w:r>
      <w:r>
        <w:rPr>
          <w:lang w:eastAsia="ar-SA"/>
        </w:rPr>
        <w:t xml:space="preserve">га.</w:t>
      </w:r>
      <w:r>
        <w:rPr>
          <w:b/>
          <w:lang w:eastAsia="ar-SA"/>
        </w:rPr>
      </w:r>
      <w:r/>
    </w:p>
    <w:p>
      <w:pPr>
        <w:spacing w:line="240" w:lineRule="auto"/>
        <w:widowControl w:val="off"/>
      </w:pPr>
      <w:r>
        <w:rPr>
          <w:b/>
          <w:lang w:eastAsia="ar-SA"/>
        </w:rPr>
      </w:r>
      <w:r>
        <w:rPr>
          <w:b/>
          <w:lang w:eastAsia="ar-SA"/>
        </w:rPr>
      </w:r>
      <w:r/>
    </w:p>
    <w:p>
      <w:pPr>
        <w:spacing w:line="240" w:lineRule="auto"/>
        <w:widowControl w:val="off"/>
      </w:pPr>
      <w:r>
        <w:rPr>
          <w:b/>
          <w:lang w:eastAsia="ar-SA"/>
        </w:rPr>
        <w:t xml:space="preserve">Хутор Андрющенко</w:t>
      </w:r>
      <w:r>
        <w:rPr>
          <w:b/>
          <w:lang w:eastAsia="ar-SA"/>
        </w:rPr>
      </w:r>
      <w:r/>
    </w:p>
    <w:p>
      <w:pPr>
        <w:spacing w:line="240" w:lineRule="auto"/>
        <w:widowControl w:val="off"/>
      </w:pPr>
      <w:r>
        <w:t xml:space="preserve">Хутор Андрющенко представляет собой компактное жилое образование, сформировавшиеся вдоль автодороги регионального или межмуниципального значения.Он расположенный в южной части сельского поселения. </w:t>
      </w:r>
      <w:r/>
      <w:r/>
    </w:p>
    <w:p>
      <w:pPr>
        <w:spacing w:line="240" w:lineRule="auto"/>
        <w:widowControl w:val="off"/>
      </w:pPr>
      <w:r>
        <w:t xml:space="preserve">Существующий общественный центр расположен по ул. Коминтерна и представлен территориями учреждений культурно-бытового обслуживания: Дома культуры, почты, ФАПа, магазина.</w:t>
      </w:r>
      <w:r/>
      <w:r/>
    </w:p>
    <w:p>
      <w:pPr>
        <w:spacing w:line="240" w:lineRule="auto"/>
        <w:widowControl w:val="off"/>
      </w:pPr>
      <w:r>
        <w:t xml:space="preserve">В связи со слабо развитой сетью объектов обслуживания хутора Андрющенко к проектируемым мероприятиям относятся в первую очередь благоустройство центральной части населенного пункта, строительство детского дошкольного учреждения </w:t>
      </w:r>
      <w:r>
        <w:t xml:space="preserve">в начальной школой</w:t>
      </w:r>
      <w:r>
        <w:t xml:space="preserve">. Приоритетное размещение общественно-деловой зоны вдоль въезда, создание зеленой зоны парк</w:t>
      </w:r>
      <w:r>
        <w:t xml:space="preserve">а отдыха, с организацией спортивных площадок и мест отдыха. Предлагается размещение общественного центра обслуживания с минимально необходимым составом обслуживающих функций: магазин товаров повседневного спроса, пункты бытового обслуживания, аптека, кафе.</w:t>
      </w:r>
      <w:r/>
      <w:r/>
    </w:p>
    <w:p>
      <w:pPr>
        <w:spacing w:line="240" w:lineRule="auto"/>
        <w:widowControl w:val="off"/>
      </w:pPr>
      <w:r>
        <w:t xml:space="preserve">Мероприятия по организации территориальной структуры хутора – это резервирование не занятых застройкой земельных участков в северо-западной части хутора для размещения индивидуальной жилой застройки на расчетный </w:t>
      </w:r>
      <w:r>
        <w:t xml:space="preserve">срок генерального плана, создание развитой инфраструктуры инженерного обеспечения.</w:t>
      </w:r>
      <w:r/>
      <w:r/>
    </w:p>
    <w:p>
      <w:pPr>
        <w:spacing w:line="240" w:lineRule="auto"/>
        <w:widowControl w:val="off"/>
      </w:pPr>
      <w:r>
        <w:rPr>
          <w:lang w:eastAsia="ar-SA"/>
        </w:rPr>
        <w:t xml:space="preserve">Существующие производственны</w:t>
      </w:r>
      <w:r>
        <w:rPr>
          <w:lang w:eastAsia="ar-SA"/>
        </w:rPr>
        <w:t xml:space="preserve">е территории (птицефабрика), расположенные к северу от хутора, проектом сохраняются при безусловном обеспечении нормативного разрыва до жилой и общественной застройки, обязательной организации санитарно-защитных зон и выполнении экологических мероприятий. </w:t>
      </w:r>
      <w:r>
        <w:rPr>
          <w:lang w:eastAsia="ar-SA"/>
        </w:rPr>
      </w:r>
      <w:r/>
    </w:p>
    <w:p>
      <w:pPr>
        <w:spacing w:line="240" w:lineRule="auto"/>
        <w:widowControl w:val="off"/>
      </w:pPr>
      <w:r>
        <w:rPr>
          <w:lang w:eastAsia="ar-SA"/>
        </w:rPr>
        <w:t xml:space="preserve">Проектом предусматривается развитие хутора </w:t>
      </w:r>
      <w:r>
        <w:t xml:space="preserve">Андрющенко</w:t>
      </w:r>
      <w:r>
        <w:rPr>
          <w:lang w:eastAsia="ar-SA"/>
        </w:rPr>
        <w:t xml:space="preserve"> в проектных границах.Существующая площадь хутора составляет 6</w:t>
      </w:r>
      <w:r>
        <w:rPr>
          <w:lang w:eastAsia="ar-SA"/>
        </w:rPr>
        <w:t xml:space="preserve">3</w:t>
      </w:r>
      <w:r>
        <w:rPr>
          <w:lang w:eastAsia="ar-SA"/>
        </w:rPr>
        <w:t xml:space="preserve">,</w:t>
      </w:r>
      <w:r>
        <w:rPr>
          <w:lang w:eastAsia="ar-SA"/>
        </w:rPr>
        <w:t xml:space="preserve">29</w:t>
      </w:r>
      <w:r>
        <w:rPr>
          <w:lang w:eastAsia="ar-SA"/>
        </w:rPr>
        <w:t xml:space="preserve"> га, проектная – 6</w:t>
      </w:r>
      <w:r>
        <w:rPr>
          <w:lang w:eastAsia="ar-SA"/>
        </w:rPr>
        <w:t xml:space="preserve">0</w:t>
      </w:r>
      <w:r>
        <w:rPr>
          <w:lang w:eastAsia="ar-SA"/>
        </w:rPr>
        <w:t xml:space="preserve">,</w:t>
      </w:r>
      <w:r>
        <w:rPr>
          <w:lang w:eastAsia="ar-SA"/>
        </w:rPr>
        <w:t xml:space="preserve">12</w:t>
      </w:r>
      <w:r>
        <w:rPr>
          <w:lang w:eastAsia="ar-SA"/>
        </w:rPr>
        <w:t xml:space="preserve"> га.</w:t>
      </w:r>
      <w:r>
        <w:rPr>
          <w:b/>
        </w:rPr>
      </w:r>
      <w:r/>
    </w:p>
    <w:p>
      <w:pPr>
        <w:spacing w:line="240" w:lineRule="auto"/>
        <w:widowControl w:val="off"/>
      </w:pPr>
      <w:r/>
      <w:r/>
      <w:r/>
    </w:p>
    <w:p>
      <w:pPr>
        <w:spacing w:line="240" w:lineRule="auto"/>
        <w:widowControl w:val="off"/>
      </w:pPr>
      <w:r>
        <w:rPr>
          <w:b/>
        </w:rPr>
        <w:t xml:space="preserve">хутор Восточный</w:t>
      </w:r>
      <w:r>
        <w:rPr>
          <w:b/>
        </w:rPr>
      </w:r>
      <w:r/>
    </w:p>
    <w:p>
      <w:pPr>
        <w:spacing w:line="240" w:lineRule="auto"/>
        <w:widowControl w:val="off"/>
      </w:pPr>
      <w:r>
        <w:t xml:space="preserve">Хутор представляет собой вытянутый вдоль берега реки Сосыка сельский населенный пункт, расположенный в восточной части Ленинградского сельского поселения.</w:t>
      </w:r>
      <w:r/>
      <w:r/>
    </w:p>
    <w:p>
      <w:pPr>
        <w:spacing w:line="240" w:lineRule="auto"/>
        <w:widowControl w:val="off"/>
      </w:pPr>
      <w:r>
        <w:t xml:space="preserve">Планировочная структура хутора продиктована руслом реки. </w:t>
      </w:r>
      <w:r/>
      <w:r/>
    </w:p>
    <w:p>
      <w:pPr>
        <w:spacing w:line="240" w:lineRule="auto"/>
        <w:widowControl w:val="off"/>
      </w:pPr>
      <w:r>
        <w:t xml:space="preserve">На расчетный срок генерального плана предусмотрено развитие населенного пункта на свободных от застройки территориях в  существующих границах.</w:t>
      </w:r>
      <w:r/>
      <w:r/>
    </w:p>
    <w:p>
      <w:pPr>
        <w:spacing w:line="240" w:lineRule="auto"/>
        <w:widowControl w:val="off"/>
      </w:pPr>
      <w:r>
        <w:t xml:space="preserve">Ввиду малой численности населения изменение функционального назначения территорий населенного пункта генеральным планом не предусматривается.</w:t>
      </w:r>
      <w:r/>
      <w:r/>
    </w:p>
    <w:p>
      <w:pPr>
        <w:spacing w:line="240" w:lineRule="auto"/>
        <w:widowControl w:val="off"/>
      </w:pPr>
      <w:r>
        <w:t xml:space="preserve">К проек</w:t>
      </w:r>
      <w:r>
        <w:t xml:space="preserve">тируемым мероприятиям относятся инженерное оборудование жилой застройки, благоустройство территории, создание твердых покрытий улиц и дорог, а также резервирование не занятых застройкой земельных участков для размещения объектов общественного обслуживания.</w:t>
      </w:r>
      <w:r/>
      <w:r/>
    </w:p>
    <w:p>
      <w:pPr>
        <w:spacing w:line="240" w:lineRule="auto"/>
        <w:widowControl w:val="off"/>
      </w:pPr>
      <w:r>
        <w:t xml:space="preserve">Существующий общественный центр расположен по ул. Юбилейной и представлен территориями учреждений культурно-бытового обслуживания: Дома культуры, почты, детского сада, магазина.</w:t>
      </w:r>
      <w:r/>
      <w:r/>
    </w:p>
    <w:p>
      <w:pPr>
        <w:spacing w:line="240" w:lineRule="auto"/>
        <w:widowControl w:val="off"/>
      </w:pPr>
      <w:r>
        <w:t xml:space="preserve">Проектом рекомендуется дополни</w:t>
      </w:r>
      <w:r>
        <w:t xml:space="preserve">ть общественный центр обслуживания минимально необходимым составом обслуживающих функций: магазин товаров повседневного спроса, пункты бытового обслуживания, кафе, сквер на свободной от застройки территории. Предлагается реконструкция здания детского сада.</w:t>
      </w:r>
      <w:r/>
      <w:r/>
    </w:p>
    <w:p>
      <w:pPr>
        <w:spacing w:line="240" w:lineRule="auto"/>
        <w:widowControl w:val="off"/>
      </w:pPr>
      <w:r>
        <w:t xml:space="preserve">Предприятия производственной зоны сохраняются, необходимо выполнить природозащитные мероприятия по организации СЗЗ и т.п. Указаны территории для расширения производственной зоны к югу от хутора. </w:t>
      </w:r>
      <w:r/>
      <w:r/>
    </w:p>
    <w:p>
      <w:pPr>
        <w:spacing w:line="240" w:lineRule="auto"/>
        <w:widowControl w:val="off"/>
      </w:pPr>
      <w:r>
        <w:t xml:space="preserve">Для размещения перспективной жилой застройки предусматриваются не застроенные территории в границах населенного пункта.</w:t>
      </w:r>
      <w:r/>
      <w:r/>
    </w:p>
    <w:p>
      <w:pPr>
        <w:spacing w:line="240" w:lineRule="auto"/>
        <w:widowControl w:val="off"/>
      </w:pPr>
      <w:r>
        <w:t xml:space="preserve">Существующее кладбище сохраняется, проектом предложена территория под его расширение.</w:t>
      </w:r>
      <w:r/>
      <w:r/>
    </w:p>
    <w:p>
      <w:pPr>
        <w:spacing w:line="240" w:lineRule="auto"/>
        <w:widowControl w:val="off"/>
      </w:pPr>
      <w:r>
        <w:rPr>
          <w:lang w:eastAsia="ar-SA"/>
        </w:rPr>
        <w:t xml:space="preserve">Проектом предусматривается развитие хутора </w:t>
      </w:r>
      <w:r>
        <w:t xml:space="preserve">Восточный</w:t>
      </w:r>
      <w:r>
        <w:rPr>
          <w:lang w:eastAsia="ar-SA"/>
        </w:rPr>
        <w:t xml:space="preserve"> в </w:t>
      </w:r>
      <w:r>
        <w:rPr>
          <w:lang w:eastAsia="ar-SA"/>
        </w:rPr>
        <w:t xml:space="preserve">существующи</w:t>
      </w:r>
      <w:r>
        <w:rPr>
          <w:lang w:eastAsia="ar-SA"/>
        </w:rPr>
        <w:t xml:space="preserve">х границах.Существующая площадь хутора составляет </w:t>
      </w:r>
      <w:r>
        <w:rPr>
          <w:lang w:eastAsia="ar-SA"/>
        </w:rPr>
        <w:t xml:space="preserve">118</w:t>
      </w:r>
      <w:r>
        <w:rPr>
          <w:lang w:eastAsia="ar-SA"/>
        </w:rPr>
        <w:t xml:space="preserve">,</w:t>
      </w:r>
      <w:r>
        <w:rPr>
          <w:lang w:eastAsia="ar-SA"/>
        </w:rPr>
        <w:t xml:space="preserve">47</w:t>
      </w:r>
      <w:r>
        <w:rPr>
          <w:lang w:eastAsia="ar-SA"/>
        </w:rPr>
        <w:t xml:space="preserve"> га, проектная – </w:t>
      </w:r>
      <w:r>
        <w:rPr>
          <w:lang w:eastAsia="ar-SA"/>
        </w:rPr>
        <w:t xml:space="preserve">118,47 </w:t>
      </w:r>
      <w:r>
        <w:rPr>
          <w:lang w:eastAsia="ar-SA"/>
        </w:rPr>
        <w:t xml:space="preserve">га.</w:t>
      </w:r>
      <w:r>
        <w:rPr>
          <w:b/>
        </w:rPr>
      </w:r>
      <w:r/>
    </w:p>
    <w:p>
      <w:pPr>
        <w:spacing w:line="240" w:lineRule="auto"/>
        <w:widowControl w:val="off"/>
      </w:pPr>
      <w:r/>
      <w:r/>
      <w:r/>
    </w:p>
    <w:p>
      <w:pPr>
        <w:spacing w:line="240" w:lineRule="auto"/>
        <w:widowControl w:val="off"/>
      </w:pPr>
      <w:r>
        <w:rPr>
          <w:b/>
        </w:rPr>
        <w:t xml:space="preserve">хутор Краснострелецкий</w:t>
      </w:r>
      <w:r>
        <w:rPr>
          <w:b/>
        </w:rPr>
      </w:r>
      <w:r/>
    </w:p>
    <w:p>
      <w:pPr>
        <w:spacing w:line="240" w:lineRule="auto"/>
        <w:widowControl w:val="off"/>
      </w:pPr>
      <w:r>
        <w:t xml:space="preserve">Хутор Краснострельский представляет собой компактное жилое образование, расположенное в южной части сельского поселения. </w:t>
      </w:r>
      <w:r/>
      <w:r/>
    </w:p>
    <w:p>
      <w:pPr>
        <w:spacing w:line="240" w:lineRule="auto"/>
        <w:widowControl w:val="off"/>
      </w:pPr>
      <w:r>
        <w:t xml:space="preserve">Существующий общественный центр расположен по ул. Партизанской и представлен территориями учреждений культурно-бытового обслуживания: Дома культуры, школы, магазина.</w:t>
      </w:r>
      <w:r/>
      <w:r/>
    </w:p>
    <w:p>
      <w:pPr>
        <w:spacing w:line="240" w:lineRule="auto"/>
        <w:widowControl w:val="off"/>
      </w:pPr>
      <w:r>
        <w:t xml:space="preserve">В связи слабо развитой сетью объектов обслуживания хутора Краснос</w:t>
      </w:r>
      <w:r>
        <w:t xml:space="preserve">трелецкий к проектируемым мероприятиям относятся в первую очередь благоустройство центральной части населенного пункта. Приоритетное размещение общественно-деловой зоны вдоль ул. Партизанской в южной части хутора, создание зеленой зоны парка отдыха, с орга</w:t>
      </w:r>
      <w:r>
        <w:t xml:space="preserve">низацией спортивных площадок и мест тихого отдыха. Проектом предлагается размещение общественного центра обслуживания с минимально необходимым составом обслуживающих функций: магазин товаров повседневного спроса, пункты бытового обслуживания, аптека, кафе.</w:t>
      </w:r>
      <w:r/>
      <w:r/>
    </w:p>
    <w:p>
      <w:pPr>
        <w:spacing w:line="240" w:lineRule="auto"/>
        <w:widowControl w:val="off"/>
      </w:pPr>
      <w:r>
        <w:t xml:space="preserve">Для размещения проектируемой жилой застройки предусматриваются не застроенные территории в южной части хутора.</w:t>
      </w:r>
      <w:r/>
      <w:r/>
    </w:p>
    <w:p>
      <w:pPr>
        <w:spacing w:line="240" w:lineRule="auto"/>
        <w:widowControl w:val="off"/>
      </w:pPr>
      <w:r>
        <w:rPr>
          <w:lang w:eastAsia="ar-SA"/>
        </w:rPr>
        <w:t xml:space="preserve">Существующие производственные территории к северу от хутора проектом сохраняются при безусловном обеспечении нормативного разрыва до жилой и общественной застройки, обязательной организации санитарно-защитных зон. </w:t>
      </w:r>
      <w:r>
        <w:rPr>
          <w:lang w:eastAsia="ar-SA"/>
        </w:rPr>
      </w:r>
      <w:r/>
    </w:p>
    <w:p>
      <w:pPr>
        <w:spacing w:line="240" w:lineRule="auto"/>
        <w:widowControl w:val="off"/>
      </w:pPr>
      <w:r>
        <w:rPr>
          <w:lang w:eastAsia="ar-SA"/>
        </w:rPr>
        <w:t xml:space="preserve">Проектом предусматривается развитие хутора </w:t>
      </w:r>
      <w:r>
        <w:t xml:space="preserve">Краснострельский</w:t>
      </w:r>
      <w:r>
        <w:rPr>
          <w:lang w:eastAsia="ar-SA"/>
        </w:rPr>
        <w:t xml:space="preserve"> в </w:t>
      </w:r>
      <w:r>
        <w:rPr>
          <w:lang w:eastAsia="ar-SA"/>
        </w:rPr>
        <w:t xml:space="preserve">существующи</w:t>
      </w:r>
      <w:r>
        <w:rPr>
          <w:lang w:eastAsia="ar-SA"/>
        </w:rPr>
        <w:t xml:space="preserve">х границах.Существующая площадь хутора составляет 6</w:t>
      </w:r>
      <w:r>
        <w:rPr>
          <w:lang w:eastAsia="ar-SA"/>
        </w:rPr>
        <w:t xml:space="preserve">7</w:t>
      </w:r>
      <w:r>
        <w:rPr>
          <w:lang w:eastAsia="ar-SA"/>
        </w:rPr>
        <w:t xml:space="preserve">,</w:t>
      </w:r>
      <w:r>
        <w:rPr>
          <w:lang w:eastAsia="ar-SA"/>
        </w:rPr>
        <w:t xml:space="preserve">09</w:t>
      </w:r>
      <w:r>
        <w:rPr>
          <w:lang w:eastAsia="ar-SA"/>
        </w:rPr>
        <w:t xml:space="preserve"> га, проектная – 6</w:t>
      </w:r>
      <w:r>
        <w:rPr>
          <w:lang w:eastAsia="ar-SA"/>
        </w:rPr>
        <w:t xml:space="preserve">7</w:t>
      </w:r>
      <w:r>
        <w:rPr>
          <w:lang w:eastAsia="ar-SA"/>
        </w:rPr>
        <w:t xml:space="preserve">,</w:t>
      </w:r>
      <w:r>
        <w:rPr>
          <w:lang w:eastAsia="ar-SA"/>
        </w:rPr>
        <w:t xml:space="preserve">09</w:t>
      </w:r>
      <w:r>
        <w:rPr>
          <w:lang w:eastAsia="ar-SA"/>
        </w:rPr>
        <w:t xml:space="preserve"> га.</w:t>
      </w:r>
      <w:r>
        <w:rPr>
          <w:b/>
        </w:rPr>
      </w:r>
      <w:r/>
    </w:p>
    <w:p>
      <w:pPr>
        <w:ind w:right="141"/>
        <w:spacing w:line="240" w:lineRule="auto"/>
        <w:widowControl w:val="off"/>
      </w:pPr>
      <w:r/>
      <w:r/>
      <w:r/>
    </w:p>
    <w:p>
      <w:pPr>
        <w:ind w:right="141"/>
        <w:spacing w:line="240" w:lineRule="auto"/>
        <w:widowControl w:val="off"/>
      </w:pPr>
      <w:r>
        <w:t xml:space="preserve">Также выполнена актуализация </w:t>
      </w:r>
      <w:r>
        <w:t xml:space="preserve">настоящего </w:t>
      </w:r>
      <w:r>
        <w:t xml:space="preserve">проекта </w:t>
      </w:r>
      <w:r>
        <w:t xml:space="preserve">внесения изменений в генеральный план </w:t>
      </w:r>
      <w:r>
        <w:t xml:space="preserve">Ленинградск</w:t>
      </w:r>
      <w:r>
        <w:t xml:space="preserve">ого </w:t>
      </w:r>
      <w:r>
        <w:t xml:space="preserve">сельско</w:t>
      </w:r>
      <w:r>
        <w:t xml:space="preserve">го поселения </w:t>
      </w:r>
      <w:r>
        <w:t xml:space="preserve">Ленинградск</w:t>
      </w:r>
      <w:r>
        <w:t xml:space="preserve">ого района на основе утвержденных материалов Схемы территориального планирования Краснодарского края и Схемы территориального планирования Российской Федерации</w:t>
      </w:r>
      <w:r>
        <w:t xml:space="preserve"> по состоянию на </w:t>
      </w:r>
      <w:r>
        <w:t xml:space="preserve">май</w:t>
      </w:r>
      <w:r>
        <w:t xml:space="preserve"> 202</w:t>
      </w:r>
      <w:r>
        <w:t xml:space="preserve">3</w:t>
      </w:r>
      <w:r>
        <w:t xml:space="preserve"> года</w:t>
      </w:r>
      <w:r>
        <w:t xml:space="preserve">, приведение проекта к нормативам в проектировании генеральных планов, включая приказ Минэкономразви</w:t>
      </w:r>
      <w:r>
        <w:t xml:space="preserve">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w:t>
      </w:r>
      <w:hyperlink r:id="rId87" w:tooltip="http://docs.cntd.ru/document/436706027" w:history="1">
        <w:r>
          <w:t xml:space="preserve">приказа Минэкономразвития России от 7 декабря 2016 г. N 793</w:t>
        </w:r>
      </w:hyperlink>
      <w:r>
        <w:t xml:space="preserve">, выполнена актуализация зон затопления и подтопления</w:t>
      </w:r>
      <w:r>
        <w:t xml:space="preserve">, а также других</w:t>
      </w:r>
      <w:r>
        <w:t xml:space="preserve">установленных и проектируемых зон с особыми условиями использования территории по состоянию на </w:t>
      </w:r>
      <w:r>
        <w:t xml:space="preserve">май</w:t>
      </w:r>
      <w:r>
        <w:t xml:space="preserve"> 202</w:t>
      </w:r>
      <w:r>
        <w:t xml:space="preserve">3</w:t>
      </w:r>
      <w:r>
        <w:t xml:space="preserve"> года.</w:t>
      </w:r>
      <w:r/>
      <w:r/>
    </w:p>
    <w:p>
      <w:pPr>
        <w:spacing w:line="240" w:lineRule="auto"/>
        <w:widowControl w:val="off"/>
      </w:pPr>
      <w:r>
        <w:t xml:space="preserve">Важно отметить, что г</w:t>
      </w:r>
      <w:r>
        <w:t xml:space="preserve">енеральный план является регулятивным документом, который призван в первую очередь, определить функциональное назначение территорий, но при этом предоставляет определенную свободу местным органам власти в выборе объектов для строительства и ее очередности.</w:t>
      </w:r>
      <w:r/>
      <w:r/>
    </w:p>
    <w:p>
      <w:pPr>
        <w:ind w:right="141"/>
        <w:spacing w:line="240" w:lineRule="auto"/>
        <w:widowControl w:val="off"/>
      </w:pPr>
      <w:r/>
      <w:r/>
      <w:r/>
    </w:p>
    <w:p>
      <w:pPr>
        <w:pStyle w:val="655"/>
      </w:pPr>
      <w:r/>
      <w:bookmarkStart w:id="0" w:name="undefined"/>
      <w:r/>
      <w:bookmarkStart w:id="0" w:name="undefined"/>
      <w:r/>
      <w:bookmarkStart w:id="0" w:name="undefined"/>
      <w:r/>
      <w:bookmarkStart w:id="0" w:name="undefined"/>
      <w:r/>
      <w:bookmarkStart w:id="0" w:name="undefined"/>
      <w:r>
        <w:rPr>
          <w:b/>
        </w:rPr>
        <w:t xml:space="preserve">2.2</w:t>
      </w:r>
      <w:r>
        <w:rPr>
          <w:b/>
        </w:rPr>
        <w:t xml:space="preserve">.2. Функциональное зонирование</w:t>
      </w:r>
      <w:r>
        <w:rPr>
          <w:b/>
        </w:rPr>
        <w:t xml:space="preserve">. Х</w:t>
      </w:r>
      <w:r>
        <w:rPr>
          <w:b/>
        </w:rPr>
        <w:t xml:space="preserve">арактеристика </w:t>
      </w:r>
      <w:r>
        <w:rPr>
          <w:b/>
        </w:rPr>
        <w:t xml:space="preserve">и параметры </w:t>
      </w:r>
      <w:r>
        <w:rPr>
          <w:b/>
        </w:rPr>
        <w:t xml:space="preserve">функциональных зон</w:t>
      </w:r>
      <w:bookmarkEnd w:id="0"/>
      <w:r/>
      <w:bookmarkEnd w:id="0"/>
      <w:r>
        <w:rPr>
          <w:b/>
        </w:rPr>
      </w:r>
      <w:r/>
    </w:p>
    <w:p>
      <w:pPr>
        <w:ind w:firstLine="0"/>
        <w:jc w:val="center"/>
        <w:spacing w:line="240" w:lineRule="auto"/>
        <w:widowControl w:val="off"/>
      </w:pPr>
      <w:r>
        <w:rPr>
          <w:b/>
        </w:rPr>
      </w:r>
      <w:r>
        <w:rPr>
          <w:b/>
        </w:rPr>
      </w:r>
      <w:r/>
    </w:p>
    <w:p>
      <w:pPr>
        <w:pStyle w:val="1_20230"/>
        <w:ind w:firstLine="709"/>
        <w:spacing w:after="0"/>
        <w:widowControl w:val="off"/>
        <w:tabs>
          <w:tab w:val="left" w:pos="9781" w:leader="none"/>
        </w:tabs>
      </w:pPr>
      <w:r>
        <w:rPr>
          <w:rFonts w:eastAsiaTheme="minorEastAsia"/>
          <w:sz w:val="28"/>
          <w:szCs w:val="28"/>
        </w:rPr>
        <w:t xml:space="preserve">Основной составляющей документов территориального планирования - в данном случае проекта генерального плана </w:t>
      </w:r>
      <w:r>
        <w:rPr>
          <w:rFonts w:eastAsiaTheme="minorEastAsia"/>
          <w:sz w:val="28"/>
          <w:szCs w:val="28"/>
        </w:rPr>
        <w:t xml:space="preserve">Ленинградск</w:t>
      </w:r>
      <w:r>
        <w:rPr>
          <w:rFonts w:eastAsiaTheme="minorEastAsia"/>
          <w:sz w:val="28"/>
          <w:szCs w:val="28"/>
        </w:rPr>
        <w:t xml:space="preserve">ого </w:t>
      </w:r>
      <w:r>
        <w:rPr>
          <w:rFonts w:eastAsiaTheme="minorEastAsia"/>
          <w:sz w:val="28"/>
          <w:szCs w:val="28"/>
        </w:rPr>
        <w:t xml:space="preserve">сельско</w:t>
      </w:r>
      <w:r>
        <w:rPr>
          <w:rFonts w:eastAsiaTheme="minorEastAsia"/>
          <w:sz w:val="28"/>
          <w:szCs w:val="28"/>
        </w:rPr>
        <w:t xml:space="preserve">го поселения - является функциональное зонирование с определением видов градостроительного использования установленных зон, параметров планируемого развития и ограничений на их использование.</w:t>
      </w:r>
      <w:r>
        <w:rPr>
          <w:rFonts w:eastAsiaTheme="minorEastAsia"/>
          <w:sz w:val="28"/>
          <w:szCs w:val="28"/>
        </w:rPr>
      </w:r>
      <w:r/>
    </w:p>
    <w:p>
      <w:pPr>
        <w:spacing w:line="240" w:lineRule="auto"/>
        <w:widowControl w:val="off"/>
        <w:tabs>
          <w:tab w:val="left" w:pos="9781" w:leader="none"/>
        </w:tabs>
      </w:pPr>
      <w:r>
        <w:rPr>
          <w:lang w:eastAsia="ar-SA"/>
        </w:rPr>
        <w:t xml:space="preserve">Функциональное зонирование территории поселения предусматривает упорядочение существующего зонирования в целях эффективного развития каждой зоны. </w:t>
      </w:r>
      <w:r>
        <w:rPr>
          <w:lang w:eastAsia="ar-SA"/>
        </w:rPr>
      </w:r>
      <w:r/>
    </w:p>
    <w:p>
      <w:pPr>
        <w:spacing w:line="240" w:lineRule="auto"/>
        <w:widowControl w:val="off"/>
        <w:tabs>
          <w:tab w:val="left" w:pos="9781" w:leader="none"/>
        </w:tabs>
      </w:pPr>
      <w:r>
        <w:rPr>
          <w:b/>
          <w:lang w:eastAsia="ar-SA"/>
        </w:rPr>
        <w:t xml:space="preserve">Функциональное зонирование территории</w:t>
      </w:r>
      <w:r>
        <w:rPr>
          <w:lang w:eastAsia="ar-SA"/>
        </w:rPr>
        <w:t xml:space="preserve"> – это инструмент регулирования территориального развития, где определя</w:t>
      </w:r>
      <w:r>
        <w:rPr>
          <w:lang w:eastAsia="ar-SA"/>
        </w:rPr>
        <w:t xml:space="preserve">ется состав функциональных зон, их границы, режимы использования территории. Границы функциональных зон устанавливаются на основе выявленных в процессе анализа территории участков, однородных по природным признакам и характеру хозяйственного использования.</w:t>
      </w:r>
      <w:r>
        <w:rPr>
          <w:lang w:eastAsia="ar-SA"/>
        </w:rPr>
      </w:r>
      <w:r/>
    </w:p>
    <w:p>
      <w:pPr>
        <w:spacing w:line="240" w:lineRule="auto"/>
        <w:widowControl w:val="off"/>
        <w:tabs>
          <w:tab w:val="left" w:pos="9781" w:leader="none"/>
        </w:tabs>
      </w:pPr>
      <w:r>
        <w:rPr>
          <w:b/>
          <w:lang w:eastAsia="ar-SA"/>
        </w:rPr>
        <w:t xml:space="preserve">Функциональная зона</w:t>
      </w:r>
      <w:r>
        <w:rPr>
          <w:lang w:eastAsia="ar-SA"/>
        </w:rPr>
        <w:t xml:space="preserve"> – это территория в определенных границах, с однородным функциональным назначением и соответствующими ему режимами использования. Функциональное назначение территории понимается как преимущественный вид деятельности, для которого предназначена территория.</w:t>
      </w:r>
      <w:r>
        <w:rPr>
          <w:lang w:eastAsia="ar-SA"/>
        </w:rPr>
      </w:r>
      <w:r/>
    </w:p>
    <w:p>
      <w:pPr>
        <w:spacing w:line="240" w:lineRule="auto"/>
        <w:widowControl w:val="off"/>
      </w:pPr>
      <w:r>
        <w:rPr>
          <w:b/>
          <w:lang w:eastAsia="ar-SA"/>
        </w:rPr>
        <w:t xml:space="preserve">Задачами функционального зонирования</w:t>
      </w:r>
      <w:r>
        <w:rPr>
          <w:lang w:eastAsia="ar-SA"/>
        </w:rPr>
        <w:t xml:space="preserve"> территории являются:</w:t>
      </w:r>
      <w:r>
        <w:rPr>
          <w:lang w:eastAsia="ar-SA"/>
        </w:rPr>
      </w:r>
      <w:r/>
    </w:p>
    <w:p>
      <w:pPr>
        <w:pStyle w:val="669"/>
        <w:numPr>
          <w:ilvl w:val="0"/>
          <w:numId w:val="3"/>
        </w:numPr>
        <w:ind w:left="0" w:firstLine="709"/>
        <w:spacing w:line="240" w:lineRule="auto"/>
        <w:widowControl w:val="off"/>
      </w:pPr>
      <w:r>
        <w:rPr>
          <w:rFonts w:ascii="Times New Roman" w:hAnsi="Times New Roman" w:eastAsiaTheme="minorEastAsia"/>
          <w:lang w:eastAsia="ar-SA"/>
        </w:rPr>
        <w:t xml:space="preserve">определение типологии и количества функциональных зон, подлежащих выделению на территории данного </w:t>
      </w:r>
      <w:r>
        <w:rPr>
          <w:rFonts w:ascii="Times New Roman" w:hAnsi="Times New Roman" w:eastAsiaTheme="minorEastAsia"/>
          <w:lang w:eastAsia="ar-SA"/>
        </w:rPr>
        <w:t xml:space="preserve">муниципального образования</w:t>
      </w:r>
      <w:r>
        <w:rPr>
          <w:rFonts w:ascii="Times New Roman" w:hAnsi="Times New Roman" w:eastAsiaTheme="minorEastAsia"/>
          <w:lang w:eastAsia="ar-SA"/>
        </w:rPr>
        <w:t xml:space="preserve">;</w:t>
      </w:r>
      <w:r>
        <w:rPr>
          <w:rFonts w:ascii="Times New Roman" w:hAnsi="Times New Roman" w:eastAsiaTheme="minorEastAsia"/>
          <w:lang w:eastAsia="ar-SA"/>
        </w:rPr>
      </w:r>
      <w:r/>
    </w:p>
    <w:p>
      <w:pPr>
        <w:pStyle w:val="669"/>
        <w:numPr>
          <w:ilvl w:val="0"/>
          <w:numId w:val="3"/>
        </w:numPr>
        <w:ind w:left="0" w:firstLine="709"/>
        <w:spacing w:line="240" w:lineRule="auto"/>
        <w:widowControl w:val="off"/>
      </w:pPr>
      <w:r>
        <w:rPr>
          <w:rFonts w:ascii="Times New Roman" w:hAnsi="Times New Roman" w:eastAsiaTheme="minorEastAsia"/>
          <w:lang w:eastAsia="ar-SA"/>
        </w:rPr>
        <w:t xml:space="preserve">привязка определенных типов функциональных зон к конкретным элементам территории и формирование ее перспективного функционального зонирования;</w:t>
      </w:r>
      <w:r>
        <w:rPr>
          <w:rFonts w:ascii="Times New Roman" w:hAnsi="Times New Roman" w:eastAsiaTheme="minorEastAsia"/>
          <w:lang w:eastAsia="ar-SA"/>
        </w:rPr>
      </w:r>
      <w:r/>
    </w:p>
    <w:p>
      <w:pPr>
        <w:pStyle w:val="669"/>
        <w:numPr>
          <w:ilvl w:val="0"/>
          <w:numId w:val="3"/>
        </w:numPr>
        <w:ind w:left="0" w:firstLine="709"/>
        <w:spacing w:line="240" w:lineRule="auto"/>
        <w:widowControl w:val="off"/>
      </w:pPr>
      <w:r>
        <w:rPr>
          <w:rFonts w:ascii="Times New Roman" w:hAnsi="Times New Roman" w:eastAsiaTheme="minorEastAsia"/>
          <w:lang w:eastAsia="ar-SA"/>
        </w:rPr>
        <w:t xml:space="preserve">разработка рекомендаций по оптимизации режима использования территорий в пределах функциональных зон разного типа.</w:t>
      </w:r>
      <w:r>
        <w:rPr>
          <w:rFonts w:ascii="Times New Roman" w:hAnsi="Times New Roman" w:eastAsiaTheme="minorEastAsia"/>
          <w:lang w:eastAsia="ar-SA"/>
        </w:rPr>
      </w:r>
      <w:r/>
    </w:p>
    <w:p>
      <w:pPr>
        <w:spacing w:line="240" w:lineRule="auto"/>
        <w:widowControl w:val="off"/>
        <w:tabs>
          <w:tab w:val="left" w:pos="9781" w:leader="none"/>
        </w:tabs>
      </w:pPr>
      <w:r>
        <w:rPr>
          <w:lang w:eastAsia="ar-SA"/>
        </w:rPr>
        <w:t xml:space="preserve">Утвержденное в соответствующем порядке, функциональное зонирование является одним из регламентов правоотношений в градостроительстве, природопользовании, пользовании землей и иной недвижимостью.</w:t>
      </w:r>
      <w:r>
        <w:rPr>
          <w:lang w:eastAsia="ar-SA"/>
        </w:rPr>
      </w:r>
      <w:r/>
    </w:p>
    <w:p>
      <w:pPr>
        <w:spacing w:line="240" w:lineRule="auto"/>
        <w:widowControl w:val="off"/>
      </w:pPr>
      <w:r>
        <w:rPr>
          <w:b/>
        </w:rPr>
        <w:t xml:space="preserve">Основными принципами предлагаемого функционального зонирования</w:t>
      </w:r>
      <w:r>
        <w:t xml:space="preserve"> территории являются:</w:t>
      </w:r>
      <w:r/>
      <w:r/>
    </w:p>
    <w:p>
      <w:pPr>
        <w:numPr>
          <w:ilvl w:val="0"/>
          <w:numId w:val="4"/>
        </w:numPr>
        <w:contextualSpacing/>
        <w:ind w:left="426" w:firstLine="425"/>
        <w:spacing w:line="240" w:lineRule="auto"/>
        <w:widowControl w:val="off"/>
      </w:pPr>
      <w:r>
        <w:rPr>
          <w:lang w:eastAsia="en-US" w:bidi="en-US"/>
        </w:rPr>
        <w:t xml:space="preserve">- территориальное развитие складывающихся селитебных территорий;</w:t>
      </w:r>
      <w:r>
        <w:rPr>
          <w:lang w:eastAsia="en-US" w:bidi="en-US"/>
        </w:rPr>
      </w:r>
      <w:r/>
    </w:p>
    <w:p>
      <w:pPr>
        <w:numPr>
          <w:ilvl w:val="0"/>
          <w:numId w:val="4"/>
        </w:numPr>
        <w:contextualSpacing/>
        <w:ind w:left="426" w:firstLine="425"/>
        <w:spacing w:line="240" w:lineRule="auto"/>
        <w:widowControl w:val="off"/>
      </w:pPr>
      <w:r>
        <w:rPr>
          <w:lang w:val="en-US" w:eastAsia="en-US" w:bidi="en-US"/>
        </w:rPr>
        <w:t xml:space="preserve">- формированиерекреационныхтерриторий;</w:t>
      </w:r>
      <w:r>
        <w:rPr>
          <w:lang w:val="en-US" w:eastAsia="en-US" w:bidi="en-US"/>
        </w:rPr>
      </w:r>
      <w:r/>
    </w:p>
    <w:p>
      <w:pPr>
        <w:numPr>
          <w:ilvl w:val="0"/>
          <w:numId w:val="4"/>
        </w:numPr>
        <w:contextualSpacing/>
        <w:ind w:left="426" w:firstLine="425"/>
        <w:spacing w:line="240" w:lineRule="auto"/>
        <w:widowControl w:val="off"/>
      </w:pPr>
      <w:r>
        <w:rPr>
          <w:lang w:eastAsia="en-US" w:bidi="en-US"/>
        </w:rPr>
        <w:t xml:space="preserve">- сохранение и развитие особо охраняемых территорий;</w:t>
      </w:r>
      <w:r>
        <w:rPr>
          <w:lang w:eastAsia="en-US" w:bidi="en-US"/>
        </w:rPr>
      </w:r>
      <w:r/>
    </w:p>
    <w:p>
      <w:pPr>
        <w:numPr>
          <w:ilvl w:val="0"/>
          <w:numId w:val="4"/>
        </w:numPr>
        <w:contextualSpacing/>
        <w:ind w:left="426" w:firstLine="425"/>
        <w:spacing w:line="240" w:lineRule="auto"/>
        <w:widowControl w:val="off"/>
      </w:pPr>
      <w:r>
        <w:rPr>
          <w:lang w:val="en-US" w:eastAsia="en-US" w:bidi="en-US"/>
        </w:rPr>
        <w:t xml:space="preserve">- упорядочениефункциональнойструктурытерритории.</w:t>
      </w:r>
      <w:r>
        <w:rPr>
          <w:lang w:val="en-US" w:eastAsia="en-US" w:bidi="en-US"/>
        </w:rPr>
      </w:r>
      <w:r/>
    </w:p>
    <w:p>
      <w:pPr>
        <w:ind w:left="426" w:firstLine="425"/>
        <w:spacing w:line="240" w:lineRule="auto"/>
        <w:widowControl w:val="off"/>
      </w:pPr>
      <w:r>
        <w:t xml:space="preserve">Основаниями для проведения функционального зонирования являются:</w:t>
      </w:r>
      <w:r/>
      <w:r/>
    </w:p>
    <w:p>
      <w:pPr>
        <w:numPr>
          <w:ilvl w:val="0"/>
          <w:numId w:val="4"/>
        </w:numPr>
        <w:contextualSpacing/>
        <w:ind w:left="426" w:firstLine="425"/>
        <w:spacing w:line="240" w:lineRule="auto"/>
        <w:widowControl w:val="off"/>
      </w:pPr>
      <w:r>
        <w:rPr>
          <w:lang w:eastAsia="en-US" w:bidi="en-US"/>
        </w:rPr>
        <w:t xml:space="preserve">комплексный градостроительный анализ территории и оценка системы планировочных условий, в том числе ограничений по развитию территории;</w:t>
      </w:r>
      <w:r>
        <w:rPr>
          <w:lang w:eastAsia="en-US" w:bidi="en-US"/>
        </w:rPr>
      </w:r>
      <w:r/>
    </w:p>
    <w:p>
      <w:pPr>
        <w:numPr>
          <w:ilvl w:val="0"/>
          <w:numId w:val="4"/>
        </w:numPr>
        <w:contextualSpacing/>
        <w:ind w:left="426" w:firstLine="425"/>
        <w:spacing w:line="240" w:lineRule="auto"/>
        <w:widowControl w:val="off"/>
      </w:pPr>
      <w:r>
        <w:rPr>
          <w:lang w:val="en-US" w:eastAsia="en-US" w:bidi="en-US"/>
        </w:rPr>
        <w:t xml:space="preserve">экономическиепредпосылкиразвития</w:t>
      </w:r>
      <w:r>
        <w:rPr>
          <w:lang w:val="en-US" w:eastAsia="en-US" w:bidi="en-US"/>
        </w:rPr>
      </w:r>
      <w:r/>
    </w:p>
    <w:p>
      <w:pPr>
        <w:numPr>
          <w:ilvl w:val="0"/>
          <w:numId w:val="4"/>
        </w:numPr>
        <w:contextualSpacing/>
        <w:ind w:left="426" w:firstLine="425"/>
        <w:spacing w:line="240" w:lineRule="auto"/>
        <w:widowControl w:val="off"/>
      </w:pPr>
      <w:r>
        <w:rPr>
          <w:lang w:val="en-US" w:eastAsia="en-US" w:bidi="en-US"/>
        </w:rPr>
        <w:t xml:space="preserve">территории;</w:t>
      </w:r>
      <w:r>
        <w:rPr>
          <w:lang w:val="en-US" w:eastAsia="en-US" w:bidi="en-US"/>
        </w:rPr>
      </w:r>
      <w:r/>
    </w:p>
    <w:p>
      <w:pPr>
        <w:numPr>
          <w:ilvl w:val="0"/>
          <w:numId w:val="4"/>
        </w:numPr>
        <w:contextualSpacing/>
        <w:ind w:left="426" w:firstLine="425"/>
        <w:spacing w:line="240" w:lineRule="auto"/>
        <w:widowControl w:val="off"/>
      </w:pPr>
      <w:r>
        <w:rPr>
          <w:lang w:eastAsia="en-US" w:bidi="en-US"/>
        </w:rPr>
        <w:t xml:space="preserve">проектная планировочная организация территории муниципального образования.</w:t>
      </w:r>
      <w:r>
        <w:rPr>
          <w:lang w:eastAsia="en-US" w:bidi="en-US"/>
        </w:rPr>
      </w:r>
      <w:r/>
    </w:p>
    <w:p>
      <w:pPr>
        <w:spacing w:line="240" w:lineRule="auto"/>
        <w:widowControl w:val="off"/>
      </w:pPr>
      <w:r>
        <w:rPr>
          <w:b/>
          <w:lang w:eastAsia="ar-SA"/>
        </w:rPr>
        <w:t xml:space="preserve">Основаниями</w:t>
      </w:r>
      <w:r>
        <w:rPr>
          <w:lang w:eastAsia="ar-SA"/>
        </w:rPr>
        <w:t xml:space="preserve"> для проведения функционального зонирования являются:</w:t>
      </w:r>
      <w:r>
        <w:rPr>
          <w:lang w:eastAsia="ar-SA"/>
        </w:rPr>
      </w:r>
      <w:r/>
    </w:p>
    <w:p>
      <w:pPr>
        <w:pStyle w:val="669"/>
        <w:numPr>
          <w:ilvl w:val="0"/>
          <w:numId w:val="7"/>
        </w:numPr>
        <w:ind w:left="0" w:firstLine="709"/>
        <w:spacing w:line="240" w:lineRule="auto"/>
        <w:widowControl w:val="off"/>
      </w:pPr>
      <w:r>
        <w:rPr>
          <w:rFonts w:ascii="Times New Roman" w:hAnsi="Times New Roman" w:eastAsiaTheme="minorEastAsia"/>
          <w:lang w:eastAsia="ar-SA"/>
        </w:rPr>
        <w:t xml:space="preserve">комплексный градостроительный анализ территории и оценка системы планировочных условий, в том числе ограничений по развитию территории;</w:t>
      </w:r>
      <w:r>
        <w:rPr>
          <w:rFonts w:ascii="Times New Roman" w:hAnsi="Times New Roman" w:eastAsiaTheme="minorEastAsia"/>
          <w:lang w:eastAsia="ar-SA"/>
        </w:rPr>
      </w:r>
      <w:r/>
    </w:p>
    <w:p>
      <w:pPr>
        <w:pStyle w:val="669"/>
        <w:numPr>
          <w:ilvl w:val="0"/>
          <w:numId w:val="7"/>
        </w:numPr>
        <w:ind w:left="0" w:firstLine="709"/>
        <w:spacing w:line="240" w:lineRule="auto"/>
        <w:widowControl w:val="off"/>
      </w:pPr>
      <w:r>
        <w:rPr>
          <w:rFonts w:ascii="Times New Roman" w:hAnsi="Times New Roman" w:eastAsiaTheme="minorEastAsia"/>
          <w:lang w:eastAsia="ar-SA"/>
        </w:rPr>
        <w:t xml:space="preserve">экономические предпосылки развития территории;</w:t>
      </w:r>
      <w:r>
        <w:rPr>
          <w:rFonts w:ascii="Times New Roman" w:hAnsi="Times New Roman" w:eastAsiaTheme="minorEastAsia"/>
          <w:lang w:eastAsia="ar-SA"/>
        </w:rPr>
      </w:r>
      <w:r/>
    </w:p>
    <w:p>
      <w:pPr>
        <w:pStyle w:val="669"/>
        <w:numPr>
          <w:ilvl w:val="0"/>
          <w:numId w:val="7"/>
        </w:numPr>
        <w:ind w:left="0" w:firstLine="709"/>
        <w:spacing w:line="240" w:lineRule="auto"/>
        <w:widowControl w:val="off"/>
      </w:pPr>
      <w:r>
        <w:rPr>
          <w:rFonts w:ascii="Times New Roman" w:hAnsi="Times New Roman" w:eastAsiaTheme="minorEastAsia"/>
          <w:lang w:eastAsia="ar-SA"/>
        </w:rPr>
        <w:t xml:space="preserve">проектная планировочная организация территории муниципального образования.</w:t>
      </w:r>
      <w:r>
        <w:rPr>
          <w:rFonts w:ascii="Times New Roman" w:hAnsi="Times New Roman" w:eastAsiaTheme="minorEastAsia"/>
          <w:lang w:eastAsia="ar-SA"/>
        </w:rPr>
      </w:r>
      <w:r/>
    </w:p>
    <w:p>
      <w:pPr>
        <w:spacing w:line="240" w:lineRule="auto"/>
        <w:widowControl w:val="off"/>
      </w:pPr>
      <w:r>
        <w:rPr>
          <w:lang w:eastAsia="ar-SA"/>
        </w:rPr>
        <w:t xml:space="preserve">Виды и состав функциональных зон устанавливаются в соотсветствии со ст. 35 Градостроительного кодекса РФ. </w:t>
      </w:r>
      <w:r>
        <w:rPr>
          <w:lang w:eastAsia="ar-SA"/>
        </w:rPr>
      </w:r>
      <w:r/>
    </w:p>
    <w:p>
      <w:pPr>
        <w:spacing w:line="240" w:lineRule="auto"/>
        <w:widowControl w:val="off"/>
      </w:pPr>
      <w:r>
        <w:t xml:space="preserve">В соответствии с приказом Минэкономразвития Российской Федерации от 09.01.2018 №10 п</w:t>
      </w:r>
      <w:r>
        <w:rPr>
          <w:lang w:eastAsia="ar-SA"/>
        </w:rPr>
        <w:t xml:space="preserve">роектом предусматривается функциональное зонирование территории </w:t>
      </w:r>
      <w:r>
        <w:t xml:space="preserve">Ленинградск</w:t>
      </w:r>
      <w:r>
        <w:t xml:space="preserve">ого</w:t>
      </w:r>
      <w:r>
        <w:rPr>
          <w:lang w:eastAsia="ar-SA"/>
        </w:rPr>
        <w:t xml:space="preserve"> поселения на следующие виды зон:</w:t>
      </w:r>
      <w:r>
        <w:rPr>
          <w:lang w:eastAsia="ar-SA"/>
        </w:rPr>
      </w:r>
      <w:r/>
    </w:p>
    <w:p>
      <w:pPr>
        <w:numPr>
          <w:ilvl w:val="0"/>
          <w:numId w:val="6"/>
        </w:numPr>
        <w:ind w:left="0" w:firstLine="709"/>
        <w:spacing w:line="240" w:lineRule="auto"/>
        <w:widowControl w:val="off"/>
        <w:tabs>
          <w:tab w:val="num" w:pos="0" w:leader="none"/>
          <w:tab w:val="clear" w:pos="1425" w:leader="none"/>
        </w:tabs>
      </w:pPr>
      <w:r>
        <w:rPr>
          <w:lang w:eastAsia="ar-SA"/>
        </w:rPr>
        <w:t xml:space="preserve">Жил</w:t>
      </w:r>
      <w:r>
        <w:rPr>
          <w:lang w:eastAsia="ar-SA"/>
        </w:rPr>
        <w:t xml:space="preserve">ые</w:t>
      </w:r>
      <w:r>
        <w:rPr>
          <w:lang w:eastAsia="ar-SA"/>
        </w:rPr>
        <w:t xml:space="preserve"> зон</w:t>
      </w:r>
      <w:r>
        <w:rPr>
          <w:lang w:eastAsia="ar-SA"/>
        </w:rPr>
        <w:t xml:space="preserve">ы</w:t>
      </w:r>
      <w:r>
        <w:rPr>
          <w:lang w:eastAsia="ar-SA"/>
        </w:rPr>
        <w:t xml:space="preserve">;</w:t>
      </w:r>
      <w:r>
        <w:rPr>
          <w:lang w:eastAsia="ar-SA"/>
        </w:rPr>
      </w:r>
      <w:r/>
    </w:p>
    <w:p>
      <w:pPr>
        <w:numPr>
          <w:ilvl w:val="0"/>
          <w:numId w:val="6"/>
        </w:numPr>
        <w:ind w:left="0" w:firstLine="709"/>
        <w:spacing w:line="240" w:lineRule="auto"/>
        <w:widowControl w:val="off"/>
        <w:tabs>
          <w:tab w:val="num" w:pos="0" w:leader="none"/>
          <w:tab w:val="clear" w:pos="1425" w:leader="none"/>
        </w:tabs>
      </w:pPr>
      <w:r>
        <w:rPr>
          <w:lang w:eastAsia="ar-SA"/>
        </w:rPr>
        <w:t xml:space="preserve">Общественно-делов</w:t>
      </w:r>
      <w:r>
        <w:rPr>
          <w:lang w:eastAsia="ar-SA"/>
        </w:rPr>
        <w:t xml:space="preserve">ые</w:t>
      </w:r>
      <w:r>
        <w:rPr>
          <w:lang w:eastAsia="ar-SA"/>
        </w:rPr>
        <w:t xml:space="preserve"> зон</w:t>
      </w:r>
      <w:r>
        <w:rPr>
          <w:lang w:eastAsia="ar-SA"/>
        </w:rPr>
        <w:t xml:space="preserve">ы</w:t>
      </w:r>
      <w:r>
        <w:rPr>
          <w:lang w:eastAsia="ar-SA"/>
        </w:rPr>
        <w:t xml:space="preserve">;</w:t>
      </w:r>
      <w:r>
        <w:rPr>
          <w:lang w:eastAsia="ar-SA"/>
        </w:rPr>
      </w:r>
      <w:r/>
    </w:p>
    <w:p>
      <w:pPr>
        <w:numPr>
          <w:ilvl w:val="0"/>
          <w:numId w:val="6"/>
        </w:numPr>
        <w:ind w:left="0" w:firstLine="709"/>
        <w:spacing w:line="240" w:lineRule="auto"/>
        <w:widowControl w:val="off"/>
        <w:tabs>
          <w:tab w:val="num" w:pos="0" w:leader="none"/>
          <w:tab w:val="clear" w:pos="1425" w:leader="none"/>
        </w:tabs>
      </w:pPr>
      <w:r>
        <w:rPr>
          <w:lang w:eastAsia="ar-SA"/>
        </w:rPr>
        <w:t xml:space="preserve">Производственн</w:t>
      </w:r>
      <w:r>
        <w:rPr>
          <w:lang w:eastAsia="ar-SA"/>
        </w:rPr>
        <w:t xml:space="preserve">ые</w:t>
      </w:r>
      <w:r>
        <w:rPr>
          <w:lang w:eastAsia="ar-SA"/>
        </w:rPr>
        <w:t xml:space="preserve"> зон</w:t>
      </w:r>
      <w:r>
        <w:rPr>
          <w:lang w:eastAsia="ar-SA"/>
        </w:rPr>
        <w:t xml:space="preserve">ы</w:t>
      </w:r>
      <w:r>
        <w:rPr>
          <w:lang w:eastAsia="ar-SA"/>
        </w:rPr>
        <w:t xml:space="preserve">;</w:t>
      </w:r>
      <w:r>
        <w:rPr>
          <w:lang w:eastAsia="ar-SA"/>
        </w:rPr>
      </w:r>
      <w:r/>
    </w:p>
    <w:p>
      <w:pPr>
        <w:numPr>
          <w:ilvl w:val="0"/>
          <w:numId w:val="6"/>
        </w:numPr>
        <w:ind w:left="0" w:firstLine="709"/>
        <w:spacing w:line="240" w:lineRule="auto"/>
        <w:widowControl w:val="off"/>
        <w:tabs>
          <w:tab w:val="num" w:pos="0" w:leader="none"/>
          <w:tab w:val="clear" w:pos="1425" w:leader="none"/>
        </w:tabs>
      </w:pPr>
      <w:r>
        <w:rPr>
          <w:lang w:eastAsia="ar-SA"/>
        </w:rPr>
        <w:t xml:space="preserve">Зон</w:t>
      </w:r>
      <w:r>
        <w:rPr>
          <w:lang w:eastAsia="ar-SA"/>
        </w:rPr>
        <w:t xml:space="preserve">ы</w:t>
      </w:r>
      <w:r>
        <w:rPr>
          <w:lang w:eastAsia="ar-SA"/>
        </w:rPr>
        <w:t xml:space="preserve"> инженерной и транспортной инфраструктур;</w:t>
      </w:r>
      <w:r>
        <w:rPr>
          <w:lang w:eastAsia="ar-SA"/>
        </w:rPr>
      </w:r>
      <w:r/>
    </w:p>
    <w:p>
      <w:pPr>
        <w:numPr>
          <w:ilvl w:val="0"/>
          <w:numId w:val="6"/>
        </w:numPr>
        <w:ind w:left="0" w:firstLine="709"/>
        <w:spacing w:line="240" w:lineRule="auto"/>
        <w:widowControl w:val="off"/>
        <w:tabs>
          <w:tab w:val="num" w:pos="0" w:leader="none"/>
          <w:tab w:val="clear" w:pos="1425" w:leader="none"/>
        </w:tabs>
      </w:pPr>
      <w:r>
        <w:rPr>
          <w:lang w:eastAsia="ar-SA"/>
        </w:rPr>
        <w:t xml:space="preserve">Зоны </w:t>
      </w:r>
      <w:r>
        <w:rPr>
          <w:lang w:eastAsia="ar-SA"/>
        </w:rPr>
        <w:t xml:space="preserve">сель</w:t>
      </w:r>
      <w:r>
        <w:rPr>
          <w:lang w:eastAsia="ar-SA"/>
        </w:rPr>
        <w:t xml:space="preserve">ск</w:t>
      </w:r>
      <w:r>
        <w:rPr>
          <w:lang w:eastAsia="ar-SA"/>
        </w:rPr>
        <w:t xml:space="preserve">охозяйственного использования;</w:t>
      </w:r>
      <w:r>
        <w:rPr>
          <w:lang w:eastAsia="ar-SA"/>
        </w:rPr>
      </w:r>
      <w:r/>
    </w:p>
    <w:p>
      <w:pPr>
        <w:numPr>
          <w:ilvl w:val="0"/>
          <w:numId w:val="6"/>
        </w:numPr>
        <w:ind w:left="0" w:firstLine="709"/>
        <w:spacing w:line="240" w:lineRule="auto"/>
        <w:widowControl w:val="off"/>
        <w:tabs>
          <w:tab w:val="num" w:pos="0" w:leader="none"/>
          <w:tab w:val="clear" w:pos="1425" w:leader="none"/>
        </w:tabs>
      </w:pPr>
      <w:r>
        <w:rPr>
          <w:lang w:eastAsia="ar-SA"/>
        </w:rPr>
        <w:t xml:space="preserve">Зоны р</w:t>
      </w:r>
      <w:r>
        <w:rPr>
          <w:lang w:eastAsia="ar-SA"/>
        </w:rPr>
        <w:t xml:space="preserve">екреационн</w:t>
      </w:r>
      <w:r>
        <w:rPr>
          <w:lang w:eastAsia="ar-SA"/>
        </w:rPr>
        <w:t xml:space="preserve">огоназначения</w:t>
      </w:r>
      <w:r>
        <w:rPr>
          <w:lang w:eastAsia="ar-SA"/>
        </w:rPr>
        <w:t xml:space="preserve">;</w:t>
      </w:r>
      <w:r>
        <w:rPr>
          <w:lang w:eastAsia="ar-SA"/>
        </w:rPr>
      </w:r>
      <w:r/>
    </w:p>
    <w:p>
      <w:pPr>
        <w:numPr>
          <w:ilvl w:val="0"/>
          <w:numId w:val="6"/>
        </w:numPr>
        <w:ind w:left="0" w:firstLine="709"/>
        <w:spacing w:line="240" w:lineRule="auto"/>
        <w:widowControl w:val="off"/>
        <w:tabs>
          <w:tab w:val="num" w:pos="0" w:leader="none"/>
          <w:tab w:val="clear" w:pos="1425" w:leader="none"/>
        </w:tabs>
      </w:pPr>
      <w:r>
        <w:rPr>
          <w:lang w:eastAsia="ar-SA"/>
        </w:rPr>
        <w:t xml:space="preserve">Зон</w:t>
      </w:r>
      <w:r>
        <w:rPr>
          <w:lang w:eastAsia="ar-SA"/>
        </w:rPr>
        <w:t xml:space="preserve">ы</w:t>
      </w:r>
      <w:r>
        <w:rPr>
          <w:lang w:eastAsia="ar-SA"/>
        </w:rPr>
        <w:t xml:space="preserve"> специального назначения</w:t>
      </w:r>
      <w:r>
        <w:rPr>
          <w:lang w:eastAsia="ar-SA"/>
        </w:rPr>
        <w:t xml:space="preserve">;</w:t>
      </w:r>
      <w:r>
        <w:rPr>
          <w:lang w:eastAsia="ar-SA"/>
        </w:rPr>
      </w:r>
      <w:r/>
    </w:p>
    <w:p>
      <w:pPr>
        <w:numPr>
          <w:ilvl w:val="0"/>
          <w:numId w:val="6"/>
        </w:numPr>
        <w:ind w:left="0" w:firstLine="709"/>
        <w:spacing w:line="240" w:lineRule="auto"/>
        <w:widowControl w:val="off"/>
        <w:tabs>
          <w:tab w:val="num" w:pos="0" w:leader="none"/>
          <w:tab w:val="clear" w:pos="1425" w:leader="none"/>
        </w:tabs>
      </w:pPr>
      <w:r>
        <w:rPr>
          <w:lang w:eastAsia="ar-SA"/>
        </w:rPr>
        <w:t xml:space="preserve">Зон</w:t>
      </w:r>
      <w:r>
        <w:rPr>
          <w:lang w:eastAsia="ar-SA"/>
        </w:rPr>
        <w:t xml:space="preserve">ы</w:t>
      </w:r>
      <w:r>
        <w:rPr>
          <w:lang w:eastAsia="ar-SA"/>
        </w:rPr>
        <w:t xml:space="preserve"> режимных территорий</w:t>
      </w:r>
      <w:r>
        <w:rPr>
          <w:lang w:eastAsia="ar-SA"/>
        </w:rPr>
        <w:t xml:space="preserve">;</w:t>
      </w:r>
      <w:r>
        <w:rPr>
          <w:lang w:eastAsia="ar-SA"/>
        </w:rPr>
      </w:r>
      <w:r/>
    </w:p>
    <w:p>
      <w:pPr>
        <w:numPr>
          <w:ilvl w:val="0"/>
          <w:numId w:val="6"/>
        </w:numPr>
        <w:ind w:left="0" w:firstLine="709"/>
        <w:spacing w:line="240" w:lineRule="auto"/>
        <w:widowControl w:val="off"/>
        <w:tabs>
          <w:tab w:val="num" w:pos="0" w:leader="none"/>
          <w:tab w:val="clear" w:pos="1425" w:leader="none"/>
        </w:tabs>
      </w:pPr>
      <w:r>
        <w:rPr>
          <w:lang w:eastAsia="ar-SA"/>
        </w:rPr>
        <w:t xml:space="preserve">Зоны особо охраняемых природных территорий;</w:t>
      </w:r>
      <w:r>
        <w:rPr>
          <w:lang w:eastAsia="ar-SA"/>
        </w:rPr>
      </w:r>
      <w:r/>
    </w:p>
    <w:p>
      <w:pPr>
        <w:numPr>
          <w:ilvl w:val="0"/>
          <w:numId w:val="6"/>
        </w:numPr>
        <w:ind w:left="0" w:firstLine="709"/>
        <w:spacing w:line="240" w:lineRule="auto"/>
        <w:widowControl w:val="off"/>
        <w:tabs>
          <w:tab w:val="num" w:pos="0" w:leader="none"/>
          <w:tab w:val="clear" w:pos="1425" w:leader="none"/>
        </w:tabs>
      </w:pPr>
      <w:r>
        <w:rPr>
          <w:lang w:eastAsia="ar-SA"/>
        </w:rPr>
        <w:t xml:space="preserve">Зона лесов;</w:t>
      </w:r>
      <w:r>
        <w:rPr>
          <w:lang w:eastAsia="ar-SA"/>
        </w:rPr>
      </w:r>
      <w:r/>
    </w:p>
    <w:p>
      <w:pPr>
        <w:numPr>
          <w:ilvl w:val="0"/>
          <w:numId w:val="6"/>
        </w:numPr>
        <w:ind w:left="0" w:firstLine="709"/>
        <w:spacing w:line="240" w:lineRule="auto"/>
        <w:widowControl w:val="off"/>
        <w:tabs>
          <w:tab w:val="num" w:pos="0" w:leader="none"/>
          <w:tab w:val="clear" w:pos="1425" w:leader="none"/>
        </w:tabs>
      </w:pPr>
      <w:r>
        <w:rPr>
          <w:lang w:eastAsia="ar-SA"/>
        </w:rPr>
        <w:t xml:space="preserve">Зоны акваторий;</w:t>
      </w:r>
      <w:r>
        <w:rPr>
          <w:lang w:eastAsia="ar-SA"/>
        </w:rPr>
      </w:r>
      <w:r/>
    </w:p>
    <w:p>
      <w:pPr>
        <w:numPr>
          <w:ilvl w:val="0"/>
          <w:numId w:val="6"/>
        </w:numPr>
        <w:ind w:left="0" w:firstLine="709"/>
        <w:spacing w:line="240" w:lineRule="auto"/>
        <w:widowControl w:val="off"/>
        <w:tabs>
          <w:tab w:val="num" w:pos="0" w:leader="none"/>
          <w:tab w:val="clear" w:pos="1425" w:leader="none"/>
        </w:tabs>
      </w:pPr>
      <w:r>
        <w:rPr>
          <w:lang w:eastAsia="ar-SA"/>
        </w:rPr>
        <w:t xml:space="preserve">Иные зоны</w:t>
      </w:r>
      <w:r>
        <w:rPr>
          <w:lang w:eastAsia="ar-SA"/>
        </w:rPr>
        <w:t xml:space="preserve">.</w:t>
      </w:r>
      <w:r>
        <w:rPr>
          <w:lang w:eastAsia="ar-SA"/>
        </w:rPr>
      </w:r>
      <w:r/>
    </w:p>
    <w:p>
      <w:pPr>
        <w:spacing w:line="240" w:lineRule="auto"/>
        <w:widowControl w:val="off"/>
        <w:tabs>
          <w:tab w:val="left" w:pos="9639" w:leader="none"/>
        </w:tabs>
      </w:pPr>
      <w:r>
        <w:rPr>
          <w:lang w:eastAsia="ar-SA"/>
        </w:rPr>
        <w:t xml:space="preserve">С помощью функционального зонирования территории практически каждому из основных планировочных элементов </w:t>
      </w:r>
      <w:r>
        <w:rPr>
          <w:lang w:eastAsia="ar-SA"/>
        </w:rPr>
        <w:t xml:space="preserve">поселения</w:t>
      </w:r>
      <w:r>
        <w:rPr>
          <w:lang w:eastAsia="ar-SA"/>
        </w:rPr>
        <w:t xml:space="preserve"> в природном пространстве и структуре отведено свое закономерное место и обеспечена возможность дальнейшего развития.</w:t>
      </w:r>
      <w:r>
        <w:rPr>
          <w:lang w:eastAsia="ar-SA"/>
        </w:rPr>
      </w:r>
      <w:r/>
    </w:p>
    <w:p>
      <w:pPr>
        <w:spacing w:line="240" w:lineRule="auto"/>
        <w:widowControl w:val="off"/>
        <w:tabs>
          <w:tab w:val="left" w:pos="9639" w:leader="none"/>
        </w:tabs>
      </w:pPr>
      <w:r>
        <w:rPr>
          <w:lang w:eastAsia="ar-SA"/>
        </w:rPr>
      </w:r>
      <w:r>
        <w:rPr>
          <w:lang w:eastAsia="ar-SA"/>
        </w:rPr>
      </w:r>
      <w:r/>
    </w:p>
    <w:p>
      <w:pPr>
        <w:pStyle w:val="655"/>
        <w:ind w:left="0" w:firstLine="709"/>
        <w:jc w:val="center"/>
        <w:widowControl w:val="off"/>
      </w:pPr>
      <w:r/>
      <w:bookmarkStart w:id="0" w:name="undefined"/>
      <w:r/>
      <w:bookmarkStart w:id="0" w:name="undefined"/>
      <w:r/>
      <w:bookmarkStart w:id="0" w:name="undefined"/>
      <w:r>
        <w:rPr>
          <w:b/>
          <w:szCs w:val="28"/>
        </w:rPr>
        <w:t xml:space="preserve">2.2</w:t>
      </w:r>
      <w:r>
        <w:rPr>
          <w:b/>
          <w:szCs w:val="28"/>
        </w:rPr>
        <w:t xml:space="preserve">.2.1.Жил</w:t>
      </w:r>
      <w:r>
        <w:rPr>
          <w:b/>
          <w:szCs w:val="28"/>
        </w:rPr>
        <w:t xml:space="preserve">ые</w:t>
      </w:r>
      <w:r>
        <w:rPr>
          <w:b/>
          <w:szCs w:val="28"/>
        </w:rPr>
        <w:t xml:space="preserve"> зон</w:t>
      </w:r>
      <w:bookmarkEnd w:id="0"/>
      <w:r>
        <w:rPr>
          <w:b/>
          <w:szCs w:val="28"/>
        </w:rPr>
        <w:t xml:space="preserve">ы</w:t>
      </w:r>
      <w:bookmarkEnd w:id="0"/>
      <w:r/>
      <w:bookmarkEnd w:id="0"/>
      <w:r>
        <w:rPr>
          <w:b/>
          <w:szCs w:val="28"/>
        </w:rPr>
      </w:r>
      <w:r/>
    </w:p>
    <w:p>
      <w:pPr>
        <w:ind w:left="540"/>
        <w:jc w:val="center"/>
        <w:spacing w:line="240" w:lineRule="auto"/>
        <w:widowControl w:val="off"/>
        <w:tabs>
          <w:tab w:val="left" w:pos="9781" w:leader="none"/>
        </w:tabs>
      </w:pPr>
      <w:r>
        <w:rPr>
          <w:b/>
        </w:rPr>
      </w:r>
      <w:r>
        <w:rPr>
          <w:b/>
        </w:rPr>
      </w:r>
      <w:r/>
    </w:p>
    <w:p>
      <w:pPr>
        <w:ind w:firstLine="720"/>
        <w:spacing w:line="240" w:lineRule="auto"/>
        <w:widowControl w:val="off"/>
      </w:pPr>
      <w:r>
        <w:rPr>
          <w:b/>
          <w:lang w:eastAsia="ar-SA"/>
        </w:rPr>
        <w:t xml:space="preserve">Жилые зоны</w:t>
      </w:r>
      <w:r>
        <w:rPr>
          <w:lang w:eastAsia="ar-SA"/>
        </w:rPr>
        <w:t xml:space="preserve"> предназначены для преимущественного размещения жилищного фонда и</w:t>
      </w:r>
      <w:r>
        <w:rPr>
          <w:lang w:eastAsia="ar-SA"/>
        </w:rPr>
        <w:t xml:space="preserve"> в данном генплане</w:t>
      </w:r>
      <w:r>
        <w:rPr>
          <w:lang w:eastAsia="ar-SA"/>
        </w:rPr>
        <w:t xml:space="preserve"> включают следующие основные типы застройки:</w:t>
      </w:r>
      <w:r>
        <w:rPr>
          <w:lang w:eastAsia="ar-SA"/>
        </w:rPr>
      </w:r>
      <w:r/>
    </w:p>
    <w:p>
      <w:pPr>
        <w:spacing w:line="240" w:lineRule="auto"/>
        <w:widowControl w:val="off"/>
      </w:pPr>
      <w:r>
        <w:t xml:space="preserve">1) зоны застройки индивидуальными жилыми домами;</w:t>
      </w:r>
      <w:r/>
      <w:r/>
    </w:p>
    <w:p>
      <w:pPr>
        <w:spacing w:line="240" w:lineRule="auto"/>
        <w:widowControl w:val="off"/>
      </w:pPr>
      <w:r>
        <w:t xml:space="preserve">2) зоны застройки малоэтажными жилыми домами </w:t>
      </w:r>
      <w:r>
        <w:t xml:space="preserve">и </w:t>
      </w:r>
      <w:r>
        <w:t xml:space="preserve">блокированной застройки</w:t>
      </w:r>
      <w:r>
        <w:t xml:space="preserve"> до 4 этажей</w:t>
      </w:r>
      <w:r>
        <w:t xml:space="preserve">;</w:t>
      </w:r>
      <w:r/>
      <w:r/>
    </w:p>
    <w:p>
      <w:pPr>
        <w:spacing w:line="240" w:lineRule="auto"/>
        <w:widowControl w:val="off"/>
      </w:pPr>
      <w:r>
        <w:t xml:space="preserve">3) зоны застройки среднеэтажными жилыми домами </w:t>
      </w:r>
      <w:r>
        <w:t xml:space="preserve">5-8 этажей.</w:t>
      </w:r>
      <w:r/>
      <w:r/>
    </w:p>
    <w:p>
      <w:pPr>
        <w:spacing w:line="240" w:lineRule="auto"/>
        <w:widowControl w:val="off"/>
      </w:pPr>
      <w:r>
        <w:t xml:space="preserve">Жил</w:t>
      </w:r>
      <w:r>
        <w:t xml:space="preserve">ые</w:t>
      </w:r>
      <w:r>
        <w:t xml:space="preserve"> зон</w:t>
      </w:r>
      <w:r>
        <w:t xml:space="preserve">ы</w:t>
      </w:r>
      <w:r>
        <w:t xml:space="preserve"> предназначен</w:t>
      </w:r>
      <w:r>
        <w:t xml:space="preserve">ы</w:t>
      </w:r>
      <w:r>
        <w:t xml:space="preserve"> для организации благоприятной и безопасной среды проживания населения, отвечающей его социальным, культурным, бытовым и другим потребностям.</w:t>
      </w:r>
      <w:r/>
      <w:r/>
    </w:p>
    <w:p>
      <w:pPr>
        <w:spacing w:line="240" w:lineRule="auto"/>
        <w:widowControl w:val="off"/>
      </w:pPr>
      <w:r>
        <w:t xml:space="preserve">В жилых зонах </w:t>
      </w:r>
      <w:r>
        <w:rPr>
          <w:i/>
        </w:rPr>
        <w:t xml:space="preserve">допускается размещение</w:t>
      </w:r>
      <w:r>
        <w:t xml:space="preserve"> отдельно стоящих, встроенных </w:t>
      </w:r>
      <w:r>
        <w:t xml:space="preserve">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w:t>
      </w:r>
      <w:r>
        <w:t xml:space="preserve"> образования,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r/>
      <w:r/>
    </w:p>
    <w:p>
      <w:pPr>
        <w:spacing w:line="240" w:lineRule="auto"/>
        <w:widowControl w:val="off"/>
      </w:pPr>
      <w:r>
        <w:rPr>
          <w:b/>
        </w:rPr>
      </w:r>
      <w:r>
        <w:rPr>
          <w:b/>
        </w:rPr>
      </w:r>
      <w:r/>
    </w:p>
    <w:p>
      <w:pPr>
        <w:spacing w:line="240" w:lineRule="auto"/>
        <w:widowControl w:val="off"/>
      </w:pPr>
      <w:r>
        <w:rPr>
          <w:b/>
        </w:rPr>
        <w:t xml:space="preserve">Станица </w:t>
      </w:r>
      <w:r>
        <w:rPr>
          <w:b/>
        </w:rPr>
        <w:t xml:space="preserve">Ленинградск</w:t>
      </w:r>
      <w:r>
        <w:rPr>
          <w:b/>
        </w:rPr>
        <w:t xml:space="preserve">ая</w:t>
      </w:r>
      <w:r>
        <w:rPr>
          <w:b/>
        </w:rPr>
        <w:t xml:space="preserve">.</w:t>
      </w:r>
      <w:r>
        <w:t xml:space="preserve">Жилая зона занимает основную часть территории </w:t>
      </w:r>
      <w:r>
        <w:t xml:space="preserve">станицы</w:t>
      </w:r>
      <w:r>
        <w:t xml:space="preserve"> и представлена в основном территориями существующей 1 – 2-х этажной индивидуальной застройки, а также многоквартирными </w:t>
      </w:r>
      <w:r>
        <w:t xml:space="preserve">мало- и среднеэтаажными</w:t>
      </w:r>
      <w:r>
        <w:t xml:space="preserve"> жилыми домами</w:t>
      </w:r>
      <w:r>
        <w:t xml:space="preserve">, преимущественно</w:t>
      </w:r>
      <w:r>
        <w:t xml:space="preserve"> 2-</w:t>
      </w:r>
      <w:r>
        <w:t xml:space="preserve">4</w:t>
      </w:r>
      <w:r>
        <w:t xml:space="preserve"> этаж</w:t>
      </w:r>
      <w:r>
        <w:t xml:space="preserve">а</w:t>
      </w:r>
      <w:r>
        <w:t xml:space="preserve">.</w:t>
      </w:r>
      <w:r/>
      <w:r/>
    </w:p>
    <w:p>
      <w:pPr>
        <w:pStyle w:val="1_20235"/>
        <w:spacing w:line="240" w:lineRule="auto"/>
        <w:widowControl w:val="off"/>
      </w:pPr>
      <w:r>
        <w:rPr>
          <w:rFonts w:eastAsiaTheme="minorEastAsia"/>
          <w:sz w:val="28"/>
          <w:szCs w:val="28"/>
        </w:rPr>
        <w:t xml:space="preserve">Согласно паспорту муниципального образования </w:t>
      </w:r>
      <w:r>
        <w:rPr>
          <w:rFonts w:eastAsiaTheme="minorEastAsia"/>
          <w:sz w:val="28"/>
          <w:szCs w:val="28"/>
        </w:rPr>
        <w:t xml:space="preserve">Ленинградск</w:t>
      </w:r>
      <w:r>
        <w:rPr>
          <w:rFonts w:eastAsiaTheme="minorEastAsia"/>
          <w:sz w:val="28"/>
          <w:szCs w:val="28"/>
        </w:rPr>
        <w:t xml:space="preserve">ое </w:t>
      </w:r>
      <w:r>
        <w:rPr>
          <w:rFonts w:eastAsiaTheme="minorEastAsia"/>
          <w:sz w:val="28"/>
          <w:szCs w:val="28"/>
        </w:rPr>
        <w:t xml:space="preserve">сельско</w:t>
      </w:r>
      <w:r>
        <w:rPr>
          <w:rFonts w:eastAsiaTheme="minorEastAsia"/>
          <w:sz w:val="28"/>
          <w:szCs w:val="28"/>
        </w:rPr>
        <w:t xml:space="preserve">е поселение по состоянию на конец 2007 г. общая площадь жилищного фонда </w:t>
      </w:r>
      <w:r>
        <w:rPr>
          <w:rFonts w:eastAsiaTheme="minorEastAsia"/>
          <w:sz w:val="28"/>
          <w:szCs w:val="28"/>
        </w:rPr>
        <w:t xml:space="preserve">сельско</w:t>
      </w:r>
      <w:r>
        <w:rPr>
          <w:rFonts w:eastAsiaTheme="minorEastAsia"/>
          <w:sz w:val="28"/>
          <w:szCs w:val="28"/>
        </w:rPr>
        <w:t xml:space="preserve">го поселения составляла 7</w:t>
      </w:r>
      <w:r>
        <w:rPr>
          <w:rFonts w:eastAsiaTheme="minorEastAsia"/>
          <w:sz w:val="28"/>
          <w:szCs w:val="28"/>
        </w:rPr>
        <w:t xml:space="preserve">17</w:t>
      </w:r>
      <w:r>
        <w:rPr>
          <w:rFonts w:eastAsiaTheme="minorEastAsia"/>
          <w:sz w:val="28"/>
          <w:szCs w:val="28"/>
        </w:rPr>
        <w:t xml:space="preserve">,</w:t>
      </w:r>
      <w:r>
        <w:rPr>
          <w:rFonts w:eastAsiaTheme="minorEastAsia"/>
          <w:sz w:val="28"/>
          <w:szCs w:val="28"/>
        </w:rPr>
        <w:t xml:space="preserve">0</w:t>
      </w:r>
      <w:r>
        <w:rPr>
          <w:rFonts w:eastAsiaTheme="minorEastAsia"/>
          <w:sz w:val="28"/>
          <w:szCs w:val="28"/>
        </w:rPr>
        <w:t xml:space="preserve"> тыс.кв.м общей площади. Обеспеченность населения общей площадью жилищного фонда </w:t>
      </w:r>
      <w:r>
        <w:rPr>
          <w:rFonts w:eastAsiaTheme="minorEastAsia"/>
          <w:sz w:val="28"/>
          <w:szCs w:val="28"/>
        </w:rPr>
        <w:t xml:space="preserve">–18,76 </w:t>
      </w:r>
      <w:r>
        <w:rPr>
          <w:rFonts w:eastAsiaTheme="minorEastAsia"/>
          <w:sz w:val="28"/>
          <w:szCs w:val="28"/>
        </w:rPr>
        <w:t xml:space="preserve"> кв. м на человека, что </w:t>
      </w:r>
      <w:r>
        <w:rPr>
          <w:rFonts w:eastAsiaTheme="minorEastAsia"/>
          <w:sz w:val="28"/>
          <w:szCs w:val="28"/>
        </w:rPr>
        <w:t xml:space="preserve">ниже</w:t>
      </w:r>
      <w:r>
        <w:rPr>
          <w:rFonts w:eastAsiaTheme="minorEastAsia"/>
          <w:sz w:val="28"/>
          <w:szCs w:val="28"/>
        </w:rPr>
        <w:t xml:space="preserve"> нормативного значения на </w:t>
      </w:r>
      <w:r>
        <w:rPr>
          <w:rFonts w:eastAsiaTheme="minorEastAsia"/>
          <w:sz w:val="28"/>
          <w:szCs w:val="28"/>
        </w:rPr>
        <w:t xml:space="preserve">1,24</w:t>
      </w:r>
      <w:r>
        <w:rPr>
          <w:rFonts w:eastAsiaTheme="minorEastAsia"/>
          <w:sz w:val="28"/>
          <w:szCs w:val="28"/>
        </w:rPr>
        <w:t xml:space="preserve"> кв. м на человека (согласно закону Краснодарского края №1</w:t>
      </w:r>
      <w:r>
        <w:rPr>
          <w:rFonts w:eastAsiaTheme="minorEastAsia"/>
          <w:sz w:val="28"/>
          <w:szCs w:val="28"/>
        </w:rPr>
        <w:t xml:space="preserve">299-КЗ от 25.07.2007 «О региональных стандартах оплаты жилого помещения и коммунальных услуг в Краснодарском крае» региональный стандарт нормативной площади жилого помещения на каждого члена семьи, состоящей из трех и более человек, составляет 20 кв. м).  </w:t>
      </w:r>
      <w:r>
        <w:rPr>
          <w:rFonts w:eastAsiaTheme="minorEastAsia"/>
          <w:sz w:val="28"/>
          <w:szCs w:val="28"/>
        </w:rPr>
      </w:r>
      <w:r/>
    </w:p>
    <w:p>
      <w:pPr>
        <w:pStyle w:val="1_20235"/>
        <w:spacing w:line="240" w:lineRule="auto"/>
        <w:widowControl w:val="off"/>
      </w:pPr>
      <w:r>
        <w:rPr>
          <w:rFonts w:eastAsiaTheme="minorEastAsia"/>
          <w:sz w:val="28"/>
          <w:szCs w:val="28"/>
        </w:rPr>
        <w:t xml:space="preserve">Общая площадь ветхого и аварийного жилья </w:t>
      </w:r>
      <w:r>
        <w:rPr>
          <w:rFonts w:eastAsiaTheme="minorEastAsia"/>
          <w:sz w:val="28"/>
          <w:szCs w:val="28"/>
        </w:rPr>
        <w:t xml:space="preserve">–ориентировочно </w:t>
      </w:r>
      <w:r>
        <w:rPr>
          <w:rFonts w:eastAsiaTheme="minorEastAsia"/>
          <w:sz w:val="28"/>
          <w:szCs w:val="28"/>
        </w:rPr>
        <w:t xml:space="preserve">1,2 тыс. кв. м, что от общей площади жилищного фонда составляет 0,</w:t>
      </w:r>
      <w:r>
        <w:rPr>
          <w:rFonts w:eastAsiaTheme="minorEastAsia"/>
          <w:sz w:val="28"/>
          <w:szCs w:val="28"/>
        </w:rPr>
        <w:t xml:space="preserve">17 </w:t>
      </w:r>
      <w:r>
        <w:rPr>
          <w:rFonts w:eastAsiaTheme="minorEastAsia"/>
          <w:sz w:val="28"/>
          <w:szCs w:val="28"/>
        </w:rPr>
        <w:t xml:space="preserve">%. </w:t>
      </w:r>
      <w:r>
        <w:rPr>
          <w:rFonts w:eastAsiaTheme="minorEastAsia"/>
          <w:sz w:val="28"/>
          <w:szCs w:val="28"/>
        </w:rPr>
      </w:r>
      <w:r/>
    </w:p>
    <w:p>
      <w:pPr>
        <w:pStyle w:val="1_20235"/>
        <w:spacing w:line="240" w:lineRule="auto"/>
        <w:widowControl w:val="off"/>
      </w:pPr>
      <w:r>
        <w:rPr>
          <w:rFonts w:eastAsiaTheme="minorEastAsia"/>
          <w:sz w:val="28"/>
          <w:szCs w:val="28"/>
          <w:u w:val="single"/>
        </w:rPr>
        <w:t xml:space="preserve">ст</w:t>
      </w:r>
      <w:r>
        <w:rPr>
          <w:rFonts w:eastAsiaTheme="minorEastAsia"/>
          <w:sz w:val="28"/>
          <w:szCs w:val="28"/>
          <w:u w:val="single"/>
        </w:rPr>
        <w:t xml:space="preserve">. </w:t>
      </w:r>
      <w:r>
        <w:rPr>
          <w:rFonts w:eastAsiaTheme="minorEastAsia"/>
          <w:sz w:val="28"/>
          <w:szCs w:val="28"/>
          <w:u w:val="single"/>
        </w:rPr>
        <w:t xml:space="preserve">Ленинградск</w:t>
      </w:r>
      <w:r>
        <w:rPr>
          <w:rFonts w:eastAsiaTheme="minorEastAsia"/>
          <w:sz w:val="28"/>
          <w:szCs w:val="28"/>
          <w:u w:val="single"/>
        </w:rPr>
        <w:t xml:space="preserve">ая</w:t>
      </w:r>
      <w:r>
        <w:rPr>
          <w:rFonts w:eastAsiaTheme="minorEastAsia"/>
          <w:sz w:val="28"/>
          <w:szCs w:val="28"/>
          <w:u w:val="single"/>
        </w:rPr>
      </w:r>
      <w:r/>
    </w:p>
    <w:p>
      <w:pPr>
        <w:pStyle w:val="1_20235"/>
        <w:spacing w:line="240" w:lineRule="auto"/>
        <w:widowControl w:val="off"/>
      </w:pPr>
      <w:r>
        <w:rPr>
          <w:rFonts w:eastAsiaTheme="minorEastAsia"/>
          <w:sz w:val="28"/>
          <w:szCs w:val="28"/>
        </w:rPr>
        <w:t xml:space="preserve">Современная жилая застройка </w:t>
      </w:r>
      <w:r>
        <w:rPr>
          <w:rFonts w:eastAsiaTheme="minorEastAsia"/>
          <w:sz w:val="28"/>
          <w:szCs w:val="28"/>
        </w:rPr>
        <w:t xml:space="preserve">станицы</w:t>
      </w:r>
      <w:r>
        <w:rPr>
          <w:rFonts w:eastAsiaTheme="minorEastAsia"/>
          <w:sz w:val="28"/>
          <w:szCs w:val="28"/>
        </w:rPr>
        <w:t xml:space="preserve"> характеризуется следующими показателями:</w:t>
      </w:r>
      <w:r>
        <w:rPr>
          <w:rFonts w:eastAsiaTheme="minorEastAsia"/>
          <w:sz w:val="28"/>
          <w:szCs w:val="28"/>
        </w:rPr>
      </w:r>
      <w:r/>
    </w:p>
    <w:p>
      <w:pPr>
        <w:pStyle w:val="1_20231"/>
        <w:numPr>
          <w:ilvl w:val="0"/>
          <w:numId w:val="43"/>
        </w:numPr>
        <w:ind w:left="0" w:firstLine="731"/>
        <w:spacing w:line="240" w:lineRule="auto"/>
        <w:widowControl w:val="off"/>
        <w:tabs>
          <w:tab w:val="clear" w:pos="1260" w:leader="none"/>
        </w:tabs>
      </w:pPr>
      <w:r>
        <w:rPr>
          <w:rFonts w:eastAsiaTheme="minorEastAsia"/>
          <w:sz w:val="28"/>
          <w:szCs w:val="28"/>
        </w:rPr>
        <w:t xml:space="preserve">площадь территории жилой застройки – 15</w:t>
      </w:r>
      <w:r>
        <w:rPr>
          <w:rFonts w:eastAsiaTheme="minorEastAsia"/>
          <w:sz w:val="28"/>
          <w:szCs w:val="28"/>
        </w:rPr>
        <w:t xml:space="preserve">8</w:t>
      </w:r>
      <w:r>
        <w:rPr>
          <w:rFonts w:eastAsiaTheme="minorEastAsia"/>
          <w:sz w:val="28"/>
          <w:szCs w:val="28"/>
        </w:rPr>
        <w:t xml:space="preserve">0</w:t>
      </w:r>
      <w:r>
        <w:rPr>
          <w:rFonts w:eastAsiaTheme="minorEastAsia"/>
          <w:sz w:val="28"/>
          <w:szCs w:val="28"/>
        </w:rPr>
        <w:t xml:space="preserve">,</w:t>
      </w:r>
      <w:r>
        <w:rPr>
          <w:rFonts w:eastAsiaTheme="minorEastAsia"/>
          <w:sz w:val="28"/>
          <w:szCs w:val="28"/>
        </w:rPr>
        <w:t xml:space="preserve">88</w:t>
      </w:r>
      <w:r>
        <w:rPr>
          <w:rFonts w:eastAsiaTheme="minorEastAsia"/>
          <w:sz w:val="28"/>
          <w:szCs w:val="28"/>
        </w:rPr>
        <w:t xml:space="preserve"> га, в том числе: индивидуальной – 1</w:t>
      </w:r>
      <w:r>
        <w:rPr>
          <w:rFonts w:eastAsiaTheme="minorEastAsia"/>
          <w:sz w:val="28"/>
          <w:szCs w:val="28"/>
        </w:rPr>
        <w:t xml:space="preserve">514</w:t>
      </w:r>
      <w:r>
        <w:rPr>
          <w:rFonts w:eastAsiaTheme="minorEastAsia"/>
          <w:sz w:val="28"/>
          <w:szCs w:val="28"/>
        </w:rPr>
        <w:t xml:space="preserve">,</w:t>
      </w:r>
      <w:r>
        <w:rPr>
          <w:rFonts w:eastAsiaTheme="minorEastAsia"/>
          <w:sz w:val="28"/>
          <w:szCs w:val="28"/>
        </w:rPr>
        <w:t xml:space="preserve">92</w:t>
      </w:r>
      <w:r>
        <w:rPr>
          <w:rFonts w:eastAsiaTheme="minorEastAsia"/>
          <w:sz w:val="28"/>
          <w:szCs w:val="28"/>
        </w:rPr>
        <w:t xml:space="preserve"> га, малоэтажной - </w:t>
      </w:r>
      <w:r>
        <w:rPr>
          <w:rFonts w:eastAsiaTheme="minorEastAsia"/>
          <w:sz w:val="28"/>
          <w:szCs w:val="28"/>
        </w:rPr>
        <w:t xml:space="preserve">65</w:t>
      </w:r>
      <w:r>
        <w:rPr>
          <w:rFonts w:eastAsiaTheme="minorEastAsia"/>
          <w:sz w:val="28"/>
          <w:szCs w:val="28"/>
        </w:rPr>
        <w:t xml:space="preserve">,</w:t>
      </w:r>
      <w:r>
        <w:rPr>
          <w:rFonts w:eastAsiaTheme="minorEastAsia"/>
          <w:sz w:val="28"/>
          <w:szCs w:val="28"/>
        </w:rPr>
        <w:t xml:space="preserve">96</w:t>
      </w:r>
      <w:r>
        <w:rPr>
          <w:rFonts w:eastAsiaTheme="minorEastAsia"/>
          <w:sz w:val="28"/>
          <w:szCs w:val="28"/>
        </w:rPr>
        <w:t xml:space="preserve"> га, среднеэтажной - </w:t>
      </w:r>
      <w:r>
        <w:rPr>
          <w:rFonts w:eastAsiaTheme="minorEastAsia"/>
          <w:sz w:val="28"/>
          <w:szCs w:val="28"/>
        </w:rPr>
        <w:t xml:space="preserve">0</w:t>
      </w:r>
      <w:r>
        <w:rPr>
          <w:rFonts w:eastAsiaTheme="minorEastAsia"/>
          <w:sz w:val="28"/>
          <w:szCs w:val="28"/>
        </w:rPr>
        <w:t xml:space="preserve"> га;</w:t>
      </w:r>
      <w:r>
        <w:rPr>
          <w:rFonts w:eastAsiaTheme="minorEastAsia"/>
          <w:sz w:val="28"/>
          <w:szCs w:val="28"/>
        </w:rPr>
      </w:r>
      <w:r/>
    </w:p>
    <w:p>
      <w:pPr>
        <w:pStyle w:val="1_20231"/>
        <w:numPr>
          <w:ilvl w:val="0"/>
          <w:numId w:val="0"/>
        </w:numPr>
        <w:ind w:firstLine="731"/>
        <w:spacing w:line="240" w:lineRule="auto"/>
        <w:widowControl w:val="off"/>
        <w:tabs>
          <w:tab w:val="clear" w:pos="1260" w:leader="none"/>
        </w:tabs>
      </w:pPr>
      <w:r>
        <w:rPr>
          <w:rFonts w:eastAsiaTheme="minorEastAsia"/>
          <w:sz w:val="28"/>
          <w:szCs w:val="28"/>
        </w:rPr>
        <w:t xml:space="preserve"> - </w:t>
      </w:r>
      <w:r>
        <w:rPr>
          <w:rFonts w:eastAsiaTheme="minorEastAsia"/>
          <w:sz w:val="28"/>
          <w:szCs w:val="28"/>
        </w:rPr>
        <w:t xml:space="preserve">плотность населения на территории жилой застройки </w:t>
      </w:r>
      <w:r>
        <w:rPr>
          <w:rFonts w:eastAsiaTheme="minorEastAsia"/>
          <w:sz w:val="28"/>
          <w:szCs w:val="28"/>
        </w:rPr>
        <w:t xml:space="preserve">–2</w:t>
      </w:r>
      <w:r>
        <w:rPr>
          <w:rFonts w:eastAsiaTheme="minorEastAsia"/>
          <w:sz w:val="28"/>
          <w:szCs w:val="28"/>
        </w:rPr>
        <w:t xml:space="preserve">3</w:t>
      </w:r>
      <w:r>
        <w:rPr>
          <w:rFonts w:eastAsiaTheme="minorEastAsia"/>
          <w:sz w:val="28"/>
          <w:szCs w:val="28"/>
        </w:rPr>
        <w:t xml:space="preserve">,</w:t>
      </w:r>
      <w:r>
        <w:rPr>
          <w:rFonts w:eastAsiaTheme="minorEastAsia"/>
          <w:sz w:val="28"/>
          <w:szCs w:val="28"/>
        </w:rPr>
        <w:t xml:space="preserve">36</w:t>
      </w:r>
      <w:r>
        <w:rPr>
          <w:rFonts w:eastAsiaTheme="minorEastAsia"/>
          <w:sz w:val="28"/>
          <w:szCs w:val="28"/>
        </w:rPr>
        <w:t xml:space="preserve"> чел./га.</w:t>
      </w:r>
      <w:r>
        <w:rPr>
          <w:rFonts w:eastAsiaTheme="minorEastAsia"/>
          <w:sz w:val="28"/>
          <w:szCs w:val="28"/>
        </w:rPr>
        <w:t xml:space="preserve">, в том числе индивидуальной </w:t>
      </w:r>
      <w:r>
        <w:rPr>
          <w:rFonts w:eastAsiaTheme="minorEastAsia"/>
          <w:sz w:val="28"/>
          <w:szCs w:val="28"/>
        </w:rPr>
        <w:t xml:space="preserve">–22,90</w:t>
      </w:r>
      <w:r>
        <w:rPr>
          <w:rFonts w:eastAsiaTheme="minorEastAsia"/>
          <w:sz w:val="28"/>
          <w:szCs w:val="28"/>
        </w:rPr>
        <w:t xml:space="preserve"> чел./га., малоэтажной - 3</w:t>
      </w:r>
      <w:r>
        <w:rPr>
          <w:rFonts w:eastAsiaTheme="minorEastAsia"/>
          <w:sz w:val="28"/>
          <w:szCs w:val="28"/>
        </w:rPr>
        <w:t xml:space="preserve">3</w:t>
      </w:r>
      <w:r>
        <w:rPr>
          <w:rFonts w:eastAsiaTheme="minorEastAsia"/>
          <w:sz w:val="28"/>
          <w:szCs w:val="28"/>
        </w:rPr>
        <w:t xml:space="preserve">,</w:t>
      </w:r>
      <w:r>
        <w:rPr>
          <w:rFonts w:eastAsiaTheme="minorEastAsia"/>
          <w:sz w:val="28"/>
          <w:szCs w:val="28"/>
        </w:rPr>
        <w:t xml:space="preserve">35 чел.\</w:t>
      </w:r>
      <w:r>
        <w:rPr>
          <w:rFonts w:eastAsiaTheme="minorEastAsia"/>
          <w:sz w:val="28"/>
          <w:szCs w:val="28"/>
        </w:rPr>
        <w:t xml:space="preserve">га</w:t>
      </w:r>
      <w:r>
        <w:rPr>
          <w:rFonts w:eastAsiaTheme="minorEastAsia"/>
          <w:sz w:val="28"/>
          <w:szCs w:val="28"/>
        </w:rPr>
        <w:t xml:space="preserve">.</w:t>
      </w:r>
      <w:r>
        <w:rPr>
          <w:rFonts w:eastAsiaTheme="minorEastAsia"/>
          <w:sz w:val="28"/>
          <w:szCs w:val="28"/>
        </w:rPr>
      </w:r>
      <w:r/>
    </w:p>
    <w:p>
      <w:pPr>
        <w:pStyle w:val="1_20235"/>
        <w:spacing w:line="240" w:lineRule="auto"/>
        <w:widowControl w:val="off"/>
      </w:pPr>
      <w:r>
        <w:rPr>
          <w:rFonts w:eastAsiaTheme="minorEastAsia"/>
          <w:sz w:val="28"/>
          <w:szCs w:val="28"/>
          <w:u w:val="single"/>
        </w:rPr>
        <w:t xml:space="preserve">х. </w:t>
      </w:r>
      <w:r>
        <w:rPr>
          <w:rFonts w:eastAsiaTheme="minorEastAsia"/>
          <w:sz w:val="28"/>
          <w:szCs w:val="28"/>
          <w:u w:val="single"/>
        </w:rPr>
        <w:t xml:space="preserve">Восточный</w:t>
      </w:r>
      <w:r>
        <w:rPr>
          <w:rFonts w:eastAsiaTheme="minorEastAsia"/>
          <w:sz w:val="28"/>
          <w:szCs w:val="28"/>
          <w:u w:val="single"/>
        </w:rPr>
      </w:r>
      <w:r/>
    </w:p>
    <w:p>
      <w:pPr>
        <w:pStyle w:val="1_20235"/>
        <w:spacing w:line="240" w:lineRule="auto"/>
        <w:widowControl w:val="off"/>
      </w:pPr>
      <w:r>
        <w:rPr>
          <w:rFonts w:eastAsiaTheme="minorEastAsia"/>
          <w:sz w:val="28"/>
          <w:szCs w:val="28"/>
        </w:rPr>
        <w:t xml:space="preserve">Жилая застройка населенного пункта характеризуется следующими показателями:</w:t>
      </w:r>
      <w:r>
        <w:rPr>
          <w:rFonts w:eastAsiaTheme="minorEastAsia"/>
          <w:sz w:val="28"/>
          <w:szCs w:val="28"/>
        </w:rPr>
      </w:r>
      <w:r/>
    </w:p>
    <w:p>
      <w:pPr>
        <w:pStyle w:val="1_20231"/>
        <w:numPr>
          <w:ilvl w:val="0"/>
          <w:numId w:val="43"/>
        </w:numPr>
        <w:ind w:left="0" w:firstLine="731"/>
        <w:spacing w:line="240" w:lineRule="auto"/>
        <w:widowControl w:val="off"/>
        <w:tabs>
          <w:tab w:val="clear" w:pos="1260" w:leader="none"/>
        </w:tabs>
      </w:pPr>
      <w:r>
        <w:rPr>
          <w:rFonts w:eastAsiaTheme="minorEastAsia"/>
          <w:sz w:val="28"/>
          <w:szCs w:val="28"/>
        </w:rPr>
        <w:t xml:space="preserve">площадь территории жилой застройки – </w:t>
      </w:r>
      <w:r>
        <w:rPr>
          <w:rFonts w:eastAsiaTheme="minorEastAsia"/>
          <w:sz w:val="28"/>
          <w:szCs w:val="28"/>
        </w:rPr>
        <w:t xml:space="preserve">63</w:t>
      </w:r>
      <w:r>
        <w:rPr>
          <w:rFonts w:eastAsiaTheme="minorEastAsia"/>
          <w:sz w:val="28"/>
          <w:szCs w:val="28"/>
        </w:rPr>
        <w:t xml:space="preserve">,</w:t>
      </w:r>
      <w:r>
        <w:rPr>
          <w:rFonts w:eastAsiaTheme="minorEastAsia"/>
          <w:sz w:val="28"/>
          <w:szCs w:val="28"/>
        </w:rPr>
        <w:t xml:space="preserve">16</w:t>
      </w:r>
      <w:r>
        <w:rPr>
          <w:rFonts w:eastAsiaTheme="minorEastAsia"/>
          <w:sz w:val="28"/>
          <w:szCs w:val="28"/>
        </w:rPr>
        <w:t xml:space="preserve"> га, в т. ч. индивидуальной - </w:t>
      </w:r>
      <w:r>
        <w:rPr>
          <w:rFonts w:eastAsiaTheme="minorEastAsia"/>
          <w:sz w:val="28"/>
          <w:szCs w:val="28"/>
        </w:rPr>
        <w:t xml:space="preserve">63</w:t>
      </w:r>
      <w:r>
        <w:rPr>
          <w:rFonts w:eastAsiaTheme="minorEastAsia"/>
          <w:sz w:val="28"/>
          <w:szCs w:val="28"/>
        </w:rPr>
        <w:t xml:space="preserve">,</w:t>
      </w:r>
      <w:r>
        <w:rPr>
          <w:rFonts w:eastAsiaTheme="minorEastAsia"/>
          <w:sz w:val="28"/>
          <w:szCs w:val="28"/>
        </w:rPr>
        <w:t xml:space="preserve">1</w:t>
      </w:r>
      <w:r>
        <w:rPr>
          <w:rFonts w:eastAsiaTheme="minorEastAsia"/>
          <w:sz w:val="28"/>
          <w:szCs w:val="28"/>
        </w:rPr>
        <w:t xml:space="preserve">6 га;</w:t>
      </w:r>
      <w:r>
        <w:rPr>
          <w:rFonts w:eastAsiaTheme="minorEastAsia"/>
          <w:sz w:val="28"/>
          <w:szCs w:val="28"/>
        </w:rPr>
      </w:r>
      <w:r/>
    </w:p>
    <w:p>
      <w:pPr>
        <w:pStyle w:val="1_20231"/>
        <w:numPr>
          <w:ilvl w:val="0"/>
          <w:numId w:val="43"/>
        </w:numPr>
        <w:ind w:left="0" w:firstLine="731"/>
        <w:spacing w:line="240" w:lineRule="auto"/>
        <w:widowControl w:val="off"/>
        <w:tabs>
          <w:tab w:val="clear" w:pos="1260" w:leader="none"/>
        </w:tabs>
      </w:pPr>
      <w:r>
        <w:rPr>
          <w:rFonts w:eastAsiaTheme="minorEastAsia"/>
          <w:sz w:val="28"/>
          <w:szCs w:val="28"/>
        </w:rPr>
        <w:t xml:space="preserve">плотность населения на территории жилой застройки </w:t>
      </w:r>
      <w:r>
        <w:rPr>
          <w:rFonts w:eastAsiaTheme="minorEastAsia"/>
          <w:sz w:val="28"/>
          <w:szCs w:val="28"/>
        </w:rPr>
        <w:t xml:space="preserve">–5,53</w:t>
      </w:r>
      <w:r>
        <w:rPr>
          <w:rFonts w:eastAsiaTheme="minorEastAsia"/>
          <w:sz w:val="28"/>
          <w:szCs w:val="28"/>
        </w:rPr>
        <w:t xml:space="preserve"> чел/га.</w:t>
      </w:r>
      <w:r>
        <w:rPr>
          <w:rFonts w:eastAsiaTheme="minorEastAsia"/>
          <w:sz w:val="28"/>
          <w:szCs w:val="28"/>
        </w:rPr>
      </w:r>
      <w:r/>
    </w:p>
    <w:p>
      <w:pPr>
        <w:pStyle w:val="1_20235"/>
        <w:spacing w:line="240" w:lineRule="auto"/>
        <w:widowControl w:val="off"/>
      </w:pPr>
      <w:r>
        <w:rPr>
          <w:rFonts w:eastAsiaTheme="minorEastAsia"/>
          <w:sz w:val="28"/>
          <w:szCs w:val="28"/>
          <w:u w:val="single"/>
        </w:rPr>
        <w:t xml:space="preserve">х. </w:t>
      </w:r>
      <w:r>
        <w:rPr>
          <w:rFonts w:eastAsiaTheme="minorEastAsia"/>
          <w:sz w:val="28"/>
          <w:szCs w:val="28"/>
          <w:u w:val="single"/>
        </w:rPr>
        <w:t xml:space="preserve">Андрющенко</w:t>
      </w:r>
      <w:r>
        <w:rPr>
          <w:rFonts w:eastAsiaTheme="minorEastAsia"/>
          <w:sz w:val="28"/>
          <w:szCs w:val="28"/>
          <w:u w:val="single"/>
        </w:rPr>
      </w:r>
      <w:r/>
    </w:p>
    <w:p>
      <w:pPr>
        <w:pStyle w:val="1_20235"/>
        <w:spacing w:line="240" w:lineRule="auto"/>
        <w:widowControl w:val="off"/>
      </w:pPr>
      <w:r>
        <w:rPr>
          <w:rFonts w:eastAsiaTheme="minorEastAsia"/>
          <w:sz w:val="28"/>
          <w:szCs w:val="28"/>
        </w:rPr>
        <w:t xml:space="preserve">Жилая застройка населенного пункта характеризуется следующими показателями:</w:t>
      </w:r>
      <w:r>
        <w:rPr>
          <w:rFonts w:eastAsiaTheme="minorEastAsia"/>
          <w:sz w:val="28"/>
          <w:szCs w:val="28"/>
        </w:rPr>
      </w:r>
      <w:r/>
    </w:p>
    <w:p>
      <w:pPr>
        <w:pStyle w:val="1_20231"/>
        <w:numPr>
          <w:ilvl w:val="0"/>
          <w:numId w:val="43"/>
        </w:numPr>
        <w:ind w:left="0" w:firstLine="731"/>
        <w:spacing w:line="240" w:lineRule="auto"/>
        <w:widowControl w:val="off"/>
        <w:tabs>
          <w:tab w:val="clear" w:pos="1260" w:leader="none"/>
        </w:tabs>
      </w:pPr>
      <w:r>
        <w:rPr>
          <w:rFonts w:eastAsiaTheme="minorEastAsia"/>
          <w:sz w:val="28"/>
          <w:szCs w:val="28"/>
        </w:rPr>
        <w:t xml:space="preserve">площадь территории жилой застройки - 32,07 га, в т. ч. индивидуальной - 32,07 га;</w:t>
      </w:r>
      <w:r>
        <w:rPr>
          <w:rFonts w:eastAsiaTheme="minorEastAsia"/>
          <w:sz w:val="28"/>
          <w:szCs w:val="28"/>
        </w:rPr>
      </w:r>
      <w:r/>
    </w:p>
    <w:p>
      <w:pPr>
        <w:pStyle w:val="1_20231"/>
        <w:numPr>
          <w:ilvl w:val="0"/>
          <w:numId w:val="43"/>
        </w:numPr>
        <w:ind w:left="0" w:firstLine="731"/>
        <w:spacing w:line="240" w:lineRule="auto"/>
        <w:widowControl w:val="off"/>
        <w:tabs>
          <w:tab w:val="clear" w:pos="1260" w:leader="none"/>
        </w:tabs>
      </w:pPr>
      <w:r>
        <w:rPr>
          <w:rFonts w:eastAsiaTheme="minorEastAsia"/>
          <w:sz w:val="28"/>
          <w:szCs w:val="28"/>
        </w:rPr>
        <w:t xml:space="preserve">плотность населения на территории жилой застройки </w:t>
      </w:r>
      <w:r>
        <w:rPr>
          <w:rFonts w:eastAsiaTheme="minorEastAsia"/>
          <w:sz w:val="28"/>
          <w:szCs w:val="28"/>
        </w:rPr>
        <w:t xml:space="preserve">–6,95</w:t>
      </w:r>
      <w:r>
        <w:rPr>
          <w:rFonts w:eastAsiaTheme="minorEastAsia"/>
          <w:sz w:val="28"/>
          <w:szCs w:val="28"/>
        </w:rPr>
        <w:t xml:space="preserve"> чел/га.</w:t>
      </w:r>
      <w:r>
        <w:rPr>
          <w:rFonts w:eastAsiaTheme="minorEastAsia"/>
          <w:sz w:val="28"/>
          <w:szCs w:val="28"/>
        </w:rPr>
      </w:r>
      <w:r/>
    </w:p>
    <w:p>
      <w:pPr>
        <w:pStyle w:val="1_20235"/>
        <w:spacing w:line="240" w:lineRule="auto"/>
        <w:widowControl w:val="off"/>
      </w:pPr>
      <w:r>
        <w:rPr>
          <w:rFonts w:eastAsiaTheme="minorEastAsia"/>
          <w:sz w:val="28"/>
          <w:szCs w:val="28"/>
          <w:u w:val="single"/>
        </w:rPr>
        <w:t xml:space="preserve">х</w:t>
      </w:r>
      <w:r>
        <w:rPr>
          <w:rFonts w:eastAsiaTheme="minorEastAsia"/>
          <w:sz w:val="28"/>
          <w:szCs w:val="28"/>
          <w:u w:val="single"/>
        </w:rPr>
        <w:t xml:space="preserve">. </w:t>
      </w:r>
      <w:r>
        <w:rPr>
          <w:rFonts w:eastAsiaTheme="minorEastAsia"/>
          <w:sz w:val="28"/>
          <w:szCs w:val="28"/>
          <w:u w:val="single"/>
        </w:rPr>
        <w:t xml:space="preserve">Краснострелецк</w:t>
      </w:r>
      <w:r>
        <w:rPr>
          <w:rFonts w:eastAsiaTheme="minorEastAsia"/>
          <w:sz w:val="28"/>
          <w:szCs w:val="28"/>
          <w:u w:val="single"/>
        </w:rPr>
        <w:t xml:space="preserve">ий</w:t>
      </w:r>
      <w:r>
        <w:rPr>
          <w:rFonts w:eastAsiaTheme="minorEastAsia"/>
          <w:sz w:val="28"/>
          <w:szCs w:val="28"/>
          <w:u w:val="single"/>
        </w:rPr>
      </w:r>
      <w:r/>
    </w:p>
    <w:p>
      <w:pPr>
        <w:pStyle w:val="1_20235"/>
        <w:spacing w:line="240" w:lineRule="auto"/>
        <w:widowControl w:val="off"/>
      </w:pPr>
      <w:r>
        <w:rPr>
          <w:rFonts w:eastAsiaTheme="minorEastAsia"/>
          <w:sz w:val="28"/>
          <w:szCs w:val="28"/>
        </w:rPr>
        <w:t xml:space="preserve">Жилая застройка населенного пункта характеризуется следующими показателями:</w:t>
      </w:r>
      <w:r>
        <w:rPr>
          <w:rFonts w:eastAsiaTheme="minorEastAsia"/>
          <w:sz w:val="28"/>
          <w:szCs w:val="28"/>
        </w:rPr>
      </w:r>
      <w:r/>
    </w:p>
    <w:p>
      <w:pPr>
        <w:pStyle w:val="1_20231"/>
        <w:numPr>
          <w:ilvl w:val="0"/>
          <w:numId w:val="43"/>
        </w:numPr>
        <w:ind w:left="0" w:firstLine="731"/>
        <w:spacing w:line="240" w:lineRule="auto"/>
        <w:widowControl w:val="off"/>
        <w:tabs>
          <w:tab w:val="clear" w:pos="1260" w:leader="none"/>
        </w:tabs>
      </w:pPr>
      <w:r>
        <w:rPr>
          <w:rFonts w:eastAsiaTheme="minorEastAsia"/>
          <w:sz w:val="28"/>
          <w:szCs w:val="28"/>
        </w:rPr>
        <w:t xml:space="preserve">площадь территории жилой застройки - </w:t>
      </w:r>
      <w:r>
        <w:rPr>
          <w:rFonts w:eastAsiaTheme="minorEastAsia"/>
          <w:sz w:val="28"/>
          <w:szCs w:val="28"/>
        </w:rPr>
        <w:t xml:space="preserve">41</w:t>
      </w:r>
      <w:r>
        <w:rPr>
          <w:rFonts w:eastAsiaTheme="minorEastAsia"/>
          <w:sz w:val="28"/>
          <w:szCs w:val="28"/>
        </w:rPr>
        <w:t xml:space="preserve">,</w:t>
      </w:r>
      <w:r>
        <w:rPr>
          <w:rFonts w:eastAsiaTheme="minorEastAsia"/>
          <w:sz w:val="28"/>
          <w:szCs w:val="28"/>
        </w:rPr>
        <w:t xml:space="preserve">5</w:t>
      </w:r>
      <w:r>
        <w:rPr>
          <w:rFonts w:eastAsiaTheme="minorEastAsia"/>
          <w:sz w:val="28"/>
          <w:szCs w:val="28"/>
        </w:rPr>
        <w:t xml:space="preserve">7</w:t>
      </w:r>
      <w:r>
        <w:rPr>
          <w:rFonts w:eastAsiaTheme="minorEastAsia"/>
          <w:sz w:val="28"/>
          <w:szCs w:val="28"/>
        </w:rPr>
        <w:t xml:space="preserve"> га, в т. ч. индивидуальной - </w:t>
      </w:r>
      <w:r>
        <w:rPr>
          <w:rFonts w:eastAsiaTheme="minorEastAsia"/>
          <w:sz w:val="28"/>
          <w:szCs w:val="28"/>
        </w:rPr>
        <w:t xml:space="preserve">41</w:t>
      </w:r>
      <w:r>
        <w:rPr>
          <w:rFonts w:eastAsiaTheme="minorEastAsia"/>
          <w:sz w:val="28"/>
          <w:szCs w:val="28"/>
        </w:rPr>
        <w:t xml:space="preserve">,</w:t>
      </w:r>
      <w:r>
        <w:rPr>
          <w:rFonts w:eastAsiaTheme="minorEastAsia"/>
          <w:sz w:val="28"/>
          <w:szCs w:val="28"/>
        </w:rPr>
        <w:t xml:space="preserve">5</w:t>
      </w:r>
      <w:r>
        <w:rPr>
          <w:rFonts w:eastAsiaTheme="minorEastAsia"/>
          <w:sz w:val="28"/>
          <w:szCs w:val="28"/>
        </w:rPr>
        <w:t xml:space="preserve">7 га</w:t>
      </w:r>
      <w:r>
        <w:rPr>
          <w:rFonts w:eastAsiaTheme="minorEastAsia"/>
          <w:sz w:val="28"/>
          <w:szCs w:val="28"/>
        </w:rPr>
        <w:t xml:space="preserve">;</w:t>
      </w:r>
      <w:r>
        <w:rPr>
          <w:rFonts w:eastAsiaTheme="minorEastAsia"/>
          <w:sz w:val="28"/>
          <w:szCs w:val="28"/>
        </w:rPr>
      </w:r>
      <w:r/>
    </w:p>
    <w:p>
      <w:pPr>
        <w:pStyle w:val="1_20231"/>
        <w:numPr>
          <w:ilvl w:val="0"/>
          <w:numId w:val="43"/>
        </w:numPr>
        <w:ind w:left="0" w:firstLine="731"/>
        <w:spacing w:line="240" w:lineRule="auto"/>
        <w:widowControl w:val="off"/>
        <w:tabs>
          <w:tab w:val="clear" w:pos="1260" w:leader="none"/>
        </w:tabs>
      </w:pPr>
      <w:r>
        <w:rPr>
          <w:rFonts w:eastAsiaTheme="minorEastAsia"/>
          <w:sz w:val="28"/>
          <w:szCs w:val="28"/>
        </w:rPr>
        <w:t xml:space="preserve">плотность населения на территории жилой застройки </w:t>
      </w:r>
      <w:r>
        <w:rPr>
          <w:rFonts w:eastAsiaTheme="minorEastAsia"/>
          <w:sz w:val="28"/>
          <w:szCs w:val="28"/>
        </w:rPr>
        <w:t xml:space="preserve">–4,09</w:t>
      </w:r>
      <w:r>
        <w:rPr>
          <w:rFonts w:eastAsiaTheme="minorEastAsia"/>
          <w:sz w:val="28"/>
          <w:szCs w:val="28"/>
        </w:rPr>
        <w:t xml:space="preserve"> чел/га.</w:t>
      </w:r>
      <w:r>
        <w:rPr>
          <w:rFonts w:eastAsiaTheme="minorEastAsia"/>
          <w:sz w:val="28"/>
          <w:szCs w:val="28"/>
        </w:rPr>
      </w:r>
      <w:r/>
    </w:p>
    <w:p>
      <w:pPr>
        <w:spacing w:line="240" w:lineRule="auto"/>
        <w:widowControl w:val="off"/>
      </w:pPr>
      <w:r>
        <w:t xml:space="preserve">Для освоения на расчетный срок и перспективу проектом</w:t>
      </w:r>
      <w:r>
        <w:t xml:space="preserve"> определены территории развития жилой зоны. Проектом не лимитируется жесткое зонирование по этажности. Строительное зонирование предоставляет свободу в выборе этажности и типологии жилых зданий. Регламентируется только плотность застройки в соответствии с </w:t>
      </w:r>
      <w:r>
        <w:t xml:space="preserve">СП 42.13330.2016 Свод правил. Градостроительство. Планировка и застройка городских и сельских поселений. Актуализированная редакция СНиП 2.07.01-89*</w:t>
      </w:r>
      <w:r>
        <w:t xml:space="preserve">.   </w:t>
      </w:r>
      <w:r/>
      <w:r/>
    </w:p>
    <w:p>
      <w:pPr>
        <w:ind w:firstLine="720"/>
        <w:spacing w:line="240" w:lineRule="auto"/>
        <w:widowControl w:val="off"/>
      </w:pPr>
      <w:r>
        <w:t xml:space="preserve">В качестве площадок для жилищного строительства рассматриваются территории свободные от застройки, экологически благополучные, расположенные вблизи существующих жилых массивов и транспортных связей</w:t>
      </w:r>
      <w:r>
        <w:t xml:space="preserve">:</w:t>
      </w:r>
      <w:r/>
      <w:r/>
    </w:p>
    <w:p>
      <w:pPr>
        <w:spacing w:line="240" w:lineRule="auto"/>
        <w:widowControl w:val="off"/>
        <w:tabs>
          <w:tab w:val="left" w:pos="1935" w:leader="none"/>
        </w:tabs>
      </w:pPr>
      <w:r>
        <w:rPr>
          <w:rFonts w:eastAsia="Arial Unicode MS"/>
          <w:bCs/>
        </w:rPr>
        <w:t xml:space="preserve">-  в северо-восточном направлении (микрорайон комплексной застройки возле дачного массива на берегу сосыки, преимущественно усадебная застройка);</w:t>
      </w:r>
      <w:r>
        <w:rPr>
          <w:rFonts w:eastAsia="Arial Unicode MS"/>
          <w:bCs/>
        </w:rPr>
      </w:r>
      <w:r/>
    </w:p>
    <w:p>
      <w:pPr>
        <w:spacing w:line="240" w:lineRule="auto"/>
        <w:widowControl w:val="off"/>
        <w:tabs>
          <w:tab w:val="left" w:pos="1935" w:leader="none"/>
        </w:tabs>
      </w:pPr>
      <w:r>
        <w:rPr>
          <w:rFonts w:eastAsia="Arial Unicode MS"/>
          <w:bCs/>
        </w:rPr>
        <w:t xml:space="preserve"> - в северном направлении (микрорайон комплексной застройки к востоку от ул. Красная от ул. Северная до балки Вишневая, преимущественно усадебная застройка);</w:t>
      </w:r>
      <w:r>
        <w:rPr>
          <w:rFonts w:eastAsia="Arial Unicode MS"/>
          <w:bCs/>
        </w:rPr>
      </w:r>
      <w:r/>
    </w:p>
    <w:p>
      <w:pPr>
        <w:spacing w:line="240" w:lineRule="auto"/>
        <w:widowControl w:val="off"/>
        <w:tabs>
          <w:tab w:val="left" w:pos="1935" w:leader="none"/>
        </w:tabs>
      </w:pPr>
      <w:r>
        <w:rPr>
          <w:rFonts w:eastAsia="Arial Unicode MS"/>
          <w:bCs/>
        </w:rPr>
        <w:t xml:space="preserve">- в юго-восточном направлении, (самый маленький по площади микрорайон комплексной застройки к востоку от ул. Прогонная до СЗЗ от кладбища, преимущественно усадебная застройка).</w:t>
      </w:r>
      <w:r>
        <w:rPr>
          <w:rFonts w:eastAsia="Arial Unicode MS"/>
          <w:bCs/>
        </w:rPr>
      </w:r>
      <w:r/>
    </w:p>
    <w:p>
      <w:pPr>
        <w:ind w:firstLine="720"/>
        <w:spacing w:line="240" w:lineRule="auto"/>
        <w:widowControl w:val="off"/>
      </w:pPr>
      <w:r>
        <w:t xml:space="preserve"> Рекомендуемая плотность жилых зон зависит от этажности и сейсмичности, предельная максимальная плотность должна составлять не более 200 чел/га.</w:t>
      </w:r>
      <w:r/>
      <w:r/>
    </w:p>
    <w:p>
      <w:pPr>
        <w:pStyle w:val="1_20235"/>
        <w:spacing w:line="240" w:lineRule="auto"/>
        <w:widowControl w:val="off"/>
      </w:pPr>
      <w:r>
        <w:rPr>
          <w:sz w:val="28"/>
          <w:szCs w:val="28"/>
        </w:rPr>
        <w:t xml:space="preserve">Долгосрочное п</w:t>
      </w:r>
      <w:r>
        <w:rPr>
          <w:sz w:val="28"/>
          <w:szCs w:val="28"/>
        </w:rPr>
        <w:t xml:space="preserve">ерспективное развитие </w:t>
      </w:r>
      <w:r>
        <w:rPr>
          <w:sz w:val="28"/>
          <w:szCs w:val="28"/>
        </w:rPr>
        <w:t xml:space="preserve">станицы</w:t>
      </w:r>
      <w:r>
        <w:rPr>
          <w:sz w:val="28"/>
          <w:szCs w:val="28"/>
        </w:rPr>
        <w:t xml:space="preserve"> за расчетны</w:t>
      </w:r>
      <w:r>
        <w:rPr>
          <w:sz w:val="28"/>
          <w:szCs w:val="28"/>
        </w:rPr>
        <w:t xml:space="preserve">м</w:t>
      </w:r>
      <w:r>
        <w:rPr>
          <w:sz w:val="28"/>
          <w:szCs w:val="28"/>
        </w:rPr>
        <w:t xml:space="preserve"> срок</w:t>
      </w:r>
      <w:r>
        <w:rPr>
          <w:sz w:val="28"/>
          <w:szCs w:val="28"/>
        </w:rPr>
        <w:t xml:space="preserve">ом</w:t>
      </w:r>
      <w:r>
        <w:rPr>
          <w:sz w:val="28"/>
          <w:szCs w:val="28"/>
        </w:rPr>
        <w:t xml:space="preserve">возможно </w:t>
      </w:r>
      <w:r>
        <w:rPr>
          <w:sz w:val="28"/>
          <w:szCs w:val="28"/>
        </w:rPr>
        <w:t xml:space="preserve">в восточном направлении - это освоение территорий сельскохозяйственного назначения</w:t>
      </w:r>
      <w:r>
        <w:rPr>
          <w:sz w:val="28"/>
          <w:szCs w:val="28"/>
        </w:rPr>
        <w:t xml:space="preserve">. </w:t>
      </w:r>
      <w:r>
        <w:rPr>
          <w:sz w:val="28"/>
          <w:szCs w:val="28"/>
        </w:rPr>
      </w:r>
      <w:r/>
    </w:p>
    <w:p>
      <w:pPr>
        <w:pStyle w:val="1_20235"/>
        <w:ind w:right="-1"/>
        <w:spacing w:line="240" w:lineRule="auto"/>
        <w:widowControl w:val="off"/>
      </w:pPr>
      <w:r>
        <w:rPr>
          <w:rFonts w:eastAsiaTheme="minorEastAsia"/>
          <w:sz w:val="28"/>
          <w:szCs w:val="28"/>
        </w:rPr>
        <w:t xml:space="preserve">Расчет объемов нового жилищного строительства и необходимых территорий произведен из условия норм плотности населения:</w:t>
      </w:r>
      <w:r>
        <w:rPr>
          <w:rFonts w:eastAsiaTheme="minorEastAsia"/>
          <w:sz w:val="28"/>
          <w:szCs w:val="28"/>
        </w:rPr>
      </w:r>
      <w:r/>
    </w:p>
    <w:p>
      <w:pPr>
        <w:pStyle w:val="1_20231"/>
        <w:numPr>
          <w:ilvl w:val="0"/>
          <w:numId w:val="43"/>
        </w:numPr>
        <w:ind w:left="0" w:right="-1" w:firstLine="731"/>
        <w:spacing w:line="240" w:lineRule="auto"/>
        <w:widowControl w:val="off"/>
        <w:tabs>
          <w:tab w:val="clear" w:pos="1260" w:leader="none"/>
        </w:tabs>
      </w:pPr>
      <w:r>
        <w:rPr>
          <w:rFonts w:eastAsiaTheme="minorEastAsia"/>
          <w:sz w:val="28"/>
          <w:szCs w:val="28"/>
        </w:rPr>
        <w:t xml:space="preserve">индивидуальная жилая застройка (1-3 эт.) - не менее 12 чел./га,</w:t>
      </w:r>
      <w:r>
        <w:rPr>
          <w:rFonts w:eastAsiaTheme="minorEastAsia"/>
          <w:sz w:val="28"/>
          <w:szCs w:val="28"/>
        </w:rPr>
      </w:r>
      <w:r/>
    </w:p>
    <w:p>
      <w:pPr>
        <w:pStyle w:val="1_20231"/>
        <w:numPr>
          <w:ilvl w:val="0"/>
          <w:numId w:val="43"/>
        </w:numPr>
        <w:ind w:left="0" w:right="-1" w:firstLine="731"/>
        <w:spacing w:line="240" w:lineRule="auto"/>
        <w:widowControl w:val="off"/>
        <w:tabs>
          <w:tab w:val="clear" w:pos="1260" w:leader="none"/>
        </w:tabs>
      </w:pPr>
      <w:r>
        <w:rPr>
          <w:rFonts w:eastAsiaTheme="minorEastAsia"/>
          <w:sz w:val="28"/>
          <w:szCs w:val="28"/>
        </w:rPr>
        <w:t xml:space="preserve">малоэтажная жилая застройка (1-3 эт.) - не менее 30 чел./га,</w:t>
      </w:r>
      <w:r>
        <w:rPr>
          <w:rFonts w:eastAsiaTheme="minorEastAsia"/>
          <w:sz w:val="28"/>
          <w:szCs w:val="28"/>
        </w:rPr>
      </w:r>
      <w:r/>
    </w:p>
    <w:p>
      <w:pPr>
        <w:pStyle w:val="1_20231"/>
        <w:numPr>
          <w:ilvl w:val="0"/>
          <w:numId w:val="43"/>
        </w:numPr>
        <w:ind w:left="0" w:right="-1" w:firstLine="731"/>
        <w:spacing w:line="240" w:lineRule="auto"/>
        <w:widowControl w:val="off"/>
        <w:tabs>
          <w:tab w:val="clear" w:pos="1260" w:leader="none"/>
        </w:tabs>
      </w:pPr>
      <w:r>
        <w:rPr>
          <w:rFonts w:eastAsiaTheme="minorEastAsia"/>
          <w:sz w:val="28"/>
          <w:szCs w:val="28"/>
        </w:rPr>
        <w:t xml:space="preserve">среднеэтажная жилая застройка (3-6 эт.) - не более 2</w:t>
      </w:r>
      <w:r>
        <w:rPr>
          <w:rFonts w:eastAsiaTheme="minorEastAsia"/>
          <w:sz w:val="28"/>
          <w:szCs w:val="28"/>
        </w:rPr>
        <w:t xml:space="preserve">0</w:t>
      </w:r>
      <w:r>
        <w:rPr>
          <w:rFonts w:eastAsiaTheme="minorEastAsia"/>
          <w:sz w:val="28"/>
          <w:szCs w:val="28"/>
        </w:rPr>
        <w:t xml:space="preserve">0 чел./га.</w:t>
      </w:r>
      <w:r>
        <w:rPr>
          <w:rFonts w:eastAsiaTheme="minorEastAsia"/>
          <w:sz w:val="28"/>
          <w:szCs w:val="28"/>
        </w:rPr>
      </w:r>
      <w:r/>
    </w:p>
    <w:p>
      <w:pPr>
        <w:pStyle w:val="1_20235"/>
        <w:ind w:right="-1"/>
        <w:spacing w:line="240" w:lineRule="auto"/>
        <w:widowControl w:val="off"/>
      </w:pPr>
      <w:r>
        <w:rPr>
          <w:rFonts w:eastAsiaTheme="minorEastAsia"/>
          <w:sz w:val="28"/>
          <w:szCs w:val="28"/>
        </w:rPr>
        <w:t xml:space="preserve">Генеральным планом предусматривается освоение новых территорий под жилищное строительство и уплотнение существующих территорий жилой застройки.</w:t>
      </w:r>
      <w:r>
        <w:rPr>
          <w:rFonts w:eastAsiaTheme="minorEastAsia"/>
          <w:sz w:val="28"/>
          <w:szCs w:val="28"/>
        </w:rPr>
      </w:r>
      <w:r/>
    </w:p>
    <w:p>
      <w:pPr>
        <w:pStyle w:val="1_20235"/>
        <w:spacing w:line="240" w:lineRule="auto"/>
        <w:widowControl w:val="off"/>
      </w:pPr>
      <w:r>
        <w:rPr>
          <w:sz w:val="28"/>
          <w:szCs w:val="28"/>
        </w:rPr>
        <w:t xml:space="preserve">На территорию </w:t>
      </w:r>
      <w:r>
        <w:rPr>
          <w:sz w:val="28"/>
          <w:szCs w:val="28"/>
        </w:rPr>
        <w:t xml:space="preserve">р</w:t>
      </w:r>
      <w:r>
        <w:rPr>
          <w:sz w:val="28"/>
          <w:szCs w:val="28"/>
        </w:rPr>
        <w:t xml:space="preserve">а</w:t>
      </w:r>
      <w:r>
        <w:rPr>
          <w:sz w:val="28"/>
          <w:szCs w:val="28"/>
        </w:rPr>
        <w:t xml:space="preserve">звития </w:t>
      </w:r>
      <w:r>
        <w:rPr>
          <w:sz w:val="28"/>
          <w:szCs w:val="28"/>
        </w:rPr>
        <w:t xml:space="preserve">северной, </w:t>
      </w:r>
      <w:r>
        <w:rPr>
          <w:sz w:val="28"/>
          <w:szCs w:val="28"/>
        </w:rPr>
        <w:t xml:space="preserve">восточной и северо-восточной окраин</w:t>
      </w:r>
      <w:r>
        <w:rPr>
          <w:sz w:val="28"/>
          <w:szCs w:val="28"/>
        </w:rPr>
        <w:t xml:space="preserve"> приходится </w:t>
      </w:r>
      <w:r>
        <w:rPr>
          <w:sz w:val="28"/>
          <w:szCs w:val="28"/>
        </w:rPr>
        <w:t xml:space="preserve">70</w:t>
      </w:r>
      <w:r>
        <w:rPr>
          <w:sz w:val="28"/>
          <w:szCs w:val="28"/>
        </w:rPr>
        <w:t xml:space="preserve">% от всей прогнозируемой численности населения </w:t>
      </w:r>
      <w:r>
        <w:rPr>
          <w:sz w:val="28"/>
          <w:szCs w:val="28"/>
        </w:rPr>
        <w:t xml:space="preserve">станицы Ленинградской</w:t>
      </w:r>
      <w:r>
        <w:rPr>
          <w:sz w:val="28"/>
          <w:szCs w:val="28"/>
        </w:rPr>
        <w:t xml:space="preserve">, на территорию </w:t>
      </w:r>
      <w:r>
        <w:rPr>
          <w:sz w:val="28"/>
          <w:szCs w:val="28"/>
        </w:rPr>
        <w:t xml:space="preserve">многоквартирной</w:t>
      </w:r>
      <w:r>
        <w:rPr>
          <w:sz w:val="28"/>
          <w:szCs w:val="28"/>
        </w:rPr>
        <w:t xml:space="preserve"> застройки </w:t>
      </w:r>
      <w:r>
        <w:rPr>
          <w:sz w:val="28"/>
          <w:szCs w:val="28"/>
        </w:rPr>
        <w:t xml:space="preserve">малой этажности </w:t>
      </w:r>
      <w:r>
        <w:rPr>
          <w:sz w:val="28"/>
          <w:szCs w:val="28"/>
        </w:rPr>
        <w:t xml:space="preserve">в с</w:t>
      </w:r>
      <w:r>
        <w:rPr>
          <w:sz w:val="28"/>
          <w:szCs w:val="28"/>
        </w:rPr>
        <w:t xml:space="preserve">у</w:t>
      </w:r>
      <w:r>
        <w:rPr>
          <w:sz w:val="28"/>
          <w:szCs w:val="28"/>
        </w:rPr>
        <w:t xml:space="preserve">ществующей застройке </w:t>
      </w:r>
      <w:r>
        <w:rPr>
          <w:sz w:val="28"/>
          <w:szCs w:val="28"/>
        </w:rPr>
        <w:t xml:space="preserve">станицы</w:t>
      </w:r>
      <w:r>
        <w:rPr>
          <w:sz w:val="28"/>
          <w:szCs w:val="28"/>
        </w:rPr>
        <w:t xml:space="preserve"> - </w:t>
      </w:r>
      <w:r>
        <w:rPr>
          <w:sz w:val="28"/>
          <w:szCs w:val="28"/>
        </w:rPr>
        <w:t xml:space="preserve">30</w:t>
      </w:r>
      <w:r>
        <w:rPr>
          <w:sz w:val="28"/>
          <w:szCs w:val="28"/>
        </w:rPr>
        <w:t xml:space="preserve">%.</w:t>
      </w:r>
      <w:r>
        <w:rPr>
          <w:sz w:val="28"/>
          <w:szCs w:val="28"/>
        </w:rPr>
      </w:r>
      <w:r/>
    </w:p>
    <w:p>
      <w:pPr>
        <w:pStyle w:val="1_20235"/>
        <w:spacing w:line="240" w:lineRule="auto"/>
        <w:widowControl w:val="off"/>
      </w:pPr>
      <w:r>
        <w:rPr>
          <w:sz w:val="28"/>
          <w:szCs w:val="28"/>
        </w:rPr>
        <w:t xml:space="preserve">По типу застройки проектный жилищный фонд распределится следующим образом:</w:t>
      </w:r>
      <w:r>
        <w:rPr>
          <w:sz w:val="28"/>
          <w:szCs w:val="28"/>
        </w:rPr>
      </w:r>
      <w:r/>
    </w:p>
    <w:p>
      <w:pPr>
        <w:pStyle w:val="1_20231"/>
        <w:numPr>
          <w:ilvl w:val="0"/>
          <w:numId w:val="43"/>
        </w:numPr>
        <w:ind w:left="0" w:firstLine="731"/>
        <w:spacing w:line="240" w:lineRule="auto"/>
        <w:widowControl w:val="off"/>
        <w:tabs>
          <w:tab w:val="clear" w:pos="1260" w:leader="none"/>
        </w:tabs>
      </w:pPr>
      <w:r>
        <w:rPr>
          <w:sz w:val="28"/>
          <w:szCs w:val="28"/>
        </w:rPr>
        <w:t xml:space="preserve">индивидуальная жилая застройка (1-3 эт.)- </w:t>
      </w:r>
      <w:r>
        <w:rPr>
          <w:sz w:val="28"/>
          <w:szCs w:val="28"/>
        </w:rPr>
        <w:t xml:space="preserve">114,</w:t>
      </w:r>
      <w:r>
        <w:rPr>
          <w:sz w:val="28"/>
          <w:szCs w:val="28"/>
        </w:rPr>
        <w:t xml:space="preserve">00 </w:t>
      </w:r>
      <w:r>
        <w:rPr>
          <w:sz w:val="28"/>
          <w:szCs w:val="28"/>
        </w:rPr>
        <w:t xml:space="preserve">тыс.кв. м общей площади (</w:t>
      </w:r>
      <w:r>
        <w:rPr>
          <w:sz w:val="28"/>
          <w:szCs w:val="28"/>
        </w:rPr>
        <w:t xml:space="preserve">70</w:t>
      </w:r>
      <w:r>
        <w:rPr>
          <w:sz w:val="28"/>
          <w:szCs w:val="28"/>
        </w:rPr>
        <w:t xml:space="preserve">%);</w:t>
      </w:r>
      <w:r>
        <w:rPr>
          <w:sz w:val="28"/>
          <w:szCs w:val="28"/>
        </w:rPr>
      </w:r>
      <w:r/>
    </w:p>
    <w:p>
      <w:pPr>
        <w:pStyle w:val="1_20231"/>
        <w:numPr>
          <w:ilvl w:val="0"/>
          <w:numId w:val="43"/>
        </w:numPr>
        <w:ind w:left="0" w:firstLine="731"/>
        <w:spacing w:line="240" w:lineRule="auto"/>
        <w:widowControl w:val="off"/>
        <w:tabs>
          <w:tab w:val="clear" w:pos="1260" w:leader="none"/>
        </w:tabs>
      </w:pPr>
      <w:r>
        <w:rPr>
          <w:sz w:val="28"/>
          <w:szCs w:val="28"/>
        </w:rPr>
        <w:t xml:space="preserve">малоэтажная жилая застройка (</w:t>
      </w:r>
      <w:r>
        <w:rPr>
          <w:sz w:val="28"/>
          <w:szCs w:val="28"/>
        </w:rPr>
        <w:t xml:space="preserve">2</w:t>
      </w:r>
      <w:r>
        <w:rPr>
          <w:sz w:val="28"/>
          <w:szCs w:val="28"/>
        </w:rPr>
        <w:t xml:space="preserve">-</w:t>
      </w:r>
      <w:r>
        <w:rPr>
          <w:sz w:val="28"/>
          <w:szCs w:val="28"/>
        </w:rPr>
        <w:t xml:space="preserve">4</w:t>
      </w:r>
      <w:r>
        <w:rPr>
          <w:sz w:val="28"/>
          <w:szCs w:val="28"/>
        </w:rPr>
        <w:t xml:space="preserve"> эт.) - </w:t>
      </w:r>
      <w:r>
        <w:rPr>
          <w:sz w:val="28"/>
          <w:szCs w:val="28"/>
        </w:rPr>
        <w:t xml:space="preserve">30</w:t>
      </w:r>
      <w:r>
        <w:rPr>
          <w:sz w:val="28"/>
          <w:szCs w:val="28"/>
        </w:rPr>
        <w:t xml:space="preserve">,</w:t>
      </w:r>
      <w:r>
        <w:rPr>
          <w:sz w:val="28"/>
          <w:szCs w:val="28"/>
        </w:rPr>
        <w:t xml:space="preserve">23</w:t>
      </w:r>
      <w:r>
        <w:rPr>
          <w:sz w:val="28"/>
          <w:szCs w:val="28"/>
        </w:rPr>
        <w:t xml:space="preserve"> тыс. кв. м (</w:t>
      </w:r>
      <w:r>
        <w:rPr>
          <w:sz w:val="28"/>
          <w:szCs w:val="28"/>
        </w:rPr>
        <w:t xml:space="preserve">3</w:t>
      </w:r>
      <w:r>
        <w:rPr>
          <w:sz w:val="28"/>
          <w:szCs w:val="28"/>
        </w:rPr>
        <w:t xml:space="preserve">0</w:t>
      </w:r>
      <w:r>
        <w:rPr>
          <w:sz w:val="28"/>
          <w:szCs w:val="28"/>
        </w:rPr>
        <w:t xml:space="preserve">%);</w:t>
      </w:r>
      <w:r>
        <w:rPr>
          <w:sz w:val="28"/>
          <w:szCs w:val="28"/>
        </w:rPr>
      </w:r>
      <w:r/>
    </w:p>
    <w:p>
      <w:pPr>
        <w:pStyle w:val="1_20231"/>
        <w:numPr>
          <w:ilvl w:val="0"/>
          <w:numId w:val="43"/>
        </w:numPr>
        <w:ind w:left="0" w:firstLine="731"/>
        <w:spacing w:line="240" w:lineRule="auto"/>
        <w:widowControl w:val="off"/>
        <w:tabs>
          <w:tab w:val="clear" w:pos="1260" w:leader="none"/>
        </w:tabs>
      </w:pPr>
      <w:r>
        <w:rPr>
          <w:sz w:val="28"/>
          <w:szCs w:val="28"/>
        </w:rPr>
        <w:t xml:space="preserve">среднеэтажная жилая застройка (</w:t>
      </w:r>
      <w:r>
        <w:rPr>
          <w:sz w:val="28"/>
          <w:szCs w:val="28"/>
        </w:rPr>
        <w:t xml:space="preserve">5</w:t>
      </w:r>
      <w:r>
        <w:rPr>
          <w:sz w:val="28"/>
          <w:szCs w:val="28"/>
        </w:rPr>
        <w:t xml:space="preserve">-</w:t>
      </w:r>
      <w:r>
        <w:rPr>
          <w:sz w:val="28"/>
          <w:szCs w:val="28"/>
        </w:rPr>
        <w:t xml:space="preserve">8</w:t>
      </w:r>
      <w:r>
        <w:rPr>
          <w:sz w:val="28"/>
          <w:szCs w:val="28"/>
        </w:rPr>
        <w:t xml:space="preserve"> эт.) - </w:t>
      </w:r>
      <w:r>
        <w:rPr>
          <w:sz w:val="28"/>
          <w:szCs w:val="28"/>
        </w:rPr>
        <w:t xml:space="preserve">0</w:t>
      </w:r>
      <w:r>
        <w:rPr>
          <w:sz w:val="28"/>
          <w:szCs w:val="28"/>
        </w:rPr>
        <w:t xml:space="preserve"> кв. </w:t>
      </w:r>
      <w:r>
        <w:rPr>
          <w:sz w:val="28"/>
          <w:szCs w:val="28"/>
        </w:rPr>
        <w:t xml:space="preserve">м.</w:t>
      </w:r>
      <w:r>
        <w:rPr>
          <w:sz w:val="28"/>
          <w:szCs w:val="28"/>
        </w:rPr>
      </w:r>
      <w:r/>
    </w:p>
    <w:p>
      <w:pPr>
        <w:pStyle w:val="1_20235"/>
        <w:spacing w:line="240" w:lineRule="auto"/>
        <w:widowControl w:val="off"/>
      </w:pPr>
      <w:r>
        <w:rPr>
          <w:sz w:val="28"/>
          <w:szCs w:val="28"/>
        </w:rPr>
        <w:t xml:space="preserve">К концу расчетного срока (20</w:t>
      </w:r>
      <w:r>
        <w:rPr>
          <w:sz w:val="28"/>
          <w:szCs w:val="28"/>
        </w:rPr>
        <w:t xml:space="preserve">41</w:t>
      </w:r>
      <w:r>
        <w:rPr>
          <w:sz w:val="28"/>
          <w:szCs w:val="28"/>
        </w:rPr>
        <w:t xml:space="preserve"> г.) запланировано увеличение территории </w:t>
      </w:r>
      <w:r>
        <w:rPr>
          <w:sz w:val="28"/>
          <w:szCs w:val="28"/>
        </w:rPr>
        <w:t xml:space="preserve">жилой застройки до </w:t>
      </w:r>
      <w:r>
        <w:rPr>
          <w:sz w:val="28"/>
          <w:szCs w:val="28"/>
        </w:rPr>
        <w:t xml:space="preserve">1</w:t>
      </w:r>
      <w:r>
        <w:rPr>
          <w:sz w:val="28"/>
          <w:szCs w:val="28"/>
        </w:rPr>
        <w:t xml:space="preserve">872</w:t>
      </w:r>
      <w:r>
        <w:rPr>
          <w:sz w:val="28"/>
          <w:szCs w:val="28"/>
        </w:rPr>
        <w:t xml:space="preserve">,</w:t>
      </w:r>
      <w:r>
        <w:rPr>
          <w:sz w:val="28"/>
          <w:szCs w:val="28"/>
        </w:rPr>
        <w:t xml:space="preserve">58</w:t>
      </w:r>
      <w:r>
        <w:rPr>
          <w:sz w:val="28"/>
          <w:szCs w:val="28"/>
        </w:rPr>
        <w:t xml:space="preserve"> га, в том числе </w:t>
      </w:r>
      <w:r>
        <w:rPr>
          <w:sz w:val="28"/>
          <w:szCs w:val="28"/>
        </w:rPr>
        <w:t xml:space="preserve">усадебной – до 1786,15 га, </w:t>
      </w:r>
      <w:r>
        <w:rPr>
          <w:sz w:val="28"/>
          <w:szCs w:val="28"/>
        </w:rPr>
        <w:t xml:space="preserve">малоэтажной до </w:t>
      </w:r>
      <w:r>
        <w:rPr>
          <w:sz w:val="28"/>
          <w:szCs w:val="28"/>
        </w:rPr>
        <w:t xml:space="preserve">74</w:t>
      </w:r>
      <w:r>
        <w:rPr>
          <w:sz w:val="28"/>
          <w:szCs w:val="28"/>
        </w:rPr>
        <w:t xml:space="preserve">,</w:t>
      </w:r>
      <w:r>
        <w:rPr>
          <w:sz w:val="28"/>
          <w:szCs w:val="28"/>
        </w:rPr>
        <w:t xml:space="preserve">01</w:t>
      </w:r>
      <w:r>
        <w:rPr>
          <w:sz w:val="28"/>
          <w:szCs w:val="28"/>
        </w:rPr>
        <w:t xml:space="preserve"> га, среднеэтажной </w:t>
      </w:r>
      <w:r>
        <w:rPr>
          <w:sz w:val="28"/>
          <w:szCs w:val="28"/>
        </w:rPr>
        <w:t xml:space="preserve">– не изменяется</w:t>
      </w:r>
      <w:r>
        <w:rPr>
          <w:sz w:val="28"/>
          <w:szCs w:val="28"/>
        </w:rPr>
        <w:t xml:space="preserve">. Средняя плотность населения на территории жилой застройки со</w:t>
      </w:r>
      <w:r>
        <w:rPr>
          <w:sz w:val="28"/>
          <w:szCs w:val="28"/>
        </w:rPr>
        <w:t xml:space="preserve">крати</w:t>
      </w:r>
      <w:r>
        <w:rPr>
          <w:sz w:val="28"/>
          <w:szCs w:val="28"/>
        </w:rPr>
        <w:t xml:space="preserve">тся на уров</w:t>
      </w:r>
      <w:r>
        <w:rPr>
          <w:sz w:val="28"/>
          <w:szCs w:val="28"/>
        </w:rPr>
        <w:t xml:space="preserve">ень21,89 </w:t>
      </w:r>
      <w:r>
        <w:rPr>
          <w:sz w:val="28"/>
          <w:szCs w:val="28"/>
        </w:rPr>
        <w:t xml:space="preserve"> чел./га.</w:t>
      </w:r>
      <w:r>
        <w:rPr>
          <w:sz w:val="28"/>
          <w:szCs w:val="28"/>
        </w:rPr>
      </w:r>
      <w:r/>
    </w:p>
    <w:p>
      <w:pPr>
        <w:ind w:firstLine="0"/>
        <w:jc w:val="center"/>
        <w:spacing w:line="240" w:lineRule="auto"/>
        <w:widowControl w:val="off"/>
      </w:pPr>
      <w:r/>
      <w:r/>
      <w:r/>
    </w:p>
    <w:p>
      <w:pPr>
        <w:ind w:firstLine="0"/>
        <w:jc w:val="center"/>
        <w:spacing w:line="240" w:lineRule="auto"/>
        <w:widowControl w:val="off"/>
      </w:pPr>
      <w:r>
        <w:t xml:space="preserve">Параметры жилой зоны.</w:t>
      </w:r>
      <w:r/>
      <w:r/>
    </w:p>
    <w:p>
      <w:pPr>
        <w:ind w:firstLine="720"/>
        <w:jc w:val="right"/>
        <w:spacing w:line="240" w:lineRule="auto"/>
        <w:widowControl w:val="off"/>
      </w:pPr>
      <w:r>
        <w:rPr>
          <w:lang w:eastAsia="ar-SA"/>
        </w:rPr>
        <w:t xml:space="preserve">Таблица </w:t>
      </w:r>
      <w:r>
        <w:rPr>
          <w:lang w:eastAsia="ar-SA"/>
        </w:rPr>
        <w:t xml:space="preserve">4</w:t>
      </w:r>
      <w:r>
        <w:rPr>
          <w:lang w:eastAsia="ar-SA"/>
        </w:rPr>
        <w:t xml:space="preserve">9</w:t>
      </w:r>
      <w: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09"/>
        <w:gridCol w:w="5528"/>
        <w:gridCol w:w="1843"/>
        <w:gridCol w:w="1559"/>
      </w:tblGrid>
      <w:tr>
        <w:trPr>
          <w:tblHeader/>
        </w:trPr>
        <w:tc>
          <w:tcPr>
            <w:shd w:val="clear" w:color="ffffff" w:fill="f2f2f2" w:themeFill="background1" w:themeFillShade="F2"/>
            <w:tcW w:w="709" w:type="dxa"/>
            <w:vAlign w:val="center"/>
            <w:textDirection w:val="lrTb"/>
            <w:noWrap w:val="false"/>
          </w:tcPr>
          <w:p>
            <w:pPr>
              <w:ind w:firstLine="0"/>
              <w:jc w:val="center"/>
              <w:spacing w:line="240" w:lineRule="auto"/>
              <w:widowControl w:val="off"/>
            </w:pPr>
            <w:r>
              <w:rPr>
                <w:sz w:val="24"/>
                <w:szCs w:val="24"/>
              </w:rPr>
              <w:t xml:space="preserve">№пп</w:t>
            </w:r>
            <w:r>
              <w:rPr>
                <w:sz w:val="24"/>
                <w:szCs w:val="24"/>
              </w:rPr>
            </w:r>
            <w:r/>
          </w:p>
        </w:tc>
        <w:tc>
          <w:tcPr>
            <w:shd w:val="clear" w:color="ffffff" w:fill="f2f2f2" w:themeFill="background1" w:themeFillShade="F2"/>
            <w:tcW w:w="5528" w:type="dxa"/>
            <w:vAlign w:val="center"/>
            <w:textDirection w:val="lrTb"/>
            <w:noWrap w:val="false"/>
          </w:tcPr>
          <w:p>
            <w:pPr>
              <w:ind w:firstLine="0"/>
              <w:jc w:val="center"/>
              <w:spacing w:line="240" w:lineRule="auto"/>
              <w:widowControl w:val="off"/>
            </w:pPr>
            <w:r>
              <w:rPr>
                <w:sz w:val="24"/>
                <w:szCs w:val="24"/>
              </w:rPr>
              <w:t xml:space="preserve">Типы жилых зон</w:t>
            </w:r>
            <w:r>
              <w:rPr>
                <w:sz w:val="24"/>
                <w:szCs w:val="24"/>
              </w:rPr>
            </w:r>
            <w:r/>
          </w:p>
        </w:tc>
        <w:tc>
          <w:tcPr>
            <w:shd w:val="clear" w:color="ffffff" w:fill="f2f2f2" w:themeFill="background1" w:themeFillShade="F2"/>
            <w:tcW w:w="1843" w:type="dxa"/>
            <w:vAlign w:val="center"/>
            <w:textDirection w:val="lrTb"/>
            <w:noWrap w:val="false"/>
          </w:tcPr>
          <w:p>
            <w:pPr>
              <w:ind w:firstLine="0"/>
              <w:jc w:val="center"/>
              <w:spacing w:line="240" w:lineRule="auto"/>
              <w:widowControl w:val="off"/>
            </w:pPr>
            <w:r>
              <w:rPr>
                <w:sz w:val="24"/>
                <w:szCs w:val="24"/>
              </w:rPr>
              <w:t xml:space="preserve">Существующий показатель, га</w:t>
            </w:r>
            <w:r>
              <w:rPr>
                <w:sz w:val="24"/>
                <w:szCs w:val="24"/>
              </w:rPr>
            </w:r>
            <w:r/>
          </w:p>
        </w:tc>
        <w:tc>
          <w:tcPr>
            <w:shd w:val="clear" w:color="ffffff" w:fill="f2f2f2" w:themeFill="background1" w:themeFillShade="F2"/>
            <w:tcW w:w="1559" w:type="dxa"/>
            <w:vAlign w:val="center"/>
            <w:textDirection w:val="lrTb"/>
            <w:noWrap w:val="false"/>
          </w:tcPr>
          <w:p>
            <w:pPr>
              <w:ind w:firstLine="0"/>
              <w:jc w:val="center"/>
              <w:spacing w:line="240" w:lineRule="auto"/>
              <w:widowControl w:val="off"/>
            </w:pPr>
            <w:r>
              <w:rPr>
                <w:sz w:val="24"/>
                <w:szCs w:val="24"/>
              </w:rPr>
              <w:t xml:space="preserve">Проектируе-мый, га</w:t>
            </w:r>
            <w:r>
              <w:rPr>
                <w:sz w:val="24"/>
                <w:szCs w:val="24"/>
              </w:rPr>
            </w:r>
            <w:r/>
          </w:p>
        </w:tc>
      </w:tr>
      <w:tr>
        <w:trPr>
          <w:trHeight w:val="298"/>
        </w:trPr>
        <w:tc>
          <w:tcPr>
            <w:tcW w:w="709" w:type="dxa"/>
            <w:textDirection w:val="lrTb"/>
            <w:noWrap w:val="false"/>
          </w:tcPr>
          <w:p>
            <w:pPr>
              <w:ind w:right="-1" w:firstLine="34"/>
              <w:jc w:val="center"/>
              <w:spacing w:line="240" w:lineRule="auto"/>
              <w:widowControl w:val="off"/>
              <w:rPr>
                <w:bCs/>
                <w:lang w:eastAsia="ar-SA"/>
              </w:rPr>
            </w:pPr>
            <w:r>
              <w:rPr>
                <w:b/>
                <w:sz w:val="24"/>
                <w:szCs w:val="24"/>
                <w:lang w:eastAsia="ar-SA"/>
              </w:rPr>
              <w:t xml:space="preserve">1.</w:t>
            </w:r>
            <w:r>
              <w:rPr>
                <w:b/>
                <w:sz w:val="24"/>
                <w:szCs w:val="24"/>
                <w:lang w:eastAsia="ar-SA"/>
              </w:rPr>
            </w:r>
            <w:r/>
          </w:p>
        </w:tc>
        <w:tc>
          <w:tcPr>
            <w:tcW w:w="5528" w:type="dxa"/>
            <w:textDirection w:val="lrTb"/>
            <w:noWrap w:val="false"/>
          </w:tcPr>
          <w:p>
            <w:pPr>
              <w:ind w:right="-1" w:firstLine="34"/>
              <w:jc w:val="left"/>
              <w:spacing w:line="240" w:lineRule="auto"/>
              <w:widowControl w:val="off"/>
              <w:rPr>
                <w:lang w:eastAsia="ar-SA"/>
              </w:rPr>
            </w:pPr>
            <w:r>
              <w:rPr>
                <w:b/>
                <w:sz w:val="24"/>
                <w:szCs w:val="24"/>
                <w:lang w:eastAsia="ar-SA"/>
              </w:rPr>
              <w:t xml:space="preserve">Жилая зона всего,</w:t>
            </w:r>
            <w:r>
              <w:rPr>
                <w:sz w:val="24"/>
                <w:szCs w:val="24"/>
                <w:lang w:eastAsia="ar-SA"/>
              </w:rPr>
              <w:t xml:space="preserve"> в том числе:</w:t>
            </w:r>
            <w:r>
              <w:rPr>
                <w:sz w:val="24"/>
                <w:szCs w:val="24"/>
                <w:lang w:eastAsia="ar-SA"/>
              </w:rPr>
            </w:r>
            <w:r/>
          </w:p>
        </w:tc>
        <w:tc>
          <w:tcPr>
            <w:tcW w:w="1843" w:type="dxa"/>
            <w:vAlign w:val="center"/>
            <w:textDirection w:val="lrTb"/>
            <w:noWrap w:val="false"/>
          </w:tcPr>
          <w:p>
            <w:pPr>
              <w:ind w:firstLine="0"/>
              <w:jc w:val="center"/>
              <w:spacing w:line="240" w:lineRule="auto"/>
              <w:widowControl w:val="off"/>
              <w:rPr>
                <w:bCs/>
                <w:lang w:eastAsia="ar-SA"/>
              </w:rPr>
            </w:pPr>
            <w:r>
              <w:rPr>
                <w:b/>
                <w:sz w:val="24"/>
                <w:szCs w:val="24"/>
                <w:lang w:eastAsia="ar-SA"/>
              </w:rPr>
              <w:t xml:space="preserve">1732,10</w:t>
            </w:r>
            <w:r>
              <w:rPr>
                <w:b/>
                <w:sz w:val="24"/>
                <w:szCs w:val="24"/>
                <w:lang w:eastAsia="ar-SA"/>
              </w:rPr>
            </w:r>
            <w:r/>
          </w:p>
        </w:tc>
        <w:tc>
          <w:tcPr>
            <w:tcW w:w="1559" w:type="dxa"/>
            <w:vAlign w:val="center"/>
            <w:textDirection w:val="lrTb"/>
            <w:noWrap w:val="false"/>
          </w:tcPr>
          <w:p>
            <w:pPr>
              <w:ind w:firstLine="0"/>
              <w:jc w:val="center"/>
              <w:spacing w:line="240" w:lineRule="auto"/>
              <w:widowControl w:val="off"/>
              <w:rPr>
                <w:bCs/>
                <w:lang w:eastAsia="ar-SA"/>
              </w:rPr>
            </w:pPr>
            <w:r>
              <w:rPr>
                <w:b/>
                <w:sz w:val="24"/>
                <w:szCs w:val="24"/>
                <w:lang w:eastAsia="ar-SA"/>
              </w:rPr>
              <w:t xml:space="preserve">18</w:t>
            </w:r>
            <w:r>
              <w:rPr>
                <w:b/>
                <w:sz w:val="24"/>
                <w:szCs w:val="24"/>
                <w:lang w:eastAsia="ar-SA"/>
              </w:rPr>
              <w:t xml:space="preserve">47</w:t>
            </w:r>
            <w:r>
              <w:rPr>
                <w:b/>
                <w:sz w:val="24"/>
                <w:szCs w:val="24"/>
                <w:lang w:eastAsia="ar-SA"/>
              </w:rPr>
              <w:t xml:space="preserve">,</w:t>
            </w:r>
            <w:r>
              <w:rPr>
                <w:b/>
                <w:sz w:val="24"/>
                <w:szCs w:val="24"/>
                <w:lang w:eastAsia="ar-SA"/>
              </w:rPr>
              <w:t xml:space="preserve">74</w:t>
            </w:r>
            <w:r>
              <w:rPr>
                <w:b/>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sz w:val="24"/>
                <w:szCs w:val="24"/>
                <w:lang w:eastAsia="ar-SA"/>
              </w:rPr>
              <w:t xml:space="preserve">1.1</w:t>
            </w:r>
            <w:r>
              <w:rPr>
                <w:sz w:val="24"/>
                <w:szCs w:val="24"/>
                <w:lang w:eastAsia="ar-SA"/>
              </w:rPr>
            </w:r>
            <w:r/>
          </w:p>
        </w:tc>
        <w:tc>
          <w:tcPr>
            <w:tcW w:w="5528" w:type="dxa"/>
            <w:textDirection w:val="lrTb"/>
            <w:noWrap w:val="false"/>
          </w:tcPr>
          <w:p>
            <w:pPr>
              <w:ind w:right="-1" w:firstLine="34"/>
              <w:jc w:val="left"/>
              <w:spacing w:line="240" w:lineRule="auto"/>
              <w:widowControl w:val="off"/>
              <w:rPr>
                <w:lang w:eastAsia="ar-SA"/>
              </w:rPr>
            </w:pPr>
            <w:r>
              <w:rPr>
                <w:sz w:val="24"/>
                <w:szCs w:val="24"/>
              </w:rPr>
              <w:t xml:space="preserve">Зона застройки индивидуальными жилыми домами</w:t>
            </w:r>
            <w:r>
              <w:rPr>
                <w:sz w:val="24"/>
                <w:szCs w:val="24"/>
                <w:lang w:eastAsia="ar-SA"/>
              </w:rPr>
            </w:r>
            <w:r/>
          </w:p>
        </w:tc>
        <w:tc>
          <w:tcPr>
            <w:tcW w:w="1843"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1651,72</w:t>
            </w:r>
            <w:r>
              <w:rPr>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1761,31</w:t>
            </w:r>
            <w:r>
              <w:rPr>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sz w:val="24"/>
                <w:szCs w:val="24"/>
                <w:lang w:eastAsia="ar-SA"/>
              </w:rPr>
              <w:t xml:space="preserve">1.2</w:t>
            </w:r>
            <w:r>
              <w:rPr>
                <w:sz w:val="24"/>
                <w:szCs w:val="24"/>
                <w:lang w:eastAsia="ar-SA"/>
              </w:rPr>
            </w:r>
            <w:r/>
          </w:p>
        </w:tc>
        <w:tc>
          <w:tcPr>
            <w:tcW w:w="5528" w:type="dxa"/>
            <w:textDirection w:val="lrTb"/>
            <w:noWrap w:val="false"/>
          </w:tcPr>
          <w:p>
            <w:pPr>
              <w:ind w:right="-1" w:firstLine="0"/>
              <w:jc w:val="left"/>
              <w:spacing w:line="240" w:lineRule="auto"/>
              <w:widowControl w:val="off"/>
            </w:pPr>
            <w:r>
              <w:rPr>
                <w:sz w:val="24"/>
                <w:szCs w:val="24"/>
              </w:rPr>
              <w:t xml:space="preserve">Зона застройки малоэтажнымижилыми домами (до 4 этажей, включая мансардный)</w:t>
            </w:r>
            <w:r>
              <w:rPr>
                <w:sz w:val="24"/>
                <w:szCs w:val="24"/>
              </w:rPr>
            </w:r>
            <w:r/>
          </w:p>
        </w:tc>
        <w:tc>
          <w:tcPr>
            <w:tcW w:w="1843"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67,96</w:t>
            </w:r>
            <w:r>
              <w:rPr>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7</w:t>
            </w:r>
            <w:r>
              <w:rPr>
                <w:sz w:val="24"/>
                <w:szCs w:val="24"/>
                <w:lang w:eastAsia="ar-SA"/>
              </w:rPr>
              <w:t xml:space="preserve">4</w:t>
            </w:r>
            <w:r>
              <w:rPr>
                <w:sz w:val="24"/>
                <w:szCs w:val="24"/>
                <w:lang w:eastAsia="ar-SA"/>
              </w:rPr>
              <w:t xml:space="preserve">,</w:t>
            </w:r>
            <w:r>
              <w:rPr>
                <w:sz w:val="24"/>
                <w:szCs w:val="24"/>
                <w:lang w:eastAsia="ar-SA"/>
              </w:rPr>
              <w:t xml:space="preserve">01</w:t>
            </w:r>
            <w:r>
              <w:rPr>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sz w:val="24"/>
                <w:szCs w:val="24"/>
                <w:lang w:eastAsia="ar-SA"/>
              </w:rPr>
              <w:t xml:space="preserve">1.3</w:t>
            </w:r>
            <w:r>
              <w:rPr>
                <w:sz w:val="24"/>
                <w:szCs w:val="24"/>
                <w:lang w:eastAsia="ar-SA"/>
              </w:rPr>
            </w:r>
            <w:r/>
          </w:p>
        </w:tc>
        <w:tc>
          <w:tcPr>
            <w:tcW w:w="5528" w:type="dxa"/>
            <w:textDirection w:val="lrTb"/>
            <w:noWrap w:val="false"/>
          </w:tcPr>
          <w:p>
            <w:pPr>
              <w:ind w:right="-1" w:firstLine="0"/>
              <w:jc w:val="left"/>
              <w:spacing w:line="240" w:lineRule="auto"/>
              <w:widowControl w:val="off"/>
            </w:pPr>
            <w:r>
              <w:rPr>
                <w:sz w:val="24"/>
                <w:szCs w:val="24"/>
              </w:rPr>
              <w:t xml:space="preserve">Зона застройки среднеэтажными жилыми домами (от 5 до 8 этажей, включая мансардный)</w:t>
            </w:r>
            <w:r>
              <w:rPr>
                <w:sz w:val="24"/>
                <w:szCs w:val="24"/>
              </w:rPr>
            </w:r>
            <w:r/>
          </w:p>
        </w:tc>
        <w:tc>
          <w:tcPr>
            <w:tcW w:w="1843"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12,42</w:t>
            </w:r>
            <w:r>
              <w:rPr>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w:t>
            </w:r>
            <w:r>
              <w:rPr>
                <w:sz w:val="24"/>
                <w:szCs w:val="24"/>
                <w:lang w:eastAsia="ar-SA"/>
              </w:rPr>
              <w:t xml:space="preserve">2</w:t>
            </w:r>
            <w:r>
              <w:rPr>
                <w:sz w:val="24"/>
                <w:szCs w:val="24"/>
                <w:lang w:eastAsia="ar-SA"/>
              </w:rPr>
              <w:t xml:space="preserve">,4</w:t>
            </w:r>
            <w:r>
              <w:rPr>
                <w:sz w:val="24"/>
                <w:szCs w:val="24"/>
                <w:lang w:eastAsia="ar-SA"/>
              </w:rPr>
              <w:t xml:space="preserve">2</w:t>
            </w:r>
            <w:r>
              <w:rPr>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sz w:val="24"/>
                <w:szCs w:val="24"/>
                <w:lang w:eastAsia="ar-SA"/>
              </w:rPr>
              <w:t xml:space="preserve">1.4</w:t>
            </w:r>
            <w:r>
              <w:rPr>
                <w:sz w:val="24"/>
                <w:szCs w:val="24"/>
                <w:lang w:eastAsia="ar-SA"/>
              </w:rPr>
            </w:r>
            <w:r/>
          </w:p>
        </w:tc>
        <w:tc>
          <w:tcPr>
            <w:tcW w:w="5528" w:type="dxa"/>
            <w:textDirection w:val="lrTb"/>
            <w:noWrap w:val="false"/>
          </w:tcPr>
          <w:p>
            <w:pPr>
              <w:ind w:right="-1" w:firstLine="0"/>
              <w:jc w:val="left"/>
              <w:spacing w:line="240" w:lineRule="auto"/>
              <w:widowControl w:val="off"/>
            </w:pPr>
            <w:r>
              <w:rPr>
                <w:sz w:val="24"/>
                <w:szCs w:val="24"/>
              </w:rPr>
              <w:t xml:space="preserve">Зона застройки многоэтажными жилыми домами (9 этажей и более)</w:t>
            </w:r>
            <w:r>
              <w:rPr>
                <w:sz w:val="24"/>
                <w:szCs w:val="24"/>
              </w:rPr>
            </w:r>
            <w:r/>
          </w:p>
        </w:tc>
        <w:tc>
          <w:tcPr>
            <w:tcW w:w="1843"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0</w:t>
            </w:r>
            <w:r>
              <w:rPr>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0</w:t>
            </w:r>
            <w:r>
              <w:rPr>
                <w:sz w:val="24"/>
                <w:szCs w:val="24"/>
                <w:lang w:eastAsia="ar-SA"/>
              </w:rPr>
            </w:r>
            <w:r/>
          </w:p>
        </w:tc>
      </w:tr>
    </w:tbl>
    <w:p>
      <w:pPr>
        <w:spacing w:line="240" w:lineRule="auto"/>
        <w:widowControl w:val="off"/>
      </w:pPr>
      <w:r/>
      <w:bookmarkStart w:id="0" w:name="undefined"/>
      <w:r/>
      <w:r/>
    </w:p>
    <w:p>
      <w:pPr>
        <w:spacing w:line="240" w:lineRule="auto"/>
        <w:widowControl w:val="off"/>
      </w:pPr>
      <w:r>
        <w:t xml:space="preserve">Одним из резервов для размещения жилищного строитель</w:t>
      </w:r>
      <w:r>
        <w:t xml:space="preserve">ства в пределах Западного района могут быть территории размещения ветхого жилого фонда, которые можно рассматривать как значительный резерв жилой территории при условии увеличения темпов сноса ветхой застройки и существенном развитии строительной индустрии</w:t>
      </w:r>
      <w:r>
        <w:t xml:space="preserve">. Но, учитывая реальные возможности строительства на реконструируемых территориях, такой путь всё же имеет весьма ограниченные перспективы. Территориальным резервом для размещения жилищного фонда являются площадки в не завершенных строительством кварталах.</w:t>
      </w:r>
      <w:r/>
      <w:r/>
    </w:p>
    <w:p>
      <w:pPr>
        <w:spacing w:line="240" w:lineRule="auto"/>
        <w:widowControl w:val="off"/>
      </w:pPr>
      <w:r>
        <w:t xml:space="preserve">Размещение жилой застройки учитывает природные факторы, наличие санитарно-защитных зон, планировочных ограничений.</w:t>
      </w:r>
      <w:r/>
      <w:r/>
    </w:p>
    <w:p>
      <w:pPr>
        <w:spacing w:line="240" w:lineRule="auto"/>
        <w:widowControl w:val="off"/>
      </w:pPr>
      <w:r>
        <w:t xml:space="preserve">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 </w:t>
      </w:r>
      <w:r/>
      <w:r/>
    </w:p>
    <w:p>
      <w:pPr>
        <w:spacing w:line="240" w:lineRule="auto"/>
        <w:widowControl w:val="off"/>
      </w:pPr>
      <w:r>
        <w:t xml:space="preserve">Расчетная норма обеспеченности общей площадью одного жителя принята в размере 25 кв.м. В расчет объемов жилищного строительства закладывалось: средний размер квартиры – 75 м</w:t>
      </w:r>
      <w:r>
        <w:rPr>
          <w:vertAlign w:val="superscript"/>
        </w:rPr>
        <w:t xml:space="preserve">2</w:t>
      </w:r>
      <w:r>
        <w:t xml:space="preserve">, средний размер индивидуального усадебного дома – 120 м</w:t>
      </w:r>
      <w:r>
        <w:rPr>
          <w:vertAlign w:val="superscript"/>
        </w:rPr>
        <w:t xml:space="preserve">2</w:t>
      </w:r>
      <w:r>
        <w:t xml:space="preserve">.</w:t>
      </w:r>
      <w:r/>
      <w:r/>
    </w:p>
    <w:p>
      <w:pPr>
        <w:spacing w:line="240" w:lineRule="auto"/>
        <w:widowControl w:val="off"/>
      </w:pPr>
      <w:r>
        <w:t xml:space="preserve">При полной реализации генерального плана проектный жилой фонд составит </w:t>
      </w:r>
      <w:r>
        <w:t xml:space="preserve">приблизительно 950</w:t>
      </w:r>
      <w:r>
        <w:t xml:space="preserve">,00 тыс. м</w:t>
      </w:r>
      <w:r>
        <w:rPr>
          <w:vertAlign w:val="superscript"/>
        </w:rPr>
        <w:t xml:space="preserve">2</w:t>
      </w:r>
      <w:r>
        <w:t xml:space="preserve"> общей жилой площади; при этом показатель средней жилой обеспеченности достигнет уровня </w:t>
      </w:r>
      <w:r>
        <w:t xml:space="preserve">23</w:t>
      </w:r>
      <w:r>
        <w:t xml:space="preserve">,0  м</w:t>
      </w:r>
      <w:r>
        <w:rPr>
          <w:vertAlign w:val="superscript"/>
        </w:rPr>
        <w:t xml:space="preserve">2</w:t>
      </w:r>
      <w:r>
        <w:t xml:space="preserve">/чел.</w:t>
      </w:r>
      <w:r/>
      <w:r/>
    </w:p>
    <w:p>
      <w:pPr>
        <w:spacing w:line="240" w:lineRule="auto"/>
        <w:widowControl w:val="off"/>
      </w:pPr>
      <w:r>
        <w:t xml:space="preserve">В сложившейся застройке показатель средней жилой обеспеченности будет ниже, чем в зонах нового строительства, так как структура существующих квартир имеет ограниченные возможности ее повышения.</w:t>
      </w:r>
      <w:r/>
      <w:r/>
    </w:p>
    <w:p>
      <w:pPr>
        <w:spacing w:line="240" w:lineRule="auto"/>
        <w:widowControl w:val="off"/>
      </w:pPr>
      <w:r>
        <w:t xml:space="preserve">Комплексная застройка жилых кварталов предполагается параллельно с объектами инфраструктуры, что позволяет создавать жилые массивы не только с учетом современных требований к качеству жилья, но и увеличивать социальную однородность проживания, </w:t>
      </w:r>
      <w:r>
        <w:t xml:space="preserve">что имеет важное значение для современных покупателей жилья.</w:t>
      </w:r>
      <w:r/>
      <w:r/>
    </w:p>
    <w:p>
      <w:pPr>
        <w:spacing w:line="240" w:lineRule="auto"/>
        <w:widowControl w:val="off"/>
      </w:pPr>
      <w:r>
        <w:rPr>
          <w:b/>
        </w:rPr>
      </w:r>
      <w:r>
        <w:rPr>
          <w:b/>
        </w:rPr>
      </w:r>
      <w:r/>
    </w:p>
    <w:p>
      <w:pPr>
        <w:pStyle w:val="655"/>
        <w:ind w:left="0" w:firstLine="709"/>
        <w:widowControl w:val="off"/>
      </w:pPr>
      <w:r/>
      <w:bookmarkStart w:id="0" w:name="undefined"/>
      <w:r/>
      <w:bookmarkStart w:id="0" w:name="undefined"/>
      <w:r>
        <w:rPr>
          <w:b/>
          <w:szCs w:val="28"/>
        </w:rPr>
        <w:t xml:space="preserve">2.2.</w:t>
      </w:r>
      <w:r>
        <w:rPr>
          <w:b/>
          <w:szCs w:val="28"/>
        </w:rPr>
        <w:t xml:space="preserve">2.2</w:t>
      </w:r>
      <w:r>
        <w:rPr>
          <w:b/>
          <w:szCs w:val="28"/>
        </w:rPr>
        <w:t xml:space="preserve"> </w:t>
      </w:r>
      <w:r>
        <w:rPr>
          <w:b/>
          <w:szCs w:val="28"/>
        </w:rPr>
        <w:t xml:space="preserve">Общественно-делов</w:t>
      </w:r>
      <w:r>
        <w:rPr>
          <w:b/>
          <w:szCs w:val="28"/>
        </w:rPr>
        <w:t xml:space="preserve">ые</w:t>
      </w:r>
      <w:r>
        <w:rPr>
          <w:b/>
          <w:szCs w:val="28"/>
        </w:rPr>
        <w:t xml:space="preserve"> зон</w:t>
      </w:r>
      <w:bookmarkEnd w:id="0"/>
      <w:r>
        <w:rPr>
          <w:b/>
          <w:szCs w:val="28"/>
        </w:rPr>
        <w:t xml:space="preserve">ы</w:t>
      </w:r>
      <w:bookmarkEnd w:id="0"/>
      <w:r/>
      <w:bookmarkEnd w:id="0"/>
      <w:r>
        <w:rPr>
          <w:b/>
          <w:szCs w:val="28"/>
        </w:rPr>
      </w:r>
      <w:r/>
    </w:p>
    <w:p>
      <w:pPr>
        <w:ind w:right="141"/>
        <w:jc w:val="center"/>
        <w:spacing w:line="240" w:lineRule="auto"/>
        <w:widowControl w:val="off"/>
      </w:pPr>
      <w:r>
        <w:rPr>
          <w:b/>
        </w:rPr>
      </w:r>
      <w:r>
        <w:rPr>
          <w:b/>
        </w:rPr>
      </w:r>
      <w:r/>
    </w:p>
    <w:p>
      <w:pPr>
        <w:spacing w:line="240" w:lineRule="auto"/>
        <w:widowControl w:val="off"/>
      </w:pPr>
      <w:r>
        <w:rPr>
          <w:b/>
        </w:rPr>
        <w:t xml:space="preserve">Общественно-деловые зоны</w:t>
      </w:r>
      <w:r>
        <w:t xml:space="preserve">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w:t>
      </w:r>
      <w:r>
        <w:t xml:space="preserve">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
    </w:p>
    <w:p>
      <w:pPr>
        <w:pStyle w:val="1_939"/>
        <w:ind w:firstLine="540"/>
      </w:pPr>
      <w:r>
        <w:rPr>
          <w:rFonts w:ascii="Times New Roman" w:hAnsi="Times New Roman" w:cs="Times New Roman" w:eastAsiaTheme="minorEastAsia"/>
          <w:sz w:val="28"/>
          <w:szCs w:val="28"/>
        </w:rPr>
        <w:t xml:space="preserve">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r>
        <w:rPr>
          <w:rFonts w:ascii="Times New Roman" w:hAnsi="Times New Roman" w:cs="Times New Roman" w:eastAsiaTheme="minorEastAsia"/>
          <w:sz w:val="28"/>
          <w:szCs w:val="28"/>
        </w:rPr>
      </w:r>
      <w:r/>
    </w:p>
    <w:p>
      <w:pPr>
        <w:spacing w:line="240" w:lineRule="auto"/>
      </w:pPr>
      <w:r>
        <w:rPr>
          <w:rFonts w:eastAsia="Times New Roman"/>
        </w:rPr>
        <w:t xml:space="preserve">Проектом выделяются виды общественно деловой зоны:</w:t>
      </w:r>
      <w:r>
        <w:rPr>
          <w:rFonts w:eastAsia="Times New Roman"/>
        </w:rPr>
      </w:r>
      <w:r/>
    </w:p>
    <w:p>
      <w:pPr>
        <w:spacing w:line="240" w:lineRule="auto"/>
      </w:pPr>
      <w:r>
        <w:rPr>
          <w:rFonts w:eastAsia="Times New Roman"/>
        </w:rPr>
        <w:t xml:space="preserve">- многофункциональной общественно-деловой зоны;</w:t>
      </w:r>
      <w:r>
        <w:rPr>
          <w:rFonts w:eastAsia="Times New Roman"/>
        </w:rPr>
      </w:r>
      <w:r/>
    </w:p>
    <w:p>
      <w:pPr>
        <w:spacing w:line="240" w:lineRule="auto"/>
      </w:pPr>
      <w:r>
        <w:rPr>
          <w:rFonts w:eastAsia="Times New Roman"/>
        </w:rPr>
        <w:t xml:space="preserve">- зоны специализированной общественной застройки.</w:t>
      </w:r>
      <w:r>
        <w:rPr>
          <w:rFonts w:eastAsia="Times New Roman"/>
        </w:rPr>
      </w:r>
      <w:r/>
    </w:p>
    <w:p>
      <w:pPr>
        <w:spacing w:line="240" w:lineRule="auto"/>
      </w:pPr>
      <w:r>
        <w:rPr>
          <w:rFonts w:eastAsia="Times New Roman"/>
        </w:rPr>
        <w:t xml:space="preserve">В многофункциональной общественно-деловой зоне</w:t>
      </w:r>
      <w:r>
        <w:rPr>
          <w:rFonts w:eastAsia="Times New Roman"/>
        </w:rPr>
        <w:t xml:space="preserve"> располагаются объекты делового, общественного и коммерческого назначения, объекты торговли, объекты общественного питания, объекты коммунально-бытового назначения, объекты, необходимые для осуществления производственной и предпринимательской деятельности.</w:t>
      </w:r>
      <w:r>
        <w:rPr>
          <w:rFonts w:eastAsia="Times New Roman"/>
        </w:rPr>
      </w:r>
      <w:r/>
    </w:p>
    <w:p>
      <w:pPr>
        <w:spacing w:line="240" w:lineRule="auto"/>
      </w:pPr>
      <w:r>
        <w:rPr>
          <w:rFonts w:eastAsia="Times New Roman"/>
        </w:rPr>
        <w:t xml:space="preserve">В зоне специализированной общественной застройки размещаются объекты дошкольных образовательных организаций, общеоб</w:t>
      </w:r>
      <w:r>
        <w:rPr>
          <w:rFonts w:eastAsia="Times New Roman"/>
        </w:rPr>
        <w:t xml:space="preserve">разовательных организаций, организаций дополнительного образования, объекты, реализующие программы профессионального и высшего образования, объекты специальных учебно-воспитательных учреждений для обучающихся с девиантным (общественно опасным) поведением, </w:t>
      </w:r>
      <w:r>
        <w:rPr>
          <w:rFonts w:eastAsia="Times New Roman"/>
        </w:rPr>
        <w:t xml:space="preserve">объекты научных организаций, объекты культуры и искусства, объекты здравоохранения, объекты социального назначения, объекты физической культуры и массового спорта, культовые здания и сооружения, объекты специализированной общественной застройки иных видов.</w:t>
      </w:r>
      <w:r>
        <w:rPr>
          <w:rFonts w:eastAsia="Times New Roman"/>
        </w:rPr>
      </w:r>
      <w:r/>
    </w:p>
    <w:p>
      <w:pPr>
        <w:pStyle w:val="1_939"/>
        <w:ind w:firstLine="540"/>
      </w:pPr>
      <w:r>
        <w:rPr>
          <w:rFonts w:ascii="Times New Roman" w:hAnsi="Times New Roman" w:cs="Times New Roman" w:eastAsiaTheme="minorEastAsia"/>
          <w:sz w:val="28"/>
          <w:szCs w:val="28"/>
        </w:rPr>
      </w:r>
      <w:r>
        <w:rPr>
          <w:rFonts w:ascii="Times New Roman" w:hAnsi="Times New Roman" w:cs="Times New Roman" w:eastAsiaTheme="minorEastAsia"/>
          <w:sz w:val="28"/>
          <w:szCs w:val="28"/>
        </w:rPr>
      </w:r>
      <w:r/>
    </w:p>
    <w:p>
      <w:pPr>
        <w:spacing w:line="240" w:lineRule="auto"/>
        <w:widowControl w:val="off"/>
      </w:pPr>
      <w:r>
        <w:rPr>
          <w:rFonts w:eastAsia="Arial Unicode MS" w:cs="Tahoma"/>
        </w:rPr>
        <w:t xml:space="preserve">В состав общественно-деловой зоны </w:t>
      </w:r>
      <w:r>
        <w:rPr>
          <w:rFonts w:eastAsia="Arial Unicode MS" w:cs="Tahoma"/>
        </w:rPr>
        <w:t xml:space="preserve">станицы Ленинградская</w:t>
      </w:r>
      <w:r>
        <w:rPr>
          <w:rFonts w:eastAsia="Arial Unicode MS" w:cs="Tahoma"/>
        </w:rPr>
        <w:t xml:space="preserve"> </w:t>
      </w:r>
      <w:r>
        <w:rPr>
          <w:rFonts w:eastAsia="Arial Unicode MS" w:cs="Tahoma"/>
        </w:rPr>
        <w:t xml:space="preserve">входят, прежде всего, </w:t>
      </w:r>
      <w:r>
        <w:rPr>
          <w:rFonts w:eastAsia="Arial Unicode MS" w:cs="Tahoma"/>
        </w:rPr>
        <w:t xml:space="preserve">главный общественный</w:t>
      </w:r>
      <w:r>
        <w:rPr>
          <w:rFonts w:eastAsia="Arial Unicode MS" w:cs="Tahoma"/>
        </w:rPr>
        <w:t xml:space="preserve"> центр, а также подцентры культурно-бытового обслуживания, размещаемые генеральным планом в жилых районах </w:t>
      </w:r>
      <w:r>
        <w:rPr>
          <w:rFonts w:eastAsia="Arial Unicode MS" w:cs="Tahoma"/>
        </w:rPr>
        <w:t xml:space="preserve">станицы</w:t>
      </w:r>
      <w:r>
        <w:rPr>
          <w:rFonts w:eastAsia="Arial Unicode MS" w:cs="Tahoma"/>
        </w:rPr>
        <w:t xml:space="preserve">.</w:t>
      </w:r>
      <w:r>
        <w:rPr>
          <w:rFonts w:eastAsia="Arial Unicode MS" w:cs="Tahoma"/>
        </w:rPr>
      </w:r>
      <w:r/>
    </w:p>
    <w:p>
      <w:pPr>
        <w:spacing w:line="240" w:lineRule="auto"/>
        <w:widowControl w:val="off"/>
      </w:pPr>
      <w:r>
        <w:rPr>
          <w:rFonts w:eastAsia="Arial Unicode MS" w:cs="Tahoma"/>
        </w:rPr>
        <w:t xml:space="preserve">Главный общественный центр</w:t>
      </w:r>
      <w:r>
        <w:rPr>
          <w:rFonts w:eastAsia="Arial Unicode MS" w:cs="Tahoma"/>
        </w:rPr>
        <w:t xml:space="preserve"> </w:t>
      </w:r>
      <w:r>
        <w:t xml:space="preserve">формируется на базе исторически сложившегося</w:t>
      </w:r>
      <w:r>
        <w:t xml:space="preserve">.</w:t>
      </w:r>
      <w:r>
        <w:t xml:space="preserve"> Он характеризуется многофункциональным использованием территории и подразделяется на несколько подзон. Здесь предусматривается реконструкция существующих зданий и сооружений и строительство новых объектов культурно-бытового обслуживания.</w:t>
      </w:r>
      <w:r/>
      <w:r/>
    </w:p>
    <w:p>
      <w:pPr>
        <w:pStyle w:val="1_20235"/>
        <w:ind w:right="-143"/>
        <w:spacing w:line="240" w:lineRule="auto"/>
        <w:widowControl w:val="off"/>
      </w:pPr>
      <w:r>
        <w:rPr>
          <w:sz w:val="28"/>
          <w:szCs w:val="28"/>
        </w:rPr>
        <w:t xml:space="preserve">Основная часть учреждений сосредоточена в центральной части </w:t>
      </w:r>
      <w:r>
        <w:rPr>
          <w:sz w:val="28"/>
          <w:szCs w:val="28"/>
        </w:rPr>
        <w:t xml:space="preserve">станицы</w:t>
      </w:r>
      <w:r>
        <w:rPr>
          <w:sz w:val="28"/>
          <w:szCs w:val="28"/>
        </w:rPr>
        <w:t xml:space="preserve"> на пересечении ул. </w:t>
      </w:r>
      <w:r>
        <w:rPr>
          <w:sz w:val="28"/>
          <w:szCs w:val="28"/>
        </w:rPr>
        <w:t xml:space="preserve">К</w:t>
      </w:r>
      <w:r>
        <w:rPr>
          <w:sz w:val="28"/>
          <w:szCs w:val="28"/>
        </w:rPr>
        <w:t xml:space="preserve">р</w:t>
      </w:r>
      <w:r>
        <w:rPr>
          <w:sz w:val="28"/>
          <w:szCs w:val="28"/>
        </w:rPr>
        <w:t xml:space="preserve">асная</w:t>
      </w:r>
      <w:r>
        <w:rPr>
          <w:sz w:val="28"/>
          <w:szCs w:val="28"/>
        </w:rPr>
        <w:t xml:space="preserve">, ул. </w:t>
      </w:r>
      <w:r>
        <w:rPr>
          <w:sz w:val="28"/>
          <w:szCs w:val="28"/>
        </w:rPr>
        <w:t xml:space="preserve">Ленина</w:t>
      </w:r>
      <w:r>
        <w:rPr>
          <w:sz w:val="28"/>
          <w:szCs w:val="28"/>
        </w:rPr>
        <w:t xml:space="preserve"> и </w:t>
      </w:r>
      <w:r>
        <w:rPr>
          <w:sz w:val="28"/>
          <w:szCs w:val="28"/>
        </w:rPr>
        <w:t xml:space="preserve">Кооперации</w:t>
      </w:r>
      <w:r>
        <w:rPr>
          <w:sz w:val="28"/>
          <w:szCs w:val="28"/>
        </w:rPr>
        <w:t xml:space="preserve">. </w:t>
      </w:r>
      <w:r>
        <w:rPr>
          <w:sz w:val="28"/>
          <w:szCs w:val="28"/>
        </w:rPr>
      </w:r>
      <w:r/>
    </w:p>
    <w:p>
      <w:pPr>
        <w:ind w:right="-143"/>
        <w:spacing w:line="240" w:lineRule="auto"/>
        <w:widowControl w:val="off"/>
      </w:pPr>
      <w:r>
        <w:t xml:space="preserve">С</w:t>
      </w:r>
      <w:r>
        <w:t xml:space="preserve">таничны</w:t>
      </w:r>
      <w:r>
        <w:t xml:space="preserve">й центр п</w:t>
      </w:r>
      <w:r>
        <w:t xml:space="preserve">олуч</w:t>
      </w:r>
      <w:r>
        <w:t xml:space="preserve">ает </w:t>
      </w:r>
      <w:r>
        <w:t xml:space="preserve">свое </w:t>
      </w:r>
      <w:r>
        <w:t xml:space="preserve">развитие </w:t>
      </w:r>
      <w:r>
        <w:t xml:space="preserve">путем образования двух </w:t>
      </w:r>
      <w:r>
        <w:t xml:space="preserve">подцентров обслуживания в юго-восточном и север</w:t>
      </w:r>
      <w:r>
        <w:t xml:space="preserve">н</w:t>
      </w:r>
      <w:r>
        <w:t xml:space="preserve">ом </w:t>
      </w:r>
      <w:r>
        <w:t xml:space="preserve">микро</w:t>
      </w:r>
      <w:r>
        <w:t xml:space="preserve">районах.</w:t>
      </w:r>
      <w:r/>
      <w:r/>
    </w:p>
    <w:p>
      <w:pPr>
        <w:pStyle w:val="1_936"/>
        <w:spacing w:after="0" w:line="240" w:lineRule="auto"/>
        <w:widowControl w:val="off"/>
      </w:pPr>
      <w:r>
        <w:rPr>
          <w:sz w:val="28"/>
          <w:szCs w:val="28"/>
        </w:rPr>
        <w:t xml:space="preserve">В общественно-деловой зоне формируется система взаимосвязанных общественных пространств (главные улицы, площади, набережные, пешеходные зоны).</w:t>
      </w:r>
      <w:r>
        <w:rPr>
          <w:sz w:val="28"/>
          <w:szCs w:val="28"/>
        </w:rPr>
      </w:r>
      <w:r/>
    </w:p>
    <w:p>
      <w:pPr>
        <w:spacing w:line="240" w:lineRule="auto"/>
        <w:widowControl w:val="off"/>
      </w:pPr>
      <w:r>
        <w:rPr>
          <w:rFonts w:eastAsia="Arial Unicode MS" w:cs="Tahoma"/>
        </w:rPr>
        <w:t xml:space="preserve">Основная цель развития системы культурно-бытового обслуживания остается прежней - создание полноценных условий труда, быта и отдыха жителей </w:t>
      </w:r>
      <w:r>
        <w:rPr>
          <w:rFonts w:eastAsia="Arial Unicode MS" w:cs="Tahoma"/>
        </w:rPr>
        <w:t xml:space="preserve">станицы</w:t>
      </w:r>
      <w:r>
        <w:rPr>
          <w:rFonts w:eastAsia="Arial Unicode MS" w:cs="Tahoma"/>
        </w:rPr>
        <w:t xml:space="preserve">, достижение как минимум нормативного уровня обеспеченности всеми видами обслуживания при минимальных затратах времени. </w:t>
      </w:r>
      <w:r>
        <w:rPr>
          <w:rFonts w:eastAsia="Arial Unicode MS" w:cs="Tahoma"/>
        </w:rPr>
      </w:r>
      <w:r/>
    </w:p>
    <w:p>
      <w:pPr>
        <w:spacing w:line="240" w:lineRule="auto"/>
        <w:widowControl w:val="off"/>
      </w:pPr>
      <w:r>
        <w:rPr>
          <w:rFonts w:eastAsia="Arial Unicode MS" w:cs="Tahoma"/>
        </w:rPr>
        <w:t xml:space="preserve">Имеющаяся обширная сеть учреждений соцкультбыта в </w:t>
      </w:r>
      <w:r>
        <w:rPr>
          <w:rFonts w:eastAsia="Arial Unicode MS" w:cs="Tahoma"/>
        </w:rPr>
        <w:t xml:space="preserve">станице </w:t>
      </w:r>
      <w:r>
        <w:rPr>
          <w:rFonts w:eastAsia="Arial Unicode MS" w:cs="Tahoma"/>
        </w:rPr>
        <w:t xml:space="preserve">не полностью обеспечивает потребности населения.</w:t>
      </w:r>
      <w:r>
        <w:rPr>
          <w:rFonts w:eastAsia="Arial Unicode MS" w:cs="Tahoma"/>
        </w:rPr>
      </w:r>
      <w:r/>
    </w:p>
    <w:p>
      <w:pPr>
        <w:spacing w:line="240" w:lineRule="auto"/>
        <w:widowControl w:val="off"/>
      </w:pPr>
      <w:r>
        <w:rPr>
          <w:rFonts w:eastAsia="Arial Unicode MS" w:cs="Tahoma"/>
        </w:rPr>
        <w:t xml:space="preserve">В расчете проектной вместимости учреждений соцкультбыта учтено как собственное (постоянное население) так и сопряженное население.</w:t>
      </w:r>
      <w:r>
        <w:rPr>
          <w:rFonts w:eastAsia="Arial Unicode MS" w:cs="Tahoma"/>
        </w:rPr>
      </w:r>
      <w:r/>
    </w:p>
    <w:p>
      <w:pPr>
        <w:ind w:right="-1"/>
        <w:spacing w:line="240" w:lineRule="auto"/>
        <w:widowControl w:val="off"/>
      </w:pPr>
      <w:r>
        <w:rPr>
          <w:rFonts w:eastAsia="Arial Unicode MS" w:cs="Tahoma"/>
        </w:rPr>
        <w:t xml:space="preserve">В </w:t>
      </w:r>
      <w:r>
        <w:rPr>
          <w:rFonts w:eastAsia="Arial Unicode MS" w:cs="Tahoma"/>
        </w:rPr>
        <w:t xml:space="preserve">станице</w:t>
      </w:r>
      <w:r>
        <w:rPr>
          <w:rFonts w:eastAsia="Arial Unicode MS" w:cs="Tahoma"/>
        </w:rPr>
        <w:t xml:space="preserve">Ленинградс</w:t>
      </w:r>
      <w:r>
        <w:rPr>
          <w:rFonts w:eastAsia="Arial Unicode MS" w:cs="Tahoma"/>
        </w:rPr>
        <w:t xml:space="preserve">кая</w:t>
      </w:r>
      <w:r>
        <w:rPr>
          <w:rFonts w:eastAsia="Arial Unicode MS" w:cs="Tahoma"/>
        </w:rPr>
        <w:t xml:space="preserve"> </w:t>
      </w:r>
      <w:r>
        <w:rPr>
          <w:lang w:eastAsia="ar-SA"/>
        </w:rPr>
        <w:t xml:space="preserve">по временной доступности и частоте спроса все проектируемые и существующие учреждения обслуживания делятся на категории:</w:t>
      </w:r>
      <w:r>
        <w:rPr>
          <w:lang w:eastAsia="ar-SA"/>
        </w:rPr>
      </w:r>
      <w:r/>
    </w:p>
    <w:p>
      <w:pPr>
        <w:spacing w:line="240" w:lineRule="auto"/>
        <w:widowControl w:val="off"/>
      </w:pPr>
      <w:r>
        <w:rPr>
          <w:rFonts w:eastAsia="Arial Unicode MS" w:cs="Tahoma"/>
        </w:rPr>
        <w:t xml:space="preserve">1.</w:t>
      </w:r>
      <w:r>
        <w:rPr>
          <w:rFonts w:eastAsia="Arial Unicode MS" w:cs="Tahoma"/>
        </w:rPr>
        <w:tab/>
      </w:r>
      <w:r>
        <w:rPr>
          <w:rFonts w:eastAsia="Arial Unicode MS" w:cs="Tahoma"/>
          <w:b/>
        </w:rPr>
        <w:t xml:space="preserve">Учреждения эпизодического пользования</w:t>
      </w:r>
      <w:r>
        <w:rPr>
          <w:rFonts w:eastAsia="Arial Unicode MS" w:cs="Tahoma"/>
          <w:b/>
        </w:rPr>
        <w:t xml:space="preserve"> </w:t>
      </w:r>
      <w:r>
        <w:rPr>
          <w:rFonts w:eastAsia="Arial Unicode MS" w:cs="Tahoma"/>
          <w:b/>
        </w:rPr>
        <w:t xml:space="preserve">административного центра района</w:t>
      </w:r>
      <w:r>
        <w:rPr>
          <w:rFonts w:eastAsia="Arial Unicode MS" w:cs="Tahoma"/>
        </w:rPr>
        <w:t xml:space="preserve">. К ним относятся: административно-хозяйственные, деловые, финансово-кредитные учреждения, учреждения культуры (театры, дворцы культуры), музеи, библиотеки, учреждения здравоохранения и спортивные комплексыобще</w:t>
      </w:r>
      <w:r>
        <w:rPr>
          <w:rFonts w:eastAsia="Arial Unicode MS" w:cs="Tahoma"/>
        </w:rPr>
        <w:t xml:space="preserve">сельско</w:t>
      </w:r>
      <w:r>
        <w:rPr>
          <w:rFonts w:eastAsia="Arial Unicode MS" w:cs="Tahoma"/>
        </w:rPr>
        <w:t xml:space="preserve">го значения, высшие учебные заведения, гостиницы, крупные торговые центры, ярмарки.</w:t>
      </w:r>
      <w:r>
        <w:rPr>
          <w:rFonts w:eastAsia="Arial Unicode MS" w:cs="Tahoma"/>
        </w:rPr>
      </w:r>
      <w:r/>
    </w:p>
    <w:p>
      <w:pPr>
        <w:spacing w:line="240" w:lineRule="auto"/>
        <w:widowControl w:val="off"/>
      </w:pPr>
      <w:r>
        <w:rPr>
          <w:rFonts w:eastAsia="Arial Unicode MS" w:cs="Tahoma"/>
        </w:rPr>
        <w:t xml:space="preserve">2.</w:t>
      </w:r>
      <w:r>
        <w:rPr>
          <w:rFonts w:eastAsia="Arial Unicode MS" w:cs="Tahoma"/>
        </w:rPr>
        <w:tab/>
      </w:r>
      <w:r>
        <w:rPr>
          <w:rFonts w:eastAsia="Arial Unicode MS" w:cs="Tahoma"/>
          <w:b/>
        </w:rPr>
        <w:t xml:space="preserve">Учреждения эпизодического пользования обще</w:t>
      </w:r>
      <w:r>
        <w:rPr>
          <w:rFonts w:eastAsia="Arial Unicode MS" w:cs="Tahoma"/>
          <w:b/>
        </w:rPr>
        <w:t xml:space="preserve">с</w:t>
      </w:r>
      <w:r>
        <w:rPr>
          <w:rFonts w:eastAsia="Arial Unicode MS" w:cs="Tahoma"/>
          <w:b/>
        </w:rPr>
        <w:t xml:space="preserve">таничного </w:t>
      </w:r>
      <w:r>
        <w:rPr>
          <w:rFonts w:eastAsia="Arial Unicode MS" w:cs="Tahoma"/>
          <w:b/>
        </w:rPr>
        <w:t xml:space="preserve"> значения</w:t>
      </w:r>
      <w:r>
        <w:rPr>
          <w:rFonts w:eastAsia="Arial Unicode MS" w:cs="Tahoma"/>
        </w:rPr>
        <w:t xml:space="preserve">. К ним относятся: кинотеа</w:t>
      </w:r>
      <w:r>
        <w:rPr>
          <w:rFonts w:eastAsia="Arial Unicode MS" w:cs="Tahoma"/>
        </w:rPr>
        <w:t xml:space="preserve">тры, дома культуры, гостиницы, библиотеки, крупные торговые центры, предприятия бытового обслуживания, больницы, спортивные комплексы, Дома творчества школьников, специализированные школы, административные учреждения и деловые центры, рекреационные центры.</w:t>
      </w:r>
      <w:r>
        <w:rPr>
          <w:rFonts w:eastAsia="Arial Unicode MS" w:cs="Tahoma"/>
        </w:rPr>
      </w:r>
      <w:r/>
    </w:p>
    <w:p>
      <w:pPr>
        <w:spacing w:line="240" w:lineRule="auto"/>
        <w:widowControl w:val="off"/>
      </w:pPr>
      <w:r>
        <w:rPr>
          <w:spacing w:val="-9"/>
          <w:lang w:eastAsia="ar-SA"/>
        </w:rPr>
        <w:t xml:space="preserve">3.</w:t>
      </w:r>
      <w:r>
        <w:rPr>
          <w:spacing w:val="-9"/>
          <w:lang w:eastAsia="ar-SA"/>
        </w:rPr>
        <w:tab/>
      </w:r>
      <w:r>
        <w:rPr>
          <w:rFonts w:eastAsia="Arial Unicode MS" w:cs="Tahoma"/>
          <w:b/>
        </w:rPr>
        <w:t xml:space="preserve">Учреждения периодического пользования</w:t>
      </w:r>
      <w:r>
        <w:rPr>
          <w:rFonts w:eastAsia="Arial Unicode MS" w:cs="Tahoma"/>
        </w:rPr>
        <w:t xml:space="preserve">, обслуживающие население жилых районов </w:t>
      </w:r>
      <w:r>
        <w:rPr>
          <w:rFonts w:eastAsia="Arial Unicode MS" w:cs="Tahoma"/>
        </w:rPr>
        <w:t xml:space="preserve">станицы</w:t>
      </w:r>
      <w:r>
        <w:rPr>
          <w:rFonts w:eastAsia="Arial Unicode MS" w:cs="Tahoma"/>
        </w:rPr>
        <w:t xml:space="preserve">, в общественных центрах планировочных районов.</w:t>
      </w:r>
      <w:r>
        <w:rPr>
          <w:rFonts w:eastAsia="Arial Unicode MS" w:cs="Tahoma"/>
        </w:rPr>
      </w:r>
      <w:r/>
    </w:p>
    <w:p>
      <w:pPr>
        <w:spacing w:line="240" w:lineRule="auto"/>
        <w:widowControl w:val="off"/>
      </w:pPr>
      <w:r>
        <w:rPr>
          <w:rFonts w:eastAsia="Arial Unicode MS" w:cs="Tahoma"/>
        </w:rPr>
        <w:t xml:space="preserve">Это культурные центры, клубные помещения, учреждения торговли и быта, общественного питания, поликлиники, районные Дома творчества школьников, спортивные школы, спортивные залы и плавательные бассейны и др.</w:t>
      </w:r>
      <w:r>
        <w:rPr>
          <w:rFonts w:eastAsia="Arial Unicode MS" w:cs="Tahoma"/>
        </w:rPr>
      </w:r>
      <w:r/>
    </w:p>
    <w:p>
      <w:pPr>
        <w:spacing w:line="240" w:lineRule="auto"/>
        <w:widowControl w:val="off"/>
      </w:pPr>
      <w:r>
        <w:rPr>
          <w:rFonts w:eastAsia="Arial Unicode MS" w:cs="Tahoma"/>
        </w:rPr>
        <w:t xml:space="preserve">4.</w:t>
      </w:r>
      <w:r>
        <w:rPr>
          <w:rFonts w:eastAsia="Arial Unicode MS" w:cs="Tahoma"/>
        </w:rPr>
        <w:tab/>
      </w:r>
      <w:r>
        <w:rPr>
          <w:rFonts w:eastAsia="Arial Unicode MS" w:cs="Tahoma"/>
          <w:b/>
        </w:rPr>
        <w:t xml:space="preserve">Учреждения повседневного пользования,</w:t>
      </w:r>
      <w:r>
        <w:rPr>
          <w:rFonts w:eastAsia="Arial Unicode MS" w:cs="Tahoma"/>
        </w:rPr>
        <w:t xml:space="preserve"> обслуживающие население микрорайонов, укрупненных кварталов и жилых групп.</w:t>
      </w:r>
      <w:r>
        <w:rPr>
          <w:rFonts w:eastAsia="Arial Unicode MS" w:cs="Tahoma"/>
        </w:rPr>
      </w:r>
      <w:r/>
    </w:p>
    <w:p>
      <w:pPr>
        <w:spacing w:line="240" w:lineRule="auto"/>
        <w:widowControl w:val="off"/>
      </w:pPr>
      <w:r>
        <w:rPr>
          <w:rFonts w:eastAsia="Arial Unicode MS" w:cs="Tahoma"/>
        </w:rPr>
        <w:t xml:space="preserve">К ним относятся общеобразовательные школы, детские дошкольные учреждения, магазины повседневного спроса, кафе, приемные пункты и мастерские КБО.</w:t>
      </w:r>
      <w:r>
        <w:rPr>
          <w:rFonts w:eastAsia="Arial Unicode MS" w:cs="Tahoma"/>
        </w:rPr>
      </w:r>
      <w:r/>
    </w:p>
    <w:p>
      <w:pPr>
        <w:spacing w:line="240" w:lineRule="auto"/>
        <w:widowControl w:val="off"/>
      </w:pPr>
      <w:r>
        <w:rPr>
          <w:rFonts w:eastAsia="Arial Unicode MS" w:cs="Tahoma"/>
        </w:rPr>
        <w:t xml:space="preserve">В основном существующая сеть учреждений соцкультбыта сохраняется на перспективу, некоторые объекты подлежат реконструкции и модернизации.</w:t>
      </w:r>
      <w:r>
        <w:rPr>
          <w:rFonts w:eastAsia="Arial Unicode MS" w:cs="Tahoma"/>
        </w:rPr>
      </w:r>
      <w:r/>
    </w:p>
    <w:p>
      <w:pPr>
        <w:spacing w:line="240" w:lineRule="auto"/>
        <w:widowControl w:val="off"/>
        <w:tabs>
          <w:tab w:val="left" w:pos="9781" w:leader="none"/>
        </w:tabs>
      </w:pPr>
      <w:r>
        <w:rPr>
          <w:rFonts w:eastAsia="Arial Unicode MS" w:cs="Tahoma"/>
        </w:rPr>
        <w:t xml:space="preserve">При размещении учреждений обслуживания учитывались нормативные радиусы доступности.</w:t>
      </w:r>
      <w:r>
        <w:rPr>
          <w:rFonts w:eastAsia="Arial Unicode MS" w:cs="Tahoma"/>
        </w:rPr>
      </w:r>
      <w:r/>
    </w:p>
    <w:p>
      <w:pPr>
        <w:spacing w:line="240" w:lineRule="auto"/>
        <w:widowControl w:val="off"/>
        <w:tabs>
          <w:tab w:val="left" w:pos="9781" w:leader="none"/>
        </w:tabs>
      </w:pPr>
      <w:r>
        <w:t xml:space="preserve">Расчет потребности учреждений и предприятий обслуживания произведен согласно </w:t>
      </w:r>
      <w:r>
        <w:t xml:space="preserve">СП 42.13330.2016 Свод правил. Градостроительство. </w:t>
      </w:r>
      <w:r>
        <w:t xml:space="preserve">Планировка и застройка городских и сельских поселений. Актуализированная редакция СНиП 2.07.01-89*</w:t>
      </w:r>
      <w:r>
        <w:t xml:space="preserve">.</w:t>
      </w:r>
      <w:r/>
      <w:r/>
    </w:p>
    <w:p>
      <w:pPr>
        <w:spacing w:line="240" w:lineRule="auto"/>
        <w:widowControl w:val="off"/>
      </w:pPr>
      <w:r>
        <w:t xml:space="preserve">Детские дошкольные учреждения размещаются в микрорайонах и жилых кварталах с учетом нормативного радиуса пешеходной доступности.</w:t>
      </w:r>
      <w:r/>
      <w:r/>
    </w:p>
    <w:p>
      <w:pPr>
        <w:ind w:firstLine="708"/>
        <w:spacing w:line="240" w:lineRule="auto"/>
        <w:widowControl w:val="off"/>
      </w:pPr>
      <w:r>
        <w:t xml:space="preserve">На новых отведенных под зон</w:t>
      </w:r>
      <w:r>
        <w:t xml:space="preserve">ы</w:t>
      </w:r>
      <w:r>
        <w:t xml:space="preserve"> общественно-делового назначения территориях проектом предусмотрено размещение</w:t>
      </w:r>
      <w:r>
        <w:t xml:space="preserve">следующих</w:t>
      </w:r>
      <w:r>
        <w:t xml:space="preserve"> объектов</w:t>
      </w:r>
      <w:r>
        <w:t xml:space="preserve"> местного значения</w:t>
      </w:r>
      <w:r>
        <w:t xml:space="preserve">:</w:t>
      </w:r>
      <w:r/>
      <w:r/>
    </w:p>
    <w:p>
      <w:pPr>
        <w:numPr>
          <w:ilvl w:val="0"/>
          <w:numId w:val="16"/>
        </w:numPr>
        <w:ind w:left="720"/>
        <w:spacing w:line="240" w:lineRule="auto"/>
        <w:widowControl w:val="off"/>
      </w:pPr>
      <w:r>
        <w:rPr>
          <w:i/>
        </w:rPr>
        <w:t xml:space="preserve">в образовании:</w:t>
      </w:r>
      <w:r>
        <w:rPr>
          <w:i/>
        </w:rPr>
      </w:r>
      <w:r/>
    </w:p>
    <w:p>
      <w:pPr>
        <w:numPr>
          <w:ilvl w:val="0"/>
          <w:numId w:val="17"/>
        </w:numPr>
        <w:spacing w:line="240" w:lineRule="auto"/>
        <w:widowControl w:val="off"/>
        <w:tabs>
          <w:tab w:val="left" w:pos="993" w:leader="none"/>
        </w:tabs>
      </w:pPr>
      <w:r>
        <w:t xml:space="preserve">строительство</w:t>
      </w:r>
      <w:r>
        <w:t xml:space="preserve">дошкольной образовательной организации </w:t>
      </w:r>
      <w:r>
        <w:t xml:space="preserve">на </w:t>
      </w:r>
      <w:r>
        <w:t xml:space="preserve">3</w:t>
      </w:r>
      <w:r>
        <w:t xml:space="preserve">0</w:t>
      </w:r>
      <w:r>
        <w:t xml:space="preserve"> мест с начальной школой на 25</w:t>
      </w:r>
      <w:r>
        <w:t xml:space="preserve"> учащихся в </w:t>
      </w:r>
      <w:r>
        <w:t xml:space="preserve">ст</w:t>
      </w:r>
      <w:r>
        <w:t xml:space="preserve">. </w:t>
      </w:r>
      <w:r>
        <w:t xml:space="preserve">Ленинградск</w:t>
      </w:r>
      <w:r>
        <w:t xml:space="preserve">ой;</w:t>
      </w:r>
      <w:r/>
      <w:r/>
    </w:p>
    <w:p>
      <w:pPr>
        <w:numPr>
          <w:ilvl w:val="0"/>
          <w:numId w:val="16"/>
        </w:numPr>
        <w:ind w:left="720"/>
        <w:spacing w:line="240" w:lineRule="auto"/>
        <w:widowControl w:val="off"/>
        <w:tabs>
          <w:tab w:val="left" w:pos="993" w:leader="none"/>
        </w:tabs>
      </w:pPr>
      <w:r>
        <w:rPr>
          <w:i/>
        </w:rPr>
        <w:t xml:space="preserve">в культурно-бытовом обслуживании:</w:t>
      </w:r>
      <w:r>
        <w:rPr>
          <w:i/>
        </w:rPr>
      </w:r>
      <w:r/>
    </w:p>
    <w:p>
      <w:pPr>
        <w:numPr>
          <w:ilvl w:val="0"/>
          <w:numId w:val="17"/>
        </w:numPr>
        <w:spacing w:line="240" w:lineRule="auto"/>
        <w:widowControl w:val="off"/>
        <w:tabs>
          <w:tab w:val="left" w:pos="993" w:leader="none"/>
        </w:tabs>
      </w:pPr>
      <w:r>
        <w:t xml:space="preserve">Культурно-досуговыйцентр с залом </w:t>
      </w:r>
      <w:r>
        <w:t xml:space="preserve">на</w:t>
      </w:r>
      <w:r>
        <w:t xml:space="preserve"> 430 мест и кинотеатром на 900 мес</w:t>
      </w:r>
      <w:r>
        <w:t xml:space="preserve">т в </w:t>
      </w:r>
      <w:r>
        <w:t xml:space="preserve">ст. Ленинградской;</w:t>
      </w:r>
      <w:r/>
      <w:r/>
    </w:p>
    <w:p>
      <w:pPr>
        <w:numPr>
          <w:ilvl w:val="0"/>
          <w:numId w:val="17"/>
        </w:numPr>
        <w:spacing w:line="240" w:lineRule="auto"/>
        <w:widowControl w:val="off"/>
        <w:tabs>
          <w:tab w:val="left" w:pos="993" w:leader="none"/>
        </w:tabs>
      </w:pPr>
      <w:r>
        <w:t xml:space="preserve">Культурный центр с залом на 600 мест с выставочным залом и библиотекой на 45 т.ед. в ст. Ленинградской;</w:t>
      </w:r>
      <w:r/>
      <w:r/>
    </w:p>
    <w:p>
      <w:pPr>
        <w:numPr>
          <w:ilvl w:val="0"/>
          <w:numId w:val="17"/>
        </w:numPr>
        <w:spacing w:line="240" w:lineRule="auto"/>
        <w:widowControl w:val="off"/>
        <w:tabs>
          <w:tab w:val="left" w:pos="993" w:leader="none"/>
        </w:tabs>
      </w:pPr>
      <w:r>
        <w:t xml:space="preserve">Реконструкция сельского клуба х. Восточного;</w:t>
      </w:r>
      <w:r/>
      <w:r/>
    </w:p>
    <w:p>
      <w:pPr>
        <w:numPr>
          <w:ilvl w:val="0"/>
          <w:numId w:val="17"/>
        </w:numPr>
        <w:spacing w:line="240" w:lineRule="auto"/>
        <w:widowControl w:val="off"/>
        <w:tabs>
          <w:tab w:val="left" w:pos="993" w:leader="none"/>
        </w:tabs>
      </w:pPr>
      <w:r>
        <w:t xml:space="preserve">Реконструкция сельского клуба х. Краснострелецкий;</w:t>
      </w:r>
      <w:r/>
      <w:r/>
    </w:p>
    <w:p>
      <w:pPr>
        <w:numPr>
          <w:ilvl w:val="0"/>
          <w:numId w:val="17"/>
        </w:numPr>
        <w:spacing w:line="240" w:lineRule="auto"/>
        <w:widowControl w:val="off"/>
        <w:tabs>
          <w:tab w:val="left" w:pos="993" w:leader="none"/>
        </w:tabs>
      </w:pPr>
      <w:r>
        <w:t xml:space="preserve">Реконструкция сельского клуба х. Андрющенко;</w:t>
      </w:r>
      <w:r/>
      <w:r/>
    </w:p>
    <w:p>
      <w:pPr>
        <w:pStyle w:val="669"/>
        <w:numPr>
          <w:ilvl w:val="0"/>
          <w:numId w:val="16"/>
        </w:numPr>
        <w:spacing w:line="240" w:lineRule="auto"/>
        <w:widowControl w:val="off"/>
        <w:tabs>
          <w:tab w:val="left" w:pos="993" w:leader="none"/>
        </w:tabs>
      </w:pPr>
      <w:r>
        <w:rPr>
          <w:rFonts w:ascii="Times New Roman" w:hAnsi="Times New Roman" w:eastAsiaTheme="minorEastAsia"/>
          <w:i/>
        </w:rPr>
        <w:t xml:space="preserve">в области развития физической культуры и массового спорта:</w:t>
      </w:r>
      <w:r>
        <w:rPr>
          <w:rFonts w:ascii="Times New Roman" w:hAnsi="Times New Roman" w:eastAsiaTheme="minorEastAsia"/>
          <w:i/>
        </w:rPr>
      </w:r>
      <w:r/>
    </w:p>
    <w:p>
      <w:pPr>
        <w:pStyle w:val="669"/>
        <w:numPr>
          <w:ilvl w:val="0"/>
          <w:numId w:val="18"/>
        </w:numPr>
        <w:spacing w:line="240" w:lineRule="auto"/>
        <w:widowControl w:val="off"/>
        <w:tabs>
          <w:tab w:val="left" w:pos="993" w:leader="none"/>
        </w:tabs>
      </w:pPr>
      <w:r>
        <w:rPr>
          <w:rFonts w:ascii="Times New Roman" w:hAnsi="Times New Roman" w:eastAsiaTheme="minorEastAsia"/>
        </w:rPr>
        <w:t xml:space="preserve">строительство спортивно-оздоровительного комплекса с плавательным бассейном в </w:t>
      </w:r>
      <w:r>
        <w:rPr>
          <w:rFonts w:ascii="Times New Roman" w:hAnsi="Times New Roman" w:eastAsiaTheme="minorEastAsia"/>
        </w:rPr>
        <w:t xml:space="preserve">ст. Ленинградской (проект реализован)</w:t>
      </w:r>
      <w:r>
        <w:rPr>
          <w:rFonts w:ascii="Times New Roman" w:hAnsi="Times New Roman" w:eastAsiaTheme="minorEastAsia"/>
        </w:rPr>
        <w:t xml:space="preserve">;</w:t>
      </w:r>
      <w:r>
        <w:rPr>
          <w:rFonts w:ascii="Times New Roman" w:hAnsi="Times New Roman" w:eastAsiaTheme="minorEastAsia"/>
        </w:rPr>
      </w:r>
      <w:r/>
    </w:p>
    <w:p>
      <w:pPr>
        <w:pStyle w:val="669"/>
        <w:numPr>
          <w:ilvl w:val="0"/>
          <w:numId w:val="18"/>
        </w:numPr>
        <w:spacing w:line="240" w:lineRule="auto"/>
        <w:widowControl w:val="off"/>
        <w:tabs>
          <w:tab w:val="left" w:pos="993" w:leader="none"/>
        </w:tabs>
      </w:pPr>
      <w:r>
        <w:rPr>
          <w:rFonts w:ascii="Times New Roman" w:hAnsi="Times New Roman" w:eastAsiaTheme="minorEastAsia"/>
        </w:rPr>
        <w:t xml:space="preserve">строительство </w:t>
      </w:r>
      <w:r>
        <w:rPr>
          <w:rFonts w:ascii="Times New Roman" w:hAnsi="Times New Roman" w:eastAsiaTheme="minorEastAsia"/>
        </w:rPr>
        <w:t xml:space="preserve">спортивно-оздоровительных</w:t>
      </w:r>
      <w:r>
        <w:rPr>
          <w:rFonts w:ascii="Times New Roman" w:hAnsi="Times New Roman" w:eastAsiaTheme="minorEastAsia"/>
        </w:rPr>
        <w:t xml:space="preserve"> площадок – </w:t>
      </w:r>
      <w:r>
        <w:rPr>
          <w:rFonts w:ascii="Times New Roman" w:hAnsi="Times New Roman" w:eastAsiaTheme="minorEastAsia"/>
        </w:rPr>
        <w:t xml:space="preserve">5</w:t>
      </w:r>
      <w:r>
        <w:rPr>
          <w:rFonts w:ascii="Times New Roman" w:hAnsi="Times New Roman" w:eastAsiaTheme="minorEastAsia"/>
        </w:rPr>
        <w:t xml:space="preserve">шт.</w:t>
      </w:r>
      <w:r>
        <w:rPr>
          <w:rFonts w:ascii="Times New Roman" w:hAnsi="Times New Roman" w:eastAsiaTheme="minorEastAsia"/>
        </w:rPr>
        <w:t xml:space="preserve">в </w:t>
      </w:r>
      <w:r>
        <w:rPr>
          <w:rFonts w:ascii="Times New Roman" w:hAnsi="Times New Roman" w:eastAsiaTheme="minorEastAsia"/>
        </w:rPr>
        <w:t xml:space="preserve">ст. Ленинградской</w:t>
      </w:r>
      <w:r>
        <w:rPr>
          <w:rFonts w:ascii="Times New Roman" w:hAnsi="Times New Roman" w:eastAsiaTheme="minorEastAsia"/>
        </w:rPr>
        <w:t xml:space="preserve">, 1 шт – в </w:t>
      </w:r>
      <w:r>
        <w:rPr>
          <w:rFonts w:ascii="Times New Roman" w:hAnsi="Times New Roman" w:eastAsiaTheme="minorEastAsia"/>
        </w:rPr>
        <w:t xml:space="preserve">х</w:t>
      </w:r>
      <w:r>
        <w:rPr>
          <w:rFonts w:ascii="Times New Roman" w:hAnsi="Times New Roman" w:eastAsiaTheme="minorEastAsia"/>
        </w:rPr>
        <w:t xml:space="preserve">. </w:t>
      </w:r>
      <w:r>
        <w:rPr>
          <w:rFonts w:ascii="Times New Roman" w:hAnsi="Times New Roman" w:eastAsiaTheme="minorEastAsia"/>
        </w:rPr>
        <w:t xml:space="preserve">Восточном, 1 шт. –в х. Андрющенко,  1 шт. –в х. Краснострелецком.</w:t>
      </w:r>
      <w:r>
        <w:rPr>
          <w:rFonts w:ascii="Times New Roman" w:hAnsi="Times New Roman" w:eastAsiaTheme="minorEastAsia"/>
        </w:rPr>
      </w:r>
      <w:r/>
    </w:p>
    <w:p>
      <w:pPr>
        <w:ind w:left="360" w:firstLine="0"/>
        <w:spacing w:line="240" w:lineRule="auto"/>
        <w:widowControl w:val="off"/>
        <w:tabs>
          <w:tab w:val="left" w:pos="993" w:leader="none"/>
        </w:tabs>
      </w:pPr>
      <w:r/>
      <w:r/>
      <w:r/>
    </w:p>
    <w:p>
      <w:pPr>
        <w:ind w:firstLine="0"/>
        <w:jc w:val="center"/>
        <w:spacing w:line="240" w:lineRule="auto"/>
        <w:widowControl w:val="off"/>
      </w:pPr>
      <w:r>
        <w:t xml:space="preserve">Параметры общественно-деловой зоны.</w:t>
      </w:r>
      <w:r/>
      <w:r/>
    </w:p>
    <w:p>
      <w:pPr>
        <w:ind w:firstLine="0"/>
        <w:jc w:val="right"/>
        <w:spacing w:line="240" w:lineRule="auto"/>
        <w:widowControl w:val="off"/>
      </w:pPr>
      <w:r>
        <w:rPr>
          <w:lang w:eastAsia="ar-SA"/>
        </w:rPr>
        <w:t xml:space="preserve">Таблица </w:t>
      </w:r>
      <w:r>
        <w:rPr>
          <w:lang w:eastAsia="ar-SA"/>
        </w:rPr>
        <w:t xml:space="preserve">50</w:t>
      </w:r>
      <w:r>
        <w:rPr>
          <w:lang w:eastAsia="ar-SA"/>
        </w:rPr>
      </w:r>
      <w:r/>
    </w:p>
    <w:tbl>
      <w:tblPr>
        <w:tblW w:w="978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09"/>
        <w:gridCol w:w="5529"/>
        <w:gridCol w:w="1984"/>
        <w:gridCol w:w="1559"/>
      </w:tblGrid>
      <w:tr>
        <w:trPr>
          <w:tblHeader/>
        </w:trPr>
        <w:tc>
          <w:tcPr>
            <w:shd w:val="clear" w:color="ffffff" w:fill="f2f2f2" w:themeFill="background1" w:themeFillShade="F2"/>
            <w:tcW w:w="70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№пп</w:t>
            </w:r>
            <w:r>
              <w:rPr>
                <w:rFonts w:asciiTheme="minorHAnsi" w:hAnsiTheme="minorHAnsi" w:cstheme="minorHAnsi"/>
                <w:sz w:val="24"/>
                <w:szCs w:val="24"/>
              </w:rPr>
            </w:r>
            <w:r/>
          </w:p>
        </w:tc>
        <w:tc>
          <w:tcPr>
            <w:shd w:val="clear" w:color="ffffff" w:fill="f2f2f2" w:themeFill="background1" w:themeFillShade="F2"/>
            <w:tcW w:w="552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Типы зон</w:t>
            </w:r>
            <w:r>
              <w:rPr>
                <w:rFonts w:asciiTheme="minorHAnsi" w:hAnsiTheme="minorHAnsi" w:cstheme="minorHAnsi"/>
                <w:sz w:val="24"/>
                <w:szCs w:val="24"/>
              </w:rPr>
            </w:r>
            <w:r/>
          </w:p>
        </w:tc>
        <w:tc>
          <w:tcPr>
            <w:shd w:val="clear" w:color="ffffff" w:fill="f2f2f2" w:themeFill="background1" w:themeFillShade="F2"/>
            <w:tcW w:w="198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Существующий показатель, га</w:t>
            </w:r>
            <w:r>
              <w:rPr>
                <w:rFonts w:asciiTheme="minorHAnsi" w:hAnsiTheme="minorHAnsi" w:cstheme="minorHAnsi"/>
                <w:sz w:val="24"/>
                <w:szCs w:val="24"/>
              </w:rPr>
            </w:r>
            <w:r/>
          </w:p>
        </w:tc>
        <w:tc>
          <w:tcPr>
            <w:shd w:val="clear" w:color="ffffff" w:fill="f2f2f2" w:themeFill="background1" w:themeFillShade="F2"/>
            <w:tcW w:w="155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Проектируе-мый, га</w:t>
            </w:r>
            <w:r>
              <w:rPr>
                <w:rFonts w:asciiTheme="minorHAnsi" w:hAnsiTheme="minorHAnsi" w:cstheme="minorHAnsi"/>
                <w:sz w:val="24"/>
                <w:szCs w:val="24"/>
              </w:rPr>
            </w:r>
            <w:r/>
          </w:p>
        </w:tc>
      </w:tr>
      <w:tr>
        <w:trPr>
          <w:trHeight w:val="298"/>
        </w:trPr>
        <w:tc>
          <w:tcPr>
            <w:tcW w:w="709" w:type="dxa"/>
            <w:textDirection w:val="lrTb"/>
            <w:noWrap w:val="false"/>
          </w:tcPr>
          <w:p>
            <w:pPr>
              <w:ind w:right="-1" w:firstLine="34"/>
              <w:jc w:val="center"/>
              <w:spacing w:line="240" w:lineRule="auto"/>
              <w:widowControl w:val="off"/>
              <w:rPr>
                <w:bCs/>
                <w:lang w:eastAsia="ar-SA"/>
              </w:rPr>
            </w:pPr>
            <w:r>
              <w:rPr>
                <w:rFonts w:asciiTheme="minorHAnsi" w:hAnsiTheme="minorHAnsi" w:cstheme="minorHAnsi"/>
                <w:b/>
                <w:sz w:val="24"/>
                <w:szCs w:val="24"/>
                <w:lang w:eastAsia="ar-SA"/>
              </w:rPr>
              <w:t xml:space="preserve">2.</w:t>
            </w:r>
            <w:r>
              <w:rPr>
                <w:rFonts w:asciiTheme="minorHAnsi" w:hAnsiTheme="minorHAnsi" w:cstheme="minorHAnsi"/>
                <w:b/>
                <w:sz w:val="24"/>
                <w:szCs w:val="24"/>
                <w:lang w:eastAsia="ar-SA"/>
              </w:rPr>
            </w:r>
            <w:r/>
          </w:p>
        </w:tc>
        <w:tc>
          <w:tcPr>
            <w:tcW w:w="5529" w:type="dxa"/>
            <w:textDirection w:val="lrTb"/>
            <w:noWrap w:val="false"/>
          </w:tcPr>
          <w:p>
            <w:pPr>
              <w:ind w:right="-1" w:firstLine="34"/>
              <w:spacing w:line="240" w:lineRule="auto"/>
              <w:widowControl w:val="off"/>
              <w:rPr>
                <w:bCs/>
              </w:rPr>
            </w:pPr>
            <w:r>
              <w:rPr>
                <w:rFonts w:asciiTheme="minorHAnsi" w:hAnsiTheme="minorHAnsi" w:cstheme="minorHAnsi"/>
                <w:b/>
                <w:sz w:val="24"/>
                <w:szCs w:val="24"/>
              </w:rPr>
              <w:t xml:space="preserve">Общественно-деловая зона</w:t>
            </w:r>
            <w:r>
              <w:rPr>
                <w:rFonts w:asciiTheme="minorHAnsi" w:hAnsiTheme="minorHAnsi" w:cstheme="minorHAnsi"/>
                <w:b/>
                <w:sz w:val="24"/>
                <w:szCs w:val="24"/>
              </w:rPr>
            </w:r>
            <w:r/>
          </w:p>
        </w:tc>
        <w:tc>
          <w:tcPr>
            <w:tcW w:w="1984" w:type="dxa"/>
            <w:vAlign w:val="center"/>
            <w:textDirection w:val="lrTb"/>
            <w:noWrap w:val="false"/>
          </w:tcPr>
          <w:p>
            <w:pPr>
              <w:ind w:firstLine="0"/>
              <w:jc w:val="center"/>
              <w:spacing w:line="240" w:lineRule="auto"/>
              <w:widowControl w:val="off"/>
              <w:rPr>
                <w:bCs/>
                <w:lang w:eastAsia="ar-SA"/>
              </w:rPr>
            </w:pPr>
            <w:r>
              <w:rPr>
                <w:rFonts w:asciiTheme="minorHAnsi" w:hAnsiTheme="minorHAnsi" w:cstheme="minorHAnsi"/>
                <w:b/>
                <w:sz w:val="24"/>
                <w:szCs w:val="24"/>
                <w:lang w:eastAsia="ar-SA"/>
              </w:rPr>
              <w:t xml:space="preserve">12</w:t>
            </w:r>
            <w:r>
              <w:rPr>
                <w:rFonts w:asciiTheme="minorHAnsi" w:hAnsiTheme="minorHAnsi" w:cstheme="minorHAnsi"/>
                <w:b/>
                <w:sz w:val="24"/>
                <w:szCs w:val="24"/>
                <w:lang w:eastAsia="ar-SA"/>
              </w:rPr>
              <w:t xml:space="preserve">5</w:t>
            </w:r>
            <w:r>
              <w:rPr>
                <w:rFonts w:asciiTheme="minorHAnsi" w:hAnsiTheme="minorHAnsi" w:cstheme="minorHAnsi"/>
                <w:b/>
                <w:sz w:val="24"/>
                <w:szCs w:val="24"/>
                <w:lang w:eastAsia="ar-SA"/>
              </w:rPr>
              <w:t xml:space="preserve">,</w:t>
            </w:r>
            <w:r>
              <w:rPr>
                <w:rFonts w:asciiTheme="minorHAnsi" w:hAnsiTheme="minorHAnsi" w:cstheme="minorHAnsi"/>
                <w:b/>
                <w:sz w:val="24"/>
                <w:szCs w:val="24"/>
                <w:lang w:eastAsia="ar-SA"/>
              </w:rPr>
              <w:t xml:space="preserve">43</w:t>
            </w:r>
            <w:r>
              <w:rPr>
                <w:rFonts w:asciiTheme="minorHAnsi" w:hAnsiTheme="minorHAnsi" w:cstheme="minorHAnsi"/>
                <w:b/>
                <w:sz w:val="24"/>
                <w:szCs w:val="24"/>
                <w:lang w:eastAsia="ar-SA"/>
              </w:rPr>
            </w:r>
            <w:r/>
          </w:p>
        </w:tc>
        <w:tc>
          <w:tcPr>
            <w:tcW w:w="1559" w:type="dxa"/>
            <w:vAlign w:val="center"/>
            <w:textDirection w:val="lrTb"/>
            <w:noWrap w:val="false"/>
          </w:tcPr>
          <w:p>
            <w:pPr>
              <w:ind w:firstLine="0"/>
              <w:jc w:val="center"/>
              <w:spacing w:line="240" w:lineRule="auto"/>
              <w:widowControl w:val="off"/>
              <w:rPr>
                <w:bCs/>
                <w:lang w:eastAsia="ar-SA"/>
              </w:rPr>
            </w:pPr>
            <w:r>
              <w:rPr>
                <w:rFonts w:asciiTheme="minorHAnsi" w:hAnsiTheme="minorHAnsi" w:cstheme="minorHAnsi"/>
                <w:b/>
                <w:sz w:val="24"/>
                <w:szCs w:val="24"/>
                <w:lang w:eastAsia="ar-SA"/>
              </w:rPr>
              <w:t xml:space="preserve">12</w:t>
            </w:r>
            <w:r>
              <w:rPr>
                <w:rFonts w:asciiTheme="minorHAnsi" w:hAnsiTheme="minorHAnsi" w:cstheme="minorHAnsi"/>
                <w:b/>
                <w:sz w:val="24"/>
                <w:szCs w:val="24"/>
                <w:lang w:eastAsia="ar-SA"/>
              </w:rPr>
              <w:t xml:space="preserve">6</w:t>
            </w:r>
            <w:r>
              <w:rPr>
                <w:rFonts w:asciiTheme="minorHAnsi" w:hAnsiTheme="minorHAnsi" w:cstheme="minorHAnsi"/>
                <w:b/>
                <w:sz w:val="24"/>
                <w:szCs w:val="24"/>
                <w:lang w:eastAsia="ar-SA"/>
              </w:rPr>
              <w:t xml:space="preserve">,</w:t>
            </w:r>
            <w:r>
              <w:rPr>
                <w:rFonts w:asciiTheme="minorHAnsi" w:hAnsiTheme="minorHAnsi" w:cstheme="minorHAnsi"/>
                <w:b/>
                <w:sz w:val="24"/>
                <w:szCs w:val="24"/>
                <w:lang w:eastAsia="ar-SA"/>
              </w:rPr>
              <w:t xml:space="preserve">50</w:t>
            </w:r>
            <w:r>
              <w:rPr>
                <w:rFonts w:asciiTheme="minorHAnsi" w:hAnsiTheme="minorHAnsi" w:cstheme="minorHAnsi"/>
                <w:b/>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rFonts w:asciiTheme="minorHAnsi" w:hAnsiTheme="minorHAnsi" w:cstheme="minorHAnsi"/>
                <w:sz w:val="24"/>
                <w:szCs w:val="24"/>
                <w:lang w:eastAsia="ar-SA"/>
              </w:rPr>
              <w:t xml:space="preserve">2.1</w:t>
            </w:r>
            <w:r>
              <w:rPr>
                <w:rFonts w:asciiTheme="minorHAnsi" w:hAnsiTheme="minorHAnsi" w:cstheme="minorHAnsi"/>
                <w:sz w:val="24"/>
                <w:szCs w:val="24"/>
                <w:lang w:eastAsia="ar-SA"/>
              </w:rPr>
            </w:r>
            <w:r/>
          </w:p>
        </w:tc>
        <w:tc>
          <w:tcPr>
            <w:tcW w:w="5529" w:type="dxa"/>
            <w:textDirection w:val="lrTb"/>
            <w:noWrap w:val="false"/>
          </w:tcPr>
          <w:p>
            <w:pPr>
              <w:ind w:right="-1" w:firstLine="34"/>
              <w:jc w:val="left"/>
              <w:spacing w:line="240" w:lineRule="auto"/>
              <w:widowControl w:val="off"/>
              <w:rPr>
                <w:lang w:eastAsia="ar-SA"/>
              </w:rPr>
            </w:pPr>
            <w:r>
              <w:rPr>
                <w:rFonts w:asciiTheme="minorHAnsi" w:hAnsiTheme="minorHAnsi" w:cstheme="minorHAnsi"/>
                <w:sz w:val="24"/>
                <w:szCs w:val="24"/>
              </w:rPr>
              <w:t xml:space="preserve">Зона специализированной общественной застройки, </w:t>
            </w:r>
            <w:r>
              <w:rPr>
                <w:rFonts w:asciiTheme="minorHAnsi" w:hAnsiTheme="minorHAnsi" w:cstheme="minorHAnsi"/>
                <w:sz w:val="24"/>
                <w:szCs w:val="24"/>
                <w:lang w:eastAsia="ar-SA"/>
              </w:rPr>
              <w:t xml:space="preserve">в том числе:</w:t>
            </w:r>
            <w:r>
              <w:rPr>
                <w:rFonts w:asciiTheme="minorHAnsi" w:hAnsiTheme="minorHAnsi" w:cstheme="minorHAnsi"/>
                <w:sz w:val="24"/>
                <w:szCs w:val="24"/>
                <w:lang w:eastAsia="ar-SA"/>
              </w:rPr>
            </w:r>
            <w:r/>
          </w:p>
        </w:tc>
        <w:tc>
          <w:tcPr>
            <w:tcW w:w="1984"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7</w:t>
            </w:r>
            <w:r>
              <w:rPr>
                <w:rFonts w:asciiTheme="minorHAnsi" w:hAnsiTheme="minorHAnsi" w:cstheme="minorHAnsi"/>
                <w:sz w:val="24"/>
                <w:szCs w:val="24"/>
                <w:lang w:eastAsia="ar-SA"/>
              </w:rPr>
              <w:t xml:space="preserve">6</w:t>
            </w:r>
            <w:r>
              <w:rPr>
                <w:rFonts w:asciiTheme="minorHAnsi" w:hAnsiTheme="minorHAnsi" w:cstheme="minorHAnsi"/>
                <w:sz w:val="24"/>
                <w:szCs w:val="24"/>
                <w:lang w:eastAsia="ar-SA"/>
              </w:rPr>
              <w:t xml:space="preserve">,</w:t>
            </w:r>
            <w:r>
              <w:rPr>
                <w:rFonts w:asciiTheme="minorHAnsi" w:hAnsiTheme="minorHAnsi" w:cstheme="minorHAnsi"/>
                <w:sz w:val="24"/>
                <w:szCs w:val="24"/>
                <w:lang w:eastAsia="ar-SA"/>
              </w:rPr>
              <w:t xml:space="preserve">17</w:t>
            </w:r>
            <w:r>
              <w:rPr>
                <w:rFonts w:asciiTheme="minorHAnsi" w:hAnsiTheme="minorHAnsi" w:cstheme="minorHAnsi"/>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7</w:t>
            </w:r>
            <w:r>
              <w:rPr>
                <w:rFonts w:asciiTheme="minorHAnsi" w:hAnsiTheme="minorHAnsi" w:cstheme="minorHAnsi"/>
                <w:sz w:val="24"/>
                <w:szCs w:val="24"/>
                <w:lang w:eastAsia="ar-SA"/>
              </w:rPr>
              <w:t xml:space="preserve">1</w:t>
            </w:r>
            <w:r>
              <w:rPr>
                <w:rFonts w:asciiTheme="minorHAnsi" w:hAnsiTheme="minorHAnsi" w:cstheme="minorHAnsi"/>
                <w:sz w:val="24"/>
                <w:szCs w:val="24"/>
                <w:lang w:eastAsia="ar-SA"/>
              </w:rPr>
              <w:t xml:space="preserve">,</w:t>
            </w:r>
            <w:r>
              <w:rPr>
                <w:rFonts w:asciiTheme="minorHAnsi" w:hAnsiTheme="minorHAnsi" w:cstheme="minorHAnsi"/>
                <w:sz w:val="24"/>
                <w:szCs w:val="24"/>
                <w:lang w:eastAsia="ar-SA"/>
              </w:rPr>
              <w:t xml:space="preserve">34</w:t>
            </w:r>
            <w:r>
              <w:rPr>
                <w:rFonts w:asciiTheme="minorHAnsi" w:hAnsiTheme="minorHAnsi" w:cstheme="minorHAnsi"/>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rFonts w:asciiTheme="minorHAnsi" w:hAnsiTheme="minorHAnsi" w:cstheme="minorHAnsi"/>
                <w:sz w:val="24"/>
                <w:szCs w:val="24"/>
                <w:lang w:eastAsia="ar-SA"/>
              </w:rPr>
            </w:r>
            <w:r>
              <w:rPr>
                <w:rFonts w:asciiTheme="minorHAnsi" w:hAnsiTheme="minorHAnsi" w:cstheme="minorHAnsi"/>
                <w:sz w:val="24"/>
                <w:szCs w:val="24"/>
                <w:lang w:eastAsia="ar-SA"/>
              </w:rPr>
            </w:r>
            <w:r/>
          </w:p>
        </w:tc>
        <w:tc>
          <w:tcPr>
            <w:tcW w:w="5529" w:type="dxa"/>
            <w:textDirection w:val="lrTb"/>
            <w:noWrap w:val="false"/>
          </w:tcPr>
          <w:p>
            <w:pPr>
              <w:ind w:right="-1" w:firstLine="34"/>
              <w:jc w:val="left"/>
              <w:spacing w:line="240" w:lineRule="auto"/>
              <w:widowControl w:val="off"/>
            </w:pPr>
            <w:r>
              <w:rPr>
                <w:rFonts w:asciiTheme="minorHAnsi" w:hAnsiTheme="minorHAnsi" w:cstheme="minorHAnsi"/>
                <w:sz w:val="24"/>
                <w:szCs w:val="24"/>
              </w:rPr>
              <w:t xml:space="preserve">Зона дошкольных образовательных организаций</w:t>
            </w:r>
            <w:r>
              <w:rPr>
                <w:rFonts w:asciiTheme="minorHAnsi" w:hAnsiTheme="minorHAnsi" w:cstheme="minorHAnsi"/>
                <w:sz w:val="24"/>
                <w:szCs w:val="24"/>
              </w:rPr>
            </w:r>
            <w:r/>
          </w:p>
        </w:tc>
        <w:tc>
          <w:tcPr>
            <w:tcW w:w="1984"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12,98</w:t>
            </w:r>
            <w:r>
              <w:rPr>
                <w:rFonts w:asciiTheme="minorHAnsi" w:hAnsiTheme="minorHAnsi" w:cstheme="minorHAnsi"/>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13,30</w:t>
            </w:r>
            <w:r>
              <w:rPr>
                <w:rFonts w:asciiTheme="minorHAnsi" w:hAnsiTheme="minorHAnsi" w:cstheme="minorHAnsi"/>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rFonts w:asciiTheme="minorHAnsi" w:hAnsiTheme="minorHAnsi" w:cstheme="minorHAnsi"/>
                <w:sz w:val="24"/>
                <w:szCs w:val="24"/>
                <w:lang w:eastAsia="ar-SA"/>
              </w:rPr>
            </w:r>
            <w:r>
              <w:rPr>
                <w:rFonts w:asciiTheme="minorHAnsi" w:hAnsiTheme="minorHAnsi" w:cstheme="minorHAnsi"/>
                <w:sz w:val="24"/>
                <w:szCs w:val="24"/>
                <w:lang w:eastAsia="ar-SA"/>
              </w:rPr>
            </w:r>
            <w:r/>
          </w:p>
        </w:tc>
        <w:tc>
          <w:tcPr>
            <w:tcW w:w="5529" w:type="dxa"/>
            <w:textDirection w:val="lrTb"/>
            <w:noWrap w:val="false"/>
          </w:tcPr>
          <w:p>
            <w:pPr>
              <w:ind w:right="-1" w:firstLine="34"/>
              <w:jc w:val="left"/>
              <w:spacing w:line="240" w:lineRule="auto"/>
              <w:widowControl w:val="off"/>
            </w:pPr>
            <w:r>
              <w:rPr>
                <w:rFonts w:asciiTheme="minorHAnsi" w:hAnsiTheme="minorHAnsi" w:cstheme="minorHAnsi"/>
                <w:sz w:val="24"/>
                <w:szCs w:val="24"/>
              </w:rPr>
              <w:t xml:space="preserve">Зона общеобразовательных организаций</w:t>
            </w:r>
            <w:r>
              <w:rPr>
                <w:rFonts w:asciiTheme="minorHAnsi" w:hAnsiTheme="minorHAnsi" w:cstheme="minorHAnsi"/>
                <w:sz w:val="24"/>
                <w:szCs w:val="24"/>
              </w:rPr>
            </w:r>
            <w:r/>
          </w:p>
        </w:tc>
        <w:tc>
          <w:tcPr>
            <w:tcW w:w="1984"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15,28</w:t>
            </w:r>
            <w:r>
              <w:rPr>
                <w:rFonts w:asciiTheme="minorHAnsi" w:hAnsiTheme="minorHAnsi" w:cstheme="minorHAnsi"/>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15,28</w:t>
            </w:r>
            <w:r>
              <w:rPr>
                <w:rFonts w:asciiTheme="minorHAnsi" w:hAnsiTheme="minorHAnsi" w:cstheme="minorHAnsi"/>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rFonts w:asciiTheme="minorHAnsi" w:hAnsiTheme="minorHAnsi" w:cstheme="minorHAnsi"/>
                <w:sz w:val="24"/>
                <w:szCs w:val="24"/>
                <w:lang w:eastAsia="ar-SA"/>
              </w:rPr>
            </w:r>
            <w:r>
              <w:rPr>
                <w:rFonts w:asciiTheme="minorHAnsi" w:hAnsiTheme="minorHAnsi" w:cstheme="minorHAnsi"/>
                <w:sz w:val="24"/>
                <w:szCs w:val="24"/>
                <w:lang w:eastAsia="ar-SA"/>
              </w:rPr>
            </w:r>
            <w:r/>
          </w:p>
        </w:tc>
        <w:tc>
          <w:tcPr>
            <w:tcW w:w="5529" w:type="dxa"/>
            <w:textDirection w:val="lrTb"/>
            <w:noWrap w:val="false"/>
          </w:tcPr>
          <w:p>
            <w:pPr>
              <w:ind w:right="-1" w:firstLine="34"/>
              <w:jc w:val="left"/>
              <w:spacing w:line="240" w:lineRule="auto"/>
              <w:widowControl w:val="off"/>
            </w:pPr>
            <w:r>
              <w:rPr>
                <w:rFonts w:asciiTheme="minorHAnsi" w:hAnsiTheme="minorHAnsi" w:cstheme="minorHAnsi"/>
                <w:sz w:val="24"/>
                <w:szCs w:val="24"/>
              </w:rPr>
              <w:t xml:space="preserve">Зона организаций дополнительного образования</w:t>
            </w:r>
            <w:r>
              <w:rPr>
                <w:rFonts w:asciiTheme="minorHAnsi" w:hAnsiTheme="minorHAnsi" w:cstheme="minorHAnsi"/>
                <w:sz w:val="24"/>
                <w:szCs w:val="24"/>
              </w:rPr>
            </w:r>
            <w:r/>
          </w:p>
        </w:tc>
        <w:tc>
          <w:tcPr>
            <w:tcW w:w="1984"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2,12</w:t>
            </w:r>
            <w:r>
              <w:rPr>
                <w:rFonts w:asciiTheme="minorHAnsi" w:hAnsiTheme="minorHAnsi" w:cstheme="minorHAnsi"/>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2,12</w:t>
            </w:r>
            <w:r>
              <w:rPr>
                <w:rFonts w:asciiTheme="minorHAnsi" w:hAnsiTheme="minorHAnsi" w:cstheme="minorHAnsi"/>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rFonts w:asciiTheme="minorHAnsi" w:hAnsiTheme="minorHAnsi" w:cstheme="minorHAnsi"/>
                <w:sz w:val="24"/>
                <w:szCs w:val="24"/>
                <w:lang w:eastAsia="ar-SA"/>
              </w:rPr>
            </w:r>
            <w:r>
              <w:rPr>
                <w:rFonts w:asciiTheme="minorHAnsi" w:hAnsiTheme="minorHAnsi" w:cstheme="minorHAnsi"/>
                <w:sz w:val="24"/>
                <w:szCs w:val="24"/>
                <w:lang w:eastAsia="ar-SA"/>
              </w:rPr>
            </w:r>
            <w:r/>
          </w:p>
        </w:tc>
        <w:tc>
          <w:tcPr>
            <w:tcW w:w="5529" w:type="dxa"/>
            <w:textDirection w:val="lrTb"/>
            <w:noWrap w:val="false"/>
          </w:tcPr>
          <w:p>
            <w:pPr>
              <w:ind w:right="-1" w:firstLine="34"/>
              <w:jc w:val="left"/>
              <w:spacing w:line="240" w:lineRule="auto"/>
              <w:widowControl w:val="off"/>
            </w:pPr>
            <w:r>
              <w:rPr>
                <w:rFonts w:asciiTheme="minorHAnsi" w:hAnsiTheme="minorHAnsi" w:cstheme="minorHAnsi"/>
                <w:sz w:val="24"/>
                <w:szCs w:val="24"/>
              </w:rPr>
              <w:t xml:space="preserve">Зона объектов, реализующих программы</w:t>
            </w:r>
            <w:r>
              <w:rPr>
                <w:rFonts w:asciiTheme="minorHAnsi" w:hAnsiTheme="minorHAnsi" w:cstheme="minorHAnsi"/>
                <w:sz w:val="24"/>
                <w:szCs w:val="24"/>
              </w:rPr>
            </w:r>
            <w:r/>
          </w:p>
          <w:p>
            <w:pPr>
              <w:ind w:right="-1" w:firstLine="34"/>
              <w:jc w:val="left"/>
              <w:spacing w:line="240" w:lineRule="auto"/>
              <w:widowControl w:val="off"/>
            </w:pPr>
            <w:r>
              <w:rPr>
                <w:rFonts w:asciiTheme="minorHAnsi" w:hAnsiTheme="minorHAnsi" w:cstheme="minorHAnsi"/>
                <w:sz w:val="24"/>
                <w:szCs w:val="24"/>
              </w:rPr>
              <w:t xml:space="preserve">профессионального и высшего образования</w:t>
            </w:r>
            <w:r>
              <w:rPr>
                <w:rFonts w:asciiTheme="minorHAnsi" w:hAnsiTheme="minorHAnsi" w:cstheme="minorHAnsi"/>
                <w:sz w:val="24"/>
                <w:szCs w:val="24"/>
              </w:rPr>
            </w:r>
            <w:r/>
          </w:p>
        </w:tc>
        <w:tc>
          <w:tcPr>
            <w:tcW w:w="1984"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6,37</w:t>
            </w:r>
            <w:r>
              <w:rPr>
                <w:rFonts w:asciiTheme="minorHAnsi" w:hAnsiTheme="minorHAnsi" w:cstheme="minorHAnsi"/>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6,37</w:t>
            </w:r>
            <w:r>
              <w:rPr>
                <w:rFonts w:asciiTheme="minorHAnsi" w:hAnsiTheme="minorHAnsi" w:cstheme="minorHAnsi"/>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rFonts w:asciiTheme="minorHAnsi" w:hAnsiTheme="minorHAnsi" w:cstheme="minorHAnsi"/>
                <w:sz w:val="24"/>
                <w:szCs w:val="24"/>
                <w:lang w:eastAsia="ar-SA"/>
              </w:rPr>
            </w:r>
            <w:r>
              <w:rPr>
                <w:rFonts w:asciiTheme="minorHAnsi" w:hAnsiTheme="minorHAnsi" w:cstheme="minorHAnsi"/>
                <w:sz w:val="24"/>
                <w:szCs w:val="24"/>
                <w:lang w:eastAsia="ar-SA"/>
              </w:rPr>
            </w:r>
            <w:r/>
          </w:p>
        </w:tc>
        <w:tc>
          <w:tcPr>
            <w:tcW w:w="5529" w:type="dxa"/>
            <w:textDirection w:val="lrTb"/>
            <w:noWrap w:val="false"/>
          </w:tcPr>
          <w:p>
            <w:pPr>
              <w:ind w:right="-1" w:firstLine="34"/>
              <w:jc w:val="left"/>
              <w:spacing w:line="240" w:lineRule="auto"/>
              <w:widowControl w:val="off"/>
            </w:pPr>
            <w:r>
              <w:rPr>
                <w:rFonts w:asciiTheme="minorHAnsi" w:hAnsiTheme="minorHAnsi" w:cstheme="minorHAnsi"/>
                <w:sz w:val="24"/>
                <w:szCs w:val="24"/>
              </w:rPr>
              <w:t xml:space="preserve">Зона объектов культуры и искусства</w:t>
            </w:r>
            <w:r>
              <w:rPr>
                <w:rFonts w:asciiTheme="minorHAnsi" w:hAnsiTheme="minorHAnsi" w:cstheme="minorHAnsi"/>
                <w:sz w:val="24"/>
                <w:szCs w:val="24"/>
              </w:rPr>
            </w:r>
            <w:r/>
          </w:p>
        </w:tc>
        <w:tc>
          <w:tcPr>
            <w:tcW w:w="1984"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5,41</w:t>
            </w:r>
            <w:r>
              <w:rPr>
                <w:rFonts w:asciiTheme="minorHAnsi" w:hAnsiTheme="minorHAnsi" w:cstheme="minorHAnsi"/>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6,92</w:t>
            </w:r>
            <w:r>
              <w:rPr>
                <w:rFonts w:asciiTheme="minorHAnsi" w:hAnsiTheme="minorHAnsi" w:cstheme="minorHAnsi"/>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rFonts w:asciiTheme="minorHAnsi" w:hAnsiTheme="minorHAnsi" w:cstheme="minorHAnsi"/>
                <w:sz w:val="24"/>
                <w:szCs w:val="24"/>
                <w:lang w:eastAsia="ar-SA"/>
              </w:rPr>
            </w:r>
            <w:r>
              <w:rPr>
                <w:rFonts w:asciiTheme="minorHAnsi" w:hAnsiTheme="minorHAnsi" w:cstheme="minorHAnsi"/>
                <w:sz w:val="24"/>
                <w:szCs w:val="24"/>
                <w:lang w:eastAsia="ar-SA"/>
              </w:rPr>
            </w:r>
            <w:r/>
          </w:p>
        </w:tc>
        <w:tc>
          <w:tcPr>
            <w:tcW w:w="5529" w:type="dxa"/>
            <w:textDirection w:val="lrTb"/>
            <w:noWrap w:val="false"/>
          </w:tcPr>
          <w:p>
            <w:pPr>
              <w:ind w:right="-1" w:firstLine="34"/>
              <w:jc w:val="left"/>
              <w:spacing w:line="240" w:lineRule="auto"/>
              <w:widowControl w:val="off"/>
            </w:pPr>
            <w:r>
              <w:rPr>
                <w:rFonts w:asciiTheme="minorHAnsi" w:hAnsiTheme="minorHAnsi" w:cstheme="minorHAnsi"/>
                <w:sz w:val="24"/>
                <w:szCs w:val="24"/>
              </w:rPr>
              <w:t xml:space="preserve">Зона объектов здравоохранения</w:t>
            </w:r>
            <w:r>
              <w:rPr>
                <w:rFonts w:asciiTheme="minorHAnsi" w:hAnsiTheme="minorHAnsi" w:cstheme="minorHAnsi"/>
                <w:sz w:val="24"/>
                <w:szCs w:val="24"/>
              </w:rPr>
            </w:r>
            <w:r/>
          </w:p>
        </w:tc>
        <w:tc>
          <w:tcPr>
            <w:tcW w:w="1984"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9,31</w:t>
            </w:r>
            <w:r>
              <w:rPr>
                <w:rFonts w:asciiTheme="minorHAnsi" w:hAnsiTheme="minorHAnsi" w:cstheme="minorHAnsi"/>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9,31</w:t>
            </w:r>
            <w:r>
              <w:rPr>
                <w:rFonts w:asciiTheme="minorHAnsi" w:hAnsiTheme="minorHAnsi" w:cstheme="minorHAnsi"/>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rFonts w:asciiTheme="minorHAnsi" w:hAnsiTheme="minorHAnsi" w:cstheme="minorHAnsi"/>
                <w:sz w:val="24"/>
                <w:szCs w:val="24"/>
                <w:lang w:eastAsia="ar-SA"/>
              </w:rPr>
            </w:r>
            <w:r>
              <w:rPr>
                <w:rFonts w:asciiTheme="minorHAnsi" w:hAnsiTheme="minorHAnsi" w:cstheme="minorHAnsi"/>
                <w:sz w:val="24"/>
                <w:szCs w:val="24"/>
                <w:lang w:eastAsia="ar-SA"/>
              </w:rPr>
            </w:r>
            <w:r/>
          </w:p>
        </w:tc>
        <w:tc>
          <w:tcPr>
            <w:tcW w:w="5529" w:type="dxa"/>
            <w:textDirection w:val="lrTb"/>
            <w:noWrap w:val="false"/>
          </w:tcPr>
          <w:p>
            <w:pPr>
              <w:ind w:right="-1" w:firstLine="34"/>
              <w:jc w:val="left"/>
              <w:spacing w:line="240" w:lineRule="auto"/>
              <w:widowControl w:val="off"/>
            </w:pPr>
            <w:r>
              <w:rPr>
                <w:rFonts w:asciiTheme="minorHAnsi" w:hAnsiTheme="minorHAnsi" w:cstheme="minorHAnsi"/>
                <w:sz w:val="24"/>
                <w:szCs w:val="24"/>
              </w:rPr>
              <w:t xml:space="preserve">Зона объектов физической культуры и массового спорта</w:t>
            </w:r>
            <w:r>
              <w:rPr>
                <w:rFonts w:asciiTheme="minorHAnsi" w:hAnsiTheme="minorHAnsi" w:cstheme="minorHAnsi"/>
                <w:sz w:val="24"/>
                <w:szCs w:val="24"/>
              </w:rPr>
            </w:r>
            <w:r/>
          </w:p>
        </w:tc>
        <w:tc>
          <w:tcPr>
            <w:tcW w:w="1984"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1</w:t>
            </w:r>
            <w:r>
              <w:rPr>
                <w:rFonts w:asciiTheme="minorHAnsi" w:hAnsiTheme="minorHAnsi" w:cstheme="minorHAnsi"/>
                <w:sz w:val="24"/>
                <w:szCs w:val="24"/>
                <w:lang w:eastAsia="ar-SA"/>
              </w:rPr>
              <w:t xml:space="preserve">5</w:t>
            </w:r>
            <w:r>
              <w:rPr>
                <w:rFonts w:asciiTheme="minorHAnsi" w:hAnsiTheme="minorHAnsi" w:cstheme="minorHAnsi"/>
                <w:sz w:val="24"/>
                <w:szCs w:val="24"/>
                <w:lang w:eastAsia="ar-SA"/>
              </w:rPr>
              <w:t xml:space="preserve">,</w:t>
            </w:r>
            <w:r>
              <w:rPr>
                <w:rFonts w:asciiTheme="minorHAnsi" w:hAnsiTheme="minorHAnsi" w:cstheme="minorHAnsi"/>
                <w:sz w:val="24"/>
                <w:szCs w:val="24"/>
                <w:lang w:eastAsia="ar-SA"/>
              </w:rPr>
              <w:t xml:space="preserve">18</w:t>
            </w:r>
            <w:r>
              <w:rPr>
                <w:rFonts w:asciiTheme="minorHAnsi" w:hAnsiTheme="minorHAnsi" w:cstheme="minorHAnsi"/>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8</w:t>
            </w:r>
            <w:r>
              <w:rPr>
                <w:rFonts w:asciiTheme="minorHAnsi" w:hAnsiTheme="minorHAnsi" w:cstheme="minorHAnsi"/>
                <w:sz w:val="24"/>
                <w:szCs w:val="24"/>
                <w:lang w:eastAsia="ar-SA"/>
              </w:rPr>
              <w:t xml:space="preserve">,</w:t>
            </w:r>
            <w:r>
              <w:rPr>
                <w:rFonts w:asciiTheme="minorHAnsi" w:hAnsiTheme="minorHAnsi" w:cstheme="minorHAnsi"/>
                <w:sz w:val="24"/>
                <w:szCs w:val="24"/>
                <w:lang w:eastAsia="ar-SA"/>
              </w:rPr>
              <w:t xml:space="preserve">5</w:t>
            </w:r>
            <w:r>
              <w:rPr>
                <w:rFonts w:asciiTheme="minorHAnsi" w:hAnsiTheme="minorHAnsi" w:cstheme="minorHAnsi"/>
                <w:sz w:val="24"/>
                <w:szCs w:val="24"/>
                <w:lang w:eastAsia="ar-SA"/>
              </w:rPr>
              <w:t xml:space="preserve">3</w:t>
            </w:r>
            <w:r>
              <w:rPr>
                <w:rFonts w:asciiTheme="minorHAnsi" w:hAnsiTheme="minorHAnsi" w:cstheme="minorHAnsi"/>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rFonts w:asciiTheme="minorHAnsi" w:hAnsiTheme="minorHAnsi" w:cstheme="minorHAnsi"/>
                <w:sz w:val="24"/>
                <w:szCs w:val="24"/>
                <w:lang w:eastAsia="ar-SA"/>
              </w:rPr>
            </w:r>
            <w:r>
              <w:rPr>
                <w:rFonts w:asciiTheme="minorHAnsi" w:hAnsiTheme="minorHAnsi" w:cstheme="minorHAnsi"/>
                <w:sz w:val="24"/>
                <w:szCs w:val="24"/>
                <w:lang w:eastAsia="ar-SA"/>
              </w:rPr>
            </w:r>
            <w:r/>
          </w:p>
        </w:tc>
        <w:tc>
          <w:tcPr>
            <w:tcW w:w="5529" w:type="dxa"/>
            <w:textDirection w:val="lrTb"/>
            <w:noWrap w:val="false"/>
          </w:tcPr>
          <w:p>
            <w:pPr>
              <w:ind w:right="-1" w:firstLine="34"/>
              <w:jc w:val="left"/>
              <w:spacing w:line="240" w:lineRule="auto"/>
              <w:widowControl w:val="off"/>
            </w:pPr>
            <w:r>
              <w:rPr>
                <w:rFonts w:asciiTheme="minorHAnsi" w:hAnsiTheme="minorHAnsi" w:cstheme="minorHAnsi"/>
                <w:sz w:val="24"/>
                <w:szCs w:val="24"/>
              </w:rPr>
              <w:t xml:space="preserve">Зона объектов социального назначения</w:t>
            </w:r>
            <w:r>
              <w:rPr>
                <w:rFonts w:asciiTheme="minorHAnsi" w:hAnsiTheme="minorHAnsi" w:cstheme="minorHAnsi"/>
                <w:sz w:val="24"/>
                <w:szCs w:val="24"/>
              </w:rPr>
            </w:r>
            <w:r/>
          </w:p>
        </w:tc>
        <w:tc>
          <w:tcPr>
            <w:tcW w:w="1984"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7,44</w:t>
            </w:r>
            <w:r>
              <w:rPr>
                <w:rFonts w:asciiTheme="minorHAnsi" w:hAnsiTheme="minorHAnsi" w:cstheme="minorHAnsi"/>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7,44</w:t>
            </w:r>
            <w:r>
              <w:rPr>
                <w:rFonts w:asciiTheme="minorHAnsi" w:hAnsiTheme="minorHAnsi" w:cstheme="minorHAnsi"/>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rFonts w:asciiTheme="minorHAnsi" w:hAnsiTheme="minorHAnsi" w:cstheme="minorHAnsi"/>
                <w:sz w:val="24"/>
                <w:szCs w:val="24"/>
                <w:lang w:eastAsia="ar-SA"/>
              </w:rPr>
            </w:r>
            <w:r>
              <w:rPr>
                <w:rFonts w:asciiTheme="minorHAnsi" w:hAnsiTheme="minorHAnsi" w:cstheme="minorHAnsi"/>
                <w:sz w:val="24"/>
                <w:szCs w:val="24"/>
                <w:lang w:eastAsia="ar-SA"/>
              </w:rPr>
            </w:r>
            <w:r/>
          </w:p>
        </w:tc>
        <w:tc>
          <w:tcPr>
            <w:tcW w:w="5529" w:type="dxa"/>
            <w:vAlign w:val="center"/>
            <w:textDirection w:val="lrTb"/>
            <w:noWrap w:val="false"/>
          </w:tcPr>
          <w:p>
            <w:pPr>
              <w:pStyle w:val="1_944"/>
              <w:ind w:firstLine="0"/>
              <w:jc w:val="left"/>
              <w:widowControl w:val="off"/>
              <w:rPr>
                <w:szCs w:val="24"/>
              </w:rPr>
            </w:pPr>
            <w:r>
              <w:rPr>
                <w:rFonts w:asciiTheme="minorHAnsi" w:hAnsiTheme="minorHAnsi" w:eastAsiaTheme="minorEastAsia" w:cstheme="minorHAnsi"/>
                <w:sz w:val="24"/>
              </w:rPr>
              <w:t xml:space="preserve">Зона культовых зданий и сооружений</w:t>
            </w:r>
            <w:r>
              <w:rPr>
                <w:rFonts w:asciiTheme="minorHAnsi" w:hAnsiTheme="minorHAnsi" w:cstheme="minorHAnsi"/>
                <w:sz w:val="24"/>
              </w:rPr>
            </w:r>
            <w:r/>
          </w:p>
        </w:tc>
        <w:tc>
          <w:tcPr>
            <w:tcW w:w="1984"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1,21</w:t>
            </w:r>
            <w:r>
              <w:rPr>
                <w:rFonts w:asciiTheme="minorHAnsi" w:hAnsiTheme="minorHAnsi" w:cstheme="minorHAnsi"/>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1,21</w:t>
            </w:r>
            <w:r>
              <w:rPr>
                <w:rFonts w:asciiTheme="minorHAnsi" w:hAnsiTheme="minorHAnsi" w:cstheme="minorHAnsi"/>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rFonts w:asciiTheme="minorHAnsi" w:hAnsiTheme="minorHAnsi" w:cstheme="minorHAnsi"/>
                <w:sz w:val="24"/>
                <w:szCs w:val="24"/>
                <w:lang w:eastAsia="ar-SA"/>
              </w:rPr>
            </w:r>
            <w:r>
              <w:rPr>
                <w:rFonts w:asciiTheme="minorHAnsi" w:hAnsiTheme="minorHAnsi" w:cstheme="minorHAnsi"/>
                <w:sz w:val="24"/>
                <w:szCs w:val="24"/>
                <w:lang w:eastAsia="ar-SA"/>
              </w:rPr>
            </w:r>
            <w:r/>
          </w:p>
        </w:tc>
        <w:tc>
          <w:tcPr>
            <w:tcW w:w="5529" w:type="dxa"/>
            <w:textDirection w:val="lrTb"/>
            <w:noWrap w:val="false"/>
          </w:tcPr>
          <w:p>
            <w:pPr>
              <w:ind w:right="-1" w:firstLine="34"/>
              <w:jc w:val="left"/>
              <w:spacing w:line="240" w:lineRule="auto"/>
              <w:widowControl w:val="off"/>
            </w:pPr>
            <w:r>
              <w:rPr>
                <w:rFonts w:asciiTheme="minorHAnsi" w:hAnsiTheme="minorHAnsi" w:cstheme="minorHAnsi"/>
                <w:sz w:val="24"/>
                <w:szCs w:val="24"/>
              </w:rPr>
              <w:t xml:space="preserve">Зона специализированной общественной застройки иных видов</w:t>
            </w:r>
            <w:r>
              <w:rPr>
                <w:rFonts w:asciiTheme="minorHAnsi" w:hAnsiTheme="minorHAnsi" w:cstheme="minorHAnsi"/>
                <w:sz w:val="24"/>
                <w:szCs w:val="24"/>
              </w:rPr>
            </w:r>
            <w:r/>
          </w:p>
        </w:tc>
        <w:tc>
          <w:tcPr>
            <w:tcW w:w="1984"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0,87</w:t>
            </w:r>
            <w:r>
              <w:rPr>
                <w:rFonts w:asciiTheme="minorHAnsi" w:hAnsiTheme="minorHAnsi" w:cstheme="minorHAnsi"/>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0,87</w:t>
            </w:r>
            <w:r>
              <w:rPr>
                <w:rFonts w:asciiTheme="minorHAnsi" w:hAnsiTheme="minorHAnsi" w:cstheme="minorHAnsi"/>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rFonts w:asciiTheme="minorHAnsi" w:hAnsiTheme="minorHAnsi" w:cstheme="minorHAnsi"/>
                <w:sz w:val="24"/>
                <w:szCs w:val="24"/>
                <w:lang w:eastAsia="ar-SA"/>
              </w:rPr>
              <w:t xml:space="preserve">2.2</w:t>
            </w:r>
            <w:r>
              <w:rPr>
                <w:rFonts w:asciiTheme="minorHAnsi" w:hAnsiTheme="minorHAnsi" w:cstheme="minorHAnsi"/>
                <w:sz w:val="24"/>
                <w:szCs w:val="24"/>
                <w:lang w:eastAsia="ar-SA"/>
              </w:rPr>
            </w:r>
            <w:r/>
          </w:p>
        </w:tc>
        <w:tc>
          <w:tcPr>
            <w:tcW w:w="5529" w:type="dxa"/>
            <w:textDirection w:val="lrTb"/>
            <w:noWrap w:val="false"/>
          </w:tcPr>
          <w:p>
            <w:pPr>
              <w:ind w:right="-1" w:firstLine="34"/>
              <w:jc w:val="left"/>
              <w:spacing w:line="240" w:lineRule="auto"/>
              <w:widowControl w:val="off"/>
            </w:pPr>
            <w:r>
              <w:rPr>
                <w:rFonts w:asciiTheme="minorHAnsi" w:hAnsiTheme="minorHAnsi" w:cstheme="minorHAnsi"/>
                <w:sz w:val="24"/>
                <w:szCs w:val="24"/>
              </w:rPr>
              <w:t xml:space="preserve">Многофункциональная общественно-деловая зона</w:t>
            </w:r>
            <w:r>
              <w:rPr>
                <w:rFonts w:asciiTheme="minorHAnsi" w:hAnsiTheme="minorHAnsi" w:cstheme="minorHAnsi"/>
                <w:sz w:val="24"/>
                <w:szCs w:val="24"/>
              </w:rPr>
            </w:r>
            <w:r/>
          </w:p>
        </w:tc>
        <w:tc>
          <w:tcPr>
            <w:tcW w:w="1984"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49,26</w:t>
            </w:r>
            <w:r>
              <w:rPr>
                <w:rFonts w:asciiTheme="minorHAnsi" w:hAnsiTheme="minorHAnsi" w:cstheme="minorHAnsi"/>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rFonts w:asciiTheme="minorHAnsi" w:hAnsiTheme="minorHAnsi" w:cstheme="minorHAnsi"/>
                <w:sz w:val="24"/>
                <w:szCs w:val="24"/>
                <w:lang w:eastAsia="ar-SA"/>
              </w:rPr>
              <w:t xml:space="preserve">5</w:t>
            </w:r>
            <w:r>
              <w:rPr>
                <w:rFonts w:asciiTheme="minorHAnsi" w:hAnsiTheme="minorHAnsi" w:cstheme="minorHAnsi"/>
                <w:sz w:val="24"/>
                <w:szCs w:val="24"/>
                <w:lang w:eastAsia="ar-SA"/>
              </w:rPr>
              <w:t xml:space="preserve">4</w:t>
            </w:r>
            <w:r>
              <w:rPr>
                <w:rFonts w:asciiTheme="minorHAnsi" w:hAnsiTheme="minorHAnsi" w:cstheme="minorHAnsi"/>
                <w:sz w:val="24"/>
                <w:szCs w:val="24"/>
                <w:lang w:eastAsia="ar-SA"/>
              </w:rPr>
              <w:t xml:space="preserve">,</w:t>
            </w:r>
            <w:r>
              <w:rPr>
                <w:rFonts w:asciiTheme="minorHAnsi" w:hAnsiTheme="minorHAnsi" w:cstheme="minorHAnsi"/>
                <w:sz w:val="24"/>
                <w:szCs w:val="24"/>
                <w:lang w:eastAsia="ar-SA"/>
              </w:rPr>
              <w:t xml:space="preserve">38</w:t>
            </w:r>
            <w:r>
              <w:rPr>
                <w:rFonts w:asciiTheme="minorHAnsi" w:hAnsiTheme="minorHAnsi" w:cstheme="minorHAnsi"/>
                <w:sz w:val="24"/>
                <w:szCs w:val="24"/>
                <w:lang w:eastAsia="ar-SA"/>
              </w:rPr>
            </w:r>
            <w:r/>
          </w:p>
        </w:tc>
      </w:tr>
    </w:tbl>
    <w:p>
      <w:pPr>
        <w:spacing w:line="240" w:lineRule="auto"/>
        <w:widowControl w:val="off"/>
      </w:pPr>
      <w:r/>
      <w:bookmarkStart w:id="0" w:name="undefined"/>
      <w:r>
        <w:rPr>
          <w:lang w:eastAsia="ar-SA"/>
        </w:rPr>
      </w:r>
      <w:r/>
    </w:p>
    <w:p>
      <w:r>
        <w:rPr>
          <w:lang w:eastAsia="ar-SA"/>
        </w:rPr>
        <w:br w:type="page" w:clear="all"/>
      </w:r>
      <w:r>
        <w:rPr>
          <w:lang w:eastAsia="ar-SA"/>
        </w:rPr>
      </w:r>
      <w:r/>
    </w:p>
    <w:p>
      <w:pPr>
        <w:spacing w:line="240" w:lineRule="auto"/>
        <w:widowControl w:val="off"/>
      </w:pPr>
      <w:r>
        <w:rPr>
          <w:lang w:eastAsia="ar-SA"/>
        </w:rPr>
      </w:r>
      <w:r>
        <w:rPr>
          <w:lang w:eastAsia="ar-SA"/>
        </w:rPr>
      </w:r>
      <w:r/>
    </w:p>
    <w:p>
      <w:pPr>
        <w:pStyle w:val="655"/>
        <w:ind w:left="0" w:firstLine="709"/>
        <w:jc w:val="center"/>
        <w:widowControl w:val="off"/>
      </w:pPr>
      <w:r/>
      <w:bookmarkStart w:id="0" w:name="undefined"/>
      <w:r/>
      <w:bookmarkStart w:id="0" w:name="undefined"/>
      <w:r>
        <w:rPr>
          <w:b/>
          <w:szCs w:val="28"/>
        </w:rPr>
        <w:t xml:space="preserve">2.2.2.3 Производственные зоны, зоны инженерной и транспортной инфраструктур</w:t>
      </w:r>
      <w:bookmarkEnd w:id="0"/>
      <w:r/>
      <w:bookmarkEnd w:id="0"/>
      <w:r>
        <w:rPr>
          <w:b/>
          <w:szCs w:val="28"/>
        </w:rPr>
      </w:r>
      <w:r/>
    </w:p>
    <w:p>
      <w:r/>
      <w:r/>
      <w:r/>
    </w:p>
    <w:p>
      <w:pPr>
        <w:ind w:firstLine="720"/>
        <w:spacing w:line="240" w:lineRule="auto"/>
      </w:pPr>
      <w:r>
        <w:rPr>
          <w:rFonts w:eastAsia="Times New Roman"/>
        </w:rPr>
        <w:t xml:space="preserve">Основн</w:t>
      </w:r>
      <w:r>
        <w:rPr>
          <w:rFonts w:eastAsia="Times New Roman"/>
        </w:rPr>
        <w:t xml:space="preserve">ой задачей данной функциональной зоны является обеспечение жизнедеятельности поселения и размещение производственных, складских, коммунальных, транспортных объектов, сооружений инженерного обеспечения, в соответствии с требованиями технических регламентов.</w:t>
      </w:r>
      <w:r>
        <w:rPr>
          <w:rFonts w:eastAsia="Times New Roman"/>
        </w:rPr>
      </w:r>
      <w:r/>
    </w:p>
    <w:p>
      <w:pPr>
        <w:ind w:left="-100" w:firstLine="809"/>
        <w:spacing w:line="240" w:lineRule="auto"/>
        <w:widowControl w:val="off"/>
      </w:pPr>
      <w:r>
        <w:rPr>
          <w:rFonts w:eastAsia="Times New Roman"/>
        </w:rPr>
        <w:t xml:space="preserve">Производственная зона, зона инженерной и транспортной инфраструктур подразделяется на :</w:t>
      </w:r>
      <w:r>
        <w:rPr>
          <w:rFonts w:eastAsia="Times New Roman"/>
        </w:rPr>
      </w:r>
      <w:r/>
    </w:p>
    <w:p>
      <w:pPr>
        <w:ind w:left="-100" w:firstLine="809"/>
        <w:spacing w:line="240" w:lineRule="auto"/>
        <w:widowControl w:val="off"/>
      </w:pPr>
      <w:r>
        <w:rPr>
          <w:rFonts w:eastAsia="Times New Roman"/>
        </w:rPr>
        <w:t xml:space="preserve">- производственная зона;</w:t>
      </w:r>
      <w:r>
        <w:rPr>
          <w:rFonts w:eastAsia="Times New Roman"/>
        </w:rPr>
      </w:r>
      <w:r/>
    </w:p>
    <w:p>
      <w:pPr>
        <w:ind w:left="-100" w:firstLine="809"/>
        <w:spacing w:line="240" w:lineRule="auto"/>
        <w:widowControl w:val="off"/>
      </w:pPr>
      <w:r>
        <w:rPr>
          <w:rFonts w:eastAsia="Times New Roman"/>
        </w:rPr>
        <w:t xml:space="preserve">- коммунально-складская зона;</w:t>
      </w:r>
      <w:r>
        <w:rPr>
          <w:rFonts w:eastAsia="Times New Roman"/>
        </w:rPr>
      </w:r>
      <w:r/>
    </w:p>
    <w:p>
      <w:pPr>
        <w:ind w:left="-100" w:firstLine="809"/>
        <w:spacing w:line="240" w:lineRule="auto"/>
        <w:widowControl w:val="off"/>
      </w:pPr>
      <w:r>
        <w:rPr>
          <w:rFonts w:eastAsia="Times New Roman"/>
        </w:rPr>
        <w:t xml:space="preserve">- научно-производственная зона;</w:t>
      </w:r>
      <w:r>
        <w:rPr>
          <w:rFonts w:eastAsia="Times New Roman"/>
        </w:rPr>
      </w:r>
      <w:r/>
    </w:p>
    <w:p>
      <w:pPr>
        <w:ind w:left="-100" w:firstLine="809"/>
        <w:spacing w:line="240" w:lineRule="auto"/>
        <w:widowControl w:val="off"/>
      </w:pPr>
      <w:r>
        <w:rPr>
          <w:rFonts w:eastAsia="Times New Roman"/>
        </w:rPr>
        <w:t xml:space="preserve">- зона инженерной инфраструктуры;</w:t>
      </w:r>
      <w:r>
        <w:rPr>
          <w:rFonts w:eastAsia="Times New Roman"/>
        </w:rPr>
      </w:r>
      <w:r/>
    </w:p>
    <w:p>
      <w:pPr>
        <w:ind w:left="-100" w:firstLine="809"/>
        <w:spacing w:line="240" w:lineRule="auto"/>
        <w:widowControl w:val="off"/>
      </w:pPr>
      <w:r>
        <w:rPr>
          <w:rFonts w:eastAsia="Times New Roman"/>
        </w:rPr>
        <w:t xml:space="preserve">- зона транспортной инфраструктуры.</w:t>
      </w:r>
      <w:r>
        <w:rPr>
          <w:rFonts w:eastAsia="Times New Roman"/>
        </w:rPr>
      </w:r>
      <w:r/>
    </w:p>
    <w:p>
      <w:pPr>
        <w:ind w:left="-100" w:firstLine="809"/>
        <w:spacing w:line="240" w:lineRule="auto"/>
      </w:pPr>
      <w:r>
        <w:rPr>
          <w:rFonts w:eastAsia="Times New Roman"/>
        </w:rPr>
      </w:r>
      <w:r>
        <w:rPr>
          <w:rFonts w:eastAsia="Times New Roman"/>
        </w:rPr>
      </w:r>
      <w:r/>
    </w:p>
    <w:p>
      <w:pPr>
        <w:ind w:left="-100" w:firstLine="809"/>
        <w:spacing w:line="240" w:lineRule="auto"/>
      </w:pPr>
      <w:r>
        <w:rPr>
          <w:rFonts w:eastAsia="Times New Roman"/>
          <w:b/>
          <w:u w:val="single"/>
        </w:rPr>
        <w:t xml:space="preserve">На территории Ленинградского сельского поселения выделены</w:t>
      </w:r>
      <w:r>
        <w:rPr>
          <w:rFonts w:eastAsia="Times New Roman"/>
        </w:rPr>
        <w:t xml:space="preserve">: </w:t>
      </w:r>
      <w:r>
        <w:rPr>
          <w:rFonts w:eastAsia="Times New Roman"/>
        </w:rPr>
      </w:r>
      <w:r/>
    </w:p>
    <w:p>
      <w:pPr>
        <w:ind w:left="-100" w:firstLine="809"/>
        <w:spacing w:line="240" w:lineRule="auto"/>
      </w:pPr>
      <w:r>
        <w:rPr>
          <w:rFonts w:eastAsia="Times New Roman"/>
        </w:rPr>
        <w:t xml:space="preserve">- производственная зона;</w:t>
      </w:r>
      <w:r>
        <w:rPr>
          <w:rFonts w:eastAsia="Times New Roman"/>
        </w:rPr>
      </w:r>
      <w:r/>
    </w:p>
    <w:p>
      <w:pPr>
        <w:ind w:left="-100" w:firstLine="809"/>
        <w:spacing w:line="240" w:lineRule="auto"/>
      </w:pPr>
      <w:r>
        <w:rPr>
          <w:rFonts w:eastAsia="Times New Roman"/>
        </w:rPr>
        <w:t xml:space="preserve">- коммунально-складская зона;</w:t>
      </w:r>
      <w:r>
        <w:rPr>
          <w:rFonts w:eastAsia="Times New Roman"/>
        </w:rPr>
      </w:r>
      <w:r/>
    </w:p>
    <w:p>
      <w:pPr>
        <w:ind w:left="-100" w:firstLine="809"/>
        <w:spacing w:line="240" w:lineRule="auto"/>
      </w:pPr>
      <w:r>
        <w:rPr>
          <w:rFonts w:eastAsia="Times New Roman"/>
        </w:rPr>
        <w:t xml:space="preserve">- зона инженерной инфраструктуры;</w:t>
      </w:r>
      <w:r>
        <w:rPr>
          <w:rFonts w:eastAsia="Times New Roman"/>
        </w:rPr>
      </w:r>
      <w:r/>
    </w:p>
    <w:p>
      <w:pPr>
        <w:ind w:left="-100" w:firstLine="809"/>
        <w:spacing w:line="240" w:lineRule="auto"/>
      </w:pPr>
      <w:r>
        <w:rPr>
          <w:rFonts w:eastAsia="Times New Roman"/>
        </w:rPr>
        <w:t xml:space="preserve">- зона транспортной инфраструктуры.</w:t>
      </w:r>
      <w:r>
        <w:rPr>
          <w:rFonts w:eastAsia="Times New Roman"/>
        </w:rPr>
      </w:r>
      <w:r/>
    </w:p>
    <w:p>
      <w:pPr>
        <w:ind w:left="-100" w:firstLine="809"/>
        <w:spacing w:line="240" w:lineRule="auto"/>
      </w:pPr>
      <w:r>
        <w:rPr>
          <w:rFonts w:eastAsia="Times New Roman"/>
        </w:rPr>
      </w:r>
      <w:r>
        <w:rPr>
          <w:rFonts w:eastAsia="Times New Roman"/>
        </w:rPr>
      </w:r>
      <w:r/>
    </w:p>
    <w:p>
      <w:pPr>
        <w:ind w:left="-100" w:firstLine="809"/>
        <w:spacing w:line="240" w:lineRule="auto"/>
      </w:pPr>
      <w:r>
        <w:rPr>
          <w:rFonts w:eastAsia="Times New Roman"/>
          <w:u w:val="single"/>
        </w:rPr>
        <w:t xml:space="preserve">Производственные зоны</w:t>
      </w:r>
      <w:r>
        <w:rPr>
          <w:rFonts w:eastAsia="Times New Roman"/>
        </w:rPr>
        <w:t xml:space="preserve"> предназначены для размещения промышленных, коммунально-складских объектов, объектов предприятий промышленности, сельского хозяйства и прочих объектов, связанных с производственной деятельностью.</w:t>
      </w:r>
      <w:r>
        <w:rPr>
          <w:rFonts w:eastAsia="Times New Roman"/>
        </w:rPr>
      </w:r>
      <w:r/>
    </w:p>
    <w:p>
      <w:pPr>
        <w:ind w:left="-100" w:firstLine="809"/>
        <w:spacing w:line="240" w:lineRule="auto"/>
      </w:pPr>
      <w:r>
        <w:rPr>
          <w:rFonts w:eastAsia="Times New Roman"/>
          <w:u w:val="single"/>
        </w:rPr>
        <w:t xml:space="preserve">Коммунально-складские зоны п</w:t>
      </w:r>
      <w:r>
        <w:rPr>
          <w:rFonts w:eastAsia="Times New Roman"/>
        </w:rPr>
        <w:t xml:space="preserve">редназначены для размещения групп предприятий и отдельных объектов, обеспечивающих потребности городского хозяйства и населения в складах, коммунальных и бытовых у слугах, а также связанных с ними обслуживающих и вспомогательных учреждений.</w:t>
      </w:r>
      <w:r>
        <w:rPr>
          <w:rFonts w:eastAsia="Times New Roman"/>
        </w:rPr>
      </w:r>
      <w:r/>
    </w:p>
    <w:p>
      <w:pPr>
        <w:ind w:left="-100" w:firstLine="809"/>
        <w:spacing w:line="240" w:lineRule="auto"/>
      </w:pPr>
      <w:r>
        <w:rPr>
          <w:rFonts w:eastAsia="Times New Roman"/>
          <w:u w:val="single"/>
        </w:rPr>
        <w:t xml:space="preserve">В зоне транспортной инфраструктуры</w:t>
      </w:r>
      <w:r>
        <w:rPr>
          <w:rFonts w:eastAsia="Times New Roman"/>
        </w:rPr>
        <w:t xml:space="preserve"> размещаются объекты автомобильного транспорта, объекты железнодорожного транспорта, объекты воздушного транспорта, объекты водного транспорта, объекты трубопроводного транспорта, объекты транспортной инфраструктуры иных видов, улично-дорожная сеть.</w:t>
      </w:r>
      <w:r>
        <w:rPr>
          <w:rFonts w:eastAsia="Times New Roman"/>
        </w:rPr>
      </w:r>
      <w:r/>
    </w:p>
    <w:p>
      <w:pPr>
        <w:ind w:left="-100" w:firstLine="809"/>
        <w:spacing w:line="240" w:lineRule="auto"/>
      </w:pPr>
      <w:r>
        <w:rPr>
          <w:rFonts w:eastAsia="Times New Roman"/>
          <w:u w:val="single"/>
        </w:rPr>
        <w:t xml:space="preserve">В зоне инженерной инфраструктуры</w:t>
      </w:r>
      <w:r>
        <w:rPr>
          <w:rFonts w:eastAsia="Times New Roman"/>
        </w:rPr>
        <w:t xml:space="preserve"> размещаются объекты водоснабжения, водоотведения, теплоснабжения, объектов газоснабжения, электроснабжения, связи, объекты инженерной инфраструктуры иных видов.</w:t>
      </w:r>
      <w:r>
        <w:rPr>
          <w:rFonts w:eastAsia="Times New Roman"/>
        </w:rPr>
      </w:r>
      <w:r/>
    </w:p>
    <w:p>
      <w:r/>
      <w:r/>
      <w:r/>
    </w:p>
    <w:p>
      <w:pPr>
        <w:pStyle w:val="655"/>
        <w:ind w:firstLine="709"/>
        <w:widowControl w:val="off"/>
      </w:pPr>
      <w:r/>
      <w:bookmarkStart w:id="0" w:name="undefined"/>
      <w:r/>
      <w:bookmarkStart w:id="0" w:name="undefined"/>
      <w:r>
        <w:rPr>
          <w:b/>
          <w:szCs w:val="28"/>
        </w:rPr>
        <w:t xml:space="preserve">2.2.</w:t>
      </w:r>
      <w:r>
        <w:rPr>
          <w:b/>
          <w:szCs w:val="28"/>
        </w:rPr>
        <w:t xml:space="preserve">2.</w:t>
      </w:r>
      <w:r>
        <w:rPr>
          <w:b/>
          <w:szCs w:val="28"/>
        </w:rPr>
        <w:t xml:space="preserve">3</w:t>
      </w:r>
      <w:r>
        <w:rPr>
          <w:b/>
          <w:szCs w:val="28"/>
        </w:rPr>
        <w:t xml:space="preserve">.1 </w:t>
      </w:r>
      <w:r>
        <w:rPr>
          <w:b/>
          <w:szCs w:val="28"/>
        </w:rPr>
        <w:t xml:space="preserve">Производственн</w:t>
      </w:r>
      <w:r>
        <w:rPr>
          <w:b/>
          <w:szCs w:val="28"/>
        </w:rPr>
        <w:t xml:space="preserve">ые</w:t>
      </w:r>
      <w:r>
        <w:rPr>
          <w:b/>
          <w:szCs w:val="28"/>
        </w:rPr>
        <w:t xml:space="preserve"> зон</w:t>
      </w:r>
      <w:bookmarkEnd w:id="0"/>
      <w:r>
        <w:rPr>
          <w:b/>
          <w:szCs w:val="28"/>
        </w:rPr>
        <w:t xml:space="preserve">ы</w:t>
      </w:r>
      <w:bookmarkEnd w:id="0"/>
      <w:r/>
      <w:bookmarkEnd w:id="0"/>
      <w:r>
        <w:rPr>
          <w:b/>
          <w:szCs w:val="28"/>
        </w:rPr>
      </w:r>
      <w:r/>
    </w:p>
    <w:p>
      <w:pPr>
        <w:spacing w:line="240" w:lineRule="auto"/>
        <w:widowControl w:val="off"/>
        <w:tabs>
          <w:tab w:val="left" w:pos="1440" w:leader="none"/>
        </w:tabs>
      </w:pPr>
      <w:r/>
      <w:r/>
      <w:r/>
    </w:p>
    <w:p>
      <w:pPr>
        <w:pStyle w:val="1_939"/>
        <w:ind w:firstLine="540"/>
      </w:pPr>
      <w:r>
        <w:rPr>
          <w:rFonts w:ascii="Times New Roman" w:hAnsi="Times New Roman" w:cs="Times New Roman" w:eastAsiaTheme="minorEastAsia"/>
          <w:sz w:val="28"/>
          <w:szCs w:val="28"/>
        </w:rPr>
        <w:t xml:space="preserve">В состав производственных зон, зон инженерной и транспортной инфраструктур могут включаться:</w:t>
      </w:r>
      <w:r>
        <w:rPr>
          <w:rFonts w:ascii="Times New Roman" w:hAnsi="Times New Roman" w:cs="Times New Roman" w:eastAsiaTheme="minorEastAsia"/>
          <w:sz w:val="28"/>
          <w:szCs w:val="28"/>
        </w:rPr>
      </w:r>
      <w:r/>
    </w:p>
    <w:p>
      <w:pPr>
        <w:pStyle w:val="1_939"/>
        <w:ind w:firstLine="540"/>
      </w:pPr>
      <w:r>
        <w:rPr>
          <w:rFonts w:ascii="Times New Roman" w:hAnsi="Times New Roman" w:cs="Times New Roman" w:eastAsiaTheme="minorEastAsia"/>
          <w:sz w:val="28"/>
          <w:szCs w:val="28"/>
        </w:rPr>
        <w:t xml:space="preserve">1) коммунальные зоны - зоны размещения коммунальных и складских объектов, объектов жилищно-коммунального хозяйства, объектов оптовой торговли;</w:t>
      </w:r>
      <w:r>
        <w:rPr>
          <w:rFonts w:ascii="Times New Roman" w:hAnsi="Times New Roman" w:cs="Times New Roman" w:eastAsiaTheme="minorEastAsia"/>
          <w:sz w:val="28"/>
          <w:szCs w:val="28"/>
        </w:rPr>
      </w:r>
      <w:r/>
    </w:p>
    <w:p>
      <w:pPr>
        <w:pStyle w:val="1_939"/>
        <w:ind w:firstLine="540"/>
      </w:pPr>
      <w:r>
        <w:rPr>
          <w:rFonts w:ascii="Times New Roman" w:hAnsi="Times New Roman" w:cs="Times New Roman" w:eastAsiaTheme="minorEastAsia"/>
          <w:sz w:val="28"/>
          <w:szCs w:val="28"/>
        </w:rPr>
        <w:t xml:space="preserve">2) производственные зоны - зоны размещения производственных объектов с различными нормативами воздействия на окружающую среду;</w:t>
      </w:r>
      <w:r>
        <w:rPr>
          <w:rFonts w:ascii="Times New Roman" w:hAnsi="Times New Roman" w:cs="Times New Roman" w:eastAsiaTheme="minorEastAsia"/>
          <w:sz w:val="28"/>
          <w:szCs w:val="28"/>
        </w:rPr>
      </w:r>
      <w:r/>
    </w:p>
    <w:p>
      <w:pPr>
        <w:pStyle w:val="1_939"/>
        <w:ind w:firstLine="540"/>
      </w:pPr>
      <w:r>
        <w:rPr>
          <w:rFonts w:ascii="Times New Roman" w:hAnsi="Times New Roman" w:cs="Times New Roman" w:eastAsiaTheme="minorEastAsia"/>
          <w:sz w:val="28"/>
          <w:szCs w:val="28"/>
        </w:rPr>
        <w:t xml:space="preserve">3) иные виды производственной инфраструктур</w:t>
      </w:r>
      <w:r>
        <w:rPr>
          <w:rFonts w:ascii="Times New Roman" w:hAnsi="Times New Roman" w:cs="Times New Roman" w:eastAsiaTheme="minorEastAsia"/>
          <w:sz w:val="28"/>
          <w:szCs w:val="28"/>
        </w:rPr>
        <w:t xml:space="preserve">ы</w:t>
      </w:r>
      <w:r>
        <w:rPr>
          <w:rFonts w:ascii="Times New Roman" w:hAnsi="Times New Roman" w:cs="Times New Roman" w:eastAsiaTheme="minorEastAsia"/>
          <w:sz w:val="28"/>
          <w:szCs w:val="28"/>
        </w:rPr>
        <w:t xml:space="preserve">.</w:t>
      </w:r>
      <w:r>
        <w:rPr>
          <w:rFonts w:ascii="Times New Roman" w:hAnsi="Times New Roman" w:cs="Times New Roman" w:eastAsiaTheme="minorEastAsia"/>
          <w:sz w:val="28"/>
          <w:szCs w:val="28"/>
        </w:rPr>
      </w:r>
      <w:r/>
    </w:p>
    <w:p>
      <w:pPr>
        <w:ind w:firstLine="720"/>
        <w:spacing w:line="240" w:lineRule="auto"/>
        <w:widowControl w:val="off"/>
      </w:pPr>
      <w:r>
        <w:t xml:space="preserve">В составе данных зон генеральным планом  выделены подзоны:</w:t>
      </w:r>
      <w:r/>
      <w:r/>
    </w:p>
    <w:p>
      <w:pPr>
        <w:numPr>
          <w:ilvl w:val="0"/>
          <w:numId w:val="19"/>
        </w:numPr>
        <w:ind w:left="0" w:firstLine="709"/>
        <w:spacing w:line="240" w:lineRule="auto"/>
        <w:widowControl w:val="off"/>
        <w:tabs>
          <w:tab w:val="left" w:pos="993" w:leader="none"/>
        </w:tabs>
      </w:pPr>
      <w:r>
        <w:rPr>
          <w:u w:val="single"/>
        </w:rPr>
        <w:t xml:space="preserve">зона разме</w:t>
      </w:r>
      <w:r>
        <w:rPr>
          <w:u w:val="single"/>
        </w:rPr>
        <w:t xml:space="preserve">щения производственных объектов;</w:t>
      </w:r>
      <w:r>
        <w:rPr>
          <w:u w:val="single"/>
        </w:rPr>
      </w:r>
      <w:r/>
    </w:p>
    <w:p>
      <w:pPr>
        <w:numPr>
          <w:ilvl w:val="0"/>
          <w:numId w:val="19"/>
        </w:numPr>
        <w:ind w:left="0" w:firstLine="709"/>
        <w:spacing w:line="240" w:lineRule="auto"/>
        <w:widowControl w:val="off"/>
        <w:tabs>
          <w:tab w:val="left" w:pos="993" w:leader="none"/>
        </w:tabs>
      </w:pPr>
      <w:r>
        <w:rPr>
          <w:u w:val="single"/>
        </w:rPr>
        <w:t xml:space="preserve">объектов агропромышленного комплекса</w:t>
      </w:r>
      <w:r>
        <w:rPr>
          <w:u w:val="single"/>
        </w:rPr>
        <w:t xml:space="preserve">;</w:t>
      </w:r>
      <w:r>
        <w:rPr>
          <w:u w:val="single"/>
        </w:rPr>
      </w:r>
      <w:r/>
    </w:p>
    <w:p>
      <w:pPr>
        <w:numPr>
          <w:ilvl w:val="0"/>
          <w:numId w:val="19"/>
        </w:numPr>
        <w:ind w:left="0" w:firstLine="709"/>
        <w:spacing w:line="240" w:lineRule="auto"/>
        <w:widowControl w:val="off"/>
        <w:tabs>
          <w:tab w:val="left" w:pos="993" w:leader="none"/>
        </w:tabs>
      </w:pPr>
      <w:r>
        <w:rPr>
          <w:u w:val="single"/>
        </w:rPr>
        <w:t xml:space="preserve">объектов коммунально-складского назначения</w:t>
      </w:r>
      <w:r>
        <w:rPr>
          <w:u w:val="single"/>
        </w:rPr>
        <w:t xml:space="preserve">.</w:t>
      </w:r>
      <w:r>
        <w:rPr>
          <w:u w:val="single"/>
        </w:rPr>
      </w:r>
      <w:r/>
    </w:p>
    <w:p>
      <w:pPr>
        <w:ind w:firstLine="720"/>
        <w:spacing w:line="240" w:lineRule="auto"/>
        <w:widowControl w:val="off"/>
      </w:pPr>
      <w:r>
        <w:rPr>
          <w:spacing w:val="-4"/>
        </w:rPr>
        <w:t xml:space="preserve">Зона производственного и коммунально-складского назначения предназначена для размещения производственных и </w:t>
      </w:r>
      <w:r>
        <w:rPr>
          <w:spacing w:val="-4"/>
        </w:rPr>
        <w:t xml:space="preserve">сельско</w:t>
      </w:r>
      <w:r>
        <w:rPr>
          <w:spacing w:val="-4"/>
        </w:rPr>
        <w:t xml:space="preserve">хозяйственных предприятий, коммунальных и с</w:t>
      </w:r>
      <w:r>
        <w:rPr>
          <w:spacing w:val="-4"/>
        </w:rPr>
        <w:t xml:space="preserve">кладских объектов, объектов жилищно-коммунального хозяйства иных объектов, обеспечивающих функционирование данных предприятий. Кроме этого в данной зоне следует размещать предприятия бытового обслуживания населения (прачечные, бани, пожарные депо и т.д.). </w:t>
      </w:r>
      <w:r>
        <w:rPr>
          <w:spacing w:val="-4"/>
        </w:rPr>
      </w:r>
      <w:r/>
    </w:p>
    <w:p>
      <w:pPr>
        <w:spacing w:line="240" w:lineRule="auto"/>
        <w:widowControl w:val="off"/>
      </w:pPr>
      <w:r>
        <w:t xml:space="preserve">Производственная зона </w:t>
      </w:r>
      <w:r>
        <w:t xml:space="preserve">ст</w:t>
      </w:r>
      <w:r>
        <w:t xml:space="preserve">а</w:t>
      </w:r>
      <w:r>
        <w:t xml:space="preserve">ницы</w:t>
      </w:r>
      <w:r>
        <w:t xml:space="preserve">Ленинградск</w:t>
      </w:r>
      <w:r>
        <w:t xml:space="preserve">а</w:t>
      </w:r>
      <w:r>
        <w:t xml:space="preserve">я</w:t>
      </w:r>
      <w:r>
        <w:t xml:space="preserve"> представлена двумя </w:t>
      </w:r>
      <w:r>
        <w:t xml:space="preserve">крупными </w:t>
      </w:r>
      <w:r>
        <w:t xml:space="preserve">промышленными узлами: </w:t>
      </w:r>
      <w:r>
        <w:t xml:space="preserve">Запад</w:t>
      </w:r>
      <w:r>
        <w:t xml:space="preserve">ным и </w:t>
      </w:r>
      <w:r>
        <w:t xml:space="preserve">Юго</w:t>
      </w:r>
      <w:r>
        <w:t xml:space="preserve">-запад</w:t>
      </w:r>
      <w:r>
        <w:t xml:space="preserve">ным</w:t>
      </w:r>
      <w:r>
        <w:t xml:space="preserve">, </w:t>
      </w:r>
      <w:r>
        <w:t xml:space="preserve">расположенным </w:t>
      </w:r>
      <w:r>
        <w:t xml:space="preserve">вдолшь жеелезнной дороги</w:t>
      </w:r>
      <w:r>
        <w:t xml:space="preserve">.</w:t>
      </w:r>
      <w:r/>
      <w:r/>
    </w:p>
    <w:p>
      <w:pPr>
        <w:spacing w:line="240" w:lineRule="auto"/>
        <w:widowControl w:val="off"/>
        <w:tabs>
          <w:tab w:val="left" w:pos="2400" w:leader="none"/>
        </w:tabs>
      </w:pPr>
      <w:r>
        <w:t xml:space="preserve">Станица Ленинградская </w:t>
      </w:r>
      <w:r>
        <w:t xml:space="preserve">проектируется как крупный </w:t>
      </w:r>
      <w:r>
        <w:t xml:space="preserve">агро</w:t>
      </w:r>
      <w:r>
        <w:t xml:space="preserve">промышленный центр, ориентированный на высокие технологии и профессиональность населения.</w:t>
      </w:r>
      <w:r/>
      <w:r/>
    </w:p>
    <w:p>
      <w:pPr>
        <w:spacing w:line="240" w:lineRule="auto"/>
        <w:widowControl w:val="off"/>
        <w:tabs>
          <w:tab w:val="left" w:pos="2400" w:leader="none"/>
        </w:tabs>
      </w:pPr>
      <w:r>
        <w:t xml:space="preserve">Генеральным планом намечена реорганизация террито</w:t>
      </w:r>
      <w:r>
        <w:t xml:space="preserve">рии промышленной зоны с преимущественной реконструкцией существующих предприятий на наукоёмкие производства с экологически чистой технологией, развитием транспортной инфраструктуры связывающей промышленные предприятия с жилыми районами и внешними дорогами.</w:t>
      </w:r>
      <w:r/>
      <w:r/>
    </w:p>
    <w:p>
      <w:pPr>
        <w:spacing w:line="240" w:lineRule="auto"/>
        <w:widowControl w:val="off"/>
      </w:pPr>
      <w:r>
        <w:t xml:space="preserve">В генеральном плане предложены направления территориального развития основных функциональных зон – промышленных, селитебных, транспортных, рекреационных и т. д.</w:t>
      </w:r>
      <w:r/>
      <w:r/>
    </w:p>
    <w:p>
      <w:pPr>
        <w:spacing w:line="240" w:lineRule="auto"/>
        <w:widowControl w:val="off"/>
      </w:pPr>
      <w:r>
        <w:t xml:space="preserve">Генеральным планом в качестве наиболее приоритетной для развития </w:t>
      </w:r>
      <w:r>
        <w:t xml:space="preserve">производственной зоны </w:t>
      </w:r>
      <w:r>
        <w:t xml:space="preserve">определен</w:t>
      </w:r>
      <w:r>
        <w:t xml:space="preserve">ыЗапад</w:t>
      </w:r>
      <w:r>
        <w:t xml:space="preserve">ная</w:t>
      </w:r>
      <w:r>
        <w:t xml:space="preserve"> п</w:t>
      </w:r>
      <w:r>
        <w:t xml:space="preserve">ромзон</w:t>
      </w:r>
      <w:r>
        <w:t xml:space="preserve">а</w:t>
      </w:r>
      <w:r>
        <w:t xml:space="preserve">. Она имеет определенный территориальный ресурс в виде свободных от застройки земельных участков, позволяющих размещение инвестиционно-привлекательных производственных объектов. </w:t>
      </w:r>
      <w:r/>
      <w:r/>
    </w:p>
    <w:p>
      <w:pPr>
        <w:spacing w:line="240" w:lineRule="auto"/>
        <w:widowControl w:val="off"/>
      </w:pPr>
      <w:r>
        <w:t xml:space="preserve">В тоже время территори</w:t>
      </w:r>
      <w:r>
        <w:t xml:space="preserve">и</w:t>
      </w:r>
      <w:r>
        <w:t xml:space="preserve"> </w:t>
      </w:r>
      <w:r>
        <w:t xml:space="preserve">двух</w:t>
      </w:r>
      <w:r>
        <w:t xml:space="preserve"> </w:t>
      </w:r>
      <w:r>
        <w:t xml:space="preserve">промзон обеспечена подъездными железнодорожными путями, что создает благоприятные условия для </w:t>
      </w:r>
      <w:r>
        <w:t xml:space="preserve">их</w:t>
      </w:r>
      <w:r>
        <w:t xml:space="preserve"> развития.</w:t>
      </w:r>
      <w:r/>
      <w:r/>
    </w:p>
    <w:p>
      <w:pPr>
        <w:spacing w:line="240" w:lineRule="auto"/>
        <w:widowControl w:val="off"/>
      </w:pPr>
      <w:r>
        <w:t xml:space="preserve">Проектом предусматривается максимальное сохранение существующих производственных предприятий. </w:t>
      </w:r>
      <w:r/>
      <w:r/>
    </w:p>
    <w:p>
      <w:pPr>
        <w:spacing w:line="240" w:lineRule="auto"/>
        <w:widowControl w:val="off"/>
      </w:pPr>
      <w:r>
        <w:t xml:space="preserve">Генеральным планом предусматривается упорядочение планировочной структуры производственной зоны а также создание на перспективу промышленной автодороги, обеспечивающей вывод автотранспорта </w:t>
      </w:r>
      <w:r>
        <w:t xml:space="preserve">запад</w:t>
      </w:r>
      <w:r>
        <w:t xml:space="preserve">ной промзоны из селитебной зоны.</w:t>
      </w:r>
      <w:r/>
      <w:r/>
    </w:p>
    <w:p>
      <w:pPr>
        <w:spacing w:line="240" w:lineRule="auto"/>
        <w:widowControl w:val="off"/>
      </w:pPr>
      <w:r>
        <w:t xml:space="preserve">Дальнейшее развитие промышленной зоны </w:t>
      </w:r>
      <w:r>
        <w:t xml:space="preserve">станицы Ленинградская</w:t>
      </w:r>
      <w:r>
        <w:t xml:space="preserve">должно осуществляться за счет внутренних территориальных резервов, на основе модернизации и интенсификации производства.</w:t>
      </w:r>
      <w:r/>
      <w:r/>
    </w:p>
    <w:p>
      <w:pPr>
        <w:spacing w:line="240" w:lineRule="auto"/>
        <w:widowControl w:val="off"/>
      </w:pPr>
      <w:r>
        <w:t xml:space="preserve">Учитывая градообразующую ценность ряда действующих предприятий для экономики </w:t>
      </w:r>
      <w:r>
        <w:t xml:space="preserve">станицы</w:t>
      </w:r>
      <w:r>
        <w:t xml:space="preserve">, расположенных в зоне жилой застройки, а также </w:t>
      </w:r>
      <w:r>
        <w:t xml:space="preserve">капитальность зданий и сооружений, права собственности их владельцев, территории предприятий сохраняются.</w:t>
      </w:r>
      <w:r/>
      <w:r/>
    </w:p>
    <w:p>
      <w:pPr>
        <w:spacing w:line="240" w:lineRule="auto"/>
        <w:widowControl w:val="off"/>
      </w:pPr>
      <w:r>
        <w:t xml:space="preserve">К существующим производственным объектам, расположенным в жилой зоне, предъявляются повышенные требования: необходимо предусмотреть комплекс мероприятий по усовершенст</w:t>
      </w:r>
      <w:r>
        <w:t xml:space="preserve">вованию технологического цикла для улучшения их санитарного состояния и снижения вредного воздействия на окружающую среду, а также организация санитарно-защитных зон, которые согласовываются учреждениями государственной санитарно-эпидемиологической службы.</w:t>
      </w:r>
      <w:r/>
      <w:r/>
    </w:p>
    <w:p>
      <w:pPr>
        <w:spacing w:line="240" w:lineRule="auto"/>
        <w:widowControl w:val="off"/>
        <w:tabs>
          <w:tab w:val="left" w:pos="2400" w:leader="none"/>
        </w:tabs>
      </w:pPr>
      <w:r>
        <w:t xml:space="preserve">Сокращение размеров санитарно-защитной зоны осуществляется учреждениями государственной санитарно-эпидемиологической службы с учётом результатов данных санитарно-эпидемиологической экспертизы материалов, характеризующих пр</w:t>
      </w:r>
      <w:r>
        <w:t xml:space="preserve">именяемый технологический процесс, расчётов рассеивания выбросов загрязнения веществ и вредных физических воздействий, и при обязательном подтверждении достаточности С33 данными систематических лабораторных наблюдений за состоянием среды обитания человека.</w:t>
      </w:r>
      <w:r/>
      <w:r/>
    </w:p>
    <w:p>
      <w:pPr>
        <w:spacing w:line="240" w:lineRule="auto"/>
        <w:widowControl w:val="off"/>
      </w:pPr>
      <w:r>
        <w:t xml:space="preserve">Острая необходимость выполнения вышеперечисленных мероприятий относится ко всем сохраняемым производственным объектам, расположенным в жилой зоне.</w:t>
      </w:r>
      <w:r/>
      <w:r/>
    </w:p>
    <w:p>
      <w:pPr>
        <w:spacing w:line="240" w:lineRule="auto"/>
        <w:widowControl w:val="off"/>
      </w:pPr>
      <w:r>
        <w:t xml:space="preserve">По итогам разработанных в установленном порядке проектов СЗЗ действующих предприятий территориальным органом Роспотребнадзора и местным органом самоуправления будет принято решение о возможности дальнейшего функционирования каждого конкретного предприятия.</w:t>
      </w:r>
      <w:r/>
      <w:r/>
    </w:p>
    <w:p>
      <w:pPr>
        <w:spacing w:line="240" w:lineRule="auto"/>
        <w:widowControl w:val="off"/>
        <w:tabs>
          <w:tab w:val="left" w:pos="1418" w:leader="none"/>
        </w:tabs>
      </w:pPr>
      <w:r>
        <w:t xml:space="preserve">Основное направление развития и реконструкции промышленных предприятий </w:t>
      </w:r>
      <w:r>
        <w:t xml:space="preserve">станицы</w:t>
      </w:r>
      <w:r>
        <w:t xml:space="preserve"> экологически чистое производство на основе внедрения новых технологий. Проектом предусматривается санитарно-защитное озеленение по периметру участков предприятий, а также максимальное благоустройство и инженерное оборудование их территорий.</w:t>
      </w:r>
      <w:r/>
      <w:r/>
    </w:p>
    <w:p>
      <w:pPr>
        <w:ind w:firstLine="680"/>
        <w:spacing w:line="240" w:lineRule="auto"/>
        <w:widowControl w:val="off"/>
      </w:pPr>
      <w:r>
        <w:t xml:space="preserve">Все существующие объекты коммунального назначения генеральным планом сохраняются.</w:t>
      </w:r>
      <w:r/>
      <w:r/>
    </w:p>
    <w:p>
      <w:pPr>
        <w:ind w:firstLine="540"/>
        <w:spacing w:line="240" w:lineRule="auto"/>
        <w:widowControl w:val="off"/>
      </w:pPr>
      <w:r>
        <w:t xml:space="preserve">П</w:t>
      </w:r>
      <w:r>
        <w:t xml:space="preserve">ри размещении конкретных объектов в данной функциональной зоне необходимо учитывать требования СанПиН 2.2.1/2.1.1.1200-03 «Санитарно-защитные зоны и санитарная классификация предприятий, сооружений и иных объектов».</w:t>
      </w:r>
      <w:r/>
      <w:r/>
    </w:p>
    <w:p>
      <w:pPr>
        <w:ind w:firstLine="720"/>
        <w:jc w:val="center"/>
        <w:spacing w:line="240" w:lineRule="auto"/>
        <w:widowControl w:val="off"/>
      </w:pPr>
      <w:r>
        <w:t xml:space="preserve">Параметры производственных зон.</w:t>
      </w:r>
      <w:r/>
      <w:r/>
    </w:p>
    <w:p>
      <w:pPr>
        <w:ind w:firstLine="720"/>
        <w:jc w:val="right"/>
        <w:spacing w:line="240" w:lineRule="auto"/>
        <w:widowControl w:val="off"/>
      </w:pPr>
      <w:r>
        <w:rPr>
          <w:lang w:eastAsia="ar-SA"/>
        </w:rPr>
        <w:t xml:space="preserve">Таблица </w:t>
      </w:r>
      <w:r>
        <w:rPr>
          <w:lang w:eastAsia="ar-SA"/>
        </w:rPr>
        <w:t xml:space="preserve">50</w:t>
      </w:r>
      <w:r>
        <w:rPr>
          <w:lang w:eastAsia="ar-SA"/>
        </w:rPr>
      </w: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09"/>
        <w:gridCol w:w="5528"/>
        <w:gridCol w:w="1843"/>
        <w:gridCol w:w="1559"/>
      </w:tblGrid>
      <w:tr>
        <w:trPr>
          <w:tblHeader/>
        </w:trPr>
        <w:tc>
          <w:tcPr>
            <w:shd w:val="clear" w:color="ffffff" w:fill="f2f2f2" w:themeFill="background1" w:themeFillShade="F2"/>
            <w:tcW w:w="709" w:type="dxa"/>
            <w:vAlign w:val="center"/>
            <w:textDirection w:val="lrTb"/>
            <w:noWrap w:val="false"/>
          </w:tcPr>
          <w:p>
            <w:pPr>
              <w:ind w:firstLine="0"/>
              <w:jc w:val="center"/>
              <w:spacing w:line="240" w:lineRule="auto"/>
              <w:widowControl w:val="off"/>
              <w:rPr>
                <w:szCs w:val="22"/>
              </w:rPr>
            </w:pPr>
            <w:r>
              <w:rPr>
                <w:sz w:val="22"/>
                <w:szCs w:val="24"/>
              </w:rPr>
              <w:t xml:space="preserve">№пп</w:t>
            </w:r>
            <w:r>
              <w:rPr>
                <w:sz w:val="22"/>
                <w:szCs w:val="24"/>
              </w:rPr>
            </w:r>
            <w:r/>
          </w:p>
        </w:tc>
        <w:tc>
          <w:tcPr>
            <w:shd w:val="clear" w:color="ffffff" w:fill="f2f2f2" w:themeFill="background1" w:themeFillShade="F2"/>
            <w:tcW w:w="5528" w:type="dxa"/>
            <w:vAlign w:val="center"/>
            <w:textDirection w:val="lrTb"/>
            <w:noWrap w:val="false"/>
          </w:tcPr>
          <w:p>
            <w:pPr>
              <w:ind w:firstLine="0"/>
              <w:jc w:val="center"/>
              <w:spacing w:line="240" w:lineRule="auto"/>
              <w:widowControl w:val="off"/>
              <w:rPr>
                <w:szCs w:val="22"/>
              </w:rPr>
            </w:pPr>
            <w:r>
              <w:rPr>
                <w:sz w:val="22"/>
                <w:szCs w:val="24"/>
              </w:rPr>
              <w:t xml:space="preserve">Типы зон</w:t>
            </w:r>
            <w:r>
              <w:rPr>
                <w:sz w:val="22"/>
                <w:szCs w:val="24"/>
              </w:rPr>
            </w:r>
            <w:r/>
          </w:p>
        </w:tc>
        <w:tc>
          <w:tcPr>
            <w:shd w:val="clear" w:color="ffffff" w:fill="f2f2f2" w:themeFill="background1" w:themeFillShade="F2"/>
            <w:tcW w:w="1843" w:type="dxa"/>
            <w:vAlign w:val="center"/>
            <w:textDirection w:val="lrTb"/>
            <w:noWrap w:val="false"/>
          </w:tcPr>
          <w:p>
            <w:pPr>
              <w:ind w:firstLine="0"/>
              <w:jc w:val="center"/>
              <w:spacing w:line="240" w:lineRule="auto"/>
              <w:widowControl w:val="off"/>
              <w:rPr>
                <w:szCs w:val="22"/>
              </w:rPr>
            </w:pPr>
            <w:r>
              <w:rPr>
                <w:sz w:val="22"/>
                <w:szCs w:val="24"/>
              </w:rPr>
              <w:t xml:space="preserve">Существующий показатель, га</w:t>
            </w:r>
            <w:r>
              <w:rPr>
                <w:sz w:val="22"/>
                <w:szCs w:val="24"/>
              </w:rPr>
            </w:r>
            <w:r/>
          </w:p>
        </w:tc>
        <w:tc>
          <w:tcPr>
            <w:shd w:val="clear" w:color="ffffff" w:fill="f2f2f2" w:themeFill="background1" w:themeFillShade="F2"/>
            <w:tcW w:w="1559" w:type="dxa"/>
            <w:vAlign w:val="center"/>
            <w:textDirection w:val="lrTb"/>
            <w:noWrap w:val="false"/>
          </w:tcPr>
          <w:p>
            <w:pPr>
              <w:ind w:firstLine="0"/>
              <w:jc w:val="center"/>
              <w:spacing w:line="240" w:lineRule="auto"/>
              <w:widowControl w:val="off"/>
              <w:rPr>
                <w:szCs w:val="22"/>
              </w:rPr>
            </w:pPr>
            <w:r>
              <w:rPr>
                <w:sz w:val="22"/>
                <w:szCs w:val="24"/>
              </w:rPr>
              <w:t xml:space="preserve">Проектируе-мый, га</w:t>
            </w:r>
            <w:r>
              <w:rPr>
                <w:sz w:val="22"/>
                <w:szCs w:val="24"/>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lang w:eastAsia="ar-SA"/>
              </w:rPr>
              <w:t xml:space="preserve">3.</w:t>
            </w:r>
            <w:r>
              <w:rPr>
                <w:lang w:eastAsia="ar-SA"/>
              </w:rPr>
            </w:r>
            <w:r/>
          </w:p>
        </w:tc>
        <w:tc>
          <w:tcPr>
            <w:tcW w:w="5528" w:type="dxa"/>
            <w:textDirection w:val="lrTb"/>
            <w:noWrap w:val="false"/>
          </w:tcPr>
          <w:p>
            <w:pPr>
              <w:ind w:right="-1" w:firstLine="34"/>
              <w:spacing w:line="240" w:lineRule="auto"/>
              <w:widowControl w:val="off"/>
              <w:rPr>
                <w:lang w:eastAsia="ar-SA"/>
              </w:rPr>
            </w:pPr>
            <w:r>
              <w:rPr>
                <w:lang w:eastAsia="ar-SA"/>
              </w:rPr>
              <w:t xml:space="preserve">Производственная зона</w:t>
            </w:r>
            <w:r>
              <w:rPr>
                <w:lang w:eastAsia="ar-SA"/>
              </w:rPr>
            </w:r>
            <w:r/>
          </w:p>
        </w:tc>
        <w:tc>
          <w:tcPr>
            <w:tcW w:w="1843" w:type="dxa"/>
            <w:vAlign w:val="center"/>
            <w:textDirection w:val="lrTb"/>
            <w:noWrap w:val="false"/>
          </w:tcPr>
          <w:p>
            <w:pPr>
              <w:ind w:firstLine="0"/>
              <w:jc w:val="center"/>
              <w:spacing w:line="240" w:lineRule="auto"/>
              <w:widowControl w:val="off"/>
              <w:rPr>
                <w:lang w:eastAsia="ar-SA"/>
              </w:rPr>
            </w:pPr>
            <w:r>
              <w:rPr>
                <w:lang w:eastAsia="ar-SA"/>
              </w:rPr>
              <w:t xml:space="preserve">354</w:t>
            </w:r>
            <w:r>
              <w:rPr>
                <w:lang w:eastAsia="ar-SA"/>
              </w:rPr>
              <w:t xml:space="preserve">,</w:t>
            </w:r>
            <w:r>
              <w:rPr>
                <w:lang w:eastAsia="ar-SA"/>
              </w:rPr>
              <w:t xml:space="preserve">1</w:t>
            </w:r>
            <w:r>
              <w:rPr>
                <w:lang w:eastAsia="ar-SA"/>
              </w:rPr>
              <w:t xml:space="preserve">9</w:t>
            </w:r>
            <w:r>
              <w:rPr>
                <w:lang w:eastAsia="ar-SA"/>
              </w:rPr>
            </w:r>
            <w:r/>
          </w:p>
        </w:tc>
        <w:tc>
          <w:tcPr>
            <w:tcW w:w="1559" w:type="dxa"/>
            <w:vAlign w:val="center"/>
            <w:textDirection w:val="lrTb"/>
            <w:noWrap w:val="false"/>
          </w:tcPr>
          <w:p>
            <w:pPr>
              <w:ind w:firstLine="0"/>
              <w:jc w:val="center"/>
              <w:spacing w:line="240" w:lineRule="auto"/>
              <w:widowControl w:val="off"/>
              <w:rPr>
                <w:lang w:eastAsia="ar-SA"/>
              </w:rPr>
            </w:pPr>
            <w:r>
              <w:rPr>
                <w:lang w:eastAsia="ar-SA"/>
              </w:rPr>
              <w:t xml:space="preserve">409</w:t>
            </w:r>
            <w:r>
              <w:rPr>
                <w:lang w:eastAsia="ar-SA"/>
              </w:rPr>
              <w:t xml:space="preserve">,</w:t>
            </w:r>
            <w:r>
              <w:rPr>
                <w:lang w:eastAsia="ar-SA"/>
              </w:rPr>
              <w:t xml:space="preserve">21</w:t>
            </w:r>
            <w:r>
              <w:rPr>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lang w:eastAsia="ar-SA"/>
              </w:rPr>
              <w:t xml:space="preserve">4.</w:t>
            </w:r>
            <w:r>
              <w:rPr>
                <w:lang w:eastAsia="ar-SA"/>
              </w:rPr>
            </w:r>
            <w:r/>
          </w:p>
        </w:tc>
        <w:tc>
          <w:tcPr>
            <w:tcW w:w="5528" w:type="dxa"/>
            <w:textDirection w:val="lrTb"/>
            <w:noWrap w:val="false"/>
          </w:tcPr>
          <w:p>
            <w:pPr>
              <w:ind w:right="-1" w:firstLine="34"/>
              <w:spacing w:line="240" w:lineRule="auto"/>
              <w:widowControl w:val="off"/>
              <w:rPr>
                <w:lang w:eastAsia="ar-SA"/>
              </w:rPr>
            </w:pPr>
            <w:r>
              <w:rPr>
                <w:lang w:eastAsia="ar-SA"/>
              </w:rPr>
              <w:t xml:space="preserve">Коммунально-складская зона</w:t>
            </w:r>
            <w:r>
              <w:rPr>
                <w:lang w:eastAsia="ar-SA"/>
              </w:rPr>
            </w:r>
            <w:r/>
          </w:p>
        </w:tc>
        <w:tc>
          <w:tcPr>
            <w:tcW w:w="1843" w:type="dxa"/>
            <w:vAlign w:val="center"/>
            <w:textDirection w:val="lrTb"/>
            <w:noWrap w:val="false"/>
          </w:tcPr>
          <w:p>
            <w:pPr>
              <w:ind w:firstLine="0"/>
              <w:jc w:val="center"/>
              <w:spacing w:line="240" w:lineRule="auto"/>
              <w:widowControl w:val="off"/>
              <w:rPr>
                <w:lang w:eastAsia="ar-SA"/>
              </w:rPr>
            </w:pPr>
            <w:r>
              <w:rPr>
                <w:lang w:eastAsia="ar-SA"/>
              </w:rPr>
              <w:t xml:space="preserve">0</w:t>
            </w:r>
            <w:r>
              <w:rPr>
                <w:lang w:eastAsia="ar-SA"/>
              </w:rPr>
              <w:t xml:space="preserve">,</w:t>
            </w:r>
            <w:r>
              <w:rPr>
                <w:lang w:eastAsia="ar-SA"/>
              </w:rPr>
              <w:t xml:space="preserve">73</w:t>
            </w:r>
            <w:r>
              <w:rPr>
                <w:lang w:eastAsia="ar-SA"/>
              </w:rPr>
            </w:r>
            <w:r/>
          </w:p>
        </w:tc>
        <w:tc>
          <w:tcPr>
            <w:tcW w:w="1559" w:type="dxa"/>
            <w:vAlign w:val="center"/>
            <w:textDirection w:val="lrTb"/>
            <w:noWrap w:val="false"/>
          </w:tcPr>
          <w:p>
            <w:pPr>
              <w:ind w:firstLine="0"/>
              <w:jc w:val="center"/>
              <w:spacing w:line="240" w:lineRule="auto"/>
              <w:widowControl w:val="off"/>
              <w:rPr>
                <w:lang w:eastAsia="ar-SA"/>
              </w:rPr>
            </w:pPr>
            <w:r>
              <w:rPr>
                <w:lang w:eastAsia="ar-SA"/>
              </w:rPr>
              <w:t xml:space="preserve">0</w:t>
            </w:r>
            <w:r>
              <w:rPr>
                <w:lang w:eastAsia="ar-SA"/>
              </w:rPr>
              <w:t xml:space="preserve">,</w:t>
            </w:r>
            <w:r>
              <w:rPr>
                <w:lang w:eastAsia="ar-SA"/>
              </w:rPr>
              <w:t xml:space="preserve">73</w:t>
            </w:r>
            <w:r>
              <w:rPr>
                <w:lang w:eastAsia="ar-SA"/>
              </w:rPr>
            </w:r>
            <w:r/>
          </w:p>
        </w:tc>
      </w:tr>
    </w:tbl>
    <w:p>
      <w:pPr>
        <w:ind w:firstLine="720"/>
        <w:jc w:val="right"/>
        <w:spacing w:line="240" w:lineRule="auto"/>
        <w:widowControl w:val="off"/>
      </w:pPr>
      <w:r>
        <w:rPr>
          <w:lang w:eastAsia="ar-SA"/>
        </w:rPr>
      </w:r>
      <w:r>
        <w:rPr>
          <w:lang w:eastAsia="ar-SA"/>
        </w:rPr>
      </w:r>
      <w:r/>
    </w:p>
    <w:p>
      <w:r>
        <w:rPr>
          <w:lang w:eastAsia="ar-SA"/>
        </w:rPr>
        <w:br w:type="page" w:clear="all"/>
      </w:r>
      <w:r>
        <w:rPr>
          <w:lang w:eastAsia="ar-SA"/>
        </w:rPr>
      </w:r>
      <w:r/>
    </w:p>
    <w:p>
      <w:pPr>
        <w:ind w:firstLine="720"/>
        <w:jc w:val="right"/>
        <w:spacing w:line="240" w:lineRule="auto"/>
        <w:widowControl w:val="off"/>
      </w:pPr>
      <w:r>
        <w:rPr>
          <w:sz w:val="4"/>
          <w:szCs w:val="4"/>
          <w:lang w:eastAsia="ar-SA"/>
        </w:rPr>
      </w:r>
      <w:r>
        <w:rPr>
          <w:sz w:val="4"/>
          <w:szCs w:val="4"/>
          <w:lang w:eastAsia="ar-SA"/>
        </w:rPr>
      </w:r>
      <w:r/>
    </w:p>
    <w:p>
      <w:pPr>
        <w:pStyle w:val="655"/>
        <w:ind w:firstLine="709"/>
        <w:widowControl w:val="off"/>
      </w:pPr>
      <w:r/>
      <w:bookmarkStart w:id="0" w:name="undefined"/>
      <w:r/>
      <w:bookmarkStart w:id="0" w:name="undefined"/>
      <w:r/>
      <w:bookmarkStart w:id="0" w:name="undefined"/>
      <w:r>
        <w:rPr>
          <w:b/>
          <w:szCs w:val="28"/>
        </w:rPr>
        <w:t xml:space="preserve">2.2.</w:t>
      </w:r>
      <w:r>
        <w:rPr>
          <w:b/>
          <w:szCs w:val="28"/>
        </w:rPr>
        <w:t xml:space="preserve">2.</w:t>
      </w:r>
      <w:r>
        <w:rPr>
          <w:b/>
          <w:szCs w:val="28"/>
        </w:rPr>
        <w:t xml:space="preserve">3.2</w:t>
      </w:r>
      <w:r>
        <w:rPr>
          <w:b/>
        </w:rPr>
        <w:t xml:space="preserve"> З</w:t>
      </w:r>
      <w:r>
        <w:rPr>
          <w:b/>
          <w:szCs w:val="28"/>
        </w:rPr>
        <w:t xml:space="preserve">оны инженерной и транспортной инфраструктур</w:t>
      </w:r>
      <w:bookmarkEnd w:id="0"/>
      <w:r/>
      <w:bookmarkEnd w:id="0"/>
      <w:r/>
      <w:bookmarkEnd w:id="0"/>
      <w:r>
        <w:rPr>
          <w:b/>
          <w:szCs w:val="28"/>
        </w:rPr>
      </w:r>
      <w:r/>
    </w:p>
    <w:p>
      <w:pPr>
        <w:ind w:right="141"/>
        <w:jc w:val="center"/>
        <w:spacing w:line="240" w:lineRule="auto"/>
        <w:widowControl w:val="off"/>
      </w:pPr>
      <w:r>
        <w:rPr>
          <w:u w:val="single"/>
        </w:rPr>
      </w:r>
      <w:r>
        <w:rPr>
          <w:u w:val="single"/>
        </w:rPr>
      </w:r>
      <w:r/>
    </w:p>
    <w:p>
      <w:pPr>
        <w:ind w:right="141"/>
        <w:spacing w:line="240" w:lineRule="auto"/>
        <w:widowControl w:val="off"/>
      </w:pPr>
      <w:r>
        <w:t xml:space="preserve">Зон</w:t>
      </w:r>
      <w:r>
        <w:t xml:space="preserve">ы</w:t>
      </w:r>
      <w:r>
        <w:t xml:space="preserve"> </w:t>
      </w:r>
      <w:r>
        <w:rPr>
          <w:b/>
        </w:rPr>
        <w:t xml:space="preserve">инженерной и транспортной инфраструктур</w:t>
      </w:r>
      <w:r>
        <w:t xml:space="preserve"> предназначен</w:t>
      </w:r>
      <w:r>
        <w:t xml:space="preserve">ы</w:t>
      </w:r>
      <w:r>
        <w:t xml:space="preserve"> для размещения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w:t>
      </w:r>
      <w:r>
        <w:t xml:space="preserve">а также для установления санитарно-защитных зон таких объектов в соответствии с требованиями технических регламентов.</w:t>
      </w:r>
      <w:r/>
      <w:r/>
    </w:p>
    <w:p>
      <w:pPr>
        <w:spacing w:line="240" w:lineRule="auto"/>
        <w:widowControl w:val="off"/>
      </w:pPr>
      <w:r>
        <w:t xml:space="preserve">Типы зон инженерной и транспортной инфраструктур (автомобильного, железнодорожного, речного, морского, воздушного и трубопроводного транспорта, связи и инженерного оборуд</w:t>
      </w:r>
      <w:r>
        <w:t xml:space="preserve">ования) устанавливаются в зависимости от вида и параметров размещаемых сооружений и коммуникаций, а также ограничений на использование соответствующих территорий с учетом обеспечения мер по предотвращению вредного воздействия их на среду жизнедеятельности.</w:t>
      </w:r>
      <w:r/>
      <w:r/>
    </w:p>
    <w:p>
      <w:pPr>
        <w:spacing w:line="240" w:lineRule="auto"/>
        <w:widowControl w:val="off"/>
      </w:pPr>
      <w:r>
        <w:t xml:space="preserve">Разрешенные виды использования: мотели для легкового и грузового автотранспорта; сооружения для постоянного и временного хранения транспортных средств; предприятия по обслуживанию транспортных средств; предприятия общественного питания; магазины.</w:t>
      </w:r>
      <w:r/>
      <w:r/>
    </w:p>
    <w:p>
      <w:pPr>
        <w:spacing w:line="240" w:lineRule="auto"/>
        <w:widowControl w:val="off"/>
      </w:pPr>
      <w:r>
        <w:t xml:space="preserve">Неосновные и сопутствующие виды использования: сооружения для постоянного и временного хранения транспортных средств.</w:t>
      </w:r>
      <w:r/>
      <w:r/>
    </w:p>
    <w:p>
      <w:pPr>
        <w:spacing w:line="240" w:lineRule="auto"/>
        <w:widowControl w:val="off"/>
      </w:pPr>
      <w:r>
        <w:t xml:space="preserve">Условно разрешенные виды использования (требующие специального согласования) – разрешенные ви</w:t>
      </w:r>
      <w:r>
        <w:t xml:space="preserve">ды использования, нарушающие требования к застройке земельных участков, предоставляемых предприятиям, учреждениям и организациям автомобильного транспорта, а также земельных участков для размещения различных защитных инженерных сооружений и зеленые полосы.</w:t>
      </w:r>
      <w:r/>
      <w:r/>
    </w:p>
    <w:p>
      <w:pPr>
        <w:ind w:left="360" w:firstLine="0"/>
        <w:jc w:val="center"/>
        <w:spacing w:line="240" w:lineRule="auto"/>
        <w:widowControl w:val="off"/>
      </w:pPr>
      <w:r>
        <w:t xml:space="preserve">Параметры зон инженерной и транспортной инфраструктур.</w:t>
      </w:r>
      <w:r/>
      <w:r/>
    </w:p>
    <w:p>
      <w:pPr>
        <w:ind w:firstLine="720"/>
        <w:jc w:val="right"/>
        <w:spacing w:line="240" w:lineRule="auto"/>
        <w:widowControl w:val="off"/>
      </w:pPr>
      <w:r>
        <w:rPr>
          <w:lang w:eastAsia="ar-SA"/>
        </w:rPr>
        <w:t xml:space="preserve">Таблица </w:t>
      </w:r>
      <w:r>
        <w:rPr>
          <w:lang w:eastAsia="ar-SA"/>
        </w:rPr>
        <w:t xml:space="preserve">51</w:t>
      </w:r>
      <w:r>
        <w:rPr>
          <w:lang w:eastAsia="ar-SA"/>
        </w:rPr>
      </w: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09"/>
        <w:gridCol w:w="5528"/>
        <w:gridCol w:w="1843"/>
        <w:gridCol w:w="1559"/>
      </w:tblGrid>
      <w:tr>
        <w:trPr>
          <w:tblHeader/>
        </w:trPr>
        <w:tc>
          <w:tcPr>
            <w:shd w:val="clear" w:color="ffffff" w:fill="f2f2f2" w:themeFill="background1" w:themeFillShade="F2"/>
            <w:tcW w:w="709" w:type="dxa"/>
            <w:vAlign w:val="center"/>
            <w:textDirection w:val="lrTb"/>
            <w:noWrap w:val="false"/>
          </w:tcPr>
          <w:p>
            <w:pPr>
              <w:ind w:firstLine="0"/>
              <w:jc w:val="center"/>
              <w:spacing w:line="240" w:lineRule="auto"/>
              <w:widowControl w:val="off"/>
            </w:pPr>
            <w:r>
              <w:rPr>
                <w:sz w:val="24"/>
                <w:szCs w:val="24"/>
              </w:rPr>
              <w:t xml:space="preserve">№пп</w:t>
            </w:r>
            <w:r>
              <w:rPr>
                <w:sz w:val="24"/>
                <w:szCs w:val="24"/>
              </w:rPr>
            </w:r>
            <w:r/>
          </w:p>
        </w:tc>
        <w:tc>
          <w:tcPr>
            <w:shd w:val="clear" w:color="ffffff" w:fill="f2f2f2" w:themeFill="background1" w:themeFillShade="F2"/>
            <w:tcW w:w="5528" w:type="dxa"/>
            <w:vAlign w:val="center"/>
            <w:textDirection w:val="lrTb"/>
            <w:noWrap w:val="false"/>
          </w:tcPr>
          <w:p>
            <w:pPr>
              <w:ind w:firstLine="0"/>
              <w:jc w:val="center"/>
              <w:spacing w:line="240" w:lineRule="auto"/>
              <w:widowControl w:val="off"/>
            </w:pPr>
            <w:r>
              <w:rPr>
                <w:sz w:val="24"/>
                <w:szCs w:val="24"/>
              </w:rPr>
              <w:t xml:space="preserve">Типы зон</w:t>
            </w:r>
            <w:r>
              <w:rPr>
                <w:sz w:val="24"/>
                <w:szCs w:val="24"/>
              </w:rPr>
            </w:r>
            <w:r/>
          </w:p>
        </w:tc>
        <w:tc>
          <w:tcPr>
            <w:shd w:val="clear" w:color="ffffff" w:fill="f2f2f2" w:themeFill="background1" w:themeFillShade="F2"/>
            <w:tcW w:w="1843" w:type="dxa"/>
            <w:vAlign w:val="center"/>
            <w:textDirection w:val="lrTb"/>
            <w:noWrap w:val="false"/>
          </w:tcPr>
          <w:p>
            <w:pPr>
              <w:ind w:firstLine="0"/>
              <w:jc w:val="center"/>
              <w:spacing w:line="240" w:lineRule="auto"/>
              <w:widowControl w:val="off"/>
            </w:pPr>
            <w:r>
              <w:rPr>
                <w:sz w:val="24"/>
                <w:szCs w:val="24"/>
              </w:rPr>
              <w:t xml:space="preserve">Существующий показатель, га</w:t>
            </w:r>
            <w:r>
              <w:rPr>
                <w:sz w:val="24"/>
                <w:szCs w:val="24"/>
              </w:rPr>
            </w:r>
            <w:r/>
          </w:p>
        </w:tc>
        <w:tc>
          <w:tcPr>
            <w:shd w:val="clear" w:color="ffffff" w:fill="f2f2f2" w:themeFill="background1" w:themeFillShade="F2"/>
            <w:tcW w:w="1559" w:type="dxa"/>
            <w:vAlign w:val="center"/>
            <w:textDirection w:val="lrTb"/>
            <w:noWrap w:val="false"/>
          </w:tcPr>
          <w:p>
            <w:pPr>
              <w:ind w:firstLine="0"/>
              <w:jc w:val="center"/>
              <w:spacing w:line="240" w:lineRule="auto"/>
              <w:widowControl w:val="off"/>
            </w:pPr>
            <w:r>
              <w:rPr>
                <w:sz w:val="24"/>
                <w:szCs w:val="24"/>
              </w:rPr>
              <w:t xml:space="preserve">Проектируе-мый, га</w:t>
            </w:r>
            <w:r>
              <w:rPr>
                <w:sz w:val="24"/>
                <w:szCs w:val="24"/>
              </w:rPr>
            </w:r>
            <w:r/>
          </w:p>
        </w:tc>
      </w:tr>
      <w:tr>
        <w:trPr>
          <w:trHeight w:val="298"/>
        </w:trPr>
        <w:tc>
          <w:tcPr>
            <w:tcW w:w="709" w:type="dxa"/>
            <w:textDirection w:val="lrTb"/>
            <w:noWrap w:val="false"/>
          </w:tcPr>
          <w:p>
            <w:pPr>
              <w:ind w:right="-1" w:firstLine="34"/>
              <w:jc w:val="center"/>
              <w:spacing w:line="240" w:lineRule="auto"/>
              <w:widowControl w:val="off"/>
              <w:rPr>
                <w:bCs/>
                <w:lang w:eastAsia="ar-SA"/>
              </w:rPr>
            </w:pPr>
            <w:r>
              <w:rPr>
                <w:b/>
                <w:sz w:val="24"/>
                <w:szCs w:val="24"/>
                <w:lang w:eastAsia="ar-SA"/>
              </w:rPr>
              <w:t xml:space="preserve">5.</w:t>
            </w:r>
            <w:r>
              <w:rPr>
                <w:b/>
                <w:sz w:val="24"/>
                <w:szCs w:val="24"/>
                <w:lang w:eastAsia="ar-SA"/>
              </w:rPr>
            </w:r>
            <w:r/>
          </w:p>
        </w:tc>
        <w:tc>
          <w:tcPr>
            <w:tcW w:w="5528" w:type="dxa"/>
            <w:textDirection w:val="lrTb"/>
            <w:noWrap w:val="false"/>
          </w:tcPr>
          <w:p>
            <w:pPr>
              <w:ind w:right="-1" w:firstLine="34"/>
              <w:spacing w:line="240" w:lineRule="auto"/>
              <w:widowControl w:val="off"/>
              <w:rPr>
                <w:bCs/>
                <w:lang w:eastAsia="ar-SA"/>
              </w:rPr>
            </w:pPr>
            <w:r>
              <w:rPr>
                <w:b/>
                <w:sz w:val="24"/>
                <w:szCs w:val="24"/>
                <w:lang w:eastAsia="ar-SA"/>
              </w:rPr>
              <w:t xml:space="preserve">Зона инженерной инфраструктуры</w:t>
            </w:r>
            <w:r>
              <w:rPr>
                <w:b/>
                <w:sz w:val="24"/>
                <w:szCs w:val="24"/>
                <w:lang w:eastAsia="ar-SA"/>
              </w:rPr>
            </w:r>
            <w:r/>
          </w:p>
        </w:tc>
        <w:tc>
          <w:tcPr>
            <w:tcW w:w="1843" w:type="dxa"/>
            <w:vAlign w:val="center"/>
            <w:textDirection w:val="lrTb"/>
            <w:noWrap w:val="false"/>
          </w:tcPr>
          <w:p>
            <w:pPr>
              <w:ind w:firstLine="0"/>
              <w:jc w:val="center"/>
              <w:spacing w:line="240" w:lineRule="auto"/>
              <w:widowControl w:val="off"/>
              <w:rPr>
                <w:bCs/>
                <w:lang w:eastAsia="ar-SA"/>
              </w:rPr>
            </w:pPr>
            <w:r>
              <w:rPr>
                <w:b/>
                <w:sz w:val="24"/>
                <w:szCs w:val="24"/>
                <w:lang w:eastAsia="ar-SA"/>
              </w:rPr>
              <w:t xml:space="preserve">161,76</w:t>
            </w:r>
            <w:r>
              <w:rPr>
                <w:b/>
                <w:sz w:val="24"/>
                <w:szCs w:val="24"/>
                <w:lang w:eastAsia="ar-SA"/>
              </w:rPr>
            </w:r>
            <w:r/>
          </w:p>
        </w:tc>
        <w:tc>
          <w:tcPr>
            <w:tcW w:w="1559" w:type="dxa"/>
            <w:vAlign w:val="center"/>
            <w:textDirection w:val="lrTb"/>
            <w:noWrap w:val="false"/>
          </w:tcPr>
          <w:p>
            <w:pPr>
              <w:ind w:firstLine="0"/>
              <w:jc w:val="center"/>
              <w:spacing w:line="240" w:lineRule="auto"/>
              <w:widowControl w:val="off"/>
              <w:rPr>
                <w:bCs/>
                <w:lang w:eastAsia="ar-SA"/>
              </w:rPr>
            </w:pPr>
            <w:r>
              <w:rPr>
                <w:b/>
                <w:sz w:val="24"/>
                <w:szCs w:val="24"/>
                <w:lang w:eastAsia="ar-SA"/>
              </w:rPr>
              <w:t xml:space="preserve">1</w:t>
            </w:r>
            <w:r>
              <w:rPr>
                <w:b/>
                <w:sz w:val="24"/>
                <w:szCs w:val="24"/>
                <w:lang w:eastAsia="ar-SA"/>
              </w:rPr>
              <w:t xml:space="preserve">59</w:t>
            </w:r>
            <w:r>
              <w:rPr>
                <w:b/>
                <w:sz w:val="24"/>
                <w:szCs w:val="24"/>
                <w:lang w:eastAsia="ar-SA"/>
              </w:rPr>
              <w:t xml:space="preserve">,</w:t>
            </w:r>
            <w:r>
              <w:rPr>
                <w:b/>
                <w:sz w:val="24"/>
                <w:szCs w:val="24"/>
                <w:lang w:eastAsia="ar-SA"/>
              </w:rPr>
              <w:t xml:space="preserve">35</w:t>
            </w:r>
            <w:r>
              <w:rPr>
                <w:b/>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bCs/>
                <w:lang w:eastAsia="ar-SA"/>
              </w:rPr>
            </w:pPr>
            <w:r>
              <w:rPr>
                <w:b/>
                <w:sz w:val="24"/>
                <w:szCs w:val="24"/>
                <w:lang w:eastAsia="ar-SA"/>
              </w:rPr>
              <w:t xml:space="preserve">6.</w:t>
            </w:r>
            <w:r>
              <w:rPr>
                <w:b/>
                <w:sz w:val="24"/>
                <w:szCs w:val="24"/>
                <w:lang w:eastAsia="ar-SA"/>
              </w:rPr>
            </w:r>
            <w:r/>
          </w:p>
        </w:tc>
        <w:tc>
          <w:tcPr>
            <w:tcW w:w="5528" w:type="dxa"/>
            <w:textDirection w:val="lrTb"/>
            <w:noWrap w:val="false"/>
          </w:tcPr>
          <w:p>
            <w:pPr>
              <w:ind w:right="-1" w:firstLine="34"/>
              <w:spacing w:line="240" w:lineRule="auto"/>
              <w:widowControl w:val="off"/>
              <w:rPr>
                <w:bCs/>
                <w:lang w:eastAsia="ar-SA"/>
              </w:rPr>
            </w:pPr>
            <w:r>
              <w:rPr>
                <w:b/>
                <w:sz w:val="24"/>
                <w:szCs w:val="24"/>
                <w:lang w:eastAsia="ar-SA"/>
              </w:rPr>
              <w:t xml:space="preserve">Зона транспортной инфраструктуры</w:t>
            </w:r>
            <w:r>
              <w:rPr>
                <w:b/>
                <w:sz w:val="24"/>
                <w:szCs w:val="24"/>
                <w:lang w:eastAsia="ar-SA"/>
              </w:rPr>
            </w:r>
            <w:r/>
          </w:p>
        </w:tc>
        <w:tc>
          <w:tcPr>
            <w:tcW w:w="1843" w:type="dxa"/>
            <w:vAlign w:val="center"/>
            <w:textDirection w:val="lrTb"/>
            <w:noWrap w:val="false"/>
          </w:tcPr>
          <w:p>
            <w:pPr>
              <w:ind w:firstLine="0"/>
              <w:jc w:val="center"/>
              <w:spacing w:line="240" w:lineRule="auto"/>
              <w:widowControl w:val="off"/>
              <w:rPr>
                <w:bCs/>
                <w:lang w:eastAsia="ar-SA"/>
              </w:rPr>
            </w:pPr>
            <w:r>
              <w:rPr>
                <w:b/>
                <w:sz w:val="24"/>
                <w:szCs w:val="24"/>
                <w:lang w:eastAsia="ar-SA"/>
              </w:rPr>
              <w:t xml:space="preserve">794,89</w:t>
            </w:r>
            <w:r>
              <w:rPr>
                <w:b/>
                <w:sz w:val="24"/>
                <w:szCs w:val="24"/>
                <w:lang w:eastAsia="ar-SA"/>
              </w:rPr>
            </w:r>
            <w:r/>
          </w:p>
        </w:tc>
        <w:tc>
          <w:tcPr>
            <w:tcW w:w="1559" w:type="dxa"/>
            <w:vAlign w:val="center"/>
            <w:textDirection w:val="lrTb"/>
            <w:noWrap w:val="false"/>
          </w:tcPr>
          <w:p>
            <w:pPr>
              <w:ind w:firstLine="0"/>
              <w:jc w:val="center"/>
              <w:spacing w:line="240" w:lineRule="auto"/>
              <w:widowControl w:val="off"/>
              <w:rPr>
                <w:bCs/>
                <w:lang w:eastAsia="ar-SA"/>
              </w:rPr>
            </w:pPr>
            <w:r>
              <w:rPr>
                <w:b/>
                <w:sz w:val="24"/>
                <w:szCs w:val="24"/>
                <w:lang w:eastAsia="ar-SA"/>
              </w:rPr>
              <w:t xml:space="preserve">813,23</w:t>
            </w:r>
            <w:r>
              <w:rPr>
                <w:b/>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sz w:val="24"/>
                <w:szCs w:val="24"/>
                <w:lang w:eastAsia="ar-SA"/>
              </w:rPr>
              <w:t xml:space="preserve">6.1</w:t>
            </w:r>
            <w:r>
              <w:rPr>
                <w:sz w:val="24"/>
                <w:szCs w:val="24"/>
                <w:lang w:eastAsia="ar-SA"/>
              </w:rPr>
            </w:r>
            <w:r/>
          </w:p>
        </w:tc>
        <w:tc>
          <w:tcPr>
            <w:tcW w:w="5528" w:type="dxa"/>
            <w:textDirection w:val="lrTb"/>
            <w:noWrap w:val="false"/>
          </w:tcPr>
          <w:p>
            <w:pPr>
              <w:ind w:right="-1" w:firstLine="34"/>
              <w:spacing w:line="240" w:lineRule="auto"/>
              <w:widowControl w:val="off"/>
              <w:rPr>
                <w:lang w:eastAsia="ar-SA"/>
              </w:rPr>
            </w:pPr>
            <w:r>
              <w:rPr>
                <w:sz w:val="24"/>
                <w:szCs w:val="24"/>
              </w:rPr>
              <w:t xml:space="preserve">Зона улично-дорожной сети</w:t>
            </w:r>
            <w:r>
              <w:rPr>
                <w:sz w:val="24"/>
                <w:szCs w:val="24"/>
                <w:lang w:eastAsia="ar-SA"/>
              </w:rPr>
            </w:r>
            <w:r/>
          </w:p>
        </w:tc>
        <w:tc>
          <w:tcPr>
            <w:tcW w:w="1843"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440,76</w:t>
            </w:r>
            <w:r>
              <w:rPr>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447,96</w:t>
            </w:r>
            <w:r>
              <w:rPr>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sz w:val="24"/>
                <w:szCs w:val="24"/>
                <w:lang w:eastAsia="ar-SA"/>
              </w:rPr>
              <w:t xml:space="preserve">6.2</w:t>
            </w:r>
            <w:r>
              <w:rPr>
                <w:sz w:val="24"/>
                <w:szCs w:val="24"/>
                <w:lang w:eastAsia="ar-SA"/>
              </w:rPr>
            </w:r>
            <w:r/>
          </w:p>
        </w:tc>
        <w:tc>
          <w:tcPr>
            <w:tcW w:w="5528" w:type="dxa"/>
            <w:textDirection w:val="lrTb"/>
            <w:noWrap w:val="false"/>
          </w:tcPr>
          <w:p>
            <w:pPr>
              <w:ind w:right="-1" w:firstLine="34"/>
              <w:spacing w:line="240" w:lineRule="auto"/>
              <w:widowControl w:val="off"/>
              <w:rPr>
                <w:lang w:eastAsia="ar-SA"/>
              </w:rPr>
            </w:pPr>
            <w:r>
              <w:rPr>
                <w:sz w:val="24"/>
                <w:szCs w:val="24"/>
              </w:rPr>
              <w:t xml:space="preserve">Зона объектов автомобильного транспорта</w:t>
            </w:r>
            <w:r>
              <w:rPr>
                <w:sz w:val="24"/>
                <w:szCs w:val="24"/>
                <w:lang w:eastAsia="ar-SA"/>
              </w:rPr>
            </w:r>
            <w:r/>
          </w:p>
        </w:tc>
        <w:tc>
          <w:tcPr>
            <w:tcW w:w="1843"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26,11</w:t>
            </w:r>
            <w:r>
              <w:rPr>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37,25</w:t>
            </w:r>
            <w:r>
              <w:rPr>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sz w:val="24"/>
                <w:szCs w:val="24"/>
                <w:lang w:eastAsia="ar-SA"/>
              </w:rPr>
              <w:t xml:space="preserve">6.3</w:t>
            </w:r>
            <w:r>
              <w:rPr>
                <w:sz w:val="24"/>
                <w:szCs w:val="24"/>
                <w:lang w:eastAsia="ar-SA"/>
              </w:rPr>
            </w:r>
            <w:r/>
          </w:p>
        </w:tc>
        <w:tc>
          <w:tcPr>
            <w:tcW w:w="5528" w:type="dxa"/>
            <w:textDirection w:val="lrTb"/>
            <w:noWrap w:val="false"/>
          </w:tcPr>
          <w:p>
            <w:pPr>
              <w:ind w:right="-1" w:firstLine="34"/>
              <w:spacing w:line="240" w:lineRule="auto"/>
              <w:widowControl w:val="off"/>
              <w:rPr>
                <w:lang w:eastAsia="ar-SA"/>
              </w:rPr>
            </w:pPr>
            <w:r>
              <w:rPr>
                <w:sz w:val="24"/>
                <w:szCs w:val="24"/>
              </w:rPr>
              <w:t xml:space="preserve">Зона объектов железнодорожного транспорта</w:t>
            </w:r>
            <w:r>
              <w:rPr>
                <w:sz w:val="24"/>
                <w:szCs w:val="24"/>
                <w:lang w:eastAsia="ar-SA"/>
              </w:rPr>
            </w:r>
            <w:r/>
          </w:p>
        </w:tc>
        <w:tc>
          <w:tcPr>
            <w:tcW w:w="1843"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327,92</w:t>
            </w:r>
            <w:r>
              <w:rPr>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327,92</w:t>
            </w:r>
            <w:r>
              <w:rPr>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sz w:val="24"/>
                <w:szCs w:val="24"/>
                <w:lang w:eastAsia="ar-SA"/>
              </w:rPr>
              <w:t xml:space="preserve">6.4</w:t>
            </w:r>
            <w:r>
              <w:rPr>
                <w:sz w:val="24"/>
                <w:szCs w:val="24"/>
                <w:lang w:eastAsia="ar-SA"/>
              </w:rPr>
            </w:r>
            <w:r/>
          </w:p>
        </w:tc>
        <w:tc>
          <w:tcPr>
            <w:tcW w:w="5528" w:type="dxa"/>
            <w:textDirection w:val="lrTb"/>
            <w:noWrap w:val="false"/>
          </w:tcPr>
          <w:p>
            <w:pPr>
              <w:ind w:right="-1" w:firstLine="34"/>
              <w:spacing w:line="240" w:lineRule="auto"/>
              <w:widowControl w:val="off"/>
              <w:rPr>
                <w:lang w:eastAsia="ar-SA"/>
              </w:rPr>
            </w:pPr>
            <w:r>
              <w:rPr>
                <w:sz w:val="24"/>
                <w:szCs w:val="24"/>
              </w:rPr>
              <w:t xml:space="preserve">Зона объектов трубопроводного транспорта</w:t>
            </w:r>
            <w:r>
              <w:rPr>
                <w:sz w:val="24"/>
                <w:szCs w:val="24"/>
                <w:lang w:eastAsia="ar-SA"/>
              </w:rPr>
            </w:r>
            <w:r/>
          </w:p>
        </w:tc>
        <w:tc>
          <w:tcPr>
            <w:tcW w:w="1843"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0,10</w:t>
            </w:r>
            <w:r>
              <w:rPr>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0,10</w:t>
            </w:r>
            <w:r>
              <w:rPr>
                <w:sz w:val="24"/>
                <w:szCs w:val="24"/>
                <w:lang w:eastAsia="ar-SA"/>
              </w:rPr>
            </w:r>
            <w:r/>
          </w:p>
        </w:tc>
      </w:tr>
    </w:tbl>
    <w:p>
      <w:pPr>
        <w:ind w:firstLine="720"/>
        <w:jc w:val="right"/>
        <w:spacing w:line="240" w:lineRule="auto"/>
        <w:widowControl w:val="off"/>
      </w:pPr>
      <w:r>
        <w:rPr>
          <w:lang w:eastAsia="ar-SA"/>
        </w:rPr>
      </w:r>
      <w:r>
        <w:rPr>
          <w:lang w:eastAsia="ar-SA"/>
        </w:rPr>
      </w:r>
      <w:r/>
    </w:p>
    <w:p>
      <w:pPr>
        <w:ind w:firstLine="720"/>
        <w:jc w:val="right"/>
        <w:spacing w:line="240" w:lineRule="auto"/>
        <w:widowControl w:val="off"/>
      </w:pPr>
      <w:r>
        <w:rPr>
          <w:lang w:eastAsia="ar-SA"/>
        </w:rPr>
      </w:r>
      <w:r>
        <w:rPr>
          <w:lang w:eastAsia="ar-SA"/>
        </w:rPr>
      </w:r>
      <w:r/>
    </w:p>
    <w:p>
      <w:pPr>
        <w:pStyle w:val="655"/>
        <w:ind w:firstLine="709"/>
        <w:widowControl w:val="off"/>
      </w:pPr>
      <w:r/>
      <w:bookmarkStart w:id="0" w:name="undefined"/>
      <w:r/>
      <w:bookmarkStart w:id="0" w:name="undefined"/>
      <w:r/>
      <w:bookmarkStart w:id="0" w:name="undefined"/>
      <w:r>
        <w:rPr>
          <w:b/>
          <w:szCs w:val="28"/>
        </w:rPr>
        <w:t xml:space="preserve">2.2.</w:t>
      </w:r>
      <w:r>
        <w:rPr>
          <w:b/>
          <w:szCs w:val="28"/>
        </w:rPr>
        <w:t xml:space="preserve">2.</w:t>
      </w:r>
      <w:r>
        <w:rPr>
          <w:b/>
          <w:szCs w:val="28"/>
        </w:rPr>
        <w:t xml:space="preserve">4</w:t>
      </w:r>
      <w:r>
        <w:rPr>
          <w:b/>
          <w:szCs w:val="28"/>
        </w:rPr>
        <w:t xml:space="preserve"> </w:t>
      </w:r>
      <w:r>
        <w:rPr>
          <w:b/>
          <w:szCs w:val="28"/>
        </w:rPr>
        <w:t xml:space="preserve">Зоны </w:t>
      </w:r>
      <w:r>
        <w:rPr>
          <w:b/>
          <w:szCs w:val="28"/>
        </w:rPr>
        <w:t xml:space="preserve">сель</w:t>
      </w:r>
      <w:r>
        <w:rPr>
          <w:b/>
          <w:szCs w:val="28"/>
        </w:rPr>
        <w:t xml:space="preserve">ск</w:t>
      </w:r>
      <w:r>
        <w:rPr>
          <w:b/>
          <w:szCs w:val="28"/>
        </w:rPr>
        <w:t xml:space="preserve">охозяйственного использования</w:t>
      </w:r>
      <w:bookmarkEnd w:id="0"/>
      <w:r/>
      <w:bookmarkEnd w:id="0"/>
      <w:r>
        <w:rPr>
          <w:b/>
          <w:szCs w:val="28"/>
        </w:rPr>
      </w:r>
      <w:r/>
    </w:p>
    <w:p>
      <w:pPr>
        <w:ind w:right="141"/>
        <w:jc w:val="center"/>
        <w:spacing w:line="240" w:lineRule="auto"/>
        <w:widowControl w:val="off"/>
      </w:pPr>
      <w:r>
        <w:rPr>
          <w:b/>
        </w:rPr>
      </w:r>
      <w:r>
        <w:rPr>
          <w:b/>
        </w:rPr>
      </w:r>
      <w:r/>
    </w:p>
    <w:p>
      <w:pPr>
        <w:ind w:right="170"/>
        <w:spacing w:line="240" w:lineRule="auto"/>
        <w:widowControl w:val="off"/>
      </w:pPr>
      <w:r>
        <w:t xml:space="preserve">В пределах поселения располагаются </w:t>
      </w:r>
      <w:r>
        <w:t xml:space="preserve">сель</w:t>
      </w:r>
      <w:r>
        <w:t xml:space="preserve">ск</w:t>
      </w:r>
      <w:r>
        <w:t xml:space="preserve">охозяйственные угодья, занятые пашней, пастбищами, залежами и т.п., относящиеся к зоне </w:t>
      </w:r>
      <w:r>
        <w:t xml:space="preserve">сельско</w:t>
      </w:r>
      <w:r>
        <w:t xml:space="preserve">хозяйственного использования.</w:t>
      </w:r>
      <w:r>
        <w:rPr>
          <w:b/>
        </w:rPr>
        <w:t xml:space="preserve"> Земли </w:t>
      </w:r>
      <w:r>
        <w:rPr>
          <w:b/>
        </w:rPr>
        <w:t xml:space="preserve">сель</w:t>
      </w:r>
      <w:r>
        <w:rPr>
          <w:b/>
        </w:rPr>
        <w:t xml:space="preserve">ск</w:t>
      </w:r>
      <w:r>
        <w:rPr>
          <w:b/>
        </w:rPr>
        <w:t xml:space="preserve">охозяйственного использования </w:t>
      </w:r>
      <w:r>
        <w:t xml:space="preserve">предназначены для нужд </w:t>
      </w:r>
      <w:r>
        <w:t xml:space="preserve">сель</w:t>
      </w:r>
      <w:r>
        <w:t xml:space="preserve">ск</w:t>
      </w:r>
      <w:r>
        <w:t xml:space="preserve">ого хозяйства, как и другие земли, предоставленные для этих целей, в соответствии с градостроительной документацией о территориальном планировании, а также разработанной на </w:t>
      </w:r>
      <w:r>
        <w:t xml:space="preserve">их основе землеустроительной документацией (территориальным планированием использования земель).</w:t>
      </w:r>
      <w:r/>
      <w:r/>
    </w:p>
    <w:p>
      <w:pPr>
        <w:ind w:right="170"/>
        <w:spacing w:line="240" w:lineRule="auto"/>
        <w:widowControl w:val="off"/>
      </w:pPr>
      <w:r>
        <w:rPr>
          <w:b/>
        </w:rPr>
        <w:t xml:space="preserve">Зоны </w:t>
      </w:r>
      <w:r>
        <w:rPr>
          <w:b/>
        </w:rPr>
        <w:t xml:space="preserve">сель</w:t>
      </w:r>
      <w:r>
        <w:rPr>
          <w:b/>
        </w:rPr>
        <w:t xml:space="preserve">ск</w:t>
      </w:r>
      <w:r>
        <w:rPr>
          <w:b/>
        </w:rPr>
        <w:t xml:space="preserve">охозяйственного использования</w:t>
      </w:r>
      <w:r>
        <w:t xml:space="preserve"> подразделяются на следующие виды:</w:t>
      </w:r>
      <w:r/>
      <w:r/>
    </w:p>
    <w:p>
      <w:pPr>
        <w:pStyle w:val="669"/>
        <w:numPr>
          <w:ilvl w:val="0"/>
          <w:numId w:val="9"/>
        </w:numPr>
        <w:ind w:firstLine="709"/>
        <w:spacing w:line="240" w:lineRule="auto"/>
        <w:widowControl w:val="off"/>
      </w:pPr>
      <w:r>
        <w:rPr>
          <w:rFonts w:ascii="Times New Roman" w:hAnsi="Times New Roman" w:eastAsiaTheme="minorEastAsia"/>
        </w:rPr>
        <w:t xml:space="preserve">Зоны </w:t>
      </w:r>
      <w:r>
        <w:rPr>
          <w:rFonts w:ascii="Times New Roman" w:hAnsi="Times New Roman" w:eastAsiaTheme="minorEastAsia"/>
        </w:rPr>
        <w:t xml:space="preserve">сель</w:t>
      </w:r>
      <w:r>
        <w:rPr>
          <w:rFonts w:ascii="Times New Roman" w:hAnsi="Times New Roman" w:eastAsiaTheme="minorEastAsia"/>
        </w:rPr>
        <w:t xml:space="preserve">ск</w:t>
      </w:r>
      <w:r>
        <w:rPr>
          <w:rFonts w:ascii="Times New Roman" w:hAnsi="Times New Roman" w:eastAsiaTheme="minorEastAsia"/>
        </w:rPr>
        <w:t xml:space="preserve">охозяйственных угодий;</w:t>
      </w:r>
      <w:r>
        <w:rPr>
          <w:rFonts w:ascii="Times New Roman" w:hAnsi="Times New Roman" w:eastAsiaTheme="minorEastAsia"/>
        </w:rPr>
      </w:r>
      <w:r/>
    </w:p>
    <w:p>
      <w:pPr>
        <w:pStyle w:val="669"/>
        <w:numPr>
          <w:ilvl w:val="0"/>
          <w:numId w:val="9"/>
        </w:numPr>
        <w:ind w:firstLine="709"/>
        <w:spacing w:line="240" w:lineRule="auto"/>
        <w:widowControl w:val="off"/>
      </w:pPr>
      <w:r>
        <w:rPr>
          <w:rFonts w:ascii="Times New Roman" w:hAnsi="Times New Roman" w:eastAsiaTheme="minorEastAsia"/>
        </w:rPr>
        <w:t xml:space="preserve">Зоны садоводческих, огороднических некоммерческих объединений граждан;</w:t>
      </w:r>
      <w:r>
        <w:rPr>
          <w:rFonts w:ascii="Times New Roman" w:hAnsi="Times New Roman" w:eastAsiaTheme="minorEastAsia"/>
        </w:rPr>
      </w:r>
      <w:r/>
    </w:p>
    <w:p>
      <w:pPr>
        <w:pStyle w:val="669"/>
        <w:numPr>
          <w:ilvl w:val="0"/>
          <w:numId w:val="9"/>
        </w:numPr>
        <w:ind w:firstLine="709"/>
        <w:spacing w:line="240" w:lineRule="auto"/>
        <w:widowControl w:val="off"/>
      </w:pPr>
      <w:r>
        <w:rPr>
          <w:rFonts w:ascii="Times New Roman" w:hAnsi="Times New Roman" w:eastAsiaTheme="minorEastAsia"/>
        </w:rPr>
        <w:t xml:space="preserve">Производственные зоны </w:t>
      </w:r>
      <w:r>
        <w:rPr>
          <w:rFonts w:ascii="Times New Roman" w:hAnsi="Times New Roman" w:eastAsiaTheme="minorEastAsia"/>
        </w:rPr>
        <w:t xml:space="preserve">сель</w:t>
      </w:r>
      <w:r>
        <w:rPr>
          <w:rFonts w:ascii="Times New Roman" w:hAnsi="Times New Roman" w:eastAsiaTheme="minorEastAsia"/>
        </w:rPr>
        <w:t xml:space="preserve">ск</w:t>
      </w:r>
      <w:r>
        <w:rPr>
          <w:rFonts w:ascii="Times New Roman" w:hAnsi="Times New Roman" w:eastAsiaTheme="minorEastAsia"/>
        </w:rPr>
        <w:t xml:space="preserve">охозяйственных предприятий;</w:t>
      </w:r>
      <w:r>
        <w:rPr>
          <w:rFonts w:ascii="Times New Roman" w:hAnsi="Times New Roman" w:eastAsiaTheme="minorEastAsia"/>
        </w:rPr>
      </w:r>
      <w:r/>
    </w:p>
    <w:p>
      <w:pPr>
        <w:pStyle w:val="669"/>
        <w:numPr>
          <w:ilvl w:val="0"/>
          <w:numId w:val="9"/>
        </w:numPr>
        <w:ind w:firstLine="709"/>
        <w:spacing w:line="240" w:lineRule="auto"/>
        <w:widowControl w:val="off"/>
      </w:pPr>
      <w:r>
        <w:rPr>
          <w:rFonts w:ascii="Times New Roman" w:hAnsi="Times New Roman" w:eastAsiaTheme="minorEastAsia"/>
        </w:rPr>
        <w:t xml:space="preserve">Иные зоны </w:t>
      </w:r>
      <w:r>
        <w:rPr>
          <w:rFonts w:ascii="Times New Roman" w:hAnsi="Times New Roman" w:eastAsiaTheme="minorEastAsia"/>
        </w:rPr>
        <w:t xml:space="preserve">сель</w:t>
      </w:r>
      <w:r>
        <w:rPr>
          <w:rFonts w:ascii="Times New Roman" w:hAnsi="Times New Roman" w:eastAsiaTheme="minorEastAsia"/>
        </w:rPr>
        <w:t xml:space="preserve">ск</w:t>
      </w:r>
      <w:r>
        <w:rPr>
          <w:rFonts w:ascii="Times New Roman" w:hAnsi="Times New Roman" w:eastAsiaTheme="minorEastAsia"/>
        </w:rPr>
        <w:t xml:space="preserve">охозяйственного назначения.</w:t>
      </w:r>
      <w:r>
        <w:rPr>
          <w:rFonts w:ascii="Times New Roman" w:hAnsi="Times New Roman" w:eastAsiaTheme="minorEastAsia"/>
        </w:rPr>
      </w:r>
      <w:r/>
    </w:p>
    <w:p>
      <w:pPr>
        <w:ind w:right="170"/>
        <w:spacing w:line="240" w:lineRule="auto"/>
        <w:widowControl w:val="off"/>
      </w:pPr>
      <w:r>
        <w:t xml:space="preserve">Разрешенные виды использования: </w:t>
      </w:r>
      <w:r>
        <w:t xml:space="preserve">сель</w:t>
      </w:r>
      <w:r>
        <w:t xml:space="preserve">ск</w:t>
      </w:r>
      <w:r>
        <w:t xml:space="preserve">охозяйственные угодья (пашни, сады, виноградники, огороды, сенокосы, пастбища, залежи), лесополосы, внутрихозяйственные дороги, коммуникации, леса, многолетние насаждения, замкнутые водоемы, здания, строения, сооружения, необходимые для функционирования </w:t>
      </w:r>
      <w:r>
        <w:t xml:space="preserve">сель</w:t>
      </w:r>
      <w:r>
        <w:t xml:space="preserve">ск</w:t>
      </w:r>
      <w:r>
        <w:t xml:space="preserve">ого хозяйства, в том числе </w:t>
      </w:r>
      <w:r>
        <w:t xml:space="preserve">сель</w:t>
      </w:r>
      <w:r>
        <w:t xml:space="preserve">ск</w:t>
      </w:r>
      <w:r>
        <w:t xml:space="preserve">охозяйственные пре</w:t>
      </w:r>
      <w:r>
        <w:t xml:space="preserve">дприятия, опытно-производственные, учебные, учебно-опытные, учебно-производственные хозяйства, научно-исследовательские учреждения, образовательные учреждения высшего профессионального, среднего профессионального и начального профессионального образования </w:t>
      </w:r>
      <w:r>
        <w:t xml:space="preserve">сель</w:t>
      </w:r>
      <w:r>
        <w:t xml:space="preserve">ск</w:t>
      </w:r>
      <w:r>
        <w:t xml:space="preserve">охозяйственного профиля и общеобразовательные учреждения для </w:t>
      </w:r>
      <w:r>
        <w:t xml:space="preserve">сель</w:t>
      </w:r>
      <w:r>
        <w:t xml:space="preserve">ск</w:t>
      </w:r>
      <w:r>
        <w:t xml:space="preserve">охозяйственного производства, научно-исследовательских и других целей.</w:t>
      </w:r>
      <w:r/>
      <w:r/>
    </w:p>
    <w:p>
      <w:pPr>
        <w:ind w:right="170"/>
        <w:spacing w:line="240" w:lineRule="auto"/>
        <w:widowControl w:val="off"/>
      </w:pPr>
      <w:r>
        <w:t xml:space="preserve">Не основные и сопутствующие виды использования: инженерные коммун</w:t>
      </w:r>
      <w:r>
        <w:t xml:space="preserve">икации и транспортные сооружения, устройства; земельные участки, предоставляемые гражданам для ведения крестьянского (фермерского) хозяйства, личного подсобного хозяйства (садоводства, животноводства, огородничества, сенокошения и выпаса скота), а также не</w:t>
      </w:r>
      <w:r>
        <w:t xml:space="preserve">сель</w:t>
      </w:r>
      <w:r>
        <w:t xml:space="preserve">ск</w:t>
      </w:r>
      <w:r>
        <w:t xml:space="preserve">охозяйственным и религиозным организациям для ведения </w:t>
      </w:r>
      <w:r>
        <w:t xml:space="preserve">сель</w:t>
      </w:r>
      <w:r>
        <w:t xml:space="preserve">ск</w:t>
      </w:r>
      <w:r>
        <w:t xml:space="preserve">ого хозяйства.</w:t>
      </w:r>
      <w:r/>
      <w:r/>
    </w:p>
    <w:p>
      <w:pPr>
        <w:ind w:right="170"/>
        <w:spacing w:line="240" w:lineRule="auto"/>
        <w:widowControl w:val="off"/>
      </w:pPr>
      <w:r>
        <w:t xml:space="preserve">Условно разрешенные виды использования (требующие специального с</w:t>
      </w:r>
      <w:r>
        <w:t xml:space="preserve">огласования): карьеры перерабатывающих предприятий, склады, рынки, магазины, стоянки транспортных средств (терминалы), превышающие разрешенные размеры; почтовые отделения, телефон, телеграф; временные сооружения мелкорозничной торговли и другие сооружения.</w:t>
      </w:r>
      <w:r/>
      <w:r/>
    </w:p>
    <w:p>
      <w:pPr>
        <w:ind w:right="170"/>
        <w:spacing w:line="240" w:lineRule="auto"/>
        <w:widowControl w:val="off"/>
      </w:pPr>
      <w:r>
        <w:t xml:space="preserve">Территории зон </w:t>
      </w:r>
      <w:r>
        <w:t xml:space="preserve">сель</w:t>
      </w:r>
      <w:r>
        <w:t xml:space="preserve">ск</w:t>
      </w:r>
      <w:r>
        <w:t xml:space="preserve">охозяйственного использования могут функционировать в целях ведения </w:t>
      </w:r>
      <w:r>
        <w:t xml:space="preserve">сель</w:t>
      </w:r>
      <w:r>
        <w:t xml:space="preserve">ск</w:t>
      </w:r>
      <w:r>
        <w:t xml:space="preserve">ого хозяйства до момента изменения вида их деятельности и перевода в другие категории в соответствии с функциональным зонированием, намеченным генеральным планом.</w:t>
      </w:r>
      <w:r/>
      <w:r/>
    </w:p>
    <w:p>
      <w:pPr>
        <w:ind w:left="360" w:firstLine="0"/>
        <w:jc w:val="center"/>
        <w:spacing w:line="240" w:lineRule="auto"/>
        <w:widowControl w:val="off"/>
      </w:pPr>
      <w:r/>
      <w:r/>
      <w:r/>
    </w:p>
    <w:p>
      <w:pPr>
        <w:ind w:left="360" w:firstLine="0"/>
        <w:jc w:val="center"/>
        <w:spacing w:line="240" w:lineRule="auto"/>
        <w:widowControl w:val="off"/>
      </w:pPr>
      <w:r>
        <w:t xml:space="preserve">Параметры зон </w:t>
      </w:r>
      <w:r>
        <w:t xml:space="preserve">сель</w:t>
      </w:r>
      <w:r>
        <w:t xml:space="preserve">ск</w:t>
      </w:r>
      <w:r>
        <w:t xml:space="preserve">охозяйственного использования.</w:t>
      </w:r>
      <w:r/>
      <w:r/>
    </w:p>
    <w:p>
      <w:pPr>
        <w:ind w:firstLine="720"/>
        <w:jc w:val="right"/>
        <w:spacing w:line="240" w:lineRule="auto"/>
        <w:widowControl w:val="off"/>
      </w:pPr>
      <w:r>
        <w:rPr>
          <w:lang w:eastAsia="ar-SA"/>
        </w:rPr>
        <w:t xml:space="preserve">Таблица </w:t>
      </w:r>
      <w:r>
        <w:rPr>
          <w:lang w:eastAsia="ar-SA"/>
        </w:rPr>
        <w:t xml:space="preserve">52</w:t>
      </w:r>
      <w:r>
        <w:rPr>
          <w:lang w:eastAsia="ar-SA"/>
        </w:rPr>
      </w: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09"/>
        <w:gridCol w:w="5528"/>
        <w:gridCol w:w="1843"/>
        <w:gridCol w:w="1559"/>
      </w:tblGrid>
      <w:tr>
        <w:trPr>
          <w:tblHeader/>
        </w:trPr>
        <w:tc>
          <w:tcPr>
            <w:shd w:val="clear" w:color="ffffff" w:fill="f2f2f2" w:themeFill="background1" w:themeFillShade="F2"/>
            <w:tcW w:w="709" w:type="dxa"/>
            <w:vAlign w:val="center"/>
            <w:textDirection w:val="lrTb"/>
            <w:noWrap w:val="false"/>
          </w:tcPr>
          <w:p>
            <w:pPr>
              <w:ind w:firstLine="0"/>
              <w:jc w:val="center"/>
              <w:spacing w:line="240" w:lineRule="auto"/>
              <w:widowControl w:val="off"/>
            </w:pPr>
            <w:r>
              <w:rPr>
                <w:sz w:val="24"/>
                <w:szCs w:val="24"/>
              </w:rPr>
              <w:t xml:space="preserve">№пп</w:t>
            </w:r>
            <w:r>
              <w:rPr>
                <w:sz w:val="24"/>
                <w:szCs w:val="24"/>
              </w:rPr>
            </w:r>
            <w:r/>
          </w:p>
        </w:tc>
        <w:tc>
          <w:tcPr>
            <w:shd w:val="clear" w:color="ffffff" w:fill="f2f2f2" w:themeFill="background1" w:themeFillShade="F2"/>
            <w:tcW w:w="5528" w:type="dxa"/>
            <w:vAlign w:val="center"/>
            <w:textDirection w:val="lrTb"/>
            <w:noWrap w:val="false"/>
          </w:tcPr>
          <w:p>
            <w:pPr>
              <w:ind w:firstLine="0"/>
              <w:jc w:val="center"/>
              <w:spacing w:line="240" w:lineRule="auto"/>
              <w:widowControl w:val="off"/>
            </w:pPr>
            <w:r>
              <w:rPr>
                <w:sz w:val="24"/>
                <w:szCs w:val="24"/>
              </w:rPr>
              <w:t xml:space="preserve">Типы зон</w:t>
            </w:r>
            <w:r>
              <w:rPr>
                <w:sz w:val="24"/>
                <w:szCs w:val="24"/>
              </w:rPr>
            </w:r>
            <w:r/>
          </w:p>
        </w:tc>
        <w:tc>
          <w:tcPr>
            <w:shd w:val="clear" w:color="ffffff" w:fill="f2f2f2" w:themeFill="background1" w:themeFillShade="F2"/>
            <w:tcW w:w="1843" w:type="dxa"/>
            <w:vAlign w:val="center"/>
            <w:textDirection w:val="lrTb"/>
            <w:noWrap w:val="false"/>
          </w:tcPr>
          <w:p>
            <w:pPr>
              <w:ind w:firstLine="0"/>
              <w:jc w:val="center"/>
              <w:spacing w:line="240" w:lineRule="auto"/>
              <w:widowControl w:val="off"/>
            </w:pPr>
            <w:r>
              <w:rPr>
                <w:sz w:val="24"/>
                <w:szCs w:val="24"/>
              </w:rPr>
              <w:t xml:space="preserve">Существующий показатель, га</w:t>
            </w:r>
            <w:r>
              <w:rPr>
                <w:sz w:val="24"/>
                <w:szCs w:val="24"/>
              </w:rPr>
            </w:r>
            <w:r/>
          </w:p>
        </w:tc>
        <w:tc>
          <w:tcPr>
            <w:shd w:val="clear" w:color="ffffff" w:fill="f2f2f2" w:themeFill="background1" w:themeFillShade="F2"/>
            <w:tcW w:w="1559" w:type="dxa"/>
            <w:vAlign w:val="center"/>
            <w:textDirection w:val="lrTb"/>
            <w:noWrap w:val="false"/>
          </w:tcPr>
          <w:p>
            <w:pPr>
              <w:ind w:firstLine="0"/>
              <w:jc w:val="center"/>
              <w:spacing w:line="240" w:lineRule="auto"/>
              <w:widowControl w:val="off"/>
            </w:pPr>
            <w:r>
              <w:rPr>
                <w:sz w:val="24"/>
                <w:szCs w:val="24"/>
              </w:rPr>
              <w:t xml:space="preserve">Проектируе-мый, га</w:t>
            </w:r>
            <w:r>
              <w:rPr>
                <w:sz w:val="24"/>
                <w:szCs w:val="24"/>
              </w:rPr>
            </w:r>
            <w:r/>
          </w:p>
        </w:tc>
      </w:tr>
      <w:tr>
        <w:trPr>
          <w:trHeight w:val="298"/>
        </w:trPr>
        <w:tc>
          <w:tcPr>
            <w:tcW w:w="709" w:type="dxa"/>
            <w:textDirection w:val="lrTb"/>
            <w:noWrap w:val="false"/>
          </w:tcPr>
          <w:p>
            <w:pPr>
              <w:ind w:right="-74" w:firstLine="0"/>
              <w:jc w:val="center"/>
              <w:spacing w:line="240" w:lineRule="auto"/>
              <w:widowControl w:val="off"/>
              <w:rPr>
                <w:bCs/>
                <w:lang w:eastAsia="ar-SA"/>
              </w:rPr>
            </w:pPr>
            <w:r>
              <w:rPr>
                <w:b/>
                <w:sz w:val="24"/>
                <w:szCs w:val="24"/>
                <w:lang w:eastAsia="ar-SA"/>
              </w:rPr>
              <w:t xml:space="preserve">7.</w:t>
            </w:r>
            <w:r>
              <w:rPr>
                <w:b/>
                <w:sz w:val="24"/>
                <w:szCs w:val="24"/>
                <w:lang w:eastAsia="ar-SA"/>
              </w:rPr>
            </w:r>
            <w:r/>
          </w:p>
        </w:tc>
        <w:tc>
          <w:tcPr>
            <w:tcW w:w="5528" w:type="dxa"/>
            <w:textDirection w:val="lrTb"/>
            <w:noWrap w:val="false"/>
          </w:tcPr>
          <w:p>
            <w:pPr>
              <w:ind w:right="-1" w:firstLine="34"/>
              <w:jc w:val="left"/>
              <w:spacing w:line="240" w:lineRule="auto"/>
              <w:widowControl w:val="off"/>
              <w:rPr>
                <w:bCs/>
                <w:lang w:eastAsia="ar-SA"/>
              </w:rPr>
            </w:pPr>
            <w:r>
              <w:rPr>
                <w:b/>
                <w:sz w:val="24"/>
                <w:szCs w:val="24"/>
                <w:lang w:eastAsia="ar-SA"/>
              </w:rPr>
              <w:t xml:space="preserve">Зона сельскохозяйственного использования, </w:t>
            </w:r>
            <w:r>
              <w:rPr>
                <w:sz w:val="24"/>
                <w:szCs w:val="24"/>
                <w:lang w:eastAsia="ar-SA"/>
              </w:rPr>
              <w:t xml:space="preserve">в том числе:</w:t>
            </w:r>
            <w:r>
              <w:rPr>
                <w:b/>
                <w:sz w:val="24"/>
                <w:szCs w:val="24"/>
                <w:lang w:eastAsia="ar-SA"/>
              </w:rPr>
            </w:r>
            <w:r/>
          </w:p>
        </w:tc>
        <w:tc>
          <w:tcPr>
            <w:tcW w:w="1843" w:type="dxa"/>
            <w:vAlign w:val="center"/>
            <w:textDirection w:val="lrTb"/>
            <w:noWrap w:val="false"/>
          </w:tcPr>
          <w:p>
            <w:pPr>
              <w:ind w:firstLine="0"/>
              <w:jc w:val="center"/>
              <w:spacing w:line="240" w:lineRule="auto"/>
              <w:widowControl w:val="off"/>
              <w:rPr>
                <w:bCs/>
                <w:lang w:eastAsia="ar-SA"/>
              </w:rPr>
            </w:pPr>
            <w:r>
              <w:rPr>
                <w:b/>
                <w:sz w:val="24"/>
                <w:szCs w:val="24"/>
                <w:lang w:eastAsia="ar-SA"/>
              </w:rPr>
              <w:t xml:space="preserve">32248,60</w:t>
            </w:r>
            <w:r>
              <w:rPr>
                <w:b/>
                <w:sz w:val="24"/>
                <w:szCs w:val="24"/>
                <w:lang w:eastAsia="ar-SA"/>
              </w:rPr>
            </w:r>
            <w:r/>
          </w:p>
        </w:tc>
        <w:tc>
          <w:tcPr>
            <w:tcW w:w="1559" w:type="dxa"/>
            <w:vAlign w:val="center"/>
            <w:textDirection w:val="lrTb"/>
            <w:noWrap w:val="false"/>
          </w:tcPr>
          <w:p>
            <w:pPr>
              <w:ind w:firstLine="0"/>
              <w:jc w:val="center"/>
              <w:spacing w:line="240" w:lineRule="auto"/>
              <w:widowControl w:val="off"/>
              <w:rPr>
                <w:bCs/>
                <w:lang w:eastAsia="ar-SA"/>
              </w:rPr>
            </w:pPr>
            <w:r>
              <w:rPr>
                <w:b/>
                <w:sz w:val="24"/>
                <w:szCs w:val="24"/>
                <w:lang w:eastAsia="ar-SA"/>
              </w:rPr>
              <w:t xml:space="preserve">320</w:t>
            </w:r>
            <w:r>
              <w:rPr>
                <w:b/>
                <w:sz w:val="24"/>
                <w:szCs w:val="24"/>
                <w:lang w:eastAsia="ar-SA"/>
              </w:rPr>
              <w:t xml:space="preserve">1</w:t>
            </w:r>
            <w:r>
              <w:rPr>
                <w:b/>
                <w:sz w:val="24"/>
                <w:szCs w:val="24"/>
                <w:lang w:eastAsia="ar-SA"/>
              </w:rPr>
              <w:t xml:space="preserve">2,</w:t>
            </w:r>
            <w:r>
              <w:rPr>
                <w:b/>
                <w:sz w:val="24"/>
                <w:szCs w:val="24"/>
                <w:lang w:eastAsia="ar-SA"/>
              </w:rPr>
              <w:t xml:space="preserve">4</w:t>
            </w:r>
            <w:r>
              <w:rPr>
                <w:b/>
                <w:sz w:val="24"/>
                <w:szCs w:val="24"/>
                <w:lang w:eastAsia="ar-SA"/>
              </w:rPr>
              <w:t xml:space="preserve">3</w:t>
            </w:r>
            <w:r>
              <w:rPr>
                <w:b/>
                <w:sz w:val="24"/>
                <w:szCs w:val="24"/>
                <w:lang w:eastAsia="ar-SA"/>
              </w:rPr>
            </w:r>
            <w:r/>
          </w:p>
        </w:tc>
      </w:tr>
      <w:tr>
        <w:trPr>
          <w:trHeight w:val="298"/>
        </w:trPr>
        <w:tc>
          <w:tcPr>
            <w:tcW w:w="709" w:type="dxa"/>
            <w:textDirection w:val="lrTb"/>
            <w:noWrap w:val="false"/>
          </w:tcPr>
          <w:p>
            <w:pPr>
              <w:ind w:right="-74" w:firstLine="0"/>
              <w:jc w:val="center"/>
              <w:spacing w:line="240" w:lineRule="auto"/>
              <w:widowControl w:val="off"/>
              <w:rPr>
                <w:lang w:eastAsia="ar-SA"/>
              </w:rPr>
            </w:pPr>
            <w:r>
              <w:rPr>
                <w:sz w:val="24"/>
                <w:szCs w:val="24"/>
                <w:lang w:eastAsia="ar-SA"/>
              </w:rPr>
              <w:t xml:space="preserve">7.1</w:t>
            </w:r>
            <w:r>
              <w:rPr>
                <w:sz w:val="24"/>
                <w:szCs w:val="24"/>
                <w:lang w:eastAsia="ar-SA"/>
              </w:rPr>
            </w:r>
            <w:r/>
          </w:p>
        </w:tc>
        <w:tc>
          <w:tcPr>
            <w:tcW w:w="5528" w:type="dxa"/>
            <w:textDirection w:val="lrTb"/>
            <w:noWrap w:val="false"/>
          </w:tcPr>
          <w:p>
            <w:pPr>
              <w:ind w:right="-1" w:firstLine="34"/>
              <w:jc w:val="left"/>
              <w:spacing w:line="240" w:lineRule="auto"/>
              <w:widowControl w:val="off"/>
              <w:rPr>
                <w:bCs/>
                <w:lang w:eastAsia="ar-SA"/>
              </w:rPr>
            </w:pPr>
            <w:r>
              <w:rPr>
                <w:spacing w:val="-1"/>
                <w:sz w:val="24"/>
                <w:szCs w:val="24"/>
              </w:rPr>
              <w:t xml:space="preserve">Зона сельскохозяйственных угодий</w:t>
            </w:r>
            <w:r>
              <w:rPr>
                <w:b/>
                <w:sz w:val="24"/>
                <w:szCs w:val="24"/>
                <w:lang w:eastAsia="ar-SA"/>
              </w:rPr>
            </w:r>
            <w:r/>
          </w:p>
        </w:tc>
        <w:tc>
          <w:tcPr>
            <w:tcW w:w="1843"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30933,87</w:t>
            </w:r>
            <w:r>
              <w:rPr>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3112</w:t>
            </w:r>
            <w:r>
              <w:rPr>
                <w:sz w:val="24"/>
                <w:szCs w:val="24"/>
                <w:lang w:eastAsia="ar-SA"/>
              </w:rPr>
              <w:t xml:space="preserve">2</w:t>
            </w:r>
            <w:r>
              <w:rPr>
                <w:sz w:val="24"/>
                <w:szCs w:val="24"/>
                <w:lang w:eastAsia="ar-SA"/>
              </w:rPr>
              <w:t xml:space="preserve">,</w:t>
            </w:r>
            <w:r>
              <w:rPr>
                <w:sz w:val="24"/>
                <w:szCs w:val="24"/>
                <w:lang w:eastAsia="ar-SA"/>
              </w:rPr>
              <w:t xml:space="preserve">54</w:t>
            </w:r>
            <w:r>
              <w:rPr>
                <w:sz w:val="24"/>
                <w:szCs w:val="24"/>
                <w:lang w:eastAsia="ar-SA"/>
              </w:rPr>
            </w:r>
            <w:r/>
          </w:p>
        </w:tc>
      </w:tr>
      <w:tr>
        <w:trPr>
          <w:trHeight w:val="298"/>
        </w:trPr>
        <w:tc>
          <w:tcPr>
            <w:tcW w:w="709" w:type="dxa"/>
            <w:textDirection w:val="lrTb"/>
            <w:noWrap w:val="false"/>
          </w:tcPr>
          <w:p>
            <w:pPr>
              <w:ind w:right="-74" w:firstLine="0"/>
              <w:jc w:val="center"/>
              <w:spacing w:line="240" w:lineRule="auto"/>
              <w:widowControl w:val="off"/>
              <w:rPr>
                <w:lang w:eastAsia="ar-SA"/>
              </w:rPr>
            </w:pPr>
            <w:r>
              <w:rPr>
                <w:sz w:val="24"/>
                <w:szCs w:val="24"/>
                <w:lang w:eastAsia="ar-SA"/>
              </w:rPr>
              <w:t xml:space="preserve">7.2</w:t>
            </w:r>
            <w:r>
              <w:rPr>
                <w:sz w:val="24"/>
                <w:szCs w:val="24"/>
                <w:lang w:eastAsia="ar-SA"/>
              </w:rPr>
            </w:r>
            <w:r/>
          </w:p>
        </w:tc>
        <w:tc>
          <w:tcPr>
            <w:tcW w:w="5528" w:type="dxa"/>
            <w:textDirection w:val="lrTb"/>
            <w:noWrap w:val="false"/>
          </w:tcPr>
          <w:p>
            <w:pPr>
              <w:ind w:right="-1" w:firstLine="34"/>
              <w:jc w:val="left"/>
              <w:spacing w:line="240" w:lineRule="auto"/>
              <w:widowControl w:val="off"/>
              <w:rPr>
                <w:lang w:eastAsia="ar-SA"/>
              </w:rPr>
            </w:pPr>
            <w:r>
              <w:rPr>
                <w:spacing w:val="-1"/>
                <w:sz w:val="24"/>
                <w:szCs w:val="24"/>
              </w:rPr>
              <w:t xml:space="preserve">Зона сельскохозяйственного использования в границах населенных пунктов</w:t>
            </w:r>
            <w:r>
              <w:rPr>
                <w:sz w:val="24"/>
                <w:szCs w:val="24"/>
                <w:lang w:eastAsia="ar-SA"/>
              </w:rPr>
            </w:r>
            <w:r/>
          </w:p>
        </w:tc>
        <w:tc>
          <w:tcPr>
            <w:tcW w:w="1843"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691,60</w:t>
            </w:r>
            <w:r>
              <w:rPr>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27</w:t>
            </w:r>
            <w:r>
              <w:rPr>
                <w:sz w:val="24"/>
                <w:szCs w:val="24"/>
                <w:lang w:eastAsia="ar-SA"/>
              </w:rPr>
              <w:t xml:space="preserve">2</w:t>
            </w:r>
            <w:r>
              <w:rPr>
                <w:sz w:val="24"/>
                <w:szCs w:val="24"/>
                <w:lang w:eastAsia="ar-SA"/>
              </w:rPr>
              <w:t xml:space="preserve">,</w:t>
            </w:r>
            <w:r>
              <w:rPr>
                <w:sz w:val="24"/>
                <w:szCs w:val="24"/>
                <w:lang w:eastAsia="ar-SA"/>
              </w:rPr>
              <w:t xml:space="preserve">32</w:t>
            </w:r>
            <w:r>
              <w:rPr>
                <w:sz w:val="24"/>
                <w:szCs w:val="24"/>
                <w:lang w:eastAsia="ar-SA"/>
              </w:rPr>
            </w:r>
            <w:r/>
          </w:p>
        </w:tc>
      </w:tr>
      <w:tr>
        <w:trPr>
          <w:trHeight w:val="298"/>
        </w:trPr>
        <w:tc>
          <w:tcPr>
            <w:tcW w:w="709" w:type="dxa"/>
            <w:textDirection w:val="lrTb"/>
            <w:noWrap w:val="false"/>
          </w:tcPr>
          <w:p>
            <w:pPr>
              <w:ind w:right="-74" w:firstLine="0"/>
              <w:jc w:val="center"/>
              <w:spacing w:line="240" w:lineRule="auto"/>
              <w:widowControl w:val="off"/>
              <w:rPr>
                <w:lang w:eastAsia="ar-SA"/>
              </w:rPr>
            </w:pPr>
            <w:r>
              <w:rPr>
                <w:sz w:val="24"/>
                <w:szCs w:val="24"/>
                <w:lang w:eastAsia="ar-SA"/>
              </w:rPr>
              <w:t xml:space="preserve">7.3</w:t>
            </w:r>
            <w:r>
              <w:rPr>
                <w:sz w:val="24"/>
                <w:szCs w:val="24"/>
                <w:lang w:eastAsia="ar-SA"/>
              </w:rPr>
            </w:r>
            <w:r/>
          </w:p>
        </w:tc>
        <w:tc>
          <w:tcPr>
            <w:tcW w:w="5528" w:type="dxa"/>
            <w:textDirection w:val="lrTb"/>
            <w:noWrap w:val="false"/>
          </w:tcPr>
          <w:p>
            <w:pPr>
              <w:ind w:right="-1" w:firstLine="34"/>
              <w:jc w:val="left"/>
              <w:spacing w:line="240" w:lineRule="auto"/>
              <w:widowControl w:val="off"/>
            </w:pPr>
            <w:r>
              <w:rPr>
                <w:spacing w:val="-1"/>
                <w:sz w:val="24"/>
                <w:szCs w:val="24"/>
              </w:rPr>
              <w:t xml:space="preserve">Производственная зона сельскохозяйственных</w:t>
            </w:r>
            <w:r>
              <w:rPr>
                <w:spacing w:val="-1"/>
                <w:sz w:val="24"/>
                <w:szCs w:val="24"/>
              </w:rPr>
            </w:r>
            <w:r/>
          </w:p>
          <w:p>
            <w:pPr>
              <w:ind w:right="-1" w:firstLine="34"/>
              <w:jc w:val="left"/>
              <w:spacing w:line="240" w:lineRule="auto"/>
              <w:widowControl w:val="off"/>
              <w:rPr>
                <w:spacing w:val="-1"/>
              </w:rPr>
            </w:pPr>
            <w:r>
              <w:rPr>
                <w:spacing w:val="-1"/>
                <w:sz w:val="24"/>
                <w:szCs w:val="24"/>
              </w:rPr>
              <w:t xml:space="preserve">предприятий</w:t>
            </w:r>
            <w:r>
              <w:rPr>
                <w:sz w:val="24"/>
                <w:szCs w:val="24"/>
                <w:lang w:eastAsia="ar-SA"/>
              </w:rPr>
            </w:r>
            <w:r/>
          </w:p>
        </w:tc>
        <w:tc>
          <w:tcPr>
            <w:tcW w:w="1843"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518,24</w:t>
            </w:r>
            <w:r>
              <w:rPr>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5</w:t>
            </w:r>
            <w:r>
              <w:rPr>
                <w:sz w:val="24"/>
                <w:szCs w:val="24"/>
                <w:lang w:eastAsia="ar-SA"/>
              </w:rPr>
              <w:t xml:space="preserve">08</w:t>
            </w:r>
            <w:r>
              <w:rPr>
                <w:sz w:val="24"/>
                <w:szCs w:val="24"/>
                <w:lang w:eastAsia="ar-SA"/>
              </w:rPr>
              <w:t xml:space="preserve">,</w:t>
            </w:r>
            <w:r>
              <w:rPr>
                <w:sz w:val="24"/>
                <w:szCs w:val="24"/>
                <w:lang w:eastAsia="ar-SA"/>
              </w:rPr>
              <w:t xml:space="preserve">0</w:t>
            </w:r>
            <w:r>
              <w:rPr>
                <w:sz w:val="24"/>
                <w:szCs w:val="24"/>
                <w:lang w:eastAsia="ar-SA"/>
              </w:rPr>
              <w:t xml:space="preserve">0</w:t>
            </w:r>
            <w:r>
              <w:rPr>
                <w:sz w:val="24"/>
                <w:szCs w:val="24"/>
                <w:lang w:eastAsia="ar-SA"/>
              </w:rPr>
            </w:r>
            <w:r/>
          </w:p>
        </w:tc>
      </w:tr>
      <w:tr>
        <w:trPr>
          <w:trHeight w:val="298"/>
        </w:trPr>
        <w:tc>
          <w:tcPr>
            <w:tcW w:w="709" w:type="dxa"/>
            <w:textDirection w:val="lrTb"/>
            <w:noWrap w:val="false"/>
          </w:tcPr>
          <w:p>
            <w:pPr>
              <w:ind w:right="-74" w:firstLine="0"/>
              <w:jc w:val="center"/>
              <w:spacing w:line="240" w:lineRule="auto"/>
              <w:widowControl w:val="off"/>
              <w:rPr>
                <w:lang w:eastAsia="ar-SA"/>
              </w:rPr>
            </w:pPr>
            <w:r>
              <w:rPr>
                <w:sz w:val="24"/>
                <w:szCs w:val="24"/>
                <w:lang w:eastAsia="ar-SA"/>
              </w:rPr>
              <w:t xml:space="preserve">7.4</w:t>
            </w:r>
            <w:r>
              <w:rPr>
                <w:sz w:val="24"/>
                <w:szCs w:val="24"/>
                <w:lang w:eastAsia="ar-SA"/>
              </w:rPr>
            </w:r>
            <w:r/>
          </w:p>
        </w:tc>
        <w:tc>
          <w:tcPr>
            <w:tcW w:w="5528" w:type="dxa"/>
            <w:textDirection w:val="lrTb"/>
            <w:noWrap w:val="false"/>
          </w:tcPr>
          <w:p>
            <w:pPr>
              <w:ind w:right="-1" w:firstLine="34"/>
              <w:jc w:val="left"/>
              <w:spacing w:line="240" w:lineRule="auto"/>
              <w:widowControl w:val="off"/>
            </w:pPr>
            <w:r>
              <w:rPr>
                <w:spacing w:val="-1"/>
                <w:sz w:val="24"/>
                <w:szCs w:val="24"/>
              </w:rPr>
              <w:t xml:space="preserve">Зона садоводства и огородничества</w:t>
            </w:r>
            <w:r>
              <w:rPr>
                <w:spacing w:val="-1"/>
                <w:sz w:val="24"/>
                <w:szCs w:val="24"/>
              </w:rPr>
            </w:r>
            <w:r/>
          </w:p>
        </w:tc>
        <w:tc>
          <w:tcPr>
            <w:tcW w:w="1843"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104,89</w:t>
            </w:r>
            <w:r>
              <w:rPr>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104,89</w:t>
            </w:r>
            <w:r>
              <w:rPr>
                <w:sz w:val="24"/>
                <w:szCs w:val="24"/>
                <w:lang w:eastAsia="ar-SA"/>
              </w:rPr>
            </w:r>
            <w:r/>
          </w:p>
        </w:tc>
      </w:tr>
    </w:tbl>
    <w:p>
      <w:pPr>
        <w:ind w:firstLine="720"/>
        <w:jc w:val="right"/>
        <w:spacing w:line="240" w:lineRule="auto"/>
        <w:widowControl w:val="off"/>
      </w:pPr>
      <w:r>
        <w:rPr>
          <w:lang w:eastAsia="ar-SA"/>
        </w:rPr>
      </w:r>
      <w:r>
        <w:rPr>
          <w:lang w:eastAsia="ar-SA"/>
        </w:rPr>
      </w:r>
      <w:r/>
    </w:p>
    <w:p>
      <w:pPr>
        <w:pStyle w:val="655"/>
        <w:ind w:firstLine="709"/>
        <w:widowControl w:val="off"/>
      </w:pPr>
      <w:r/>
      <w:bookmarkStart w:id="0" w:name="undefined"/>
      <w:r/>
      <w:bookmarkStart w:id="0" w:name="undefined"/>
      <w:r>
        <w:rPr>
          <w:b/>
          <w:szCs w:val="28"/>
        </w:rPr>
        <w:t xml:space="preserve">2.2.</w:t>
      </w:r>
      <w:r>
        <w:rPr>
          <w:b/>
          <w:szCs w:val="28"/>
        </w:rPr>
        <w:t xml:space="preserve">2.</w:t>
      </w:r>
      <w:bookmarkEnd w:id="0"/>
      <w:r>
        <w:rPr>
          <w:b/>
          <w:szCs w:val="28"/>
        </w:rPr>
        <w:t xml:space="preserve">5</w:t>
      </w:r>
      <w:r>
        <w:rPr>
          <w:b/>
          <w:szCs w:val="28"/>
        </w:rPr>
        <w:t xml:space="preserve"> </w:t>
      </w:r>
      <w:r>
        <w:rPr>
          <w:b/>
        </w:rPr>
        <w:t xml:space="preserve">Зоны рекреационного назначения</w:t>
      </w:r>
      <w:bookmarkEnd w:id="0"/>
      <w:r/>
      <w:bookmarkEnd w:id="0"/>
      <w:r>
        <w:rPr>
          <w:b/>
          <w:szCs w:val="28"/>
        </w:rPr>
      </w:r>
      <w:r/>
    </w:p>
    <w:p>
      <w:pPr>
        <w:jc w:val="center"/>
        <w:spacing w:line="240" w:lineRule="auto"/>
        <w:widowControl w:val="off"/>
      </w:pPr>
      <w:r/>
      <w:r/>
      <w:r/>
    </w:p>
    <w:p>
      <w:pPr>
        <w:ind w:right="170"/>
        <w:spacing w:line="240" w:lineRule="auto"/>
        <w:widowControl w:val="off"/>
      </w:pPr>
      <w:r>
        <w:t xml:space="preserve">В состав </w:t>
      </w:r>
      <w:r>
        <w:rPr>
          <w:b/>
        </w:rPr>
        <w:t xml:space="preserve">зон рекреационного назначения</w:t>
      </w:r>
      <w:r>
        <w:t xml:space="preserve"> могут включаться зоны в границах территорий, занятых </w:t>
      </w:r>
      <w:r>
        <w:t xml:space="preserve">городск</w:t>
      </w:r>
      <w:r>
        <w:t xml:space="preserve">ими лесами, скверами, парками, </w:t>
      </w:r>
      <w:r>
        <w:t xml:space="preserve">городск</w:t>
      </w:r>
      <w:r>
        <w:t xml:space="preserve">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r/>
      <w:r/>
    </w:p>
    <w:p>
      <w:pPr>
        <w:ind w:firstLine="720"/>
        <w:spacing w:line="240" w:lineRule="auto"/>
        <w:widowControl w:val="off"/>
      </w:pPr>
      <w:r>
        <w:t xml:space="preserve">Зон</w:t>
      </w:r>
      <w:r>
        <w:t xml:space="preserve">а рекреационного назначения представляет собой участки территории, предназначенные для организации массового отдыха населения, туризма, занятий физической культурой и спортом, туризма, а также для улучшения экологической обстановки и включает парки, сады, </w:t>
      </w:r>
      <w:r>
        <w:t xml:space="preserve">городск</w:t>
      </w:r>
      <w:r>
        <w:t xml:space="preserve">ие леса, лесопарки, пляжи, водоёмы и иные объекты, используемые в рекреационных целях и формирующие систему открытых пространств населенных пунктов.</w:t>
      </w:r>
      <w:r/>
      <w:r/>
    </w:p>
    <w:p>
      <w:pPr>
        <w:ind w:left="-100" w:firstLine="800"/>
        <w:spacing w:line="240" w:lineRule="auto"/>
      </w:pPr>
      <w:r>
        <w:rPr>
          <w:rFonts w:eastAsia="Times New Roman"/>
        </w:rPr>
        <w:t xml:space="preserve">Зоны рекреационного назначения:</w:t>
      </w:r>
      <w:r>
        <w:rPr>
          <w:rFonts w:eastAsia="Times New Roman"/>
        </w:rPr>
      </w:r>
      <w:r/>
    </w:p>
    <w:p>
      <w:pPr>
        <w:ind w:left="-100" w:firstLine="800"/>
        <w:spacing w:line="240" w:lineRule="auto"/>
      </w:pPr>
      <w:r>
        <w:rPr>
          <w:rFonts w:eastAsia="Times New Roman"/>
        </w:rPr>
        <w:t xml:space="preserve">- зона озелененных территорий общего пользования (лесопарки, парки, сады, скверы, бульвары, городские леса);</w:t>
      </w:r>
      <w:r>
        <w:rPr>
          <w:rFonts w:eastAsia="Times New Roman"/>
        </w:rPr>
      </w:r>
      <w:r/>
    </w:p>
    <w:p>
      <w:pPr>
        <w:ind w:left="-100" w:firstLine="800"/>
        <w:spacing w:line="240" w:lineRule="auto"/>
      </w:pPr>
      <w:r>
        <w:rPr>
          <w:rFonts w:eastAsia="Times New Roman"/>
        </w:rPr>
        <w:t xml:space="preserve">- зона отдыха;</w:t>
      </w:r>
      <w:r>
        <w:rPr>
          <w:rFonts w:eastAsia="Times New Roman"/>
        </w:rPr>
      </w:r>
      <w:r/>
    </w:p>
    <w:p>
      <w:pPr>
        <w:ind w:left="-100" w:firstLine="800"/>
        <w:spacing w:line="240" w:lineRule="auto"/>
      </w:pPr>
      <w:r>
        <w:rPr>
          <w:rFonts w:eastAsia="Times New Roman"/>
        </w:rPr>
        <w:t xml:space="preserve">- курортная зона;</w:t>
      </w:r>
      <w:r>
        <w:rPr>
          <w:rFonts w:eastAsia="Times New Roman"/>
        </w:rPr>
      </w:r>
      <w:r/>
    </w:p>
    <w:p>
      <w:pPr>
        <w:ind w:left="-100" w:firstLine="800"/>
        <w:spacing w:line="240" w:lineRule="auto"/>
      </w:pPr>
      <w:r>
        <w:rPr>
          <w:rFonts w:eastAsia="Times New Roman"/>
        </w:rPr>
        <w:t xml:space="preserve">- лесопарковая зона;</w:t>
      </w:r>
      <w:r>
        <w:rPr>
          <w:rFonts w:eastAsia="Times New Roman"/>
        </w:rPr>
      </w:r>
      <w:r/>
    </w:p>
    <w:p>
      <w:pPr>
        <w:ind w:left="-100" w:firstLine="800"/>
        <w:spacing w:line="240" w:lineRule="auto"/>
      </w:pPr>
      <w:r>
        <w:rPr>
          <w:rFonts w:eastAsia="Times New Roman"/>
        </w:rPr>
        <w:t xml:space="preserve">- зона лесов;</w:t>
      </w:r>
      <w:r>
        <w:rPr>
          <w:rFonts w:eastAsia="Times New Roman"/>
        </w:rPr>
      </w:r>
      <w:r/>
    </w:p>
    <w:p>
      <w:pPr>
        <w:ind w:left="-100" w:firstLine="800"/>
        <w:spacing w:line="240" w:lineRule="auto"/>
      </w:pPr>
      <w:r>
        <w:rPr>
          <w:rFonts w:eastAsia="Times New Roman"/>
        </w:rPr>
        <w:t xml:space="preserve">- иные рекреационные зоны.</w:t>
      </w:r>
      <w:r>
        <w:rPr>
          <w:rFonts w:eastAsia="Times New Roman"/>
        </w:rPr>
      </w:r>
      <w:r/>
    </w:p>
    <w:p>
      <w:pPr>
        <w:ind w:left="-100" w:firstLine="800"/>
        <w:spacing w:line="240" w:lineRule="auto"/>
      </w:pPr>
      <w:r>
        <w:rPr>
          <w:rFonts w:eastAsia="Times New Roman"/>
        </w:rPr>
      </w:r>
      <w:r>
        <w:rPr>
          <w:rFonts w:eastAsia="Times New Roman"/>
        </w:rPr>
      </w:r>
      <w:r/>
    </w:p>
    <w:p>
      <w:pPr>
        <w:ind w:left="-100" w:firstLine="800"/>
        <w:spacing w:line="240" w:lineRule="auto"/>
      </w:pPr>
      <w:r>
        <w:rPr>
          <w:rFonts w:eastAsia="Times New Roman"/>
        </w:rPr>
        <w:t xml:space="preserve">В рекреационной зоне могут размещаться объекты детских оздоровительных учреждений, оздоровительно-спортивных лагерей, пляж, и иные объекты отдыха и туризма.</w:t>
      </w:r>
      <w:r>
        <w:rPr>
          <w:rFonts w:eastAsia="Times New Roman"/>
        </w:rPr>
      </w:r>
      <w:r/>
    </w:p>
    <w:p>
      <w:pPr>
        <w:spacing w:line="240" w:lineRule="auto"/>
        <w:widowControl w:val="off"/>
      </w:pPr>
      <w:r>
        <w:rPr>
          <w:rFonts w:eastAsia="Times New Roman"/>
        </w:rPr>
        <w:t xml:space="preserve">Вид иной рекреационной зоны это зоны ботанических садов, зоопарков, лугопарков, гидропарков, тематических парков иных видов</w:t>
      </w:r>
      <w:r/>
      <w:r/>
    </w:p>
    <w:p>
      <w:pPr>
        <w:spacing w:line="240" w:lineRule="auto"/>
        <w:widowControl w:val="off"/>
      </w:pPr>
      <w:r/>
      <w:r/>
      <w:r/>
    </w:p>
    <w:p>
      <w:pPr>
        <w:spacing w:line="240" w:lineRule="auto"/>
        <w:widowControl w:val="off"/>
      </w:pPr>
      <w:r>
        <w:t xml:space="preserve">В настоящем генеральном плане в зоне рекреационного назначения выделены следующие подзоны:</w:t>
      </w:r>
      <w:r/>
      <w:r/>
    </w:p>
    <w:p>
      <w:pPr>
        <w:ind w:left="-100" w:firstLine="800"/>
        <w:spacing w:line="240" w:lineRule="auto"/>
      </w:pPr>
      <w:r>
        <w:rPr>
          <w:rFonts w:eastAsia="Times New Roman"/>
        </w:rPr>
        <w:t xml:space="preserve">- зона озелененных территорий общего пользования (лесопарки, парки, сады, скверы, бульвары, городские леса);</w:t>
      </w:r>
      <w:r>
        <w:rPr>
          <w:rFonts w:eastAsia="Times New Roman"/>
        </w:rPr>
      </w:r>
      <w:r/>
    </w:p>
    <w:p>
      <w:pPr>
        <w:ind w:left="-100" w:firstLine="800"/>
        <w:spacing w:line="240" w:lineRule="auto"/>
      </w:pPr>
      <w:r>
        <w:rPr>
          <w:rFonts w:eastAsia="Times New Roman"/>
        </w:rPr>
        <w:t xml:space="preserve">- зона отдыха.</w:t>
      </w:r>
      <w:r>
        <w:rPr>
          <w:rFonts w:eastAsia="Times New Roman"/>
        </w:rPr>
      </w:r>
      <w:r/>
    </w:p>
    <w:p>
      <w:pPr>
        <w:ind w:left="-100" w:firstLine="800"/>
        <w:spacing w:line="240" w:lineRule="auto"/>
      </w:pPr>
      <w:r>
        <w:rPr>
          <w:rFonts w:eastAsia="Times New Roman"/>
        </w:rPr>
        <w:t xml:space="preserve">Зона озелененных территорий общего пользования включает в себя лесопарки, парки, сады, скверы, бульвары, городские леса.</w:t>
      </w:r>
      <w:r>
        <w:rPr>
          <w:rFonts w:eastAsia="Times New Roman"/>
        </w:rPr>
      </w:r>
      <w:r/>
    </w:p>
    <w:p>
      <w:pPr>
        <w:ind w:left="-100" w:firstLine="800"/>
        <w:spacing w:line="240" w:lineRule="auto"/>
      </w:pPr>
      <w:r>
        <w:rPr>
          <w:rFonts w:eastAsia="Times New Roman"/>
        </w:rPr>
        <w:t xml:space="preserve">Вид зоны отдыха включает в себя зону детских оздоровительных учреждений, зону оздоровительно-спортивных лагерей, зону пляжей, зону иных объектов отдыха и туризма.</w:t>
      </w:r>
      <w:r>
        <w:rPr>
          <w:rFonts w:eastAsia="Times New Roman"/>
        </w:rPr>
      </w:r>
      <w:r/>
    </w:p>
    <w:p>
      <w:pPr>
        <w:spacing w:line="240" w:lineRule="auto"/>
        <w:widowControl w:val="off"/>
        <w:tabs>
          <w:tab w:val="left" w:pos="993" w:leader="none"/>
        </w:tabs>
      </w:pPr>
      <w:r>
        <w:t xml:space="preserve">Зона размещения объектов отдыха и туризма предназначения для размещения объектов и сооружений туристско-рекреационного комплекса. В </w:t>
      </w:r>
      <w:r>
        <w:t xml:space="preserve">настоящее время на территории </w:t>
      </w:r>
      <w:r>
        <w:t xml:space="preserve">Ленинградск</w:t>
      </w:r>
      <w:r>
        <w:t xml:space="preserve">ого поселения </w:t>
      </w:r>
      <w:r>
        <w:t xml:space="preserve">данная отрась представлена рядом баз отдыха и гостиниц</w:t>
      </w:r>
      <w:r>
        <w:t xml:space="preserve">. </w:t>
      </w:r>
      <w:r/>
      <w:r/>
    </w:p>
    <w:p>
      <w:pPr>
        <w:spacing w:line="240" w:lineRule="auto"/>
        <w:widowControl w:val="off"/>
        <w:tabs>
          <w:tab w:val="left" w:pos="993" w:leader="none"/>
        </w:tabs>
      </w:pPr>
      <w:r/>
      <w:r/>
      <w:r/>
    </w:p>
    <w:p>
      <w:pPr>
        <w:jc w:val="center"/>
        <w:spacing w:line="240" w:lineRule="auto"/>
        <w:widowControl w:val="off"/>
      </w:pPr>
      <w:r>
        <w:t xml:space="preserve">Параметры зоны рекреационного назначения.</w:t>
      </w:r>
      <w:r/>
      <w:r/>
    </w:p>
    <w:p>
      <w:pPr>
        <w:ind w:firstLine="720"/>
        <w:jc w:val="right"/>
        <w:spacing w:line="240" w:lineRule="auto"/>
        <w:widowControl w:val="off"/>
      </w:pPr>
      <w:r>
        <w:rPr>
          <w:lang w:eastAsia="ar-SA"/>
        </w:rPr>
        <w:t xml:space="preserve">Таблица </w:t>
      </w:r>
      <w:r>
        <w:rPr>
          <w:lang w:eastAsia="ar-SA"/>
        </w:rPr>
        <w:t xml:space="preserve">53</w:t>
      </w:r>
      <w:r>
        <w:rPr>
          <w:lang w:eastAsia="ar-SA"/>
        </w:rPr>
      </w:r>
      <w:r/>
    </w:p>
    <w:tbl>
      <w:tblPr>
        <w:tblW w:w="9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09"/>
        <w:gridCol w:w="5387"/>
        <w:gridCol w:w="1843"/>
        <w:gridCol w:w="1559"/>
      </w:tblGrid>
      <w:tr>
        <w:trPr>
          <w:tblHeader/>
        </w:trPr>
        <w:tc>
          <w:tcPr>
            <w:shd w:val="clear" w:color="ffffff" w:fill="f2f2f2" w:themeFill="background1" w:themeFillShade="F2"/>
            <w:tcW w:w="709" w:type="dxa"/>
            <w:vAlign w:val="center"/>
            <w:textDirection w:val="lrTb"/>
            <w:noWrap w:val="false"/>
          </w:tcPr>
          <w:p>
            <w:pPr>
              <w:ind w:firstLine="0"/>
              <w:jc w:val="center"/>
              <w:spacing w:line="240" w:lineRule="auto"/>
              <w:widowControl w:val="off"/>
            </w:pPr>
            <w:r>
              <w:rPr>
                <w:sz w:val="24"/>
                <w:szCs w:val="24"/>
              </w:rPr>
              <w:t xml:space="preserve">№пп</w:t>
            </w:r>
            <w:r>
              <w:rPr>
                <w:sz w:val="24"/>
                <w:szCs w:val="24"/>
              </w:rPr>
            </w:r>
            <w:r/>
          </w:p>
        </w:tc>
        <w:tc>
          <w:tcPr>
            <w:shd w:val="clear" w:color="ffffff" w:fill="f2f2f2" w:themeFill="background1" w:themeFillShade="F2"/>
            <w:tcW w:w="5387" w:type="dxa"/>
            <w:vAlign w:val="center"/>
            <w:textDirection w:val="lrTb"/>
            <w:noWrap w:val="false"/>
          </w:tcPr>
          <w:p>
            <w:pPr>
              <w:ind w:firstLine="0"/>
              <w:jc w:val="center"/>
              <w:spacing w:line="240" w:lineRule="auto"/>
              <w:widowControl w:val="off"/>
            </w:pPr>
            <w:r>
              <w:rPr>
                <w:sz w:val="24"/>
                <w:szCs w:val="24"/>
              </w:rPr>
              <w:t xml:space="preserve">Типы зон</w:t>
            </w:r>
            <w:r>
              <w:rPr>
                <w:sz w:val="24"/>
                <w:szCs w:val="24"/>
              </w:rPr>
            </w:r>
            <w:r/>
          </w:p>
        </w:tc>
        <w:tc>
          <w:tcPr>
            <w:shd w:val="clear" w:color="ffffff" w:fill="f2f2f2" w:themeFill="background1" w:themeFillShade="F2"/>
            <w:tcW w:w="1843" w:type="dxa"/>
            <w:vAlign w:val="center"/>
            <w:textDirection w:val="lrTb"/>
            <w:noWrap w:val="false"/>
          </w:tcPr>
          <w:p>
            <w:pPr>
              <w:ind w:firstLine="0"/>
              <w:jc w:val="center"/>
              <w:spacing w:line="240" w:lineRule="auto"/>
              <w:widowControl w:val="off"/>
            </w:pPr>
            <w:r>
              <w:rPr>
                <w:sz w:val="24"/>
                <w:szCs w:val="24"/>
              </w:rPr>
              <w:t xml:space="preserve">Существующий показатель, га</w:t>
            </w:r>
            <w:r>
              <w:rPr>
                <w:sz w:val="24"/>
                <w:szCs w:val="24"/>
              </w:rPr>
            </w:r>
            <w:r/>
          </w:p>
        </w:tc>
        <w:tc>
          <w:tcPr>
            <w:shd w:val="clear" w:color="ffffff" w:fill="f2f2f2" w:themeFill="background1" w:themeFillShade="F2"/>
            <w:tcW w:w="1559" w:type="dxa"/>
            <w:vAlign w:val="center"/>
            <w:textDirection w:val="lrTb"/>
            <w:noWrap w:val="false"/>
          </w:tcPr>
          <w:p>
            <w:pPr>
              <w:ind w:firstLine="0"/>
              <w:jc w:val="center"/>
              <w:spacing w:line="240" w:lineRule="auto"/>
              <w:widowControl w:val="off"/>
            </w:pPr>
            <w:r>
              <w:rPr>
                <w:sz w:val="24"/>
                <w:szCs w:val="24"/>
              </w:rPr>
              <w:t xml:space="preserve">Проектируе-мый, га</w:t>
            </w:r>
            <w:r>
              <w:rPr>
                <w:sz w:val="24"/>
                <w:szCs w:val="24"/>
              </w:rPr>
            </w:r>
            <w:r/>
          </w:p>
        </w:tc>
      </w:tr>
      <w:tr>
        <w:trPr>
          <w:trHeight w:val="298"/>
        </w:trPr>
        <w:tc>
          <w:tcPr>
            <w:tcW w:w="709" w:type="dxa"/>
            <w:textDirection w:val="lrTb"/>
            <w:noWrap w:val="false"/>
          </w:tcPr>
          <w:p>
            <w:pPr>
              <w:ind w:right="-1" w:firstLine="34"/>
              <w:jc w:val="center"/>
              <w:spacing w:line="240" w:lineRule="auto"/>
              <w:widowControl w:val="off"/>
              <w:rPr>
                <w:bCs/>
                <w:lang w:eastAsia="ar-SA"/>
              </w:rPr>
            </w:pPr>
            <w:r>
              <w:rPr>
                <w:b/>
                <w:sz w:val="24"/>
                <w:szCs w:val="24"/>
                <w:lang w:eastAsia="ar-SA"/>
              </w:rPr>
              <w:t xml:space="preserve">8.</w:t>
            </w:r>
            <w:r>
              <w:rPr>
                <w:b/>
                <w:sz w:val="24"/>
                <w:szCs w:val="24"/>
                <w:lang w:eastAsia="ar-SA"/>
              </w:rPr>
            </w:r>
            <w:r/>
          </w:p>
        </w:tc>
        <w:tc>
          <w:tcPr>
            <w:tcW w:w="5387" w:type="dxa"/>
            <w:textDirection w:val="lrTb"/>
            <w:noWrap w:val="false"/>
          </w:tcPr>
          <w:p>
            <w:pPr>
              <w:ind w:right="-1" w:firstLine="34"/>
              <w:spacing w:line="240" w:lineRule="auto"/>
              <w:widowControl w:val="off"/>
              <w:rPr>
                <w:bCs/>
                <w:lang w:eastAsia="ar-SA"/>
              </w:rPr>
            </w:pPr>
            <w:r>
              <w:rPr>
                <w:b/>
                <w:sz w:val="24"/>
                <w:szCs w:val="24"/>
                <w:lang w:eastAsia="ar-SA"/>
              </w:rPr>
              <w:t xml:space="preserve">Рекреационная зона </w:t>
            </w:r>
            <w:r>
              <w:rPr>
                <w:b/>
                <w:sz w:val="24"/>
                <w:szCs w:val="24"/>
                <w:lang w:eastAsia="ar-SA"/>
              </w:rPr>
            </w:r>
            <w:r/>
          </w:p>
        </w:tc>
        <w:tc>
          <w:tcPr>
            <w:tcW w:w="1843" w:type="dxa"/>
            <w:vAlign w:val="center"/>
            <w:textDirection w:val="lrTb"/>
            <w:noWrap w:val="false"/>
          </w:tcPr>
          <w:p>
            <w:pPr>
              <w:ind w:firstLine="0"/>
              <w:jc w:val="center"/>
              <w:spacing w:line="240" w:lineRule="auto"/>
              <w:widowControl w:val="off"/>
              <w:rPr>
                <w:bCs/>
                <w:lang w:eastAsia="ar-SA"/>
              </w:rPr>
            </w:pPr>
            <w:r>
              <w:rPr>
                <w:b/>
                <w:sz w:val="24"/>
                <w:szCs w:val="24"/>
                <w:lang w:eastAsia="ar-SA"/>
              </w:rPr>
              <w:t xml:space="preserve">18</w:t>
            </w:r>
            <w:r>
              <w:rPr>
                <w:b/>
                <w:sz w:val="24"/>
                <w:szCs w:val="24"/>
                <w:lang w:eastAsia="ar-SA"/>
              </w:rPr>
              <w:t xml:space="preserve">7</w:t>
            </w:r>
            <w:r>
              <w:rPr>
                <w:b/>
                <w:sz w:val="24"/>
                <w:szCs w:val="24"/>
                <w:lang w:eastAsia="ar-SA"/>
              </w:rPr>
              <w:t xml:space="preserve">,</w:t>
            </w:r>
            <w:r>
              <w:rPr>
                <w:b/>
                <w:sz w:val="24"/>
                <w:szCs w:val="24"/>
                <w:lang w:eastAsia="ar-SA"/>
              </w:rPr>
              <w:t xml:space="preserve">26</w:t>
            </w:r>
            <w:r>
              <w:rPr>
                <w:b/>
                <w:sz w:val="24"/>
                <w:szCs w:val="24"/>
                <w:lang w:eastAsia="ar-SA"/>
              </w:rPr>
            </w:r>
            <w:r/>
          </w:p>
        </w:tc>
        <w:tc>
          <w:tcPr>
            <w:tcW w:w="1559" w:type="dxa"/>
            <w:vAlign w:val="center"/>
            <w:textDirection w:val="lrTb"/>
            <w:noWrap w:val="false"/>
          </w:tcPr>
          <w:p>
            <w:pPr>
              <w:ind w:firstLine="0"/>
              <w:jc w:val="center"/>
              <w:spacing w:line="240" w:lineRule="auto"/>
              <w:widowControl w:val="off"/>
              <w:rPr>
                <w:bCs/>
                <w:lang w:eastAsia="ar-SA"/>
              </w:rPr>
            </w:pPr>
            <w:r>
              <w:rPr>
                <w:b/>
                <w:sz w:val="24"/>
                <w:szCs w:val="24"/>
                <w:lang w:eastAsia="ar-SA"/>
              </w:rPr>
              <w:t xml:space="preserve">22</w:t>
            </w:r>
            <w:r>
              <w:rPr>
                <w:b/>
                <w:sz w:val="24"/>
                <w:szCs w:val="24"/>
                <w:lang w:eastAsia="ar-SA"/>
              </w:rPr>
              <w:t xml:space="preserve">2,</w:t>
            </w:r>
            <w:r>
              <w:rPr>
                <w:b/>
                <w:sz w:val="24"/>
                <w:szCs w:val="24"/>
                <w:lang w:eastAsia="ar-SA"/>
              </w:rPr>
              <w:t xml:space="preserve">71</w:t>
            </w:r>
            <w:r>
              <w:rPr>
                <w:b/>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sz w:val="24"/>
                <w:szCs w:val="24"/>
                <w:lang w:eastAsia="ar-SA"/>
              </w:rPr>
              <w:t xml:space="preserve">8.1</w:t>
            </w:r>
            <w:r>
              <w:rPr>
                <w:sz w:val="24"/>
                <w:szCs w:val="24"/>
                <w:lang w:eastAsia="ar-SA"/>
              </w:rPr>
            </w:r>
            <w:r/>
          </w:p>
        </w:tc>
        <w:tc>
          <w:tcPr>
            <w:tcW w:w="5387" w:type="dxa"/>
            <w:vAlign w:val="center"/>
            <w:textDirection w:val="lrTb"/>
            <w:noWrap w:val="false"/>
          </w:tcPr>
          <w:p>
            <w:pPr>
              <w:pStyle w:val="1_944"/>
              <w:ind w:firstLine="0"/>
              <w:widowControl w:val="off"/>
              <w:rPr>
                <w:szCs w:val="24"/>
              </w:rPr>
            </w:pPr>
            <w:r>
              <w:rPr>
                <w:sz w:val="24"/>
              </w:rPr>
              <w:t xml:space="preserve">Зона озелененных территорий общего пользования (лесопарки, парки, сады, скверы, бульвары, городские леса)</w:t>
            </w:r>
            <w:r>
              <w:rPr>
                <w:sz w:val="24"/>
              </w:rPr>
            </w:r>
            <w:r/>
          </w:p>
        </w:tc>
        <w:tc>
          <w:tcPr>
            <w:tcW w:w="1843"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184,15</w:t>
            </w:r>
            <w:r>
              <w:rPr>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215</w:t>
            </w:r>
            <w:r>
              <w:rPr>
                <w:sz w:val="24"/>
                <w:szCs w:val="24"/>
                <w:lang w:eastAsia="ar-SA"/>
              </w:rPr>
              <w:t xml:space="preserve">,</w:t>
            </w:r>
            <w:r>
              <w:rPr>
                <w:sz w:val="24"/>
                <w:szCs w:val="24"/>
                <w:lang w:eastAsia="ar-SA"/>
              </w:rPr>
              <w:t xml:space="preserve">07</w:t>
            </w:r>
            <w:r>
              <w:rPr>
                <w:sz w:val="24"/>
                <w:szCs w:val="24"/>
                <w:lang w:eastAsia="ar-SA"/>
              </w:rPr>
            </w:r>
            <w:r/>
          </w:p>
        </w:tc>
      </w:tr>
      <w:tr>
        <w:trPr>
          <w:trHeight w:val="411"/>
        </w:trPr>
        <w:tc>
          <w:tcPr>
            <w:tcW w:w="709" w:type="dxa"/>
            <w:vAlign w:val="center"/>
            <w:textDirection w:val="lrTb"/>
            <w:noWrap w:val="false"/>
          </w:tcPr>
          <w:p>
            <w:pPr>
              <w:ind w:right="-1" w:firstLine="34"/>
              <w:jc w:val="center"/>
              <w:spacing w:line="240" w:lineRule="auto"/>
              <w:widowControl w:val="off"/>
              <w:rPr>
                <w:lang w:eastAsia="ar-SA"/>
              </w:rPr>
            </w:pPr>
            <w:r>
              <w:rPr>
                <w:sz w:val="24"/>
                <w:szCs w:val="24"/>
                <w:lang w:eastAsia="ar-SA"/>
              </w:rPr>
              <w:t xml:space="preserve">8.2</w:t>
            </w:r>
            <w:r>
              <w:rPr>
                <w:sz w:val="24"/>
                <w:szCs w:val="24"/>
                <w:lang w:eastAsia="ar-SA"/>
              </w:rPr>
            </w:r>
            <w:r/>
          </w:p>
        </w:tc>
        <w:tc>
          <w:tcPr>
            <w:tcW w:w="5387" w:type="dxa"/>
            <w:vAlign w:val="center"/>
            <w:textDirection w:val="lrTb"/>
            <w:noWrap w:val="false"/>
          </w:tcPr>
          <w:p>
            <w:pPr>
              <w:pStyle w:val="1_944"/>
              <w:ind w:firstLine="0"/>
              <w:jc w:val="left"/>
              <w:widowControl w:val="off"/>
              <w:rPr>
                <w:szCs w:val="24"/>
              </w:rPr>
            </w:pPr>
            <w:r>
              <w:rPr>
                <w:rFonts w:eastAsiaTheme="minorEastAsia"/>
                <w:sz w:val="24"/>
                <w:lang w:eastAsia="ar-SA"/>
              </w:rPr>
              <w:t xml:space="preserve">Зона отдыха</w:t>
            </w:r>
            <w:r>
              <w:rPr>
                <w:rFonts w:eastAsiaTheme="minorEastAsia"/>
                <w:spacing w:val="-1"/>
                <w:sz w:val="24"/>
              </w:rPr>
            </w:r>
            <w:r/>
          </w:p>
        </w:tc>
        <w:tc>
          <w:tcPr>
            <w:tcW w:w="1843"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3,11</w:t>
            </w:r>
            <w:r>
              <w:rPr>
                <w:sz w:val="24"/>
                <w:szCs w:val="24"/>
                <w:lang w:eastAsia="ar-SA"/>
              </w:rPr>
            </w:r>
            <w:r/>
          </w:p>
        </w:tc>
        <w:tc>
          <w:tcPr>
            <w:tcW w:w="1559" w:type="dxa"/>
            <w:vAlign w:val="center"/>
            <w:textDirection w:val="lrTb"/>
            <w:noWrap w:val="false"/>
          </w:tcPr>
          <w:p>
            <w:pPr>
              <w:ind w:right="-1" w:firstLine="34"/>
              <w:jc w:val="center"/>
              <w:spacing w:line="240" w:lineRule="auto"/>
              <w:widowControl w:val="off"/>
              <w:rPr>
                <w:lang w:eastAsia="ar-SA"/>
              </w:rPr>
            </w:pPr>
            <w:r>
              <w:rPr>
                <w:sz w:val="24"/>
                <w:szCs w:val="24"/>
                <w:lang w:eastAsia="ar-SA"/>
              </w:rPr>
              <w:t xml:space="preserve">7,64</w:t>
            </w:r>
            <w:r>
              <w:rPr>
                <w:sz w:val="24"/>
                <w:szCs w:val="24"/>
                <w:lang w:eastAsia="ar-SA"/>
              </w:rPr>
            </w:r>
            <w:r/>
          </w:p>
        </w:tc>
      </w:tr>
    </w:tbl>
    <w:p>
      <w:pPr>
        <w:ind w:firstLine="720"/>
        <w:jc w:val="right"/>
        <w:spacing w:line="240" w:lineRule="auto"/>
        <w:widowControl w:val="off"/>
      </w:pPr>
      <w:r>
        <w:rPr>
          <w:lang w:eastAsia="ar-SA"/>
        </w:rPr>
      </w:r>
      <w:r>
        <w:rPr>
          <w:lang w:eastAsia="ar-SA"/>
        </w:rPr>
      </w:r>
      <w:r/>
    </w:p>
    <w:p>
      <w:pPr>
        <w:ind w:right="141"/>
        <w:spacing w:line="240" w:lineRule="auto"/>
        <w:widowControl w:val="off"/>
      </w:pPr>
      <w:r>
        <w:t xml:space="preserve">Зона рекреационного назначения выполняет важные функции в организации среды обитания человека, такие как:</w:t>
      </w:r>
      <w:r/>
      <w:r/>
    </w:p>
    <w:p>
      <w:pPr>
        <w:ind w:right="141"/>
        <w:spacing w:line="240" w:lineRule="auto"/>
        <w:widowControl w:val="off"/>
      </w:pPr>
      <w:r>
        <w:t xml:space="preserve">-эстетическое и экологическое равновесие окружающей среды:</w:t>
      </w:r>
      <w:r/>
      <w:r/>
    </w:p>
    <w:p>
      <w:pPr>
        <w:ind w:right="141"/>
        <w:spacing w:line="240" w:lineRule="auto"/>
        <w:widowControl w:val="off"/>
      </w:pPr>
      <w:r>
        <w:t xml:space="preserve">-формирование архитектурно-рекреационных ансамблей, бульваров, парков, скверов и др.</w:t>
      </w:r>
      <w:r/>
      <w:r/>
    </w:p>
    <w:p>
      <w:pPr>
        <w:spacing w:line="240" w:lineRule="auto"/>
        <w:widowControl w:val="off"/>
      </w:pPr>
      <w:r/>
      <w:r/>
      <w:r/>
    </w:p>
    <w:p>
      <w:pPr>
        <w:pStyle w:val="655"/>
        <w:ind w:firstLine="709"/>
        <w:widowControl w:val="off"/>
      </w:pPr>
      <w:r/>
      <w:bookmarkStart w:id="0" w:name="undefined"/>
      <w:r/>
      <w:bookmarkStart w:id="0" w:name="undefined"/>
      <w:r/>
      <w:bookmarkStart w:id="0" w:name="undefined"/>
      <w:r>
        <w:rPr>
          <w:b/>
          <w:szCs w:val="28"/>
        </w:rPr>
        <w:t xml:space="preserve">2.2.</w:t>
      </w:r>
      <w:r>
        <w:rPr>
          <w:b/>
          <w:szCs w:val="28"/>
        </w:rPr>
        <w:t xml:space="preserve">2.</w:t>
      </w:r>
      <w:r>
        <w:rPr>
          <w:b/>
          <w:szCs w:val="28"/>
        </w:rPr>
        <w:t xml:space="preserve">6 </w:t>
      </w:r>
      <w:r>
        <w:rPr>
          <w:b/>
          <w:szCs w:val="28"/>
        </w:rPr>
        <w:t xml:space="preserve">Зон</w:t>
      </w:r>
      <w:r>
        <w:rPr>
          <w:b/>
          <w:szCs w:val="28"/>
        </w:rPr>
        <w:t xml:space="preserve">ы</w:t>
      </w:r>
      <w:r>
        <w:rPr>
          <w:b/>
          <w:szCs w:val="28"/>
        </w:rPr>
        <w:t xml:space="preserve"> специального назначения</w:t>
      </w:r>
      <w:bookmarkEnd w:id="0"/>
      <w:r/>
      <w:bookmarkEnd w:id="0"/>
      <w:r/>
      <w:bookmarkEnd w:id="0"/>
      <w:r>
        <w:rPr>
          <w:b/>
          <w:szCs w:val="28"/>
        </w:rPr>
      </w:r>
      <w:r/>
    </w:p>
    <w:p>
      <w:pPr>
        <w:ind w:right="141"/>
        <w:jc w:val="center"/>
        <w:spacing w:line="240" w:lineRule="auto"/>
        <w:widowControl w:val="off"/>
      </w:pPr>
      <w:r>
        <w:rPr>
          <w:b/>
        </w:rPr>
      </w:r>
      <w:r>
        <w:rPr>
          <w:b/>
        </w:rPr>
      </w:r>
      <w:r/>
    </w:p>
    <w:p>
      <w:pPr>
        <w:spacing w:line="240" w:lineRule="auto"/>
        <w:widowControl w:val="off"/>
      </w:pPr>
      <w:r>
        <w:t xml:space="preserve">В состав </w:t>
      </w:r>
      <w:r>
        <w:rPr>
          <w:b/>
        </w:rPr>
        <w:t xml:space="preserve">зон специального назначения</w:t>
      </w:r>
      <w:r>
        <w:t xml:space="preserve"> могут включаться зоны, занятые кл</w:t>
      </w:r>
      <w:r>
        <w:t xml:space="preserve">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r/>
      <w:r/>
    </w:p>
    <w:p>
      <w:pPr>
        <w:spacing w:line="240" w:lineRule="auto"/>
        <w:widowControl w:val="off"/>
      </w:pPr>
      <w:r>
        <w:t xml:space="preserve">Неосновные и сопутствующие виды использования: культовые сооружения, объекты эксплуатации кладбищ, иные вспомогательные производства и административные объекты, связанные с функционированием кладб</w:t>
      </w:r>
      <w:r>
        <w:t xml:space="preserve">ищ; зеленые насаждения; инженерные коммуникации. Условно разрешенные виды использования (требующие специального разрешения): мусороперерабатывающие и мусоросжигательные заводы, полигоны захоронения неутилизируемых производственных отходов и другие объекты.</w:t>
      </w:r>
      <w:r/>
      <w:r/>
    </w:p>
    <w:p>
      <w:pPr>
        <w:ind w:right="170"/>
        <w:spacing w:line="240" w:lineRule="auto"/>
        <w:widowControl w:val="off"/>
      </w:pPr>
      <w:r>
        <w:t xml:space="preserve">Зона специального назначения подразделяется на следующие виды:</w:t>
      </w:r>
      <w:r/>
      <w:r/>
    </w:p>
    <w:p>
      <w:pPr>
        <w:pStyle w:val="669"/>
        <w:numPr>
          <w:ilvl w:val="0"/>
          <w:numId w:val="9"/>
        </w:numPr>
        <w:ind w:firstLine="709"/>
        <w:spacing w:line="240" w:lineRule="auto"/>
        <w:widowControl w:val="off"/>
      </w:pPr>
      <w:r>
        <w:rPr>
          <w:rFonts w:ascii="Times New Roman" w:hAnsi="Times New Roman" w:eastAsiaTheme="minorEastAsia"/>
        </w:rPr>
        <w:t xml:space="preserve">Зона кладбищ;</w:t>
      </w:r>
      <w:r>
        <w:rPr>
          <w:rFonts w:ascii="Times New Roman" w:hAnsi="Times New Roman" w:eastAsiaTheme="minorEastAsia"/>
        </w:rPr>
      </w:r>
      <w:r/>
    </w:p>
    <w:p>
      <w:pPr>
        <w:pStyle w:val="669"/>
        <w:numPr>
          <w:ilvl w:val="0"/>
          <w:numId w:val="9"/>
        </w:numPr>
        <w:ind w:firstLine="709"/>
        <w:spacing w:line="240" w:lineRule="auto"/>
        <w:widowControl w:val="off"/>
      </w:pPr>
      <w:r>
        <w:rPr>
          <w:rFonts w:ascii="Times New Roman" w:hAnsi="Times New Roman" w:eastAsiaTheme="minorEastAsia"/>
        </w:rPr>
        <w:t xml:space="preserve">Зона складирования и захоронения отходов;</w:t>
      </w:r>
      <w:r>
        <w:rPr>
          <w:rFonts w:ascii="Times New Roman" w:hAnsi="Times New Roman" w:eastAsiaTheme="minorEastAsia"/>
        </w:rPr>
      </w:r>
      <w:r/>
    </w:p>
    <w:p>
      <w:pPr>
        <w:pStyle w:val="669"/>
        <w:numPr>
          <w:ilvl w:val="0"/>
          <w:numId w:val="9"/>
        </w:numPr>
        <w:ind w:firstLine="709"/>
        <w:spacing w:line="240" w:lineRule="auto"/>
        <w:widowControl w:val="off"/>
      </w:pPr>
      <w:r>
        <w:rPr>
          <w:rFonts w:ascii="Times New Roman" w:hAnsi="Times New Roman" w:eastAsiaTheme="minorEastAsia"/>
        </w:rPr>
        <w:t xml:space="preserve">Зона озелененных территорий специального назначения.</w:t>
      </w:r>
      <w:r>
        <w:rPr>
          <w:rFonts w:ascii="Times New Roman" w:hAnsi="Times New Roman" w:eastAsiaTheme="minorEastAsia"/>
        </w:rPr>
      </w:r>
      <w:r/>
    </w:p>
    <w:p>
      <w:pPr>
        <w:spacing w:line="240" w:lineRule="auto"/>
        <w:widowControl w:val="off"/>
      </w:pPr>
      <w:r>
        <w:t xml:space="preserve">В настоящем генеральном плане выделены следующие подзоны зоны специального назначения:</w:t>
      </w:r>
      <w:r/>
      <w:r/>
    </w:p>
    <w:p>
      <w:pPr>
        <w:numPr>
          <w:ilvl w:val="0"/>
          <w:numId w:val="20"/>
        </w:numPr>
        <w:ind w:left="0" w:firstLine="709"/>
        <w:spacing w:line="240" w:lineRule="auto"/>
        <w:widowControl w:val="off"/>
        <w:tabs>
          <w:tab w:val="left" w:pos="993" w:leader="none"/>
        </w:tabs>
      </w:pPr>
      <w:r>
        <w:t xml:space="preserve">зона размещения кладбища традиционного захоронения;</w:t>
      </w:r>
      <w:r/>
      <w:r/>
    </w:p>
    <w:p>
      <w:pPr>
        <w:numPr>
          <w:ilvl w:val="0"/>
          <w:numId w:val="20"/>
        </w:numPr>
        <w:ind w:left="0" w:firstLine="709"/>
        <w:spacing w:line="240" w:lineRule="auto"/>
        <w:widowControl w:val="off"/>
        <w:tabs>
          <w:tab w:val="left" w:pos="993" w:leader="none"/>
        </w:tabs>
      </w:pPr>
      <w:r>
        <w:rPr>
          <w:lang w:eastAsia="ar-SA"/>
        </w:rPr>
        <w:t xml:space="preserve">зона складирования и захоронения отходов;</w:t>
      </w:r>
      <w:r/>
      <w:r/>
    </w:p>
    <w:p>
      <w:pPr>
        <w:numPr>
          <w:ilvl w:val="0"/>
          <w:numId w:val="20"/>
        </w:numPr>
        <w:ind w:left="0" w:firstLine="709"/>
        <w:spacing w:line="240" w:lineRule="auto"/>
        <w:widowControl w:val="off"/>
        <w:tabs>
          <w:tab w:val="left" w:pos="993" w:leader="none"/>
        </w:tabs>
      </w:pPr>
      <w:r>
        <w:t xml:space="preserve">санитарно-защитная зона (</w:t>
      </w:r>
      <w:r>
        <w:t xml:space="preserve">зона озелененных территорий специального назначения</w:t>
      </w:r>
      <w:r>
        <w:t xml:space="preserve">).</w:t>
      </w:r>
      <w:r/>
      <w:r/>
    </w:p>
    <w:p>
      <w:pPr>
        <w:spacing w:line="240" w:lineRule="auto"/>
        <w:widowControl w:val="off"/>
      </w:pPr>
      <w:r>
        <w:t xml:space="preserve">В границах </w:t>
      </w:r>
      <w:r>
        <w:t xml:space="preserve">Ленинградск</w:t>
      </w:r>
      <w:r>
        <w:t xml:space="preserve">ого </w:t>
      </w:r>
      <w:r>
        <w:t xml:space="preserve">сельско</w:t>
      </w:r>
      <w:r>
        <w:t xml:space="preserve">го поселения расположены </w:t>
      </w:r>
      <w:r>
        <w:t xml:space="preserve">7</w:t>
      </w:r>
      <w:r>
        <w:t xml:space="preserve"> кладбищ</w:t>
      </w:r>
      <w:r>
        <w:t xml:space="preserve"> и </w:t>
      </w:r>
      <w:r>
        <w:t xml:space="preserve">существующий полигон</w:t>
      </w:r>
      <w:r>
        <w:t xml:space="preserve"> ТКО</w:t>
      </w:r>
      <w:r>
        <w:t xml:space="preserve">, который </w:t>
      </w:r>
      <w:r>
        <w:t xml:space="preserve">на первую очередь будет ф</w:t>
      </w:r>
      <w:r>
        <w:t xml:space="preserve">у</w:t>
      </w:r>
      <w:r>
        <w:t xml:space="preserve">нкционировать, на дальнейшую перспективу – его </w:t>
      </w:r>
      <w:r>
        <w:t xml:space="preserve">необходимо </w:t>
      </w:r>
      <w:r>
        <w:t xml:space="preserve">рекультивировать</w:t>
      </w:r>
      <w:r>
        <w:t xml:space="preserve">.</w:t>
      </w:r>
      <w:r/>
      <w:r/>
    </w:p>
    <w:p>
      <w:pPr>
        <w:spacing w:line="240" w:lineRule="auto"/>
        <w:widowControl w:val="off"/>
      </w:pPr>
      <w:r>
        <w:t xml:space="preserve">На расчетный срок генеральным планом предусмотрено использование отведенных кладбищ.</w:t>
      </w:r>
      <w:r/>
      <w:r/>
    </w:p>
    <w:p>
      <w:pPr>
        <w:spacing w:line="240" w:lineRule="auto"/>
        <w:widowControl w:val="off"/>
      </w:pPr>
      <w:r>
        <w:rPr>
          <w:rFonts w:eastAsia="Calibri"/>
          <w:iCs/>
          <w:highlight w:val="yellow"/>
          <w:lang w:eastAsia="en-US"/>
        </w:rPr>
        <w:t xml:space="preserve">Согласно Приказу Министерства ТЭК и ЖКХ Краснодарского края 07.07.2023 № 332</w:t>
      </w:r>
      <w:r>
        <w:rPr>
          <w:rFonts w:eastAsia="Calibri"/>
          <w:iCs/>
          <w:lang w:eastAsia="en-US"/>
        </w:rPr>
        <w:t xml:space="preserve"> </w:t>
      </w:r>
      <w:r>
        <w:rPr>
          <w:rFonts w:eastAsia="Calibri"/>
          <w:iCs/>
          <w:lang w:eastAsia="en-US"/>
        </w:rPr>
        <w:t xml:space="preserve">«Об утверждении территориальной схемы обращения с отходами Краснодарского края и федеральной территории «Сириус»</w:t>
      </w:r>
      <w:r>
        <w:rPr>
          <w:rFonts w:eastAsia="Times New Roman"/>
        </w:rPr>
        <w:t xml:space="preserve">, произведено распределение зон деятел</w:t>
      </w:r>
      <w:r>
        <w:rPr>
          <w:rFonts w:eastAsia="Times New Roman"/>
        </w:rPr>
        <w:t xml:space="preserve">ьности региональных операторов на территории Краснодарского края. На территории Краснодарского края определен ряд перспективных площадок, которые предполагается использовать под объекты обработки, утилизации и размещения отходов производства и потребления.</w:t>
      </w:r>
      <w:r>
        <w:rPr>
          <w:rFonts w:eastAsia="Times New Roman"/>
        </w:rPr>
      </w:r>
      <w:r/>
    </w:p>
    <w:p>
      <w:pPr>
        <w:spacing w:line="240" w:lineRule="auto"/>
        <w:widowControl w:val="off"/>
      </w:pPr>
      <w:r>
        <w:rPr>
          <w:highlight w:val="yellow"/>
        </w:rPr>
        <w:t xml:space="preserve">Указанной схемой, н</w:t>
      </w:r>
      <w:r>
        <w:rPr>
          <w:highlight w:val="yellow"/>
        </w:rPr>
        <w:t xml:space="preserve">а</w:t>
      </w:r>
      <w:r>
        <w:rPr>
          <w:highlight w:val="yellow"/>
        </w:rPr>
        <w:t xml:space="preserve"> </w:t>
      </w:r>
      <w:r>
        <w:rPr>
          <w:highlight w:val="yellow"/>
        </w:rPr>
        <w:t xml:space="preserve">территории Ленинградского поселения </w:t>
      </w:r>
      <w:r>
        <w:rPr>
          <w:highlight w:val="yellow"/>
        </w:rPr>
        <w:t xml:space="preserve">предусмотрено строительство КПО "Староминский" мощностью (тыс. т/год): 200 </w:t>
      </w:r>
      <w:r>
        <w:rPr>
          <w:highlight w:val="yellow"/>
        </w:rPr>
        <w:t xml:space="preserve">обработка + 60 компостирование +150 захоронение на земельном участке по адресу: Ленинградский район, в границах колхоза им. Ленина, участок 0, секция 8, контур 3301, 23:19:0105000:820, площадью 50,8 га. Инвестиции по проекту составят порядка 5080 млн. руб.</w:t>
      </w:r>
      <w:r/>
      <w:r/>
    </w:p>
    <w:p>
      <w:pPr>
        <w:spacing w:line="240" w:lineRule="auto"/>
        <w:widowControl w:val="off"/>
      </w:pPr>
      <w:r/>
      <w:r/>
      <w:r/>
    </w:p>
    <w:p>
      <w:pPr>
        <w:jc w:val="center"/>
        <w:spacing w:line="240" w:lineRule="auto"/>
        <w:widowControl w:val="off"/>
      </w:pPr>
      <w:r>
        <w:t xml:space="preserve">Параметры зоны специального назначения.</w:t>
      </w:r>
      <w:r/>
      <w:r/>
    </w:p>
    <w:p>
      <w:pPr>
        <w:ind w:firstLine="720"/>
        <w:jc w:val="right"/>
        <w:spacing w:line="240" w:lineRule="auto"/>
        <w:widowControl w:val="off"/>
      </w:pPr>
      <w:r>
        <w:rPr>
          <w:lang w:eastAsia="ar-SA"/>
        </w:rPr>
        <w:t xml:space="preserve">Таблица </w:t>
      </w:r>
      <w:r>
        <w:rPr>
          <w:lang w:eastAsia="ar-SA"/>
        </w:rPr>
        <w:t xml:space="preserve">54</w:t>
      </w:r>
      <w:r>
        <w:rPr>
          <w:lang w:eastAsia="ar-SA"/>
        </w:rPr>
      </w: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09"/>
        <w:gridCol w:w="5528"/>
        <w:gridCol w:w="1843"/>
        <w:gridCol w:w="1559"/>
      </w:tblGrid>
      <w:tr>
        <w:trPr>
          <w:tblHeader/>
        </w:trPr>
        <w:tc>
          <w:tcPr>
            <w:shd w:val="clear" w:color="ffffff" w:fill="f2f2f2" w:themeFill="background1" w:themeFillShade="F2"/>
            <w:tcW w:w="709" w:type="dxa"/>
            <w:vAlign w:val="center"/>
            <w:textDirection w:val="lrTb"/>
            <w:noWrap w:val="false"/>
          </w:tcPr>
          <w:p>
            <w:pPr>
              <w:ind w:firstLine="0"/>
              <w:jc w:val="center"/>
              <w:spacing w:line="240" w:lineRule="auto"/>
              <w:widowControl w:val="off"/>
            </w:pPr>
            <w:r>
              <w:rPr>
                <w:sz w:val="24"/>
                <w:szCs w:val="24"/>
              </w:rPr>
              <w:t xml:space="preserve">№пп</w:t>
            </w:r>
            <w:r>
              <w:rPr>
                <w:sz w:val="24"/>
                <w:szCs w:val="24"/>
              </w:rPr>
            </w:r>
            <w:r/>
          </w:p>
        </w:tc>
        <w:tc>
          <w:tcPr>
            <w:shd w:val="clear" w:color="ffffff" w:fill="f2f2f2" w:themeFill="background1" w:themeFillShade="F2"/>
            <w:tcW w:w="5528" w:type="dxa"/>
            <w:vAlign w:val="center"/>
            <w:textDirection w:val="lrTb"/>
            <w:noWrap w:val="false"/>
          </w:tcPr>
          <w:p>
            <w:pPr>
              <w:ind w:firstLine="0"/>
              <w:jc w:val="center"/>
              <w:spacing w:line="240" w:lineRule="auto"/>
              <w:widowControl w:val="off"/>
            </w:pPr>
            <w:r>
              <w:rPr>
                <w:sz w:val="24"/>
                <w:szCs w:val="24"/>
              </w:rPr>
              <w:t xml:space="preserve">Типы зон</w:t>
            </w:r>
            <w:r>
              <w:rPr>
                <w:sz w:val="24"/>
                <w:szCs w:val="24"/>
              </w:rPr>
            </w:r>
            <w:r/>
          </w:p>
        </w:tc>
        <w:tc>
          <w:tcPr>
            <w:shd w:val="clear" w:color="ffffff" w:fill="f2f2f2" w:themeFill="background1" w:themeFillShade="F2"/>
            <w:tcW w:w="1843" w:type="dxa"/>
            <w:vAlign w:val="center"/>
            <w:textDirection w:val="lrTb"/>
            <w:noWrap w:val="false"/>
          </w:tcPr>
          <w:p>
            <w:pPr>
              <w:ind w:firstLine="0"/>
              <w:jc w:val="center"/>
              <w:spacing w:line="240" w:lineRule="auto"/>
              <w:widowControl w:val="off"/>
            </w:pPr>
            <w:r>
              <w:rPr>
                <w:sz w:val="24"/>
                <w:szCs w:val="24"/>
              </w:rPr>
              <w:t xml:space="preserve">Существующий показатель, га</w:t>
            </w:r>
            <w:r>
              <w:rPr>
                <w:sz w:val="24"/>
                <w:szCs w:val="24"/>
              </w:rPr>
            </w:r>
            <w:r/>
          </w:p>
        </w:tc>
        <w:tc>
          <w:tcPr>
            <w:shd w:val="clear" w:color="ffffff" w:fill="f2f2f2" w:themeFill="background1" w:themeFillShade="F2"/>
            <w:tcW w:w="1559" w:type="dxa"/>
            <w:vAlign w:val="center"/>
            <w:textDirection w:val="lrTb"/>
            <w:noWrap w:val="false"/>
          </w:tcPr>
          <w:p>
            <w:pPr>
              <w:ind w:firstLine="0"/>
              <w:jc w:val="center"/>
              <w:spacing w:line="240" w:lineRule="auto"/>
              <w:widowControl w:val="off"/>
            </w:pPr>
            <w:r>
              <w:rPr>
                <w:sz w:val="24"/>
                <w:szCs w:val="24"/>
              </w:rPr>
              <w:t xml:space="preserve">Проектируе-мый, га</w:t>
            </w:r>
            <w:r>
              <w:rPr>
                <w:sz w:val="24"/>
                <w:szCs w:val="24"/>
              </w:rPr>
            </w:r>
            <w:r/>
          </w:p>
        </w:tc>
      </w:tr>
      <w:tr>
        <w:trPr>
          <w:trHeight w:val="298"/>
        </w:trPr>
        <w:tc>
          <w:tcPr>
            <w:tcW w:w="709" w:type="dxa"/>
            <w:textDirection w:val="lrTb"/>
            <w:noWrap w:val="false"/>
          </w:tcPr>
          <w:p>
            <w:pPr>
              <w:ind w:right="-1" w:firstLine="34"/>
              <w:jc w:val="center"/>
              <w:spacing w:line="240" w:lineRule="auto"/>
              <w:widowControl w:val="off"/>
              <w:rPr>
                <w:bCs/>
                <w:lang w:eastAsia="ar-SA"/>
              </w:rPr>
            </w:pPr>
            <w:r>
              <w:rPr>
                <w:b/>
                <w:sz w:val="24"/>
                <w:szCs w:val="24"/>
                <w:lang w:eastAsia="ar-SA"/>
              </w:rPr>
              <w:t xml:space="preserve">9.</w:t>
            </w:r>
            <w:r>
              <w:rPr>
                <w:b/>
                <w:sz w:val="24"/>
                <w:szCs w:val="24"/>
                <w:lang w:eastAsia="ar-SA"/>
              </w:rPr>
            </w:r>
            <w:r/>
          </w:p>
        </w:tc>
        <w:tc>
          <w:tcPr>
            <w:tcW w:w="5528" w:type="dxa"/>
            <w:textDirection w:val="lrTb"/>
            <w:noWrap w:val="false"/>
          </w:tcPr>
          <w:p>
            <w:pPr>
              <w:ind w:right="-1" w:firstLine="34"/>
              <w:jc w:val="left"/>
              <w:spacing w:line="240" w:lineRule="auto"/>
              <w:widowControl w:val="off"/>
              <w:rPr>
                <w:bCs/>
                <w:lang w:eastAsia="ar-SA"/>
              </w:rPr>
            </w:pPr>
            <w:r>
              <w:rPr>
                <w:b/>
                <w:sz w:val="24"/>
                <w:szCs w:val="24"/>
                <w:lang w:eastAsia="ar-SA"/>
              </w:rPr>
              <w:t xml:space="preserve">Зона специального назначения</w:t>
            </w:r>
            <w:r>
              <w:rPr>
                <w:b/>
                <w:sz w:val="24"/>
                <w:szCs w:val="24"/>
                <w:lang w:eastAsia="ar-SA"/>
              </w:rPr>
            </w:r>
            <w:r/>
          </w:p>
        </w:tc>
        <w:tc>
          <w:tcPr>
            <w:tcW w:w="1843" w:type="dxa"/>
            <w:vAlign w:val="center"/>
            <w:textDirection w:val="lrTb"/>
            <w:noWrap w:val="false"/>
          </w:tcPr>
          <w:p>
            <w:pPr>
              <w:ind w:firstLine="0"/>
              <w:jc w:val="center"/>
              <w:spacing w:line="240" w:lineRule="auto"/>
              <w:widowControl w:val="off"/>
              <w:rPr>
                <w:bCs/>
                <w:lang w:eastAsia="ar-SA"/>
              </w:rPr>
            </w:pPr>
            <w:r>
              <w:rPr>
                <w:b/>
                <w:sz w:val="24"/>
                <w:szCs w:val="24"/>
                <w:lang w:eastAsia="ar-SA"/>
              </w:rPr>
              <w:t xml:space="preserve">61,69</w:t>
            </w:r>
            <w:r>
              <w:rPr>
                <w:b/>
                <w:sz w:val="24"/>
                <w:szCs w:val="24"/>
                <w:lang w:eastAsia="ar-SA"/>
              </w:rPr>
            </w:r>
            <w:r/>
          </w:p>
        </w:tc>
        <w:tc>
          <w:tcPr>
            <w:tcW w:w="1559" w:type="dxa"/>
            <w:vAlign w:val="center"/>
            <w:textDirection w:val="lrTb"/>
            <w:noWrap w:val="false"/>
          </w:tcPr>
          <w:p>
            <w:pPr>
              <w:ind w:firstLine="0"/>
              <w:jc w:val="center"/>
              <w:spacing w:line="240" w:lineRule="auto"/>
              <w:widowControl w:val="off"/>
              <w:rPr>
                <w:bCs/>
                <w:lang w:eastAsia="ar-SA"/>
              </w:rPr>
            </w:pPr>
            <w:r>
              <w:rPr>
                <w:b/>
                <w:sz w:val="24"/>
                <w:szCs w:val="24"/>
                <w:lang w:eastAsia="ar-SA"/>
              </w:rPr>
              <w:t xml:space="preserve">12</w:t>
            </w:r>
            <w:r>
              <w:rPr>
                <w:b/>
                <w:sz w:val="24"/>
                <w:szCs w:val="24"/>
                <w:lang w:eastAsia="ar-SA"/>
              </w:rPr>
              <w:t xml:space="preserve">7,</w:t>
            </w:r>
            <w:r>
              <w:rPr>
                <w:b/>
                <w:sz w:val="24"/>
                <w:szCs w:val="24"/>
                <w:lang w:eastAsia="ar-SA"/>
              </w:rPr>
              <w:t xml:space="preserve">89</w:t>
            </w:r>
            <w:r>
              <w:rPr>
                <w:b/>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sz w:val="24"/>
                <w:szCs w:val="24"/>
                <w:lang w:eastAsia="ar-SA"/>
              </w:rPr>
              <w:t xml:space="preserve">9.1</w:t>
            </w:r>
            <w:r>
              <w:rPr>
                <w:sz w:val="24"/>
                <w:szCs w:val="24"/>
                <w:lang w:eastAsia="ar-SA"/>
              </w:rPr>
            </w:r>
            <w:r/>
          </w:p>
        </w:tc>
        <w:tc>
          <w:tcPr>
            <w:tcW w:w="5528" w:type="dxa"/>
            <w:textDirection w:val="lrTb"/>
            <w:noWrap w:val="false"/>
          </w:tcPr>
          <w:p>
            <w:pPr>
              <w:ind w:right="-1" w:firstLine="34"/>
              <w:jc w:val="left"/>
              <w:spacing w:line="240" w:lineRule="auto"/>
              <w:widowControl w:val="off"/>
              <w:rPr>
                <w:lang w:eastAsia="ar-SA"/>
              </w:rPr>
            </w:pPr>
            <w:r>
              <w:rPr>
                <w:sz w:val="24"/>
                <w:szCs w:val="24"/>
                <w:lang w:eastAsia="ar-SA"/>
              </w:rPr>
              <w:t xml:space="preserve">Зона кладбищ</w:t>
            </w:r>
            <w:r>
              <w:rPr>
                <w:sz w:val="24"/>
                <w:szCs w:val="24"/>
                <w:lang w:eastAsia="ar-SA"/>
              </w:rPr>
            </w:r>
            <w:r/>
          </w:p>
        </w:tc>
        <w:tc>
          <w:tcPr>
            <w:tcW w:w="1843"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34,83</w:t>
            </w:r>
            <w:r>
              <w:rPr>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34,83</w:t>
            </w:r>
            <w:r>
              <w:rPr>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sz w:val="24"/>
                <w:szCs w:val="24"/>
                <w:lang w:eastAsia="ar-SA"/>
              </w:rPr>
              <w:t xml:space="preserve">9.2</w:t>
            </w:r>
            <w:r>
              <w:rPr>
                <w:sz w:val="24"/>
                <w:szCs w:val="24"/>
                <w:lang w:eastAsia="ar-SA"/>
              </w:rPr>
            </w:r>
            <w:r/>
          </w:p>
        </w:tc>
        <w:tc>
          <w:tcPr>
            <w:tcW w:w="5528" w:type="dxa"/>
            <w:textDirection w:val="lrTb"/>
            <w:noWrap w:val="false"/>
          </w:tcPr>
          <w:p>
            <w:pPr>
              <w:ind w:right="-1" w:firstLine="34"/>
              <w:jc w:val="left"/>
              <w:spacing w:line="240" w:lineRule="auto"/>
              <w:widowControl w:val="off"/>
              <w:rPr>
                <w:lang w:eastAsia="ar-SA"/>
              </w:rPr>
            </w:pPr>
            <w:r>
              <w:rPr>
                <w:sz w:val="24"/>
                <w:szCs w:val="24"/>
                <w:lang w:eastAsia="ar-SA"/>
              </w:rPr>
              <w:t xml:space="preserve">Зона складирования и захоронения отходов</w:t>
            </w:r>
            <w:r>
              <w:rPr>
                <w:sz w:val="24"/>
                <w:szCs w:val="24"/>
                <w:lang w:eastAsia="ar-SA"/>
              </w:rPr>
            </w:r>
            <w:r/>
          </w:p>
        </w:tc>
        <w:tc>
          <w:tcPr>
            <w:tcW w:w="1843"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0</w:t>
            </w:r>
            <w:r>
              <w:rPr>
                <w:sz w:val="24"/>
                <w:szCs w:val="24"/>
                <w:lang w:eastAsia="ar-SA"/>
              </w:rPr>
            </w:r>
            <w:r/>
          </w:p>
        </w:tc>
        <w:tc>
          <w:tcPr>
            <w:tcW w:w="1559" w:type="dxa"/>
            <w:vAlign w:val="center"/>
            <w:textDirection w:val="lrTb"/>
            <w:noWrap w:val="false"/>
          </w:tcPr>
          <w:p>
            <w:pPr>
              <w:ind w:firstLine="0"/>
              <w:jc w:val="center"/>
              <w:spacing w:line="240" w:lineRule="auto"/>
              <w:widowControl w:val="off"/>
              <w:rPr>
                <w:lang w:eastAsia="ar-SA"/>
              </w:rPr>
            </w:pPr>
            <w:r>
              <w:rPr>
                <w:sz w:val="24"/>
                <w:szCs w:val="24"/>
                <w:lang w:eastAsia="ar-SA"/>
              </w:rPr>
              <w:t xml:space="preserve">50,82</w:t>
            </w:r>
            <w:r>
              <w:rPr>
                <w:sz w:val="24"/>
                <w:szCs w:val="24"/>
                <w:lang w:eastAsia="ar-SA"/>
              </w:rPr>
            </w:r>
            <w:r/>
          </w:p>
        </w:tc>
      </w:tr>
      <w:tr>
        <w:trPr>
          <w:trHeight w:val="298"/>
        </w:trPr>
        <w:tc>
          <w:tcPr>
            <w:tcW w:w="709" w:type="dxa"/>
            <w:textDirection w:val="lrTb"/>
            <w:noWrap w:val="false"/>
          </w:tcPr>
          <w:p>
            <w:pPr>
              <w:ind w:right="-1" w:firstLine="34"/>
              <w:jc w:val="center"/>
              <w:spacing w:line="240" w:lineRule="auto"/>
              <w:widowControl w:val="off"/>
              <w:rPr>
                <w:lang w:eastAsia="ar-SA"/>
              </w:rPr>
            </w:pPr>
            <w:r>
              <w:rPr>
                <w:sz w:val="24"/>
                <w:szCs w:val="24"/>
                <w:lang w:eastAsia="ar-SA"/>
              </w:rPr>
              <w:t xml:space="preserve">9.</w:t>
            </w:r>
            <w:r>
              <w:rPr>
                <w:sz w:val="24"/>
                <w:szCs w:val="24"/>
                <w:lang w:eastAsia="ar-SA"/>
              </w:rPr>
              <w:t xml:space="preserve">3</w:t>
            </w:r>
            <w:r>
              <w:rPr>
                <w:sz w:val="24"/>
                <w:szCs w:val="24"/>
                <w:lang w:eastAsia="ar-SA"/>
              </w:rPr>
            </w:r>
            <w:r/>
          </w:p>
        </w:tc>
        <w:tc>
          <w:tcPr>
            <w:tcW w:w="5528" w:type="dxa"/>
            <w:textDirection w:val="lrTb"/>
            <w:noWrap w:val="false"/>
          </w:tcPr>
          <w:p>
            <w:pPr>
              <w:ind w:right="-1" w:firstLine="34"/>
              <w:jc w:val="left"/>
              <w:spacing w:line="240" w:lineRule="auto"/>
              <w:widowControl w:val="off"/>
              <w:rPr>
                <w:lang w:eastAsia="ar-SA"/>
              </w:rPr>
            </w:pPr>
            <w:r>
              <w:rPr>
                <w:sz w:val="24"/>
                <w:szCs w:val="24"/>
              </w:rPr>
              <w:t xml:space="preserve">Зона озелененных территорий специальногоназначения</w:t>
            </w:r>
            <w:r>
              <w:rPr>
                <w:sz w:val="24"/>
                <w:szCs w:val="24"/>
                <w:lang w:eastAsia="ar-SA"/>
              </w:rPr>
            </w:r>
            <w:r/>
          </w:p>
        </w:tc>
        <w:tc>
          <w:tcPr>
            <w:tcW w:w="1843" w:type="dxa"/>
            <w:vAlign w:val="center"/>
            <w:textDirection w:val="lrTb"/>
            <w:noWrap w:val="false"/>
          </w:tcPr>
          <w:p>
            <w:pPr>
              <w:ind w:firstLine="33"/>
              <w:jc w:val="center"/>
              <w:spacing w:line="240" w:lineRule="auto"/>
              <w:widowControl w:val="off"/>
            </w:pPr>
            <w:r>
              <w:rPr>
                <w:sz w:val="24"/>
                <w:szCs w:val="24"/>
                <w:lang w:eastAsia="ar-SA"/>
              </w:rPr>
              <w:t xml:space="preserve">26,86</w:t>
            </w:r>
            <w:r>
              <w:rPr>
                <w:sz w:val="24"/>
                <w:szCs w:val="24"/>
              </w:rPr>
            </w:r>
            <w:r/>
          </w:p>
        </w:tc>
        <w:tc>
          <w:tcPr>
            <w:tcW w:w="1559" w:type="dxa"/>
            <w:vAlign w:val="center"/>
            <w:textDirection w:val="lrTb"/>
            <w:noWrap w:val="false"/>
          </w:tcPr>
          <w:p>
            <w:pPr>
              <w:ind w:firstLine="33"/>
              <w:jc w:val="center"/>
              <w:spacing w:line="240" w:lineRule="auto"/>
              <w:widowControl w:val="off"/>
            </w:pPr>
            <w:r>
              <w:rPr>
                <w:sz w:val="24"/>
                <w:szCs w:val="24"/>
                <w:lang w:eastAsia="ar-SA"/>
              </w:rPr>
              <w:t xml:space="preserve">42,24</w:t>
            </w:r>
            <w:r>
              <w:rPr>
                <w:sz w:val="24"/>
                <w:szCs w:val="24"/>
              </w:rPr>
            </w:r>
            <w:r/>
          </w:p>
        </w:tc>
      </w:tr>
    </w:tbl>
    <w:p>
      <w:pPr>
        <w:ind w:firstLine="720"/>
        <w:jc w:val="right"/>
        <w:spacing w:line="240" w:lineRule="auto"/>
        <w:widowControl w:val="off"/>
      </w:pPr>
      <w:r>
        <w:rPr>
          <w:lang w:eastAsia="ar-SA"/>
        </w:rPr>
      </w:r>
      <w:r>
        <w:rPr>
          <w:lang w:eastAsia="ar-SA"/>
        </w:rPr>
      </w:r>
      <w:r/>
    </w:p>
    <w:p>
      <w:pPr>
        <w:pStyle w:val="1_939"/>
        <w:ind w:firstLine="540"/>
      </w:pPr>
      <w:r/>
      <w:r/>
      <w:r/>
    </w:p>
    <w:p>
      <w:pPr>
        <w:pStyle w:val="655"/>
        <w:widowControl w:val="off"/>
      </w:pPr>
      <w:r/>
      <w:bookmarkStart w:id="0" w:name="undefined"/>
      <w:r/>
      <w:bookmarkStart w:id="0" w:name="undefined"/>
      <w:r>
        <w:rPr>
          <w:b/>
          <w:szCs w:val="28"/>
        </w:rPr>
        <w:t xml:space="preserve">2.2.2.</w:t>
      </w:r>
      <w:r>
        <w:rPr>
          <w:b/>
          <w:szCs w:val="28"/>
        </w:rPr>
        <w:t xml:space="preserve">7</w:t>
      </w:r>
      <w:r>
        <w:rPr>
          <w:b/>
          <w:szCs w:val="28"/>
        </w:rPr>
        <w:t xml:space="preserve"> Зоны режимных территорий</w:t>
      </w:r>
      <w:bookmarkEnd w:id="0"/>
      <w:r/>
      <w:bookmarkEnd w:id="0"/>
      <w:r>
        <w:rPr>
          <w:b/>
          <w:szCs w:val="28"/>
        </w:rPr>
      </w:r>
      <w:r/>
    </w:p>
    <w:p>
      <w:pPr>
        <w:spacing w:line="240" w:lineRule="auto"/>
        <w:widowControl w:val="off"/>
      </w:pPr>
      <w:r/>
      <w:r/>
      <w:r/>
    </w:p>
    <w:p>
      <w:pPr>
        <w:spacing w:line="240" w:lineRule="auto"/>
        <w:widowControl w:val="off"/>
      </w:pPr>
      <w:r>
        <w:t xml:space="preserve">В состав </w:t>
      </w:r>
      <w:r>
        <w:rPr>
          <w:b/>
        </w:rPr>
        <w:t xml:space="preserve">зон режимных территорий</w:t>
      </w:r>
      <w:r>
        <w:t xml:space="preserve"> входят сущест</w:t>
      </w:r>
      <w:r>
        <w:t xml:space="preserve">в</w:t>
      </w:r>
      <w:r>
        <w:t xml:space="preserve">ующие и планируемые территории, предназначенные для размещения военных объектов.</w:t>
      </w:r>
      <w:r/>
      <w:r/>
    </w:p>
    <w:p>
      <w:pPr>
        <w:spacing w:line="240" w:lineRule="auto"/>
        <w:widowControl w:val="off"/>
      </w:pPr>
      <w:r>
        <w:t xml:space="preserve">Зона режимных территорий определена для строительства и эксплуатации объектов обороны и безопасности. </w:t>
      </w:r>
      <w:r>
        <w:t xml:space="preserve">В настоящем генеральном плане имеет место существующая зон</w:t>
      </w:r>
      <w:r>
        <w:t xml:space="preserve">а</w:t>
      </w:r>
      <w:r>
        <w:t xml:space="preserve"> режимных территорий.</w:t>
      </w:r>
      <w:r>
        <w:t xml:space="preserve"> </w:t>
      </w:r>
      <w:r>
        <w:t xml:space="preserve">Порядок использования территорий указанной зоны определяется действующим законодательством Российской Федерации.</w:t>
      </w:r>
      <w:r/>
      <w:r/>
    </w:p>
    <w:p>
      <w:pPr>
        <w:ind w:firstLine="720"/>
        <w:jc w:val="right"/>
        <w:spacing w:line="240" w:lineRule="auto"/>
        <w:widowControl w:val="off"/>
      </w:pPr>
      <w:r>
        <w:rPr>
          <w:lang w:eastAsia="ar-SA"/>
        </w:rPr>
        <w:t xml:space="preserve">Таблица </w:t>
      </w:r>
      <w:r>
        <w:rPr>
          <w:lang w:eastAsia="ar-SA"/>
        </w:rPr>
        <w:t xml:space="preserve">55</w:t>
      </w:r>
      <w: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09"/>
        <w:gridCol w:w="5812"/>
        <w:gridCol w:w="1843"/>
        <w:gridCol w:w="1559"/>
      </w:tblGrid>
      <w:tr>
        <w:trPr>
          <w:tblHeader/>
        </w:trPr>
        <w:tc>
          <w:tcPr>
            <w:shd w:val="clear" w:color="ffffff" w:fill="f2f2f2" w:themeFill="background1" w:themeFillShade="F2"/>
            <w:tcW w:w="709" w:type="dxa"/>
            <w:vAlign w:val="center"/>
            <w:textDirection w:val="lrTb"/>
            <w:noWrap w:val="false"/>
          </w:tcPr>
          <w:p>
            <w:pPr>
              <w:ind w:firstLine="0"/>
              <w:jc w:val="center"/>
              <w:spacing w:line="240" w:lineRule="auto"/>
              <w:widowControl w:val="off"/>
              <w:rPr>
                <w:szCs w:val="22"/>
              </w:rPr>
            </w:pPr>
            <w:r>
              <w:rPr>
                <w:sz w:val="22"/>
                <w:szCs w:val="24"/>
              </w:rPr>
              <w:t xml:space="preserve">№пп</w:t>
            </w:r>
            <w:r>
              <w:rPr>
                <w:sz w:val="22"/>
                <w:szCs w:val="24"/>
              </w:rPr>
            </w:r>
            <w:r/>
          </w:p>
        </w:tc>
        <w:tc>
          <w:tcPr>
            <w:shd w:val="clear" w:color="ffffff" w:fill="f2f2f2" w:themeFill="background1" w:themeFillShade="F2"/>
            <w:tcW w:w="5812" w:type="dxa"/>
            <w:vAlign w:val="center"/>
            <w:textDirection w:val="lrTb"/>
            <w:noWrap w:val="false"/>
          </w:tcPr>
          <w:p>
            <w:pPr>
              <w:ind w:firstLine="0"/>
              <w:jc w:val="center"/>
              <w:spacing w:line="240" w:lineRule="auto"/>
              <w:widowControl w:val="off"/>
              <w:rPr>
                <w:szCs w:val="22"/>
              </w:rPr>
            </w:pPr>
            <w:r>
              <w:rPr>
                <w:sz w:val="22"/>
                <w:szCs w:val="24"/>
              </w:rPr>
              <w:t xml:space="preserve">Типы зон</w:t>
            </w:r>
            <w:r>
              <w:rPr>
                <w:sz w:val="22"/>
                <w:szCs w:val="24"/>
              </w:rPr>
            </w:r>
            <w:r/>
          </w:p>
        </w:tc>
        <w:tc>
          <w:tcPr>
            <w:shd w:val="clear" w:color="ffffff" w:fill="f2f2f2" w:themeFill="background1" w:themeFillShade="F2"/>
            <w:tcW w:w="1843" w:type="dxa"/>
            <w:vAlign w:val="center"/>
            <w:textDirection w:val="lrTb"/>
            <w:noWrap w:val="false"/>
          </w:tcPr>
          <w:p>
            <w:pPr>
              <w:ind w:firstLine="0"/>
              <w:jc w:val="center"/>
              <w:spacing w:line="240" w:lineRule="auto"/>
              <w:widowControl w:val="off"/>
              <w:rPr>
                <w:szCs w:val="22"/>
              </w:rPr>
            </w:pPr>
            <w:r>
              <w:rPr>
                <w:sz w:val="22"/>
                <w:szCs w:val="24"/>
              </w:rPr>
              <w:t xml:space="preserve">Существующий показатель, га</w:t>
            </w:r>
            <w:r>
              <w:rPr>
                <w:sz w:val="22"/>
                <w:szCs w:val="24"/>
              </w:rPr>
            </w:r>
            <w:r/>
          </w:p>
        </w:tc>
        <w:tc>
          <w:tcPr>
            <w:shd w:val="clear" w:color="ffffff" w:fill="f2f2f2" w:themeFill="background1" w:themeFillShade="F2"/>
            <w:tcW w:w="1559" w:type="dxa"/>
            <w:vAlign w:val="center"/>
            <w:textDirection w:val="lrTb"/>
            <w:noWrap w:val="false"/>
          </w:tcPr>
          <w:p>
            <w:pPr>
              <w:ind w:firstLine="0"/>
              <w:jc w:val="center"/>
              <w:spacing w:line="240" w:lineRule="auto"/>
              <w:widowControl w:val="off"/>
              <w:rPr>
                <w:szCs w:val="22"/>
              </w:rPr>
            </w:pPr>
            <w:r>
              <w:rPr>
                <w:sz w:val="22"/>
                <w:szCs w:val="24"/>
              </w:rPr>
              <w:t xml:space="preserve">Проектируе-мый, га</w:t>
            </w:r>
            <w:r>
              <w:rPr>
                <w:sz w:val="22"/>
                <w:szCs w:val="24"/>
              </w:rPr>
            </w:r>
            <w:r/>
          </w:p>
        </w:tc>
      </w:tr>
      <w:tr>
        <w:trPr>
          <w:trHeight w:val="298"/>
        </w:trPr>
        <w:tc>
          <w:tcPr>
            <w:tcW w:w="709" w:type="dxa"/>
            <w:textDirection w:val="lrTb"/>
            <w:noWrap w:val="false"/>
          </w:tcPr>
          <w:p>
            <w:pPr>
              <w:ind w:right="-74" w:firstLine="0"/>
              <w:jc w:val="center"/>
              <w:spacing w:line="240" w:lineRule="auto"/>
              <w:widowControl w:val="off"/>
              <w:rPr>
                <w:bCs/>
                <w:lang w:eastAsia="ar-SA"/>
              </w:rPr>
            </w:pPr>
            <w:r>
              <w:rPr>
                <w:b/>
                <w:lang w:eastAsia="ar-SA"/>
              </w:rPr>
              <w:t xml:space="preserve">11.</w:t>
            </w:r>
            <w:r>
              <w:rPr>
                <w:b/>
                <w:lang w:eastAsia="ar-SA"/>
              </w:rPr>
            </w:r>
            <w:r/>
          </w:p>
        </w:tc>
        <w:tc>
          <w:tcPr>
            <w:tcW w:w="5812" w:type="dxa"/>
            <w:textDirection w:val="lrTb"/>
            <w:noWrap w:val="false"/>
          </w:tcPr>
          <w:p>
            <w:pPr>
              <w:ind w:right="-1" w:firstLine="34"/>
              <w:spacing w:line="240" w:lineRule="auto"/>
              <w:widowControl w:val="off"/>
              <w:rPr>
                <w:bCs/>
              </w:rPr>
            </w:pPr>
            <w:r>
              <w:rPr>
                <w:b/>
              </w:rPr>
              <w:t xml:space="preserve">Зона режимных территорий</w:t>
            </w:r>
            <w:r>
              <w:rPr>
                <w:b/>
              </w:rPr>
            </w:r>
            <w:r/>
          </w:p>
        </w:tc>
        <w:tc>
          <w:tcPr>
            <w:tcW w:w="1843" w:type="dxa"/>
            <w:vAlign w:val="center"/>
            <w:textDirection w:val="lrTb"/>
            <w:noWrap w:val="false"/>
          </w:tcPr>
          <w:p>
            <w:pPr>
              <w:ind w:firstLine="0"/>
              <w:jc w:val="center"/>
              <w:spacing w:line="240" w:lineRule="auto"/>
              <w:widowControl w:val="off"/>
              <w:rPr>
                <w:bCs/>
                <w:lang w:eastAsia="ar-SA"/>
              </w:rPr>
            </w:pPr>
            <w:r>
              <w:rPr>
                <w:b/>
                <w:lang w:eastAsia="ar-SA"/>
              </w:rPr>
              <w:t xml:space="preserve">2292,47</w:t>
            </w:r>
            <w:r>
              <w:rPr>
                <w:b/>
                <w:lang w:eastAsia="ar-SA"/>
              </w:rPr>
            </w:r>
            <w:r/>
          </w:p>
        </w:tc>
        <w:tc>
          <w:tcPr>
            <w:tcW w:w="1559" w:type="dxa"/>
            <w:vAlign w:val="center"/>
            <w:textDirection w:val="lrTb"/>
            <w:noWrap w:val="false"/>
          </w:tcPr>
          <w:p>
            <w:pPr>
              <w:ind w:firstLine="0"/>
              <w:jc w:val="center"/>
              <w:spacing w:line="240" w:lineRule="auto"/>
              <w:widowControl w:val="off"/>
              <w:rPr>
                <w:bCs/>
                <w:lang w:eastAsia="ar-SA"/>
              </w:rPr>
            </w:pPr>
            <w:r>
              <w:rPr>
                <w:b/>
                <w:lang w:eastAsia="ar-SA"/>
              </w:rPr>
              <w:t xml:space="preserve">2292,47</w:t>
            </w:r>
            <w:r>
              <w:rPr>
                <w:b/>
                <w:lang w:eastAsia="ar-SA"/>
              </w:rPr>
            </w:r>
            <w:r/>
          </w:p>
        </w:tc>
      </w:tr>
    </w:tbl>
    <w:p>
      <w:pPr>
        <w:spacing w:line="240" w:lineRule="auto"/>
        <w:widowControl w:val="off"/>
      </w:pPr>
      <w:r/>
      <w:r/>
      <w:r/>
    </w:p>
    <w:p>
      <w:pPr>
        <w:spacing w:line="240" w:lineRule="auto"/>
        <w:widowControl w:val="off"/>
      </w:pPr>
      <w:r/>
      <w:r/>
      <w:r/>
    </w:p>
    <w:p>
      <w:pPr>
        <w:pStyle w:val="655"/>
        <w:widowControl w:val="off"/>
      </w:pPr>
      <w:r/>
      <w:bookmarkStart w:id="0" w:name="undefined"/>
      <w:r/>
      <w:bookmarkStart w:id="0" w:name="undefined"/>
      <w:r>
        <w:rPr>
          <w:b/>
          <w:szCs w:val="28"/>
        </w:rPr>
        <w:t xml:space="preserve">2.2.2.</w:t>
      </w:r>
      <w:r>
        <w:rPr>
          <w:b/>
          <w:szCs w:val="28"/>
        </w:rPr>
        <w:t xml:space="preserve">8</w:t>
      </w:r>
      <w:r>
        <w:rPr>
          <w:b/>
        </w:rPr>
        <w:t xml:space="preserve"> Зоны особо охраняемых природных территорий</w:t>
      </w:r>
      <w:bookmarkEnd w:id="0"/>
      <w:r/>
      <w:bookmarkEnd w:id="0"/>
      <w:r>
        <w:rPr>
          <w:b/>
        </w:rPr>
      </w:r>
      <w:r/>
    </w:p>
    <w:p>
      <w:pPr>
        <w:spacing w:line="240" w:lineRule="auto"/>
        <w:widowControl w:val="off"/>
      </w:pPr>
      <w:r/>
      <w:r/>
      <w:r/>
    </w:p>
    <w:p>
      <w:pPr>
        <w:spacing w:line="240" w:lineRule="auto"/>
        <w:widowControl w:val="off"/>
      </w:pPr>
      <w:r>
        <w:t xml:space="preserve">Согласно статье 2 «Категории и виды особо охраняемых природных </w:t>
      </w:r>
      <w:r>
        <w:t xml:space="preserve">территорий» ФЗ «Об особо охраняемых природных территориях» от 14.03.1995 г № 33 ФЗ» (в редакции ФЗ N 406 от 28 декабря 2013 года "О внесении изменений в </w:t>
      </w:r>
      <w:hyperlink r:id="rId88" w:tooltip="http://docs.cntd.ru/document/9010833" w:history="1">
        <w:r>
          <w:rPr>
            <w:rStyle w:val="811"/>
            <w:color w:val="auto"/>
            <w:u w:val="none"/>
          </w:rPr>
          <w:t xml:space="preserve">Федеральный закон "Об особо охраняемых природных территориях"</w:t>
        </w:r>
      </w:hyperlink>
      <w:r>
        <w:t xml:space="preserve">и отдельные законодательные акты Российской Федерации") различают следующие категории особо охраняемых природных территорий (ООПТ):</w:t>
      </w:r>
      <w:r/>
      <w:r/>
    </w:p>
    <w:p>
      <w:pPr>
        <w:spacing w:line="240" w:lineRule="auto"/>
        <w:widowControl w:val="off"/>
      </w:pPr>
      <w:r>
        <w:t xml:space="preserve">а) государственные природные заповедники, в том числе биосферные заповедники; </w:t>
      </w:r>
      <w:r/>
      <w:r/>
    </w:p>
    <w:p>
      <w:pPr>
        <w:spacing w:line="240" w:lineRule="auto"/>
        <w:widowControl w:val="off"/>
      </w:pPr>
      <w:r>
        <w:t xml:space="preserve">б) национальные парки; </w:t>
      </w:r>
      <w:r/>
      <w:r/>
    </w:p>
    <w:p>
      <w:pPr>
        <w:spacing w:line="240" w:lineRule="auto"/>
        <w:widowControl w:val="off"/>
      </w:pPr>
      <w:r>
        <w:t xml:space="preserve">в) природные парки; </w:t>
      </w:r>
      <w:r/>
      <w:r/>
    </w:p>
    <w:p>
      <w:pPr>
        <w:spacing w:line="240" w:lineRule="auto"/>
        <w:widowControl w:val="off"/>
      </w:pPr>
      <w:r>
        <w:t xml:space="preserve">г) государственные природные заказники; </w:t>
      </w:r>
      <w:r/>
      <w:r/>
    </w:p>
    <w:p>
      <w:pPr>
        <w:spacing w:line="240" w:lineRule="auto"/>
        <w:widowControl w:val="off"/>
      </w:pPr>
      <w:r>
        <w:t xml:space="preserve">д) памятники природы; </w:t>
      </w:r>
      <w:r/>
      <w:r/>
    </w:p>
    <w:p>
      <w:pPr>
        <w:spacing w:line="240" w:lineRule="auto"/>
        <w:widowControl w:val="off"/>
      </w:pPr>
      <w:r>
        <w:t xml:space="preserve">е) дендрологические парки и ботанические сады. </w:t>
      </w:r>
      <w:r/>
      <w:r/>
    </w:p>
    <w:p>
      <w:pPr>
        <w:spacing w:line="240" w:lineRule="auto"/>
        <w:widowControl w:val="off"/>
      </w:pPr>
      <w:r>
        <w:t xml:space="preserve">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поселения с регулируемым режимом хозяйственной деятельности.</w:t>
      </w:r>
      <w:r/>
      <w:r/>
    </w:p>
    <w:p>
      <w:pPr>
        <w:pStyle w:val="1_939"/>
        <w:ind w:firstLine="709"/>
        <w:tabs>
          <w:tab w:val="left" w:pos="9639" w:leader="none"/>
        </w:tabs>
      </w:pPr>
      <w:r>
        <w:rPr>
          <w:rFonts w:ascii="Times New Roman" w:hAnsi="Times New Roman" w:cs="Times New Roman" w:eastAsiaTheme="minorEastAsia"/>
          <w:sz w:val="28"/>
          <w:szCs w:val="28"/>
        </w:rPr>
        <w:t xml:space="preserve">В границах </w:t>
      </w:r>
      <w:r>
        <w:rPr>
          <w:rFonts w:ascii="Times New Roman" w:hAnsi="Times New Roman" w:cs="Times New Roman" w:eastAsiaTheme="minorEastAsia"/>
          <w:sz w:val="28"/>
          <w:szCs w:val="28"/>
        </w:rPr>
        <w:t xml:space="preserve">Ленинградск</w:t>
      </w:r>
      <w:r>
        <w:rPr>
          <w:rFonts w:ascii="Times New Roman" w:hAnsi="Times New Roman" w:cs="Times New Roman" w:eastAsiaTheme="minorEastAsia"/>
          <w:sz w:val="28"/>
          <w:szCs w:val="28"/>
        </w:rPr>
        <w:t xml:space="preserve">ого </w:t>
      </w:r>
      <w:r>
        <w:rPr>
          <w:rFonts w:ascii="Times New Roman" w:hAnsi="Times New Roman" w:cs="Times New Roman" w:eastAsiaTheme="minorEastAsia"/>
          <w:sz w:val="28"/>
          <w:szCs w:val="28"/>
        </w:rPr>
        <w:t xml:space="preserve">сельско</w:t>
      </w:r>
      <w:r>
        <w:rPr>
          <w:rFonts w:ascii="Times New Roman" w:hAnsi="Times New Roman" w:cs="Times New Roman" w:eastAsiaTheme="minorEastAsia"/>
          <w:sz w:val="28"/>
          <w:szCs w:val="28"/>
        </w:rPr>
        <w:t xml:space="preserve">го поселения расположены следующие ООПТ (</w:t>
      </w:r>
      <w:r>
        <w:rPr>
          <w:rFonts w:ascii="Times New Roman" w:hAnsi="Times New Roman" w:cs="Times New Roman" w:eastAsiaTheme="minorEastAsia"/>
          <w:b/>
          <w:sz w:val="28"/>
          <w:szCs w:val="28"/>
        </w:rPr>
        <w:t xml:space="preserve">особо охраняемые природные территории</w:t>
      </w:r>
      <w:r>
        <w:rPr>
          <w:rFonts w:ascii="Times New Roman" w:hAnsi="Times New Roman" w:cs="Times New Roman" w:eastAsiaTheme="minorEastAsia"/>
          <w:sz w:val="28"/>
          <w:szCs w:val="28"/>
        </w:rPr>
        <w:t xml:space="preserve">):</w:t>
      </w:r>
      <w:r>
        <w:rPr>
          <w:rFonts w:ascii="Times New Roman" w:hAnsi="Times New Roman" w:cs="Times New Roman" w:eastAsiaTheme="minorEastAsia"/>
          <w:sz w:val="28"/>
          <w:szCs w:val="28"/>
        </w:rPr>
      </w:r>
      <w:r/>
    </w:p>
    <w:p>
      <w:pPr>
        <w:pStyle w:val="669"/>
        <w:numPr>
          <w:ilvl w:val="0"/>
          <w:numId w:val="44"/>
        </w:numPr>
        <w:ind w:left="0" w:firstLine="709"/>
        <w:spacing w:line="240" w:lineRule="auto"/>
        <w:widowControl w:val="off"/>
      </w:pPr>
      <w:r>
        <w:rPr>
          <w:rFonts w:asciiTheme="minorHAnsi" w:hAnsiTheme="minorHAnsi" w:cstheme="minorHAnsi"/>
          <w:b/>
          <w:i/>
        </w:rPr>
        <w:t xml:space="preserve">Гинкго двулопастный</w:t>
      </w:r>
      <w:r>
        <w:rPr>
          <w:rFonts w:asciiTheme="minorHAnsi" w:hAnsiTheme="minorHAnsi" w:cstheme="minorHAnsi"/>
          <w:i/>
        </w:rPr>
        <w:t xml:space="preserve">- ООПТ регионального значения</w:t>
      </w:r>
      <w:r>
        <w:rPr>
          <w:rFonts w:asciiTheme="minorHAnsi" w:hAnsiTheme="minorHAnsi" w:cstheme="minorHAnsi"/>
        </w:rPr>
        <w:t xml:space="preserve">, </w:t>
      </w:r>
      <w:r>
        <w:rPr>
          <w:rFonts w:ascii="Times New Roman" w:hAnsi="Times New Roman" w:eastAsiaTheme="minorEastAsia"/>
        </w:rPr>
        <w:t xml:space="preserve">расположенна территории Октябрьской площади в центральной части ст. Ленинградской</w:t>
      </w:r>
      <w:r>
        <w:rPr>
          <w:rFonts w:ascii="Times New Roman" w:hAnsi="Times New Roman" w:eastAsiaTheme="minorEastAsia"/>
        </w:rPr>
        <w:t xml:space="preserve">, профиль – ботанический. Граница установлена по проекции кроны дерева на земную поверхность.</w:t>
      </w:r>
      <w:r>
        <w:rPr>
          <w:rFonts w:ascii="Times New Roman" w:hAnsi="Times New Roman" w:eastAsiaTheme="minorEastAsia"/>
        </w:rPr>
      </w:r>
      <w:r/>
    </w:p>
    <w:p>
      <w:pPr>
        <w:spacing w:line="240" w:lineRule="auto"/>
        <w:widowControl w:val="off"/>
      </w:pPr>
      <w:r>
        <w:t xml:space="preserve">Документы, устанавливающие правовую основу функционирования ООПТ, приведены ниже.</w:t>
      </w:r>
      <w:r/>
      <w:r/>
    </w:p>
    <w:p>
      <w:pPr>
        <w:jc w:val="right"/>
        <w:spacing w:line="240" w:lineRule="auto"/>
        <w:widowControl w:val="off"/>
      </w:pPr>
      <w:r>
        <w:t xml:space="preserve">Таблица</w:t>
      </w:r>
      <w:r>
        <w:t xml:space="preserve"> 56</w:t>
      </w:r>
      <w:r/>
      <w:r/>
    </w:p>
    <w:tbl>
      <w:tblPr>
        <w:tblStyle w:val="685"/>
        <w:tblW w:w="0" w:type="auto"/>
        <w:tblLook w:val="04A0" w:firstRow="1" w:lastRow="0" w:firstColumn="1" w:lastColumn="0" w:noHBand="0" w:noVBand="1"/>
      </w:tblPr>
      <w:tblGrid>
        <w:gridCol w:w="785"/>
        <w:gridCol w:w="6589"/>
        <w:gridCol w:w="1400"/>
        <w:gridCol w:w="1081"/>
      </w:tblGrid>
      <w:tr>
        <w:trPr/>
        <w:tc>
          <w:tcPr>
            <w:shd w:val="clear" w:color="ffffff" w:fill="eaf1dd" w:themeFill="accent3" w:themeFillTint="33"/>
            <w:tcW w:w="785" w:type="dxa"/>
            <w:vAlign w:val="center"/>
            <w:textDirection w:val="lrTb"/>
            <w:noWrap w:val="false"/>
          </w:tcPr>
          <w:p>
            <w:pPr>
              <w:ind w:right="-108" w:firstLine="0"/>
              <w:jc w:val="center"/>
              <w:spacing w:before="240" w:after="240"/>
              <w:widowControl w:val="off"/>
            </w:pPr>
            <w:r>
              <w:rPr>
                <w:sz w:val="24"/>
                <w:szCs w:val="24"/>
              </w:rPr>
              <w:t xml:space="preserve">№ пп</w:t>
            </w:r>
            <w:r>
              <w:rPr>
                <w:sz w:val="24"/>
                <w:szCs w:val="24"/>
              </w:rPr>
            </w:r>
            <w:r/>
          </w:p>
        </w:tc>
        <w:tc>
          <w:tcPr>
            <w:shd w:val="clear" w:color="ffffff" w:fill="eaf1dd" w:themeFill="accent3" w:themeFillTint="33"/>
            <w:tcW w:w="6589" w:type="dxa"/>
            <w:textDirection w:val="lrTb"/>
            <w:noWrap w:val="false"/>
          </w:tcPr>
          <w:p>
            <w:pPr>
              <w:ind w:firstLine="0"/>
              <w:jc w:val="center"/>
              <w:spacing w:before="240" w:after="240"/>
              <w:widowControl w:val="off"/>
            </w:pPr>
            <w:r>
              <w:rPr>
                <w:sz w:val="24"/>
                <w:szCs w:val="24"/>
              </w:rPr>
              <w:t xml:space="preserve">Название документа</w:t>
            </w:r>
            <w:r>
              <w:rPr>
                <w:sz w:val="24"/>
                <w:szCs w:val="24"/>
              </w:rPr>
            </w:r>
            <w:r/>
          </w:p>
        </w:tc>
        <w:tc>
          <w:tcPr>
            <w:shd w:val="clear" w:color="ffffff" w:fill="eaf1dd" w:themeFill="accent3" w:themeFillTint="33"/>
            <w:tcW w:w="1400" w:type="dxa"/>
            <w:textDirection w:val="lrTb"/>
            <w:noWrap w:val="false"/>
          </w:tcPr>
          <w:p>
            <w:pPr>
              <w:ind w:firstLine="0"/>
              <w:jc w:val="center"/>
              <w:spacing w:before="240" w:after="240"/>
              <w:widowControl w:val="off"/>
            </w:pPr>
            <w:r>
              <w:rPr>
                <w:sz w:val="24"/>
                <w:szCs w:val="24"/>
              </w:rPr>
              <w:t xml:space="preserve">Дата</w:t>
            </w:r>
            <w:r>
              <w:rPr>
                <w:sz w:val="24"/>
                <w:szCs w:val="24"/>
              </w:rPr>
            </w:r>
            <w:r/>
          </w:p>
        </w:tc>
        <w:tc>
          <w:tcPr>
            <w:shd w:val="clear" w:color="ffffff" w:fill="eaf1dd" w:themeFill="accent3" w:themeFillTint="33"/>
            <w:tcW w:w="1081" w:type="dxa"/>
            <w:textDirection w:val="lrTb"/>
            <w:noWrap w:val="false"/>
          </w:tcPr>
          <w:p>
            <w:pPr>
              <w:ind w:firstLine="0"/>
              <w:jc w:val="center"/>
              <w:spacing w:before="240" w:after="240"/>
              <w:widowControl w:val="off"/>
            </w:pPr>
            <w:r>
              <w:rPr>
                <w:sz w:val="24"/>
                <w:szCs w:val="24"/>
              </w:rPr>
              <w:t xml:space="preserve">номер</w:t>
            </w:r>
            <w:r>
              <w:rPr>
                <w:sz w:val="24"/>
                <w:szCs w:val="24"/>
              </w:rPr>
            </w:r>
            <w:r/>
          </w:p>
        </w:tc>
      </w:tr>
      <w:tr>
        <w:trPr/>
        <w:tc>
          <w:tcPr>
            <w:tcW w:w="785" w:type="dxa"/>
            <w:vAlign w:val="center"/>
            <w:textDirection w:val="lrTb"/>
            <w:noWrap w:val="false"/>
          </w:tcPr>
          <w:p>
            <w:pPr>
              <w:ind w:right="-108" w:firstLine="0"/>
              <w:jc w:val="center"/>
              <w:widowControl w:val="off"/>
            </w:pPr>
            <w:r>
              <w:rPr>
                <w:sz w:val="24"/>
                <w:szCs w:val="24"/>
              </w:rPr>
              <w:t xml:space="preserve">1</w:t>
            </w:r>
            <w:r>
              <w:rPr>
                <w:sz w:val="24"/>
                <w:szCs w:val="24"/>
              </w:rPr>
            </w:r>
            <w:r/>
          </w:p>
        </w:tc>
        <w:tc>
          <w:tcPr>
            <w:tcW w:w="6589" w:type="dxa"/>
            <w:textDirection w:val="lrTb"/>
            <w:noWrap w:val="false"/>
          </w:tcPr>
          <w:p>
            <w:pPr>
              <w:ind w:firstLine="0"/>
              <w:widowControl w:val="off"/>
              <w:rPr>
                <w:highlight w:val="yellow"/>
              </w:rPr>
            </w:pPr>
            <w:r>
              <w:rPr>
                <w:sz w:val="24"/>
                <w:szCs w:val="24"/>
                <w:highlight w:val="yellow"/>
              </w:rPr>
              <w:t xml:space="preserve">Постановление главы администрации (губернатора) Краснодарского края от 20.08.2013 N 915 "Об изменении и </w:t>
            </w:r>
            <w:r>
              <w:rPr>
                <w:sz w:val="24"/>
                <w:szCs w:val="24"/>
                <w:highlight w:val="yellow"/>
              </w:rPr>
              <w:t xml:space="preserve">утверждении границ памятников природы регионального значения Азово-Кубанской равнины, расположенных на территории муниципальных образований Тимашевский район, Староминский район, Павловский район, Кущевский район, Ленинградский район, Кореновский район, Ди</w:t>
            </w:r>
            <w:r>
              <w:rPr>
                <w:sz w:val="24"/>
                <w:szCs w:val="24"/>
                <w:highlight w:val="yellow"/>
              </w:rPr>
              <w:t xml:space="preserve">нской район" (вместе с "Перечнем памятников природы регионального значения Азово-Кубанской равнины, расположенных на территории муниципальных образований Тимашевский район, Ленинградский район, Динской район, для которых необходимо изменение границ", "Гран</w:t>
            </w:r>
            <w:r>
              <w:rPr>
                <w:sz w:val="24"/>
                <w:szCs w:val="24"/>
                <w:highlight w:val="yellow"/>
              </w:rPr>
              <w:t xml:space="preserve">ицами памятников природы регионального значения Азово-Кубанской равнины, расположенных на территории муниципальных образований Тимашевский район, Староминский район, Павловский район, Кущевский район, Ленинградский район, Кореновский район, Динской район")</w:t>
            </w:r>
            <w:r>
              <w:rPr>
                <w:sz w:val="24"/>
                <w:szCs w:val="24"/>
                <w:highlight w:val="yellow"/>
              </w:rPr>
            </w:r>
            <w:r/>
          </w:p>
        </w:tc>
        <w:tc>
          <w:tcPr>
            <w:tcW w:w="1400" w:type="dxa"/>
            <w:vAlign w:val="center"/>
            <w:textDirection w:val="lrTb"/>
            <w:noWrap w:val="false"/>
          </w:tcPr>
          <w:p>
            <w:pPr>
              <w:ind w:right="-108" w:firstLine="0"/>
              <w:jc w:val="center"/>
              <w:spacing w:before="240" w:after="240"/>
              <w:widowControl w:val="off"/>
            </w:pPr>
            <w:r>
              <w:rPr>
                <w:sz w:val="24"/>
                <w:szCs w:val="24"/>
              </w:rPr>
              <w:t xml:space="preserve">20.08.2013</w:t>
            </w:r>
            <w:r>
              <w:rPr>
                <w:sz w:val="24"/>
                <w:szCs w:val="24"/>
              </w:rPr>
            </w:r>
            <w:r/>
          </w:p>
        </w:tc>
        <w:tc>
          <w:tcPr>
            <w:tcW w:w="1081" w:type="dxa"/>
            <w:vAlign w:val="center"/>
            <w:textDirection w:val="lrTb"/>
            <w:noWrap w:val="false"/>
          </w:tcPr>
          <w:p>
            <w:pPr>
              <w:ind w:right="-108" w:firstLine="0"/>
              <w:jc w:val="center"/>
              <w:spacing w:before="240" w:after="240"/>
              <w:widowControl w:val="off"/>
            </w:pPr>
            <w:r>
              <w:rPr>
                <w:sz w:val="24"/>
                <w:szCs w:val="24"/>
              </w:rPr>
              <w:t xml:space="preserve">915</w:t>
            </w:r>
            <w:r>
              <w:rPr>
                <w:sz w:val="24"/>
                <w:szCs w:val="24"/>
              </w:rPr>
            </w:r>
            <w:r/>
          </w:p>
        </w:tc>
      </w:tr>
      <w:tr>
        <w:trPr/>
        <w:tc>
          <w:tcPr>
            <w:tcW w:w="785" w:type="dxa"/>
            <w:vAlign w:val="center"/>
            <w:textDirection w:val="lrTb"/>
            <w:noWrap w:val="false"/>
          </w:tcPr>
          <w:p>
            <w:pPr>
              <w:ind w:right="-108" w:firstLine="0"/>
              <w:jc w:val="center"/>
              <w:widowControl w:val="off"/>
            </w:pPr>
            <w:r>
              <w:rPr>
                <w:sz w:val="24"/>
                <w:szCs w:val="24"/>
              </w:rPr>
              <w:t xml:space="preserve">2</w:t>
            </w:r>
            <w:r>
              <w:rPr>
                <w:sz w:val="24"/>
                <w:szCs w:val="24"/>
              </w:rPr>
            </w:r>
            <w:r/>
          </w:p>
        </w:tc>
        <w:tc>
          <w:tcPr>
            <w:tcW w:w="6589" w:type="dxa"/>
            <w:textDirection w:val="lrTb"/>
            <w:noWrap w:val="false"/>
          </w:tcPr>
          <w:p>
            <w:pPr>
              <w:ind w:firstLine="0"/>
              <w:widowControl w:val="off"/>
              <w:rPr>
                <w:highlight w:val="yellow"/>
              </w:rPr>
            </w:pPr>
            <w:r/>
            <w:hyperlink r:id="rId89" w:tooltip="http://oopt.aari.ru/doc/%D0%9F%D1%80%D0%B8%D0%BA%D0%B0%D0%B7-%D0%BC%D0%B8%D0%BD%D0%B8%D1%81%D1%82%D0%B5%D1%80%D1%81%D1%82%D0%B2%D0%B0-%D0%BF%D1%80%D0%B8%D1%80%D0%BE%D0%B4%D0%BD%D1%8B%D1%85-%D1%80%D0%B5%D1%81%D1%83%D1%80%D1%81%D0%BE%D0%B2-%D0%9A%D1%80%D0%B0%D1%81%D0%BD%D0%BE%D0%B4%D0%B0%D1%80%D1%81%D0%BA%D0%BE%D0%B3%D0%BE-%D0%BA%D1%80%D0%B0%D1%8F-%D0%BE%D1%82-08112013-%E2%84%961827" w:history="1">
              <w:r>
                <w:rPr>
                  <w:sz w:val="24"/>
                  <w:szCs w:val="24"/>
                  <w:highlight w:val="yellow"/>
                </w:rPr>
                <w:t xml:space="preserve">Приказ министерства природных ресурсов Краснодарского края от 08.11.2013 №1827</w:t>
              </w:r>
            </w:hyperlink>
            <w:r>
              <w:rPr>
                <w:sz w:val="24"/>
                <w:szCs w:val="24"/>
                <w:highlight w:val="yellow"/>
              </w:rPr>
              <w:t xml:space="preserve"> «Об утверждении паспортов памятников природы регионального значения»</w:t>
            </w:r>
            <w:r>
              <w:rPr>
                <w:sz w:val="24"/>
                <w:szCs w:val="24"/>
                <w:highlight w:val="yellow"/>
              </w:rPr>
            </w:r>
            <w:r/>
          </w:p>
        </w:tc>
        <w:tc>
          <w:tcPr>
            <w:tcW w:w="1400" w:type="dxa"/>
            <w:vAlign w:val="center"/>
            <w:textDirection w:val="lrTb"/>
            <w:noWrap w:val="false"/>
          </w:tcPr>
          <w:p>
            <w:pPr>
              <w:ind w:right="-108" w:firstLine="0"/>
              <w:jc w:val="center"/>
              <w:spacing w:before="240" w:after="240"/>
              <w:widowControl w:val="off"/>
            </w:pPr>
            <w:r>
              <w:rPr>
                <w:sz w:val="24"/>
                <w:szCs w:val="24"/>
              </w:rPr>
              <w:t xml:space="preserve">08.11.2013</w:t>
            </w:r>
            <w:r>
              <w:rPr>
                <w:sz w:val="24"/>
                <w:szCs w:val="24"/>
              </w:rPr>
            </w:r>
            <w:r/>
          </w:p>
        </w:tc>
        <w:tc>
          <w:tcPr>
            <w:tcW w:w="1081" w:type="dxa"/>
            <w:vAlign w:val="center"/>
            <w:textDirection w:val="lrTb"/>
            <w:noWrap w:val="false"/>
          </w:tcPr>
          <w:p>
            <w:pPr>
              <w:ind w:right="-108" w:firstLine="0"/>
              <w:jc w:val="center"/>
              <w:spacing w:before="240" w:after="240"/>
              <w:widowControl w:val="off"/>
            </w:pPr>
            <w:r>
              <w:rPr>
                <w:sz w:val="24"/>
                <w:szCs w:val="24"/>
              </w:rPr>
              <w:t xml:space="preserve">1827</w:t>
            </w:r>
            <w:r>
              <w:rPr>
                <w:sz w:val="24"/>
                <w:szCs w:val="24"/>
              </w:rPr>
            </w:r>
            <w:r/>
          </w:p>
        </w:tc>
      </w:tr>
    </w:tbl>
    <w:p>
      <w:pPr>
        <w:ind w:left="928" w:firstLine="0"/>
        <w:spacing w:line="240" w:lineRule="auto"/>
        <w:widowControl w:val="off"/>
      </w:pPr>
      <w:r>
        <w:rPr>
          <w:rFonts w:asciiTheme="minorHAnsi" w:hAnsiTheme="minorHAnsi" w:cstheme="minorHAnsi"/>
        </w:rPr>
      </w:r>
      <w:r>
        <w:rPr>
          <w:rFonts w:asciiTheme="minorHAnsi" w:hAnsiTheme="minorHAnsi" w:cstheme="minorHAnsi"/>
        </w:rPr>
      </w:r>
      <w:r/>
    </w:p>
    <w:p>
      <w:pPr>
        <w:spacing w:line="240" w:lineRule="auto"/>
        <w:widowControl w:val="off"/>
      </w:pPr>
      <w:r>
        <w:t xml:space="preserve">Возраст дерева примерно 38 лет. Высота дерева 7м., диаметр ствола 37 см. Диаметр кроны дерева примерно равен 3м. Вокруг памятника природы «Гинкго двулопастный» произрастают кустарниковые насаждения и дерево.</w:t>
      </w:r>
      <w:r>
        <w:br/>
        <w:t xml:space="preserve">В разное время года на памятнике природы «Гинкго двулопастный» произрастает растительность. Видов растений, занесенных в Красную книгу Российской Федерации, Красную книгу Краснодарского края не обнаружено.</w:t>
      </w:r>
      <w:r>
        <w:br/>
        <w:t xml:space="preserve">На памятнике природы «Гинкго двулопастный» обитают представители животного мира. Видов животных, занесенных в Красную книгу Российской Федерации, Красную книгу Краснодарского края не обнаружено.</w:t>
      </w:r>
      <w:r/>
      <w:r/>
    </w:p>
    <w:p>
      <w:pPr>
        <w:pStyle w:val="669"/>
        <w:numPr>
          <w:ilvl w:val="0"/>
          <w:numId w:val="44"/>
        </w:numPr>
        <w:ind w:left="0" w:right="162" w:firstLine="1134"/>
        <w:spacing w:line="240" w:lineRule="auto"/>
        <w:shd w:val="clear" w:color="auto" w:fill="ffffff"/>
        <w:widowControl w:val="off"/>
      </w:pPr>
      <w:r>
        <w:rPr>
          <w:rFonts w:asciiTheme="minorHAnsi" w:hAnsiTheme="minorHAnsi" w:cstheme="minorHAnsi"/>
          <w:b/>
          <w:i/>
        </w:rPr>
        <w:t xml:space="preserve">Дубовая роща</w:t>
      </w:r>
      <w:r>
        <w:rPr>
          <w:i/>
        </w:rPr>
        <w:t xml:space="preserve">- </w:t>
      </w:r>
      <w:r>
        <w:rPr>
          <w:rFonts w:asciiTheme="minorHAnsi" w:hAnsiTheme="minorHAnsi" w:cstheme="minorHAnsi"/>
          <w:i/>
          <w:highlight w:val="yellow"/>
        </w:rPr>
        <w:t xml:space="preserve">ООПТ </w:t>
      </w:r>
      <w:r>
        <w:rPr>
          <w:rFonts w:asciiTheme="minorHAnsi" w:hAnsiTheme="minorHAnsi" w:cstheme="minorHAnsi"/>
          <w:i/>
          <w:highlight w:val="yellow"/>
        </w:rPr>
        <w:t xml:space="preserve">региональ</w:t>
      </w:r>
      <w:r>
        <w:rPr>
          <w:rFonts w:asciiTheme="minorHAnsi" w:hAnsiTheme="minorHAnsi" w:cstheme="minorHAnsi"/>
          <w:i/>
          <w:highlight w:val="yellow"/>
        </w:rPr>
        <w:t xml:space="preserve">ного</w:t>
      </w:r>
      <w:r>
        <w:rPr>
          <w:rFonts w:asciiTheme="minorHAnsi" w:hAnsiTheme="minorHAnsi" w:cstheme="minorHAnsi"/>
          <w:i/>
          <w:highlight w:val="yellow"/>
        </w:rPr>
        <w:t xml:space="preserve">значения. Границы и режим особой охраны утверждены </w:t>
      </w:r>
      <w:hyperlink r:id="rId90" w:tooltip="http://www.uooptkk.ru/wp-content/uploads/2018/07/%D0%9F%D0%BE%D1%81%D1%82%D0%B0%D0%BD%D0%BE%D0%B2%D0%BB%D0%B5%D0%BD%D0%B8%D0%B5-%D0%BE%D1%82-28-%D0%B0%D0%BF%D1%80%D0%B5%D0%BB%D1%8F-2018-%D0%B3%D0%BE%D0%B4%D0%B0-%E2%84%96222.pdf" w:history="1">
        <w:r>
          <w:rPr>
            <w:rFonts w:asciiTheme="minorHAnsi" w:hAnsiTheme="minorHAnsi" w:cstheme="minorHAnsi"/>
            <w:i/>
            <w:highlight w:val="yellow"/>
          </w:rPr>
          <w:t xml:space="preserve">Постановлением главы администрации (губернатора) Краснодарского края от 28.04.2018 № 222</w:t>
        </w:r>
      </w:hyperlink>
      <w:r>
        <w:rPr>
          <w:rFonts w:asciiTheme="minorHAnsi" w:hAnsiTheme="minorHAnsi" w:cstheme="minorHAnsi"/>
          <w:i/>
          <w:highlight w:val="yellow"/>
        </w:rPr>
        <w:t xml:space="preserve">.</w:t>
      </w:r>
      <w:r>
        <w:rPr>
          <w:rFonts w:asciiTheme="minorHAnsi" w:hAnsiTheme="minorHAnsi" w:cstheme="minorHAnsi"/>
          <w:i/>
          <w:highlight w:val="yellow"/>
        </w:rPr>
      </w:r>
      <w:r/>
    </w:p>
    <w:p>
      <w:pPr>
        <w:pStyle w:val="1_936"/>
        <w:ind w:right="162" w:firstLine="1134"/>
        <w:spacing w:after="0" w:line="240" w:lineRule="auto"/>
        <w:shd w:val="clear" w:color="auto" w:fill="ffffff"/>
        <w:widowControl w:val="off"/>
      </w:pPr>
      <w:r>
        <w:rPr>
          <w:rFonts w:eastAsiaTheme="minorEastAsia"/>
          <w:sz w:val="28"/>
          <w:szCs w:val="28"/>
        </w:rPr>
        <w:t xml:space="preserve">Паспорт: </w:t>
      </w:r>
      <w:hyperlink r:id="rId91" w:tooltip="http://www.uooptkk.ru/wp-content/uploads/2019/01/%D0%94%D1%83%D0%B1%D0%BE%D0%B2%D0%B0%D1%8F-%D1%80%D0%BE%D1%89%D0%B0.pdf" w:history="1">
        <w:r>
          <w:rPr>
            <w:rFonts w:eastAsiaTheme="minorEastAsia"/>
            <w:sz w:val="28"/>
            <w:szCs w:val="28"/>
          </w:rPr>
          <w:t xml:space="preserve">утверждён приказом МПР КК от 25.12.2018 № 2253</w:t>
        </w:r>
      </w:hyperlink>
      <w:r>
        <w:rPr>
          <w:rFonts w:eastAsiaTheme="minorEastAsia"/>
          <w:sz w:val="28"/>
          <w:szCs w:val="28"/>
        </w:rPr>
        <w:t xml:space="preserve">.</w:t>
      </w:r>
      <w:r>
        <w:rPr>
          <w:rFonts w:eastAsiaTheme="minorEastAsia"/>
          <w:sz w:val="28"/>
          <w:szCs w:val="28"/>
        </w:rPr>
      </w:r>
      <w:r/>
    </w:p>
    <w:p>
      <w:pPr>
        <w:pStyle w:val="1_20243"/>
        <w:ind w:firstLine="709"/>
        <w:jc w:val="both"/>
        <w:spacing w:before="0" w:line="240" w:lineRule="auto"/>
        <w:shd w:val="clear" w:color="auto" w:fill="auto"/>
      </w:pPr>
      <w:r>
        <w:rPr>
          <w:rFonts w:eastAsiaTheme="minorEastAsia"/>
        </w:rPr>
        <w:t xml:space="preserve">Памятник природы представляет собой насаждение, которое создано искусственным путем. Вероятней всего деревья были высажены ровными рядами, но при самостоятельном развитии ро</w:t>
      </w:r>
      <w:r>
        <w:rPr>
          <w:rFonts w:eastAsiaTheme="minorEastAsia"/>
        </w:rPr>
        <w:t xml:space="preserve">ща сильно заросла и насаждения стали хаотичны . Преобладающая порода деревьев в настоящее время клен и акация, дуб встречается редко, в среднем 2-3 дуба на 100 м2. Высота деревьев дуба 25 – 27м., диаметр стволов 35-50см. Расстояние между деревьями в роще о</w:t>
      </w:r>
      <w:r>
        <w:rPr>
          <w:rFonts w:eastAsiaTheme="minorEastAsia"/>
        </w:rPr>
        <w:t xml:space="preserve">т 3 до 5м. Под деревьями и по окраинам рощи произрастает молодая поросль деревьев. Плотность крон деревьев высокая.В разное время года на памятнике природы «Дубовая роща» произрастает травянистая растительность. Видов растений, занесенных в Красную книгу Р</w:t>
      </w:r>
      <w:r>
        <w:rPr>
          <w:rFonts w:eastAsiaTheme="minorEastAsia"/>
        </w:rPr>
        <w:t xml:space="preserve">оссийской Федерации, Красную книгу Краснодарского края не обнаружено.На памятнике природы «Дубовая роща» обитают представители животного мира. Видов животных, занесенных в Красную книгу Российской Федерации, Красную книгу Краснодарского края не обнаружено.</w:t>
      </w:r>
      <w:r>
        <w:rPr>
          <w:rFonts w:eastAsiaTheme="minorEastAsia"/>
        </w:rPr>
        <w:br/>
        <w:t xml:space="preserve">Роща является местом отдыха населения в теплое время года.</w:t>
      </w:r>
      <w:r>
        <w:rPr>
          <w:rFonts w:eastAsiaTheme="minorEastAsia"/>
        </w:rPr>
      </w:r>
      <w:r/>
    </w:p>
    <w:p>
      <w:pPr>
        <w:spacing w:line="240" w:lineRule="auto"/>
        <w:shd w:val="clear" w:color="auto" w:fill="ffffff"/>
        <w:widowControl w:val="off"/>
      </w:pPr>
      <w:r>
        <w:rPr>
          <w:rFonts w:asciiTheme="minorHAnsi" w:hAnsiTheme="minorHAnsi" w:cstheme="minorHAnsi"/>
          <w:b/>
          <w:i/>
        </w:rPr>
        <w:t xml:space="preserve">П</w:t>
      </w:r>
      <w:r>
        <w:rPr>
          <w:rFonts w:asciiTheme="minorHAnsi" w:hAnsiTheme="minorHAnsi" w:cstheme="minorHAnsi"/>
          <w:b/>
          <w:i/>
        </w:rPr>
        <w:t xml:space="preserve">ланируемы</w:t>
      </w:r>
      <w:r>
        <w:rPr>
          <w:rFonts w:asciiTheme="minorHAnsi" w:hAnsiTheme="minorHAnsi" w:cstheme="minorHAnsi"/>
          <w:b/>
          <w:i/>
        </w:rPr>
        <w:t xml:space="preserve">е</w:t>
      </w:r>
      <w:r>
        <w:rPr>
          <w:rFonts w:asciiTheme="minorHAnsi" w:hAnsiTheme="minorHAnsi" w:cstheme="minorHAnsi"/>
          <w:i/>
        </w:rPr>
        <w:t xml:space="preserve"> к организации ООПТ регионального </w:t>
      </w:r>
      <w:r>
        <w:rPr>
          <w:rFonts w:asciiTheme="minorHAnsi" w:hAnsiTheme="minorHAnsi" w:cstheme="minorHAnsi"/>
          <w:i/>
        </w:rPr>
        <w:t xml:space="preserve">и местного </w:t>
      </w:r>
      <w:r>
        <w:rPr>
          <w:rFonts w:asciiTheme="minorHAnsi" w:hAnsiTheme="minorHAnsi" w:cstheme="minorHAnsi"/>
          <w:i/>
        </w:rPr>
        <w:t xml:space="preserve">значения</w:t>
      </w:r>
      <w:r>
        <w:rPr>
          <w:rFonts w:asciiTheme="minorHAnsi" w:hAnsiTheme="minorHAnsi" w:cstheme="minorHAnsi"/>
          <w:i/>
        </w:rPr>
        <w:t xml:space="preserve"> </w:t>
      </w:r>
      <w:r>
        <w:rPr>
          <w:rFonts w:asciiTheme="minorHAnsi" w:hAnsiTheme="minorHAnsi" w:cstheme="minorHAnsi"/>
        </w:rPr>
        <w:t xml:space="preserve">отсутствуют.</w:t>
      </w:r>
      <w:r>
        <w:rPr>
          <w:rFonts w:asciiTheme="minorHAnsi" w:hAnsiTheme="minorHAnsi" w:cstheme="minorHAnsi"/>
        </w:rPr>
      </w:r>
      <w:r/>
    </w:p>
    <w:p>
      <w:pPr>
        <w:spacing w:line="240" w:lineRule="auto"/>
        <w:widowControl w:val="off"/>
      </w:pPr>
      <w:r/>
      <w:r/>
      <w:r/>
    </w:p>
    <w:p>
      <w:pPr>
        <w:pStyle w:val="655"/>
        <w:jc w:val="center"/>
        <w:widowControl w:val="off"/>
      </w:pPr>
      <w:r/>
      <w:bookmarkStart w:id="0" w:name="undefined"/>
      <w:r/>
      <w:bookmarkStart w:id="0" w:name="undefined"/>
      <w:r>
        <w:rPr>
          <w:b/>
          <w:bCs/>
        </w:rPr>
        <w:t xml:space="preserve">2</w:t>
      </w:r>
      <w:r>
        <w:rPr>
          <w:b/>
          <w:bCs/>
          <w:szCs w:val="28"/>
        </w:rPr>
        <w:t xml:space="preserve">.</w:t>
      </w:r>
      <w:r>
        <w:rPr>
          <w:b/>
          <w:bCs/>
        </w:rPr>
        <w:t xml:space="preserve">2</w:t>
      </w:r>
      <w:r>
        <w:rPr>
          <w:b/>
          <w:bCs/>
          <w:szCs w:val="28"/>
        </w:rPr>
        <w:t xml:space="preserve">.2.</w:t>
      </w:r>
      <w:r>
        <w:rPr>
          <w:b/>
          <w:bCs/>
          <w:szCs w:val="28"/>
        </w:rPr>
        <w:t xml:space="preserve">9</w:t>
      </w:r>
      <w:r>
        <w:rPr>
          <w:b/>
          <w:bCs/>
          <w:szCs w:val="28"/>
        </w:rPr>
        <w:t xml:space="preserve">. Баланс планируемого использования земельного фонда</w:t>
      </w:r>
      <w:r>
        <w:rPr>
          <w:b/>
          <w:bCs/>
          <w:szCs w:val="28"/>
        </w:rPr>
        <w:t xml:space="preserve"> </w:t>
      </w:r>
      <w:r>
        <w:rPr>
          <w:b/>
          <w:bCs/>
        </w:rPr>
        <w:t xml:space="preserve">Ленинградск</w:t>
      </w:r>
      <w:r>
        <w:rPr>
          <w:b/>
          <w:bCs/>
        </w:rPr>
        <w:t xml:space="preserve">ого </w:t>
      </w:r>
      <w:r>
        <w:rPr>
          <w:b/>
          <w:bCs/>
        </w:rPr>
        <w:t xml:space="preserve">сельско</w:t>
      </w:r>
      <w:r>
        <w:rPr>
          <w:b/>
          <w:bCs/>
        </w:rPr>
        <w:t xml:space="preserve">го</w:t>
      </w:r>
      <w:r>
        <w:rPr>
          <w:b/>
          <w:bCs/>
          <w:szCs w:val="28"/>
        </w:rPr>
        <w:t xml:space="preserve"> поселения</w:t>
      </w:r>
      <w:bookmarkEnd w:id="0"/>
      <w:r/>
      <w:bookmarkEnd w:id="0"/>
      <w:r>
        <w:rPr>
          <w:b/>
          <w:bCs/>
          <w:szCs w:val="28"/>
        </w:rPr>
      </w:r>
      <w:r/>
    </w:p>
    <w:p>
      <w:pPr>
        <w:ind w:right="-142" w:firstLine="0"/>
        <w:jc w:val="center"/>
        <w:spacing w:line="240" w:lineRule="auto"/>
        <w:widowControl w:val="off"/>
      </w:pPr>
      <w:r>
        <w:rPr>
          <w:rFonts w:eastAsia="Times New Roman"/>
          <w:b/>
          <w:bCs/>
          <w:u w:val="single"/>
        </w:rPr>
      </w:r>
      <w:r>
        <w:rPr>
          <w:rFonts w:eastAsia="Times New Roman"/>
          <w:b/>
          <w:bCs/>
          <w:u w:val="single"/>
        </w:rPr>
      </w:r>
      <w:r/>
    </w:p>
    <w:p>
      <w:pPr>
        <w:ind w:firstLine="0"/>
        <w:jc w:val="right"/>
        <w:spacing w:line="240" w:lineRule="auto"/>
        <w:widowControl w:val="off"/>
      </w:pPr>
      <w:r>
        <w:t xml:space="preserve">Таблица </w:t>
      </w:r>
      <w:r>
        <w:t xml:space="preserve">57</w:t>
      </w:r>
      <w:r/>
      <w:r/>
    </w:p>
    <w:tbl>
      <w:tblPr>
        <w:tblW w:w="949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7371"/>
        <w:gridCol w:w="2126"/>
      </w:tblGrid>
      <w:tr>
        <w:trPr>
          <w:trHeight w:val="452"/>
          <w:tblHeader/>
        </w:trPr>
        <w:tc>
          <w:tcPr>
            <w:shd w:val="clear" w:color="ffffff" w:fill="eaf1dd" w:themeFill="accent3" w:themeFillTint="33"/>
            <w:tcW w:w="7371" w:type="dxa"/>
            <w:vAlign w:val="center"/>
            <w:textDirection w:val="lrTb"/>
            <w:noWrap w:val="false"/>
          </w:tcPr>
          <w:p>
            <w:pPr>
              <w:ind w:right="-142" w:firstLine="0"/>
              <w:jc w:val="center"/>
              <w:spacing w:line="240" w:lineRule="auto"/>
              <w:widowControl w:val="off"/>
            </w:pPr>
            <w:r>
              <w:rPr>
                <w:sz w:val="24"/>
                <w:szCs w:val="24"/>
              </w:rPr>
              <w:t xml:space="preserve">Категория земель</w:t>
            </w:r>
            <w:r>
              <w:rPr>
                <w:sz w:val="24"/>
                <w:szCs w:val="24"/>
              </w:rPr>
            </w:r>
            <w:r/>
          </w:p>
        </w:tc>
        <w:tc>
          <w:tcPr>
            <w:shd w:val="clear" w:color="ffffff" w:fill="eaf1dd" w:themeFill="accent3" w:themeFillTint="33"/>
            <w:tcW w:w="2126" w:type="dxa"/>
            <w:textDirection w:val="lrTb"/>
            <w:noWrap w:val="false"/>
          </w:tcPr>
          <w:p>
            <w:pPr>
              <w:ind w:left="-108" w:right="-142" w:firstLine="0"/>
              <w:jc w:val="center"/>
              <w:spacing w:line="240" w:lineRule="auto"/>
              <w:widowControl w:val="off"/>
            </w:pPr>
            <w:r>
              <w:rPr>
                <w:sz w:val="24"/>
                <w:szCs w:val="24"/>
              </w:rPr>
              <w:t xml:space="preserve">Площадь, га</w:t>
            </w:r>
            <w:r>
              <w:rPr>
                <w:sz w:val="24"/>
                <w:szCs w:val="24"/>
              </w:rPr>
            </w:r>
            <w:r/>
          </w:p>
        </w:tc>
      </w:tr>
      <w:tr>
        <w:trPr/>
        <w:tc>
          <w:tcPr>
            <w:tcW w:w="7371" w:type="dxa"/>
            <w:textDirection w:val="lrTb"/>
            <w:noWrap w:val="false"/>
          </w:tcPr>
          <w:p>
            <w:pPr>
              <w:ind w:firstLine="34"/>
              <w:jc w:val="left"/>
              <w:spacing w:line="240" w:lineRule="auto"/>
              <w:widowControl w:val="off"/>
              <w:tabs>
                <w:tab w:val="left" w:pos="3081" w:leader="none"/>
              </w:tabs>
            </w:pPr>
            <w:r>
              <w:rPr>
                <w:b/>
                <w:sz w:val="24"/>
                <w:szCs w:val="24"/>
              </w:rPr>
              <w:t xml:space="preserve">Всего земель</w:t>
            </w:r>
            <w:r>
              <w:rPr>
                <w:sz w:val="24"/>
                <w:szCs w:val="24"/>
              </w:rPr>
              <w:t xml:space="preserve"> в границах муниципального образования Ленинградское сельское поселение, в т.ч.</w:t>
            </w:r>
            <w:r>
              <w:rPr>
                <w:sz w:val="24"/>
                <w:szCs w:val="24"/>
              </w:rPr>
            </w:r>
            <w:r/>
          </w:p>
        </w:tc>
        <w:tc>
          <w:tcPr>
            <w:tcW w:w="2126" w:type="dxa"/>
            <w:vAlign w:val="center"/>
            <w:textDirection w:val="lrTb"/>
            <w:noWrap w:val="false"/>
          </w:tcPr>
          <w:p>
            <w:pPr>
              <w:ind w:right="-1" w:firstLine="34"/>
              <w:jc w:val="center"/>
              <w:spacing w:line="240" w:lineRule="auto"/>
              <w:widowControl w:val="off"/>
              <w:rPr>
                <w:bCs/>
              </w:rPr>
            </w:pPr>
            <w:r>
              <w:rPr>
                <w:b/>
                <w:sz w:val="24"/>
                <w:szCs w:val="24"/>
              </w:rPr>
              <w:t xml:space="preserve">38828,34</w:t>
            </w:r>
            <w:r>
              <w:rPr>
                <w:b/>
                <w:sz w:val="24"/>
                <w:szCs w:val="24"/>
              </w:rPr>
            </w:r>
            <w:r/>
          </w:p>
        </w:tc>
      </w:tr>
      <w:tr>
        <w:trPr/>
        <w:tc>
          <w:tcPr>
            <w:tcW w:w="7371" w:type="dxa"/>
            <w:textDirection w:val="lrTb"/>
            <w:noWrap w:val="false"/>
          </w:tcPr>
          <w:p>
            <w:pPr>
              <w:ind w:firstLine="34"/>
              <w:jc w:val="left"/>
              <w:spacing w:line="240" w:lineRule="auto"/>
              <w:widowControl w:val="off"/>
              <w:tabs>
                <w:tab w:val="left" w:pos="3081" w:leader="none"/>
              </w:tabs>
            </w:pPr>
            <w:r>
              <w:rPr>
                <w:sz w:val="24"/>
                <w:szCs w:val="24"/>
              </w:rPr>
              <w:t xml:space="preserve">1.Земли населенных пунктов </w:t>
            </w:r>
            <w:r>
              <w:rPr>
                <w:sz w:val="24"/>
                <w:szCs w:val="24"/>
              </w:rPr>
            </w:r>
            <w:r/>
          </w:p>
        </w:tc>
        <w:tc>
          <w:tcPr>
            <w:tcW w:w="2126" w:type="dxa"/>
            <w:vAlign w:val="center"/>
            <w:textDirection w:val="lrTb"/>
            <w:noWrap w:val="false"/>
          </w:tcPr>
          <w:p>
            <w:pPr>
              <w:ind w:right="-1" w:firstLine="34"/>
              <w:jc w:val="center"/>
              <w:spacing w:line="240" w:lineRule="auto"/>
              <w:widowControl w:val="off"/>
              <w:rPr>
                <w:bCs/>
              </w:rPr>
            </w:pPr>
            <w:r>
              <w:rPr>
                <w:b/>
                <w:sz w:val="24"/>
                <w:szCs w:val="24"/>
              </w:rPr>
              <w:t xml:space="preserve">3873,20</w:t>
            </w:r>
            <w:r>
              <w:rPr>
                <w:b/>
                <w:sz w:val="24"/>
                <w:szCs w:val="24"/>
              </w:rPr>
            </w:r>
            <w:r/>
          </w:p>
        </w:tc>
      </w:tr>
      <w:tr>
        <w:trPr/>
        <w:tc>
          <w:tcPr>
            <w:tcW w:w="7371" w:type="dxa"/>
            <w:textDirection w:val="lrTb"/>
            <w:noWrap w:val="false"/>
          </w:tcPr>
          <w:p>
            <w:pPr>
              <w:ind w:firstLine="34"/>
              <w:jc w:val="left"/>
              <w:spacing w:line="240" w:lineRule="auto"/>
              <w:widowControl w:val="off"/>
              <w:tabs>
                <w:tab w:val="left" w:pos="3081" w:leader="none"/>
              </w:tabs>
            </w:pPr>
            <w:r>
              <w:rPr>
                <w:sz w:val="24"/>
                <w:szCs w:val="24"/>
              </w:rPr>
              <w:t xml:space="preserve">1.1. ст. Ленинградская</w:t>
            </w:r>
            <w:r>
              <w:rPr>
                <w:sz w:val="24"/>
                <w:szCs w:val="24"/>
              </w:rPr>
            </w:r>
            <w:r/>
          </w:p>
        </w:tc>
        <w:tc>
          <w:tcPr>
            <w:tcW w:w="2126" w:type="dxa"/>
            <w:vAlign w:val="center"/>
            <w:textDirection w:val="lrTb"/>
            <w:noWrap w:val="false"/>
          </w:tcPr>
          <w:p>
            <w:pPr>
              <w:ind w:right="-1" w:firstLine="34"/>
              <w:jc w:val="center"/>
              <w:spacing w:line="240" w:lineRule="auto"/>
              <w:widowControl w:val="off"/>
            </w:pPr>
            <w:r>
              <w:rPr>
                <w:sz w:val="24"/>
                <w:szCs w:val="24"/>
              </w:rPr>
              <w:t xml:space="preserve">3627,52</w:t>
            </w:r>
            <w:r>
              <w:rPr>
                <w:sz w:val="24"/>
                <w:szCs w:val="24"/>
              </w:rPr>
            </w:r>
            <w:r/>
          </w:p>
        </w:tc>
      </w:tr>
      <w:tr>
        <w:trPr/>
        <w:tc>
          <w:tcPr>
            <w:tcW w:w="7371" w:type="dxa"/>
            <w:textDirection w:val="lrTb"/>
            <w:noWrap w:val="false"/>
          </w:tcPr>
          <w:p>
            <w:pPr>
              <w:ind w:firstLine="34"/>
              <w:jc w:val="left"/>
              <w:spacing w:line="240" w:lineRule="auto"/>
              <w:widowControl w:val="off"/>
              <w:tabs>
                <w:tab w:val="left" w:pos="3081" w:leader="none"/>
              </w:tabs>
            </w:pPr>
            <w:r>
              <w:rPr>
                <w:sz w:val="24"/>
                <w:szCs w:val="24"/>
              </w:rPr>
              <w:t xml:space="preserve">1.2. х. Восточный</w:t>
            </w:r>
            <w:r>
              <w:rPr>
                <w:sz w:val="24"/>
                <w:szCs w:val="24"/>
              </w:rPr>
            </w:r>
            <w:r/>
          </w:p>
        </w:tc>
        <w:tc>
          <w:tcPr>
            <w:tcW w:w="2126" w:type="dxa"/>
            <w:vAlign w:val="center"/>
            <w:textDirection w:val="lrTb"/>
            <w:noWrap w:val="false"/>
          </w:tcPr>
          <w:p>
            <w:pPr>
              <w:ind w:right="-1" w:firstLine="34"/>
              <w:jc w:val="center"/>
              <w:spacing w:line="240" w:lineRule="auto"/>
              <w:widowControl w:val="off"/>
            </w:pPr>
            <w:r>
              <w:rPr>
                <w:sz w:val="24"/>
                <w:szCs w:val="24"/>
              </w:rPr>
              <w:t xml:space="preserve">118,47</w:t>
            </w:r>
            <w:r>
              <w:rPr>
                <w:sz w:val="24"/>
                <w:szCs w:val="24"/>
              </w:rPr>
            </w:r>
            <w:r/>
          </w:p>
        </w:tc>
      </w:tr>
      <w:tr>
        <w:trPr/>
        <w:tc>
          <w:tcPr>
            <w:tcW w:w="7371" w:type="dxa"/>
            <w:textDirection w:val="lrTb"/>
            <w:noWrap w:val="false"/>
          </w:tcPr>
          <w:p>
            <w:pPr>
              <w:ind w:firstLine="34"/>
              <w:jc w:val="left"/>
              <w:spacing w:line="240" w:lineRule="auto"/>
              <w:widowControl w:val="off"/>
              <w:tabs>
                <w:tab w:val="left" w:pos="3081" w:leader="none"/>
              </w:tabs>
            </w:pPr>
            <w:r>
              <w:rPr>
                <w:sz w:val="24"/>
                <w:szCs w:val="24"/>
              </w:rPr>
              <w:t xml:space="preserve">1.3 х,Андрющенко</w:t>
            </w:r>
            <w:r>
              <w:rPr>
                <w:sz w:val="24"/>
                <w:szCs w:val="24"/>
              </w:rPr>
            </w:r>
            <w:r/>
          </w:p>
        </w:tc>
        <w:tc>
          <w:tcPr>
            <w:tcW w:w="2126" w:type="dxa"/>
            <w:vAlign w:val="center"/>
            <w:textDirection w:val="lrTb"/>
            <w:noWrap w:val="false"/>
          </w:tcPr>
          <w:p>
            <w:pPr>
              <w:ind w:right="-1" w:firstLine="34"/>
              <w:jc w:val="center"/>
              <w:spacing w:line="240" w:lineRule="auto"/>
              <w:widowControl w:val="off"/>
            </w:pPr>
            <w:r>
              <w:rPr>
                <w:sz w:val="24"/>
                <w:szCs w:val="24"/>
              </w:rPr>
              <w:t xml:space="preserve">60,12</w:t>
            </w:r>
            <w:r>
              <w:rPr>
                <w:sz w:val="24"/>
                <w:szCs w:val="24"/>
              </w:rPr>
            </w:r>
            <w:r/>
          </w:p>
        </w:tc>
      </w:tr>
      <w:tr>
        <w:trPr/>
        <w:tc>
          <w:tcPr>
            <w:tcW w:w="7371" w:type="dxa"/>
            <w:textDirection w:val="lrTb"/>
            <w:noWrap w:val="false"/>
          </w:tcPr>
          <w:p>
            <w:pPr>
              <w:ind w:firstLine="34"/>
              <w:jc w:val="left"/>
              <w:spacing w:line="240" w:lineRule="auto"/>
              <w:widowControl w:val="off"/>
              <w:tabs>
                <w:tab w:val="left" w:pos="3081" w:leader="none"/>
              </w:tabs>
            </w:pPr>
            <w:r>
              <w:rPr>
                <w:sz w:val="24"/>
                <w:szCs w:val="24"/>
              </w:rPr>
              <w:t xml:space="preserve">1.4 х. Краснострелецкий</w:t>
            </w:r>
            <w:r>
              <w:rPr>
                <w:sz w:val="24"/>
                <w:szCs w:val="24"/>
              </w:rPr>
            </w:r>
            <w:r/>
          </w:p>
        </w:tc>
        <w:tc>
          <w:tcPr>
            <w:tcW w:w="2126" w:type="dxa"/>
            <w:vAlign w:val="center"/>
            <w:textDirection w:val="lrTb"/>
            <w:noWrap w:val="false"/>
          </w:tcPr>
          <w:p>
            <w:pPr>
              <w:ind w:right="-1" w:firstLine="34"/>
              <w:jc w:val="center"/>
              <w:spacing w:line="240" w:lineRule="auto"/>
              <w:widowControl w:val="off"/>
            </w:pPr>
            <w:r>
              <w:rPr>
                <w:sz w:val="24"/>
                <w:szCs w:val="24"/>
              </w:rPr>
              <w:t xml:space="preserve">67,09</w:t>
            </w:r>
            <w:r>
              <w:rPr>
                <w:sz w:val="24"/>
                <w:szCs w:val="24"/>
              </w:rPr>
            </w:r>
            <w:r/>
          </w:p>
        </w:tc>
      </w:tr>
      <w:tr>
        <w:trPr/>
        <w:tc>
          <w:tcPr>
            <w:tcW w:w="7371" w:type="dxa"/>
            <w:textDirection w:val="lrTb"/>
            <w:noWrap w:val="false"/>
          </w:tcPr>
          <w:p>
            <w:pPr>
              <w:ind w:firstLine="34"/>
              <w:jc w:val="left"/>
              <w:spacing w:line="240" w:lineRule="auto"/>
              <w:widowControl w:val="off"/>
              <w:tabs>
                <w:tab w:val="left" w:pos="3081" w:leader="none"/>
              </w:tabs>
            </w:pPr>
            <w:r>
              <w:rPr>
                <w:sz w:val="24"/>
                <w:szCs w:val="24"/>
              </w:rPr>
              <w:t xml:space="preserve">2. Земли сельскохозяйственного назначения</w:t>
            </w:r>
            <w:r>
              <w:rPr>
                <w:sz w:val="24"/>
                <w:szCs w:val="24"/>
              </w:rPr>
            </w:r>
            <w:r/>
          </w:p>
        </w:tc>
        <w:tc>
          <w:tcPr>
            <w:tcW w:w="2126" w:type="dxa"/>
            <w:vAlign w:val="center"/>
            <w:textDirection w:val="lrTb"/>
            <w:noWrap w:val="false"/>
          </w:tcPr>
          <w:p>
            <w:pPr>
              <w:ind w:right="-1" w:firstLine="34"/>
              <w:jc w:val="center"/>
              <w:spacing w:line="240" w:lineRule="auto"/>
              <w:widowControl w:val="off"/>
              <w:rPr>
                <w:bCs/>
              </w:rPr>
            </w:pPr>
            <w:r>
              <w:rPr>
                <w:b/>
                <w:sz w:val="24"/>
                <w:szCs w:val="24"/>
              </w:rPr>
              <w:t xml:space="preserve">31227,52</w:t>
            </w:r>
            <w:r>
              <w:rPr>
                <w:b/>
                <w:sz w:val="24"/>
                <w:szCs w:val="24"/>
              </w:rPr>
            </w:r>
            <w:r/>
          </w:p>
        </w:tc>
      </w:tr>
      <w:tr>
        <w:trPr/>
        <w:tc>
          <w:tcPr>
            <w:tcW w:w="7371" w:type="dxa"/>
            <w:textDirection w:val="lrTb"/>
            <w:noWrap w:val="false"/>
          </w:tcPr>
          <w:p>
            <w:pPr>
              <w:ind w:firstLine="34"/>
              <w:jc w:val="left"/>
              <w:spacing w:line="240" w:lineRule="auto"/>
              <w:widowControl w:val="off"/>
              <w:tabs>
                <w:tab w:val="left" w:pos="3081" w:leader="none"/>
              </w:tabs>
            </w:pPr>
            <w:r>
              <w:rPr>
                <w:sz w:val="24"/>
                <w:szCs w:val="24"/>
              </w:rPr>
              <w:t xml:space="preserve">3. Земли промышленности, транспорта, энергетики, связи и иного специального назначения</w:t>
            </w:r>
            <w:r>
              <w:rPr>
                <w:sz w:val="24"/>
                <w:szCs w:val="24"/>
              </w:rPr>
            </w:r>
            <w:r/>
          </w:p>
        </w:tc>
        <w:tc>
          <w:tcPr>
            <w:tcW w:w="2126" w:type="dxa"/>
            <w:vAlign w:val="center"/>
            <w:textDirection w:val="lrTb"/>
            <w:noWrap w:val="false"/>
          </w:tcPr>
          <w:p>
            <w:pPr>
              <w:ind w:firstLine="34"/>
              <w:jc w:val="center"/>
              <w:spacing w:line="240" w:lineRule="auto"/>
              <w:widowControl w:val="off"/>
              <w:rPr>
                <w:bCs/>
              </w:rPr>
            </w:pPr>
            <w:r>
              <w:rPr>
                <w:b/>
                <w:sz w:val="24"/>
                <w:szCs w:val="24"/>
              </w:rPr>
              <w:t xml:space="preserve">2970,64</w:t>
            </w:r>
            <w:r>
              <w:rPr>
                <w:b/>
                <w:sz w:val="24"/>
                <w:szCs w:val="24"/>
              </w:rPr>
            </w:r>
            <w:r/>
          </w:p>
        </w:tc>
      </w:tr>
      <w:tr>
        <w:trPr/>
        <w:tc>
          <w:tcPr>
            <w:tcW w:w="7371" w:type="dxa"/>
            <w:textDirection w:val="lrTb"/>
            <w:noWrap w:val="false"/>
          </w:tcPr>
          <w:p>
            <w:pPr>
              <w:ind w:firstLine="34"/>
              <w:jc w:val="left"/>
              <w:spacing w:line="240" w:lineRule="auto"/>
              <w:widowControl w:val="off"/>
            </w:pPr>
            <w:r>
              <w:rPr>
                <w:sz w:val="24"/>
                <w:szCs w:val="24"/>
              </w:rPr>
              <w:t xml:space="preserve">4. Земли лесного фонда</w:t>
            </w:r>
            <w:r>
              <w:rPr>
                <w:sz w:val="24"/>
                <w:szCs w:val="24"/>
              </w:rPr>
            </w:r>
            <w:r/>
          </w:p>
        </w:tc>
        <w:tc>
          <w:tcPr>
            <w:tcW w:w="2126" w:type="dxa"/>
            <w:vAlign w:val="center"/>
            <w:textDirection w:val="lrTb"/>
            <w:noWrap w:val="false"/>
          </w:tcPr>
          <w:p>
            <w:pPr>
              <w:ind w:firstLine="34"/>
              <w:jc w:val="center"/>
              <w:spacing w:line="240" w:lineRule="auto"/>
              <w:widowControl w:val="off"/>
              <w:rPr>
                <w:bCs/>
              </w:rPr>
            </w:pPr>
            <w:r>
              <w:rPr>
                <w:b/>
                <w:sz w:val="24"/>
                <w:szCs w:val="24"/>
              </w:rPr>
              <w:t xml:space="preserve">120,00</w:t>
            </w:r>
            <w:r>
              <w:rPr>
                <w:b/>
                <w:sz w:val="24"/>
                <w:szCs w:val="24"/>
              </w:rPr>
            </w:r>
            <w:r/>
          </w:p>
        </w:tc>
      </w:tr>
      <w:tr>
        <w:trPr/>
        <w:tc>
          <w:tcPr>
            <w:tcW w:w="7371" w:type="dxa"/>
            <w:textDirection w:val="lrTb"/>
            <w:noWrap w:val="false"/>
          </w:tcPr>
          <w:p>
            <w:pPr>
              <w:ind w:firstLine="34"/>
              <w:jc w:val="left"/>
              <w:spacing w:line="240" w:lineRule="auto"/>
              <w:widowControl w:val="off"/>
            </w:pPr>
            <w:r>
              <w:rPr>
                <w:sz w:val="24"/>
                <w:szCs w:val="24"/>
              </w:rPr>
              <w:t xml:space="preserve">6. Земли иного назначения</w:t>
            </w:r>
            <w:r>
              <w:rPr>
                <w:sz w:val="24"/>
                <w:szCs w:val="24"/>
              </w:rPr>
            </w:r>
            <w:r/>
          </w:p>
        </w:tc>
        <w:tc>
          <w:tcPr>
            <w:tcW w:w="2126" w:type="dxa"/>
            <w:vAlign w:val="center"/>
            <w:textDirection w:val="lrTb"/>
            <w:noWrap w:val="false"/>
          </w:tcPr>
          <w:p>
            <w:pPr>
              <w:ind w:firstLine="34"/>
              <w:jc w:val="center"/>
              <w:spacing w:line="240" w:lineRule="auto"/>
              <w:widowControl w:val="off"/>
              <w:rPr>
                <w:bCs/>
              </w:rPr>
            </w:pPr>
            <w:r>
              <w:rPr>
                <w:b/>
                <w:sz w:val="24"/>
                <w:szCs w:val="24"/>
              </w:rPr>
              <w:t xml:space="preserve">636,98</w:t>
            </w:r>
            <w:r>
              <w:rPr>
                <w:b/>
                <w:sz w:val="24"/>
                <w:szCs w:val="24"/>
              </w:rPr>
            </w:r>
            <w:r/>
          </w:p>
        </w:tc>
      </w:tr>
    </w:tbl>
    <w:p>
      <w:pPr>
        <w:spacing w:line="240" w:lineRule="auto"/>
        <w:widowControl w:val="off"/>
      </w:pPr>
      <w:r>
        <w:rPr>
          <w:b/>
          <w:bCs/>
        </w:rPr>
      </w:r>
      <w:r>
        <w:rPr>
          <w:b/>
          <w:bCs/>
        </w:rPr>
      </w:r>
      <w:r/>
    </w:p>
    <w:p>
      <w:pPr>
        <w:spacing w:line="240" w:lineRule="auto"/>
        <w:widowControl w:val="off"/>
      </w:pPr>
      <w:r>
        <w:rPr>
          <w:b/>
          <w:bCs/>
        </w:rPr>
      </w:r>
      <w:r>
        <w:rPr>
          <w:b/>
          <w:bCs/>
        </w:rPr>
      </w:r>
      <w:r/>
    </w:p>
    <w:p>
      <w:pPr>
        <w:pStyle w:val="655"/>
        <w:jc w:val="center"/>
        <w:widowControl w:val="off"/>
      </w:pPr>
      <w:r/>
      <w:bookmarkStart w:id="0" w:name="undefined"/>
      <w:r/>
      <w:bookmarkStart w:id="0" w:name="undefined"/>
      <w:r>
        <w:rPr>
          <w:b/>
          <w:bCs/>
        </w:rPr>
        <w:t xml:space="preserve">2</w:t>
      </w:r>
      <w:r>
        <w:rPr>
          <w:b/>
          <w:bCs/>
          <w:szCs w:val="28"/>
        </w:rPr>
        <w:t xml:space="preserve">.</w:t>
      </w:r>
      <w:r>
        <w:rPr>
          <w:b/>
          <w:bCs/>
        </w:rPr>
        <w:t xml:space="preserve">2</w:t>
      </w:r>
      <w:r>
        <w:rPr>
          <w:b/>
          <w:bCs/>
          <w:szCs w:val="28"/>
        </w:rPr>
        <w:t xml:space="preserve">.2.</w:t>
      </w:r>
      <w:r>
        <w:rPr>
          <w:b/>
          <w:bCs/>
          <w:szCs w:val="28"/>
        </w:rPr>
        <w:t xml:space="preserve">1</w:t>
      </w:r>
      <w:r>
        <w:rPr>
          <w:b/>
          <w:bCs/>
          <w:szCs w:val="28"/>
        </w:rPr>
        <w:t xml:space="preserve">0</w:t>
      </w:r>
      <w:r>
        <w:rPr>
          <w:b/>
          <w:bCs/>
          <w:szCs w:val="28"/>
        </w:rPr>
        <w:t xml:space="preserve">.</w:t>
      </w:r>
      <w:r>
        <w:rPr>
          <w:b/>
          <w:bCs/>
          <w:szCs w:val="28"/>
        </w:rPr>
        <w:t xml:space="preserve"> </w:t>
      </w:r>
      <w:r>
        <w:rPr>
          <w:b/>
          <w:bCs/>
          <w:szCs w:val="28"/>
        </w:rPr>
        <w:t xml:space="preserve">Баланс планируемых показателей функциональных зон поселения</w:t>
      </w:r>
      <w:bookmarkEnd w:id="0"/>
      <w:r/>
      <w:bookmarkEnd w:id="0"/>
      <w:r>
        <w:rPr>
          <w:lang w:eastAsia="ar-SA"/>
        </w:rPr>
      </w:r>
      <w:r/>
    </w:p>
    <w:p>
      <w:pPr>
        <w:ind w:right="282" w:firstLine="0"/>
        <w:jc w:val="right"/>
        <w:spacing w:line="240" w:lineRule="auto"/>
        <w:widowControl w:val="off"/>
        <w:tabs>
          <w:tab w:val="left" w:pos="7635" w:leader="none"/>
        </w:tabs>
      </w:pPr>
      <w:r>
        <w:rPr>
          <w:lang w:eastAsia="ar-SA"/>
        </w:rPr>
        <w:t xml:space="preserve">Таблица </w:t>
      </w:r>
      <w:r>
        <w:rPr>
          <w:lang w:eastAsia="ar-SA"/>
        </w:rPr>
        <w:t xml:space="preserve">5</w:t>
      </w:r>
      <w:r>
        <w:rPr>
          <w:lang w:eastAsia="ar-SA"/>
        </w:rPr>
        <w:t xml:space="preserve">8</w:t>
      </w:r>
      <w:r>
        <w:rPr>
          <w:lang w:eastAsia="ar-SA"/>
        </w:rPr>
      </w:r>
      <w:r/>
    </w:p>
    <w:tbl>
      <w:tblPr>
        <w:tblStyle w:val="685"/>
        <w:tblW w:w="9605" w:type="dxa"/>
        <w:tblLook w:val="04A0" w:firstRow="1" w:lastRow="0" w:firstColumn="1" w:lastColumn="0" w:noHBand="0" w:noVBand="1"/>
      </w:tblPr>
      <w:tblGrid>
        <w:gridCol w:w="913"/>
        <w:gridCol w:w="6566"/>
        <w:gridCol w:w="2126"/>
      </w:tblGrid>
      <w:tr>
        <w:trPr>
          <w:trHeight w:val="547"/>
          <w:tblHeader/>
        </w:trPr>
        <w:tc>
          <w:tcPr>
            <w:tcW w:w="913" w:type="dxa"/>
            <w:vAlign w:val="center"/>
            <w:textDirection w:val="lrTb"/>
            <w:noWrap w:val="false"/>
          </w:tcPr>
          <w:p>
            <w:pPr>
              <w:ind w:firstLine="0"/>
              <w:jc w:val="center"/>
              <w:widowControl w:val="off"/>
              <w:tabs>
                <w:tab w:val="left" w:pos="7635" w:leader="none"/>
              </w:tabs>
              <w:rPr>
                <w:lang w:eastAsia="ar-SA"/>
              </w:rPr>
            </w:pPr>
            <w:r>
              <w:rPr>
                <w:sz w:val="24"/>
                <w:szCs w:val="24"/>
                <w:lang w:eastAsia="ar-SA"/>
              </w:rPr>
              <w:t xml:space="preserve">№ пп</w:t>
            </w:r>
            <w:r>
              <w:rPr>
                <w:sz w:val="24"/>
                <w:szCs w:val="24"/>
                <w:lang w:eastAsia="ar-SA"/>
              </w:rPr>
            </w:r>
            <w:r/>
          </w:p>
        </w:tc>
        <w:tc>
          <w:tcPr>
            <w:tcW w:w="6566" w:type="dxa"/>
            <w:vAlign w:val="center"/>
            <w:textDirection w:val="lrTb"/>
            <w:noWrap w:val="false"/>
          </w:tcPr>
          <w:p>
            <w:pPr>
              <w:ind w:right="282" w:firstLine="0"/>
              <w:jc w:val="center"/>
              <w:widowControl w:val="off"/>
              <w:tabs>
                <w:tab w:val="left" w:pos="7635" w:leader="none"/>
              </w:tabs>
              <w:rPr>
                <w:lang w:eastAsia="ar-SA"/>
              </w:rPr>
            </w:pPr>
            <w:r>
              <w:rPr>
                <w:sz w:val="24"/>
                <w:szCs w:val="24"/>
              </w:rPr>
              <w:t xml:space="preserve">Функциональная зона, территория</w:t>
            </w:r>
            <w:r>
              <w:rPr>
                <w:sz w:val="24"/>
                <w:szCs w:val="24"/>
                <w:lang w:eastAsia="ar-SA"/>
              </w:rPr>
            </w:r>
            <w:r/>
          </w:p>
        </w:tc>
        <w:tc>
          <w:tcPr>
            <w:tcW w:w="2126" w:type="dxa"/>
            <w:vAlign w:val="center"/>
            <w:textDirection w:val="lrTb"/>
            <w:noWrap w:val="false"/>
          </w:tcPr>
          <w:p>
            <w:pPr>
              <w:ind w:left="-108" w:firstLine="0"/>
              <w:jc w:val="center"/>
              <w:widowControl w:val="off"/>
              <w:tabs>
                <w:tab w:val="left" w:pos="7635" w:leader="none"/>
              </w:tabs>
              <w:rPr>
                <w:lang w:eastAsia="ar-SA"/>
              </w:rPr>
            </w:pPr>
            <w:r>
              <w:rPr>
                <w:sz w:val="24"/>
                <w:szCs w:val="24"/>
              </w:rPr>
              <w:t xml:space="preserve">Площадь земель, га</w:t>
            </w:r>
            <w:r>
              <w:rPr>
                <w:sz w:val="24"/>
                <w:szCs w:val="24"/>
                <w:lang w:eastAsia="ar-SA"/>
              </w:rPr>
            </w:r>
            <w:r/>
          </w:p>
        </w:tc>
      </w:tr>
      <w:tr>
        <w:trPr/>
        <w:tc>
          <w:tcPr>
            <w:tcW w:w="913" w:type="dxa"/>
            <w:textDirection w:val="lrTb"/>
            <w:noWrap w:val="false"/>
          </w:tcPr>
          <w:p>
            <w:pPr>
              <w:ind w:right="-1" w:firstLine="34"/>
              <w:jc w:val="center"/>
              <w:widowControl w:val="off"/>
              <w:rPr>
                <w:bCs/>
                <w:lang w:eastAsia="ar-SA"/>
              </w:rPr>
            </w:pPr>
            <w:r>
              <w:rPr>
                <w:b/>
                <w:sz w:val="24"/>
                <w:szCs w:val="24"/>
                <w:lang w:eastAsia="ar-SA"/>
              </w:rPr>
            </w:r>
            <w:r>
              <w:rPr>
                <w:b/>
                <w:sz w:val="24"/>
                <w:szCs w:val="24"/>
                <w:lang w:eastAsia="ar-SA"/>
              </w:rPr>
            </w:r>
            <w:r/>
          </w:p>
        </w:tc>
        <w:tc>
          <w:tcPr>
            <w:tcW w:w="6566" w:type="dxa"/>
            <w:textDirection w:val="lrTb"/>
            <w:noWrap w:val="false"/>
          </w:tcPr>
          <w:p>
            <w:pPr>
              <w:ind w:right="-1" w:firstLine="34"/>
              <w:widowControl w:val="off"/>
              <w:rPr>
                <w:bCs/>
                <w:lang w:eastAsia="ar-SA"/>
              </w:rPr>
            </w:pPr>
            <w:r>
              <w:rPr>
                <w:b/>
                <w:sz w:val="24"/>
                <w:szCs w:val="24"/>
                <w:lang w:eastAsia="ar-SA"/>
              </w:rPr>
              <w:t xml:space="preserve">Общая площадь земель поселения в установленных границах, всего:</w:t>
            </w:r>
            <w:r>
              <w:rPr>
                <w:b/>
                <w:sz w:val="24"/>
                <w:szCs w:val="24"/>
                <w:lang w:eastAsia="ar-SA"/>
              </w:rPr>
            </w:r>
            <w:r/>
          </w:p>
        </w:tc>
        <w:tc>
          <w:tcPr>
            <w:tcW w:w="2126" w:type="dxa"/>
            <w:vAlign w:val="center"/>
            <w:textDirection w:val="lrTb"/>
            <w:noWrap w:val="false"/>
          </w:tcPr>
          <w:p>
            <w:pPr>
              <w:ind w:firstLine="0"/>
              <w:jc w:val="center"/>
              <w:widowControl w:val="off"/>
              <w:rPr>
                <w:bCs/>
                <w:lang w:eastAsia="ar-SA"/>
              </w:rPr>
            </w:pPr>
            <w:r>
              <w:rPr>
                <w:b/>
                <w:sz w:val="24"/>
                <w:szCs w:val="24"/>
              </w:rPr>
              <w:t xml:space="preserve">38828,34</w:t>
            </w:r>
            <w:r>
              <w:rPr>
                <w:b/>
                <w:sz w:val="24"/>
                <w:szCs w:val="24"/>
                <w:lang w:eastAsia="ar-SA"/>
              </w:rPr>
            </w:r>
            <w:r/>
          </w:p>
        </w:tc>
      </w:tr>
      <w:tr>
        <w:trPr/>
        <w:tc>
          <w:tcPr>
            <w:tcW w:w="913" w:type="dxa"/>
            <w:textDirection w:val="lrTb"/>
            <w:noWrap w:val="false"/>
          </w:tcPr>
          <w:p>
            <w:pPr>
              <w:ind w:right="-1" w:firstLine="34"/>
              <w:jc w:val="center"/>
              <w:widowControl w:val="off"/>
              <w:rPr>
                <w:bCs/>
                <w:lang w:eastAsia="ar-SA"/>
              </w:rPr>
            </w:pPr>
            <w:r>
              <w:rPr>
                <w:b/>
                <w:sz w:val="24"/>
                <w:szCs w:val="24"/>
                <w:lang w:eastAsia="ar-SA"/>
              </w:rPr>
              <w:t xml:space="preserve">1.</w:t>
            </w:r>
            <w:r>
              <w:rPr>
                <w:b/>
                <w:sz w:val="24"/>
                <w:szCs w:val="24"/>
                <w:lang w:eastAsia="ar-SA"/>
              </w:rPr>
            </w:r>
            <w:r/>
          </w:p>
        </w:tc>
        <w:tc>
          <w:tcPr>
            <w:tcW w:w="6566" w:type="dxa"/>
            <w:textDirection w:val="lrTb"/>
            <w:noWrap w:val="false"/>
          </w:tcPr>
          <w:p>
            <w:pPr>
              <w:ind w:right="-1" w:firstLine="34"/>
              <w:widowControl w:val="off"/>
              <w:rPr>
                <w:lang w:eastAsia="ar-SA"/>
              </w:rPr>
            </w:pPr>
            <w:r>
              <w:rPr>
                <w:b/>
                <w:sz w:val="24"/>
                <w:szCs w:val="24"/>
                <w:lang w:eastAsia="ar-SA"/>
              </w:rPr>
              <w:t xml:space="preserve">Жилая зона,</w:t>
            </w:r>
            <w:r>
              <w:rPr>
                <w:sz w:val="24"/>
                <w:szCs w:val="24"/>
                <w:lang w:eastAsia="ar-SA"/>
              </w:rPr>
              <w:t xml:space="preserve"> в том числе:</w:t>
            </w:r>
            <w:r>
              <w:rPr>
                <w:sz w:val="24"/>
                <w:szCs w:val="24"/>
                <w:lang w:eastAsia="ar-SA"/>
              </w:rPr>
            </w:r>
            <w:r/>
          </w:p>
        </w:tc>
        <w:tc>
          <w:tcPr>
            <w:tcW w:w="2126" w:type="dxa"/>
            <w:vAlign w:val="center"/>
            <w:textDirection w:val="lrTb"/>
            <w:noWrap w:val="false"/>
          </w:tcPr>
          <w:p>
            <w:pPr>
              <w:ind w:firstLine="0"/>
              <w:jc w:val="center"/>
              <w:widowControl w:val="off"/>
              <w:rPr>
                <w:bCs/>
                <w:lang w:eastAsia="ar-SA"/>
              </w:rPr>
            </w:pPr>
            <w:r>
              <w:rPr>
                <w:b/>
                <w:sz w:val="24"/>
                <w:szCs w:val="24"/>
                <w:lang w:eastAsia="ar-SA"/>
              </w:rPr>
              <w:t xml:space="preserve">1811,33</w:t>
            </w:r>
            <w:r>
              <w:rPr>
                <w:b/>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t xml:space="preserve">1.1</w:t>
            </w:r>
            <w:r>
              <w:rPr>
                <w:sz w:val="24"/>
                <w:szCs w:val="24"/>
                <w:lang w:eastAsia="ar-SA"/>
              </w:rPr>
            </w:r>
            <w:r/>
          </w:p>
        </w:tc>
        <w:tc>
          <w:tcPr>
            <w:tcW w:w="6566" w:type="dxa"/>
            <w:textDirection w:val="lrTb"/>
            <w:noWrap w:val="false"/>
          </w:tcPr>
          <w:p>
            <w:pPr>
              <w:ind w:right="-1" w:firstLine="34"/>
              <w:widowControl w:val="off"/>
              <w:rPr>
                <w:lang w:eastAsia="ar-SA"/>
              </w:rPr>
            </w:pPr>
            <w:r>
              <w:rPr>
                <w:sz w:val="24"/>
                <w:szCs w:val="24"/>
              </w:rPr>
              <w:t xml:space="preserve">Зона застройки индивидуальными жилыми домами</w:t>
            </w:r>
            <w:r>
              <w:rPr>
                <w:sz w:val="24"/>
                <w:szCs w:val="24"/>
                <w:lang w:eastAsia="ar-SA"/>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1725,11</w:t>
            </w:r>
            <w:r>
              <w:rPr>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t xml:space="preserve">1.2</w:t>
            </w:r>
            <w:r>
              <w:rPr>
                <w:sz w:val="24"/>
                <w:szCs w:val="24"/>
                <w:lang w:eastAsia="ar-SA"/>
              </w:rPr>
            </w:r>
            <w:r/>
          </w:p>
        </w:tc>
        <w:tc>
          <w:tcPr>
            <w:tcW w:w="6566" w:type="dxa"/>
            <w:textDirection w:val="lrTb"/>
            <w:noWrap w:val="false"/>
          </w:tcPr>
          <w:p>
            <w:pPr>
              <w:ind w:right="-1" w:firstLine="0"/>
              <w:widowControl w:val="off"/>
            </w:pPr>
            <w:r>
              <w:rPr>
                <w:sz w:val="24"/>
                <w:szCs w:val="24"/>
              </w:rPr>
              <w:t xml:space="preserve">Зона застройки малоэтажными жилыми домами</w:t>
            </w:r>
            <w:r>
              <w:rPr>
                <w:sz w:val="24"/>
                <w:szCs w:val="24"/>
              </w:rPr>
            </w:r>
            <w:r/>
          </w:p>
          <w:p>
            <w:pPr>
              <w:ind w:right="-1" w:firstLine="0"/>
              <w:widowControl w:val="off"/>
            </w:pPr>
            <w:r>
              <w:rPr>
                <w:sz w:val="24"/>
                <w:szCs w:val="24"/>
              </w:rPr>
              <w:t xml:space="preserve">(до 4 этажей, включая мансардный)</w:t>
            </w:r>
            <w:r>
              <w:rPr>
                <w:sz w:val="24"/>
                <w:szCs w:val="24"/>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73,8</w:t>
            </w:r>
            <w:r>
              <w:rPr>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t xml:space="preserve">1.3</w:t>
            </w:r>
            <w:r>
              <w:rPr>
                <w:sz w:val="24"/>
                <w:szCs w:val="24"/>
                <w:lang w:eastAsia="ar-SA"/>
              </w:rPr>
            </w:r>
            <w:r/>
          </w:p>
        </w:tc>
        <w:tc>
          <w:tcPr>
            <w:tcW w:w="6566" w:type="dxa"/>
            <w:textDirection w:val="lrTb"/>
            <w:noWrap w:val="false"/>
          </w:tcPr>
          <w:p>
            <w:pPr>
              <w:ind w:right="-1" w:firstLine="0"/>
              <w:widowControl w:val="off"/>
            </w:pPr>
            <w:r>
              <w:rPr>
                <w:sz w:val="24"/>
                <w:szCs w:val="24"/>
              </w:rPr>
              <w:t xml:space="preserve">Зона застройки среднеэтажными жилыми домами</w:t>
            </w:r>
            <w:r>
              <w:rPr>
                <w:sz w:val="24"/>
                <w:szCs w:val="24"/>
              </w:rPr>
            </w:r>
            <w:r/>
          </w:p>
          <w:p>
            <w:pPr>
              <w:ind w:right="-1" w:firstLine="0"/>
              <w:widowControl w:val="off"/>
            </w:pPr>
            <w:r>
              <w:rPr>
                <w:sz w:val="24"/>
                <w:szCs w:val="24"/>
              </w:rPr>
              <w:t xml:space="preserve">(от 5 до 8 этажей, включая мансардный)</w:t>
            </w:r>
            <w:r>
              <w:rPr>
                <w:sz w:val="24"/>
                <w:szCs w:val="24"/>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12,42</w:t>
            </w:r>
            <w:r>
              <w:rPr>
                <w:sz w:val="24"/>
                <w:szCs w:val="24"/>
                <w:lang w:eastAsia="ar-SA"/>
              </w:rPr>
            </w:r>
            <w:r/>
          </w:p>
        </w:tc>
      </w:tr>
      <w:tr>
        <w:trPr/>
        <w:tc>
          <w:tcPr>
            <w:tcW w:w="913" w:type="dxa"/>
            <w:textDirection w:val="lrTb"/>
            <w:noWrap w:val="false"/>
          </w:tcPr>
          <w:p>
            <w:pPr>
              <w:ind w:right="-1" w:firstLine="34"/>
              <w:jc w:val="center"/>
              <w:widowControl w:val="off"/>
              <w:rPr>
                <w:bCs/>
                <w:lang w:eastAsia="ar-SA"/>
              </w:rPr>
            </w:pPr>
            <w:r>
              <w:rPr>
                <w:b/>
                <w:sz w:val="24"/>
                <w:szCs w:val="24"/>
                <w:lang w:eastAsia="ar-SA"/>
              </w:rPr>
              <w:t xml:space="preserve">2.</w:t>
            </w:r>
            <w:r>
              <w:rPr>
                <w:b/>
                <w:sz w:val="24"/>
                <w:szCs w:val="24"/>
                <w:lang w:eastAsia="ar-SA"/>
              </w:rPr>
            </w:r>
            <w:r/>
          </w:p>
        </w:tc>
        <w:tc>
          <w:tcPr>
            <w:tcW w:w="6566" w:type="dxa"/>
            <w:textDirection w:val="lrTb"/>
            <w:noWrap w:val="false"/>
          </w:tcPr>
          <w:p>
            <w:pPr>
              <w:ind w:right="-1" w:firstLine="34"/>
              <w:widowControl w:val="off"/>
              <w:rPr>
                <w:bCs/>
              </w:rPr>
            </w:pPr>
            <w:r>
              <w:rPr>
                <w:b/>
                <w:sz w:val="24"/>
                <w:szCs w:val="24"/>
              </w:rPr>
              <w:t xml:space="preserve">Общественно-деловая зона</w:t>
            </w:r>
            <w:r>
              <w:rPr>
                <w:b/>
                <w:sz w:val="24"/>
                <w:szCs w:val="24"/>
              </w:rPr>
            </w:r>
            <w:r/>
          </w:p>
        </w:tc>
        <w:tc>
          <w:tcPr>
            <w:tcW w:w="2126" w:type="dxa"/>
            <w:vAlign w:val="center"/>
            <w:textDirection w:val="lrTb"/>
            <w:noWrap w:val="false"/>
          </w:tcPr>
          <w:p>
            <w:pPr>
              <w:ind w:firstLine="0"/>
              <w:jc w:val="center"/>
              <w:widowControl w:val="off"/>
              <w:rPr>
                <w:bCs/>
                <w:lang w:eastAsia="ar-SA"/>
              </w:rPr>
            </w:pPr>
            <w:r>
              <w:rPr>
                <w:b/>
                <w:sz w:val="24"/>
                <w:szCs w:val="24"/>
                <w:lang w:eastAsia="ar-SA"/>
              </w:rPr>
              <w:t xml:space="preserve">125,52</w:t>
            </w:r>
            <w:r>
              <w:rPr>
                <w:b/>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t xml:space="preserve">2.1</w:t>
            </w:r>
            <w:r>
              <w:rPr>
                <w:sz w:val="24"/>
                <w:szCs w:val="24"/>
                <w:lang w:eastAsia="ar-SA"/>
              </w:rPr>
            </w:r>
            <w:r/>
          </w:p>
        </w:tc>
        <w:tc>
          <w:tcPr>
            <w:tcW w:w="6566" w:type="dxa"/>
            <w:textDirection w:val="lrTb"/>
            <w:noWrap w:val="false"/>
          </w:tcPr>
          <w:p>
            <w:pPr>
              <w:ind w:right="-1" w:firstLine="34"/>
              <w:widowControl w:val="off"/>
              <w:rPr>
                <w:lang w:eastAsia="ar-SA"/>
              </w:rPr>
            </w:pPr>
            <w:r>
              <w:rPr>
                <w:sz w:val="24"/>
                <w:szCs w:val="24"/>
              </w:rPr>
              <w:t xml:space="preserve">Зона специализированной общественной застройки, </w:t>
            </w:r>
            <w:r>
              <w:rPr>
                <w:sz w:val="24"/>
                <w:szCs w:val="24"/>
                <w:lang w:eastAsia="ar-SA"/>
              </w:rPr>
              <w:t xml:space="preserve">в том числе:</w:t>
            </w:r>
            <w:r>
              <w:rPr>
                <w:sz w:val="24"/>
                <w:szCs w:val="24"/>
                <w:lang w:eastAsia="ar-SA"/>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70,54</w:t>
            </w:r>
            <w:r>
              <w:rPr>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r>
            <w:r>
              <w:rPr>
                <w:sz w:val="24"/>
                <w:szCs w:val="24"/>
                <w:lang w:eastAsia="ar-SA"/>
              </w:rPr>
            </w:r>
            <w:r/>
          </w:p>
        </w:tc>
        <w:tc>
          <w:tcPr>
            <w:tcW w:w="6566" w:type="dxa"/>
            <w:textDirection w:val="lrTb"/>
            <w:noWrap w:val="false"/>
          </w:tcPr>
          <w:p>
            <w:pPr>
              <w:ind w:right="-1" w:firstLine="34"/>
              <w:widowControl w:val="off"/>
            </w:pPr>
            <w:r>
              <w:rPr>
                <w:sz w:val="24"/>
                <w:szCs w:val="24"/>
              </w:rPr>
              <w:t xml:space="preserve">Зона дошкольных образовательных организаций</w:t>
            </w:r>
            <w:r>
              <w:rPr>
                <w:sz w:val="24"/>
                <w:szCs w:val="24"/>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12,50</w:t>
            </w:r>
            <w:r>
              <w:rPr>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r>
            <w:r>
              <w:rPr>
                <w:sz w:val="24"/>
                <w:szCs w:val="24"/>
                <w:lang w:eastAsia="ar-SA"/>
              </w:rPr>
            </w:r>
            <w:r/>
          </w:p>
        </w:tc>
        <w:tc>
          <w:tcPr>
            <w:tcW w:w="6566" w:type="dxa"/>
            <w:textDirection w:val="lrTb"/>
            <w:noWrap w:val="false"/>
          </w:tcPr>
          <w:p>
            <w:pPr>
              <w:ind w:right="-1" w:firstLine="34"/>
              <w:widowControl w:val="off"/>
            </w:pPr>
            <w:r>
              <w:rPr>
                <w:sz w:val="24"/>
                <w:szCs w:val="24"/>
              </w:rPr>
              <w:t xml:space="preserve">Зона общеобразовательных организаций</w:t>
            </w:r>
            <w:r>
              <w:rPr>
                <w:sz w:val="24"/>
                <w:szCs w:val="24"/>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15,28</w:t>
            </w:r>
            <w:r>
              <w:rPr>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r>
            <w:r>
              <w:rPr>
                <w:sz w:val="24"/>
                <w:szCs w:val="24"/>
                <w:lang w:eastAsia="ar-SA"/>
              </w:rPr>
            </w:r>
            <w:r/>
          </w:p>
        </w:tc>
        <w:tc>
          <w:tcPr>
            <w:tcW w:w="6566" w:type="dxa"/>
            <w:textDirection w:val="lrTb"/>
            <w:noWrap w:val="false"/>
          </w:tcPr>
          <w:p>
            <w:pPr>
              <w:ind w:right="-1" w:firstLine="34"/>
              <w:widowControl w:val="off"/>
            </w:pPr>
            <w:r>
              <w:rPr>
                <w:sz w:val="24"/>
                <w:szCs w:val="24"/>
              </w:rPr>
              <w:t xml:space="preserve">Зона организаций дополнительного образования</w:t>
            </w:r>
            <w:r>
              <w:rPr>
                <w:sz w:val="24"/>
                <w:szCs w:val="24"/>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2,12</w:t>
            </w:r>
            <w:r>
              <w:rPr>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r>
            <w:r>
              <w:rPr>
                <w:sz w:val="24"/>
                <w:szCs w:val="24"/>
                <w:lang w:eastAsia="ar-SA"/>
              </w:rPr>
            </w:r>
            <w:r/>
          </w:p>
        </w:tc>
        <w:tc>
          <w:tcPr>
            <w:tcW w:w="6566" w:type="dxa"/>
            <w:textDirection w:val="lrTb"/>
            <w:noWrap w:val="false"/>
          </w:tcPr>
          <w:p>
            <w:pPr>
              <w:ind w:right="-1" w:firstLine="34"/>
              <w:widowControl w:val="off"/>
            </w:pPr>
            <w:r>
              <w:rPr>
                <w:sz w:val="24"/>
                <w:szCs w:val="24"/>
              </w:rPr>
              <w:t xml:space="preserve">Зона объектов, реализующих программы</w:t>
            </w:r>
            <w:r>
              <w:rPr>
                <w:sz w:val="24"/>
                <w:szCs w:val="24"/>
              </w:rPr>
            </w:r>
            <w:r/>
          </w:p>
          <w:p>
            <w:pPr>
              <w:ind w:right="-1" w:firstLine="34"/>
              <w:widowControl w:val="off"/>
            </w:pPr>
            <w:r>
              <w:rPr>
                <w:sz w:val="24"/>
                <w:szCs w:val="24"/>
              </w:rPr>
              <w:t xml:space="preserve">профессионального и высшего образования</w:t>
            </w:r>
            <w:r>
              <w:rPr>
                <w:sz w:val="24"/>
                <w:szCs w:val="24"/>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6,37</w:t>
            </w:r>
            <w:r>
              <w:rPr>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r>
            <w:r>
              <w:rPr>
                <w:sz w:val="24"/>
                <w:szCs w:val="24"/>
                <w:lang w:eastAsia="ar-SA"/>
              </w:rPr>
            </w:r>
            <w:r/>
          </w:p>
        </w:tc>
        <w:tc>
          <w:tcPr>
            <w:tcW w:w="6566" w:type="dxa"/>
            <w:textDirection w:val="lrTb"/>
            <w:noWrap w:val="false"/>
          </w:tcPr>
          <w:p>
            <w:pPr>
              <w:ind w:right="-1" w:firstLine="34"/>
              <w:widowControl w:val="off"/>
            </w:pPr>
            <w:r>
              <w:rPr>
                <w:sz w:val="24"/>
                <w:szCs w:val="24"/>
              </w:rPr>
              <w:t xml:space="preserve">Зона объектов культуры и искусства</w:t>
            </w:r>
            <w:r>
              <w:rPr>
                <w:sz w:val="24"/>
                <w:szCs w:val="24"/>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6,92</w:t>
            </w:r>
            <w:r>
              <w:rPr>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r>
            <w:r>
              <w:rPr>
                <w:sz w:val="24"/>
                <w:szCs w:val="24"/>
                <w:lang w:eastAsia="ar-SA"/>
              </w:rPr>
            </w:r>
            <w:r/>
          </w:p>
        </w:tc>
        <w:tc>
          <w:tcPr>
            <w:tcW w:w="6566" w:type="dxa"/>
            <w:textDirection w:val="lrTb"/>
            <w:noWrap w:val="false"/>
          </w:tcPr>
          <w:p>
            <w:pPr>
              <w:ind w:right="-1" w:firstLine="34"/>
              <w:widowControl w:val="off"/>
            </w:pPr>
            <w:r>
              <w:rPr>
                <w:sz w:val="24"/>
                <w:szCs w:val="24"/>
              </w:rPr>
              <w:t xml:space="preserve">Зона объектов здравоохранения</w:t>
            </w:r>
            <w:r>
              <w:rPr>
                <w:sz w:val="24"/>
                <w:szCs w:val="24"/>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9,31</w:t>
            </w:r>
            <w:r>
              <w:rPr>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r>
            <w:r>
              <w:rPr>
                <w:sz w:val="24"/>
                <w:szCs w:val="24"/>
                <w:lang w:eastAsia="ar-SA"/>
              </w:rPr>
            </w:r>
            <w:r/>
          </w:p>
        </w:tc>
        <w:tc>
          <w:tcPr>
            <w:tcW w:w="6566" w:type="dxa"/>
            <w:textDirection w:val="lrTb"/>
            <w:noWrap w:val="false"/>
          </w:tcPr>
          <w:p>
            <w:pPr>
              <w:ind w:right="-1" w:firstLine="34"/>
              <w:widowControl w:val="off"/>
            </w:pPr>
            <w:r>
              <w:rPr>
                <w:sz w:val="24"/>
                <w:szCs w:val="24"/>
              </w:rPr>
              <w:t xml:space="preserve">Зона объектов физической культуры и массового спорта</w:t>
            </w:r>
            <w:r>
              <w:rPr>
                <w:sz w:val="24"/>
                <w:szCs w:val="24"/>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8,53</w:t>
            </w:r>
            <w:r>
              <w:rPr>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r>
            <w:r>
              <w:rPr>
                <w:sz w:val="24"/>
                <w:szCs w:val="24"/>
                <w:lang w:eastAsia="ar-SA"/>
              </w:rPr>
            </w:r>
            <w:r/>
          </w:p>
        </w:tc>
        <w:tc>
          <w:tcPr>
            <w:tcW w:w="6566" w:type="dxa"/>
            <w:textDirection w:val="lrTb"/>
            <w:noWrap w:val="false"/>
          </w:tcPr>
          <w:p>
            <w:pPr>
              <w:ind w:right="-1" w:firstLine="34"/>
              <w:widowControl w:val="off"/>
            </w:pPr>
            <w:r>
              <w:rPr>
                <w:sz w:val="24"/>
                <w:szCs w:val="24"/>
              </w:rPr>
              <w:t xml:space="preserve">Зона объектов социального назначения</w:t>
            </w:r>
            <w:r>
              <w:rPr>
                <w:sz w:val="24"/>
                <w:szCs w:val="24"/>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7,44</w:t>
            </w:r>
            <w:r>
              <w:rPr>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r>
            <w:r>
              <w:rPr>
                <w:sz w:val="24"/>
                <w:szCs w:val="24"/>
                <w:lang w:eastAsia="ar-SA"/>
              </w:rPr>
            </w:r>
            <w:r/>
          </w:p>
        </w:tc>
        <w:tc>
          <w:tcPr>
            <w:tcW w:w="6566" w:type="dxa"/>
            <w:vAlign w:val="center"/>
            <w:textDirection w:val="lrTb"/>
            <w:noWrap w:val="false"/>
          </w:tcPr>
          <w:p>
            <w:pPr>
              <w:pStyle w:val="1_944"/>
              <w:ind w:firstLine="0"/>
              <w:widowControl w:val="off"/>
              <w:rPr>
                <w:szCs w:val="24"/>
              </w:rPr>
            </w:pPr>
            <w:r>
              <w:rPr>
                <w:sz w:val="24"/>
              </w:rPr>
              <w:t xml:space="preserve">Зона культовых зданий и сооружений</w:t>
            </w:r>
            <w:r>
              <w:rPr>
                <w:sz w:val="24"/>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1,21</w:t>
            </w:r>
            <w:r>
              <w:rPr>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r>
            <w:r>
              <w:rPr>
                <w:sz w:val="24"/>
                <w:szCs w:val="24"/>
                <w:lang w:eastAsia="ar-SA"/>
              </w:rPr>
            </w:r>
            <w:r/>
          </w:p>
        </w:tc>
        <w:tc>
          <w:tcPr>
            <w:tcW w:w="6566" w:type="dxa"/>
            <w:textDirection w:val="lrTb"/>
            <w:noWrap w:val="false"/>
          </w:tcPr>
          <w:p>
            <w:pPr>
              <w:ind w:right="-1" w:firstLine="34"/>
              <w:widowControl w:val="off"/>
            </w:pPr>
            <w:r>
              <w:rPr>
                <w:sz w:val="24"/>
                <w:szCs w:val="24"/>
              </w:rPr>
              <w:t xml:space="preserve">Зона специализированной общественной застройки иных видов</w:t>
            </w:r>
            <w:r>
              <w:rPr>
                <w:sz w:val="24"/>
                <w:szCs w:val="24"/>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0,87</w:t>
            </w:r>
            <w:r>
              <w:rPr>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t xml:space="preserve">2.2</w:t>
            </w:r>
            <w:r>
              <w:rPr>
                <w:sz w:val="24"/>
                <w:szCs w:val="24"/>
                <w:lang w:eastAsia="ar-SA"/>
              </w:rPr>
            </w:r>
            <w:r/>
          </w:p>
        </w:tc>
        <w:tc>
          <w:tcPr>
            <w:tcW w:w="6566" w:type="dxa"/>
            <w:textDirection w:val="lrTb"/>
            <w:noWrap w:val="false"/>
          </w:tcPr>
          <w:p>
            <w:pPr>
              <w:ind w:right="-1" w:firstLine="34"/>
              <w:widowControl w:val="off"/>
            </w:pPr>
            <w:r>
              <w:rPr>
                <w:sz w:val="24"/>
                <w:szCs w:val="24"/>
              </w:rPr>
              <w:t xml:space="preserve">Многофункциональная общественно-деловая зона</w:t>
            </w:r>
            <w:r>
              <w:rPr>
                <w:sz w:val="24"/>
                <w:szCs w:val="24"/>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54,98</w:t>
            </w:r>
            <w:r>
              <w:rPr>
                <w:sz w:val="24"/>
                <w:szCs w:val="24"/>
                <w:lang w:eastAsia="ar-SA"/>
              </w:rPr>
            </w:r>
            <w:r/>
          </w:p>
        </w:tc>
      </w:tr>
      <w:tr>
        <w:trPr/>
        <w:tc>
          <w:tcPr>
            <w:tcW w:w="913" w:type="dxa"/>
            <w:textDirection w:val="lrTb"/>
            <w:noWrap w:val="false"/>
          </w:tcPr>
          <w:p>
            <w:pPr>
              <w:ind w:right="-1" w:firstLine="34"/>
              <w:jc w:val="center"/>
              <w:widowControl w:val="off"/>
              <w:rPr>
                <w:bCs/>
                <w:lang w:eastAsia="ar-SA"/>
              </w:rPr>
            </w:pPr>
            <w:r>
              <w:rPr>
                <w:b/>
                <w:sz w:val="24"/>
                <w:szCs w:val="24"/>
                <w:lang w:eastAsia="ar-SA"/>
              </w:rPr>
              <w:t xml:space="preserve">3.</w:t>
            </w:r>
            <w:r>
              <w:rPr>
                <w:b/>
                <w:sz w:val="24"/>
                <w:szCs w:val="24"/>
                <w:lang w:eastAsia="ar-SA"/>
              </w:rPr>
            </w:r>
            <w:r/>
          </w:p>
        </w:tc>
        <w:tc>
          <w:tcPr>
            <w:tcW w:w="6566" w:type="dxa"/>
            <w:textDirection w:val="lrTb"/>
            <w:noWrap w:val="false"/>
          </w:tcPr>
          <w:p>
            <w:pPr>
              <w:ind w:right="-1" w:firstLine="34"/>
              <w:widowControl w:val="off"/>
              <w:rPr>
                <w:lang w:eastAsia="ar-SA"/>
              </w:rPr>
            </w:pPr>
            <w:r>
              <w:rPr>
                <w:b/>
                <w:sz w:val="24"/>
                <w:szCs w:val="24"/>
                <w:lang w:eastAsia="ar-SA"/>
              </w:rPr>
              <w:t xml:space="preserve">Производственная зона</w:t>
            </w:r>
            <w:r>
              <w:rPr>
                <w:sz w:val="24"/>
                <w:szCs w:val="24"/>
                <w:lang w:eastAsia="ar-SA"/>
              </w:rPr>
            </w:r>
            <w:r/>
          </w:p>
        </w:tc>
        <w:tc>
          <w:tcPr>
            <w:tcW w:w="2126" w:type="dxa"/>
            <w:vAlign w:val="center"/>
            <w:textDirection w:val="lrTb"/>
            <w:noWrap w:val="false"/>
          </w:tcPr>
          <w:p>
            <w:pPr>
              <w:ind w:firstLine="0"/>
              <w:jc w:val="center"/>
              <w:widowControl w:val="off"/>
              <w:rPr>
                <w:bCs/>
                <w:lang w:eastAsia="ar-SA"/>
              </w:rPr>
            </w:pPr>
            <w:r>
              <w:rPr>
                <w:b/>
                <w:sz w:val="24"/>
                <w:szCs w:val="24"/>
                <w:lang w:eastAsia="ar-SA"/>
              </w:rPr>
              <w:t xml:space="preserve">458,01</w:t>
            </w:r>
            <w:r>
              <w:rPr>
                <w:b/>
                <w:sz w:val="24"/>
                <w:szCs w:val="24"/>
                <w:lang w:eastAsia="ar-SA"/>
              </w:rPr>
            </w:r>
            <w:r/>
          </w:p>
        </w:tc>
      </w:tr>
      <w:tr>
        <w:trPr/>
        <w:tc>
          <w:tcPr>
            <w:tcW w:w="913" w:type="dxa"/>
            <w:textDirection w:val="lrTb"/>
            <w:noWrap w:val="false"/>
          </w:tcPr>
          <w:p>
            <w:pPr>
              <w:ind w:right="-1" w:firstLine="34"/>
              <w:jc w:val="center"/>
              <w:widowControl w:val="off"/>
              <w:rPr>
                <w:bCs/>
                <w:lang w:eastAsia="ar-SA"/>
              </w:rPr>
            </w:pPr>
            <w:r>
              <w:rPr>
                <w:b/>
                <w:sz w:val="24"/>
                <w:szCs w:val="24"/>
                <w:lang w:eastAsia="ar-SA"/>
              </w:rPr>
              <w:t xml:space="preserve">4.</w:t>
            </w:r>
            <w:r>
              <w:rPr>
                <w:b/>
                <w:sz w:val="24"/>
                <w:szCs w:val="24"/>
                <w:lang w:eastAsia="ar-SA"/>
              </w:rPr>
            </w:r>
            <w:r/>
          </w:p>
        </w:tc>
        <w:tc>
          <w:tcPr>
            <w:tcW w:w="6566" w:type="dxa"/>
            <w:textDirection w:val="lrTb"/>
            <w:noWrap w:val="false"/>
          </w:tcPr>
          <w:p>
            <w:pPr>
              <w:ind w:right="-1" w:firstLine="34"/>
              <w:widowControl w:val="off"/>
              <w:rPr>
                <w:bCs/>
                <w:lang w:eastAsia="ar-SA"/>
              </w:rPr>
            </w:pPr>
            <w:r>
              <w:rPr>
                <w:b/>
                <w:sz w:val="24"/>
                <w:szCs w:val="24"/>
                <w:lang w:eastAsia="ar-SA"/>
              </w:rPr>
              <w:t xml:space="preserve">Коммунально-складская зона</w:t>
            </w:r>
            <w:r>
              <w:rPr>
                <w:b/>
                <w:sz w:val="24"/>
                <w:szCs w:val="24"/>
                <w:lang w:eastAsia="ar-SA"/>
              </w:rPr>
            </w:r>
            <w:r/>
          </w:p>
        </w:tc>
        <w:tc>
          <w:tcPr>
            <w:tcW w:w="2126" w:type="dxa"/>
            <w:vAlign w:val="center"/>
            <w:textDirection w:val="lrTb"/>
            <w:noWrap w:val="false"/>
          </w:tcPr>
          <w:p>
            <w:pPr>
              <w:ind w:firstLine="0"/>
              <w:jc w:val="center"/>
              <w:widowControl w:val="off"/>
              <w:rPr>
                <w:bCs/>
                <w:lang w:eastAsia="ar-SA"/>
              </w:rPr>
            </w:pPr>
            <w:r>
              <w:rPr>
                <w:b/>
                <w:sz w:val="24"/>
                <w:szCs w:val="24"/>
                <w:lang w:eastAsia="ar-SA"/>
              </w:rPr>
              <w:t xml:space="preserve">0,73</w:t>
            </w:r>
            <w:r>
              <w:rPr>
                <w:b/>
                <w:sz w:val="24"/>
                <w:szCs w:val="24"/>
                <w:lang w:eastAsia="ar-SA"/>
              </w:rPr>
            </w:r>
            <w:r/>
          </w:p>
        </w:tc>
      </w:tr>
      <w:tr>
        <w:trPr/>
        <w:tc>
          <w:tcPr>
            <w:tcW w:w="913" w:type="dxa"/>
            <w:textDirection w:val="lrTb"/>
            <w:noWrap w:val="false"/>
          </w:tcPr>
          <w:p>
            <w:pPr>
              <w:ind w:right="-1" w:firstLine="34"/>
              <w:jc w:val="center"/>
              <w:widowControl w:val="off"/>
              <w:rPr>
                <w:bCs/>
                <w:lang w:eastAsia="ar-SA"/>
              </w:rPr>
            </w:pPr>
            <w:r>
              <w:rPr>
                <w:b/>
                <w:sz w:val="24"/>
                <w:szCs w:val="24"/>
                <w:lang w:eastAsia="ar-SA"/>
              </w:rPr>
              <w:t xml:space="preserve">5.</w:t>
            </w:r>
            <w:r>
              <w:rPr>
                <w:b/>
                <w:sz w:val="24"/>
                <w:szCs w:val="24"/>
                <w:lang w:eastAsia="ar-SA"/>
              </w:rPr>
            </w:r>
            <w:r/>
          </w:p>
        </w:tc>
        <w:tc>
          <w:tcPr>
            <w:tcW w:w="6566" w:type="dxa"/>
            <w:textDirection w:val="lrTb"/>
            <w:noWrap w:val="false"/>
          </w:tcPr>
          <w:p>
            <w:pPr>
              <w:ind w:right="-1" w:firstLine="34"/>
              <w:widowControl w:val="off"/>
              <w:rPr>
                <w:lang w:eastAsia="ar-SA"/>
              </w:rPr>
            </w:pPr>
            <w:r>
              <w:rPr>
                <w:b/>
                <w:sz w:val="24"/>
                <w:szCs w:val="24"/>
                <w:lang w:eastAsia="ar-SA"/>
              </w:rPr>
              <w:t xml:space="preserve">Зона инженерной инфраструктуры</w:t>
            </w:r>
            <w:r>
              <w:rPr>
                <w:sz w:val="24"/>
                <w:szCs w:val="24"/>
                <w:lang w:eastAsia="ar-SA"/>
              </w:rPr>
            </w:r>
            <w:r/>
          </w:p>
        </w:tc>
        <w:tc>
          <w:tcPr>
            <w:tcW w:w="2126" w:type="dxa"/>
            <w:vAlign w:val="center"/>
            <w:textDirection w:val="lrTb"/>
            <w:noWrap w:val="false"/>
          </w:tcPr>
          <w:p>
            <w:pPr>
              <w:ind w:firstLine="0"/>
              <w:jc w:val="center"/>
              <w:widowControl w:val="off"/>
              <w:rPr>
                <w:bCs/>
                <w:lang w:eastAsia="ar-SA"/>
              </w:rPr>
            </w:pPr>
            <w:r>
              <w:rPr>
                <w:b/>
                <w:sz w:val="24"/>
                <w:szCs w:val="24"/>
                <w:lang w:eastAsia="ar-SA"/>
              </w:rPr>
              <w:t xml:space="preserve">159,35</w:t>
            </w:r>
            <w:r>
              <w:rPr>
                <w:b/>
                <w:sz w:val="24"/>
                <w:szCs w:val="24"/>
                <w:lang w:eastAsia="ar-SA"/>
              </w:rPr>
            </w:r>
            <w:r/>
          </w:p>
        </w:tc>
      </w:tr>
      <w:tr>
        <w:trPr/>
        <w:tc>
          <w:tcPr>
            <w:tcW w:w="913" w:type="dxa"/>
            <w:textDirection w:val="lrTb"/>
            <w:noWrap w:val="false"/>
          </w:tcPr>
          <w:p>
            <w:pPr>
              <w:ind w:right="-1" w:firstLine="34"/>
              <w:jc w:val="center"/>
              <w:widowControl w:val="off"/>
              <w:rPr>
                <w:bCs/>
                <w:lang w:eastAsia="ar-SA"/>
              </w:rPr>
            </w:pPr>
            <w:r>
              <w:rPr>
                <w:b/>
                <w:sz w:val="24"/>
                <w:szCs w:val="24"/>
                <w:lang w:eastAsia="ar-SA"/>
              </w:rPr>
              <w:t xml:space="preserve">6.</w:t>
            </w:r>
            <w:r>
              <w:rPr>
                <w:b/>
                <w:sz w:val="24"/>
                <w:szCs w:val="24"/>
                <w:lang w:eastAsia="ar-SA"/>
              </w:rPr>
            </w:r>
            <w:r/>
          </w:p>
        </w:tc>
        <w:tc>
          <w:tcPr>
            <w:tcW w:w="6566" w:type="dxa"/>
            <w:textDirection w:val="lrTb"/>
            <w:noWrap w:val="false"/>
          </w:tcPr>
          <w:p>
            <w:pPr>
              <w:ind w:right="-1" w:firstLine="34"/>
              <w:widowControl w:val="off"/>
              <w:rPr>
                <w:bCs/>
                <w:lang w:eastAsia="ar-SA"/>
              </w:rPr>
            </w:pPr>
            <w:r>
              <w:rPr>
                <w:b/>
                <w:sz w:val="24"/>
                <w:szCs w:val="24"/>
                <w:lang w:eastAsia="ar-SA"/>
              </w:rPr>
              <w:t xml:space="preserve">Зона транспортной инфраструктуры</w:t>
            </w:r>
            <w:r>
              <w:rPr>
                <w:b/>
                <w:sz w:val="24"/>
                <w:szCs w:val="24"/>
                <w:lang w:eastAsia="ar-SA"/>
              </w:rPr>
            </w:r>
            <w:r/>
          </w:p>
        </w:tc>
        <w:tc>
          <w:tcPr>
            <w:tcW w:w="2126" w:type="dxa"/>
            <w:vAlign w:val="center"/>
            <w:textDirection w:val="lrTb"/>
            <w:noWrap w:val="false"/>
          </w:tcPr>
          <w:p>
            <w:pPr>
              <w:ind w:firstLine="0"/>
              <w:jc w:val="center"/>
              <w:widowControl w:val="off"/>
              <w:rPr>
                <w:bCs/>
                <w:lang w:eastAsia="ar-SA"/>
              </w:rPr>
            </w:pPr>
            <w:r>
              <w:rPr>
                <w:b/>
                <w:sz w:val="24"/>
                <w:szCs w:val="24"/>
                <w:lang w:eastAsia="ar-SA"/>
              </w:rPr>
              <w:t xml:space="preserve">813,23</w:t>
            </w:r>
            <w:r>
              <w:rPr>
                <w:b/>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t xml:space="preserve">6.1</w:t>
            </w:r>
            <w:r>
              <w:rPr>
                <w:sz w:val="24"/>
                <w:szCs w:val="24"/>
                <w:lang w:eastAsia="ar-SA"/>
              </w:rPr>
            </w:r>
            <w:r/>
          </w:p>
        </w:tc>
        <w:tc>
          <w:tcPr>
            <w:tcW w:w="6566" w:type="dxa"/>
            <w:textDirection w:val="lrTb"/>
            <w:noWrap w:val="false"/>
          </w:tcPr>
          <w:p>
            <w:pPr>
              <w:ind w:right="-1" w:firstLine="34"/>
              <w:widowControl w:val="off"/>
              <w:rPr>
                <w:lang w:eastAsia="ar-SA"/>
              </w:rPr>
            </w:pPr>
            <w:r>
              <w:rPr>
                <w:sz w:val="24"/>
                <w:szCs w:val="24"/>
              </w:rPr>
              <w:t xml:space="preserve">Зона улично-дорожной сети</w:t>
            </w:r>
            <w:r>
              <w:rPr>
                <w:sz w:val="24"/>
                <w:szCs w:val="24"/>
                <w:lang w:eastAsia="ar-SA"/>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447,96</w:t>
            </w:r>
            <w:r>
              <w:rPr>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t xml:space="preserve">6.2</w:t>
            </w:r>
            <w:r>
              <w:rPr>
                <w:sz w:val="24"/>
                <w:szCs w:val="24"/>
                <w:lang w:eastAsia="ar-SA"/>
              </w:rPr>
            </w:r>
            <w:r/>
          </w:p>
        </w:tc>
        <w:tc>
          <w:tcPr>
            <w:tcW w:w="6566" w:type="dxa"/>
            <w:textDirection w:val="lrTb"/>
            <w:noWrap w:val="false"/>
          </w:tcPr>
          <w:p>
            <w:pPr>
              <w:ind w:right="-1" w:firstLine="34"/>
              <w:widowControl w:val="off"/>
              <w:rPr>
                <w:lang w:eastAsia="ar-SA"/>
              </w:rPr>
            </w:pPr>
            <w:r>
              <w:rPr>
                <w:sz w:val="24"/>
                <w:szCs w:val="24"/>
              </w:rPr>
              <w:t xml:space="preserve">Зона объектов автомобильного транспорта</w:t>
            </w:r>
            <w:r>
              <w:rPr>
                <w:sz w:val="24"/>
                <w:szCs w:val="24"/>
                <w:lang w:eastAsia="ar-SA"/>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37,25</w:t>
            </w:r>
            <w:r>
              <w:rPr>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t xml:space="preserve">6.3</w:t>
            </w:r>
            <w:r>
              <w:rPr>
                <w:sz w:val="24"/>
                <w:szCs w:val="24"/>
                <w:lang w:eastAsia="ar-SA"/>
              </w:rPr>
            </w:r>
            <w:r/>
          </w:p>
        </w:tc>
        <w:tc>
          <w:tcPr>
            <w:tcW w:w="6566" w:type="dxa"/>
            <w:textDirection w:val="lrTb"/>
            <w:noWrap w:val="false"/>
          </w:tcPr>
          <w:p>
            <w:pPr>
              <w:ind w:right="-1" w:firstLine="34"/>
              <w:widowControl w:val="off"/>
              <w:rPr>
                <w:lang w:eastAsia="ar-SA"/>
              </w:rPr>
            </w:pPr>
            <w:r>
              <w:rPr>
                <w:sz w:val="24"/>
                <w:szCs w:val="24"/>
              </w:rPr>
              <w:t xml:space="preserve">Зона объектов железнодорожного транспорта</w:t>
            </w:r>
            <w:r>
              <w:rPr>
                <w:sz w:val="24"/>
                <w:szCs w:val="24"/>
                <w:lang w:eastAsia="ar-SA"/>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327,92</w:t>
            </w:r>
            <w:r>
              <w:rPr>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t xml:space="preserve">6.4</w:t>
            </w:r>
            <w:r>
              <w:rPr>
                <w:sz w:val="24"/>
                <w:szCs w:val="24"/>
                <w:lang w:eastAsia="ar-SA"/>
              </w:rPr>
            </w:r>
            <w:r/>
          </w:p>
        </w:tc>
        <w:tc>
          <w:tcPr>
            <w:tcW w:w="6566" w:type="dxa"/>
            <w:textDirection w:val="lrTb"/>
            <w:noWrap w:val="false"/>
          </w:tcPr>
          <w:p>
            <w:pPr>
              <w:ind w:right="-1" w:firstLine="34"/>
              <w:widowControl w:val="off"/>
              <w:rPr>
                <w:lang w:eastAsia="ar-SA"/>
              </w:rPr>
            </w:pPr>
            <w:r>
              <w:rPr>
                <w:sz w:val="24"/>
                <w:szCs w:val="24"/>
              </w:rPr>
              <w:t xml:space="preserve">Зона объектов трубопроводного транспорта</w:t>
            </w:r>
            <w:r>
              <w:rPr>
                <w:sz w:val="24"/>
                <w:szCs w:val="24"/>
                <w:lang w:eastAsia="ar-SA"/>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0,10</w:t>
            </w:r>
            <w:r>
              <w:rPr>
                <w:sz w:val="24"/>
                <w:szCs w:val="24"/>
                <w:lang w:eastAsia="ar-SA"/>
              </w:rPr>
            </w:r>
            <w:r/>
          </w:p>
        </w:tc>
      </w:tr>
      <w:tr>
        <w:trPr/>
        <w:tc>
          <w:tcPr>
            <w:tcW w:w="913" w:type="dxa"/>
            <w:textDirection w:val="lrTb"/>
            <w:noWrap w:val="false"/>
          </w:tcPr>
          <w:p>
            <w:pPr>
              <w:ind w:right="-74" w:firstLine="0"/>
              <w:jc w:val="center"/>
              <w:widowControl w:val="off"/>
              <w:rPr>
                <w:bCs/>
                <w:lang w:eastAsia="ar-SA"/>
              </w:rPr>
            </w:pPr>
            <w:r>
              <w:rPr>
                <w:b/>
                <w:sz w:val="24"/>
                <w:szCs w:val="24"/>
                <w:lang w:eastAsia="ar-SA"/>
              </w:rPr>
              <w:t xml:space="preserve">7.</w:t>
            </w:r>
            <w:r>
              <w:rPr>
                <w:b/>
                <w:sz w:val="24"/>
                <w:szCs w:val="24"/>
                <w:lang w:eastAsia="ar-SA"/>
              </w:rPr>
            </w:r>
            <w:r/>
          </w:p>
        </w:tc>
        <w:tc>
          <w:tcPr>
            <w:tcW w:w="6566" w:type="dxa"/>
            <w:textDirection w:val="lrTb"/>
            <w:noWrap w:val="false"/>
          </w:tcPr>
          <w:p>
            <w:pPr>
              <w:ind w:right="-1" w:firstLine="34"/>
              <w:widowControl w:val="off"/>
              <w:rPr>
                <w:bCs/>
                <w:lang w:eastAsia="ar-SA"/>
              </w:rPr>
            </w:pPr>
            <w:r>
              <w:rPr>
                <w:b/>
                <w:sz w:val="24"/>
                <w:szCs w:val="24"/>
                <w:lang w:eastAsia="ar-SA"/>
              </w:rPr>
              <w:t xml:space="preserve">Зона сельскохозяйственного использования, </w:t>
            </w:r>
            <w:r>
              <w:rPr>
                <w:sz w:val="24"/>
                <w:szCs w:val="24"/>
                <w:lang w:eastAsia="ar-SA"/>
              </w:rPr>
              <w:t xml:space="preserve">в том числе:</w:t>
            </w:r>
            <w:r>
              <w:rPr>
                <w:b/>
                <w:sz w:val="24"/>
                <w:szCs w:val="24"/>
                <w:lang w:eastAsia="ar-SA"/>
              </w:rPr>
            </w:r>
            <w:r/>
          </w:p>
        </w:tc>
        <w:tc>
          <w:tcPr>
            <w:tcW w:w="2126" w:type="dxa"/>
            <w:vAlign w:val="center"/>
            <w:textDirection w:val="lrTb"/>
            <w:noWrap w:val="false"/>
          </w:tcPr>
          <w:p>
            <w:pPr>
              <w:ind w:firstLine="0"/>
              <w:jc w:val="center"/>
              <w:widowControl w:val="off"/>
              <w:rPr>
                <w:bCs/>
                <w:lang w:eastAsia="ar-SA"/>
              </w:rPr>
            </w:pPr>
            <w:r>
              <w:rPr>
                <w:b/>
                <w:sz w:val="24"/>
                <w:szCs w:val="24"/>
                <w:lang w:eastAsia="ar-SA"/>
              </w:rPr>
              <w:t xml:space="preserve">31783,52</w:t>
            </w:r>
            <w:r>
              <w:rPr>
                <w:b/>
                <w:sz w:val="24"/>
                <w:szCs w:val="24"/>
                <w:lang w:eastAsia="ar-SA"/>
              </w:rPr>
            </w:r>
            <w:r/>
          </w:p>
        </w:tc>
      </w:tr>
      <w:tr>
        <w:trPr/>
        <w:tc>
          <w:tcPr>
            <w:tcW w:w="913" w:type="dxa"/>
            <w:textDirection w:val="lrTb"/>
            <w:noWrap w:val="false"/>
          </w:tcPr>
          <w:p>
            <w:pPr>
              <w:ind w:right="-74" w:firstLine="0"/>
              <w:jc w:val="center"/>
              <w:widowControl w:val="off"/>
              <w:rPr>
                <w:lang w:eastAsia="ar-SA"/>
              </w:rPr>
            </w:pPr>
            <w:r>
              <w:rPr>
                <w:sz w:val="24"/>
                <w:szCs w:val="24"/>
                <w:lang w:eastAsia="ar-SA"/>
              </w:rPr>
              <w:t xml:space="preserve">7.1</w:t>
            </w:r>
            <w:r>
              <w:rPr>
                <w:sz w:val="24"/>
                <w:szCs w:val="24"/>
                <w:lang w:eastAsia="ar-SA"/>
              </w:rPr>
            </w:r>
            <w:r/>
          </w:p>
        </w:tc>
        <w:tc>
          <w:tcPr>
            <w:tcW w:w="6566" w:type="dxa"/>
            <w:textDirection w:val="lrTb"/>
            <w:noWrap w:val="false"/>
          </w:tcPr>
          <w:p>
            <w:pPr>
              <w:ind w:right="-1" w:firstLine="34"/>
              <w:widowControl w:val="off"/>
              <w:rPr>
                <w:bCs/>
                <w:lang w:eastAsia="ar-SA"/>
              </w:rPr>
            </w:pPr>
            <w:r>
              <w:rPr>
                <w:spacing w:val="-1"/>
                <w:sz w:val="24"/>
                <w:szCs w:val="24"/>
              </w:rPr>
              <w:t xml:space="preserve">Зона сельскохозяйственных угодий</w:t>
            </w:r>
            <w:r>
              <w:rPr>
                <w:b/>
                <w:sz w:val="24"/>
                <w:szCs w:val="24"/>
                <w:lang w:eastAsia="ar-SA"/>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31020,70</w:t>
            </w:r>
            <w:r>
              <w:rPr>
                <w:sz w:val="24"/>
                <w:szCs w:val="24"/>
                <w:lang w:eastAsia="ar-SA"/>
              </w:rPr>
            </w:r>
            <w:r/>
          </w:p>
        </w:tc>
      </w:tr>
      <w:tr>
        <w:trPr/>
        <w:tc>
          <w:tcPr>
            <w:tcW w:w="913" w:type="dxa"/>
            <w:textDirection w:val="lrTb"/>
            <w:noWrap w:val="false"/>
          </w:tcPr>
          <w:p>
            <w:pPr>
              <w:ind w:right="-74" w:firstLine="0"/>
              <w:jc w:val="center"/>
              <w:widowControl w:val="off"/>
              <w:rPr>
                <w:lang w:eastAsia="ar-SA"/>
              </w:rPr>
            </w:pPr>
            <w:r>
              <w:rPr>
                <w:sz w:val="24"/>
                <w:szCs w:val="24"/>
                <w:lang w:eastAsia="ar-SA"/>
              </w:rPr>
              <w:t xml:space="preserve">7.2</w:t>
            </w:r>
            <w:r>
              <w:rPr>
                <w:sz w:val="24"/>
                <w:szCs w:val="24"/>
                <w:lang w:eastAsia="ar-SA"/>
              </w:rPr>
            </w:r>
            <w:r/>
          </w:p>
        </w:tc>
        <w:tc>
          <w:tcPr>
            <w:tcW w:w="6566" w:type="dxa"/>
            <w:textDirection w:val="lrTb"/>
            <w:noWrap w:val="false"/>
          </w:tcPr>
          <w:p>
            <w:pPr>
              <w:ind w:right="-1" w:firstLine="34"/>
              <w:widowControl w:val="off"/>
              <w:rPr>
                <w:lang w:eastAsia="ar-SA"/>
              </w:rPr>
            </w:pPr>
            <w:r>
              <w:rPr>
                <w:spacing w:val="-1"/>
                <w:sz w:val="24"/>
                <w:szCs w:val="24"/>
              </w:rPr>
              <w:t xml:space="preserve">Зона сельскохозяйственного использования</w:t>
            </w:r>
            <w:r>
              <w:rPr>
                <w:sz w:val="24"/>
                <w:szCs w:val="24"/>
                <w:lang w:eastAsia="ar-SA"/>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250,12</w:t>
            </w:r>
            <w:r>
              <w:rPr>
                <w:sz w:val="24"/>
                <w:szCs w:val="24"/>
                <w:lang w:eastAsia="ar-SA"/>
              </w:rPr>
            </w:r>
            <w:r/>
          </w:p>
        </w:tc>
      </w:tr>
      <w:tr>
        <w:trPr/>
        <w:tc>
          <w:tcPr>
            <w:tcW w:w="913" w:type="dxa"/>
            <w:textDirection w:val="lrTb"/>
            <w:noWrap w:val="false"/>
          </w:tcPr>
          <w:p>
            <w:pPr>
              <w:ind w:right="-74" w:firstLine="0"/>
              <w:jc w:val="center"/>
              <w:widowControl w:val="off"/>
              <w:rPr>
                <w:lang w:eastAsia="ar-SA"/>
              </w:rPr>
            </w:pPr>
            <w:r>
              <w:rPr>
                <w:sz w:val="24"/>
                <w:szCs w:val="24"/>
                <w:lang w:eastAsia="ar-SA"/>
              </w:rPr>
              <w:t xml:space="preserve">7.3</w:t>
            </w:r>
            <w:r>
              <w:rPr>
                <w:sz w:val="24"/>
                <w:szCs w:val="24"/>
                <w:lang w:eastAsia="ar-SA"/>
              </w:rPr>
            </w:r>
            <w:r/>
          </w:p>
        </w:tc>
        <w:tc>
          <w:tcPr>
            <w:tcW w:w="6566" w:type="dxa"/>
            <w:textDirection w:val="lrTb"/>
            <w:noWrap w:val="false"/>
          </w:tcPr>
          <w:p>
            <w:pPr>
              <w:ind w:right="-1" w:firstLine="34"/>
              <w:widowControl w:val="off"/>
            </w:pPr>
            <w:r>
              <w:rPr>
                <w:spacing w:val="-1"/>
                <w:sz w:val="24"/>
                <w:szCs w:val="24"/>
              </w:rPr>
              <w:t xml:space="preserve">Производственная зона сельскохозяйственных</w:t>
            </w:r>
            <w:r>
              <w:rPr>
                <w:spacing w:val="-1"/>
                <w:sz w:val="24"/>
                <w:szCs w:val="24"/>
              </w:rPr>
            </w:r>
            <w:r/>
          </w:p>
          <w:p>
            <w:pPr>
              <w:ind w:right="-1" w:firstLine="34"/>
              <w:widowControl w:val="off"/>
              <w:rPr>
                <w:spacing w:val="-1"/>
              </w:rPr>
            </w:pPr>
            <w:r>
              <w:rPr>
                <w:spacing w:val="-1"/>
                <w:sz w:val="24"/>
                <w:szCs w:val="24"/>
              </w:rPr>
              <w:t xml:space="preserve">предприятий</w:t>
            </w:r>
            <w:r>
              <w:rPr>
                <w:sz w:val="24"/>
                <w:szCs w:val="24"/>
                <w:lang w:eastAsia="ar-SA"/>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512,7</w:t>
            </w:r>
            <w:r>
              <w:rPr>
                <w:sz w:val="24"/>
                <w:szCs w:val="24"/>
                <w:lang w:eastAsia="ar-SA"/>
              </w:rPr>
            </w:r>
            <w:r/>
          </w:p>
        </w:tc>
      </w:tr>
      <w:tr>
        <w:trPr/>
        <w:tc>
          <w:tcPr>
            <w:tcW w:w="913" w:type="dxa"/>
            <w:textDirection w:val="lrTb"/>
            <w:noWrap w:val="false"/>
          </w:tcPr>
          <w:p>
            <w:pPr>
              <w:ind w:right="-74" w:firstLine="0"/>
              <w:jc w:val="center"/>
              <w:widowControl w:val="off"/>
              <w:rPr>
                <w:lang w:eastAsia="ar-SA"/>
              </w:rPr>
            </w:pPr>
            <w:r>
              <w:rPr>
                <w:sz w:val="24"/>
                <w:szCs w:val="24"/>
                <w:lang w:eastAsia="ar-SA"/>
              </w:rPr>
              <w:t xml:space="preserve">7.4</w:t>
            </w:r>
            <w:r>
              <w:rPr>
                <w:sz w:val="24"/>
                <w:szCs w:val="24"/>
                <w:lang w:eastAsia="ar-SA"/>
              </w:rPr>
            </w:r>
            <w:r/>
          </w:p>
        </w:tc>
        <w:tc>
          <w:tcPr>
            <w:tcW w:w="6566" w:type="dxa"/>
            <w:textDirection w:val="lrTb"/>
            <w:noWrap w:val="false"/>
          </w:tcPr>
          <w:p>
            <w:pPr>
              <w:ind w:right="-1" w:firstLine="34"/>
              <w:widowControl w:val="off"/>
            </w:pPr>
            <w:r>
              <w:rPr>
                <w:spacing w:val="-1"/>
                <w:sz w:val="24"/>
                <w:szCs w:val="24"/>
              </w:rPr>
              <w:t xml:space="preserve">Зона садоводства и огородничества</w:t>
            </w:r>
            <w:r>
              <w:rPr>
                <w:spacing w:val="-1"/>
                <w:sz w:val="24"/>
                <w:szCs w:val="24"/>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104,89</w:t>
            </w:r>
            <w:r>
              <w:rPr>
                <w:sz w:val="24"/>
                <w:szCs w:val="24"/>
                <w:lang w:eastAsia="ar-SA"/>
              </w:rPr>
            </w:r>
            <w:r/>
          </w:p>
        </w:tc>
      </w:tr>
      <w:tr>
        <w:trPr/>
        <w:tc>
          <w:tcPr>
            <w:tcW w:w="913" w:type="dxa"/>
            <w:textDirection w:val="lrTb"/>
            <w:noWrap w:val="false"/>
          </w:tcPr>
          <w:p>
            <w:pPr>
              <w:ind w:right="-1" w:firstLine="34"/>
              <w:jc w:val="center"/>
              <w:widowControl w:val="off"/>
              <w:rPr>
                <w:bCs/>
                <w:lang w:eastAsia="ar-SA"/>
              </w:rPr>
            </w:pPr>
            <w:r>
              <w:rPr>
                <w:b/>
                <w:sz w:val="24"/>
                <w:szCs w:val="24"/>
                <w:lang w:eastAsia="ar-SA"/>
              </w:rPr>
              <w:t xml:space="preserve">8.</w:t>
            </w:r>
            <w:r>
              <w:rPr>
                <w:b/>
                <w:sz w:val="24"/>
                <w:szCs w:val="24"/>
                <w:lang w:eastAsia="ar-SA"/>
              </w:rPr>
            </w:r>
            <w:r/>
          </w:p>
        </w:tc>
        <w:tc>
          <w:tcPr>
            <w:tcW w:w="6566" w:type="dxa"/>
            <w:textDirection w:val="lrTb"/>
            <w:noWrap w:val="false"/>
          </w:tcPr>
          <w:p>
            <w:pPr>
              <w:ind w:right="-1" w:firstLine="34"/>
              <w:widowControl w:val="off"/>
              <w:rPr>
                <w:bCs/>
                <w:lang w:eastAsia="ar-SA"/>
              </w:rPr>
            </w:pPr>
            <w:r>
              <w:rPr>
                <w:b/>
                <w:sz w:val="24"/>
                <w:szCs w:val="24"/>
                <w:lang w:eastAsia="ar-SA"/>
              </w:rPr>
              <w:t xml:space="preserve">Рекреационная зона </w:t>
            </w:r>
            <w:r>
              <w:rPr>
                <w:b/>
                <w:sz w:val="24"/>
                <w:szCs w:val="24"/>
                <w:lang w:eastAsia="ar-SA"/>
              </w:rPr>
            </w:r>
            <w:r/>
          </w:p>
        </w:tc>
        <w:tc>
          <w:tcPr>
            <w:tcW w:w="2126" w:type="dxa"/>
            <w:vAlign w:val="center"/>
            <w:textDirection w:val="lrTb"/>
            <w:noWrap w:val="false"/>
          </w:tcPr>
          <w:p>
            <w:pPr>
              <w:ind w:firstLine="0"/>
              <w:jc w:val="center"/>
              <w:widowControl w:val="off"/>
              <w:rPr>
                <w:bCs/>
                <w:lang w:eastAsia="ar-SA"/>
              </w:rPr>
            </w:pPr>
            <w:r>
              <w:rPr>
                <w:b/>
                <w:sz w:val="24"/>
                <w:szCs w:val="24"/>
                <w:lang w:eastAsia="ar-SA"/>
              </w:rPr>
              <w:t xml:space="preserve">221,21</w:t>
            </w:r>
            <w:r>
              <w:rPr>
                <w:b/>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t xml:space="preserve">8.1</w:t>
            </w:r>
            <w:r>
              <w:rPr>
                <w:sz w:val="24"/>
                <w:szCs w:val="24"/>
                <w:lang w:eastAsia="ar-SA"/>
              </w:rPr>
            </w:r>
            <w:r/>
          </w:p>
        </w:tc>
        <w:tc>
          <w:tcPr>
            <w:tcW w:w="6566" w:type="dxa"/>
            <w:vAlign w:val="center"/>
            <w:textDirection w:val="lrTb"/>
            <w:noWrap w:val="false"/>
          </w:tcPr>
          <w:p>
            <w:pPr>
              <w:pStyle w:val="1_944"/>
              <w:ind w:firstLine="0"/>
              <w:widowControl w:val="off"/>
              <w:rPr>
                <w:szCs w:val="24"/>
              </w:rPr>
            </w:pPr>
            <w:r>
              <w:rPr>
                <w:rFonts w:eastAsiaTheme="minorEastAsia"/>
                <w:spacing w:val="-1"/>
                <w:sz w:val="24"/>
              </w:rPr>
              <w:t xml:space="preserve">Зона озелененных территорий общего пользования (лесопарки, парки, сады, скверы, бульвары, городские леса)</w:t>
            </w:r>
            <w:r>
              <w:rPr>
                <w:rFonts w:eastAsiaTheme="minorEastAsia"/>
                <w:spacing w:val="-1"/>
                <w:sz w:val="24"/>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213,57</w:t>
            </w:r>
            <w:r>
              <w:rPr>
                <w:sz w:val="24"/>
                <w:szCs w:val="24"/>
                <w:lang w:eastAsia="ar-SA"/>
              </w:rPr>
            </w:r>
            <w:r/>
          </w:p>
        </w:tc>
      </w:tr>
      <w:tr>
        <w:trPr/>
        <w:tc>
          <w:tcPr>
            <w:tcW w:w="913" w:type="dxa"/>
            <w:textDirection w:val="lrTb"/>
            <w:noWrap w:val="false"/>
          </w:tcPr>
          <w:p>
            <w:pPr>
              <w:ind w:right="-1" w:firstLine="34"/>
              <w:jc w:val="center"/>
              <w:widowControl w:val="off"/>
            </w:pPr>
            <w:r>
              <w:rPr>
                <w:spacing w:val="-1"/>
                <w:sz w:val="24"/>
                <w:szCs w:val="24"/>
              </w:rPr>
              <w:t xml:space="preserve">8.2</w:t>
            </w:r>
            <w:r>
              <w:rPr>
                <w:spacing w:val="-1"/>
                <w:sz w:val="24"/>
                <w:szCs w:val="24"/>
              </w:rPr>
            </w:r>
            <w:r/>
          </w:p>
        </w:tc>
        <w:tc>
          <w:tcPr>
            <w:tcW w:w="6566" w:type="dxa"/>
            <w:vAlign w:val="center"/>
            <w:textDirection w:val="lrTb"/>
            <w:noWrap w:val="false"/>
          </w:tcPr>
          <w:p>
            <w:pPr>
              <w:pStyle w:val="1_944"/>
              <w:ind w:firstLine="0"/>
              <w:widowControl w:val="off"/>
              <w:rPr>
                <w:szCs w:val="24"/>
              </w:rPr>
            </w:pPr>
            <w:r>
              <w:rPr>
                <w:rFonts w:eastAsiaTheme="minorEastAsia"/>
                <w:spacing w:val="-1"/>
                <w:sz w:val="24"/>
              </w:rPr>
              <w:t xml:space="preserve">Зона отдыха</w:t>
            </w:r>
            <w:r>
              <w:rPr>
                <w:rFonts w:eastAsiaTheme="minorEastAsia"/>
                <w:spacing w:val="-1"/>
                <w:sz w:val="24"/>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7,64</w:t>
            </w:r>
            <w:r>
              <w:rPr>
                <w:sz w:val="24"/>
                <w:szCs w:val="24"/>
                <w:lang w:eastAsia="ar-SA"/>
              </w:rPr>
            </w:r>
            <w:r/>
          </w:p>
        </w:tc>
      </w:tr>
      <w:tr>
        <w:trPr/>
        <w:tc>
          <w:tcPr>
            <w:tcW w:w="913" w:type="dxa"/>
            <w:textDirection w:val="lrTb"/>
            <w:noWrap w:val="false"/>
          </w:tcPr>
          <w:p>
            <w:pPr>
              <w:ind w:right="-1" w:firstLine="34"/>
              <w:jc w:val="center"/>
              <w:widowControl w:val="off"/>
              <w:rPr>
                <w:bCs/>
                <w:lang w:eastAsia="ar-SA"/>
              </w:rPr>
            </w:pPr>
            <w:r>
              <w:rPr>
                <w:b/>
                <w:sz w:val="24"/>
                <w:szCs w:val="24"/>
                <w:lang w:eastAsia="ar-SA"/>
              </w:rPr>
              <w:t xml:space="preserve">9.</w:t>
            </w:r>
            <w:r>
              <w:rPr>
                <w:b/>
                <w:sz w:val="24"/>
                <w:szCs w:val="24"/>
                <w:lang w:eastAsia="ar-SA"/>
              </w:rPr>
            </w:r>
            <w:r/>
          </w:p>
        </w:tc>
        <w:tc>
          <w:tcPr>
            <w:tcW w:w="6566" w:type="dxa"/>
            <w:textDirection w:val="lrTb"/>
            <w:noWrap w:val="false"/>
          </w:tcPr>
          <w:p>
            <w:pPr>
              <w:ind w:right="-1" w:firstLine="34"/>
              <w:widowControl w:val="off"/>
              <w:rPr>
                <w:bCs/>
                <w:lang w:eastAsia="ar-SA"/>
              </w:rPr>
            </w:pPr>
            <w:r>
              <w:rPr>
                <w:b/>
                <w:sz w:val="24"/>
                <w:szCs w:val="24"/>
                <w:lang w:eastAsia="ar-SA"/>
              </w:rPr>
              <w:t xml:space="preserve">Зона специального назначения</w:t>
            </w:r>
            <w:r>
              <w:rPr>
                <w:b/>
                <w:sz w:val="24"/>
                <w:szCs w:val="24"/>
                <w:lang w:eastAsia="ar-SA"/>
              </w:rPr>
            </w:r>
            <w:r/>
          </w:p>
        </w:tc>
        <w:tc>
          <w:tcPr>
            <w:tcW w:w="2126" w:type="dxa"/>
            <w:vAlign w:val="center"/>
            <w:textDirection w:val="lrTb"/>
            <w:noWrap w:val="false"/>
          </w:tcPr>
          <w:p>
            <w:pPr>
              <w:ind w:firstLine="0"/>
              <w:jc w:val="center"/>
              <w:widowControl w:val="off"/>
              <w:rPr>
                <w:bCs/>
                <w:lang w:eastAsia="ar-SA"/>
              </w:rPr>
            </w:pPr>
            <w:r>
              <w:rPr>
                <w:b/>
                <w:sz w:val="24"/>
                <w:szCs w:val="24"/>
                <w:lang w:eastAsia="ar-SA"/>
              </w:rPr>
              <w:t xml:space="preserve">127,89</w:t>
            </w:r>
            <w:r>
              <w:rPr>
                <w:b/>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t xml:space="preserve">9.1</w:t>
            </w:r>
            <w:r>
              <w:rPr>
                <w:sz w:val="24"/>
                <w:szCs w:val="24"/>
                <w:lang w:eastAsia="ar-SA"/>
              </w:rPr>
            </w:r>
            <w:r/>
          </w:p>
        </w:tc>
        <w:tc>
          <w:tcPr>
            <w:tcW w:w="6566" w:type="dxa"/>
            <w:textDirection w:val="lrTb"/>
            <w:noWrap w:val="false"/>
          </w:tcPr>
          <w:p>
            <w:pPr>
              <w:ind w:right="-1" w:firstLine="34"/>
              <w:widowControl w:val="off"/>
              <w:rPr>
                <w:lang w:eastAsia="ar-SA"/>
              </w:rPr>
            </w:pPr>
            <w:r>
              <w:rPr>
                <w:sz w:val="24"/>
                <w:szCs w:val="24"/>
                <w:lang w:eastAsia="ar-SA"/>
              </w:rPr>
              <w:t xml:space="preserve">Зона кладбищ</w:t>
            </w:r>
            <w:r>
              <w:rPr>
                <w:sz w:val="24"/>
                <w:szCs w:val="24"/>
                <w:lang w:eastAsia="ar-SA"/>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34,83</w:t>
            </w:r>
            <w:r>
              <w:rPr>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t xml:space="preserve">9.2</w:t>
            </w:r>
            <w:r>
              <w:rPr>
                <w:sz w:val="24"/>
                <w:szCs w:val="24"/>
                <w:lang w:eastAsia="ar-SA"/>
              </w:rPr>
            </w:r>
            <w:r/>
          </w:p>
        </w:tc>
        <w:tc>
          <w:tcPr>
            <w:tcW w:w="6566" w:type="dxa"/>
            <w:textDirection w:val="lrTb"/>
            <w:noWrap w:val="false"/>
          </w:tcPr>
          <w:p>
            <w:pPr>
              <w:ind w:right="-1" w:firstLine="34"/>
              <w:widowControl w:val="off"/>
              <w:rPr>
                <w:lang w:eastAsia="ar-SA"/>
              </w:rPr>
            </w:pPr>
            <w:r>
              <w:rPr>
                <w:sz w:val="24"/>
                <w:szCs w:val="24"/>
                <w:lang w:eastAsia="ar-SA"/>
              </w:rPr>
              <w:t xml:space="preserve">Зона  складирования и захоронения отходов</w:t>
            </w:r>
            <w:r>
              <w:rPr>
                <w:sz w:val="24"/>
                <w:szCs w:val="24"/>
                <w:lang w:eastAsia="ar-SA"/>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50,82</w:t>
            </w:r>
            <w:r>
              <w:rPr>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t xml:space="preserve">9.2</w:t>
            </w:r>
            <w:r>
              <w:rPr>
                <w:sz w:val="24"/>
                <w:szCs w:val="24"/>
                <w:lang w:eastAsia="ar-SA"/>
              </w:rPr>
            </w:r>
            <w:r/>
          </w:p>
        </w:tc>
        <w:tc>
          <w:tcPr>
            <w:tcW w:w="6566" w:type="dxa"/>
            <w:textDirection w:val="lrTb"/>
            <w:noWrap w:val="false"/>
          </w:tcPr>
          <w:p>
            <w:pPr>
              <w:ind w:right="-1" w:firstLine="34"/>
              <w:widowControl w:val="off"/>
              <w:rPr>
                <w:lang w:eastAsia="ar-SA"/>
              </w:rPr>
            </w:pPr>
            <w:r>
              <w:rPr>
                <w:sz w:val="24"/>
                <w:szCs w:val="24"/>
              </w:rPr>
              <w:t xml:space="preserve">Зона озелененных территорий специального назначения</w:t>
            </w:r>
            <w:r>
              <w:rPr>
                <w:sz w:val="24"/>
                <w:szCs w:val="24"/>
                <w:lang w:eastAsia="ar-SA"/>
              </w:rPr>
            </w:r>
            <w:r/>
          </w:p>
        </w:tc>
        <w:tc>
          <w:tcPr>
            <w:tcW w:w="2126" w:type="dxa"/>
            <w:textDirection w:val="lrTb"/>
            <w:noWrap w:val="false"/>
          </w:tcPr>
          <w:p>
            <w:pPr>
              <w:ind w:firstLine="33"/>
              <w:jc w:val="center"/>
              <w:widowControl w:val="off"/>
            </w:pPr>
            <w:r>
              <w:rPr>
                <w:sz w:val="24"/>
                <w:szCs w:val="24"/>
                <w:lang w:eastAsia="ar-SA"/>
              </w:rPr>
              <w:t xml:space="preserve">42,24</w:t>
            </w:r>
            <w:r>
              <w:rPr>
                <w:sz w:val="24"/>
                <w:szCs w:val="24"/>
              </w:rPr>
            </w:r>
            <w:r/>
          </w:p>
        </w:tc>
      </w:tr>
      <w:tr>
        <w:trPr/>
        <w:tc>
          <w:tcPr>
            <w:tcW w:w="913" w:type="dxa"/>
            <w:textDirection w:val="lrTb"/>
            <w:noWrap w:val="false"/>
          </w:tcPr>
          <w:p>
            <w:pPr>
              <w:ind w:right="-1" w:firstLine="34"/>
              <w:jc w:val="center"/>
              <w:widowControl w:val="off"/>
              <w:rPr>
                <w:bCs/>
                <w:lang w:eastAsia="ar-SA"/>
              </w:rPr>
            </w:pPr>
            <w:r>
              <w:rPr>
                <w:b/>
                <w:sz w:val="24"/>
                <w:szCs w:val="24"/>
                <w:lang w:eastAsia="ar-SA"/>
              </w:rPr>
              <w:t xml:space="preserve">10.</w:t>
            </w:r>
            <w:r>
              <w:rPr>
                <w:b/>
                <w:sz w:val="24"/>
                <w:szCs w:val="24"/>
                <w:lang w:eastAsia="ar-SA"/>
              </w:rPr>
            </w:r>
            <w:r/>
          </w:p>
        </w:tc>
        <w:tc>
          <w:tcPr>
            <w:tcW w:w="6566" w:type="dxa"/>
            <w:textDirection w:val="lrTb"/>
            <w:noWrap w:val="false"/>
          </w:tcPr>
          <w:p>
            <w:pPr>
              <w:ind w:right="-1" w:firstLine="34"/>
              <w:widowControl w:val="off"/>
              <w:rPr>
                <w:bCs/>
                <w:lang w:eastAsia="ar-SA"/>
              </w:rPr>
            </w:pPr>
            <w:r>
              <w:rPr>
                <w:b/>
                <w:sz w:val="24"/>
                <w:szCs w:val="24"/>
                <w:lang w:eastAsia="ar-SA"/>
              </w:rPr>
              <w:t xml:space="preserve">Зоны иного назначения, </w:t>
            </w:r>
            <w:r>
              <w:rPr>
                <w:sz w:val="24"/>
                <w:szCs w:val="24"/>
                <w:lang w:eastAsia="ar-SA"/>
              </w:rPr>
              <w:t xml:space="preserve">в том числе:</w:t>
            </w:r>
            <w:r>
              <w:rPr>
                <w:b/>
                <w:sz w:val="24"/>
                <w:szCs w:val="24"/>
                <w:lang w:eastAsia="ar-SA"/>
              </w:rPr>
            </w:r>
            <w:r/>
          </w:p>
        </w:tc>
        <w:tc>
          <w:tcPr>
            <w:tcW w:w="2126" w:type="dxa"/>
            <w:vAlign w:val="center"/>
            <w:textDirection w:val="lrTb"/>
            <w:noWrap w:val="false"/>
          </w:tcPr>
          <w:p>
            <w:pPr>
              <w:ind w:firstLine="0"/>
              <w:jc w:val="center"/>
              <w:widowControl w:val="off"/>
              <w:rPr>
                <w:bCs/>
                <w:lang w:eastAsia="ar-SA"/>
              </w:rPr>
            </w:pPr>
            <w:r>
              <w:rPr>
                <w:b/>
                <w:sz w:val="24"/>
                <w:szCs w:val="24"/>
                <w:lang w:eastAsia="ar-SA"/>
              </w:rPr>
              <w:t xml:space="preserve">749,22</w:t>
            </w:r>
            <w:r>
              <w:rPr>
                <w:b/>
                <w:sz w:val="24"/>
                <w:szCs w:val="24"/>
                <w:lang w:eastAsia="ar-SA"/>
              </w:rPr>
            </w:r>
            <w:r/>
          </w:p>
        </w:tc>
      </w:tr>
      <w:tr>
        <w:trPr/>
        <w:tc>
          <w:tcPr>
            <w:tcW w:w="913" w:type="dxa"/>
            <w:textDirection w:val="lrTb"/>
            <w:noWrap w:val="false"/>
          </w:tcPr>
          <w:p>
            <w:pPr>
              <w:ind w:right="-1" w:firstLine="34"/>
              <w:jc w:val="center"/>
              <w:widowControl w:val="off"/>
              <w:rPr>
                <w:lang w:eastAsia="ar-SA"/>
              </w:rPr>
            </w:pPr>
            <w:r>
              <w:rPr>
                <w:sz w:val="24"/>
                <w:szCs w:val="24"/>
                <w:lang w:eastAsia="ar-SA"/>
              </w:rPr>
              <w:t xml:space="preserve">10.1</w:t>
            </w:r>
            <w:r>
              <w:rPr>
                <w:sz w:val="24"/>
                <w:szCs w:val="24"/>
                <w:lang w:eastAsia="ar-SA"/>
              </w:rPr>
            </w:r>
            <w:r/>
          </w:p>
        </w:tc>
        <w:tc>
          <w:tcPr>
            <w:tcW w:w="6566" w:type="dxa"/>
            <w:textDirection w:val="lrTb"/>
            <w:noWrap w:val="false"/>
          </w:tcPr>
          <w:p>
            <w:pPr>
              <w:ind w:right="-1" w:firstLine="34"/>
              <w:widowControl w:val="off"/>
              <w:rPr>
                <w:lang w:eastAsia="ar-SA"/>
              </w:rPr>
            </w:pPr>
            <w:r>
              <w:rPr>
                <w:sz w:val="24"/>
                <w:szCs w:val="24"/>
              </w:rPr>
              <w:t xml:space="preserve">Зона акваторий</w:t>
            </w:r>
            <w:r>
              <w:rPr>
                <w:sz w:val="24"/>
                <w:szCs w:val="24"/>
                <w:lang w:eastAsia="ar-SA"/>
              </w:rPr>
            </w:r>
            <w:r/>
          </w:p>
        </w:tc>
        <w:tc>
          <w:tcPr>
            <w:tcW w:w="2126" w:type="dxa"/>
            <w:vAlign w:val="center"/>
            <w:textDirection w:val="lrTb"/>
            <w:noWrap w:val="false"/>
          </w:tcPr>
          <w:p>
            <w:pPr>
              <w:ind w:firstLine="0"/>
              <w:jc w:val="center"/>
              <w:widowControl w:val="off"/>
              <w:rPr>
                <w:lang w:eastAsia="ar-SA"/>
              </w:rPr>
            </w:pPr>
            <w:r>
              <w:rPr>
                <w:sz w:val="24"/>
                <w:szCs w:val="24"/>
                <w:lang w:eastAsia="ar-SA"/>
              </w:rPr>
              <w:t xml:space="preserve">749,22</w:t>
            </w:r>
            <w:r>
              <w:rPr>
                <w:sz w:val="24"/>
                <w:szCs w:val="24"/>
                <w:lang w:eastAsia="ar-SA"/>
              </w:rPr>
            </w:r>
            <w:r/>
          </w:p>
        </w:tc>
      </w:tr>
      <w:tr>
        <w:trPr/>
        <w:tc>
          <w:tcPr>
            <w:tcW w:w="913" w:type="dxa"/>
            <w:textDirection w:val="lrTb"/>
            <w:noWrap w:val="false"/>
          </w:tcPr>
          <w:p>
            <w:pPr>
              <w:ind w:right="-74" w:firstLine="0"/>
              <w:jc w:val="center"/>
              <w:widowControl w:val="off"/>
              <w:rPr>
                <w:bCs/>
                <w:lang w:eastAsia="ar-SA"/>
              </w:rPr>
            </w:pPr>
            <w:r>
              <w:rPr>
                <w:b/>
                <w:sz w:val="24"/>
                <w:szCs w:val="24"/>
                <w:lang w:eastAsia="ar-SA"/>
              </w:rPr>
              <w:t xml:space="preserve">11.</w:t>
            </w:r>
            <w:r>
              <w:rPr>
                <w:b/>
                <w:sz w:val="24"/>
                <w:szCs w:val="24"/>
                <w:lang w:eastAsia="ar-SA"/>
              </w:rPr>
            </w:r>
            <w:r/>
          </w:p>
        </w:tc>
        <w:tc>
          <w:tcPr>
            <w:tcW w:w="6566" w:type="dxa"/>
            <w:textDirection w:val="lrTb"/>
            <w:noWrap w:val="false"/>
          </w:tcPr>
          <w:p>
            <w:pPr>
              <w:ind w:right="-1" w:firstLine="34"/>
              <w:widowControl w:val="off"/>
              <w:rPr>
                <w:bCs/>
              </w:rPr>
            </w:pPr>
            <w:r>
              <w:rPr>
                <w:b/>
                <w:sz w:val="24"/>
                <w:szCs w:val="24"/>
              </w:rPr>
              <w:t xml:space="preserve">Зона режимных территорий</w:t>
            </w:r>
            <w:r>
              <w:rPr>
                <w:b/>
                <w:sz w:val="24"/>
                <w:szCs w:val="24"/>
              </w:rPr>
            </w:r>
            <w:r/>
          </w:p>
        </w:tc>
        <w:tc>
          <w:tcPr>
            <w:tcW w:w="2126" w:type="dxa"/>
            <w:vAlign w:val="center"/>
            <w:textDirection w:val="lrTb"/>
            <w:noWrap w:val="false"/>
          </w:tcPr>
          <w:p>
            <w:pPr>
              <w:ind w:firstLine="0"/>
              <w:jc w:val="center"/>
              <w:widowControl w:val="off"/>
              <w:rPr>
                <w:bCs/>
                <w:lang w:eastAsia="ar-SA"/>
              </w:rPr>
            </w:pPr>
            <w:r>
              <w:rPr>
                <w:b/>
                <w:sz w:val="24"/>
                <w:szCs w:val="24"/>
                <w:lang w:eastAsia="ar-SA"/>
              </w:rPr>
              <w:t xml:space="preserve">2292,47</w:t>
            </w:r>
            <w:r>
              <w:rPr>
                <w:b/>
                <w:sz w:val="24"/>
                <w:szCs w:val="24"/>
                <w:lang w:eastAsia="ar-SA"/>
              </w:rPr>
            </w:r>
            <w:r/>
          </w:p>
        </w:tc>
      </w:tr>
      <w:tr>
        <w:trPr/>
        <w:tc>
          <w:tcPr>
            <w:tcW w:w="913" w:type="dxa"/>
            <w:textDirection w:val="lrTb"/>
            <w:noWrap w:val="false"/>
          </w:tcPr>
          <w:p>
            <w:pPr>
              <w:ind w:right="-74" w:firstLine="0"/>
              <w:jc w:val="center"/>
              <w:widowControl w:val="off"/>
              <w:rPr>
                <w:bCs/>
                <w:lang w:eastAsia="ar-SA"/>
              </w:rPr>
            </w:pPr>
            <w:r>
              <w:rPr>
                <w:b/>
                <w:sz w:val="24"/>
                <w:szCs w:val="24"/>
                <w:lang w:eastAsia="ar-SA"/>
              </w:rPr>
              <w:t xml:space="preserve">12.</w:t>
            </w:r>
            <w:r>
              <w:rPr>
                <w:b/>
                <w:sz w:val="24"/>
                <w:szCs w:val="24"/>
                <w:lang w:eastAsia="ar-SA"/>
              </w:rPr>
            </w:r>
            <w:r/>
          </w:p>
        </w:tc>
        <w:tc>
          <w:tcPr>
            <w:tcW w:w="6566" w:type="dxa"/>
            <w:textDirection w:val="lrTb"/>
            <w:noWrap w:val="false"/>
          </w:tcPr>
          <w:p>
            <w:pPr>
              <w:ind w:right="-1" w:firstLine="34"/>
              <w:widowControl w:val="off"/>
              <w:rPr>
                <w:bCs/>
              </w:rPr>
            </w:pPr>
            <w:r>
              <w:rPr>
                <w:b/>
                <w:sz w:val="24"/>
                <w:szCs w:val="24"/>
              </w:rPr>
              <w:t xml:space="preserve">Зона лесов</w:t>
            </w:r>
            <w:r>
              <w:rPr>
                <w:b/>
                <w:sz w:val="24"/>
                <w:szCs w:val="24"/>
              </w:rPr>
            </w:r>
            <w:r/>
          </w:p>
        </w:tc>
        <w:tc>
          <w:tcPr>
            <w:tcW w:w="2126" w:type="dxa"/>
            <w:vAlign w:val="center"/>
            <w:textDirection w:val="lrTb"/>
            <w:noWrap w:val="false"/>
          </w:tcPr>
          <w:p>
            <w:pPr>
              <w:ind w:firstLine="0"/>
              <w:jc w:val="center"/>
              <w:widowControl w:val="off"/>
              <w:rPr>
                <w:bCs/>
                <w:lang w:eastAsia="ar-SA"/>
              </w:rPr>
            </w:pPr>
            <w:r>
              <w:rPr>
                <w:b/>
                <w:sz w:val="24"/>
                <w:szCs w:val="24"/>
              </w:rPr>
              <w:t xml:space="preserve">120,00</w:t>
            </w:r>
            <w:r>
              <w:rPr>
                <w:b/>
                <w:sz w:val="24"/>
                <w:szCs w:val="24"/>
                <w:lang w:eastAsia="ar-SA"/>
              </w:rPr>
            </w:r>
            <w:r/>
          </w:p>
        </w:tc>
      </w:tr>
    </w:tbl>
    <w:p>
      <w:pPr>
        <w:ind w:right="282" w:firstLine="0"/>
        <w:jc w:val="right"/>
        <w:spacing w:line="240" w:lineRule="auto"/>
        <w:widowControl w:val="off"/>
        <w:tabs>
          <w:tab w:val="left" w:pos="7635" w:leader="none"/>
        </w:tabs>
      </w:pPr>
      <w:r>
        <w:rPr>
          <w:lang w:eastAsia="ar-SA"/>
        </w:rPr>
      </w:r>
      <w:r>
        <w:rPr>
          <w:lang w:eastAsia="ar-SA"/>
        </w:rPr>
      </w:r>
      <w:r/>
    </w:p>
    <w:p>
      <w:pPr>
        <w:ind w:right="282" w:firstLine="0"/>
        <w:jc w:val="right"/>
        <w:spacing w:line="240" w:lineRule="auto"/>
        <w:widowControl w:val="off"/>
        <w:tabs>
          <w:tab w:val="left" w:pos="7635" w:leader="none"/>
        </w:tabs>
      </w:pPr>
      <w:r>
        <w:rPr>
          <w:lang w:eastAsia="ar-SA"/>
        </w:rPr>
      </w:r>
      <w:r>
        <w:rPr>
          <w:lang w:eastAsia="ar-SA"/>
        </w:rPr>
      </w:r>
      <w:r/>
    </w:p>
    <w:p>
      <w:pPr>
        <w:pStyle w:val="653"/>
      </w:pPr>
      <w:r/>
      <w:bookmarkStart w:id="0" w:name="undefined"/>
      <w:r/>
      <w:bookmarkStart w:id="0" w:name="undefined"/>
      <w:r>
        <w:rPr>
          <w:b/>
          <w:szCs w:val="28"/>
        </w:rPr>
        <w:t xml:space="preserve">2.2.</w:t>
      </w:r>
      <w:r>
        <w:rPr>
          <w:b/>
        </w:rPr>
        <w:t xml:space="preserve">3</w:t>
      </w:r>
      <w:bookmarkEnd w:id="0"/>
      <w:r/>
      <w:bookmarkEnd w:id="0"/>
      <w:r/>
      <w:bookmarkEnd w:id="0"/>
      <w:r>
        <w:rPr>
          <w:b/>
          <w:szCs w:val="28"/>
        </w:rPr>
        <w:t xml:space="preserve">Расчетная численность населения</w:t>
      </w:r>
      <w:bookmarkEnd w:id="0"/>
      <w:r/>
      <w:bookmarkEnd w:id="0"/>
      <w:r>
        <w:rPr>
          <w:b/>
        </w:rPr>
      </w:r>
      <w:r/>
    </w:p>
    <w:p>
      <w:pPr>
        <w:spacing w:line="240" w:lineRule="auto"/>
        <w:widowControl w:val="off"/>
      </w:pPr>
      <w:r/>
      <w:r/>
      <w:r/>
    </w:p>
    <w:p>
      <w:pPr>
        <w:pStyle w:val="1_20235"/>
        <w:spacing w:line="240" w:lineRule="auto"/>
        <w:widowControl w:val="off"/>
      </w:pPr>
      <w:r>
        <w:rPr>
          <w:rFonts w:eastAsiaTheme="minorEastAsia"/>
          <w:sz w:val="28"/>
          <w:szCs w:val="28"/>
        </w:rPr>
        <w:t xml:space="preserve">Оценка тенденций экономического роста и градостроительного развития территории в качестве од</w:t>
      </w:r>
      <w:r>
        <w:rPr>
          <w:rFonts w:eastAsiaTheme="minorEastAsia"/>
          <w:sz w:val="28"/>
          <w:szCs w:val="28"/>
        </w:rPr>
        <w:t xml:space="preserve">ной из важнейших составляющих включает в себя анализ демографической ситуации. Значительная часть расчетных показателей, содержащихся в проектах документов территориального планирования, определяется на основе численности населения. На демографические прог</w:t>
      </w:r>
      <w:r>
        <w:rPr>
          <w:rFonts w:eastAsiaTheme="minorEastAsia"/>
          <w:sz w:val="28"/>
          <w:szCs w:val="28"/>
        </w:rPr>
        <w:t xml:space="preserve">нозы опирается планирование всего народного хозяйства: производство товаров и услуг, жилищного и коммунального хозяйства, трудовых ресурсов, подготовки кадров специалистов, школ и детских дошкольных учреждений, дорог и транспортных средств и многое другое.</w:t>
      </w:r>
      <w:r>
        <w:rPr>
          <w:rFonts w:eastAsiaTheme="minorEastAsia"/>
          <w:sz w:val="28"/>
          <w:szCs w:val="28"/>
        </w:rPr>
      </w:r>
      <w:r/>
    </w:p>
    <w:p>
      <w:pPr>
        <w:spacing w:line="240" w:lineRule="auto"/>
        <w:widowControl w:val="off"/>
      </w:pPr>
      <w:r>
        <w:rPr>
          <w:bCs/>
        </w:rPr>
        <w:t xml:space="preserve">В ранее разработанном генеральном плане </w:t>
      </w:r>
      <w:r>
        <w:rPr>
          <w:bCs/>
        </w:rPr>
        <w:t xml:space="preserve">Ленинградск</w:t>
      </w:r>
      <w:r>
        <w:rPr>
          <w:bCs/>
        </w:rPr>
        <w:t xml:space="preserve">ого </w:t>
      </w:r>
      <w:r>
        <w:rPr>
          <w:bCs/>
        </w:rPr>
        <w:t xml:space="preserve">сельско</w:t>
      </w:r>
      <w:r>
        <w:rPr>
          <w:bCs/>
        </w:rPr>
        <w:t xml:space="preserve">го поселения (</w:t>
      </w:r>
      <w:r>
        <w:rPr>
          <w:bCs/>
        </w:rPr>
        <w:t xml:space="preserve">ГУП</w:t>
      </w:r>
      <w:r>
        <w:rPr>
          <w:bCs/>
        </w:rPr>
        <w:t xml:space="preserve"> «ИТ</w:t>
      </w:r>
      <w:r>
        <w:rPr>
          <w:bCs/>
        </w:rPr>
        <w:t xml:space="preserve">РКК</w:t>
      </w:r>
      <w:r>
        <w:rPr>
          <w:bCs/>
        </w:rPr>
        <w:t xml:space="preserve">», 20</w:t>
      </w:r>
      <w:r>
        <w:rPr>
          <w:bCs/>
        </w:rPr>
        <w:t xml:space="preserve">08</w:t>
      </w:r>
      <w:r>
        <w:rPr>
          <w:bCs/>
        </w:rPr>
        <w:t xml:space="preserve"> год) численность населения </w:t>
      </w:r>
      <w:r>
        <w:rPr>
          <w:bCs/>
        </w:rPr>
        <w:t xml:space="preserve">Ленинградск</w:t>
      </w:r>
      <w:r>
        <w:rPr>
          <w:bCs/>
        </w:rPr>
        <w:t xml:space="preserve">ого </w:t>
      </w:r>
      <w:r>
        <w:rPr>
          <w:bCs/>
        </w:rPr>
        <w:t xml:space="preserve">сельско</w:t>
      </w:r>
      <w:r>
        <w:rPr>
          <w:bCs/>
        </w:rPr>
        <w:t xml:space="preserve">го поселения на расчетный срок проекта (202</w:t>
      </w:r>
      <w:r>
        <w:rPr>
          <w:bCs/>
        </w:rPr>
        <w:t xml:space="preserve">3</w:t>
      </w:r>
      <w:r>
        <w:rPr>
          <w:bCs/>
        </w:rPr>
        <w:t xml:space="preserve"> год) была определена в 4</w:t>
      </w:r>
      <w:r>
        <w:rPr>
          <w:bCs/>
        </w:rPr>
        <w:t xml:space="preserve">2</w:t>
      </w:r>
      <w:r>
        <w:rPr>
          <w:bCs/>
        </w:rPr>
        <w:t xml:space="preserve">500человек</w:t>
      </w:r>
      <w:r>
        <w:rPr>
          <w:bCs/>
        </w:rPr>
        <w:t xml:space="preserve">, на перспективу до 2040 года– до 48000 человек</w:t>
      </w:r>
      <w:r>
        <w:rPr>
          <w:bCs/>
        </w:rPr>
        <w:t xml:space="preserve">. </w:t>
      </w:r>
      <w:r>
        <w:rPr>
          <w:bCs/>
        </w:rPr>
      </w:r>
      <w:r/>
    </w:p>
    <w:p>
      <w:pPr>
        <w:spacing w:line="240" w:lineRule="auto"/>
        <w:widowControl w:val="off"/>
      </w:pPr>
      <w:r>
        <w:t xml:space="preserve">Оценка текущей демографической ситуации и перспектив её изменения в </w:t>
      </w:r>
      <w:r>
        <w:t xml:space="preserve">Ленинградск</w:t>
      </w:r>
      <w:r>
        <w:t xml:space="preserve">ом </w:t>
      </w:r>
      <w:r>
        <w:t xml:space="preserve">сельско</w:t>
      </w:r>
      <w:r>
        <w:t xml:space="preserve">м поселении производилась на основе исходных данных, предоставленных администрацией </w:t>
      </w:r>
      <w:r>
        <w:t xml:space="preserve">Ленинградск</w:t>
      </w:r>
      <w:r>
        <w:t xml:space="preserve">ого </w:t>
      </w:r>
      <w:r>
        <w:t xml:space="preserve">сельско</w:t>
      </w:r>
      <w:r>
        <w:t xml:space="preserve">го поселенияна период выполнения генерального плана.</w:t>
      </w:r>
      <w:r>
        <w:rPr>
          <w:bCs/>
        </w:rPr>
      </w:r>
      <w:r/>
    </w:p>
    <w:p>
      <w:pPr>
        <w:jc w:val="center"/>
        <w:spacing w:line="240" w:lineRule="auto"/>
        <w:widowControl w:val="off"/>
      </w:pPr>
      <w:r>
        <w:rPr>
          <w:bCs/>
        </w:rPr>
      </w:r>
      <w:r>
        <w:rPr>
          <w:bCs/>
        </w:rPr>
      </w:r>
      <w:r/>
    </w:p>
    <w:p>
      <w:pPr>
        <w:jc w:val="center"/>
        <w:spacing w:line="240" w:lineRule="auto"/>
        <w:widowControl w:val="off"/>
      </w:pPr>
      <w:r>
        <w:rPr>
          <w:bCs/>
        </w:rPr>
        <w:t xml:space="preserve">Численность населения </w:t>
      </w:r>
      <w:r>
        <w:rPr>
          <w:bCs/>
        </w:rPr>
        <w:t xml:space="preserve">Ленинградск</w:t>
      </w:r>
      <w:r>
        <w:rPr>
          <w:bCs/>
        </w:rPr>
        <w:t xml:space="preserve">ого </w:t>
      </w:r>
      <w:r>
        <w:rPr>
          <w:bCs/>
        </w:rPr>
        <w:t xml:space="preserve">сельско</w:t>
      </w:r>
      <w:r>
        <w:rPr>
          <w:bCs/>
        </w:rPr>
        <w:t xml:space="preserve">го поселения</w:t>
      </w:r>
      <w:r>
        <w:rPr>
          <w:bCs/>
        </w:rPr>
      </w:r>
      <w:r/>
    </w:p>
    <w:p>
      <w:pPr>
        <w:pStyle w:val="1_20241"/>
        <w:ind w:left="720"/>
        <w:spacing w:line="240" w:lineRule="auto"/>
        <w:widowControl w:val="off"/>
        <w:tabs>
          <w:tab w:val="clear" w:pos="926" w:leader="none"/>
        </w:tabs>
      </w:pPr>
      <w:r>
        <w:rPr>
          <w:sz w:val="28"/>
          <w:szCs w:val="28"/>
        </w:rPr>
        <w:t xml:space="preserve">Таблица </w:t>
      </w:r>
      <w:r>
        <w:rPr>
          <w:sz w:val="28"/>
          <w:szCs w:val="28"/>
        </w:rPr>
        <w:t xml:space="preserve">59</w:t>
      </w:r>
      <w:r>
        <w:rPr>
          <w:sz w:val="28"/>
          <w:szCs w:val="28"/>
        </w:rPr>
      </w:r>
      <w:r/>
    </w:p>
    <w:tbl>
      <w:tblPr>
        <w:tblStyle w:val="685"/>
        <w:tblW w:w="10031" w:type="dxa"/>
        <w:tblLayout w:type="fixed"/>
        <w:tblLook w:val="04A0" w:firstRow="1" w:lastRow="0" w:firstColumn="1" w:lastColumn="0" w:noHBand="0" w:noVBand="1"/>
      </w:tblPr>
      <w:tblGrid>
        <w:gridCol w:w="1809"/>
        <w:gridCol w:w="993"/>
        <w:gridCol w:w="992"/>
        <w:gridCol w:w="992"/>
        <w:gridCol w:w="1134"/>
        <w:gridCol w:w="992"/>
        <w:gridCol w:w="1134"/>
        <w:gridCol w:w="993"/>
        <w:gridCol w:w="992"/>
      </w:tblGrid>
      <w:tr>
        <w:trPr/>
        <w:tc>
          <w:tcPr>
            <w:tcW w:w="1809" w:type="dxa"/>
            <w:vAlign w:val="center"/>
            <w:textDirection w:val="lrTb"/>
            <w:noWrap w:val="false"/>
          </w:tcPr>
          <w:p>
            <w:pPr>
              <w:ind w:left="-142" w:right="-108" w:firstLine="0"/>
              <w:jc w:val="center"/>
              <w:widowControl w:val="off"/>
            </w:pPr>
            <w:r>
              <w:rPr>
                <w:bCs/>
                <w:sz w:val="24"/>
                <w:szCs w:val="24"/>
              </w:rPr>
              <w:t xml:space="preserve">год</w:t>
            </w:r>
            <w:r>
              <w:rPr>
                <w:bCs/>
                <w:sz w:val="24"/>
                <w:szCs w:val="24"/>
              </w:rPr>
            </w:r>
            <w:r/>
          </w:p>
        </w:tc>
        <w:tc>
          <w:tcPr>
            <w:tcW w:w="993" w:type="dxa"/>
            <w:vAlign w:val="center"/>
            <w:textDirection w:val="lrTb"/>
            <w:noWrap w:val="false"/>
          </w:tcPr>
          <w:p>
            <w:pPr>
              <w:ind w:firstLine="0"/>
              <w:jc w:val="center"/>
              <w:widowControl w:val="off"/>
            </w:pPr>
            <w:r>
              <w:rPr>
                <w:bCs/>
                <w:sz w:val="24"/>
                <w:szCs w:val="24"/>
              </w:rPr>
              <w:t xml:space="preserve">2014</w:t>
            </w:r>
            <w:r>
              <w:rPr>
                <w:bCs/>
                <w:sz w:val="24"/>
                <w:szCs w:val="24"/>
              </w:rPr>
            </w:r>
            <w:r/>
          </w:p>
        </w:tc>
        <w:tc>
          <w:tcPr>
            <w:tcW w:w="992" w:type="dxa"/>
            <w:vAlign w:val="center"/>
            <w:textDirection w:val="lrTb"/>
            <w:noWrap w:val="false"/>
          </w:tcPr>
          <w:p>
            <w:pPr>
              <w:ind w:firstLine="0"/>
              <w:jc w:val="center"/>
              <w:widowControl w:val="off"/>
            </w:pPr>
            <w:r>
              <w:rPr>
                <w:bCs/>
                <w:sz w:val="24"/>
                <w:szCs w:val="24"/>
              </w:rPr>
              <w:t xml:space="preserve">2015</w:t>
            </w:r>
            <w:r>
              <w:rPr>
                <w:bCs/>
                <w:sz w:val="24"/>
                <w:szCs w:val="24"/>
              </w:rPr>
            </w:r>
            <w:r/>
          </w:p>
        </w:tc>
        <w:tc>
          <w:tcPr>
            <w:tcW w:w="992" w:type="dxa"/>
            <w:vAlign w:val="center"/>
            <w:textDirection w:val="lrTb"/>
            <w:noWrap w:val="false"/>
          </w:tcPr>
          <w:p>
            <w:pPr>
              <w:ind w:firstLine="0"/>
              <w:jc w:val="center"/>
              <w:widowControl w:val="off"/>
            </w:pPr>
            <w:r>
              <w:rPr>
                <w:bCs/>
                <w:sz w:val="24"/>
                <w:szCs w:val="24"/>
              </w:rPr>
              <w:t xml:space="preserve">2016</w:t>
            </w:r>
            <w:r>
              <w:rPr>
                <w:bCs/>
                <w:sz w:val="24"/>
                <w:szCs w:val="24"/>
              </w:rPr>
            </w:r>
            <w:r/>
          </w:p>
        </w:tc>
        <w:tc>
          <w:tcPr>
            <w:tcW w:w="1134" w:type="dxa"/>
            <w:vAlign w:val="center"/>
            <w:textDirection w:val="lrTb"/>
            <w:noWrap w:val="false"/>
          </w:tcPr>
          <w:p>
            <w:pPr>
              <w:ind w:firstLine="0"/>
              <w:jc w:val="center"/>
              <w:widowControl w:val="off"/>
            </w:pPr>
            <w:r>
              <w:rPr>
                <w:bCs/>
                <w:sz w:val="24"/>
                <w:szCs w:val="24"/>
              </w:rPr>
              <w:t xml:space="preserve">2017</w:t>
            </w:r>
            <w:r>
              <w:rPr>
                <w:bCs/>
                <w:sz w:val="24"/>
                <w:szCs w:val="24"/>
              </w:rPr>
            </w:r>
            <w:r/>
          </w:p>
        </w:tc>
        <w:tc>
          <w:tcPr>
            <w:tcW w:w="992" w:type="dxa"/>
            <w:vAlign w:val="center"/>
            <w:textDirection w:val="lrTb"/>
            <w:noWrap w:val="false"/>
          </w:tcPr>
          <w:p>
            <w:pPr>
              <w:ind w:firstLine="0"/>
              <w:jc w:val="center"/>
              <w:widowControl w:val="off"/>
            </w:pPr>
            <w:r>
              <w:rPr>
                <w:bCs/>
                <w:sz w:val="24"/>
                <w:szCs w:val="24"/>
              </w:rPr>
              <w:t xml:space="preserve">2018</w:t>
            </w:r>
            <w:r>
              <w:rPr>
                <w:bCs/>
                <w:sz w:val="24"/>
                <w:szCs w:val="24"/>
              </w:rPr>
            </w:r>
            <w:r/>
          </w:p>
        </w:tc>
        <w:tc>
          <w:tcPr>
            <w:tcW w:w="1134" w:type="dxa"/>
            <w:vAlign w:val="center"/>
            <w:textDirection w:val="lrTb"/>
            <w:noWrap w:val="false"/>
          </w:tcPr>
          <w:p>
            <w:pPr>
              <w:ind w:firstLine="0"/>
              <w:jc w:val="center"/>
              <w:widowControl w:val="off"/>
            </w:pPr>
            <w:r>
              <w:rPr>
                <w:bCs/>
                <w:sz w:val="24"/>
                <w:szCs w:val="24"/>
              </w:rPr>
              <w:t xml:space="preserve">2019</w:t>
            </w:r>
            <w:r>
              <w:rPr>
                <w:bCs/>
                <w:sz w:val="24"/>
                <w:szCs w:val="24"/>
              </w:rPr>
            </w:r>
            <w:r/>
          </w:p>
        </w:tc>
        <w:tc>
          <w:tcPr>
            <w:tcW w:w="993" w:type="dxa"/>
            <w:vAlign w:val="center"/>
            <w:textDirection w:val="lrTb"/>
            <w:noWrap w:val="false"/>
          </w:tcPr>
          <w:p>
            <w:pPr>
              <w:ind w:firstLine="0"/>
              <w:jc w:val="center"/>
              <w:widowControl w:val="off"/>
            </w:pPr>
            <w:r>
              <w:rPr>
                <w:bCs/>
                <w:sz w:val="24"/>
                <w:szCs w:val="24"/>
              </w:rPr>
              <w:t xml:space="preserve">2020</w:t>
            </w:r>
            <w:r>
              <w:rPr>
                <w:bCs/>
                <w:sz w:val="24"/>
                <w:szCs w:val="24"/>
              </w:rPr>
            </w:r>
            <w:r/>
          </w:p>
        </w:tc>
        <w:tc>
          <w:tcPr>
            <w:tcW w:w="992" w:type="dxa"/>
            <w:textDirection w:val="lrTb"/>
            <w:noWrap w:val="false"/>
          </w:tcPr>
          <w:p>
            <w:pPr>
              <w:ind w:firstLine="0"/>
              <w:jc w:val="center"/>
              <w:widowControl w:val="off"/>
            </w:pPr>
            <w:r>
              <w:rPr>
                <w:bCs/>
                <w:sz w:val="24"/>
                <w:szCs w:val="24"/>
              </w:rPr>
              <w:t xml:space="preserve">2021</w:t>
            </w:r>
            <w:r>
              <w:rPr>
                <w:bCs/>
                <w:sz w:val="24"/>
                <w:szCs w:val="24"/>
              </w:rPr>
            </w:r>
            <w:r/>
          </w:p>
        </w:tc>
      </w:tr>
      <w:tr>
        <w:trPr/>
        <w:tc>
          <w:tcPr>
            <w:tcW w:w="1809" w:type="dxa"/>
            <w:vAlign w:val="center"/>
            <w:textDirection w:val="lrTb"/>
            <w:noWrap w:val="false"/>
          </w:tcPr>
          <w:p>
            <w:pPr>
              <w:ind w:left="-142" w:right="-108" w:firstLine="0"/>
              <w:jc w:val="center"/>
              <w:widowControl w:val="off"/>
            </w:pPr>
            <w:r>
              <w:rPr>
                <w:bCs/>
                <w:sz w:val="24"/>
                <w:szCs w:val="24"/>
              </w:rPr>
              <w:t xml:space="preserve">Численность населения, чел.</w:t>
            </w:r>
            <w:r>
              <w:rPr>
                <w:bCs/>
                <w:sz w:val="24"/>
                <w:szCs w:val="24"/>
              </w:rPr>
            </w:r>
            <w:r/>
          </w:p>
        </w:tc>
        <w:tc>
          <w:tcPr>
            <w:tcW w:w="993" w:type="dxa"/>
            <w:vAlign w:val="center"/>
            <w:textDirection w:val="lrTb"/>
            <w:noWrap w:val="false"/>
          </w:tcPr>
          <w:p>
            <w:pPr>
              <w:ind w:firstLine="0"/>
              <w:jc w:val="center"/>
              <w:widowControl w:val="off"/>
            </w:pPr>
            <w:r>
              <w:rPr>
                <w:bCs/>
                <w:sz w:val="24"/>
                <w:szCs w:val="24"/>
              </w:rPr>
              <w:t xml:space="preserve">37188</w:t>
            </w:r>
            <w:r>
              <w:rPr>
                <w:bCs/>
                <w:sz w:val="24"/>
                <w:szCs w:val="24"/>
              </w:rPr>
            </w:r>
            <w:r/>
          </w:p>
        </w:tc>
        <w:tc>
          <w:tcPr>
            <w:tcW w:w="992" w:type="dxa"/>
            <w:vAlign w:val="center"/>
            <w:textDirection w:val="lrTb"/>
            <w:noWrap w:val="false"/>
          </w:tcPr>
          <w:p>
            <w:pPr>
              <w:ind w:firstLine="0"/>
              <w:jc w:val="center"/>
              <w:widowControl w:val="off"/>
            </w:pPr>
            <w:r>
              <w:rPr>
                <w:bCs/>
                <w:sz w:val="24"/>
                <w:szCs w:val="24"/>
              </w:rPr>
              <w:t xml:space="preserve">37356</w:t>
            </w:r>
            <w:r>
              <w:rPr>
                <w:bCs/>
                <w:sz w:val="24"/>
                <w:szCs w:val="24"/>
              </w:rPr>
            </w:r>
            <w:r/>
          </w:p>
        </w:tc>
        <w:tc>
          <w:tcPr>
            <w:tcW w:w="992" w:type="dxa"/>
            <w:vAlign w:val="center"/>
            <w:textDirection w:val="lrTb"/>
            <w:noWrap w:val="false"/>
          </w:tcPr>
          <w:p>
            <w:pPr>
              <w:ind w:firstLine="0"/>
              <w:jc w:val="center"/>
              <w:widowControl w:val="off"/>
            </w:pPr>
            <w:r>
              <w:rPr>
                <w:bCs/>
                <w:sz w:val="24"/>
                <w:szCs w:val="24"/>
              </w:rPr>
              <w:t xml:space="preserve">37509</w:t>
            </w:r>
            <w:r>
              <w:rPr>
                <w:bCs/>
                <w:sz w:val="24"/>
                <w:szCs w:val="24"/>
              </w:rPr>
            </w:r>
            <w:r/>
          </w:p>
        </w:tc>
        <w:tc>
          <w:tcPr>
            <w:tcW w:w="1134" w:type="dxa"/>
            <w:vAlign w:val="center"/>
            <w:textDirection w:val="lrTb"/>
            <w:noWrap w:val="false"/>
          </w:tcPr>
          <w:p>
            <w:pPr>
              <w:ind w:firstLine="0"/>
              <w:jc w:val="center"/>
              <w:widowControl w:val="off"/>
            </w:pPr>
            <w:r>
              <w:rPr>
                <w:bCs/>
                <w:sz w:val="24"/>
                <w:szCs w:val="24"/>
              </w:rPr>
              <w:t xml:space="preserve">37166</w:t>
            </w:r>
            <w:r>
              <w:rPr>
                <w:bCs/>
                <w:sz w:val="24"/>
                <w:szCs w:val="24"/>
              </w:rPr>
            </w:r>
            <w:r/>
          </w:p>
        </w:tc>
        <w:tc>
          <w:tcPr>
            <w:tcW w:w="992" w:type="dxa"/>
            <w:vAlign w:val="center"/>
            <w:textDirection w:val="lrTb"/>
            <w:noWrap w:val="false"/>
          </w:tcPr>
          <w:p>
            <w:pPr>
              <w:ind w:firstLine="0"/>
              <w:jc w:val="center"/>
              <w:widowControl w:val="off"/>
            </w:pPr>
            <w:r>
              <w:rPr>
                <w:bCs/>
                <w:sz w:val="24"/>
                <w:szCs w:val="24"/>
              </w:rPr>
              <w:t xml:space="preserve">36890</w:t>
            </w:r>
            <w:r>
              <w:rPr>
                <w:bCs/>
                <w:sz w:val="24"/>
                <w:szCs w:val="24"/>
              </w:rPr>
            </w:r>
            <w:r/>
          </w:p>
        </w:tc>
        <w:tc>
          <w:tcPr>
            <w:tcW w:w="1134" w:type="dxa"/>
            <w:vAlign w:val="center"/>
            <w:textDirection w:val="lrTb"/>
            <w:noWrap w:val="false"/>
          </w:tcPr>
          <w:p>
            <w:pPr>
              <w:ind w:firstLine="0"/>
              <w:jc w:val="center"/>
              <w:widowControl w:val="off"/>
            </w:pPr>
            <w:r>
              <w:rPr>
                <w:bCs/>
                <w:sz w:val="24"/>
                <w:szCs w:val="24"/>
              </w:rPr>
              <w:t xml:space="preserve">36798</w:t>
            </w:r>
            <w:r>
              <w:rPr>
                <w:bCs/>
                <w:sz w:val="24"/>
                <w:szCs w:val="24"/>
              </w:rPr>
            </w:r>
            <w:r/>
          </w:p>
        </w:tc>
        <w:tc>
          <w:tcPr>
            <w:tcW w:w="993" w:type="dxa"/>
            <w:vAlign w:val="center"/>
            <w:textDirection w:val="lrTb"/>
            <w:noWrap w:val="false"/>
          </w:tcPr>
          <w:p>
            <w:pPr>
              <w:ind w:firstLine="0"/>
              <w:jc w:val="center"/>
              <w:widowControl w:val="off"/>
            </w:pPr>
            <w:r>
              <w:rPr>
                <w:bCs/>
                <w:sz w:val="24"/>
                <w:szCs w:val="24"/>
              </w:rPr>
              <w:t xml:space="preserve">37029</w:t>
            </w:r>
            <w:r>
              <w:rPr>
                <w:bCs/>
                <w:sz w:val="24"/>
                <w:szCs w:val="24"/>
              </w:rPr>
            </w:r>
            <w:r/>
          </w:p>
        </w:tc>
        <w:tc>
          <w:tcPr>
            <w:tcW w:w="992" w:type="dxa"/>
            <w:vAlign w:val="center"/>
            <w:textDirection w:val="lrTb"/>
            <w:noWrap w:val="false"/>
          </w:tcPr>
          <w:p>
            <w:pPr>
              <w:ind w:firstLine="0"/>
              <w:jc w:val="center"/>
              <w:widowControl w:val="off"/>
            </w:pPr>
            <w:r>
              <w:rPr>
                <w:bCs/>
                <w:sz w:val="24"/>
                <w:szCs w:val="24"/>
              </w:rPr>
              <w:t xml:space="preserve">36870</w:t>
            </w:r>
            <w:r>
              <w:rPr>
                <w:bCs/>
                <w:sz w:val="24"/>
                <w:szCs w:val="24"/>
              </w:rPr>
            </w:r>
            <w:r/>
          </w:p>
        </w:tc>
      </w:tr>
    </w:tbl>
    <w:p>
      <w:pPr>
        <w:spacing w:line="240" w:lineRule="auto"/>
        <w:widowControl w:val="off"/>
      </w:pPr>
      <w:r>
        <w:rPr>
          <w:rFonts w:asciiTheme="minorHAnsi" w:hAnsiTheme="minorHAnsi" w:cstheme="minorHAnsi"/>
          <w:b/>
        </w:rPr>
      </w:r>
      <w:r>
        <w:rPr>
          <w:rFonts w:asciiTheme="minorHAnsi" w:hAnsiTheme="minorHAnsi" w:cstheme="minorHAnsi"/>
          <w:b/>
        </w:rPr>
      </w:r>
      <w:r/>
    </w:p>
    <w:p>
      <w:pPr>
        <w:spacing w:line="240" w:lineRule="auto"/>
        <w:widowControl w:val="off"/>
      </w:pPr>
      <w:r>
        <w:rPr>
          <w:bCs/>
        </w:rPr>
        <w:t xml:space="preserve">Общие тенденции миграционных потоков и демографической структуры населения, приведенные </w:t>
      </w:r>
      <w:r>
        <w:rPr>
          <w:bCs/>
        </w:rPr>
        <w:t xml:space="preserve">в ранее утвержденном генеральном плане, в целом сохраняются. Ленинградское сельское поселение сохраняет свою привлекательность для проживания как для жителей Краснодарского края, так и для мигрантов, при динамике сокращения естественного прироста насления.</w:t>
      </w:r>
      <w:r>
        <w:rPr>
          <w:bCs/>
        </w:rPr>
      </w:r>
      <w:r/>
    </w:p>
    <w:p>
      <w:pPr>
        <w:spacing w:line="240" w:lineRule="auto"/>
        <w:widowControl w:val="off"/>
      </w:pPr>
      <w:r>
        <w:t xml:space="preserve">Численность населения хуторов за последнее десятилетие изменялась несущественно, имея в целом динамику к сокращению.</w:t>
      </w:r>
      <w:r/>
      <w:r/>
    </w:p>
    <w:p>
      <w:pPr>
        <w:spacing w:line="240" w:lineRule="auto"/>
        <w:widowControl w:val="off"/>
      </w:pPr>
      <w:r>
        <w:rPr>
          <w:bCs/>
        </w:rPr>
        <w:t xml:space="preserve">Расчетная оценка проектной численности населения на расчетный срок (2041 год) настоящего генерального плана с учетом сохранившихся тенденций </w:t>
      </w:r>
      <w:r>
        <w:rPr>
          <w:bCs/>
        </w:rPr>
        <w:t xml:space="preserve">представлена ниже в таблицах.</w:t>
      </w:r>
      <w:r>
        <w:rPr>
          <w:bCs/>
        </w:rPr>
      </w:r>
      <w:r/>
    </w:p>
    <w:p>
      <w:pPr>
        <w:pStyle w:val="1_20235"/>
        <w:ind w:firstLine="0"/>
        <w:jc w:val="center"/>
        <w:keepLines/>
        <w:keepNext/>
        <w:spacing w:line="240" w:lineRule="auto"/>
        <w:widowControl w:val="off"/>
      </w:pPr>
      <w:r>
        <w:rPr>
          <w:sz w:val="28"/>
          <w:szCs w:val="28"/>
        </w:rPr>
      </w:r>
      <w:r>
        <w:rPr>
          <w:sz w:val="28"/>
          <w:szCs w:val="28"/>
        </w:rPr>
      </w:r>
      <w:r/>
    </w:p>
    <w:p>
      <w:pPr>
        <w:pStyle w:val="1_20235"/>
        <w:ind w:firstLine="0"/>
        <w:jc w:val="center"/>
        <w:keepLines/>
        <w:keepNext/>
        <w:spacing w:line="240" w:lineRule="auto"/>
        <w:widowControl w:val="off"/>
      </w:pPr>
      <w:r>
        <w:rPr>
          <w:sz w:val="28"/>
          <w:szCs w:val="28"/>
        </w:rPr>
        <w:t xml:space="preserve">Прогноз численности населения </w:t>
      </w:r>
      <w:r>
        <w:rPr>
          <w:sz w:val="28"/>
          <w:szCs w:val="28"/>
        </w:rPr>
        <w:t xml:space="preserve">Ленинградск</w:t>
      </w:r>
      <w:r>
        <w:rPr>
          <w:sz w:val="28"/>
          <w:szCs w:val="28"/>
        </w:rPr>
        <w:t xml:space="preserve">ого </w:t>
      </w:r>
      <w:r>
        <w:rPr>
          <w:sz w:val="28"/>
          <w:szCs w:val="28"/>
        </w:rPr>
        <w:t xml:space="preserve">сельско</w:t>
      </w:r>
      <w:r>
        <w:rPr>
          <w:sz w:val="28"/>
          <w:szCs w:val="28"/>
        </w:rPr>
        <w:t xml:space="preserve">го поселения </w:t>
      </w:r>
      <w:r>
        <w:rPr>
          <w:sz w:val="28"/>
          <w:szCs w:val="28"/>
        </w:rPr>
      </w:r>
      <w:r/>
    </w:p>
    <w:p>
      <w:pPr>
        <w:pStyle w:val="1_20235"/>
        <w:ind w:firstLine="0"/>
        <w:jc w:val="center"/>
        <w:keepLines/>
        <w:keepNext/>
        <w:spacing w:line="240" w:lineRule="auto"/>
        <w:widowControl w:val="off"/>
      </w:pPr>
      <w:r>
        <w:rPr>
          <w:sz w:val="28"/>
          <w:szCs w:val="28"/>
        </w:rPr>
        <w:t xml:space="preserve">в разрезе населенных пунктов, чел.</w:t>
      </w:r>
      <w:r>
        <w:rPr>
          <w:sz w:val="28"/>
          <w:szCs w:val="28"/>
        </w:rPr>
      </w:r>
      <w:r/>
    </w:p>
    <w:p>
      <w:pPr>
        <w:jc w:val="right"/>
        <w:spacing w:line="240" w:lineRule="auto"/>
        <w:widowControl w:val="off"/>
      </w:pPr>
      <w:r>
        <w:rPr>
          <w:bCs/>
        </w:rPr>
        <w:t xml:space="preserve">Таблица </w:t>
      </w:r>
      <w:r>
        <w:rPr>
          <w:bCs/>
        </w:rPr>
        <w:t xml:space="preserve">60</w:t>
      </w:r>
      <w:r>
        <w:rPr>
          <w:bCs/>
        </w:rPr>
      </w:r>
      <w:r/>
    </w:p>
    <w:tbl>
      <w:tblPr>
        <w:tblStyle w:val="685"/>
        <w:tblW w:w="9889" w:type="dxa"/>
        <w:tblLook w:val="04A0" w:firstRow="1" w:lastRow="0" w:firstColumn="1" w:lastColumn="0" w:noHBand="0" w:noVBand="1"/>
      </w:tblPr>
      <w:tblGrid>
        <w:gridCol w:w="689"/>
        <w:gridCol w:w="2396"/>
        <w:gridCol w:w="2126"/>
        <w:gridCol w:w="2552"/>
        <w:gridCol w:w="2126"/>
      </w:tblGrid>
      <w:tr>
        <w:trPr/>
        <w:tc>
          <w:tcPr>
            <w:tcW w:w="689" w:type="dxa"/>
            <w:vAlign w:val="center"/>
            <w:textDirection w:val="lrTb"/>
            <w:noWrap w:val="false"/>
          </w:tcPr>
          <w:p>
            <w:pPr>
              <w:ind w:firstLine="0"/>
              <w:jc w:val="center"/>
              <w:widowControl w:val="off"/>
            </w:pPr>
            <w:r>
              <w:rPr>
                <w:bCs/>
                <w:sz w:val="24"/>
                <w:szCs w:val="24"/>
              </w:rPr>
              <w:t xml:space="preserve">№ пп</w:t>
            </w:r>
            <w:r>
              <w:rPr>
                <w:bCs/>
                <w:sz w:val="24"/>
                <w:szCs w:val="24"/>
              </w:rPr>
            </w:r>
            <w:r/>
          </w:p>
        </w:tc>
        <w:tc>
          <w:tcPr>
            <w:tcW w:w="2396" w:type="dxa"/>
            <w:vAlign w:val="center"/>
            <w:textDirection w:val="lrTb"/>
            <w:noWrap w:val="false"/>
          </w:tcPr>
          <w:p>
            <w:pPr>
              <w:ind w:firstLine="0"/>
              <w:jc w:val="center"/>
              <w:widowControl w:val="off"/>
            </w:pPr>
            <w:r>
              <w:rPr>
                <w:sz w:val="24"/>
                <w:szCs w:val="24"/>
              </w:rPr>
              <w:t xml:space="preserve">Наименование населенного пункта</w:t>
            </w:r>
            <w:r>
              <w:rPr>
                <w:bCs/>
                <w:sz w:val="24"/>
                <w:szCs w:val="24"/>
              </w:rPr>
            </w:r>
            <w:r/>
          </w:p>
        </w:tc>
        <w:tc>
          <w:tcPr>
            <w:tcW w:w="2126" w:type="dxa"/>
            <w:vAlign w:val="center"/>
            <w:textDirection w:val="lrTb"/>
            <w:noWrap w:val="false"/>
          </w:tcPr>
          <w:p>
            <w:pPr>
              <w:ind w:firstLine="0"/>
              <w:jc w:val="center"/>
              <w:widowControl w:val="off"/>
            </w:pPr>
            <w:r>
              <w:rPr>
                <w:sz w:val="24"/>
                <w:szCs w:val="24"/>
              </w:rPr>
              <w:t xml:space="preserve">Базовый период </w:t>
            </w:r>
            <w:r>
              <w:rPr>
                <w:sz w:val="24"/>
                <w:szCs w:val="24"/>
              </w:rPr>
            </w:r>
            <w:r/>
          </w:p>
          <w:p>
            <w:pPr>
              <w:ind w:firstLine="0"/>
              <w:jc w:val="center"/>
              <w:widowControl w:val="off"/>
            </w:pPr>
            <w:r>
              <w:rPr>
                <w:sz w:val="24"/>
                <w:szCs w:val="24"/>
              </w:rPr>
              <w:t xml:space="preserve">(202</w:t>
            </w:r>
            <w:r>
              <w:rPr>
                <w:sz w:val="24"/>
                <w:szCs w:val="24"/>
              </w:rPr>
              <w:t xml:space="preserve">1</w:t>
            </w:r>
            <w:r>
              <w:rPr>
                <w:sz w:val="24"/>
                <w:szCs w:val="24"/>
              </w:rPr>
              <w:t xml:space="preserve"> год), чел.</w:t>
            </w:r>
            <w:r>
              <w:rPr>
                <w:sz w:val="24"/>
                <w:szCs w:val="24"/>
              </w:rPr>
            </w:r>
            <w:r/>
          </w:p>
        </w:tc>
        <w:tc>
          <w:tcPr>
            <w:tcW w:w="2552" w:type="dxa"/>
            <w:vAlign w:val="center"/>
            <w:textDirection w:val="lrTb"/>
            <w:noWrap w:val="false"/>
          </w:tcPr>
          <w:p>
            <w:pPr>
              <w:ind w:firstLine="0"/>
              <w:jc w:val="center"/>
              <w:widowControl w:val="off"/>
            </w:pPr>
            <w:r>
              <w:rPr>
                <w:sz w:val="24"/>
                <w:szCs w:val="24"/>
              </w:rPr>
              <w:t xml:space="preserve">Расчетный срок по настоящему ГП, 2041 год, чел.</w:t>
            </w:r>
            <w:r>
              <w:rPr>
                <w:sz w:val="24"/>
                <w:szCs w:val="24"/>
              </w:rPr>
            </w:r>
            <w:r/>
          </w:p>
        </w:tc>
        <w:tc>
          <w:tcPr>
            <w:tcW w:w="2126" w:type="dxa"/>
            <w:vAlign w:val="center"/>
            <w:textDirection w:val="lrTb"/>
            <w:noWrap w:val="false"/>
          </w:tcPr>
          <w:p>
            <w:pPr>
              <w:ind w:firstLine="0"/>
              <w:jc w:val="center"/>
              <w:keepLines/>
              <w:keepNext/>
              <w:widowControl w:val="off"/>
            </w:pPr>
            <w:r>
              <w:rPr>
                <w:bCs/>
                <w:sz w:val="24"/>
                <w:szCs w:val="24"/>
              </w:rPr>
              <w:t xml:space="preserve">Отношение 2041г. к 202</w:t>
            </w:r>
            <w:r>
              <w:rPr>
                <w:bCs/>
                <w:sz w:val="24"/>
                <w:szCs w:val="24"/>
              </w:rPr>
              <w:t xml:space="preserve">1 </w:t>
            </w:r>
            <w:r>
              <w:rPr>
                <w:bCs/>
                <w:sz w:val="24"/>
                <w:szCs w:val="24"/>
              </w:rPr>
              <w:t xml:space="preserve">г., %</w:t>
            </w:r>
            <w:r>
              <w:rPr>
                <w:bCs/>
                <w:sz w:val="24"/>
                <w:szCs w:val="24"/>
              </w:rPr>
            </w:r>
            <w:r/>
          </w:p>
        </w:tc>
      </w:tr>
      <w:tr>
        <w:trPr/>
        <w:tc>
          <w:tcPr>
            <w:tcW w:w="689" w:type="dxa"/>
            <w:vAlign w:val="center"/>
            <w:textDirection w:val="lrTb"/>
            <w:noWrap w:val="false"/>
          </w:tcPr>
          <w:p>
            <w:pPr>
              <w:ind w:firstLine="0"/>
              <w:jc w:val="center"/>
              <w:widowControl w:val="off"/>
            </w:pPr>
            <w:r>
              <w:rPr>
                <w:bCs/>
                <w:sz w:val="24"/>
                <w:szCs w:val="24"/>
              </w:rPr>
              <w:t xml:space="preserve">1</w:t>
            </w:r>
            <w:r>
              <w:rPr>
                <w:bCs/>
                <w:sz w:val="24"/>
                <w:szCs w:val="24"/>
              </w:rPr>
            </w:r>
            <w:r/>
          </w:p>
        </w:tc>
        <w:tc>
          <w:tcPr>
            <w:tcW w:w="2396" w:type="dxa"/>
            <w:vAlign w:val="center"/>
            <w:textDirection w:val="lrTb"/>
            <w:noWrap w:val="false"/>
          </w:tcPr>
          <w:p>
            <w:pPr>
              <w:ind w:firstLine="0"/>
              <w:jc w:val="center"/>
              <w:keepLines/>
              <w:keepNext/>
              <w:widowControl w:val="off"/>
            </w:pPr>
            <w:r>
              <w:rPr>
                <w:bCs/>
                <w:sz w:val="24"/>
                <w:szCs w:val="24"/>
              </w:rPr>
              <w:t xml:space="preserve">ст</w:t>
            </w:r>
            <w:r>
              <w:rPr>
                <w:bCs/>
                <w:sz w:val="24"/>
                <w:szCs w:val="24"/>
              </w:rPr>
              <w:t xml:space="preserve">. </w:t>
            </w:r>
            <w:r>
              <w:rPr>
                <w:bCs/>
                <w:sz w:val="24"/>
                <w:szCs w:val="24"/>
              </w:rPr>
              <w:t xml:space="preserve">Ленинградск</w:t>
            </w:r>
            <w:r>
              <w:rPr>
                <w:bCs/>
                <w:sz w:val="24"/>
                <w:szCs w:val="24"/>
              </w:rPr>
              <w:t xml:space="preserve">ая</w:t>
            </w:r>
            <w:r>
              <w:rPr>
                <w:bCs/>
                <w:sz w:val="24"/>
                <w:szCs w:val="24"/>
              </w:rPr>
            </w:r>
            <w:r/>
          </w:p>
        </w:tc>
        <w:tc>
          <w:tcPr>
            <w:tcW w:w="2126" w:type="dxa"/>
            <w:vAlign w:val="center"/>
            <w:textDirection w:val="lrTb"/>
            <w:noWrap w:val="false"/>
          </w:tcPr>
          <w:p>
            <w:pPr>
              <w:ind w:firstLine="0"/>
              <w:jc w:val="center"/>
              <w:widowControl w:val="off"/>
            </w:pPr>
            <w:r>
              <w:rPr>
                <w:bCs/>
                <w:sz w:val="24"/>
                <w:szCs w:val="24"/>
              </w:rPr>
              <w:t xml:space="preserve">3</w:t>
            </w:r>
            <w:r>
              <w:rPr>
                <w:bCs/>
                <w:sz w:val="24"/>
                <w:szCs w:val="24"/>
              </w:rPr>
              <w:t xml:space="preserve">6940</w:t>
            </w:r>
            <w:r>
              <w:rPr>
                <w:bCs/>
                <w:sz w:val="24"/>
                <w:szCs w:val="24"/>
              </w:rPr>
            </w:r>
            <w:r/>
          </w:p>
        </w:tc>
        <w:tc>
          <w:tcPr>
            <w:tcW w:w="2552" w:type="dxa"/>
            <w:vAlign w:val="center"/>
            <w:textDirection w:val="lrTb"/>
            <w:noWrap w:val="false"/>
          </w:tcPr>
          <w:p>
            <w:pPr>
              <w:ind w:firstLine="0"/>
              <w:jc w:val="center"/>
              <w:keepLines/>
              <w:keepNext/>
              <w:widowControl w:val="off"/>
            </w:pPr>
            <w:r>
              <w:rPr>
                <w:bCs/>
                <w:sz w:val="24"/>
                <w:szCs w:val="24"/>
              </w:rPr>
              <w:t xml:space="preserve">4</w:t>
            </w:r>
            <w:r>
              <w:rPr>
                <w:bCs/>
                <w:sz w:val="24"/>
                <w:szCs w:val="24"/>
              </w:rPr>
              <w:t xml:space="preserve">1000</w:t>
            </w:r>
            <w:r>
              <w:rPr>
                <w:bCs/>
                <w:sz w:val="24"/>
                <w:szCs w:val="24"/>
              </w:rPr>
            </w:r>
            <w:r/>
          </w:p>
        </w:tc>
        <w:tc>
          <w:tcPr>
            <w:tcW w:w="2126" w:type="dxa"/>
            <w:vAlign w:val="center"/>
            <w:textDirection w:val="lrTb"/>
            <w:noWrap w:val="false"/>
          </w:tcPr>
          <w:p>
            <w:pPr>
              <w:ind w:firstLine="0"/>
              <w:jc w:val="center"/>
              <w:keepLines/>
              <w:keepNext/>
              <w:widowControl w:val="off"/>
            </w:pPr>
            <w:r>
              <w:rPr>
                <w:bCs/>
                <w:sz w:val="24"/>
                <w:szCs w:val="24"/>
              </w:rPr>
              <w:t xml:space="preserve">11,1</w:t>
            </w:r>
            <w:r>
              <w:rPr>
                <w:bCs/>
                <w:sz w:val="24"/>
                <w:szCs w:val="24"/>
              </w:rPr>
            </w:r>
            <w:r/>
          </w:p>
        </w:tc>
      </w:tr>
      <w:tr>
        <w:trPr>
          <w:trHeight w:val="171"/>
        </w:trPr>
        <w:tc>
          <w:tcPr>
            <w:tcW w:w="689" w:type="dxa"/>
            <w:vAlign w:val="center"/>
            <w:textDirection w:val="lrTb"/>
            <w:noWrap w:val="false"/>
          </w:tcPr>
          <w:p>
            <w:pPr>
              <w:ind w:firstLine="0"/>
              <w:jc w:val="center"/>
              <w:widowControl w:val="off"/>
            </w:pPr>
            <w:r>
              <w:rPr>
                <w:bCs/>
                <w:sz w:val="24"/>
                <w:szCs w:val="24"/>
              </w:rPr>
              <w:t xml:space="preserve">2</w:t>
            </w:r>
            <w:r>
              <w:rPr>
                <w:bCs/>
                <w:sz w:val="24"/>
                <w:szCs w:val="24"/>
              </w:rPr>
            </w:r>
            <w:r/>
          </w:p>
        </w:tc>
        <w:tc>
          <w:tcPr>
            <w:tcW w:w="2396" w:type="dxa"/>
            <w:vAlign w:val="center"/>
            <w:textDirection w:val="lrTb"/>
            <w:noWrap w:val="false"/>
          </w:tcPr>
          <w:p>
            <w:pPr>
              <w:ind w:firstLine="0"/>
              <w:jc w:val="center"/>
              <w:keepLines/>
              <w:keepNext/>
              <w:widowControl w:val="off"/>
            </w:pPr>
            <w:r>
              <w:rPr>
                <w:bCs/>
                <w:sz w:val="24"/>
                <w:szCs w:val="24"/>
              </w:rPr>
              <w:t xml:space="preserve">х. </w:t>
            </w:r>
            <w:r>
              <w:rPr>
                <w:bCs/>
                <w:sz w:val="24"/>
                <w:szCs w:val="24"/>
              </w:rPr>
              <w:t xml:space="preserve">Восточный</w:t>
            </w:r>
            <w:r>
              <w:rPr>
                <w:bCs/>
                <w:sz w:val="24"/>
                <w:szCs w:val="24"/>
              </w:rPr>
            </w:r>
            <w:r/>
          </w:p>
        </w:tc>
        <w:tc>
          <w:tcPr>
            <w:tcW w:w="2126" w:type="dxa"/>
            <w:vAlign w:val="center"/>
            <w:textDirection w:val="lrTb"/>
            <w:noWrap w:val="false"/>
          </w:tcPr>
          <w:p>
            <w:pPr>
              <w:ind w:firstLine="0"/>
              <w:jc w:val="center"/>
              <w:widowControl w:val="off"/>
            </w:pPr>
            <w:r>
              <w:rPr>
                <w:bCs/>
                <w:sz w:val="24"/>
                <w:szCs w:val="24"/>
              </w:rPr>
              <w:t xml:space="preserve">349</w:t>
            </w:r>
            <w:r>
              <w:rPr>
                <w:bCs/>
                <w:sz w:val="24"/>
                <w:szCs w:val="24"/>
              </w:rPr>
            </w:r>
            <w:r/>
          </w:p>
        </w:tc>
        <w:tc>
          <w:tcPr>
            <w:tcW w:w="2552" w:type="dxa"/>
            <w:vAlign w:val="center"/>
            <w:textDirection w:val="lrTb"/>
            <w:noWrap w:val="false"/>
          </w:tcPr>
          <w:p>
            <w:pPr>
              <w:ind w:firstLine="0"/>
              <w:jc w:val="center"/>
              <w:keepLines/>
              <w:keepNext/>
              <w:widowControl w:val="off"/>
            </w:pPr>
            <w:r>
              <w:rPr>
                <w:bCs/>
                <w:sz w:val="24"/>
                <w:szCs w:val="24"/>
              </w:rPr>
              <w:t xml:space="preserve">380</w:t>
            </w:r>
            <w:r>
              <w:rPr>
                <w:bCs/>
                <w:sz w:val="24"/>
                <w:szCs w:val="24"/>
              </w:rPr>
            </w:r>
            <w:r/>
          </w:p>
        </w:tc>
        <w:tc>
          <w:tcPr>
            <w:tcW w:w="2126" w:type="dxa"/>
            <w:vAlign w:val="center"/>
            <w:textDirection w:val="lrTb"/>
            <w:noWrap w:val="false"/>
          </w:tcPr>
          <w:p>
            <w:pPr>
              <w:ind w:firstLine="0"/>
              <w:jc w:val="center"/>
              <w:keepLines/>
              <w:keepNext/>
              <w:widowControl w:val="off"/>
            </w:pPr>
            <w:r>
              <w:rPr>
                <w:bCs/>
                <w:sz w:val="24"/>
                <w:szCs w:val="24"/>
              </w:rPr>
              <w:t xml:space="preserve">8,9</w:t>
            </w:r>
            <w:r>
              <w:rPr>
                <w:bCs/>
                <w:sz w:val="24"/>
                <w:szCs w:val="24"/>
              </w:rPr>
            </w:r>
            <w:r/>
          </w:p>
        </w:tc>
      </w:tr>
      <w:tr>
        <w:trPr/>
        <w:tc>
          <w:tcPr>
            <w:tcW w:w="689" w:type="dxa"/>
            <w:vAlign w:val="center"/>
            <w:textDirection w:val="lrTb"/>
            <w:noWrap w:val="false"/>
          </w:tcPr>
          <w:p>
            <w:pPr>
              <w:ind w:firstLine="0"/>
              <w:jc w:val="center"/>
              <w:widowControl w:val="off"/>
            </w:pPr>
            <w:r>
              <w:rPr>
                <w:bCs/>
                <w:sz w:val="24"/>
                <w:szCs w:val="24"/>
              </w:rPr>
              <w:t xml:space="preserve">3</w:t>
            </w:r>
            <w:r>
              <w:rPr>
                <w:bCs/>
                <w:sz w:val="24"/>
                <w:szCs w:val="24"/>
              </w:rPr>
            </w:r>
            <w:r/>
          </w:p>
        </w:tc>
        <w:tc>
          <w:tcPr>
            <w:tcW w:w="2396" w:type="dxa"/>
            <w:vAlign w:val="center"/>
            <w:textDirection w:val="lrTb"/>
            <w:noWrap w:val="false"/>
          </w:tcPr>
          <w:p>
            <w:pPr>
              <w:ind w:firstLine="0"/>
              <w:jc w:val="center"/>
              <w:keepLines/>
              <w:keepNext/>
              <w:widowControl w:val="off"/>
            </w:pPr>
            <w:r>
              <w:rPr>
                <w:bCs/>
                <w:sz w:val="24"/>
                <w:szCs w:val="24"/>
              </w:rPr>
              <w:t xml:space="preserve">х. </w:t>
            </w:r>
            <w:r>
              <w:rPr>
                <w:bCs/>
                <w:sz w:val="24"/>
                <w:szCs w:val="24"/>
              </w:rPr>
              <w:t xml:space="preserve">Андрющенко</w:t>
            </w:r>
            <w:r>
              <w:rPr>
                <w:bCs/>
                <w:sz w:val="24"/>
                <w:szCs w:val="24"/>
              </w:rPr>
            </w:r>
            <w:r/>
          </w:p>
        </w:tc>
        <w:tc>
          <w:tcPr>
            <w:tcW w:w="2126" w:type="dxa"/>
            <w:vAlign w:val="center"/>
            <w:textDirection w:val="lrTb"/>
            <w:noWrap w:val="false"/>
          </w:tcPr>
          <w:p>
            <w:pPr>
              <w:ind w:firstLine="0"/>
              <w:jc w:val="center"/>
              <w:widowControl w:val="off"/>
            </w:pPr>
            <w:r>
              <w:rPr>
                <w:bCs/>
                <w:sz w:val="24"/>
                <w:szCs w:val="24"/>
              </w:rPr>
              <w:t xml:space="preserve">223</w:t>
            </w:r>
            <w:r>
              <w:rPr>
                <w:bCs/>
                <w:sz w:val="24"/>
                <w:szCs w:val="24"/>
              </w:rPr>
            </w:r>
            <w:r/>
          </w:p>
        </w:tc>
        <w:tc>
          <w:tcPr>
            <w:tcW w:w="2552" w:type="dxa"/>
            <w:vAlign w:val="center"/>
            <w:textDirection w:val="lrTb"/>
            <w:noWrap w:val="false"/>
          </w:tcPr>
          <w:p>
            <w:pPr>
              <w:ind w:firstLine="0"/>
              <w:jc w:val="center"/>
              <w:keepLines/>
              <w:keepNext/>
              <w:widowControl w:val="off"/>
            </w:pPr>
            <w:r>
              <w:rPr>
                <w:bCs/>
                <w:sz w:val="24"/>
                <w:szCs w:val="24"/>
              </w:rPr>
              <w:t xml:space="preserve">250</w:t>
            </w:r>
            <w:r>
              <w:rPr>
                <w:bCs/>
                <w:sz w:val="24"/>
                <w:szCs w:val="24"/>
              </w:rPr>
            </w:r>
            <w:r/>
          </w:p>
        </w:tc>
        <w:tc>
          <w:tcPr>
            <w:tcW w:w="2126" w:type="dxa"/>
            <w:vAlign w:val="center"/>
            <w:textDirection w:val="lrTb"/>
            <w:noWrap w:val="false"/>
          </w:tcPr>
          <w:p>
            <w:pPr>
              <w:ind w:firstLine="0"/>
              <w:jc w:val="center"/>
              <w:keepLines/>
              <w:keepNext/>
              <w:widowControl w:val="off"/>
            </w:pPr>
            <w:r>
              <w:rPr>
                <w:bCs/>
                <w:sz w:val="24"/>
                <w:szCs w:val="24"/>
              </w:rPr>
              <w:t xml:space="preserve">1</w:t>
            </w:r>
            <w:r>
              <w:rPr>
                <w:bCs/>
                <w:sz w:val="24"/>
                <w:szCs w:val="24"/>
              </w:rPr>
              <w:t xml:space="preserve">2,1</w:t>
            </w:r>
            <w:r>
              <w:rPr>
                <w:bCs/>
                <w:sz w:val="24"/>
                <w:szCs w:val="24"/>
              </w:rPr>
            </w:r>
            <w:r/>
          </w:p>
        </w:tc>
      </w:tr>
      <w:tr>
        <w:trPr/>
        <w:tc>
          <w:tcPr>
            <w:tcW w:w="689" w:type="dxa"/>
            <w:vAlign w:val="center"/>
            <w:textDirection w:val="lrTb"/>
            <w:noWrap w:val="false"/>
          </w:tcPr>
          <w:p>
            <w:pPr>
              <w:ind w:firstLine="0"/>
              <w:jc w:val="center"/>
              <w:widowControl w:val="off"/>
            </w:pPr>
            <w:r>
              <w:rPr>
                <w:bCs/>
                <w:sz w:val="24"/>
                <w:szCs w:val="24"/>
              </w:rPr>
              <w:t xml:space="preserve">4</w:t>
            </w:r>
            <w:r>
              <w:rPr>
                <w:bCs/>
                <w:sz w:val="24"/>
                <w:szCs w:val="24"/>
              </w:rPr>
            </w:r>
            <w:r/>
          </w:p>
        </w:tc>
        <w:tc>
          <w:tcPr>
            <w:tcW w:w="2396" w:type="dxa"/>
            <w:vAlign w:val="center"/>
            <w:textDirection w:val="lrTb"/>
            <w:noWrap w:val="false"/>
          </w:tcPr>
          <w:p>
            <w:pPr>
              <w:ind w:firstLine="0"/>
              <w:jc w:val="center"/>
              <w:keepLines/>
              <w:keepNext/>
              <w:widowControl w:val="off"/>
            </w:pPr>
            <w:r>
              <w:rPr>
                <w:bCs/>
                <w:sz w:val="24"/>
                <w:szCs w:val="24"/>
              </w:rPr>
              <w:t xml:space="preserve">х</w:t>
            </w:r>
            <w:r>
              <w:rPr>
                <w:bCs/>
                <w:sz w:val="24"/>
                <w:szCs w:val="24"/>
              </w:rPr>
              <w:t xml:space="preserve">. </w:t>
            </w:r>
            <w:r>
              <w:rPr>
                <w:bCs/>
                <w:sz w:val="24"/>
                <w:szCs w:val="24"/>
              </w:rPr>
              <w:t xml:space="preserve">Краснострелецкий</w:t>
            </w:r>
            <w:r>
              <w:rPr>
                <w:bCs/>
                <w:sz w:val="24"/>
                <w:szCs w:val="24"/>
              </w:rPr>
            </w:r>
            <w:r/>
          </w:p>
        </w:tc>
        <w:tc>
          <w:tcPr>
            <w:tcW w:w="2126" w:type="dxa"/>
            <w:vAlign w:val="center"/>
            <w:textDirection w:val="lrTb"/>
            <w:noWrap w:val="false"/>
          </w:tcPr>
          <w:p>
            <w:pPr>
              <w:ind w:firstLine="0"/>
              <w:jc w:val="center"/>
              <w:widowControl w:val="off"/>
            </w:pPr>
            <w:r>
              <w:rPr>
                <w:bCs/>
                <w:sz w:val="24"/>
                <w:szCs w:val="24"/>
              </w:rPr>
              <w:t xml:space="preserve">170</w:t>
            </w:r>
            <w:r>
              <w:rPr>
                <w:bCs/>
                <w:sz w:val="24"/>
                <w:szCs w:val="24"/>
              </w:rPr>
            </w:r>
            <w:r/>
          </w:p>
        </w:tc>
        <w:tc>
          <w:tcPr>
            <w:tcW w:w="2552" w:type="dxa"/>
            <w:vAlign w:val="center"/>
            <w:textDirection w:val="lrTb"/>
            <w:noWrap w:val="false"/>
          </w:tcPr>
          <w:p>
            <w:pPr>
              <w:ind w:firstLine="0"/>
              <w:jc w:val="center"/>
              <w:keepLines/>
              <w:keepNext/>
              <w:widowControl w:val="off"/>
            </w:pPr>
            <w:r>
              <w:rPr>
                <w:bCs/>
                <w:sz w:val="24"/>
                <w:szCs w:val="24"/>
              </w:rPr>
              <w:t xml:space="preserve">200</w:t>
            </w:r>
            <w:r>
              <w:rPr>
                <w:bCs/>
                <w:sz w:val="24"/>
                <w:szCs w:val="24"/>
              </w:rPr>
            </w:r>
            <w:r/>
          </w:p>
        </w:tc>
        <w:tc>
          <w:tcPr>
            <w:tcW w:w="2126" w:type="dxa"/>
            <w:vAlign w:val="center"/>
            <w:textDirection w:val="lrTb"/>
            <w:noWrap w:val="false"/>
          </w:tcPr>
          <w:p>
            <w:pPr>
              <w:ind w:firstLine="0"/>
              <w:jc w:val="center"/>
              <w:keepLines/>
              <w:keepNext/>
              <w:widowControl w:val="off"/>
            </w:pPr>
            <w:r>
              <w:rPr>
                <w:bCs/>
                <w:sz w:val="24"/>
                <w:szCs w:val="24"/>
              </w:rPr>
              <w:t xml:space="preserve">17,6</w:t>
            </w:r>
            <w:r>
              <w:rPr>
                <w:bCs/>
                <w:sz w:val="24"/>
                <w:szCs w:val="24"/>
              </w:rPr>
            </w:r>
            <w:r/>
          </w:p>
        </w:tc>
      </w:tr>
      <w:tr>
        <w:trPr/>
        <w:tc>
          <w:tcPr>
            <w:tcW w:w="689" w:type="dxa"/>
            <w:vAlign w:val="center"/>
            <w:textDirection w:val="lrTb"/>
            <w:noWrap w:val="false"/>
          </w:tcPr>
          <w:p>
            <w:pPr>
              <w:ind w:firstLine="0"/>
              <w:jc w:val="center"/>
              <w:widowControl w:val="off"/>
            </w:pPr>
            <w:r>
              <w:rPr>
                <w:bCs/>
                <w:sz w:val="24"/>
                <w:szCs w:val="24"/>
              </w:rPr>
            </w:r>
            <w:r>
              <w:rPr>
                <w:bCs/>
                <w:sz w:val="24"/>
                <w:szCs w:val="24"/>
              </w:rPr>
            </w:r>
            <w:r/>
          </w:p>
        </w:tc>
        <w:tc>
          <w:tcPr>
            <w:tcW w:w="2396" w:type="dxa"/>
            <w:vAlign w:val="center"/>
            <w:textDirection w:val="lrTb"/>
            <w:noWrap w:val="false"/>
          </w:tcPr>
          <w:p>
            <w:pPr>
              <w:ind w:firstLine="0"/>
              <w:jc w:val="center"/>
              <w:widowControl w:val="off"/>
            </w:pPr>
            <w:r>
              <w:rPr>
                <w:b/>
                <w:bCs/>
                <w:sz w:val="24"/>
                <w:szCs w:val="24"/>
              </w:rPr>
              <w:t xml:space="preserve">Всего</w:t>
            </w:r>
            <w:r>
              <w:rPr>
                <w:b/>
                <w:bCs/>
                <w:sz w:val="24"/>
                <w:szCs w:val="24"/>
              </w:rPr>
            </w:r>
            <w:r/>
          </w:p>
        </w:tc>
        <w:tc>
          <w:tcPr>
            <w:tcW w:w="2126" w:type="dxa"/>
            <w:vAlign w:val="center"/>
            <w:textDirection w:val="lrTb"/>
            <w:noWrap w:val="false"/>
          </w:tcPr>
          <w:p>
            <w:pPr>
              <w:ind w:firstLine="0"/>
              <w:jc w:val="center"/>
              <w:widowControl w:val="off"/>
            </w:pPr>
            <w:r>
              <w:rPr>
                <w:b/>
                <w:bCs/>
                <w:sz w:val="24"/>
                <w:szCs w:val="24"/>
              </w:rPr>
              <w:t xml:space="preserve">37682</w:t>
            </w:r>
            <w:r>
              <w:rPr>
                <w:b/>
                <w:bCs/>
                <w:sz w:val="24"/>
                <w:szCs w:val="24"/>
              </w:rPr>
            </w:r>
            <w:r/>
          </w:p>
        </w:tc>
        <w:tc>
          <w:tcPr>
            <w:tcW w:w="2552" w:type="dxa"/>
            <w:vAlign w:val="center"/>
            <w:textDirection w:val="lrTb"/>
            <w:noWrap w:val="false"/>
          </w:tcPr>
          <w:p>
            <w:pPr>
              <w:ind w:firstLine="0"/>
              <w:jc w:val="center"/>
              <w:keepLines/>
              <w:keepNext/>
              <w:widowControl w:val="off"/>
            </w:pPr>
            <w:r>
              <w:rPr>
                <w:b/>
                <w:bCs/>
                <w:sz w:val="24"/>
                <w:szCs w:val="24"/>
              </w:rPr>
              <w:t xml:space="preserve">4</w:t>
            </w:r>
            <w:r>
              <w:rPr>
                <w:b/>
                <w:bCs/>
                <w:sz w:val="24"/>
                <w:szCs w:val="24"/>
              </w:rPr>
              <w:t xml:space="preserve">1830</w:t>
            </w:r>
            <w:r>
              <w:rPr>
                <w:b/>
                <w:bCs/>
                <w:sz w:val="24"/>
                <w:szCs w:val="24"/>
              </w:rPr>
            </w:r>
            <w:r/>
          </w:p>
        </w:tc>
        <w:tc>
          <w:tcPr>
            <w:tcW w:w="2126" w:type="dxa"/>
            <w:vAlign w:val="center"/>
            <w:textDirection w:val="lrTb"/>
            <w:noWrap w:val="false"/>
          </w:tcPr>
          <w:p>
            <w:pPr>
              <w:ind w:firstLine="0"/>
              <w:jc w:val="center"/>
              <w:keepLines/>
              <w:keepNext/>
              <w:widowControl w:val="off"/>
            </w:pPr>
            <w:r>
              <w:rPr>
                <w:b/>
                <w:bCs/>
                <w:sz w:val="24"/>
                <w:szCs w:val="24"/>
              </w:rPr>
              <w:t xml:space="preserve">1</w:t>
            </w:r>
            <w:r>
              <w:rPr>
                <w:b/>
                <w:bCs/>
                <w:sz w:val="24"/>
                <w:szCs w:val="24"/>
              </w:rPr>
              <w:t xml:space="preserve">1</w:t>
            </w:r>
            <w:r>
              <w:rPr>
                <w:b/>
                <w:bCs/>
                <w:sz w:val="24"/>
                <w:szCs w:val="24"/>
              </w:rPr>
              <w:t xml:space="preserve">,</w:t>
            </w:r>
            <w:r>
              <w:rPr>
                <w:b/>
                <w:bCs/>
                <w:sz w:val="24"/>
                <w:szCs w:val="24"/>
              </w:rPr>
              <w:t xml:space="preserve">0</w:t>
            </w:r>
            <w:r>
              <w:rPr>
                <w:b/>
                <w:bCs/>
                <w:sz w:val="24"/>
                <w:szCs w:val="24"/>
              </w:rPr>
            </w:r>
            <w:r/>
          </w:p>
        </w:tc>
      </w:tr>
    </w:tbl>
    <w:p>
      <w:pPr>
        <w:spacing w:line="240" w:lineRule="auto"/>
        <w:widowControl w:val="off"/>
      </w:pPr>
      <w:r>
        <w:rPr>
          <w:bCs/>
        </w:rPr>
      </w:r>
      <w:r>
        <w:rPr>
          <w:bCs/>
        </w:rPr>
      </w:r>
      <w:r/>
    </w:p>
    <w:p>
      <w:pPr>
        <w:jc w:val="center"/>
        <w:spacing w:line="240" w:lineRule="auto"/>
        <w:widowControl w:val="off"/>
      </w:pPr>
      <w:r>
        <w:t xml:space="preserve">Прогноз демографической структуры населения</w:t>
      </w:r>
      <w:r/>
      <w:r/>
    </w:p>
    <w:p>
      <w:pPr>
        <w:jc w:val="center"/>
        <w:spacing w:line="240" w:lineRule="auto"/>
        <w:widowControl w:val="off"/>
      </w:pPr>
      <w:r>
        <w:t xml:space="preserve">(по возрастному признаку)</w:t>
      </w:r>
      <w:r/>
      <w:r/>
    </w:p>
    <w:p>
      <w:pPr>
        <w:jc w:val="right"/>
        <w:spacing w:line="240" w:lineRule="auto"/>
        <w:widowControl w:val="off"/>
      </w:pPr>
      <w:r>
        <w:rPr>
          <w:rFonts w:eastAsia="Arial Unicode MS" w:cs="Tahoma"/>
        </w:rPr>
        <w:t xml:space="preserve">Таблица </w:t>
      </w:r>
      <w:r>
        <w:rPr>
          <w:rFonts w:eastAsia="Arial Unicode MS" w:cs="Tahoma"/>
        </w:rPr>
        <w:t xml:space="preserve">61</w:t>
      </w:r>
      <w:r>
        <w:rPr>
          <w:rFonts w:eastAsia="Arial Unicode MS" w:cs="Tahoma"/>
        </w:rPr>
      </w:r>
      <w:r/>
    </w:p>
    <w:tbl>
      <w:tblPr>
        <w:tblW w:w="9781" w:type="dxa"/>
        <w:tblInd w:w="-34" w:type="dxa"/>
        <w:tblLayout w:type="fixed"/>
        <w:tblLook w:val="04A0" w:firstRow="1" w:lastRow="0" w:firstColumn="1" w:lastColumn="0" w:noHBand="0" w:noVBand="1"/>
      </w:tblPr>
      <w:tblGrid>
        <w:gridCol w:w="2552"/>
        <w:gridCol w:w="1275"/>
        <w:gridCol w:w="993"/>
        <w:gridCol w:w="1134"/>
        <w:gridCol w:w="1134"/>
        <w:gridCol w:w="1417"/>
        <w:gridCol w:w="1276"/>
      </w:tblGrid>
      <w:tr>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2552" w:type="dxa"/>
            <w:vAlign w:val="center"/>
            <w:vMerge w:val="restart"/>
            <w:textDirection w:val="lrTb"/>
            <w:noWrap w:val="false"/>
          </w:tcPr>
          <w:p>
            <w:pPr>
              <w:ind w:firstLine="51"/>
              <w:jc w:val="center"/>
              <w:spacing w:line="240" w:lineRule="auto"/>
              <w:widowControl w:val="off"/>
            </w:pPr>
            <w:r>
              <w:rPr>
                <w:sz w:val="24"/>
                <w:szCs w:val="24"/>
              </w:rPr>
              <w:t xml:space="preserve">Единица измерения</w:t>
            </w:r>
            <w:r>
              <w:rPr>
                <w:sz w:val="24"/>
                <w:szCs w:val="24"/>
              </w:rPr>
            </w:r>
            <w:r/>
          </w:p>
        </w:tc>
        <w:tc>
          <w:tcPr>
            <w:gridSpan w:val="6"/>
            <w:shd w:val="clear" w:color="ffffff" w:fill="ffffff"/>
            <w:tcBorders>
              <w:top w:val="single" w:color="000000" w:sz="4" w:space="0"/>
              <w:left w:val="none" w:color="000000" w:sz="4" w:space="0"/>
              <w:bottom w:val="single" w:color="000000" w:sz="4" w:space="0"/>
              <w:right w:val="single" w:color="000000" w:sz="4" w:space="0"/>
            </w:tcBorders>
            <w:tcW w:w="7229" w:type="dxa"/>
            <w:vAlign w:val="center"/>
            <w:textDirection w:val="lrTb"/>
            <w:noWrap w:val="false"/>
          </w:tcPr>
          <w:p>
            <w:pPr>
              <w:ind w:firstLine="51"/>
              <w:jc w:val="center"/>
              <w:spacing w:line="240" w:lineRule="auto"/>
              <w:widowControl w:val="off"/>
            </w:pPr>
            <w:r>
              <w:rPr>
                <w:sz w:val="24"/>
                <w:szCs w:val="24"/>
              </w:rPr>
              <w:t xml:space="preserve">Возрастные группы населения</w:t>
            </w:r>
            <w:r>
              <w:rPr>
                <w:sz w:val="24"/>
                <w:szCs w:val="24"/>
              </w:rPr>
            </w:r>
            <w:r/>
          </w:p>
        </w:tc>
      </w:tr>
      <w:tr>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2552" w:type="dxa"/>
            <w:vAlign w:val="center"/>
            <w:vMerge w:val="continue"/>
            <w:textDirection w:val="lrTb"/>
            <w:noWrap w:val="false"/>
          </w:tcPr>
          <w:p>
            <w:pPr>
              <w:ind w:firstLine="51"/>
              <w:jc w:val="center"/>
              <w:spacing w:line="240" w:lineRule="auto"/>
              <w:widowControl w:val="off"/>
            </w:pPr>
            <w:r>
              <w:rPr>
                <w:sz w:val="24"/>
                <w:szCs w:val="24"/>
              </w:rPr>
            </w:r>
            <w:r>
              <w:rPr>
                <w:sz w:val="24"/>
                <w:szCs w:val="24"/>
              </w:rPr>
            </w:r>
            <w:r/>
          </w:p>
        </w:tc>
        <w:tc>
          <w:tcPr>
            <w:gridSpan w:val="3"/>
            <w:shd w:val="clear" w:color="ffffff" w:fill="ffffff"/>
            <w:tcBorders>
              <w:top w:val="single" w:color="000000" w:sz="4" w:space="0"/>
              <w:left w:val="none" w:color="000000" w:sz="4" w:space="0"/>
              <w:bottom w:val="single" w:color="000000" w:sz="4" w:space="0"/>
              <w:right w:val="single" w:color="000000" w:sz="4" w:space="0"/>
            </w:tcBorders>
            <w:tcW w:w="3402" w:type="dxa"/>
            <w:vAlign w:val="center"/>
            <w:textDirection w:val="lrTb"/>
            <w:noWrap w:val="false"/>
          </w:tcPr>
          <w:p>
            <w:pPr>
              <w:ind w:firstLine="51"/>
              <w:jc w:val="center"/>
              <w:spacing w:line="240" w:lineRule="auto"/>
              <w:widowControl w:val="off"/>
            </w:pPr>
            <w:r>
              <w:rPr>
                <w:sz w:val="24"/>
                <w:szCs w:val="24"/>
              </w:rPr>
              <w:t xml:space="preserve">202</w:t>
            </w:r>
            <w:r>
              <w:rPr>
                <w:sz w:val="24"/>
                <w:szCs w:val="24"/>
              </w:rPr>
              <w:t xml:space="preserve">1</w:t>
            </w:r>
            <w:r>
              <w:rPr>
                <w:sz w:val="24"/>
                <w:szCs w:val="24"/>
              </w:rPr>
              <w:t xml:space="preserve"> г</w:t>
            </w:r>
            <w:r>
              <w:rPr>
                <w:sz w:val="24"/>
                <w:szCs w:val="24"/>
              </w:rPr>
            </w:r>
            <w:r/>
          </w:p>
        </w:tc>
        <w:tc>
          <w:tcPr>
            <w:gridSpan w:val="3"/>
            <w:shd w:val="clear" w:color="ffffff" w:fill="ffffff"/>
            <w:tcBorders>
              <w:top w:val="single" w:color="000000" w:sz="4" w:space="0"/>
              <w:left w:val="none" w:color="000000" w:sz="4" w:space="0"/>
              <w:bottom w:val="single" w:color="000000" w:sz="4" w:space="0"/>
              <w:right w:val="single" w:color="000000" w:sz="4" w:space="0"/>
            </w:tcBorders>
            <w:tcW w:w="3827" w:type="dxa"/>
            <w:vAlign w:val="center"/>
            <w:textDirection w:val="lrTb"/>
            <w:noWrap w:val="false"/>
          </w:tcPr>
          <w:p>
            <w:pPr>
              <w:ind w:firstLine="51"/>
              <w:jc w:val="center"/>
              <w:spacing w:line="240" w:lineRule="auto"/>
              <w:widowControl w:val="off"/>
            </w:pPr>
            <w:r>
              <w:rPr>
                <w:sz w:val="24"/>
                <w:szCs w:val="24"/>
              </w:rPr>
              <w:t xml:space="preserve">2041 г</w:t>
            </w:r>
            <w:r>
              <w:rPr>
                <w:sz w:val="24"/>
                <w:szCs w:val="24"/>
              </w:rPr>
            </w:r>
            <w:r/>
          </w:p>
        </w:tc>
      </w:tr>
      <w:tr>
        <w:trPr>
          <w:cantSplit/>
          <w:trHeight w:val="1251"/>
        </w:trPr>
        <w:tc>
          <w:tcPr>
            <w:tcBorders>
              <w:top w:val="single" w:color="000000" w:sz="4" w:space="0"/>
              <w:left w:val="single" w:color="000000" w:sz="4" w:space="0"/>
              <w:bottom w:val="single" w:color="000000" w:sz="4" w:space="0"/>
              <w:right w:val="single" w:color="000000" w:sz="4" w:space="0"/>
            </w:tcBorders>
            <w:tcW w:w="2552" w:type="dxa"/>
            <w:vAlign w:val="center"/>
            <w:vMerge w:val="continue"/>
            <w:textDirection w:val="lrTb"/>
            <w:noWrap w:val="false"/>
          </w:tcPr>
          <w:p>
            <w:pPr>
              <w:ind w:firstLine="51"/>
              <w:spacing w:line="240" w:lineRule="auto"/>
              <w:widowControl w:val="off"/>
            </w:pPr>
            <w:r>
              <w:rPr>
                <w:sz w:val="24"/>
                <w:szCs w:val="24"/>
              </w:rPr>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275" w:type="dxa"/>
            <w:vAlign w:val="center"/>
            <w:textDirection w:val="btLr"/>
            <w:noWrap w:val="false"/>
          </w:tcPr>
          <w:p>
            <w:pPr>
              <w:ind w:left="113" w:right="113" w:firstLine="51"/>
              <w:spacing w:line="240" w:lineRule="auto"/>
              <w:widowControl w:val="off"/>
            </w:pPr>
            <w:r>
              <w:rPr>
                <w:sz w:val="24"/>
                <w:szCs w:val="24"/>
              </w:rPr>
              <w:t xml:space="preserve">младше трудоспо-собного</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993" w:type="dxa"/>
            <w:vAlign w:val="center"/>
            <w:textDirection w:val="btLr"/>
            <w:noWrap w:val="false"/>
          </w:tcPr>
          <w:p>
            <w:pPr>
              <w:ind w:left="113" w:right="113" w:firstLine="51"/>
              <w:spacing w:line="240" w:lineRule="auto"/>
              <w:widowControl w:val="off"/>
            </w:pPr>
            <w:r>
              <w:rPr>
                <w:sz w:val="24"/>
                <w:szCs w:val="24"/>
              </w:rPr>
              <w:t xml:space="preserve">трудоспо-собного</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134" w:type="dxa"/>
            <w:vAlign w:val="center"/>
            <w:textDirection w:val="btLr"/>
            <w:noWrap w:val="false"/>
          </w:tcPr>
          <w:p>
            <w:pPr>
              <w:ind w:left="113" w:right="113" w:firstLine="51"/>
              <w:spacing w:line="240" w:lineRule="auto"/>
              <w:widowControl w:val="off"/>
            </w:pPr>
            <w:r>
              <w:rPr>
                <w:sz w:val="24"/>
                <w:szCs w:val="24"/>
              </w:rPr>
              <w:t xml:space="preserve">старше трудоспо-собного</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134" w:type="dxa"/>
            <w:vAlign w:val="center"/>
            <w:textDirection w:val="btLr"/>
            <w:noWrap w:val="false"/>
          </w:tcPr>
          <w:p>
            <w:pPr>
              <w:ind w:left="113" w:right="113" w:firstLine="51"/>
              <w:spacing w:line="240" w:lineRule="auto"/>
              <w:widowControl w:val="off"/>
            </w:pPr>
            <w:r>
              <w:rPr>
                <w:sz w:val="24"/>
                <w:szCs w:val="24"/>
              </w:rPr>
              <w:t xml:space="preserve">младше трудоспо-собного</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417" w:type="dxa"/>
            <w:vAlign w:val="center"/>
            <w:textDirection w:val="btLr"/>
            <w:noWrap w:val="false"/>
          </w:tcPr>
          <w:p>
            <w:pPr>
              <w:ind w:left="113" w:right="113" w:firstLine="51"/>
              <w:spacing w:line="240" w:lineRule="auto"/>
              <w:widowControl w:val="off"/>
            </w:pPr>
            <w:r>
              <w:rPr>
                <w:sz w:val="24"/>
                <w:szCs w:val="24"/>
              </w:rPr>
              <w:t xml:space="preserve">трудоспо-собного</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276" w:type="dxa"/>
            <w:vAlign w:val="center"/>
            <w:textDirection w:val="btLr"/>
            <w:noWrap w:val="false"/>
          </w:tcPr>
          <w:p>
            <w:pPr>
              <w:ind w:left="113" w:right="113" w:firstLine="51"/>
              <w:spacing w:line="240" w:lineRule="auto"/>
              <w:widowControl w:val="off"/>
            </w:pPr>
            <w:r>
              <w:rPr>
                <w:sz w:val="24"/>
                <w:szCs w:val="24"/>
              </w:rPr>
              <w:t xml:space="preserve">старше трудоспо-собного</w:t>
            </w:r>
            <w:r>
              <w:rPr>
                <w:sz w:val="24"/>
                <w:szCs w:val="24"/>
              </w:rPr>
            </w:r>
            <w:r/>
          </w:p>
        </w:tc>
      </w:tr>
      <w:tr>
        <w:trPr>
          <w:trHeight w:val="600"/>
        </w:trPr>
        <w:tc>
          <w:tcPr>
            <w:shd w:val="clear" w:color="ffffff" w:fill="ffffff"/>
            <w:tcBorders>
              <w:top w:val="none" w:color="000000" w:sz="4" w:space="0"/>
              <w:left w:val="single" w:color="000000" w:sz="4" w:space="0"/>
              <w:bottom w:val="single" w:color="000000" w:sz="4" w:space="0"/>
              <w:right w:val="single" w:color="000000" w:sz="4" w:space="0"/>
            </w:tcBorders>
            <w:tcW w:w="2552" w:type="dxa"/>
            <w:vAlign w:val="center"/>
            <w:textDirection w:val="lrTb"/>
            <w:noWrap w:val="false"/>
          </w:tcPr>
          <w:p>
            <w:pPr>
              <w:ind w:firstLine="51"/>
              <w:spacing w:line="240" w:lineRule="auto"/>
              <w:widowControl w:val="off"/>
            </w:pPr>
            <w:r>
              <w:rPr>
                <w:sz w:val="24"/>
                <w:szCs w:val="24"/>
              </w:rPr>
              <w:t xml:space="preserve">человек</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275" w:type="dxa"/>
            <w:vAlign w:val="center"/>
            <w:textDirection w:val="lrTb"/>
            <w:noWrap w:val="false"/>
          </w:tcPr>
          <w:p>
            <w:pPr>
              <w:ind w:firstLine="51"/>
              <w:jc w:val="center"/>
              <w:spacing w:line="240" w:lineRule="auto"/>
              <w:widowControl w:val="off"/>
            </w:pPr>
            <w:r>
              <w:rPr>
                <w:sz w:val="24"/>
                <w:szCs w:val="24"/>
              </w:rPr>
              <w:t xml:space="preserve">8727</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ind w:firstLine="51"/>
              <w:jc w:val="center"/>
              <w:spacing w:line="240" w:lineRule="auto"/>
              <w:widowControl w:val="off"/>
            </w:pPr>
            <w:r>
              <w:rPr>
                <w:sz w:val="24"/>
                <w:szCs w:val="24"/>
              </w:rPr>
              <w:t xml:space="preserve">2</w:t>
            </w:r>
            <w:r>
              <w:rPr>
                <w:sz w:val="24"/>
                <w:szCs w:val="24"/>
              </w:rPr>
              <w:t xml:space="preserve">0544</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firstLine="51"/>
              <w:jc w:val="center"/>
              <w:spacing w:line="240" w:lineRule="auto"/>
              <w:widowControl w:val="off"/>
            </w:pPr>
            <w:r>
              <w:rPr>
                <w:sz w:val="24"/>
                <w:szCs w:val="24"/>
              </w:rPr>
              <w:t xml:space="preserve">8411</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firstLine="51"/>
              <w:jc w:val="center"/>
              <w:spacing w:line="240" w:lineRule="auto"/>
              <w:widowControl w:val="off"/>
            </w:pPr>
            <w:r>
              <w:rPr>
                <w:sz w:val="24"/>
                <w:szCs w:val="24"/>
              </w:rPr>
              <w:t xml:space="preserve">8405</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417" w:type="dxa"/>
            <w:vAlign w:val="center"/>
            <w:textDirection w:val="lrTb"/>
            <w:noWrap w:val="false"/>
          </w:tcPr>
          <w:p>
            <w:pPr>
              <w:ind w:firstLine="51"/>
              <w:jc w:val="center"/>
              <w:spacing w:line="240" w:lineRule="auto"/>
              <w:widowControl w:val="off"/>
            </w:pPr>
            <w:r>
              <w:rPr>
                <w:sz w:val="24"/>
                <w:szCs w:val="24"/>
              </w:rPr>
              <w:t xml:space="preserve">2</w:t>
            </w:r>
            <w:r>
              <w:rPr>
                <w:sz w:val="24"/>
                <w:szCs w:val="24"/>
              </w:rPr>
              <w:t xml:space="preserve">2550</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276" w:type="dxa"/>
            <w:vAlign w:val="center"/>
            <w:textDirection w:val="lrTb"/>
            <w:noWrap w:val="false"/>
          </w:tcPr>
          <w:p>
            <w:pPr>
              <w:ind w:firstLine="51"/>
              <w:jc w:val="center"/>
              <w:spacing w:line="240" w:lineRule="auto"/>
              <w:widowControl w:val="off"/>
            </w:pPr>
            <w:r>
              <w:rPr>
                <w:sz w:val="24"/>
                <w:szCs w:val="24"/>
              </w:rPr>
              <w:t xml:space="preserve">1</w:t>
            </w:r>
            <w:r>
              <w:rPr>
                <w:sz w:val="24"/>
                <w:szCs w:val="24"/>
              </w:rPr>
              <w:t xml:space="preserve">0</w:t>
            </w:r>
            <w:r>
              <w:rPr>
                <w:sz w:val="24"/>
                <w:szCs w:val="24"/>
              </w:rPr>
              <w:t xml:space="preserve">04</w:t>
            </w:r>
            <w:r>
              <w:rPr>
                <w:sz w:val="24"/>
                <w:szCs w:val="24"/>
              </w:rPr>
              <w:t xml:space="preserve">5</w:t>
            </w:r>
            <w:r>
              <w:rPr>
                <w:sz w:val="24"/>
                <w:szCs w:val="24"/>
              </w:rPr>
            </w:r>
            <w:r/>
          </w:p>
        </w:tc>
      </w:tr>
      <w:tr>
        <w:trPr>
          <w:trHeight w:val="600"/>
        </w:trPr>
        <w:tc>
          <w:tcPr>
            <w:shd w:val="clear" w:color="ffffff" w:fill="ffffff"/>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ind w:firstLine="51"/>
              <w:spacing w:line="240" w:lineRule="auto"/>
              <w:widowControl w:val="off"/>
            </w:pPr>
            <w:r>
              <w:rPr>
                <w:sz w:val="24"/>
                <w:szCs w:val="24"/>
              </w:rPr>
              <w:t xml:space="preserve">в % от общей численности</w:t>
            </w:r>
            <w:r>
              <w:rPr>
                <w:sz w:val="24"/>
                <w:szCs w:val="24"/>
              </w:rPr>
            </w:r>
            <w:r/>
          </w:p>
        </w:tc>
        <w:tc>
          <w:tcPr>
            <w:shd w:val="clear" w:color="ffffff" w:fill="ffffff"/>
            <w:tcBorders>
              <w:top w:val="single" w:color="000000" w:sz="4" w:space="0"/>
              <w:left w:val="none" w:color="000000" w:sz="4" w:space="0"/>
              <w:bottom w:val="single" w:color="000000" w:sz="4" w:space="0"/>
              <w:right w:val="single" w:color="000000" w:sz="4" w:space="0"/>
            </w:tcBorders>
            <w:tcW w:w="1275" w:type="dxa"/>
            <w:vAlign w:val="center"/>
            <w:textDirection w:val="lrTb"/>
            <w:noWrap w:val="false"/>
          </w:tcPr>
          <w:p>
            <w:pPr>
              <w:ind w:firstLine="51"/>
              <w:jc w:val="center"/>
              <w:spacing w:line="240" w:lineRule="auto"/>
              <w:widowControl w:val="off"/>
            </w:pPr>
            <w:r>
              <w:rPr>
                <w:sz w:val="24"/>
                <w:szCs w:val="24"/>
              </w:rPr>
              <w:t xml:space="preserve">23</w:t>
            </w:r>
            <w:r>
              <w:rPr>
                <w:sz w:val="24"/>
                <w:szCs w:val="24"/>
              </w:rPr>
              <w:t xml:space="preserve">,</w:t>
            </w:r>
            <w:r>
              <w:rPr>
                <w:sz w:val="24"/>
                <w:szCs w:val="24"/>
              </w:rPr>
              <w:t xml:space="preserve">16</w:t>
            </w:r>
            <w:r>
              <w:rPr>
                <w:sz w:val="24"/>
                <w:szCs w:val="24"/>
              </w:rPr>
            </w:r>
            <w:r/>
          </w:p>
        </w:tc>
        <w:tc>
          <w:tcPr>
            <w:shd w:val="clear" w:color="ffffff" w:fill="ffffff"/>
            <w:tcBorders>
              <w:top w:val="single" w:color="000000" w:sz="4" w:space="0"/>
              <w:left w:val="none" w:color="000000" w:sz="4" w:space="0"/>
              <w:bottom w:val="single" w:color="000000" w:sz="4" w:space="0"/>
              <w:right w:val="single" w:color="000000" w:sz="4" w:space="0"/>
            </w:tcBorders>
            <w:tcW w:w="993" w:type="dxa"/>
            <w:vAlign w:val="center"/>
            <w:textDirection w:val="lrTb"/>
            <w:noWrap w:val="false"/>
          </w:tcPr>
          <w:p>
            <w:pPr>
              <w:ind w:firstLine="51"/>
              <w:jc w:val="center"/>
              <w:spacing w:line="240" w:lineRule="auto"/>
              <w:widowControl w:val="off"/>
            </w:pPr>
            <w:r>
              <w:rPr>
                <w:sz w:val="24"/>
                <w:szCs w:val="24"/>
              </w:rPr>
              <w:t xml:space="preserve">5</w:t>
            </w:r>
            <w:r>
              <w:rPr>
                <w:sz w:val="24"/>
                <w:szCs w:val="24"/>
              </w:rPr>
              <w:t xml:space="preserve">4</w:t>
            </w:r>
            <w:r>
              <w:rPr>
                <w:sz w:val="24"/>
                <w:szCs w:val="24"/>
              </w:rPr>
              <w:t xml:space="preserve">,5</w:t>
            </w:r>
            <w:r>
              <w:rPr>
                <w:sz w:val="24"/>
                <w:szCs w:val="24"/>
              </w:rPr>
              <w:t xml:space="preserve">2</w:t>
            </w:r>
            <w:r>
              <w:rPr>
                <w:sz w:val="24"/>
                <w:szCs w:val="24"/>
              </w:rPr>
            </w:r>
            <w:r/>
          </w:p>
        </w:tc>
        <w:tc>
          <w:tcPr>
            <w:shd w:val="clear" w:color="ffffff" w:fill="ffffff"/>
            <w:tcBorders>
              <w:top w:val="single" w:color="000000" w:sz="4" w:space="0"/>
              <w:left w:val="none" w:color="000000" w:sz="4" w:space="0"/>
              <w:bottom w:val="single" w:color="000000" w:sz="4" w:space="0"/>
              <w:right w:val="single" w:color="000000" w:sz="4" w:space="0"/>
            </w:tcBorders>
            <w:tcW w:w="1134" w:type="dxa"/>
            <w:vAlign w:val="center"/>
            <w:textDirection w:val="lrTb"/>
            <w:noWrap w:val="false"/>
          </w:tcPr>
          <w:p>
            <w:pPr>
              <w:ind w:firstLine="51"/>
              <w:jc w:val="center"/>
              <w:spacing w:line="240" w:lineRule="auto"/>
              <w:widowControl w:val="off"/>
            </w:pPr>
            <w:r>
              <w:rPr>
                <w:sz w:val="24"/>
                <w:szCs w:val="24"/>
              </w:rPr>
              <w:t xml:space="preserve">2</w:t>
            </w:r>
            <w:r>
              <w:rPr>
                <w:sz w:val="24"/>
                <w:szCs w:val="24"/>
              </w:rPr>
              <w:t xml:space="preserve">2</w:t>
            </w:r>
            <w:r>
              <w:rPr>
                <w:sz w:val="24"/>
                <w:szCs w:val="24"/>
              </w:rPr>
              <w:t xml:space="preserve">,</w:t>
            </w:r>
            <w:r>
              <w:rPr>
                <w:sz w:val="24"/>
                <w:szCs w:val="24"/>
              </w:rPr>
              <w:t xml:space="preserve">32</w:t>
            </w:r>
            <w:r>
              <w:rPr>
                <w:sz w:val="24"/>
                <w:szCs w:val="24"/>
              </w:rPr>
            </w:r>
            <w:r/>
          </w:p>
        </w:tc>
        <w:tc>
          <w:tcPr>
            <w:shd w:val="clear" w:color="ffffff" w:fill="ffffff"/>
            <w:tcBorders>
              <w:top w:val="single" w:color="000000" w:sz="4" w:space="0"/>
              <w:left w:val="none" w:color="000000" w:sz="4" w:space="0"/>
              <w:bottom w:val="single" w:color="000000" w:sz="4" w:space="0"/>
              <w:right w:val="single" w:color="000000" w:sz="4" w:space="0"/>
            </w:tcBorders>
            <w:tcW w:w="1134" w:type="dxa"/>
            <w:vAlign w:val="center"/>
            <w:textDirection w:val="lrTb"/>
            <w:noWrap w:val="false"/>
          </w:tcPr>
          <w:p>
            <w:pPr>
              <w:ind w:firstLine="51"/>
              <w:jc w:val="center"/>
              <w:spacing w:line="240" w:lineRule="auto"/>
              <w:widowControl w:val="off"/>
            </w:pPr>
            <w:r>
              <w:rPr>
                <w:sz w:val="24"/>
                <w:szCs w:val="24"/>
              </w:rPr>
              <w:t xml:space="preserve">20</w:t>
            </w:r>
            <w:r>
              <w:rPr>
                <w:sz w:val="24"/>
                <w:szCs w:val="24"/>
              </w:rPr>
              <w:t xml:space="preserve">,</w:t>
            </w:r>
            <w:r>
              <w:rPr>
                <w:sz w:val="24"/>
                <w:szCs w:val="24"/>
              </w:rPr>
              <w:t xml:space="preserve">50</w:t>
            </w:r>
            <w:r>
              <w:rPr>
                <w:sz w:val="24"/>
                <w:szCs w:val="24"/>
              </w:rPr>
            </w: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textDirection w:val="lrTb"/>
            <w:noWrap w:val="false"/>
          </w:tcPr>
          <w:p>
            <w:pPr>
              <w:ind w:firstLine="51"/>
              <w:jc w:val="center"/>
              <w:spacing w:line="240" w:lineRule="auto"/>
              <w:widowControl w:val="off"/>
            </w:pPr>
            <w:r>
              <w:rPr>
                <w:sz w:val="24"/>
                <w:szCs w:val="24"/>
              </w:rPr>
              <w:t xml:space="preserve">5</w:t>
            </w:r>
            <w:r>
              <w:rPr>
                <w:sz w:val="24"/>
                <w:szCs w:val="24"/>
              </w:rPr>
              <w:t xml:space="preserve">5</w:t>
            </w:r>
            <w:r>
              <w:rPr>
                <w:sz w:val="24"/>
                <w:szCs w:val="24"/>
              </w:rPr>
              <w:t xml:space="preserve">,</w:t>
            </w:r>
            <w:r>
              <w:rPr>
                <w:sz w:val="24"/>
                <w:szCs w:val="24"/>
              </w:rPr>
              <w:t xml:space="preserve">00</w:t>
            </w:r>
            <w:r>
              <w:rPr>
                <w:sz w:val="24"/>
                <w:szCs w:val="24"/>
              </w:rPr>
            </w:r>
            <w:r/>
          </w:p>
        </w:tc>
        <w:tc>
          <w:tcPr>
            <w:shd w:val="clear" w:color="ffffff" w:fill="ffffff"/>
            <w:tcBorders>
              <w:top w:val="single" w:color="000000" w:sz="4" w:space="0"/>
              <w:left w:val="none" w:color="000000" w:sz="4" w:space="0"/>
              <w:bottom w:val="single" w:color="000000" w:sz="4" w:space="0"/>
              <w:right w:val="single" w:color="000000" w:sz="4" w:space="0"/>
            </w:tcBorders>
            <w:tcW w:w="1276" w:type="dxa"/>
            <w:vAlign w:val="center"/>
            <w:textDirection w:val="lrTb"/>
            <w:noWrap w:val="false"/>
          </w:tcPr>
          <w:p>
            <w:pPr>
              <w:ind w:firstLine="51"/>
              <w:jc w:val="center"/>
              <w:spacing w:line="240" w:lineRule="auto"/>
              <w:widowControl w:val="off"/>
            </w:pPr>
            <w:r>
              <w:rPr>
                <w:sz w:val="24"/>
                <w:szCs w:val="24"/>
              </w:rPr>
              <w:t xml:space="preserve">2</w:t>
            </w:r>
            <w:r>
              <w:rPr>
                <w:sz w:val="24"/>
                <w:szCs w:val="24"/>
              </w:rPr>
              <w:t xml:space="preserve">4</w:t>
            </w:r>
            <w:r>
              <w:rPr>
                <w:sz w:val="24"/>
                <w:szCs w:val="24"/>
              </w:rPr>
              <w:t xml:space="preserve">,</w:t>
            </w:r>
            <w:r>
              <w:rPr>
                <w:sz w:val="24"/>
                <w:szCs w:val="24"/>
              </w:rPr>
              <w:t xml:space="preserve">5</w:t>
            </w:r>
            <w:r>
              <w:rPr>
                <w:sz w:val="24"/>
                <w:szCs w:val="24"/>
              </w:rPr>
              <w:t xml:space="preserve">0</w:t>
            </w:r>
            <w:r>
              <w:rPr>
                <w:sz w:val="24"/>
                <w:szCs w:val="24"/>
              </w:rPr>
            </w:r>
            <w:r/>
          </w:p>
        </w:tc>
      </w:tr>
    </w:tbl>
    <w:p>
      <w:pPr>
        <w:spacing w:line="240" w:lineRule="auto"/>
        <w:widowControl w:val="off"/>
      </w:pPr>
      <w:r>
        <w:rPr>
          <w:bCs/>
        </w:rPr>
      </w:r>
      <w:r>
        <w:rPr>
          <w:bCs/>
        </w:rPr>
      </w:r>
      <w:r/>
    </w:p>
    <w:p>
      <w:pPr>
        <w:pStyle w:val="1_20239"/>
        <w:ind w:firstLine="709"/>
        <w:jc w:val="both"/>
        <w:widowControl w:val="off"/>
        <w:tabs>
          <w:tab w:val="left" w:pos="360" w:leader="none"/>
          <w:tab w:val="clear" w:pos="1354" w:leader="none"/>
        </w:tabs>
      </w:pPr>
      <w:r>
        <w:rPr>
          <w:rFonts w:eastAsiaTheme="minorEastAsia"/>
          <w:sz w:val="28"/>
          <w:szCs w:val="28"/>
        </w:rPr>
        <w:t xml:space="preserve">В возрастной структуре населения </w:t>
      </w:r>
      <w:r>
        <w:rPr>
          <w:rFonts w:eastAsiaTheme="minorEastAsia"/>
          <w:sz w:val="28"/>
          <w:szCs w:val="28"/>
        </w:rPr>
        <w:t xml:space="preserve">сельско</w:t>
      </w:r>
      <w:r>
        <w:rPr>
          <w:rFonts w:eastAsiaTheme="minorEastAsia"/>
          <w:sz w:val="28"/>
          <w:szCs w:val="28"/>
        </w:rPr>
        <w:t xml:space="preserve">го поселения происходят неблагоприятные сдвиги, сопровождающиеся сокращением удельного веса лиц младше трудоспособного возраста и одновременно ростом доли лиц старше трудоспособного возраста: доля населения трудоспособного возраста составляет 5</w:t>
      </w:r>
      <w:r>
        <w:rPr>
          <w:rFonts w:eastAsiaTheme="minorEastAsia"/>
          <w:sz w:val="28"/>
          <w:szCs w:val="28"/>
        </w:rPr>
        <w:t xml:space="preserve">4</w:t>
      </w:r>
      <w:r>
        <w:rPr>
          <w:rFonts w:eastAsiaTheme="minorEastAsia"/>
          <w:sz w:val="28"/>
          <w:szCs w:val="28"/>
        </w:rPr>
        <w:t xml:space="preserve">,5</w:t>
      </w:r>
      <w:r>
        <w:rPr>
          <w:rFonts w:eastAsiaTheme="minorEastAsia"/>
          <w:sz w:val="28"/>
          <w:szCs w:val="28"/>
        </w:rPr>
        <w:t xml:space="preserve">2 </w:t>
      </w:r>
      <w:r>
        <w:rPr>
          <w:rFonts w:eastAsiaTheme="minorEastAsia"/>
          <w:sz w:val="28"/>
          <w:szCs w:val="28"/>
        </w:rPr>
        <w:t xml:space="preserve">%, младше трудоспособного – </w:t>
      </w:r>
      <w:r>
        <w:rPr>
          <w:rFonts w:eastAsiaTheme="minorEastAsia"/>
          <w:sz w:val="28"/>
          <w:szCs w:val="28"/>
        </w:rPr>
        <w:t xml:space="preserve">23</w:t>
      </w:r>
      <w:r>
        <w:rPr>
          <w:rFonts w:eastAsiaTheme="minorEastAsia"/>
          <w:sz w:val="28"/>
          <w:szCs w:val="28"/>
        </w:rPr>
        <w:t xml:space="preserve">,</w:t>
      </w:r>
      <w:r>
        <w:rPr>
          <w:rFonts w:eastAsiaTheme="minorEastAsia"/>
          <w:sz w:val="28"/>
          <w:szCs w:val="28"/>
        </w:rPr>
        <w:t xml:space="preserve">16 </w:t>
      </w:r>
      <w:r>
        <w:rPr>
          <w:rFonts w:eastAsiaTheme="minorEastAsia"/>
          <w:sz w:val="28"/>
          <w:szCs w:val="28"/>
        </w:rPr>
        <w:t xml:space="preserve">% и старше трудоспособного – 2</w:t>
      </w:r>
      <w:r>
        <w:rPr>
          <w:rFonts w:eastAsiaTheme="minorEastAsia"/>
          <w:sz w:val="28"/>
          <w:szCs w:val="28"/>
        </w:rPr>
        <w:t xml:space="preserve">2,32 </w:t>
      </w:r>
      <w:r>
        <w:rPr>
          <w:rFonts w:eastAsiaTheme="minorEastAsia"/>
          <w:sz w:val="28"/>
          <w:szCs w:val="28"/>
        </w:rPr>
        <w:t xml:space="preserve">%. </w:t>
      </w:r>
      <w:r>
        <w:rPr>
          <w:rFonts w:eastAsiaTheme="minorEastAsia"/>
          <w:sz w:val="28"/>
          <w:szCs w:val="28"/>
        </w:rPr>
      </w:r>
      <w:r/>
    </w:p>
    <w:p>
      <w:pP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p>
      <w:pP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p>
      <w:pPr>
        <w:pStyle w:val="653"/>
        <w:widowControl w:val="off"/>
      </w:pPr>
      <w:r/>
      <w:bookmarkStart w:id="0" w:name="undefined"/>
      <w:r/>
      <w:bookmarkStart w:id="0" w:name="undefined"/>
      <w:r/>
      <w:bookmarkStart w:id="0" w:name="undefined"/>
      <w:r/>
      <w:bookmarkStart w:id="0" w:name="undefined"/>
      <w:r/>
      <w:bookmarkStart w:id="0" w:name="undefined"/>
      <w:r/>
      <w:bookmarkStart w:id="0" w:name="undefined"/>
      <w:r>
        <w:rPr>
          <w:b/>
          <w:szCs w:val="28"/>
        </w:rPr>
        <w:t xml:space="preserve">2.2.</w:t>
      </w:r>
      <w:r>
        <w:rPr>
          <w:b/>
          <w:szCs w:val="28"/>
        </w:rPr>
        <w:t xml:space="preserve">4 </w:t>
      </w:r>
      <w:r>
        <w:rPr>
          <w:b/>
          <w:szCs w:val="28"/>
        </w:rPr>
        <w:t xml:space="preserve">Планируемое развитие социально-экономического комплекса</w:t>
      </w:r>
      <w:bookmarkEnd w:id="0"/>
      <w:r/>
      <w:bookmarkEnd w:id="0"/>
      <w:r>
        <w:rPr>
          <w:b/>
          <w:szCs w:val="28"/>
        </w:rPr>
      </w:r>
      <w:r/>
    </w:p>
    <w:p>
      <w:pPr>
        <w:ind w:left="851" w:firstLine="0"/>
        <w:spacing w:line="240" w:lineRule="auto"/>
        <w:widowControl w:val="off"/>
      </w:pPr>
      <w:r/>
      <w:r/>
      <w:r/>
    </w:p>
    <w:p>
      <w:pPr>
        <w:pStyle w:val="655"/>
        <w:widowControl w:val="off"/>
      </w:pPr>
      <w:r/>
      <w:bookmarkStart w:id="0" w:name="undefined"/>
      <w:r/>
      <w:bookmarkStart w:id="0" w:name="undefined"/>
      <w:r/>
      <w:bookmarkStart w:id="0" w:name="undefined"/>
      <w:r/>
      <w:bookmarkStart w:id="0" w:name="undefined"/>
      <w:r>
        <w:rPr>
          <w:b/>
          <w:szCs w:val="28"/>
        </w:rPr>
        <w:t xml:space="preserve">2.2.</w:t>
      </w:r>
      <w:r>
        <w:rPr>
          <w:b/>
          <w:szCs w:val="28"/>
        </w:rPr>
        <w:t xml:space="preserve">4</w:t>
      </w:r>
      <w:r>
        <w:rPr>
          <w:b/>
          <w:szCs w:val="28"/>
        </w:rPr>
        <w:t xml:space="preserve">.1 </w:t>
      </w:r>
      <w:bookmarkEnd w:id="0"/>
      <w:r/>
      <w:bookmarkEnd w:id="0"/>
      <w:r>
        <w:rPr>
          <w:b/>
          <w:szCs w:val="28"/>
        </w:rPr>
        <w:t xml:space="preserve">Развитие агропромышленного комплекса</w:t>
      </w:r>
      <w:bookmarkEnd w:id="0"/>
      <w:r/>
      <w:bookmarkEnd w:id="0"/>
      <w:r>
        <w:rPr>
          <w:b/>
          <w:szCs w:val="28"/>
        </w:rPr>
      </w:r>
      <w:r/>
    </w:p>
    <w:p>
      <w:pPr>
        <w:spacing w:line="240" w:lineRule="auto"/>
        <w:widowControl w:val="off"/>
      </w:pPr>
      <w:r/>
      <w:r/>
      <w:r/>
    </w:p>
    <w:p>
      <w:pPr>
        <w:spacing w:line="240" w:lineRule="auto"/>
        <w:widowControl w:val="off"/>
      </w:pPr>
      <w:r>
        <w:t xml:space="preserve">По состоянию на 1 января 2021 года на территории муниципального образования </w:t>
      </w:r>
      <w:r>
        <w:t xml:space="preserve">Ленинградский район </w:t>
      </w:r>
      <w:r>
        <w:t xml:space="preserve">осуществляется реализация следующих инвестиционных проектов в рамках подписанных протоколов (соглашений) о намерениях по взаимодействию в сфере инвестиций:</w:t>
      </w:r>
      <w:r/>
      <w:r/>
    </w:p>
    <w:p>
      <w:pPr>
        <w:spacing w:line="240" w:lineRule="auto"/>
        <w:widowControl w:val="off"/>
      </w:pPr>
      <w:r>
        <w:t xml:space="preserve">- строительство производств</w:t>
      </w:r>
      <w:r>
        <w:t xml:space="preserve">енного учебно-экспериментального садоводческого центра; инвестор- ИП Акимов А.А.; общая сумма инвестиций - 300 млн.руб. (планируется создание более 50 новых рабочих мест), фактически освоено 132,0 млн.руб.; в административном здании для обучения садоводов </w:t>
      </w:r>
      <w:r>
        <w:t xml:space="preserve">ведутся  внутренние отделочные работы; в трех овощехранилищах-холодильниках на 2500 тонн каждое работы выполнены на 90%, частично установлено оборудование; инвестором внесены изменения плана строительства объекта (в части сроков);</w:t>
      </w:r>
      <w:r/>
      <w:r/>
    </w:p>
    <w:p>
      <w:pPr>
        <w:spacing w:line="240" w:lineRule="auto"/>
        <w:widowControl w:val="off"/>
      </w:pPr>
      <w:r>
        <w:t xml:space="preserve">- строительство производственного комплекса в ст. Крыловская для подработки, хранения и перевалки зерновых и масличн</w:t>
      </w:r>
      <w:r>
        <w:t xml:space="preserve">ых культур, инвестор ООО «Аллея», планируемый объем инвестиций 780 млн.руб., планируется создание более 30 новых рабочих мест, на текущую дату фактически освоено 10,1 млн.руб., завершены предпроектные работы; заключен договор на проектирование; подготовлен</w:t>
      </w:r>
      <w:r>
        <w:t xml:space="preserve">ы расчеты для проведения к сетям газоснабжения; заключен договор с Газораспределяющей организацией на технологическое присоединение к сетям газоснабжения;  установлены две трансформаторные подстанции для питания проектируемого комплекса. В настоящее время </w:t>
      </w:r>
      <w:r>
        <w:t xml:space="preserve">учредителями пересматриваются основные цели проекта: прорабатываются вопросы об уменьшении производительности по основному продукту и расширении ассортимента выпускаемой продукции проектируемого производства, в связи с этим изменен срок реализации проекта;</w:t>
      </w:r>
      <w:r/>
      <w:r/>
    </w:p>
    <w:p>
      <w:pPr>
        <w:spacing w:line="240" w:lineRule="auto"/>
        <w:widowControl w:val="off"/>
      </w:pPr>
      <w:r>
        <w:t xml:space="preserve">- в 2020 году подписан протокол о намерениях по взаимодействию в</w:t>
      </w:r>
      <w:r>
        <w:t xml:space="preserve"> сфере инвестиций по реализации инвестиционного проекта «Инкубаторий производительностью 18 млн. цыплят/год» на территории муниципального образования Ленинградский район Краснодарского края; инвестор - ООО «Первомайская ИПС»; планируемый объем инвестиций 3</w:t>
      </w:r>
      <w:r>
        <w:t xml:space="preserve">60 млн.руб., планируется создание более 30 рабочих мест. В настоящее время разрабатывается проектная документация; подготавливается к согласованию договор купли-продажи объекта под строительство (ПАО «Кубаньэнерго»); ведется поиск поставщиков/ подрядчиков.</w:t>
      </w:r>
      <w:r/>
      <w:r/>
    </w:p>
    <w:p>
      <w:pPr>
        <w:spacing w:line="240" w:lineRule="auto"/>
        <w:widowControl w:val="off"/>
      </w:pPr>
      <w:r>
        <w:t xml:space="preserve">В 2020 году завершена реализация инвестиционного проекта «Строительство консервного завода по переработке овощной продукции», инвестор - ООО «АГРОНИКА», в ст. Ленинградской, фактически освоено – 80,0 млн.руб., создано 47 новых рабочих мест.</w:t>
      </w:r>
      <w:r/>
      <w:r/>
    </w:p>
    <w:p>
      <w:pPr>
        <w:spacing w:line="240" w:lineRule="auto"/>
        <w:widowControl w:val="off"/>
      </w:pPr>
      <w:r>
        <w:rPr>
          <w:rFonts w:eastAsia="Times New Roman"/>
        </w:rPr>
        <w:t xml:space="preserve">В 2020 году собрано 329,5  тысяч тонн  зерна с урожайностью 43,8 центнера  с гектара. В том числе основной продовольственной культуры- озимой пшеницы - 265,7тысяч тонн. Урожайность озимой пшеницы составила 45,7 центнера с гектара.</w:t>
      </w:r>
      <w:r>
        <w:rPr>
          <w:rFonts w:eastAsia="Times New Roman"/>
        </w:rPr>
      </w:r>
      <w:r/>
    </w:p>
    <w:p>
      <w:pPr>
        <w:spacing w:line="240" w:lineRule="auto"/>
        <w:widowControl w:val="off"/>
      </w:pPr>
      <w:r>
        <w:rPr>
          <w:rFonts w:eastAsia="Times New Roman"/>
        </w:rPr>
        <w:t xml:space="preserve">В отчетном   году произведено 354,9 тысяч тонн свеклокорней, намолочено 25,9 тысяч тонн подсолнечника.</w:t>
      </w:r>
      <w:r>
        <w:rPr>
          <w:rFonts w:eastAsia="Times New Roman"/>
        </w:rPr>
      </w:r>
      <w:r/>
    </w:p>
    <w:p>
      <w:pPr>
        <w:spacing w:line="240" w:lineRule="auto"/>
        <w:widowControl w:val="off"/>
      </w:pPr>
      <w:r>
        <w:rPr>
          <w:rFonts w:eastAsia="Times New Roman"/>
        </w:rPr>
        <w:t xml:space="preserve">В районе интенсивно развивается садоводство. Площадь многолетних насаждений составляет 1119 гектар, в том числе в плодоносящем возрасте 730 гектар. Произведено 23,5 тысячи тонн плодов с урожайностью 301,6 центнеров с гектара.</w:t>
      </w:r>
      <w:r>
        <w:rPr>
          <w:rFonts w:eastAsia="Times New Roman"/>
        </w:rPr>
      </w:r>
      <w:r/>
    </w:p>
    <w:p>
      <w:pPr>
        <w:spacing w:line="240" w:lineRule="auto"/>
        <w:widowControl w:val="off"/>
      </w:pPr>
      <w:r>
        <w:rPr>
          <w:rFonts w:eastAsia="Times New Roman"/>
        </w:rPr>
        <w:t xml:space="preserve">Аграрии Ленинградского района не стоят на месте, а развиваются, инвестируя в новые технологии и проекты. В 2020 году в районе произведена  закладка садов интенсивного</w:t>
      </w:r>
      <w:r>
        <w:rPr>
          <w:rFonts w:eastAsia="Times New Roman"/>
        </w:rPr>
        <w:t xml:space="preserve"> типа на площади 70 гектаров и питомника плодовых культур на площади 10 гектар,  велась  модернизация мощностей сыродельного комбината, завершено строительство завода  по производству консервированных овощей  мощностью 4,0 тысячи  тонн готовой продукции в </w:t>
      </w:r>
      <w:r>
        <w:rPr>
          <w:rFonts w:eastAsia="Times New Roman"/>
        </w:rPr>
        <w:t xml:space="preserve">год в ООО «АГРОНИКА», велось обновление сельскохозяйственной техники.</w:t>
      </w:r>
      <w:r>
        <w:rPr>
          <w:rFonts w:eastAsia="Times New Roman"/>
        </w:rPr>
      </w:r>
      <w:r/>
    </w:p>
    <w:p>
      <w:pPr>
        <w:spacing w:line="240" w:lineRule="auto"/>
        <w:widowControl w:val="off"/>
      </w:pPr>
      <w:r>
        <w:t xml:space="preserve">Основными задачами по развитию малого и среднего предпринимательства на территории муниципального образования является развитие ин</w:t>
      </w:r>
      <w:r>
        <w:t xml:space="preserve">формационной системы поддержки малого и среднего бизнеса, направленной на повышение их информированности об особенностях ведения бизнеса, проведение обучающих семинаров и тренингов для субъектов малого и среднего бизнеса, оказание бесплатных консультационн</w:t>
      </w:r>
      <w:r>
        <w:t xml:space="preserve">ых услуг по вопросам создания и ведения бизнеса, возможности получения финансовой и имущественной поддержки, проведение социологических опросов среди субъектов малого и среднего бизнеса, проведение личных встреч с представителями малого и среднего бизнеса.</w:t>
      </w:r>
      <w:r/>
      <w:r/>
    </w:p>
    <w:p>
      <w:pPr>
        <w:spacing w:line="240" w:lineRule="auto"/>
        <w:widowControl w:val="off"/>
      </w:pPr>
      <w:r/>
      <w:r/>
      <w:r/>
    </w:p>
    <w:p>
      <w:pPr>
        <w:spacing w:line="240" w:lineRule="auto"/>
        <w:widowControl w:val="off"/>
      </w:pPr>
      <w:r/>
      <w:r/>
      <w:r/>
    </w:p>
    <w:p>
      <w:pPr>
        <w:pStyle w:val="655"/>
        <w:widowControl w:val="off"/>
      </w:pPr>
      <w:r/>
      <w:bookmarkStart w:id="0" w:name="undefined"/>
      <w:r/>
      <w:bookmarkStart w:id="0" w:name="undefined"/>
      <w:r>
        <w:rPr>
          <w:b/>
          <w:szCs w:val="28"/>
        </w:rPr>
        <w:t xml:space="preserve">2.2.</w:t>
      </w:r>
      <w:r>
        <w:rPr>
          <w:b/>
        </w:rPr>
        <w:t xml:space="preserve">4</w:t>
      </w:r>
      <w:r>
        <w:rPr>
          <w:b/>
        </w:rPr>
        <w:t xml:space="preserve">.</w:t>
      </w:r>
      <w:r>
        <w:rPr>
          <w:b/>
        </w:rPr>
        <w:t xml:space="preserve">2</w:t>
      </w:r>
      <w:r>
        <w:rPr>
          <w:b/>
          <w:szCs w:val="28"/>
        </w:rPr>
        <w:t xml:space="preserve">Жилищное строительство</w:t>
      </w:r>
      <w:bookmarkEnd w:id="0"/>
      <w:r/>
      <w:bookmarkEnd w:id="0"/>
      <w:r>
        <w:rPr>
          <w:b/>
          <w:szCs w:val="28"/>
        </w:rPr>
      </w:r>
      <w:r/>
    </w:p>
    <w:p>
      <w:pPr>
        <w:spacing w:line="240" w:lineRule="auto"/>
        <w:widowControl w:val="off"/>
      </w:pPr>
      <w:r>
        <w:rPr>
          <w:b/>
        </w:rPr>
      </w:r>
      <w:r>
        <w:rPr>
          <w:b/>
        </w:rPr>
      </w:r>
      <w:r/>
    </w:p>
    <w:p>
      <w:pPr>
        <w:spacing w:line="240" w:lineRule="auto"/>
        <w:widowControl w:val="off"/>
      </w:pPr>
      <w:r>
        <w:rPr>
          <w:rFonts w:eastAsia="Arial Unicode MS"/>
          <w:lang w:eastAsia="en-US" w:bidi="en-US"/>
        </w:rPr>
        <w:t xml:space="preserve">Для создания достойных условий проживания человека и комфортной среды обитания необходимо развивать инфраструктурный потенциал. Одной из основных задач решения данного вопроса является строительство жилья.</w:t>
      </w:r>
      <w:r>
        <w:rPr>
          <w:rFonts w:eastAsia="Arial Unicode MS"/>
          <w:lang w:eastAsia="en-US" w:bidi="en-US"/>
        </w:rPr>
      </w:r>
      <w:r/>
    </w:p>
    <w:p>
      <w:pPr>
        <w:ind w:firstLine="720"/>
        <w:spacing w:line="240" w:lineRule="auto"/>
        <w:widowControl w:val="off"/>
      </w:pPr>
      <w:r>
        <w:t xml:space="preserve">Жилая зона предназначена для организации благоприятной и безопасной среды проживания населения, отвечающей его социальным, культурным, бытовым и другим потребностям.</w:t>
      </w:r>
      <w:r/>
      <w:r/>
    </w:p>
    <w:p>
      <w:pPr>
        <w:spacing w:line="240" w:lineRule="auto"/>
        <w:widowControl w:val="off"/>
      </w:pPr>
      <w:r>
        <w:rPr>
          <w:bCs/>
        </w:rPr>
        <w:t xml:space="preserve">Площадь проектной террито</w:t>
      </w:r>
      <w:r>
        <w:rPr>
          <w:bCs/>
        </w:rPr>
        <w:t xml:space="preserve">рии, предусмотренной под развитие системы культурно-бытового обслуживания, строительство жилых зданий и иных объектов, не требующих устройства санитарно-защитных зон, определяется в соответствии с прогнозной численностью населения и следующими документами:</w:t>
      </w:r>
      <w:r>
        <w:rPr>
          <w:bCs/>
        </w:rPr>
      </w:r>
      <w:r/>
    </w:p>
    <w:p>
      <w:pPr>
        <w:numPr>
          <w:ilvl w:val="0"/>
          <w:numId w:val="37"/>
        </w:numPr>
        <w:contextualSpacing/>
        <w:ind w:left="426" w:hanging="426"/>
        <w:spacing w:line="240" w:lineRule="auto"/>
        <w:widowControl w:val="off"/>
      </w:pPr>
      <w:r>
        <w:rPr>
          <w:bCs/>
        </w:rPr>
        <w:t xml:space="preserve">Нормативами градостроительного проектирования</w:t>
      </w:r>
      <w:r>
        <w:rPr>
          <w:bCs/>
          <w:lang w:eastAsia="en-US" w:bidi="en-US"/>
        </w:rPr>
        <w:t xml:space="preserve"> Краснодарского края (с изменениями на 23 августа 2018 года), утверждёнными Приказом департамента по архитектуре и градостроительству Краснодарского края от 16 апреля 2015 года № 78; </w:t>
      </w:r>
      <w:r>
        <w:rPr>
          <w:bCs/>
          <w:lang w:eastAsia="en-US" w:bidi="en-US"/>
        </w:rPr>
      </w:r>
      <w:r/>
    </w:p>
    <w:p>
      <w:pPr>
        <w:numPr>
          <w:ilvl w:val="0"/>
          <w:numId w:val="37"/>
        </w:numPr>
        <w:contextualSpacing/>
        <w:ind w:left="426" w:hanging="426"/>
        <w:spacing w:line="240" w:lineRule="auto"/>
        <w:widowControl w:val="off"/>
      </w:pPr>
      <w:r>
        <w:rPr>
          <w:bCs/>
          <w:lang w:eastAsia="en-US" w:bidi="en-US"/>
        </w:rPr>
        <w:t xml:space="preserve">Местными нормативами градостроительного проектирования муниципального образования </w:t>
      </w:r>
      <w:r>
        <w:rPr>
          <w:bCs/>
          <w:lang w:eastAsia="en-US" w:bidi="en-US"/>
        </w:rPr>
        <w:t xml:space="preserve">Ленинградск</w:t>
      </w:r>
      <w:r>
        <w:rPr>
          <w:bCs/>
          <w:lang w:eastAsia="en-US" w:bidi="en-US"/>
        </w:rPr>
        <w:t xml:space="preserve">ий район, утверждёнными Решением Совета муниципального образования </w:t>
      </w:r>
      <w:r>
        <w:rPr>
          <w:bCs/>
          <w:lang w:eastAsia="en-US" w:bidi="en-US"/>
        </w:rPr>
        <w:t xml:space="preserve">Ленинградск</w:t>
      </w:r>
      <w:r>
        <w:rPr>
          <w:bCs/>
          <w:lang w:eastAsia="en-US" w:bidi="en-US"/>
        </w:rPr>
        <w:t xml:space="preserve">ий район от </w:t>
      </w:r>
      <w:r>
        <w:rPr>
          <w:bCs/>
          <w:lang w:eastAsia="en-US" w:bidi="en-US"/>
        </w:rPr>
        <w:t xml:space="preserve">25</w:t>
      </w:r>
      <w:r>
        <w:rPr>
          <w:bCs/>
          <w:lang w:eastAsia="en-US" w:bidi="en-US"/>
        </w:rPr>
        <w:t xml:space="preserve">.0</w:t>
      </w:r>
      <w:r>
        <w:rPr>
          <w:bCs/>
          <w:lang w:eastAsia="en-US" w:bidi="en-US"/>
        </w:rPr>
        <w:t xml:space="preserve">5</w:t>
      </w:r>
      <w:r>
        <w:rPr>
          <w:bCs/>
          <w:lang w:eastAsia="en-US" w:bidi="en-US"/>
        </w:rPr>
        <w:t xml:space="preserve">.201</w:t>
      </w:r>
      <w:r>
        <w:rPr>
          <w:bCs/>
          <w:lang w:eastAsia="en-US" w:bidi="en-US"/>
        </w:rPr>
        <w:t xml:space="preserve">6</w:t>
      </w:r>
      <w:r>
        <w:rPr>
          <w:bCs/>
          <w:lang w:eastAsia="en-US" w:bidi="en-US"/>
        </w:rPr>
        <w:t xml:space="preserve"> г. № 1</w:t>
      </w:r>
      <w:r>
        <w:rPr>
          <w:bCs/>
          <w:lang w:eastAsia="en-US" w:bidi="en-US"/>
        </w:rPr>
        <w:t xml:space="preserve">21-с</w:t>
      </w:r>
      <w:r>
        <w:rPr>
          <w:bCs/>
          <w:lang w:eastAsia="en-US" w:bidi="en-US"/>
        </w:rPr>
        <w:t xml:space="preserve">;</w:t>
      </w:r>
      <w:r>
        <w:rPr>
          <w:bCs/>
          <w:lang w:eastAsia="en-US" w:bidi="en-US"/>
        </w:rPr>
      </w:r>
      <w:r/>
    </w:p>
    <w:p>
      <w:pPr>
        <w:numPr>
          <w:ilvl w:val="0"/>
          <w:numId w:val="37"/>
        </w:numPr>
        <w:contextualSpacing/>
        <w:ind w:left="426" w:hanging="426"/>
        <w:spacing w:line="240" w:lineRule="auto"/>
        <w:widowControl w:val="off"/>
      </w:pPr>
      <w:r>
        <w:rPr>
          <w:bCs/>
          <w:lang w:eastAsia="en-US" w:bidi="en-US"/>
        </w:rPr>
        <w:t xml:space="preserve">Местными нормативами градостроительного проектирования </w:t>
      </w:r>
      <w:r>
        <w:rPr>
          <w:bCs/>
          <w:lang w:eastAsia="en-US" w:bidi="en-US"/>
        </w:rPr>
        <w:t xml:space="preserve">Ленинградск</w:t>
      </w:r>
      <w:r>
        <w:rPr>
          <w:bCs/>
          <w:lang w:eastAsia="en-US" w:bidi="en-US"/>
        </w:rPr>
        <w:t xml:space="preserve">ого </w:t>
      </w:r>
      <w:r>
        <w:rPr>
          <w:bCs/>
          <w:lang w:eastAsia="en-US" w:bidi="en-US"/>
        </w:rPr>
        <w:t xml:space="preserve">сельско</w:t>
      </w:r>
      <w:r>
        <w:rPr>
          <w:bCs/>
          <w:lang w:eastAsia="en-US" w:bidi="en-US"/>
        </w:rPr>
        <w:t xml:space="preserve">го поселения </w:t>
      </w:r>
      <w:r>
        <w:rPr>
          <w:bCs/>
          <w:lang w:eastAsia="en-US" w:bidi="en-US"/>
        </w:rPr>
        <w:t xml:space="preserve">Ленинградск</w:t>
      </w:r>
      <w:r>
        <w:rPr>
          <w:bCs/>
          <w:lang w:eastAsia="en-US" w:bidi="en-US"/>
        </w:rPr>
        <w:t xml:space="preserve">ого района, утверждёнными Решением Совета </w:t>
      </w:r>
      <w:r>
        <w:rPr>
          <w:bCs/>
          <w:lang w:eastAsia="en-US" w:bidi="en-US"/>
        </w:rPr>
        <w:t xml:space="preserve">Ленинградск</w:t>
      </w:r>
      <w:r>
        <w:rPr>
          <w:bCs/>
          <w:lang w:eastAsia="en-US" w:bidi="en-US"/>
        </w:rPr>
        <w:t xml:space="preserve">ого </w:t>
      </w:r>
      <w:r>
        <w:rPr>
          <w:bCs/>
          <w:lang w:eastAsia="en-US" w:bidi="en-US"/>
        </w:rPr>
        <w:t xml:space="preserve">сельско</w:t>
      </w:r>
      <w:r>
        <w:rPr>
          <w:bCs/>
          <w:lang w:eastAsia="en-US" w:bidi="en-US"/>
        </w:rPr>
        <w:t xml:space="preserve">го поселения </w:t>
      </w:r>
      <w:r>
        <w:rPr>
          <w:bCs/>
          <w:lang w:eastAsia="en-US" w:bidi="en-US"/>
        </w:rPr>
        <w:t xml:space="preserve">Ленинградск</w:t>
      </w:r>
      <w:r>
        <w:rPr>
          <w:bCs/>
          <w:lang w:eastAsia="en-US" w:bidi="en-US"/>
        </w:rPr>
        <w:t xml:space="preserve">ого района от 2</w:t>
      </w:r>
      <w:r>
        <w:rPr>
          <w:bCs/>
          <w:lang w:eastAsia="en-US" w:bidi="en-US"/>
        </w:rPr>
        <w:t xml:space="preserve">5</w:t>
      </w:r>
      <w:r>
        <w:rPr>
          <w:bCs/>
          <w:lang w:eastAsia="en-US" w:bidi="en-US"/>
        </w:rPr>
        <w:t xml:space="preserve">.0</w:t>
      </w:r>
      <w:r>
        <w:rPr>
          <w:bCs/>
          <w:lang w:eastAsia="en-US" w:bidi="en-US"/>
        </w:rPr>
        <w:t xml:space="preserve">6</w:t>
      </w:r>
      <w:r>
        <w:rPr>
          <w:bCs/>
          <w:lang w:eastAsia="en-US" w:bidi="en-US"/>
        </w:rPr>
        <w:t xml:space="preserve">.201</w:t>
      </w:r>
      <w:r>
        <w:rPr>
          <w:bCs/>
          <w:lang w:eastAsia="en-US" w:bidi="en-US"/>
        </w:rPr>
        <w:t xml:space="preserve">5</w:t>
      </w:r>
      <w:r>
        <w:rPr>
          <w:bCs/>
          <w:lang w:eastAsia="en-US" w:bidi="en-US"/>
        </w:rPr>
        <w:t xml:space="preserve"> г. № </w:t>
      </w:r>
      <w:r>
        <w:rPr>
          <w:bCs/>
          <w:lang w:eastAsia="en-US" w:bidi="en-US"/>
        </w:rPr>
        <w:t xml:space="preserve">46-с</w:t>
      </w:r>
      <w:r>
        <w:rPr>
          <w:bCs/>
          <w:lang w:eastAsia="en-US" w:bidi="en-US"/>
        </w:rPr>
        <w:t xml:space="preserve">.</w:t>
      </w:r>
      <w:r>
        <w:rPr>
          <w:bCs/>
          <w:lang w:eastAsia="en-US" w:bidi="en-US"/>
        </w:rPr>
      </w:r>
      <w:r/>
    </w:p>
    <w:p>
      <w:pPr>
        <w:ind w:firstLine="720"/>
        <w:spacing w:line="240" w:lineRule="auto"/>
        <w:widowControl w:val="off"/>
      </w:pPr>
      <w:r>
        <w:t xml:space="preserve">Новое жилищное строительство рассчитано на обеспечение прирастающего (нового) населения, а также для расселения сущес</w:t>
      </w:r>
      <w:r>
        <w:t xml:space="preserve">твующего населения с целью улучшения жилищных условий. Первоочередной задачей является создание благоприятных условий в области градостроительства для привлечения инвестиционных потоков и улучшения социально – экономических показателей развития территории.</w:t>
      </w:r>
      <w:r/>
      <w:r/>
    </w:p>
    <w:p>
      <w:pPr>
        <w:spacing w:line="240" w:lineRule="auto"/>
        <w:widowControl w:val="off"/>
      </w:pPr>
      <w:r>
        <w:t xml:space="preserve">Перспективная численность населения территории планирования на период до 20</w:t>
      </w:r>
      <w:r>
        <w:t xml:space="preserve">41</w:t>
      </w:r>
      <w:r>
        <w:t xml:space="preserve"> года согласно проекту составит </w:t>
      </w:r>
      <w:r>
        <w:t xml:space="preserve">4</w:t>
      </w:r>
      <w:r>
        <w:t xml:space="preserve">183</w:t>
      </w:r>
      <w:r>
        <w:t xml:space="preserve">0 человек. Соответственно </w:t>
      </w:r>
      <w:r>
        <w:t xml:space="preserve">к расчетному сроку подлежит расселению </w:t>
      </w:r>
      <w:r>
        <w:t xml:space="preserve">4890</w:t>
      </w:r>
      <w:r>
        <w:t xml:space="preserve"> человек – </w:t>
      </w:r>
      <w:r>
        <w:t xml:space="preserve">163</w:t>
      </w:r>
      <w:r>
        <w:t xml:space="preserve">0</w:t>
      </w:r>
      <w:r>
        <w:t xml:space="preserve"> семей, при условно принимаемом коэффициенте семейности равном 3. </w:t>
      </w:r>
      <w:r>
        <w:t xml:space="preserve">С учетом социал</w:t>
      </w:r>
      <w:r>
        <w:t xml:space="preserve">ь</w:t>
      </w:r>
      <w:r>
        <w:t xml:space="preserve">ных обязательств </w:t>
      </w:r>
      <w:r>
        <w:t xml:space="preserve">сельско</w:t>
      </w:r>
      <w:r>
        <w:t xml:space="preserve">го поселения дополнительно </w:t>
      </w:r>
      <w:r>
        <w:t xml:space="preserve">150</w:t>
      </w:r>
      <w:r>
        <w:t xml:space="preserve">семей, выселения из аварийных домовладений – </w:t>
      </w:r>
      <w:r>
        <w:t xml:space="preserve">45</w:t>
      </w:r>
      <w:r>
        <w:t xml:space="preserve"> семей, всего – </w:t>
      </w:r>
      <w:r>
        <w:t xml:space="preserve">1825</w:t>
      </w:r>
      <w:r>
        <w:t xml:space="preserve"> семей</w:t>
      </w:r>
      <w:r>
        <w:t xml:space="preserve"> или 5475 человек</w:t>
      </w:r>
      <w:r>
        <w:t xml:space="preserve">подлежит расселению на р</w:t>
      </w:r>
      <w:r>
        <w:t xml:space="preserve">а</w:t>
      </w:r>
      <w:r>
        <w:t xml:space="preserve">сче</w:t>
      </w:r>
      <w:r>
        <w:t xml:space="preserve">т</w:t>
      </w:r>
      <w:r>
        <w:t xml:space="preserve">ный срок.</w:t>
      </w:r>
      <w:r/>
      <w:r/>
    </w:p>
    <w:p>
      <w:pPr>
        <w:spacing w:line="240" w:lineRule="auto"/>
        <w:widowControl w:val="off"/>
      </w:pPr>
      <w:r>
        <w:rPr>
          <w:bCs/>
        </w:rPr>
        <w:t xml:space="preserve">Полная реализация проекта предусматривает строительство около </w:t>
      </w:r>
      <w:r>
        <w:rPr>
          <w:bCs/>
        </w:rPr>
        <w:t xml:space="preserve">1592 </w:t>
      </w:r>
      <w:r>
        <w:rPr>
          <w:bCs/>
        </w:rPr>
        <w:t xml:space="preserve">индивидуальных домов с приусадебными участками, </w:t>
      </w:r>
      <w:r>
        <w:rPr>
          <w:bCs/>
        </w:rPr>
        <w:t xml:space="preserve">264</w:t>
      </w:r>
      <w:r>
        <w:rPr>
          <w:bCs/>
        </w:rPr>
        <w:t xml:space="preserve">9 </w:t>
      </w:r>
      <w:r>
        <w:rPr>
          <w:bCs/>
        </w:rPr>
        <w:t xml:space="preserve">квартир в многоквартирной застройке различной  этажности</w:t>
      </w:r>
      <w:r>
        <w:rPr>
          <w:bCs/>
        </w:rPr>
        <w:t xml:space="preserve"> (малой и средней)</w:t>
      </w:r>
      <w:r>
        <w:rPr>
          <w:bCs/>
        </w:rPr>
        <w:t xml:space="preserve">.</w:t>
      </w:r>
      <w:r>
        <w:rPr>
          <w:bCs/>
        </w:rPr>
      </w:r>
      <w:r/>
    </w:p>
    <w:p>
      <w:pPr>
        <w:ind w:firstLine="720"/>
        <w:spacing w:line="240" w:lineRule="auto"/>
        <w:widowControl w:val="off"/>
      </w:pPr>
      <w:r>
        <w:t xml:space="preserve">Потребность в новой селитебной территории для </w:t>
      </w:r>
      <w:r>
        <w:t xml:space="preserve">Ленинградск</w:t>
      </w:r>
      <w:r>
        <w:t xml:space="preserve">ого </w:t>
      </w:r>
      <w:r>
        <w:t xml:space="preserve">сельско</w:t>
      </w:r>
      <w:r>
        <w:t xml:space="preserve">го  поселения в разрезе населённых пунктов представлена в таблице </w:t>
      </w:r>
      <w:r>
        <w:t xml:space="preserve">62</w:t>
      </w:r>
      <w:r>
        <w:t xml:space="preserve">.</w:t>
      </w:r>
      <w:r/>
      <w:r/>
    </w:p>
    <w:p>
      <w:pPr>
        <w:jc w:val="center"/>
        <w:spacing w:line="240" w:lineRule="auto"/>
        <w:widowControl w:val="off"/>
        <w:tabs>
          <w:tab w:val="left" w:pos="4453" w:leader="none"/>
        </w:tabs>
      </w:pPr>
      <w:r>
        <w:rPr>
          <w:b/>
        </w:rPr>
      </w:r>
      <w:r>
        <w:rPr>
          <w:b/>
        </w:rPr>
      </w:r>
      <w:r/>
    </w:p>
    <w:p>
      <w:pPr>
        <w:jc w:val="center"/>
        <w:spacing w:line="240" w:lineRule="auto"/>
        <w:widowControl w:val="off"/>
      </w:pPr>
      <w:r>
        <w:t xml:space="preserve">Прогноз потребности в новой селитебной территории</w:t>
      </w:r>
      <w:r/>
      <w:r/>
    </w:p>
    <w:p>
      <w:pPr>
        <w:jc w:val="center"/>
        <w:spacing w:line="240" w:lineRule="auto"/>
        <w:widowControl w:val="off"/>
        <w:tabs>
          <w:tab w:val="left" w:pos="4453" w:leader="none"/>
        </w:tabs>
      </w:pPr>
      <w:r>
        <w:t xml:space="preserve">для населенных пунктов </w:t>
      </w:r>
      <w:r>
        <w:t xml:space="preserve">Ленинградск</w:t>
      </w:r>
      <w:r>
        <w:t xml:space="preserve">ого </w:t>
      </w:r>
      <w:r>
        <w:t xml:space="preserve">сельско</w:t>
      </w:r>
      <w:r>
        <w:t xml:space="preserve">го поселения</w:t>
      </w:r>
      <w:r/>
      <w:r/>
    </w:p>
    <w:p>
      <w:pPr>
        <w:jc w:val="right"/>
        <w:spacing w:line="240" w:lineRule="auto"/>
        <w:widowControl w:val="off"/>
      </w:pPr>
      <w:r>
        <w:t xml:space="preserve">Таблица </w:t>
      </w:r>
      <w:r>
        <w:t xml:space="preserve">62</w:t>
      </w:r>
      <w:r/>
      <w:r/>
    </w:p>
    <w:tbl>
      <w:tblPr>
        <w:tblW w:w="9938" w:type="dxa"/>
        <w:tblInd w:w="93" w:type="dxa"/>
        <w:tblLayout w:type="fixed"/>
        <w:tblLook w:val="04A0" w:firstRow="1" w:lastRow="0" w:firstColumn="1" w:lastColumn="0" w:noHBand="0" w:noVBand="1"/>
      </w:tblPr>
      <w:tblGrid>
        <w:gridCol w:w="2283"/>
        <w:gridCol w:w="1075"/>
        <w:gridCol w:w="1134"/>
        <w:gridCol w:w="1902"/>
        <w:gridCol w:w="933"/>
        <w:gridCol w:w="910"/>
        <w:gridCol w:w="1701"/>
      </w:tblGrid>
      <w:tr>
        <w:trPr>
          <w:trHeight w:val="351"/>
          <w:tblHeader/>
        </w:trPr>
        <w:tc>
          <w:tcPr>
            <w:shd w:val="clear" w:color="ffffff" w:fill="ffffff"/>
            <w:tcBorders>
              <w:top w:val="single" w:color="000000" w:sz="4" w:space="0"/>
              <w:left w:val="single" w:color="000000" w:sz="4" w:space="0"/>
              <w:bottom w:val="single" w:color="000000" w:sz="4" w:space="0"/>
              <w:right w:val="single" w:color="000000" w:sz="4" w:space="0"/>
            </w:tcBorders>
            <w:tcW w:w="2283" w:type="dxa"/>
            <w:vAlign w:val="center"/>
            <w:vMerge w:val="restart"/>
            <w:textDirection w:val="lrTb"/>
            <w:noWrap w:val="false"/>
          </w:tcPr>
          <w:p>
            <w:pPr>
              <w:ind w:firstLine="0"/>
              <w:jc w:val="center"/>
              <w:spacing w:line="240" w:lineRule="auto"/>
              <w:widowControl w:val="off"/>
            </w:pPr>
            <w:r>
              <w:rPr>
                <w:sz w:val="22"/>
                <w:szCs w:val="22"/>
              </w:rPr>
              <w:t xml:space="preserve">Наименование н/п</w:t>
            </w:r>
            <w:r>
              <w:rPr>
                <w:sz w:val="22"/>
                <w:szCs w:val="22"/>
              </w:rPr>
            </w:r>
            <w:r/>
          </w:p>
        </w:tc>
        <w:tc>
          <w:tcPr>
            <w:gridSpan w:val="6"/>
            <w:shd w:val="clear" w:color="ffffff" w:fill="ffffff"/>
            <w:tcBorders>
              <w:top w:val="single" w:color="000000" w:sz="4" w:space="0"/>
              <w:left w:val="none" w:color="000000" w:sz="4" w:space="0"/>
              <w:bottom w:val="single" w:color="000000" w:sz="4" w:space="0"/>
              <w:right w:val="single" w:color="000000" w:sz="4" w:space="0"/>
            </w:tcBorders>
            <w:tcW w:w="7655" w:type="dxa"/>
            <w:vAlign w:val="center"/>
            <w:textDirection w:val="lrTb"/>
            <w:noWrap w:val="false"/>
          </w:tcPr>
          <w:p>
            <w:pPr>
              <w:ind w:firstLine="0"/>
              <w:jc w:val="center"/>
              <w:spacing w:line="240" w:lineRule="auto"/>
              <w:widowControl w:val="off"/>
            </w:pPr>
            <w:r>
              <w:rPr>
                <w:sz w:val="22"/>
                <w:szCs w:val="22"/>
              </w:rPr>
              <w:t xml:space="preserve">Проектная застройка</w:t>
            </w:r>
            <w:r>
              <w:rPr>
                <w:sz w:val="22"/>
                <w:szCs w:val="22"/>
              </w:rPr>
            </w:r>
            <w:r/>
          </w:p>
        </w:tc>
      </w:tr>
      <w:tr>
        <w:trPr>
          <w:trHeight w:val="271"/>
          <w:tblHeader/>
        </w:trPr>
        <w:tc>
          <w:tcPr>
            <w:tcBorders>
              <w:top w:val="single" w:color="000000" w:sz="4" w:space="0"/>
              <w:left w:val="single" w:color="000000" w:sz="4" w:space="0"/>
              <w:bottom w:val="single" w:color="000000" w:sz="4" w:space="0"/>
              <w:right w:val="single" w:color="000000" w:sz="4" w:space="0"/>
            </w:tcBorders>
            <w:tcW w:w="2283"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gridSpan w:val="3"/>
            <w:shd w:val="clear" w:color="ffffff" w:fill="ffffff"/>
            <w:tcBorders>
              <w:top w:val="single" w:color="000000" w:sz="4" w:space="0"/>
              <w:left w:val="none" w:color="000000" w:sz="4" w:space="0"/>
              <w:bottom w:val="single" w:color="000000" w:sz="4" w:space="0"/>
              <w:right w:val="single" w:color="000000" w:sz="4" w:space="0"/>
            </w:tcBorders>
            <w:tcW w:w="4111" w:type="dxa"/>
            <w:vAlign w:val="center"/>
            <w:textDirection w:val="lrTb"/>
            <w:noWrap w:val="false"/>
          </w:tcPr>
          <w:p>
            <w:pPr>
              <w:ind w:firstLine="0"/>
              <w:jc w:val="center"/>
              <w:spacing w:line="240" w:lineRule="auto"/>
              <w:widowControl w:val="off"/>
            </w:pPr>
            <w:r>
              <w:rPr>
                <w:sz w:val="22"/>
                <w:szCs w:val="22"/>
              </w:rPr>
              <w:t xml:space="preserve">усадебная</w:t>
            </w:r>
            <w:r>
              <w:rPr>
                <w:sz w:val="22"/>
                <w:szCs w:val="22"/>
              </w:rPr>
            </w:r>
            <w:r/>
          </w:p>
        </w:tc>
        <w:tc>
          <w:tcPr>
            <w:gridSpan w:val="3"/>
            <w:shd w:val="clear" w:color="ffffff" w:fill="ffffff"/>
            <w:tcBorders>
              <w:top w:val="single" w:color="000000" w:sz="4" w:space="0"/>
              <w:left w:val="none" w:color="000000" w:sz="4" w:space="0"/>
              <w:bottom w:val="single" w:color="000000" w:sz="4" w:space="0"/>
              <w:right w:val="single" w:color="000000" w:sz="4" w:space="0"/>
            </w:tcBorders>
            <w:tcW w:w="3544" w:type="dxa"/>
            <w:vAlign w:val="center"/>
            <w:textDirection w:val="lrTb"/>
            <w:noWrap w:val="false"/>
          </w:tcPr>
          <w:p>
            <w:pPr>
              <w:ind w:firstLine="0"/>
              <w:jc w:val="center"/>
              <w:spacing w:line="240" w:lineRule="auto"/>
              <w:widowControl w:val="off"/>
            </w:pPr>
            <w:r>
              <w:rPr>
                <w:sz w:val="22"/>
                <w:szCs w:val="22"/>
              </w:rPr>
              <w:t xml:space="preserve">секционная</w:t>
            </w:r>
            <w:r>
              <w:rPr>
                <w:sz w:val="22"/>
                <w:szCs w:val="22"/>
              </w:rPr>
            </w:r>
            <w:r/>
          </w:p>
        </w:tc>
      </w:tr>
      <w:tr>
        <w:trPr>
          <w:trHeight w:val="700"/>
          <w:tblHeader/>
        </w:trPr>
        <w:tc>
          <w:tcPr>
            <w:tcBorders>
              <w:top w:val="single" w:color="000000" w:sz="4" w:space="0"/>
              <w:left w:val="single" w:color="000000" w:sz="4" w:space="0"/>
              <w:bottom w:val="single" w:color="000000" w:sz="4" w:space="0"/>
              <w:right w:val="single" w:color="000000" w:sz="4" w:space="0"/>
            </w:tcBorders>
            <w:tcW w:w="2283"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cBorders>
              <w:top w:val="none" w:color="000000" w:sz="4" w:space="0"/>
              <w:left w:val="none" w:color="000000" w:sz="4" w:space="0"/>
              <w:bottom w:val="single" w:color="000000" w:sz="4" w:space="0"/>
              <w:right w:val="single" w:color="000000" w:sz="4" w:space="0"/>
            </w:tcBorders>
            <w:tcW w:w="1075" w:type="dxa"/>
            <w:vAlign w:val="center"/>
            <w:textDirection w:val="lrTb"/>
            <w:noWrap w:val="false"/>
          </w:tcPr>
          <w:p>
            <w:pPr>
              <w:ind w:left="-108" w:right="-26" w:firstLine="0"/>
              <w:jc w:val="center"/>
              <w:spacing w:line="240" w:lineRule="auto"/>
              <w:widowControl w:val="off"/>
            </w:pPr>
            <w:r>
              <w:rPr>
                <w:sz w:val="22"/>
                <w:szCs w:val="22"/>
              </w:rPr>
              <w:t xml:space="preserve">кол-во домов</w:t>
            </w:r>
            <w:r>
              <w:rPr>
                <w:sz w:val="22"/>
                <w:szCs w:val="22"/>
              </w:rPr>
              <w:t xml:space="preserve"> (квартир)</w:t>
            </w:r>
            <w:r>
              <w:rPr>
                <w:sz w:val="22"/>
                <w:szCs w:val="22"/>
              </w:rPr>
            </w:r>
            <w:r/>
          </w:p>
        </w:tc>
        <w:tc>
          <w:tcPr>
            <w:shd w:val="clear" w:color="ffffff" w:fill="ffffff"/>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pPr>
            <w:r>
              <w:rPr>
                <w:sz w:val="22"/>
                <w:szCs w:val="22"/>
              </w:rPr>
              <w:t xml:space="preserve">кол-во человек</w:t>
            </w:r>
            <w:r>
              <w:rPr>
                <w:sz w:val="22"/>
                <w:szCs w:val="22"/>
              </w:rPr>
            </w:r>
            <w:r/>
          </w:p>
        </w:tc>
        <w:tc>
          <w:tcPr>
            <w:shd w:val="clear" w:color="ffffff" w:fill="ffffff"/>
            <w:tcBorders>
              <w:top w:val="none" w:color="000000" w:sz="4" w:space="0"/>
              <w:left w:val="none" w:color="000000" w:sz="4" w:space="0"/>
              <w:bottom w:val="single" w:color="000000" w:sz="4" w:space="0"/>
              <w:right w:val="single" w:color="000000" w:sz="4" w:space="0"/>
            </w:tcBorders>
            <w:tcW w:w="1902" w:type="dxa"/>
            <w:vAlign w:val="center"/>
            <w:textDirection w:val="lrTb"/>
            <w:noWrap w:val="false"/>
          </w:tcPr>
          <w:p>
            <w:pPr>
              <w:ind w:firstLine="0"/>
              <w:jc w:val="center"/>
              <w:spacing w:line="240" w:lineRule="auto"/>
              <w:widowControl w:val="off"/>
            </w:pPr>
            <w:r>
              <w:rPr>
                <w:sz w:val="22"/>
                <w:szCs w:val="22"/>
              </w:rPr>
              <w:t xml:space="preserve">потребность в селитебной территории</w:t>
            </w:r>
            <w:r>
              <w:rPr>
                <w:sz w:val="22"/>
                <w:szCs w:val="22"/>
              </w:rPr>
              <w:t xml:space="preserve">*</w:t>
            </w:r>
            <w:r>
              <w:rPr>
                <w:sz w:val="22"/>
                <w:szCs w:val="22"/>
              </w:rPr>
              <w:t xml:space="preserve">, га</w:t>
            </w:r>
            <w:r>
              <w:rPr>
                <w:sz w:val="22"/>
                <w:szCs w:val="22"/>
              </w:rPr>
            </w:r>
            <w:r/>
          </w:p>
        </w:tc>
        <w:tc>
          <w:tcPr>
            <w:shd w:val="clear" w:color="ffffff" w:fill="ffffff"/>
            <w:tcBorders>
              <w:top w:val="none" w:color="000000" w:sz="4" w:space="0"/>
              <w:left w:val="none" w:color="000000" w:sz="4" w:space="0"/>
              <w:bottom w:val="single" w:color="000000" w:sz="4" w:space="0"/>
              <w:right w:val="single" w:color="000000" w:sz="4" w:space="0"/>
            </w:tcBorders>
            <w:tcW w:w="933" w:type="dxa"/>
            <w:vAlign w:val="center"/>
            <w:textDirection w:val="lrTb"/>
            <w:noWrap w:val="false"/>
          </w:tcPr>
          <w:p>
            <w:pPr>
              <w:ind w:left="-108" w:right="-26" w:firstLine="0"/>
              <w:jc w:val="center"/>
              <w:spacing w:line="240" w:lineRule="auto"/>
              <w:widowControl w:val="off"/>
            </w:pPr>
            <w:r>
              <w:rPr>
                <w:sz w:val="22"/>
                <w:szCs w:val="22"/>
              </w:rPr>
              <w:t xml:space="preserve">кол-во квартир</w:t>
            </w:r>
            <w:r>
              <w:rPr>
                <w:sz w:val="22"/>
                <w:szCs w:val="22"/>
              </w:rPr>
            </w:r>
            <w:r/>
          </w:p>
        </w:tc>
        <w:tc>
          <w:tcPr>
            <w:shd w:val="clear" w:color="ffffff" w:fill="ffffff"/>
            <w:tcBorders>
              <w:top w:val="none" w:color="000000" w:sz="4" w:space="0"/>
              <w:left w:val="none" w:color="000000" w:sz="4" w:space="0"/>
              <w:bottom w:val="single" w:color="000000" w:sz="4" w:space="0"/>
              <w:right w:val="single" w:color="000000" w:sz="4" w:space="0"/>
            </w:tcBorders>
            <w:tcW w:w="910" w:type="dxa"/>
            <w:vAlign w:val="center"/>
            <w:textDirection w:val="lrTb"/>
            <w:noWrap w:val="false"/>
          </w:tcPr>
          <w:p>
            <w:pPr>
              <w:ind w:left="-49" w:right="-108" w:firstLine="49"/>
              <w:jc w:val="center"/>
              <w:spacing w:line="240" w:lineRule="auto"/>
              <w:widowControl w:val="off"/>
            </w:pPr>
            <w:r>
              <w:rPr>
                <w:sz w:val="22"/>
                <w:szCs w:val="22"/>
              </w:rPr>
              <w:t xml:space="preserve">кол-во человек</w:t>
            </w:r>
            <w:r>
              <w:rPr>
                <w:sz w:val="22"/>
                <w:szCs w:val="22"/>
              </w:rPr>
            </w:r>
            <w:r/>
          </w:p>
        </w:tc>
        <w:tc>
          <w:tcPr>
            <w:shd w:val="clear" w:color="ffffff" w:fill="ffffff"/>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left="-108" w:right="-108" w:firstLine="0"/>
              <w:jc w:val="center"/>
              <w:spacing w:line="240" w:lineRule="auto"/>
              <w:widowControl w:val="off"/>
            </w:pPr>
            <w:r>
              <w:rPr>
                <w:sz w:val="22"/>
                <w:szCs w:val="22"/>
              </w:rPr>
              <w:t xml:space="preserve">потребность в селитебной территории</w:t>
            </w:r>
            <w:r>
              <w:rPr>
                <w:sz w:val="22"/>
                <w:szCs w:val="22"/>
              </w:rPr>
              <w:t xml:space="preserve">**</w:t>
            </w:r>
            <w:r>
              <w:rPr>
                <w:sz w:val="22"/>
                <w:szCs w:val="22"/>
              </w:rPr>
              <w:t xml:space="preserve">, га</w:t>
            </w:r>
            <w:r>
              <w:rPr>
                <w:sz w:val="22"/>
                <w:szCs w:val="22"/>
              </w:rPr>
            </w:r>
            <w:r/>
          </w:p>
        </w:tc>
      </w:tr>
      <w:tr>
        <w:trPr>
          <w:trHeight w:val="375"/>
        </w:trPr>
        <w:tc>
          <w:tcPr>
            <w:shd w:val="clear" w:color="ffffff" w:fill="ffffff"/>
            <w:tcBorders>
              <w:top w:val="none" w:color="000000" w:sz="4" w:space="0"/>
              <w:left w:val="single" w:color="000000" w:sz="4" w:space="0"/>
              <w:bottom w:val="single" w:color="000000" w:sz="4" w:space="0"/>
              <w:right w:val="single" w:color="000000" w:sz="4" w:space="0"/>
            </w:tcBorders>
            <w:tcW w:w="2283" w:type="dxa"/>
            <w:vAlign w:val="center"/>
            <w:textDirection w:val="lrTb"/>
            <w:noWrap w:val="false"/>
          </w:tcPr>
          <w:p>
            <w:pPr>
              <w:pStyle w:val="669"/>
              <w:ind w:left="49" w:firstLine="0"/>
              <w:jc w:val="left"/>
              <w:spacing w:line="240" w:lineRule="auto"/>
              <w:widowControl w:val="off"/>
              <w:rPr>
                <w:rFonts w:ascii="Times New Roman" w:hAnsi="Times New Roman"/>
              </w:rPr>
            </w:pPr>
            <w:r>
              <w:rPr>
                <w:rFonts w:ascii="Times New Roman" w:hAnsi="Times New Roman"/>
                <w:sz w:val="24"/>
                <w:szCs w:val="24"/>
              </w:rPr>
              <w:t xml:space="preserve">1. </w:t>
            </w:r>
            <w:r>
              <w:rPr>
                <w:rFonts w:ascii="Times New Roman" w:hAnsi="Times New Roman"/>
                <w:sz w:val="24"/>
                <w:szCs w:val="24"/>
              </w:rPr>
              <w:t xml:space="preserve">станица Ленинградская</w:t>
            </w:r>
            <w:r>
              <w:rPr>
                <w:rFonts w:ascii="Times New Roman" w:hAnsi="Times New Roman"/>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075" w:type="dxa"/>
            <w:vAlign w:val="center"/>
            <w:textDirection w:val="lrTb"/>
            <w:noWrap/>
          </w:tcPr>
          <w:p>
            <w:pPr>
              <w:ind w:firstLine="0"/>
              <w:jc w:val="center"/>
              <w:spacing w:line="240" w:lineRule="auto"/>
              <w:widowControl w:val="off"/>
            </w:pPr>
            <w:r>
              <w:rPr>
                <w:sz w:val="24"/>
                <w:szCs w:val="24"/>
              </w:rPr>
              <w:t xml:space="preserve">1</w:t>
            </w:r>
            <w:r>
              <w:rPr>
                <w:sz w:val="24"/>
                <w:szCs w:val="24"/>
              </w:rPr>
              <w:t xml:space="preserve">561</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134" w:type="dxa"/>
            <w:vAlign w:val="center"/>
            <w:textDirection w:val="lrTb"/>
            <w:noWrap/>
          </w:tcPr>
          <w:p>
            <w:pPr>
              <w:ind w:firstLine="0"/>
              <w:jc w:val="center"/>
              <w:spacing w:line="240" w:lineRule="auto"/>
              <w:widowControl w:val="off"/>
            </w:pPr>
            <w:r>
              <w:rPr>
                <w:sz w:val="24"/>
                <w:szCs w:val="24"/>
              </w:rPr>
              <w:t xml:space="preserve">4683</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ind w:firstLine="0"/>
              <w:jc w:val="center"/>
              <w:spacing w:line="240" w:lineRule="auto"/>
              <w:widowControl w:val="off"/>
            </w:pPr>
            <w:r>
              <w:rPr>
                <w:sz w:val="24"/>
                <w:szCs w:val="24"/>
              </w:rPr>
              <w:t xml:space="preserve">18</w:t>
            </w:r>
            <w:r>
              <w:rPr>
                <w:sz w:val="24"/>
                <w:szCs w:val="24"/>
              </w:rPr>
              <w:t xml:space="preserve">7</w:t>
            </w:r>
            <w:r>
              <w:rPr>
                <w:sz w:val="24"/>
                <w:szCs w:val="24"/>
              </w:rPr>
              <w:t xml:space="preserve">,</w:t>
            </w:r>
            <w:r>
              <w:rPr>
                <w:sz w:val="24"/>
                <w:szCs w:val="24"/>
              </w:rPr>
              <w:t xml:space="preserve">32</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933" w:type="dxa"/>
            <w:vAlign w:val="center"/>
            <w:textDirection w:val="lrTb"/>
            <w:noWrap/>
          </w:tcPr>
          <w:p>
            <w:pPr>
              <w:ind w:firstLine="0"/>
              <w:jc w:val="center"/>
              <w:spacing w:line="240" w:lineRule="auto"/>
              <w:widowControl w:val="off"/>
            </w:pPr>
            <w:r>
              <w:rPr>
                <w:sz w:val="24"/>
                <w:szCs w:val="24"/>
              </w:rPr>
              <w:t xml:space="preserve">264</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910" w:type="dxa"/>
            <w:vAlign w:val="center"/>
            <w:textDirection w:val="lrTb"/>
            <w:noWrap/>
          </w:tcPr>
          <w:p>
            <w:pPr>
              <w:ind w:firstLine="0"/>
              <w:jc w:val="center"/>
              <w:spacing w:line="240" w:lineRule="auto"/>
              <w:widowControl w:val="off"/>
            </w:pPr>
            <w:r>
              <w:rPr>
                <w:sz w:val="24"/>
                <w:szCs w:val="24"/>
              </w:rPr>
              <w:t xml:space="preserve">792</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sz w:val="24"/>
                <w:szCs w:val="24"/>
              </w:rPr>
              <w:t xml:space="preserve">4</w:t>
            </w:r>
            <w:r>
              <w:rPr>
                <w:sz w:val="24"/>
                <w:szCs w:val="24"/>
              </w:rPr>
              <w:t xml:space="preserve">,</w:t>
            </w:r>
            <w:r>
              <w:rPr>
                <w:sz w:val="24"/>
                <w:szCs w:val="24"/>
              </w:rPr>
              <w:t xml:space="preserve">66</w:t>
            </w:r>
            <w:r>
              <w:rPr>
                <w:sz w:val="24"/>
                <w:szCs w:val="24"/>
              </w:rPr>
            </w:r>
            <w:r/>
          </w:p>
        </w:tc>
      </w:tr>
      <w:tr>
        <w:trPr>
          <w:trHeight w:val="609"/>
        </w:trPr>
        <w:tc>
          <w:tcPr>
            <w:shd w:val="clear" w:color="ffffff" w:fill="ffffff"/>
            <w:tcBorders>
              <w:top w:val="none" w:color="000000" w:sz="4" w:space="0"/>
              <w:left w:val="single" w:color="000000" w:sz="4" w:space="0"/>
              <w:bottom w:val="single" w:color="000000" w:sz="4" w:space="0"/>
              <w:right w:val="single" w:color="000000" w:sz="4" w:space="0"/>
            </w:tcBorders>
            <w:tcW w:w="2283" w:type="dxa"/>
            <w:vAlign w:val="center"/>
            <w:textDirection w:val="lrTb"/>
            <w:noWrap w:val="false"/>
          </w:tcPr>
          <w:p>
            <w:pPr>
              <w:pStyle w:val="669"/>
              <w:ind w:left="49" w:firstLine="0"/>
              <w:jc w:val="left"/>
              <w:spacing w:line="240" w:lineRule="auto"/>
              <w:widowControl w:val="off"/>
              <w:rPr>
                <w:rFonts w:ascii="Times New Roman" w:hAnsi="Times New Roman"/>
              </w:rPr>
            </w:pPr>
            <w:r>
              <w:rPr>
                <w:rFonts w:ascii="Times New Roman" w:hAnsi="Times New Roman"/>
                <w:sz w:val="24"/>
                <w:szCs w:val="24"/>
              </w:rPr>
              <w:t xml:space="preserve">2. </w:t>
            </w:r>
            <w:r>
              <w:rPr>
                <w:rFonts w:ascii="Times New Roman" w:hAnsi="Times New Roman"/>
                <w:sz w:val="24"/>
                <w:szCs w:val="24"/>
              </w:rPr>
              <w:t xml:space="preserve">хутор </w:t>
            </w:r>
            <w:r>
              <w:rPr>
                <w:rFonts w:ascii="Times New Roman" w:hAnsi="Times New Roman"/>
                <w:sz w:val="24"/>
                <w:szCs w:val="24"/>
              </w:rPr>
              <w:t xml:space="preserve">Восточный</w:t>
            </w:r>
            <w:r>
              <w:rPr>
                <w:rFonts w:ascii="Times New Roman" w:hAnsi="Times New Roman"/>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075" w:type="dxa"/>
            <w:vAlign w:val="center"/>
            <w:textDirection w:val="lrTb"/>
            <w:noWrap/>
          </w:tcPr>
          <w:p>
            <w:pPr>
              <w:ind w:firstLine="0"/>
              <w:jc w:val="center"/>
              <w:spacing w:line="240" w:lineRule="auto"/>
              <w:widowControl w:val="off"/>
            </w:pPr>
            <w:r>
              <w:rPr>
                <w:sz w:val="24"/>
                <w:szCs w:val="24"/>
              </w:rPr>
              <w:t xml:space="preserve">11</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134" w:type="dxa"/>
            <w:vAlign w:val="center"/>
            <w:textDirection w:val="lrTb"/>
            <w:noWrap/>
          </w:tcPr>
          <w:p>
            <w:pPr>
              <w:ind w:firstLine="0"/>
              <w:jc w:val="center"/>
              <w:spacing w:line="240" w:lineRule="auto"/>
              <w:widowControl w:val="off"/>
            </w:pPr>
            <w:r>
              <w:rPr>
                <w:sz w:val="24"/>
                <w:szCs w:val="24"/>
              </w:rPr>
              <w:t xml:space="preserve">31</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ind w:firstLine="0"/>
              <w:jc w:val="center"/>
              <w:spacing w:line="240" w:lineRule="auto"/>
              <w:widowControl w:val="off"/>
            </w:pPr>
            <w:r>
              <w:rPr>
                <w:sz w:val="24"/>
                <w:szCs w:val="24"/>
              </w:rPr>
              <w:t xml:space="preserve">1,</w:t>
            </w:r>
            <w:r>
              <w:rPr>
                <w:sz w:val="24"/>
                <w:szCs w:val="24"/>
              </w:rPr>
              <w:t xml:space="preserve">03</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933" w:type="dxa"/>
            <w:vAlign w:val="center"/>
            <w:textDirection w:val="lrTb"/>
            <w:noWrap/>
          </w:tcPr>
          <w:p>
            <w:pPr>
              <w:ind w:firstLine="0"/>
              <w:jc w:val="center"/>
              <w:spacing w:line="240" w:lineRule="auto"/>
              <w:widowControl w:val="off"/>
            </w:pPr>
            <w:r>
              <w:rPr>
                <w:sz w:val="24"/>
                <w:szCs w:val="24"/>
              </w:rPr>
              <w:t xml:space="preserve">-</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910" w:type="dxa"/>
            <w:vAlign w:val="center"/>
            <w:textDirection w:val="lrTb"/>
            <w:noWrap/>
          </w:tcPr>
          <w:p>
            <w:pPr>
              <w:ind w:firstLine="0"/>
              <w:jc w:val="center"/>
              <w:spacing w:line="240" w:lineRule="auto"/>
              <w:widowControl w:val="off"/>
            </w:pPr>
            <w:r>
              <w:rPr>
                <w:sz w:val="24"/>
                <w:szCs w:val="24"/>
              </w:rPr>
              <w:t xml:space="preserve">-</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sz w:val="24"/>
                <w:szCs w:val="24"/>
              </w:rPr>
              <w:t xml:space="preserve">-</w:t>
            </w:r>
            <w:r>
              <w:rPr>
                <w:sz w:val="24"/>
                <w:szCs w:val="24"/>
              </w:rPr>
            </w:r>
            <w:r/>
          </w:p>
        </w:tc>
      </w:tr>
      <w:tr>
        <w:trPr>
          <w:trHeight w:val="660"/>
        </w:trPr>
        <w:tc>
          <w:tcPr>
            <w:shd w:val="clear" w:color="ffffff" w:fill="ffffff"/>
            <w:tcBorders>
              <w:top w:val="none" w:color="000000" w:sz="4" w:space="0"/>
              <w:left w:val="single" w:color="000000" w:sz="4" w:space="0"/>
              <w:bottom w:val="single" w:color="000000" w:sz="4" w:space="0"/>
              <w:right w:val="single" w:color="000000" w:sz="4" w:space="0"/>
            </w:tcBorders>
            <w:tcW w:w="2283" w:type="dxa"/>
            <w:vAlign w:val="center"/>
            <w:textDirection w:val="lrTb"/>
            <w:noWrap w:val="false"/>
          </w:tcPr>
          <w:p>
            <w:pPr>
              <w:pStyle w:val="669"/>
              <w:ind w:left="49" w:firstLine="0"/>
              <w:jc w:val="left"/>
              <w:spacing w:line="240" w:lineRule="auto"/>
              <w:widowControl w:val="off"/>
              <w:rPr>
                <w:rFonts w:ascii="Times New Roman" w:hAnsi="Times New Roman"/>
              </w:rPr>
            </w:pPr>
            <w:r>
              <w:rPr>
                <w:rFonts w:ascii="Times New Roman" w:hAnsi="Times New Roman"/>
                <w:sz w:val="24"/>
                <w:szCs w:val="24"/>
              </w:rPr>
              <w:t xml:space="preserve">3.  хутор </w:t>
            </w:r>
            <w:r>
              <w:rPr>
                <w:rFonts w:ascii="Times New Roman" w:hAnsi="Times New Roman"/>
                <w:sz w:val="24"/>
                <w:szCs w:val="24"/>
              </w:rPr>
              <w:t xml:space="preserve">Андрющенко</w:t>
            </w:r>
            <w:r>
              <w:rPr>
                <w:rFonts w:ascii="Times New Roman" w:hAnsi="Times New Roman"/>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075" w:type="dxa"/>
            <w:vAlign w:val="center"/>
            <w:textDirection w:val="lrTb"/>
            <w:noWrap/>
          </w:tcPr>
          <w:p>
            <w:pPr>
              <w:ind w:firstLine="0"/>
              <w:jc w:val="center"/>
              <w:spacing w:line="240" w:lineRule="auto"/>
              <w:widowControl w:val="off"/>
            </w:pPr>
            <w:r>
              <w:rPr>
                <w:sz w:val="24"/>
                <w:szCs w:val="24"/>
              </w:rPr>
              <w:t xml:space="preserve">10</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134" w:type="dxa"/>
            <w:vAlign w:val="center"/>
            <w:textDirection w:val="lrTb"/>
            <w:noWrap/>
          </w:tcPr>
          <w:p>
            <w:pPr>
              <w:ind w:firstLine="0"/>
              <w:jc w:val="center"/>
              <w:spacing w:line="240" w:lineRule="auto"/>
              <w:widowControl w:val="off"/>
            </w:pPr>
            <w:r>
              <w:rPr>
                <w:sz w:val="24"/>
                <w:szCs w:val="24"/>
              </w:rPr>
              <w:t xml:space="preserve">27</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ind w:firstLine="0"/>
              <w:jc w:val="center"/>
              <w:spacing w:line="240" w:lineRule="auto"/>
              <w:widowControl w:val="off"/>
            </w:pPr>
            <w:r>
              <w:rPr>
                <w:sz w:val="24"/>
                <w:szCs w:val="24"/>
              </w:rPr>
              <w:t xml:space="preserve">0</w:t>
            </w:r>
            <w:r>
              <w:rPr>
                <w:sz w:val="24"/>
                <w:szCs w:val="24"/>
              </w:rPr>
              <w:t xml:space="preserve">,</w:t>
            </w:r>
            <w:r>
              <w:rPr>
                <w:sz w:val="24"/>
                <w:szCs w:val="24"/>
              </w:rPr>
              <w:t xml:space="preserve">9</w:t>
            </w:r>
            <w:r>
              <w:rPr>
                <w:sz w:val="24"/>
                <w:szCs w:val="24"/>
              </w:rPr>
              <w:t xml:space="preserve">0</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933" w:type="dxa"/>
            <w:vAlign w:val="center"/>
            <w:textDirection w:val="lrTb"/>
            <w:noWrap/>
          </w:tcPr>
          <w:p>
            <w:pPr>
              <w:ind w:firstLine="0"/>
              <w:jc w:val="center"/>
              <w:spacing w:line="240" w:lineRule="auto"/>
              <w:widowControl w:val="off"/>
            </w:pPr>
            <w:r>
              <w:rPr>
                <w:sz w:val="24"/>
                <w:szCs w:val="24"/>
              </w:rPr>
              <w:t xml:space="preserve">-</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910" w:type="dxa"/>
            <w:vAlign w:val="center"/>
            <w:textDirection w:val="lrTb"/>
            <w:noWrap/>
          </w:tcPr>
          <w:p>
            <w:pPr>
              <w:ind w:firstLine="0"/>
              <w:jc w:val="center"/>
              <w:spacing w:line="240" w:lineRule="auto"/>
              <w:widowControl w:val="off"/>
            </w:pPr>
            <w:r>
              <w:rPr>
                <w:sz w:val="24"/>
                <w:szCs w:val="24"/>
              </w:rPr>
              <w:t xml:space="preserve">-</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sz w:val="24"/>
                <w:szCs w:val="24"/>
              </w:rPr>
              <w:t xml:space="preserve">-</w:t>
            </w:r>
            <w:r>
              <w:rPr>
                <w:sz w:val="24"/>
                <w:szCs w:val="24"/>
              </w:rPr>
            </w:r>
            <w:r/>
          </w:p>
        </w:tc>
      </w:tr>
      <w:tr>
        <w:trPr>
          <w:trHeight w:val="660"/>
        </w:trPr>
        <w:tc>
          <w:tcPr>
            <w:shd w:val="clear" w:color="ffffff" w:fill="ffffff"/>
            <w:tcBorders>
              <w:top w:val="none" w:color="000000" w:sz="4" w:space="0"/>
              <w:left w:val="single" w:color="000000" w:sz="4" w:space="0"/>
              <w:bottom w:val="single" w:color="000000" w:sz="4" w:space="0"/>
              <w:right w:val="single" w:color="000000" w:sz="4" w:space="0"/>
            </w:tcBorders>
            <w:tcW w:w="2283" w:type="dxa"/>
            <w:vAlign w:val="center"/>
            <w:textDirection w:val="lrTb"/>
            <w:noWrap w:val="false"/>
          </w:tcPr>
          <w:p>
            <w:pPr>
              <w:pStyle w:val="669"/>
              <w:numPr>
                <w:ilvl w:val="0"/>
                <w:numId w:val="16"/>
              </w:numPr>
              <w:ind w:left="49" w:firstLine="0"/>
              <w:jc w:val="left"/>
              <w:spacing w:line="240" w:lineRule="auto"/>
              <w:widowControl w:val="off"/>
              <w:rPr>
                <w:rFonts w:ascii="Times New Roman" w:hAnsi="Times New Roman"/>
              </w:rPr>
            </w:pPr>
            <w:r>
              <w:rPr>
                <w:rFonts w:ascii="Times New Roman" w:hAnsi="Times New Roman" w:eastAsiaTheme="minorEastAsia"/>
                <w:sz w:val="24"/>
                <w:szCs w:val="24"/>
              </w:rPr>
              <w:t xml:space="preserve">Поселок </w:t>
            </w:r>
            <w:r>
              <w:rPr>
                <w:rFonts w:ascii="Times New Roman" w:hAnsi="Times New Roman" w:eastAsiaTheme="minorEastAsia"/>
                <w:sz w:val="24"/>
                <w:szCs w:val="24"/>
              </w:rPr>
              <w:t xml:space="preserve">Краснострелецкий</w:t>
            </w:r>
            <w:r>
              <w:rPr>
                <w:rFonts w:ascii="Times New Roman" w:hAnsi="Times New Roman" w:eastAsiaTheme="minorEastAsia"/>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075" w:type="dxa"/>
            <w:vAlign w:val="center"/>
            <w:textDirection w:val="lrTb"/>
            <w:noWrap/>
          </w:tcPr>
          <w:p>
            <w:pPr>
              <w:ind w:firstLine="0"/>
              <w:jc w:val="center"/>
              <w:spacing w:line="240" w:lineRule="auto"/>
              <w:widowControl w:val="off"/>
            </w:pPr>
            <w:r>
              <w:rPr>
                <w:sz w:val="24"/>
                <w:szCs w:val="24"/>
              </w:rPr>
              <w:t xml:space="preserve">1</w:t>
            </w:r>
            <w:r>
              <w:rPr>
                <w:sz w:val="24"/>
                <w:szCs w:val="24"/>
              </w:rPr>
              <w:t xml:space="preserve">0</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134" w:type="dxa"/>
            <w:vAlign w:val="center"/>
            <w:textDirection w:val="lrTb"/>
            <w:noWrap/>
          </w:tcPr>
          <w:p>
            <w:pPr>
              <w:ind w:firstLine="0"/>
              <w:jc w:val="center"/>
              <w:spacing w:line="240" w:lineRule="auto"/>
              <w:widowControl w:val="off"/>
            </w:pPr>
            <w:r>
              <w:rPr>
                <w:sz w:val="24"/>
                <w:szCs w:val="24"/>
              </w:rPr>
              <w:t xml:space="preserve">30</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ind w:firstLine="0"/>
              <w:jc w:val="center"/>
              <w:spacing w:line="240" w:lineRule="auto"/>
              <w:widowControl w:val="off"/>
            </w:pPr>
            <w:r>
              <w:rPr>
                <w:sz w:val="24"/>
                <w:szCs w:val="24"/>
              </w:rPr>
              <w:t xml:space="preserve">1</w:t>
            </w:r>
            <w:r>
              <w:rPr>
                <w:sz w:val="24"/>
                <w:szCs w:val="24"/>
              </w:rPr>
              <w:t xml:space="preserve">,</w:t>
            </w:r>
            <w:r>
              <w:rPr>
                <w:sz w:val="24"/>
                <w:szCs w:val="24"/>
              </w:rPr>
              <w:t xml:space="preserve">00</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933" w:type="dxa"/>
            <w:vAlign w:val="center"/>
            <w:textDirection w:val="lrTb"/>
            <w:noWrap/>
          </w:tcPr>
          <w:p>
            <w:pPr>
              <w:ind w:firstLine="0"/>
              <w:jc w:val="center"/>
              <w:spacing w:line="240" w:lineRule="auto"/>
              <w:widowControl w:val="off"/>
            </w:pPr>
            <w:r>
              <w:rPr>
                <w:sz w:val="24"/>
                <w:szCs w:val="24"/>
              </w:rPr>
              <w:t xml:space="preserve">-</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910" w:type="dxa"/>
            <w:vAlign w:val="center"/>
            <w:textDirection w:val="lrTb"/>
            <w:noWrap/>
          </w:tcPr>
          <w:p>
            <w:pPr>
              <w:ind w:firstLine="0"/>
              <w:jc w:val="center"/>
              <w:spacing w:line="240" w:lineRule="auto"/>
              <w:widowControl w:val="off"/>
            </w:pPr>
            <w:r>
              <w:rPr>
                <w:sz w:val="24"/>
                <w:szCs w:val="24"/>
              </w:rPr>
              <w:t xml:space="preserve">-</w:t>
            </w:r>
            <w:r>
              <w:rPr>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sz w:val="24"/>
                <w:szCs w:val="24"/>
              </w:rPr>
              <w:t xml:space="preserve">-</w:t>
            </w:r>
            <w:r>
              <w:rPr>
                <w:sz w:val="24"/>
                <w:szCs w:val="24"/>
              </w:rPr>
            </w:r>
            <w:r/>
          </w:p>
        </w:tc>
      </w:tr>
      <w:tr>
        <w:trPr>
          <w:trHeight w:val="660"/>
        </w:trPr>
        <w:tc>
          <w:tcPr>
            <w:shd w:val="clear" w:color="ffffff" w:fill="ffffff"/>
            <w:tcBorders>
              <w:top w:val="none" w:color="000000" w:sz="4" w:space="0"/>
              <w:left w:val="single" w:color="000000" w:sz="4" w:space="0"/>
              <w:bottom w:val="single" w:color="000000" w:sz="4" w:space="0"/>
              <w:right w:val="single" w:color="000000" w:sz="4" w:space="0"/>
            </w:tcBorders>
            <w:tcW w:w="2283" w:type="dxa"/>
            <w:vAlign w:val="center"/>
            <w:textDirection w:val="lrTb"/>
            <w:noWrap w:val="false"/>
          </w:tcPr>
          <w:p>
            <w:pPr>
              <w:ind w:firstLine="0"/>
              <w:jc w:val="left"/>
              <w:spacing w:line="240" w:lineRule="auto"/>
              <w:widowControl w:val="off"/>
            </w:pPr>
            <w:r>
              <w:rPr>
                <w:b/>
                <w:bCs/>
                <w:sz w:val="24"/>
                <w:szCs w:val="24"/>
              </w:rPr>
              <w:t xml:space="preserve">Итого по поселению:</w:t>
            </w:r>
            <w:r>
              <w:rPr>
                <w:b/>
                <w:bCs/>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075" w:type="dxa"/>
            <w:vAlign w:val="center"/>
            <w:textDirection w:val="lrTb"/>
            <w:noWrap/>
          </w:tcPr>
          <w:p>
            <w:pPr>
              <w:ind w:firstLine="0"/>
              <w:jc w:val="center"/>
              <w:spacing w:line="240" w:lineRule="auto"/>
              <w:widowControl w:val="off"/>
            </w:pPr>
            <w:r>
              <w:rPr>
                <w:b/>
                <w:bCs/>
                <w:sz w:val="24"/>
                <w:szCs w:val="24"/>
              </w:rPr>
              <w:t xml:space="preserve">1592</w:t>
            </w:r>
            <w:r>
              <w:rPr>
                <w:b/>
                <w:bCs/>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134" w:type="dxa"/>
            <w:vAlign w:val="center"/>
            <w:textDirection w:val="lrTb"/>
            <w:noWrap/>
          </w:tcPr>
          <w:p>
            <w:pPr>
              <w:ind w:firstLine="0"/>
              <w:jc w:val="center"/>
              <w:spacing w:line="240" w:lineRule="auto"/>
              <w:widowControl w:val="off"/>
            </w:pPr>
            <w:r>
              <w:rPr>
                <w:b/>
                <w:bCs/>
                <w:sz w:val="24"/>
                <w:szCs w:val="24"/>
              </w:rPr>
              <w:t xml:space="preserve">4771</w:t>
            </w:r>
            <w:r>
              <w:rPr>
                <w:b/>
                <w:bCs/>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ind w:firstLine="0"/>
              <w:jc w:val="center"/>
              <w:spacing w:line="240" w:lineRule="auto"/>
              <w:widowControl w:val="off"/>
            </w:pPr>
            <w:r>
              <w:rPr>
                <w:b/>
                <w:bCs/>
                <w:sz w:val="24"/>
                <w:szCs w:val="24"/>
              </w:rPr>
              <w:t xml:space="preserve">190,25</w:t>
            </w:r>
            <w:r>
              <w:rPr>
                <w:b/>
                <w:bCs/>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933" w:type="dxa"/>
            <w:vAlign w:val="center"/>
            <w:textDirection w:val="lrTb"/>
            <w:noWrap/>
          </w:tcPr>
          <w:p>
            <w:pPr>
              <w:ind w:firstLine="0"/>
              <w:jc w:val="center"/>
              <w:spacing w:line="240" w:lineRule="auto"/>
              <w:widowControl w:val="off"/>
              <w:rPr>
                <w:bCs/>
              </w:rPr>
            </w:pPr>
            <w:r>
              <w:rPr>
                <w:b/>
                <w:sz w:val="24"/>
                <w:szCs w:val="24"/>
              </w:rPr>
              <w:t xml:space="preserve">264</w:t>
            </w:r>
            <w:r>
              <w:rPr>
                <w:b/>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910" w:type="dxa"/>
            <w:vAlign w:val="center"/>
            <w:textDirection w:val="lrTb"/>
            <w:noWrap/>
          </w:tcPr>
          <w:p>
            <w:pPr>
              <w:ind w:firstLine="0"/>
              <w:jc w:val="center"/>
              <w:spacing w:line="240" w:lineRule="auto"/>
              <w:widowControl w:val="off"/>
              <w:rPr>
                <w:bCs/>
              </w:rPr>
            </w:pPr>
            <w:r>
              <w:rPr>
                <w:b/>
                <w:sz w:val="24"/>
                <w:szCs w:val="24"/>
              </w:rPr>
              <w:t xml:space="preserve">792</w:t>
            </w:r>
            <w:r>
              <w:rPr>
                <w:b/>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rPr>
                <w:bCs/>
              </w:rPr>
            </w:pPr>
            <w:r>
              <w:rPr>
                <w:b/>
                <w:sz w:val="24"/>
                <w:szCs w:val="24"/>
              </w:rPr>
              <w:t xml:space="preserve">4,66</w:t>
            </w:r>
            <w:r>
              <w:rPr>
                <w:b/>
                <w:sz w:val="24"/>
                <w:szCs w:val="24"/>
              </w:rPr>
            </w:r>
            <w:r/>
          </w:p>
        </w:tc>
      </w:tr>
    </w:tbl>
    <w:p>
      <w:pPr>
        <w:ind w:right="-142"/>
        <w:spacing w:line="240" w:lineRule="auto"/>
        <w:widowControl w:val="off"/>
      </w:pPr>
      <w:r>
        <w:t xml:space="preserve">*Норма для предварительного определения потребной селитебной территории составляет 0,11 га на 1 дом, 0,015 га на 1 квартиру.</w:t>
      </w:r>
      <w:r/>
      <w:r/>
    </w:p>
    <w:p>
      <w:pPr>
        <w:spacing w:line="240" w:lineRule="auto"/>
        <w:widowControl w:val="off"/>
      </w:pPr>
      <w:r>
        <w:t xml:space="preserve">*</w:t>
      </w:r>
      <w:r>
        <w:t xml:space="preserve">*Норма для предварительного определения потребной селитебной территории составляет 0,2</w:t>
      </w:r>
      <w:r>
        <w:t xml:space="preserve">5</w:t>
      </w:r>
      <w:r>
        <w:t xml:space="preserve">  га на 1 дом</w:t>
      </w:r>
      <w:r>
        <w:t xml:space="preserve">.</w:t>
      </w:r>
      <w:r/>
      <w:r/>
    </w:p>
    <w:p>
      <w:pPr>
        <w:spacing w:line="240" w:lineRule="auto"/>
        <w:widowControl w:val="off"/>
      </w:pPr>
      <w:r>
        <w:t xml:space="preserve">Таким образом, предварительный размер потребной селитебной территории для </w:t>
      </w:r>
      <w:r>
        <w:t xml:space="preserve">Ленинградск</w:t>
      </w:r>
      <w:r>
        <w:t xml:space="preserve">ого </w:t>
      </w:r>
      <w:r>
        <w:t xml:space="preserve">сельско</w:t>
      </w:r>
      <w:r>
        <w:t xml:space="preserve">го поселения на расчетный период до 20</w:t>
      </w:r>
      <w:r>
        <w:t xml:space="preserve">41</w:t>
      </w:r>
      <w:r>
        <w:t xml:space="preserve"> года составляет </w:t>
      </w:r>
      <w:r>
        <w:t xml:space="preserve">194</w:t>
      </w:r>
      <w:r>
        <w:t xml:space="preserve">,</w:t>
      </w:r>
      <w:r>
        <w:t xml:space="preserve">91</w:t>
      </w:r>
      <w:r>
        <w:t xml:space="preserve">га.</w:t>
      </w:r>
      <w:r/>
      <w:r/>
    </w:p>
    <w:p>
      <w:pPr>
        <w:spacing w:line="240" w:lineRule="auto"/>
        <w:widowControl w:val="off"/>
      </w:pPr>
      <w:r>
        <w:rPr>
          <w:b/>
        </w:rPr>
      </w:r>
      <w:r>
        <w:rPr>
          <w:b/>
        </w:rPr>
      </w:r>
      <w:r/>
    </w:p>
    <w:p>
      <w:pPr>
        <w:pStyle w:val="655"/>
        <w:widowControl w:val="off"/>
      </w:pPr>
      <w:r/>
      <w:bookmarkStart w:id="0" w:name="undefined"/>
      <w:r/>
      <w:bookmarkStart w:id="0" w:name="undefined"/>
      <w:r>
        <w:rPr>
          <w:b/>
          <w:szCs w:val="28"/>
        </w:rPr>
        <w:t xml:space="preserve">2.2.</w:t>
      </w:r>
      <w:r>
        <w:rPr>
          <w:b/>
        </w:rPr>
        <w:t xml:space="preserve">4</w:t>
      </w:r>
      <w:r>
        <w:rPr>
          <w:b/>
        </w:rPr>
        <w:t xml:space="preserve">.</w:t>
      </w:r>
      <w:r>
        <w:rPr>
          <w:b/>
        </w:rPr>
        <w:t xml:space="preserve">3</w:t>
      </w:r>
      <w:r>
        <w:rPr>
          <w:b/>
        </w:rPr>
        <w:t xml:space="preserve">. </w:t>
      </w:r>
      <w:r>
        <w:rPr>
          <w:b/>
          <w:szCs w:val="28"/>
        </w:rPr>
        <w:t xml:space="preserve">Развитие социальной инфраструктуры</w:t>
      </w:r>
      <w:bookmarkEnd w:id="0"/>
      <w:r/>
      <w:bookmarkEnd w:id="0"/>
      <w:r>
        <w:rPr>
          <w:b/>
        </w:rPr>
      </w:r>
      <w:r/>
    </w:p>
    <w:p>
      <w:pPr>
        <w:ind w:right="-142"/>
        <w:jc w:val="center"/>
        <w:spacing w:line="240" w:lineRule="auto"/>
        <w:widowControl w:val="off"/>
      </w:pPr>
      <w:r>
        <w:rPr>
          <w:b/>
        </w:rPr>
      </w:r>
      <w:r>
        <w:rPr>
          <w:b/>
        </w:rPr>
      </w:r>
      <w:r/>
    </w:p>
    <w:p>
      <w:pPr>
        <w:spacing w:line="240" w:lineRule="auto"/>
        <w:widowControl w:val="off"/>
      </w:pPr>
      <w:r>
        <w:rPr>
          <w:rFonts w:eastAsia="Arial Unicode MS"/>
          <w:lang w:eastAsia="en-US" w:bidi="en-US"/>
        </w:rPr>
        <w:t xml:space="preserve">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r>
        <w:rPr>
          <w:rFonts w:eastAsia="Arial Unicode MS"/>
          <w:lang w:eastAsia="en-US" w:bidi="en-US"/>
        </w:rPr>
      </w:r>
      <w:r/>
    </w:p>
    <w:p>
      <w:pPr>
        <w:spacing w:line="240" w:lineRule="auto"/>
        <w:widowControl w:val="off"/>
      </w:pPr>
      <w:r>
        <w:rPr>
          <w:rFonts w:eastAsia="Arial Unicode MS"/>
          <w:lang w:eastAsia="en-US" w:bidi="en-US"/>
        </w:rPr>
        <w:t xml:space="preserve">Современный уровень развития сферы социально-культурного обслуживания в </w:t>
      </w:r>
      <w:r>
        <w:rPr>
          <w:rFonts w:eastAsia="Arial Unicode MS"/>
          <w:lang w:eastAsia="en-US" w:bidi="en-US"/>
        </w:rPr>
        <w:t xml:space="preserve">Ленинградск</w:t>
      </w:r>
      <w:r>
        <w:rPr>
          <w:rFonts w:eastAsia="Arial Unicode MS"/>
          <w:lang w:eastAsia="en-US" w:bidi="en-US"/>
        </w:rPr>
        <w:t xml:space="preserve">ом </w:t>
      </w:r>
      <w:r>
        <w:rPr>
          <w:rFonts w:eastAsia="Arial Unicode MS"/>
          <w:lang w:eastAsia="en-US" w:bidi="en-US"/>
        </w:rPr>
        <w:t xml:space="preserve">сельско</w:t>
      </w:r>
      <w:r>
        <w:rPr>
          <w:rFonts w:eastAsia="Arial Unicode MS"/>
          <w:lang w:eastAsia="en-US" w:bidi="en-US"/>
        </w:rPr>
        <w:t xml:space="preserve">м поселении по некоторым показателям и в ассортименте предоставляемых услуг не обеспечивает полноценного удовлетворения потребностей населения. Имеют место диспропорции в состоянии и темпах роста отдельных её отраслей, выражающиеся в отставании </w:t>
      </w:r>
      <w:r>
        <w:rPr>
          <w:rFonts w:eastAsia="Arial Unicode MS"/>
          <w:lang w:eastAsia="en-US" w:bidi="en-US"/>
        </w:rPr>
        <w:t xml:space="preserve">здравоохранения, предприятий общественного питания, бытового обслуживания.</w:t>
      </w:r>
      <w:r>
        <w:rPr>
          <w:rFonts w:eastAsia="Arial Unicode MS"/>
          <w:lang w:eastAsia="en-US" w:bidi="en-US"/>
        </w:rPr>
      </w:r>
      <w:r/>
    </w:p>
    <w:p>
      <w:pPr>
        <w:spacing w:line="240" w:lineRule="auto"/>
        <w:widowControl w:val="off"/>
      </w:pPr>
      <w:r>
        <w:rPr>
          <w:rFonts w:eastAsia="Arial Unicode MS"/>
          <w:lang w:eastAsia="en-US" w:bidi="en-US"/>
        </w:rPr>
        <w:t xml:space="preserve">Цель данной части проекта — формирование социально-культурной системы обслужива</w:t>
      </w:r>
      <w:r>
        <w:rPr>
          <w:rFonts w:eastAsia="Arial Unicode MS"/>
          <w:lang w:eastAsia="en-US" w:bidi="en-US"/>
        </w:rPr>
        <w:t xml:space="preserve">ния, которая бы позволила обеспечить человека всем необходимым в разумных, экономически оправданных пределах по радиусу доступности и ассортименту услуг, повысить уровень жизни населения, создать полноценные условия труда, быта и отдыха жителей поселения. </w:t>
      </w:r>
      <w:r>
        <w:rPr>
          <w:rFonts w:eastAsia="Arial Unicode MS"/>
          <w:lang w:eastAsia="en-US" w:bidi="en-US"/>
        </w:rPr>
      </w:r>
      <w:r/>
    </w:p>
    <w:p>
      <w:pPr>
        <w:ind w:right="-142"/>
        <w:spacing w:line="240" w:lineRule="auto"/>
        <w:widowControl w:val="off"/>
      </w:pPr>
      <w:r>
        <w:rPr>
          <w:rFonts w:eastAsia="Arial Unicode MS"/>
          <w:lang w:eastAsia="en-US" w:bidi="en-US"/>
        </w:rPr>
        <w:t xml:space="preserve">В зависимости от нормативной частоты посещения населением, объекты культурно-бытового обслуживания подразделяются на:</w:t>
      </w:r>
      <w:r>
        <w:rPr>
          <w:rFonts w:eastAsia="Arial Unicode MS"/>
          <w:lang w:eastAsia="en-US" w:bidi="en-US"/>
        </w:rPr>
      </w:r>
      <w:r/>
    </w:p>
    <w:p>
      <w:pPr>
        <w:ind w:right="-142"/>
        <w:spacing w:line="240" w:lineRule="auto"/>
        <w:widowControl w:val="off"/>
      </w:pPr>
      <w:r>
        <w:rPr>
          <w:rFonts w:eastAsia="Arial Unicode MS"/>
          <w:i/>
          <w:lang w:eastAsia="en-US" w:bidi="en-US"/>
        </w:rPr>
        <w:t xml:space="preserve">объекты повседневного пользования</w:t>
      </w:r>
      <w:r>
        <w:rPr>
          <w:rFonts w:eastAsia="Arial Unicode MS"/>
          <w:lang w:eastAsia="en-US" w:bidi="en-US"/>
        </w:rPr>
        <w:t xml:space="preserve"> – детские сады, школы, магазины повседневного спроса;</w:t>
      </w:r>
      <w:r>
        <w:rPr>
          <w:rFonts w:eastAsia="Arial Unicode MS"/>
          <w:lang w:eastAsia="en-US" w:bidi="en-US"/>
        </w:rPr>
      </w:r>
      <w:r/>
    </w:p>
    <w:p>
      <w:pPr>
        <w:ind w:right="-142"/>
        <w:spacing w:line="240" w:lineRule="auto"/>
        <w:widowControl w:val="off"/>
      </w:pPr>
      <w:r>
        <w:rPr>
          <w:rFonts w:eastAsia="Arial Unicode MS"/>
          <w:i/>
          <w:lang w:eastAsia="en-US" w:bidi="en-US"/>
        </w:rPr>
        <w:t xml:space="preserve">объекты периодического пользования</w:t>
      </w:r>
      <w:r>
        <w:rPr>
          <w:rFonts w:eastAsia="Arial Unicode MS"/>
          <w:lang w:eastAsia="en-US" w:bidi="en-US"/>
        </w:rPr>
        <w:t xml:space="preserve"> – культурные центры, клубные помещения, учреждения торговли и быта, общественного питания, спортивные школы, спортивные залы;</w:t>
      </w:r>
      <w:r>
        <w:rPr>
          <w:rFonts w:eastAsia="Arial Unicode MS"/>
          <w:lang w:eastAsia="en-US" w:bidi="en-US"/>
        </w:rPr>
      </w:r>
      <w:r/>
    </w:p>
    <w:p>
      <w:pPr>
        <w:ind w:right="-142"/>
        <w:spacing w:line="240" w:lineRule="auto"/>
        <w:widowControl w:val="off"/>
      </w:pPr>
      <w:r>
        <w:rPr>
          <w:rFonts w:eastAsia="Arial Unicode MS"/>
          <w:i/>
          <w:lang w:eastAsia="en-US" w:bidi="en-US"/>
        </w:rPr>
        <w:t xml:space="preserve">объекты эпизодического пользования</w:t>
      </w:r>
      <w:r>
        <w:rPr>
          <w:rFonts w:eastAsia="Arial Unicode MS"/>
          <w:lang w:eastAsia="en-US" w:bidi="en-US"/>
        </w:rPr>
        <w:t xml:space="preserve"> – административные учреждения районного значения.</w:t>
      </w:r>
      <w:r>
        <w:rPr>
          <w:rFonts w:eastAsia="Arial Unicode MS"/>
          <w:lang w:eastAsia="en-US" w:bidi="en-US"/>
        </w:rPr>
      </w:r>
      <w:r/>
    </w:p>
    <w:p>
      <w:pPr>
        <w:ind w:right="-142"/>
        <w:spacing w:line="240" w:lineRule="auto"/>
        <w:widowControl w:val="off"/>
      </w:pPr>
      <w:r>
        <w:rPr>
          <w:rFonts w:eastAsia="Arial Unicode MS"/>
          <w:lang w:eastAsia="en-US" w:bidi="en-US"/>
        </w:rPr>
        <w:t xml:space="preserve">Для определения показателей объектов социального и культурно-бытового обслуживания населения были произведены расчеты проектных параметров на расчетный срок.</w:t>
      </w:r>
      <w:r>
        <w:rPr>
          <w:rFonts w:eastAsia="Arial Unicode MS"/>
          <w:lang w:eastAsia="en-US" w:bidi="en-US"/>
        </w:rPr>
      </w:r>
      <w:r/>
    </w:p>
    <w:p>
      <w:pPr>
        <w:ind w:right="-142"/>
        <w:spacing w:line="240" w:lineRule="auto"/>
        <w:widowControl w:val="off"/>
      </w:pPr>
      <w:r>
        <w:rPr>
          <w:rFonts w:eastAsia="Arial Unicode MS"/>
          <w:lang w:eastAsia="en-US" w:bidi="en-US"/>
        </w:rPr>
        <w:t xml:space="preserve">В разделе произведен расчет потребности в учреждениях социального, культурно-бытового назначения для постоянного населения </w:t>
      </w:r>
      <w:r>
        <w:rPr>
          <w:rFonts w:eastAsia="Arial Unicode MS"/>
          <w:lang w:eastAsia="en-US" w:bidi="en-US"/>
        </w:rPr>
        <w:t xml:space="preserve">Ленинградск</w:t>
      </w:r>
      <w:r>
        <w:rPr>
          <w:rFonts w:eastAsia="Arial Unicode MS"/>
          <w:lang w:eastAsia="en-US" w:bidi="en-US"/>
        </w:rPr>
        <w:t xml:space="preserve">ого </w:t>
      </w:r>
      <w:r>
        <w:rPr>
          <w:rFonts w:eastAsia="Arial Unicode MS"/>
          <w:lang w:eastAsia="en-US" w:bidi="en-US"/>
        </w:rPr>
        <w:t xml:space="preserve">сельско</w:t>
      </w:r>
      <w:r>
        <w:rPr>
          <w:rFonts w:eastAsia="Arial Unicode MS"/>
          <w:lang w:eastAsia="en-US" w:bidi="en-US"/>
        </w:rPr>
        <w:t xml:space="preserve">го поселения, а также учреждений периодическо</w:t>
      </w:r>
      <w:r>
        <w:t xml:space="preserve">го пользования временного населения. </w:t>
      </w:r>
      <w:r/>
      <w:r/>
    </w:p>
    <w:p>
      <w:pPr>
        <w:ind w:right="-142"/>
        <w:spacing w:line="240" w:lineRule="auto"/>
        <w:widowControl w:val="off"/>
      </w:pPr>
      <w:r>
        <w:t xml:space="preserve">При расчете потребности учреждений и предприятий обслуживания проектного населения использовались следующие нормативные документы:</w:t>
      </w:r>
      <w:r/>
      <w:r/>
    </w:p>
    <w:p>
      <w:pPr>
        <w:ind w:right="-142"/>
        <w:spacing w:line="240" w:lineRule="auto"/>
        <w:widowControl w:val="off"/>
      </w:pPr>
      <w:r>
        <w:t xml:space="preserve">- </w:t>
      </w:r>
      <w:r>
        <w:t xml:space="preserve">СП 42.13330.201</w:t>
      </w:r>
      <w:r>
        <w:t xml:space="preserve">6</w:t>
      </w:r>
      <w:r>
        <w:t xml:space="preserve"> «СНиП 2.07.01-89*. Градостроительство. Планировка и застройка городских и сельских поселений»</w:t>
      </w:r>
      <w:r>
        <w:t xml:space="preserve">;</w:t>
      </w:r>
      <w:r/>
      <w:r/>
    </w:p>
    <w:p>
      <w:pPr>
        <w:ind w:right="-142"/>
        <w:spacing w:line="240" w:lineRule="auto"/>
        <w:widowControl w:val="off"/>
        <w:tabs>
          <w:tab w:val="left" w:pos="9781" w:leader="none"/>
        </w:tabs>
      </w:pPr>
      <w:r>
        <w:t xml:space="preserve">- Методика определения нормативной потребности субъектов Российской Федерации в объектах социальной инфраструктуры, одобрена Распоряжением Правительства Российской Федерации от 1</w:t>
      </w:r>
      <w:r>
        <w:t xml:space="preserve">4апрел</w:t>
      </w:r>
      <w:r>
        <w:t xml:space="preserve">я </w:t>
      </w:r>
      <w:r>
        <w:t xml:space="preserve">2016</w:t>
      </w:r>
      <w:r>
        <w:t xml:space="preserve"> г. № </w:t>
      </w:r>
      <w:r>
        <w:t xml:space="preserve">664</w:t>
      </w:r>
      <w:r>
        <w:t xml:space="preserve">-р;</w:t>
      </w:r>
      <w:r/>
      <w:r/>
    </w:p>
    <w:p>
      <w:pPr>
        <w:ind w:right="-142"/>
        <w:spacing w:line="240" w:lineRule="auto"/>
        <w:widowControl w:val="off"/>
        <w:tabs>
          <w:tab w:val="left" w:pos="9781" w:leader="none"/>
        </w:tabs>
      </w:pPr>
      <w:r>
        <w:t xml:space="preserve">- Нормативы градостроительного проектирования Краснодарского края, утвержденные П</w:t>
      </w:r>
      <w:r>
        <w:t xml:space="preserve">риказом Департамента по архитектуре и градостроительству Краснодарского края </w:t>
      </w:r>
      <w:r>
        <w:t xml:space="preserve">от </w:t>
      </w:r>
      <w:r>
        <w:t xml:space="preserve">16апрел</w:t>
      </w:r>
      <w:r>
        <w:t xml:space="preserve">я 20</w:t>
      </w:r>
      <w:r>
        <w:t xml:space="preserve">15</w:t>
      </w:r>
      <w:r>
        <w:t xml:space="preserve"> г. № </w:t>
      </w:r>
      <w:r>
        <w:t xml:space="preserve">78с изменениями</w:t>
      </w:r>
      <w:r>
        <w:t xml:space="preserve">;</w:t>
      </w:r>
      <w:r/>
      <w:r/>
    </w:p>
    <w:p>
      <w:pPr>
        <w:contextualSpacing/>
        <w:ind w:right="-142"/>
        <w:spacing w:line="240" w:lineRule="auto"/>
        <w:widowControl w:val="off"/>
      </w:pPr>
      <w:r>
        <w:rPr>
          <w:bCs/>
          <w:lang w:eastAsia="en-US" w:bidi="en-US"/>
        </w:rPr>
        <w:t xml:space="preserve">- </w:t>
      </w:r>
      <w:r>
        <w:t xml:space="preserve">Местные нормативы градостроительного проектирования </w:t>
      </w:r>
      <w:r>
        <w:t xml:space="preserve">Ленинградск</w:t>
      </w:r>
      <w:r>
        <w:t xml:space="preserve">ого </w:t>
      </w:r>
      <w:r>
        <w:t xml:space="preserve">сельско</w:t>
      </w:r>
      <w:r>
        <w:t xml:space="preserve">го поселения </w:t>
      </w:r>
      <w:r>
        <w:t xml:space="preserve">Ленинградск</w:t>
      </w:r>
      <w:r>
        <w:t xml:space="preserve">ого района, утверждённые Решением Совета </w:t>
      </w:r>
      <w:r>
        <w:t xml:space="preserve">Ленинградск</w:t>
      </w:r>
      <w:r>
        <w:t xml:space="preserve">ого </w:t>
      </w:r>
      <w:r>
        <w:t xml:space="preserve">сельско</w:t>
      </w:r>
      <w:r>
        <w:t xml:space="preserve">го  поселения  </w:t>
      </w:r>
      <w:r>
        <w:t xml:space="preserve">Ленинградск</w:t>
      </w:r>
      <w:r>
        <w:t xml:space="preserve">ого  района от 2</w:t>
      </w:r>
      <w:r>
        <w:t xml:space="preserve">7</w:t>
      </w:r>
      <w:r>
        <w:t xml:space="preserve">.0</w:t>
      </w:r>
      <w:r>
        <w:t xml:space="preserve">7</w:t>
      </w:r>
      <w:r>
        <w:t xml:space="preserve">.201</w:t>
      </w:r>
      <w:r>
        <w:t xml:space="preserve">7</w:t>
      </w:r>
      <w:r>
        <w:t xml:space="preserve"> г. № </w:t>
      </w:r>
      <w:r>
        <w:t xml:space="preserve">59</w:t>
      </w:r>
      <w:r>
        <w:t xml:space="preserve">.</w:t>
      </w:r>
      <w:r/>
      <w:r/>
    </w:p>
    <w:p>
      <w:pPr>
        <w:spacing w:line="240" w:lineRule="auto"/>
        <w:widowControl w:val="off"/>
      </w:pPr>
      <w:r>
        <w:rPr>
          <w:rFonts w:eastAsia="Arial Unicode MS"/>
          <w:lang w:eastAsia="en-US" w:bidi="en-US"/>
        </w:rPr>
        <w:br w:type="page" w:clear="all"/>
      </w:r>
      <w:r>
        <w:rPr>
          <w:rFonts w:eastAsia="Arial Unicode MS"/>
          <w:lang w:eastAsia="en-US" w:bidi="en-US"/>
        </w:rPr>
      </w:r>
      <w:r/>
    </w:p>
    <w:p>
      <w:pPr>
        <w:spacing w:line="240" w:lineRule="auto"/>
        <w:widowControl w:val="off"/>
        <w:sectPr>
          <w:footnotePr/>
          <w:endnotePr/>
          <w:type w:val="nextPage"/>
          <w:pgSz w:w="11907" w:h="16840" w:orient="portrait"/>
          <w:pgMar w:top="851" w:right="567" w:bottom="992" w:left="1701" w:header="709" w:footer="709" w:gutter="0"/>
          <w:cols w:num="1" w:sep="0" w:space="720" w:equalWidth="1"/>
          <w:docGrid w:linePitch="360"/>
          <w:titlePg/>
        </w:sectPr>
      </w:pPr>
      <w:r>
        <w:rPr>
          <w:rFonts w:eastAsia="Arial Unicode MS"/>
          <w:lang w:eastAsia="en-US" w:bidi="en-US"/>
        </w:rPr>
      </w:r>
      <w:r>
        <w:rPr>
          <w:rFonts w:eastAsia="Arial Unicode MS"/>
          <w:lang w:eastAsia="en-US" w:bidi="en-US"/>
        </w:rPr>
      </w:r>
      <w:r/>
    </w:p>
    <w:p>
      <w:pPr>
        <w:contextualSpacing/>
        <w:ind w:firstLine="0"/>
        <w:jc w:val="center"/>
        <w:spacing w:line="240" w:lineRule="auto"/>
        <w:widowControl w:val="off"/>
      </w:pPr>
      <w:r>
        <w:rPr>
          <w:rFonts w:eastAsia="Arial Unicode MS"/>
          <w:lang w:eastAsia="en-US" w:bidi="en-US"/>
        </w:rPr>
        <w:t xml:space="preserve">Расчет нормативных показателей объектов социального и культурно-бытового обслуживания населения </w:t>
      </w:r>
      <w:r>
        <w:rPr>
          <w:rFonts w:eastAsia="Arial Unicode MS"/>
          <w:lang w:eastAsia="en-US" w:bidi="en-US"/>
        </w:rPr>
      </w:r>
      <w:r/>
    </w:p>
    <w:p>
      <w:pPr>
        <w:contextualSpacing/>
        <w:ind w:firstLine="0"/>
        <w:jc w:val="center"/>
        <w:spacing w:line="240" w:lineRule="auto"/>
        <w:widowControl w:val="off"/>
      </w:pPr>
      <w:r>
        <w:rPr>
          <w:rFonts w:eastAsia="Arial Unicode MS"/>
          <w:lang w:eastAsia="en-US" w:bidi="en-US"/>
        </w:rPr>
        <w:t xml:space="preserve">Ленинградского сельского поселения</w:t>
      </w:r>
      <w:r/>
      <w:r/>
    </w:p>
    <w:p>
      <w:pPr>
        <w:jc w:val="right"/>
        <w:spacing w:line="240" w:lineRule="auto"/>
        <w:widowControl w:val="off"/>
      </w:pPr>
      <w:r>
        <w:t xml:space="preserve">Таблица </w:t>
      </w:r>
      <w:r>
        <w:t xml:space="preserve">63</w:t>
      </w:r>
      <w:r/>
      <w:r/>
    </w:p>
    <w:tbl>
      <w:tblPr>
        <w:tblW w:w="15534" w:type="dxa"/>
        <w:tblInd w:w="-885" w:type="dxa"/>
        <w:tblLayout w:type="fixed"/>
        <w:tblLook w:val="04A0" w:firstRow="1" w:lastRow="0" w:firstColumn="1" w:lastColumn="0" w:noHBand="0" w:noVBand="1"/>
      </w:tblPr>
      <w:tblGrid>
        <w:gridCol w:w="714"/>
        <w:gridCol w:w="3741"/>
        <w:gridCol w:w="1504"/>
        <w:gridCol w:w="2834"/>
        <w:gridCol w:w="1473"/>
        <w:gridCol w:w="1701"/>
        <w:gridCol w:w="1079"/>
        <w:gridCol w:w="2488"/>
      </w:tblGrid>
      <w:tr>
        <w:trPr>
          <w:trHeight w:val="253"/>
          <w:tblHeader/>
        </w:trPr>
        <w:tc>
          <w:tcPr>
            <w:shd w:val="clear" w:color="ffffff" w:fill="eeece1" w:themeFill="background2"/>
            <w:tcBorders>
              <w:top w:val="single" w:color="000000" w:sz="4" w:space="0"/>
              <w:left w:val="single" w:color="000000" w:sz="4" w:space="0"/>
              <w:bottom w:val="none" w:color="000000" w:sz="4" w:space="0"/>
              <w:right w:val="single" w:color="000000" w:sz="4" w:space="0"/>
            </w:tcBorders>
            <w:tcW w:w="714" w:type="dxa"/>
            <w:vAlign w:val="center"/>
            <w:vMerge w:val="restart"/>
            <w:textDirection w:val="lrTb"/>
            <w:noWrap w:val="false"/>
          </w:tcPr>
          <w:p>
            <w:pPr>
              <w:ind w:firstLine="0"/>
              <w:jc w:val="center"/>
              <w:spacing w:line="240" w:lineRule="auto"/>
              <w:widowControl w:val="off"/>
            </w:pPr>
            <w:r>
              <w:rPr>
                <w:bCs/>
                <w:sz w:val="22"/>
                <w:szCs w:val="22"/>
              </w:rPr>
              <w:t xml:space="preserve">№№ п.п.</w:t>
            </w:r>
            <w:r>
              <w:rPr>
                <w:bCs/>
                <w:sz w:val="22"/>
                <w:szCs w:val="22"/>
              </w:rPr>
            </w:r>
            <w:r/>
          </w:p>
        </w:tc>
        <w:tc>
          <w:tcPr>
            <w:shd w:val="clear" w:color="ffffff" w:fill="eeece1" w:themeFill="background2"/>
            <w:tcBorders>
              <w:top w:val="single" w:color="000000" w:sz="4" w:space="0"/>
              <w:left w:val="single" w:color="000000" w:sz="4" w:space="0"/>
              <w:bottom w:val="none" w:color="000000" w:sz="4" w:space="0"/>
              <w:right w:val="single" w:color="000000" w:sz="4" w:space="0"/>
            </w:tcBorders>
            <w:tcW w:w="3741" w:type="dxa"/>
            <w:vAlign w:val="center"/>
            <w:vMerge w:val="restart"/>
            <w:textDirection w:val="lrTb"/>
            <w:noWrap w:val="false"/>
          </w:tcPr>
          <w:p>
            <w:pPr>
              <w:ind w:firstLine="0"/>
              <w:jc w:val="center"/>
              <w:spacing w:line="240" w:lineRule="auto"/>
              <w:widowControl w:val="off"/>
            </w:pPr>
            <w:r>
              <w:rPr>
                <w:bCs/>
                <w:sz w:val="22"/>
                <w:szCs w:val="22"/>
              </w:rPr>
              <w:t xml:space="preserve">Наименование    </w:t>
            </w:r>
            <w:r>
              <w:rPr>
                <w:bCs/>
                <w:sz w:val="22"/>
                <w:szCs w:val="22"/>
              </w:rPr>
            </w:r>
            <w:r/>
          </w:p>
        </w:tc>
        <w:tc>
          <w:tcPr>
            <w:shd w:val="clear" w:color="ffffff" w:fill="eeece1" w:themeFill="background2"/>
            <w:tcBorders>
              <w:top w:val="single" w:color="000000" w:sz="4" w:space="0"/>
              <w:left w:val="single" w:color="000000" w:sz="4" w:space="0"/>
              <w:bottom w:val="non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bCs/>
                <w:sz w:val="22"/>
                <w:szCs w:val="22"/>
              </w:rPr>
              <w:t xml:space="preserve">Единица измерения</w:t>
            </w:r>
            <w:r>
              <w:rPr>
                <w:bCs/>
                <w:sz w:val="22"/>
                <w:szCs w:val="22"/>
              </w:rPr>
            </w:r>
            <w:r/>
          </w:p>
        </w:tc>
        <w:tc>
          <w:tcPr>
            <w:shd w:val="clear" w:color="ffffff" w:fill="eeece1" w:themeFill="background2"/>
            <w:tcBorders>
              <w:top w:val="single" w:color="000000" w:sz="4" w:space="0"/>
              <w:left w:val="single" w:color="000000" w:sz="4" w:space="0"/>
              <w:bottom w:val="none" w:color="000000" w:sz="4" w:space="0"/>
              <w:right w:val="single" w:color="000000" w:sz="4" w:space="0"/>
            </w:tcBorders>
            <w:tcW w:w="2834" w:type="dxa"/>
            <w:vAlign w:val="center"/>
            <w:vMerge w:val="restart"/>
            <w:textDirection w:val="lrTb"/>
            <w:noWrap w:val="false"/>
          </w:tcPr>
          <w:p>
            <w:pPr>
              <w:ind w:firstLine="0"/>
              <w:jc w:val="center"/>
              <w:spacing w:line="240" w:lineRule="auto"/>
              <w:widowControl w:val="off"/>
            </w:pPr>
            <w:r>
              <w:rPr>
                <w:bCs/>
                <w:sz w:val="22"/>
                <w:szCs w:val="22"/>
              </w:rPr>
              <w:t xml:space="preserve">Рекомендуемая минима-льная обеспеченность на 1 тыс. жителей</w:t>
            </w:r>
            <w:r>
              <w:rPr>
                <w:bCs/>
                <w:sz w:val="22"/>
                <w:szCs w:val="22"/>
              </w:rPr>
            </w:r>
            <w:r/>
          </w:p>
        </w:tc>
        <w:tc>
          <w:tcPr>
            <w:shd w:val="clear" w:color="ffffff" w:fill="eeece1" w:themeFill="background2"/>
            <w:tcBorders>
              <w:top w:val="single" w:color="000000" w:sz="4" w:space="0"/>
              <w:left w:val="single" w:color="000000" w:sz="4" w:space="0"/>
              <w:bottom w:val="none" w:color="000000" w:sz="4" w:space="0"/>
              <w:right w:val="single" w:color="000000" w:sz="4" w:space="0"/>
            </w:tcBorders>
            <w:tcW w:w="1473" w:type="dxa"/>
            <w:vAlign w:val="center"/>
            <w:vMerge w:val="restart"/>
            <w:textDirection w:val="lrTb"/>
            <w:noWrap w:val="false"/>
          </w:tcPr>
          <w:p>
            <w:pPr>
              <w:ind w:firstLine="0"/>
              <w:jc w:val="center"/>
              <w:spacing w:line="240" w:lineRule="auto"/>
              <w:widowControl w:val="off"/>
            </w:pPr>
            <w:r>
              <w:rPr>
                <w:bCs/>
                <w:sz w:val="22"/>
                <w:szCs w:val="22"/>
              </w:rPr>
              <w:t xml:space="preserve">Нормативная потребность  населения (тыс. чел.)</w:t>
            </w:r>
            <w:r>
              <w:rPr>
                <w:bCs/>
                <w:sz w:val="22"/>
                <w:szCs w:val="22"/>
              </w:rPr>
            </w:r>
            <w:r/>
          </w:p>
        </w:tc>
        <w:tc>
          <w:tcPr>
            <w:shd w:val="clear" w:color="ffffff" w:fill="eeece1" w:themeFill="background2"/>
            <w:tcBorders>
              <w:top w:val="single" w:color="000000" w:sz="4" w:space="0"/>
              <w:left w:val="single" w:color="000000" w:sz="4" w:space="0"/>
              <w:bottom w:val="none" w:color="000000" w:sz="4" w:space="0"/>
              <w:right w:val="single" w:color="000000" w:sz="4" w:space="0"/>
            </w:tcBorders>
            <w:tcW w:w="1701" w:type="dxa"/>
            <w:vAlign w:val="center"/>
            <w:vMerge w:val="restart"/>
            <w:textDirection w:val="lrTb"/>
            <w:noWrap w:val="false"/>
          </w:tcPr>
          <w:p>
            <w:pPr>
              <w:ind w:firstLine="0"/>
              <w:jc w:val="center"/>
              <w:spacing w:line="240" w:lineRule="auto"/>
              <w:widowControl w:val="off"/>
            </w:pPr>
            <w:r>
              <w:rPr>
                <w:bCs/>
                <w:sz w:val="22"/>
                <w:szCs w:val="22"/>
              </w:rPr>
              <w:t xml:space="preserve">Сохраняется в существующих учреждениях населенного пункта</w:t>
            </w:r>
            <w:r>
              <w:rPr>
                <w:bCs/>
                <w:sz w:val="22"/>
                <w:szCs w:val="22"/>
              </w:rPr>
            </w:r>
            <w:r/>
          </w:p>
        </w:tc>
        <w:tc>
          <w:tcPr>
            <w:shd w:val="clear" w:color="ffffff" w:fill="eeece1" w:themeFill="background2"/>
            <w:tcBorders>
              <w:top w:val="single" w:color="000000" w:sz="4" w:space="0"/>
              <w:left w:val="single" w:color="000000" w:sz="4" w:space="0"/>
              <w:bottom w:val="none" w:color="000000" w:sz="4" w:space="0"/>
              <w:right w:val="single" w:color="000000" w:sz="4" w:space="0"/>
            </w:tcBorders>
            <w:tcW w:w="1079" w:type="dxa"/>
            <w:vAlign w:val="center"/>
            <w:vMerge w:val="restart"/>
            <w:textDirection w:val="lrTb"/>
            <w:noWrap w:val="false"/>
          </w:tcPr>
          <w:p>
            <w:pPr>
              <w:ind w:right="-54" w:firstLine="0"/>
              <w:jc w:val="center"/>
              <w:spacing w:line="240" w:lineRule="auto"/>
              <w:widowControl w:val="off"/>
            </w:pPr>
            <w:r>
              <w:rPr>
                <w:bCs/>
                <w:sz w:val="22"/>
                <w:szCs w:val="22"/>
              </w:rPr>
              <w:t xml:space="preserve">Новое строите</w:t>
            </w:r>
            <w:r>
              <w:rPr>
                <w:bCs/>
                <w:sz w:val="22"/>
                <w:szCs w:val="22"/>
              </w:rPr>
              <w:t xml:space="preserve">-</w:t>
            </w:r>
            <w:r>
              <w:rPr>
                <w:bCs/>
                <w:sz w:val="22"/>
                <w:szCs w:val="22"/>
              </w:rPr>
              <w:t xml:space="preserve">льство</w:t>
            </w:r>
            <w:r>
              <w:rPr>
                <w:bCs/>
                <w:sz w:val="22"/>
                <w:szCs w:val="22"/>
              </w:rPr>
            </w:r>
            <w:r/>
          </w:p>
        </w:tc>
        <w:tc>
          <w:tcPr>
            <w:shd w:val="clear" w:color="ffffff" w:fill="eeece1" w:themeFill="background2"/>
            <w:tcBorders>
              <w:top w:val="single" w:color="000000" w:sz="4" w:space="0"/>
              <w:left w:val="single" w:color="000000" w:sz="4" w:space="0"/>
              <w:bottom w:val="single" w:color="000000" w:sz="4" w:space="0"/>
              <w:right w:val="single" w:color="000000" w:sz="4" w:space="0"/>
            </w:tcBorders>
            <w:tcW w:w="2488" w:type="dxa"/>
            <w:vAlign w:val="center"/>
            <w:vMerge w:val="restart"/>
            <w:textDirection w:val="lrTb"/>
            <w:noWrap/>
          </w:tcPr>
          <w:p>
            <w:pPr>
              <w:ind w:firstLine="0"/>
              <w:jc w:val="center"/>
              <w:spacing w:line="240" w:lineRule="auto"/>
              <w:widowControl w:val="off"/>
            </w:pPr>
            <w:r>
              <w:rPr>
                <w:bCs/>
                <w:sz w:val="22"/>
                <w:szCs w:val="22"/>
              </w:rPr>
              <w:t xml:space="preserve">Примечание</w:t>
            </w:r>
            <w:r>
              <w:rPr>
                <w:bCs/>
                <w:sz w:val="22"/>
                <w:szCs w:val="22"/>
              </w:rPr>
            </w:r>
            <w:r/>
          </w:p>
        </w:tc>
      </w:tr>
      <w:tr>
        <w:trPr>
          <w:trHeight w:val="20"/>
          <w:tblHeader/>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tcBorders>
              <w:top w:val="single" w:color="000000" w:sz="4" w:space="0"/>
              <w:left w:val="single" w:color="000000" w:sz="4" w:space="0"/>
              <w:bottom w:val="none" w:color="000000" w:sz="4" w:space="0"/>
              <w:right w:val="single" w:color="000000" w:sz="4" w:space="0"/>
            </w:tcBorders>
            <w:tcW w:w="3741"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eeece1" w:themeFill="background2"/>
            <w:tcBorders>
              <w:top w:val="non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spacing w:line="240" w:lineRule="auto"/>
              <w:widowControl w:val="off"/>
            </w:pPr>
            <w:r>
              <w:rPr>
                <w:bCs/>
                <w:sz w:val="22"/>
                <w:szCs w:val="22"/>
              </w:rPr>
              <w:t xml:space="preserve">всего по поселению, в т.ч.</w:t>
            </w:r>
            <w:r>
              <w:rPr>
                <w:bCs/>
                <w:sz w:val="22"/>
                <w:szCs w:val="22"/>
              </w:rPr>
            </w:r>
            <w:r/>
          </w:p>
        </w:tc>
        <w:tc>
          <w:tcPr>
            <w:shd w:val="clear" w:color="ffffff" w:fill="eeece1" w:themeFill="background2"/>
            <w:tcBorders>
              <w:top w:val="none" w:color="000000" w:sz="4" w:space="0"/>
              <w:left w:val="none" w:color="000000" w:sz="4" w:space="0"/>
              <w:bottom w:val="non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Cs/>
                <w:sz w:val="22"/>
                <w:szCs w:val="22"/>
              </w:rPr>
              <w:t xml:space="preserve">41,</w:t>
            </w:r>
            <w:r>
              <w:rPr>
                <w:bCs/>
                <w:sz w:val="22"/>
                <w:szCs w:val="22"/>
              </w:rPr>
              <w:t xml:space="preserve">830</w:t>
            </w:r>
            <w:r>
              <w:rPr>
                <w:bCs/>
                <w:sz w:val="22"/>
                <w:szCs w:val="22"/>
              </w:rPr>
            </w:r>
            <w:r/>
          </w:p>
        </w:tc>
        <w:tc>
          <w:tcPr>
            <w:tcBorders>
              <w:top w:val="single" w:color="000000" w:sz="4" w:space="0"/>
              <w:left w:val="single" w:color="000000" w:sz="4" w:space="0"/>
              <w:bottom w:val="none" w:color="000000" w:sz="4" w:space="0"/>
              <w:right w:val="single" w:color="000000" w:sz="4" w:space="0"/>
            </w:tcBorders>
            <w:tcW w:w="1701"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tcBorders>
              <w:top w:val="single" w:color="000000" w:sz="4" w:space="0"/>
              <w:left w:val="single" w:color="000000" w:sz="4" w:space="0"/>
              <w:bottom w:val="none" w:color="000000" w:sz="4" w:space="0"/>
              <w:right w:val="single" w:color="000000" w:sz="4" w:space="0"/>
            </w:tcBorders>
            <w:tcW w:w="1079"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tcBorders>
              <w:top w:val="single" w:color="000000" w:sz="4" w:space="0"/>
              <w:left w:val="single" w:color="000000" w:sz="4" w:space="0"/>
              <w:bottom w:val="single" w:color="000000" w:sz="4" w:space="0"/>
              <w:right w:val="single" w:color="000000" w:sz="4" w:space="0"/>
            </w:tcBorders>
            <w:tcW w:w="2488"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r>
      <w:tr>
        <w:trPr>
          <w:trHeight w:val="20"/>
          <w:tblHeader/>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tcBorders>
              <w:top w:val="single" w:color="000000" w:sz="4" w:space="0"/>
              <w:left w:val="single" w:color="000000" w:sz="4" w:space="0"/>
              <w:bottom w:val="none" w:color="000000" w:sz="4" w:space="0"/>
              <w:right w:val="single" w:color="000000" w:sz="4" w:space="0"/>
            </w:tcBorders>
            <w:tcW w:w="3741"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eeece1" w:themeFill="background2"/>
            <w:tcBorders>
              <w:top w:val="non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spacing w:line="240" w:lineRule="auto"/>
              <w:widowControl w:val="off"/>
            </w:pPr>
            <w:r>
              <w:rPr>
                <w:bCs/>
                <w:sz w:val="22"/>
                <w:szCs w:val="22"/>
              </w:rPr>
              <w:t xml:space="preserve">станица Ленинградская</w:t>
            </w:r>
            <w:r>
              <w:rPr>
                <w:bCs/>
                <w:sz w:val="22"/>
                <w:szCs w:val="22"/>
              </w:rPr>
            </w:r>
            <w:r/>
          </w:p>
        </w:tc>
        <w:tc>
          <w:tcPr>
            <w:shd w:val="clear" w:color="ffffff" w:fill="eeece1" w:themeFill="background2"/>
            <w:tcBorders>
              <w:top w:val="none" w:color="000000" w:sz="4" w:space="0"/>
              <w:left w:val="none" w:color="000000" w:sz="4" w:space="0"/>
              <w:bottom w:val="non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Cs/>
                <w:sz w:val="22"/>
                <w:szCs w:val="22"/>
              </w:rPr>
              <w:t xml:space="preserve">4</w:t>
            </w:r>
            <w:r>
              <w:rPr>
                <w:bCs/>
                <w:sz w:val="22"/>
                <w:szCs w:val="22"/>
              </w:rPr>
              <w:t xml:space="preserve">1</w:t>
            </w:r>
            <w:r>
              <w:rPr>
                <w:bCs/>
                <w:sz w:val="22"/>
                <w:szCs w:val="22"/>
              </w:rPr>
              <w:t xml:space="preserve">,</w:t>
            </w:r>
            <w:r>
              <w:rPr>
                <w:bCs/>
                <w:sz w:val="22"/>
                <w:szCs w:val="22"/>
              </w:rPr>
              <w:t xml:space="preserve">000</w:t>
            </w:r>
            <w:r>
              <w:rPr>
                <w:bCs/>
                <w:sz w:val="22"/>
                <w:szCs w:val="22"/>
              </w:rPr>
            </w:r>
            <w:r/>
          </w:p>
        </w:tc>
        <w:tc>
          <w:tcPr>
            <w:tcBorders>
              <w:top w:val="single" w:color="000000" w:sz="4" w:space="0"/>
              <w:left w:val="single" w:color="000000" w:sz="4" w:space="0"/>
              <w:bottom w:val="none" w:color="000000" w:sz="4" w:space="0"/>
              <w:right w:val="single" w:color="000000" w:sz="4" w:space="0"/>
            </w:tcBorders>
            <w:tcW w:w="1701"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tcBorders>
              <w:top w:val="single" w:color="000000" w:sz="4" w:space="0"/>
              <w:left w:val="single" w:color="000000" w:sz="4" w:space="0"/>
              <w:bottom w:val="none" w:color="000000" w:sz="4" w:space="0"/>
              <w:right w:val="single" w:color="000000" w:sz="4" w:space="0"/>
            </w:tcBorders>
            <w:tcW w:w="1079"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tcBorders>
              <w:top w:val="single" w:color="000000" w:sz="4" w:space="0"/>
              <w:left w:val="single" w:color="000000" w:sz="4" w:space="0"/>
              <w:bottom w:val="single" w:color="000000" w:sz="4" w:space="0"/>
              <w:right w:val="single" w:color="000000" w:sz="4" w:space="0"/>
            </w:tcBorders>
            <w:tcW w:w="2488"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r>
      <w:tr>
        <w:trPr>
          <w:trHeight w:val="20"/>
          <w:tblHeader/>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tcBorders>
              <w:top w:val="single" w:color="000000" w:sz="4" w:space="0"/>
              <w:left w:val="single" w:color="000000" w:sz="4" w:space="0"/>
              <w:bottom w:val="none" w:color="000000" w:sz="4" w:space="0"/>
              <w:right w:val="single" w:color="000000" w:sz="4" w:space="0"/>
            </w:tcBorders>
            <w:tcW w:w="3741"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eeece1" w:themeFill="background2"/>
            <w:tcBorders>
              <w:top w:val="non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spacing w:line="240" w:lineRule="auto"/>
              <w:widowControl w:val="off"/>
            </w:pPr>
            <w:r>
              <w:rPr>
                <w:bCs/>
                <w:sz w:val="22"/>
                <w:szCs w:val="22"/>
              </w:rPr>
              <w:t xml:space="preserve">хутор Андрющенко</w:t>
            </w:r>
            <w:r>
              <w:rPr>
                <w:bCs/>
                <w:sz w:val="22"/>
                <w:szCs w:val="22"/>
              </w:rPr>
            </w:r>
            <w:r/>
          </w:p>
        </w:tc>
        <w:tc>
          <w:tcPr>
            <w:shd w:val="clear" w:color="ffffff" w:fill="eeece1" w:themeFill="background2"/>
            <w:tcBorders>
              <w:top w:val="none" w:color="000000" w:sz="4" w:space="0"/>
              <w:left w:val="none" w:color="000000" w:sz="4" w:space="0"/>
              <w:bottom w:val="non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Cs/>
                <w:sz w:val="22"/>
                <w:szCs w:val="22"/>
              </w:rPr>
              <w:t xml:space="preserve">0,</w:t>
            </w:r>
            <w:r>
              <w:rPr>
                <w:bCs/>
                <w:sz w:val="22"/>
                <w:szCs w:val="22"/>
              </w:rPr>
              <w:t xml:space="preserve">2</w:t>
            </w:r>
            <w:r>
              <w:rPr>
                <w:bCs/>
                <w:sz w:val="22"/>
                <w:szCs w:val="22"/>
              </w:rPr>
              <w:t xml:space="preserve">5</w:t>
            </w:r>
            <w:r>
              <w:rPr>
                <w:bCs/>
                <w:sz w:val="22"/>
                <w:szCs w:val="22"/>
              </w:rPr>
            </w:r>
            <w:r/>
          </w:p>
        </w:tc>
        <w:tc>
          <w:tcPr>
            <w:tcBorders>
              <w:top w:val="single" w:color="000000" w:sz="4" w:space="0"/>
              <w:left w:val="single" w:color="000000" w:sz="4" w:space="0"/>
              <w:bottom w:val="none" w:color="000000" w:sz="4" w:space="0"/>
              <w:right w:val="single" w:color="000000" w:sz="4" w:space="0"/>
            </w:tcBorders>
            <w:tcW w:w="1701"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tcBorders>
              <w:top w:val="single" w:color="000000" w:sz="4" w:space="0"/>
              <w:left w:val="single" w:color="000000" w:sz="4" w:space="0"/>
              <w:bottom w:val="none" w:color="000000" w:sz="4" w:space="0"/>
              <w:right w:val="single" w:color="000000" w:sz="4" w:space="0"/>
            </w:tcBorders>
            <w:tcW w:w="1079"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tcBorders>
              <w:top w:val="single" w:color="000000" w:sz="4" w:space="0"/>
              <w:left w:val="single" w:color="000000" w:sz="4" w:space="0"/>
              <w:bottom w:val="single" w:color="000000" w:sz="4" w:space="0"/>
              <w:right w:val="single" w:color="000000" w:sz="4" w:space="0"/>
            </w:tcBorders>
            <w:tcW w:w="2488"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r>
      <w:tr>
        <w:trPr>
          <w:trHeight w:val="20"/>
          <w:tblHeader/>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tcBorders>
              <w:top w:val="single" w:color="000000" w:sz="4" w:space="0"/>
              <w:left w:val="single" w:color="000000" w:sz="4" w:space="0"/>
              <w:bottom w:val="none" w:color="000000" w:sz="4" w:space="0"/>
              <w:right w:val="single" w:color="000000" w:sz="4" w:space="0"/>
            </w:tcBorders>
            <w:tcW w:w="3741"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eeece1" w:themeFill="background2"/>
            <w:tcBorders>
              <w:top w:val="non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spacing w:line="240" w:lineRule="auto"/>
              <w:widowControl w:val="off"/>
            </w:pPr>
            <w:r>
              <w:rPr>
                <w:bCs/>
                <w:sz w:val="22"/>
                <w:szCs w:val="22"/>
              </w:rPr>
              <w:t xml:space="preserve">хутор Восточный</w:t>
            </w:r>
            <w:r>
              <w:rPr>
                <w:bCs/>
                <w:sz w:val="22"/>
                <w:szCs w:val="22"/>
              </w:rPr>
            </w:r>
            <w:r/>
          </w:p>
        </w:tc>
        <w:tc>
          <w:tcPr>
            <w:shd w:val="clear" w:color="ffffff" w:fill="eeece1" w:themeFill="background2"/>
            <w:tcBorders>
              <w:top w:val="none" w:color="000000" w:sz="4" w:space="0"/>
              <w:left w:val="none" w:color="000000" w:sz="4" w:space="0"/>
              <w:bottom w:val="non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Cs/>
                <w:sz w:val="22"/>
                <w:szCs w:val="22"/>
              </w:rPr>
              <w:t xml:space="preserve">0,</w:t>
            </w:r>
            <w:r>
              <w:rPr>
                <w:bCs/>
                <w:sz w:val="22"/>
                <w:szCs w:val="22"/>
              </w:rPr>
              <w:t xml:space="preserve">38</w:t>
            </w:r>
            <w:r>
              <w:rPr>
                <w:bCs/>
                <w:sz w:val="22"/>
                <w:szCs w:val="22"/>
              </w:rPr>
            </w:r>
            <w:r/>
          </w:p>
        </w:tc>
        <w:tc>
          <w:tcPr>
            <w:tcBorders>
              <w:top w:val="single" w:color="000000" w:sz="4" w:space="0"/>
              <w:left w:val="single" w:color="000000" w:sz="4" w:space="0"/>
              <w:bottom w:val="none" w:color="000000" w:sz="4" w:space="0"/>
              <w:right w:val="single" w:color="000000" w:sz="4" w:space="0"/>
            </w:tcBorders>
            <w:tcW w:w="1701"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tcBorders>
              <w:top w:val="single" w:color="000000" w:sz="4" w:space="0"/>
              <w:left w:val="single" w:color="000000" w:sz="4" w:space="0"/>
              <w:bottom w:val="none" w:color="000000" w:sz="4" w:space="0"/>
              <w:right w:val="single" w:color="000000" w:sz="4" w:space="0"/>
            </w:tcBorders>
            <w:tcW w:w="1079"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tcBorders>
              <w:top w:val="single" w:color="000000" w:sz="4" w:space="0"/>
              <w:left w:val="single" w:color="000000" w:sz="4" w:space="0"/>
              <w:bottom w:val="single" w:color="000000" w:sz="4" w:space="0"/>
              <w:right w:val="single" w:color="000000" w:sz="4" w:space="0"/>
            </w:tcBorders>
            <w:tcW w:w="2488"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r>
      <w:tr>
        <w:trPr>
          <w:trHeight w:val="20"/>
          <w:tblHeader/>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tcBorders>
              <w:top w:val="single" w:color="000000" w:sz="4" w:space="0"/>
              <w:left w:val="single" w:color="000000" w:sz="4" w:space="0"/>
              <w:bottom w:val="none" w:color="000000" w:sz="4" w:space="0"/>
              <w:right w:val="single" w:color="000000" w:sz="4" w:space="0"/>
            </w:tcBorders>
            <w:tcW w:w="3741"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eeece1" w:themeFill="background2"/>
            <w:tcBorders>
              <w:top w:val="non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spacing w:line="240" w:lineRule="auto"/>
              <w:widowControl w:val="off"/>
            </w:pPr>
            <w:r>
              <w:rPr>
                <w:bCs/>
                <w:sz w:val="22"/>
                <w:szCs w:val="22"/>
              </w:rPr>
              <w:t xml:space="preserve">хутор Краснострелецкий</w:t>
            </w:r>
            <w:r>
              <w:rPr>
                <w:bCs/>
                <w:sz w:val="22"/>
                <w:szCs w:val="22"/>
              </w:rPr>
            </w:r>
            <w:r/>
          </w:p>
        </w:tc>
        <w:tc>
          <w:tcPr>
            <w:shd w:val="clear" w:color="ffffff" w:fill="eeece1" w:themeFill="background2"/>
            <w:tcBorders>
              <w:top w:val="none" w:color="000000" w:sz="4" w:space="0"/>
              <w:left w:val="none" w:color="000000" w:sz="4" w:space="0"/>
              <w:bottom w:val="non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Cs/>
                <w:sz w:val="22"/>
                <w:szCs w:val="22"/>
              </w:rPr>
              <w:t xml:space="preserve">0,20</w:t>
            </w:r>
            <w:r>
              <w:rPr>
                <w:bCs/>
                <w:sz w:val="22"/>
                <w:szCs w:val="22"/>
              </w:rPr>
              <w:t xml:space="preserve">0</w:t>
            </w:r>
            <w:r>
              <w:rPr>
                <w:bCs/>
                <w:sz w:val="22"/>
                <w:szCs w:val="22"/>
              </w:rPr>
            </w:r>
            <w:r/>
          </w:p>
        </w:tc>
        <w:tc>
          <w:tcPr>
            <w:tcBorders>
              <w:top w:val="single" w:color="000000" w:sz="4" w:space="0"/>
              <w:left w:val="single" w:color="000000" w:sz="4" w:space="0"/>
              <w:bottom w:val="none" w:color="000000" w:sz="4" w:space="0"/>
              <w:right w:val="single" w:color="000000" w:sz="4" w:space="0"/>
            </w:tcBorders>
            <w:tcW w:w="1701"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tcBorders>
              <w:top w:val="single" w:color="000000" w:sz="4" w:space="0"/>
              <w:left w:val="single" w:color="000000" w:sz="4" w:space="0"/>
              <w:bottom w:val="none" w:color="000000" w:sz="4" w:space="0"/>
              <w:right w:val="single" w:color="000000" w:sz="4" w:space="0"/>
            </w:tcBorders>
            <w:tcW w:w="1079"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tcBorders>
              <w:top w:val="single" w:color="000000" w:sz="4" w:space="0"/>
              <w:left w:val="single" w:color="000000" w:sz="4" w:space="0"/>
              <w:bottom w:val="single" w:color="000000" w:sz="4" w:space="0"/>
              <w:right w:val="single" w:color="000000" w:sz="4" w:space="0"/>
            </w:tcBorders>
            <w:tcW w:w="2488"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r>
      <w:tr>
        <w:trPr>
          <w:trHeight w:val="20"/>
        </w:trPr>
        <w:tc>
          <w:tcPr>
            <w:gridSpan w:val="8"/>
            <w:shd w:val="clear" w:color="ffffff" w:fill="ffffff" w:themeFill="background1"/>
            <w:tcBorders>
              <w:top w:val="single" w:color="000000" w:sz="4" w:space="0"/>
              <w:left w:val="single" w:color="000000" w:sz="4" w:space="0"/>
              <w:bottom w:val="single" w:color="000000" w:sz="4" w:space="0"/>
              <w:right w:val="single" w:color="000000" w:sz="4" w:space="0"/>
            </w:tcBorders>
            <w:tcW w:w="15534" w:type="dxa"/>
            <w:vAlign w:val="center"/>
            <w:textDirection w:val="lrTb"/>
            <w:noWrap w:val="false"/>
          </w:tcPr>
          <w:p>
            <w:pPr>
              <w:ind w:firstLine="0"/>
              <w:jc w:val="center"/>
              <w:spacing w:line="240" w:lineRule="auto"/>
              <w:widowControl w:val="off"/>
            </w:pPr>
            <w:r>
              <w:rPr>
                <w:b/>
                <w:bCs/>
                <w:sz w:val="22"/>
                <w:szCs w:val="22"/>
              </w:rPr>
              <w:t xml:space="preserve">Учреждения образования</w:t>
            </w:r>
            <w:r>
              <w:rPr>
                <w:b/>
                <w:bCs/>
                <w:sz w:val="22"/>
                <w:szCs w:val="22"/>
              </w:rPr>
            </w:r>
            <w:r/>
          </w:p>
        </w:tc>
      </w:tr>
      <w:tr>
        <w:trPr>
          <w:trHeight w:val="20"/>
        </w:trPr>
        <w:tc>
          <w:tcPr>
            <w:shd w:val="clear" w:color="ffffff" w:fill="ffffff"/>
            <w:tcBorders>
              <w:top w:val="none" w:color="000000" w:sz="4" w:space="0"/>
              <w:left w:val="single" w:color="000000" w:sz="4" w:space="0"/>
              <w:bottom w:val="non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1</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b/>
                <w:bCs/>
                <w:sz w:val="22"/>
                <w:szCs w:val="22"/>
              </w:rPr>
              <w:t xml:space="preserve">Дошкольные образовательные учреждения, всего по поселению</w:t>
            </w:r>
            <w:r>
              <w:rPr>
                <w:b/>
                <w:bCs/>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sz w:val="22"/>
                <w:szCs w:val="22"/>
              </w:rPr>
              <w:t xml:space="preserve">место</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2834" w:type="dxa"/>
            <w:vAlign w:val="center"/>
            <w:vMerge w:val="restart"/>
            <w:textDirection w:val="lrTb"/>
            <w:noWrap w:val="false"/>
          </w:tcPr>
          <w:p>
            <w:pPr>
              <w:ind w:firstLine="0"/>
              <w:jc w:val="center"/>
              <w:spacing w:line="240" w:lineRule="auto"/>
              <w:widowControl w:val="off"/>
            </w:pPr>
            <w:r>
              <w:rPr>
                <w:sz w:val="22"/>
                <w:szCs w:val="22"/>
              </w:rPr>
              <w:t xml:space="preserve">85% обеспеченности детей 1-6 лет</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22</w:t>
            </w:r>
            <w:r>
              <w:rPr>
                <w:b/>
                <w:bCs/>
                <w:sz w:val="22"/>
                <w:szCs w:val="22"/>
              </w:rPr>
              <w:t xml:space="preserve">3</w:t>
            </w:r>
            <w:r>
              <w:rPr>
                <w:b/>
                <w:bCs/>
                <w:sz w:val="22"/>
                <w:szCs w:val="22"/>
              </w:rPr>
              <w:t xml:space="preserve">7</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2156</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30</w:t>
            </w:r>
            <w:r>
              <w:rPr>
                <w:b/>
                <w:bCs/>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r>
            <w:r>
              <w:rPr>
                <w:sz w:val="22"/>
                <w:szCs w:val="22"/>
              </w:rPr>
            </w:r>
            <w:r/>
          </w:p>
        </w:tc>
      </w:tr>
      <w:tr>
        <w:trPr>
          <w:trHeight w:val="253"/>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none" w:color="000000" w:sz="4" w:space="0"/>
              <w:right w:val="none" w:color="000000" w:sz="4" w:space="0"/>
            </w:tcBorders>
            <w:tcW w:w="1473" w:type="dxa"/>
            <w:vAlign w:val="center"/>
            <w:vMerge w:val="restart"/>
            <w:textDirection w:val="lrTb"/>
            <w:noWrap/>
          </w:tcPr>
          <w:p>
            <w:pPr>
              <w:ind w:firstLine="0"/>
              <w:jc w:val="center"/>
              <w:spacing w:line="240" w:lineRule="auto"/>
              <w:widowControl w:val="off"/>
            </w:pPr>
            <w:r>
              <w:rPr>
                <w:i/>
                <w:iCs/>
                <w:sz w:val="22"/>
                <w:szCs w:val="22"/>
              </w:rPr>
              <w:t xml:space="preserve">2185</w:t>
            </w:r>
            <w:r>
              <w:rPr>
                <w:sz w:val="22"/>
                <w:szCs w:val="22"/>
              </w:rPr>
            </w:r>
            <w:r/>
          </w:p>
        </w:tc>
        <w:tc>
          <w:tcPr>
            <w:shd w:val="clear" w:color="ffffff" w:fill="ffffff" w:themeFill="background1"/>
            <w:tcBorders>
              <w:top w:val="none" w:color="000000" w:sz="4" w:space="0"/>
              <w:left w:val="single" w:color="000000" w:sz="4" w:space="0"/>
              <w:right w:val="single" w:color="000000" w:sz="4" w:space="0"/>
            </w:tcBorders>
            <w:tcW w:w="1701" w:type="dxa"/>
            <w:vAlign w:val="center"/>
            <w:vMerge w:val="restart"/>
            <w:textDirection w:val="lrTb"/>
            <w:noWrap/>
          </w:tcPr>
          <w:p>
            <w:pPr>
              <w:ind w:firstLine="0"/>
              <w:jc w:val="center"/>
              <w:spacing w:line="240" w:lineRule="auto"/>
              <w:widowControl w:val="off"/>
            </w:pPr>
            <w:r>
              <w:rPr>
                <w:i/>
                <w:iCs/>
                <w:sz w:val="22"/>
                <w:szCs w:val="22"/>
              </w:rPr>
              <w:t xml:space="preserve">2156</w:t>
            </w:r>
            <w:r>
              <w:rPr>
                <w:b/>
                <w:bCs/>
                <w:sz w:val="22"/>
                <w:szCs w:val="22"/>
              </w:rPr>
            </w:r>
            <w:r/>
          </w:p>
        </w:tc>
        <w:tc>
          <w:tcPr>
            <w:shd w:val="clear" w:color="ffffff" w:fill="ffffff" w:themeFill="background1"/>
            <w:tcBorders>
              <w:top w:val="none" w:color="000000" w:sz="4" w:space="0"/>
              <w:left w:val="none" w:color="000000" w:sz="4" w:space="0"/>
              <w:right w:val="single" w:color="000000" w:sz="4" w:space="0"/>
            </w:tcBorders>
            <w:tcW w:w="1079" w:type="dxa"/>
            <w:vAlign w:val="center"/>
            <w:vMerge w:val="restart"/>
            <w:textDirection w:val="lrTb"/>
            <w:noWrap w:val="false"/>
          </w:tcPr>
          <w:p>
            <w:pPr>
              <w:ind w:firstLine="0"/>
              <w:jc w:val="center"/>
              <w:spacing w:line="240" w:lineRule="auto"/>
              <w:widowControl w:val="off"/>
            </w:pPr>
            <w:r>
              <w:rPr>
                <w:sz w:val="22"/>
                <w:szCs w:val="22"/>
              </w:rPr>
              <w:t xml:space="preserve">0</w:t>
            </w:r>
            <w:r>
              <w:rPr>
                <w:sz w:val="22"/>
                <w:szCs w:val="22"/>
              </w:rPr>
            </w:r>
            <w:r/>
          </w:p>
        </w:tc>
        <w:tc>
          <w:tcPr>
            <w:shd w:val="clear" w:color="ffffff" w:fill="ffffff" w:themeFill="background1"/>
            <w:tcBorders>
              <w:top w:val="single" w:color="000000" w:sz="4" w:space="0"/>
              <w:left w:val="none" w:color="000000" w:sz="4" w:space="0"/>
              <w:right w:val="single" w:color="000000" w:sz="4" w:space="0"/>
            </w:tcBorders>
            <w:tcW w:w="2488" w:type="dxa"/>
            <w:vAlign w:val="center"/>
            <w:vMerge w:val="restart"/>
            <w:textDirection w:val="lrTb"/>
            <w:noWrap w:val="false"/>
          </w:tcPr>
          <w:p>
            <w:pPr>
              <w:ind w:firstLine="0"/>
              <w:jc w:val="center"/>
              <w:spacing w:line="240" w:lineRule="auto"/>
              <w:widowControl w:val="off"/>
            </w:pPr>
            <w:r>
              <w:rPr>
                <w:sz w:val="22"/>
                <w:szCs w:val="22"/>
              </w:rPr>
              <w:t xml:space="preserve">С учетом фактич. заполняемости не требуется </w:t>
            </w:r>
            <w:r>
              <w:rPr>
                <w:i/>
                <w:iCs/>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i/>
                <w:iCs/>
                <w:sz w:val="22"/>
                <w:szCs w:val="22"/>
              </w:rPr>
              <w:t xml:space="preserve">станица Ленинградская</w:t>
            </w:r>
            <w:r>
              <w:rPr>
                <w:i/>
                <w:iCs/>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left w:val="none" w:color="000000" w:sz="4" w:space="0"/>
              <w:bottom w:val="none" w:color="000000" w:sz="4" w:space="0"/>
              <w:right w:val="single" w:color="000000" w:sz="4" w:space="0"/>
            </w:tcBorders>
            <w:tcW w:w="1473" w:type="dxa"/>
            <w:vAlign w:val="center"/>
            <w:vMerge w:val="continue"/>
            <w:textDirection w:val="lrTb"/>
            <w:noWrap w:val="false"/>
          </w:tcPr>
          <w:p>
            <w:pPr>
              <w:ind w:firstLine="0"/>
              <w:jc w:val="center"/>
              <w:spacing w:line="240" w:lineRule="auto"/>
              <w:widowControl w:val="off"/>
            </w:pPr>
            <w:r>
              <w:rPr>
                <w:i/>
                <w:iCs/>
                <w:sz w:val="22"/>
                <w:szCs w:val="22"/>
              </w:rPr>
            </w:r>
            <w:r>
              <w:rPr>
                <w:i/>
                <w:iCs/>
                <w:sz w:val="22"/>
                <w:szCs w:val="22"/>
              </w:rPr>
            </w:r>
            <w:r/>
          </w:p>
        </w:tc>
        <w:tc>
          <w:tcPr>
            <w:shd w:val="clear" w:color="ffffff" w:fill="ffffff" w:themeFill="background1"/>
            <w:tcBorders>
              <w:left w:val="single" w:color="000000" w:sz="4" w:space="0"/>
              <w:bottom w:val="none" w:color="000000" w:sz="4" w:space="0"/>
              <w:right w:val="single" w:color="000000" w:sz="4" w:space="0"/>
            </w:tcBorders>
            <w:tcW w:w="1701" w:type="dxa"/>
            <w:vAlign w:val="center"/>
            <w:vMerge w:val="continue"/>
            <w:textDirection w:val="lrTb"/>
            <w:noWrap/>
          </w:tcPr>
          <w:p>
            <w:pPr>
              <w:ind w:firstLine="0"/>
              <w:jc w:val="center"/>
              <w:spacing w:line="240" w:lineRule="auto"/>
              <w:widowControl w:val="off"/>
            </w:pPr>
            <w:r>
              <w:rPr>
                <w:i/>
                <w:iCs/>
                <w:sz w:val="22"/>
                <w:szCs w:val="22"/>
              </w:rPr>
            </w:r>
            <w:r>
              <w:rPr>
                <w:i/>
                <w:iCs/>
                <w:sz w:val="22"/>
                <w:szCs w:val="22"/>
              </w:rPr>
            </w:r>
            <w:r/>
          </w:p>
        </w:tc>
        <w:tc>
          <w:tcPr>
            <w:shd w:val="clear" w:color="ffffff" w:fill="ffffff" w:themeFill="background1"/>
            <w:tcBorders>
              <w:left w:val="none" w:color="000000" w:sz="4" w:space="0"/>
              <w:bottom w:val="none" w:color="000000" w:sz="4" w:space="0"/>
              <w:right w:val="single" w:color="000000" w:sz="4" w:space="0"/>
            </w:tcBorders>
            <w:tcW w:w="1079" w:type="dxa"/>
            <w:vAlign w:val="center"/>
            <w:vMerge w:val="continue"/>
            <w:textDirection w:val="lrTb"/>
            <w:noWrap w:val="false"/>
          </w:tcPr>
          <w:p>
            <w:pPr>
              <w:ind w:firstLine="0"/>
              <w:jc w:val="center"/>
              <w:spacing w:line="240" w:lineRule="auto"/>
              <w:widowControl w:val="off"/>
            </w:pPr>
            <w:r>
              <w:rPr>
                <w:i/>
                <w:iCs/>
                <w:sz w:val="22"/>
                <w:szCs w:val="22"/>
              </w:rPr>
            </w:r>
            <w:r>
              <w:rPr>
                <w:i/>
                <w:iCs/>
                <w:sz w:val="22"/>
                <w:szCs w:val="22"/>
              </w:rPr>
            </w:r>
            <w:r/>
          </w:p>
        </w:tc>
        <w:tc>
          <w:tcPr>
            <w:shd w:val="clear" w:color="ffffff" w:fill="ffffff" w:themeFill="background1"/>
            <w:tcBorders>
              <w:left w:val="none" w:color="000000" w:sz="4" w:space="0"/>
              <w:bottom w:val="none" w:color="000000" w:sz="4" w:space="0"/>
              <w:right w:val="single" w:color="000000" w:sz="4" w:space="0"/>
            </w:tcBorders>
            <w:tcW w:w="2488" w:type="dxa"/>
            <w:vAlign w:val="center"/>
            <w:vMerge w:val="continue"/>
            <w:textDirection w:val="lrTb"/>
            <w:noWrap w:val="false"/>
          </w:tcPr>
          <w:p>
            <w:pPr>
              <w:ind w:firstLine="0"/>
              <w:jc w:val="center"/>
              <w:spacing w:line="240" w:lineRule="auto"/>
              <w:widowControl w:val="off"/>
            </w:pPr>
            <w:r>
              <w:rPr>
                <w:i/>
                <w:iCs/>
                <w:sz w:val="22"/>
                <w:szCs w:val="22"/>
              </w:rPr>
            </w:r>
            <w:r>
              <w:rPr>
                <w:i/>
                <w:iCs/>
                <w:sz w:val="22"/>
                <w:szCs w:val="22"/>
              </w:rPr>
            </w:r>
            <w:r/>
          </w:p>
        </w:tc>
      </w:tr>
      <w:tr>
        <w:trPr>
          <w:trHeight w:val="708"/>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17</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3</w:t>
            </w:r>
            <w:r>
              <w:rPr>
                <w:sz w:val="22"/>
                <w:szCs w:val="22"/>
              </w:rPr>
              <w:t xml:space="preserve">0</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Д/с с начальной школой</w:t>
            </w:r>
            <w:r>
              <w:rPr>
                <w:sz w:val="22"/>
                <w:szCs w:val="22"/>
              </w:rPr>
              <w:t xml:space="preserve"> с учетом о</w:t>
            </w:r>
            <w:r>
              <w:rPr>
                <w:sz w:val="22"/>
                <w:szCs w:val="22"/>
              </w:rPr>
              <w:t xml:space="preserve">б</w:t>
            </w:r>
            <w:r>
              <w:rPr>
                <w:sz w:val="22"/>
                <w:szCs w:val="22"/>
              </w:rPr>
              <w:t xml:space="preserve">служивания х. Краснострелецкий</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26</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3</w:t>
            </w:r>
            <w:r>
              <w:rPr>
                <w:sz w:val="22"/>
                <w:szCs w:val="22"/>
              </w:rPr>
              <w:t xml:space="preserve">0</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9</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20</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В х. Андрющенко</w:t>
            </w:r>
            <w:r>
              <w:rPr>
                <w:sz w:val="22"/>
                <w:szCs w:val="22"/>
              </w:rPr>
            </w:r>
            <w:r/>
          </w:p>
        </w:tc>
      </w:tr>
      <w:tr>
        <w:trPr>
          <w:trHeight w:val="20"/>
        </w:trPr>
        <w:tc>
          <w:tcPr>
            <w:shd w:val="clear" w:color="ffffff" w:fill="ffffff"/>
            <w:tcBorders>
              <w:top w:val="single" w:color="000000" w:sz="4" w:space="0"/>
              <w:left w:val="single" w:color="000000" w:sz="4" w:space="0"/>
              <w:bottom w:val="non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2</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b/>
                <w:bCs/>
                <w:sz w:val="22"/>
                <w:szCs w:val="22"/>
              </w:rPr>
              <w:t xml:space="preserve">Общеобразовательные школы, всего по поселению </w:t>
            </w:r>
            <w:r>
              <w:rPr>
                <w:b/>
                <w:bCs/>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sz w:val="22"/>
                <w:szCs w:val="22"/>
              </w:rPr>
              <w:t xml:space="preserve">место</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2834" w:type="dxa"/>
            <w:vAlign w:val="center"/>
            <w:vMerge w:val="restart"/>
            <w:textDirection w:val="lrTb"/>
            <w:noWrap w:val="false"/>
          </w:tcPr>
          <w:p>
            <w:pPr>
              <w:ind w:firstLine="0"/>
              <w:jc w:val="center"/>
              <w:spacing w:line="240" w:lineRule="auto"/>
              <w:widowControl w:val="off"/>
            </w:pPr>
            <w:r>
              <w:rPr>
                <w:sz w:val="22"/>
                <w:szCs w:val="22"/>
              </w:rPr>
              <w:t xml:space="preserve">100% обеспеченности 1-9 кл., 75% обеспеченности 10-11 кл.</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4976</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4</w:t>
            </w:r>
            <w:r>
              <w:rPr>
                <w:b/>
                <w:bCs/>
                <w:sz w:val="22"/>
                <w:szCs w:val="22"/>
              </w:rPr>
              <w:t xml:space="preserve">794</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25</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4856</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4818</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left="-108" w:right="-30" w:firstLine="108"/>
              <w:jc w:val="center"/>
              <w:spacing w:line="240" w:lineRule="auto"/>
              <w:widowControl w:val="off"/>
            </w:pPr>
            <w:r>
              <w:rPr>
                <w:sz w:val="22"/>
                <w:szCs w:val="22"/>
              </w:rPr>
              <w:t xml:space="preserve">С учетом фактич. заполняемости не требуется </w:t>
            </w:r>
            <w:r>
              <w:rPr>
                <w:i/>
                <w:iCs/>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46</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25</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Д/с с начальной школой с учетом ослуживания х. Краснострелецкий и ст.Ленинградская</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53</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80</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21</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ст.Ленинградская</w:t>
            </w:r>
            <w:r>
              <w:rPr>
                <w:sz w:val="22"/>
                <w:szCs w:val="22"/>
              </w:rPr>
            </w:r>
            <w:r/>
          </w:p>
        </w:tc>
      </w:tr>
      <w:tr>
        <w:trPr>
          <w:trHeight w:val="20"/>
        </w:trPr>
        <w:tc>
          <w:tcPr>
            <w:shd w:val="clear" w:color="ffffff" w:fill="ffffff"/>
            <w:tcBorders>
              <w:top w:val="single" w:color="000000" w:sz="4" w:space="0"/>
              <w:left w:val="single" w:color="000000" w:sz="4" w:space="0"/>
              <w:bottom w:val="singl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3</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b/>
                <w:bCs/>
                <w:sz w:val="22"/>
                <w:szCs w:val="22"/>
              </w:rPr>
              <w:t xml:space="preserve">Внешкольные учреждения</w:t>
            </w:r>
            <w:r>
              <w:rPr>
                <w:b/>
                <w:bCs/>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sz w:val="22"/>
                <w:szCs w:val="22"/>
              </w:rPr>
              <w:t xml:space="preserve">место</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834" w:type="dxa"/>
            <w:vAlign w:val="center"/>
            <w:vMerge w:val="restart"/>
            <w:textDirection w:val="lrTb"/>
            <w:noWrap w:val="false"/>
          </w:tcPr>
          <w:p>
            <w:pPr>
              <w:ind w:firstLine="0"/>
              <w:jc w:val="center"/>
              <w:spacing w:line="240" w:lineRule="auto"/>
              <w:widowControl w:val="off"/>
            </w:pPr>
            <w:r>
              <w:rPr>
                <w:sz w:val="22"/>
                <w:szCs w:val="22"/>
              </w:rPr>
              <w:t xml:space="preserve">10% от общего числа </w:t>
            </w:r>
            <w:r>
              <w:rPr>
                <w:sz w:val="22"/>
                <w:szCs w:val="22"/>
              </w:rPr>
              <w:t xml:space="preserve">школьников</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498</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875</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0</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486</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875</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5</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5</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2</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shd w:val="clear" w:color="ffffff" w:fill="ffffff"/>
            <w:tcBorders>
              <w:top w:val="single" w:color="000000" w:sz="4" w:space="0"/>
              <w:left w:val="single" w:color="000000" w:sz="4" w:space="0"/>
              <w:bottom w:val="non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4</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b/>
                <w:bCs/>
                <w:sz w:val="22"/>
                <w:szCs w:val="22"/>
              </w:rPr>
              <w:t xml:space="preserve">Межшкольный учебно-производственный комбинат</w:t>
            </w:r>
            <w:r>
              <w:rPr>
                <w:b/>
                <w:bCs/>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sz w:val="22"/>
                <w:szCs w:val="22"/>
              </w:rPr>
              <w:t xml:space="preserve">место</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2834" w:type="dxa"/>
            <w:vAlign w:val="center"/>
            <w:vMerge w:val="restart"/>
            <w:textDirection w:val="lrTb"/>
            <w:noWrap w:val="false"/>
          </w:tcPr>
          <w:p>
            <w:pPr>
              <w:ind w:firstLine="0"/>
              <w:jc w:val="center"/>
              <w:spacing w:line="240" w:lineRule="auto"/>
              <w:widowControl w:val="off"/>
            </w:pPr>
            <w:r>
              <w:rPr>
                <w:sz w:val="22"/>
                <w:szCs w:val="22"/>
              </w:rPr>
              <w:t xml:space="preserve">8% от общего числа школьников</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398</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245</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0</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388</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245</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4</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4</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2</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gridSpan w:val="8"/>
            <w:shd w:val="clear" w:color="ffffff" w:fill="ffffff" w:themeFill="background1"/>
            <w:tcBorders>
              <w:top w:val="single" w:color="000000" w:sz="4" w:space="0"/>
              <w:left w:val="single" w:color="000000" w:sz="4" w:space="0"/>
              <w:bottom w:val="single" w:color="000000" w:sz="4" w:space="0"/>
              <w:right w:val="single" w:color="000000" w:sz="4" w:space="0"/>
            </w:tcBorders>
            <w:tcW w:w="15534" w:type="dxa"/>
            <w:vAlign w:val="center"/>
            <w:textDirection w:val="lrTb"/>
            <w:noWrap w:val="false"/>
          </w:tcPr>
          <w:p>
            <w:pPr>
              <w:ind w:firstLine="0"/>
              <w:jc w:val="center"/>
              <w:spacing w:line="240" w:lineRule="auto"/>
              <w:widowControl w:val="off"/>
            </w:pPr>
            <w:r>
              <w:rPr>
                <w:b/>
                <w:bCs/>
                <w:sz w:val="22"/>
                <w:szCs w:val="22"/>
              </w:rPr>
              <w:t xml:space="preserve">Учреждения здравоохранения и социального обслуживания</w:t>
            </w:r>
            <w:r>
              <w:rPr>
                <w:b/>
                <w:bCs/>
                <w:sz w:val="22"/>
                <w:szCs w:val="22"/>
              </w:rPr>
            </w:r>
            <w:r/>
          </w:p>
        </w:tc>
      </w:tr>
      <w:tr>
        <w:trPr>
          <w:trHeight w:val="20"/>
        </w:trPr>
        <w:tc>
          <w:tcPr>
            <w:shd w:val="clear" w:color="ffffff" w:fill="ffffff"/>
            <w:tcBorders>
              <w:top w:val="none" w:color="000000" w:sz="4" w:space="0"/>
              <w:left w:val="single" w:color="000000" w:sz="4" w:space="0"/>
              <w:bottom w:val="non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5</w:t>
            </w:r>
            <w:r>
              <w:rPr>
                <w:b/>
                <w:bCs/>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3741" w:type="dxa"/>
            <w:textDirection w:val="lrTb"/>
            <w:noWrap w:val="false"/>
          </w:tcPr>
          <w:p>
            <w:pPr>
              <w:ind w:firstLine="0"/>
              <w:spacing w:line="240" w:lineRule="auto"/>
              <w:widowControl w:val="off"/>
            </w:pPr>
            <w:r>
              <w:rPr>
                <w:b/>
                <w:bCs/>
                <w:sz w:val="22"/>
                <w:szCs w:val="22"/>
              </w:rPr>
              <w:t xml:space="preserve">Стационары всех типов</w:t>
            </w:r>
            <w:r>
              <w:rPr>
                <w:b/>
                <w:bCs/>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sz w:val="22"/>
                <w:szCs w:val="22"/>
              </w:rPr>
              <w:t xml:space="preserve">койка</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420</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470</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0</w:t>
            </w:r>
            <w:r>
              <w:rPr>
                <w:b/>
                <w:bCs/>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2488"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10,2</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409</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470</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10,2</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4</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10,2</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5</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10,2</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2</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shd w:val="clear" w:color="ffffff" w:fill="ffffff"/>
            <w:tcBorders>
              <w:top w:val="single" w:color="000000" w:sz="4" w:space="0"/>
              <w:left w:val="single" w:color="000000" w:sz="4" w:space="0"/>
              <w:bottom w:val="non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6</w:t>
            </w:r>
            <w:r>
              <w:rPr>
                <w:b/>
                <w:bCs/>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3741" w:type="dxa"/>
            <w:textDirection w:val="lrTb"/>
            <w:noWrap w:val="false"/>
          </w:tcPr>
          <w:p>
            <w:pPr>
              <w:ind w:firstLine="0"/>
              <w:spacing w:line="240" w:lineRule="auto"/>
              <w:widowControl w:val="off"/>
            </w:pPr>
            <w:r>
              <w:rPr>
                <w:b/>
                <w:bCs/>
                <w:sz w:val="22"/>
                <w:szCs w:val="22"/>
              </w:rPr>
              <w:t xml:space="preserve">Амбулаторно-поликлиническая сеть</w:t>
            </w:r>
            <w:r>
              <w:rPr>
                <w:b/>
                <w:bCs/>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sz w:val="22"/>
                <w:szCs w:val="22"/>
              </w:rPr>
              <w:t xml:space="preserve">посещение в смену</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747</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11</w:t>
            </w:r>
            <w:r>
              <w:rPr>
                <w:b/>
                <w:bCs/>
                <w:sz w:val="22"/>
                <w:szCs w:val="22"/>
              </w:rPr>
              <w:t xml:space="preserve">2</w:t>
            </w:r>
            <w:r>
              <w:rPr>
                <w:b/>
                <w:bCs/>
                <w:sz w:val="22"/>
                <w:szCs w:val="22"/>
              </w:rPr>
              <w:t xml:space="preserve">0</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0</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18,15</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728</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11</w:t>
            </w:r>
            <w:r>
              <w:rPr>
                <w:sz w:val="22"/>
                <w:szCs w:val="22"/>
              </w:rPr>
              <w:t xml:space="preserve">2</w:t>
            </w:r>
            <w:r>
              <w:rPr>
                <w:sz w:val="22"/>
                <w:szCs w:val="22"/>
              </w:rPr>
              <w:t xml:space="preserve">0</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18,15</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6</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18,15</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9</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18,15</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4</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shd w:val="clear" w:color="ffffff" w:fill="ffffff"/>
            <w:tcBorders>
              <w:top w:val="single" w:color="000000" w:sz="4" w:space="0"/>
              <w:left w:val="single" w:color="000000" w:sz="4" w:space="0"/>
              <w:bottom w:val="singl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7</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b/>
                <w:bCs/>
                <w:sz w:val="22"/>
                <w:szCs w:val="22"/>
              </w:rPr>
              <w:t xml:space="preserve">Фельдшерские и фельдшерско-аккушерские пункты</w:t>
            </w:r>
            <w:r>
              <w:rPr>
                <w:b/>
                <w:bCs/>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sz w:val="22"/>
                <w:szCs w:val="22"/>
              </w:rPr>
              <w:t xml:space="preserve">объект</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834" w:type="dxa"/>
            <w:vAlign w:val="center"/>
            <w:vMerge w:val="restart"/>
            <w:textDirection w:val="lrTb"/>
            <w:noWrap w:val="false"/>
          </w:tcPr>
          <w:p>
            <w:pPr>
              <w:ind w:firstLine="0"/>
              <w:jc w:val="center"/>
              <w:spacing w:line="240" w:lineRule="auto"/>
              <w:widowControl w:val="off"/>
            </w:pPr>
            <w:r>
              <w:rPr>
                <w:b/>
                <w:bCs/>
                <w:sz w:val="22"/>
                <w:szCs w:val="22"/>
              </w:rPr>
              <w:t xml:space="preserve">по заданию на проектирование</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3</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0</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1</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1</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1</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shd w:val="clear" w:color="ffffff" w:fill="ffffff"/>
            <w:tcBorders>
              <w:top w:val="single" w:color="000000" w:sz="4" w:space="0"/>
              <w:left w:val="single" w:color="000000" w:sz="4" w:space="0"/>
              <w:bottom w:val="non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8</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3741" w:type="dxa"/>
            <w:textDirection w:val="lrTb"/>
            <w:noWrap w:val="false"/>
          </w:tcPr>
          <w:p>
            <w:pPr>
              <w:ind w:firstLine="0"/>
              <w:spacing w:line="240" w:lineRule="auto"/>
              <w:widowControl w:val="off"/>
            </w:pPr>
            <w:r>
              <w:rPr>
                <w:b/>
                <w:bCs/>
                <w:sz w:val="22"/>
                <w:szCs w:val="22"/>
              </w:rPr>
              <w:t xml:space="preserve">Станции (подстанции) скорой медицинской помощи</w:t>
            </w:r>
            <w:r>
              <w:rPr>
                <w:b/>
                <w:bCs/>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sz w:val="22"/>
                <w:szCs w:val="22"/>
              </w:rPr>
              <w:t xml:space="preserve">автомобиль</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0</w:t>
            </w: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0,1</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4</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7</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0,1</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0,1</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0</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0,1</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0</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shd w:val="clear" w:color="ffffff" w:fill="ffffff"/>
            <w:tcBorders>
              <w:top w:val="single" w:color="000000" w:sz="4" w:space="0"/>
              <w:left w:val="single" w:color="000000" w:sz="4" w:space="0"/>
              <w:bottom w:val="non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9</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b/>
                <w:bCs/>
                <w:sz w:val="22"/>
                <w:szCs w:val="22"/>
              </w:rPr>
              <w:t xml:space="preserve">Аптеки</w:t>
            </w:r>
            <w:r>
              <w:rPr>
                <w:b/>
                <w:bCs/>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sz w:val="22"/>
                <w:szCs w:val="22"/>
              </w:rPr>
              <w:t xml:space="preserve">1 объект на 6,2 тыс.чел.</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6</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8</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0</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0,16</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6</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8</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0,16</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0,16</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0,16</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gridSpan w:val="8"/>
            <w:shd w:val="clear" w:color="ffffff" w:fill="ffffff" w:themeFill="background1"/>
            <w:tcBorders>
              <w:top w:val="single" w:color="000000" w:sz="4" w:space="0"/>
              <w:left w:val="single" w:color="000000" w:sz="4" w:space="0"/>
              <w:bottom w:val="single" w:color="000000" w:sz="4" w:space="0"/>
              <w:right w:val="single" w:color="000000" w:sz="4" w:space="0"/>
            </w:tcBorders>
            <w:tcW w:w="15534" w:type="dxa"/>
            <w:vAlign w:val="center"/>
            <w:textDirection w:val="lrTb"/>
            <w:noWrap w:val="false"/>
          </w:tcPr>
          <w:p>
            <w:pPr>
              <w:ind w:firstLine="0"/>
              <w:jc w:val="center"/>
              <w:spacing w:line="240" w:lineRule="auto"/>
              <w:widowControl w:val="off"/>
            </w:pPr>
            <w:r>
              <w:rPr>
                <w:b/>
                <w:bCs/>
                <w:sz w:val="22"/>
                <w:szCs w:val="22"/>
              </w:rPr>
              <w:t xml:space="preserve">Учреждения культуры и искусства</w:t>
            </w:r>
            <w:r>
              <w:rPr>
                <w:b/>
                <w:bCs/>
                <w:sz w:val="22"/>
                <w:szCs w:val="22"/>
              </w:rPr>
            </w:r>
            <w:r/>
          </w:p>
        </w:tc>
      </w:tr>
      <w:tr>
        <w:trPr>
          <w:trHeight w:val="20"/>
        </w:trPr>
        <w:tc>
          <w:tcPr>
            <w:shd w:val="clear" w:color="ffffff" w:fill="ffffff"/>
            <w:tcBorders>
              <w:top w:val="none" w:color="000000" w:sz="4" w:space="0"/>
              <w:left w:val="single" w:color="000000" w:sz="4" w:space="0"/>
              <w:bottom w:val="non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10</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b/>
                <w:bCs/>
                <w:sz w:val="22"/>
                <w:szCs w:val="22"/>
              </w:rPr>
              <w:t xml:space="preserve">Клубы</w:t>
            </w:r>
            <w:r>
              <w:rPr>
                <w:b/>
                <w:bCs/>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sz w:val="22"/>
                <w:szCs w:val="22"/>
              </w:rPr>
              <w:t xml:space="preserve">место</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3</w:t>
            </w:r>
            <w:r>
              <w:rPr>
                <w:b/>
                <w:bCs/>
                <w:sz w:val="22"/>
                <w:szCs w:val="22"/>
              </w:rPr>
              <w:t xml:space="preserve">346</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1</w:t>
            </w:r>
            <w:r>
              <w:rPr>
                <w:b/>
                <w:bCs/>
                <w:sz w:val="22"/>
                <w:szCs w:val="22"/>
              </w:rPr>
              <w:t xml:space="preserve">610</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1</w:t>
            </w:r>
            <w:r>
              <w:rPr>
                <w:b/>
                <w:bCs/>
                <w:sz w:val="22"/>
                <w:szCs w:val="22"/>
              </w:rPr>
              <w:t xml:space="preserve">0</w:t>
            </w:r>
            <w:r>
              <w:rPr>
                <w:b/>
                <w:bCs/>
                <w:sz w:val="22"/>
                <w:szCs w:val="22"/>
              </w:rPr>
              <w:t xml:space="preserve">3</w:t>
            </w:r>
            <w:r>
              <w:rPr>
                <w:b/>
                <w:bCs/>
                <w:sz w:val="22"/>
                <w:szCs w:val="22"/>
              </w:rPr>
              <w:t xml:space="preserve">0</w:t>
            </w:r>
            <w:r>
              <w:rPr>
                <w:b/>
                <w:bCs/>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80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32</w:t>
            </w:r>
            <w:r>
              <w:rPr>
                <w:sz w:val="22"/>
                <w:szCs w:val="22"/>
              </w:rPr>
              <w:t xml:space="preserve">80</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1352</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1</w:t>
            </w:r>
            <w:r>
              <w:rPr>
                <w:sz w:val="22"/>
                <w:szCs w:val="22"/>
              </w:rPr>
              <w:t xml:space="preserve">024</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80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28</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1</w:t>
            </w:r>
            <w:r>
              <w:rPr>
                <w:sz w:val="22"/>
                <w:szCs w:val="22"/>
              </w:rPr>
              <w:t xml:space="preserve">40</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80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38</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78</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80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16</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40</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shd w:val="clear" w:color="ffffff" w:fill="ffffff"/>
            <w:tcBorders>
              <w:top w:val="single" w:color="000000" w:sz="4" w:space="0"/>
              <w:left w:val="single" w:color="000000" w:sz="4" w:space="0"/>
              <w:bottom w:val="non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11</w:t>
            </w:r>
            <w:r>
              <w:rPr>
                <w:b/>
                <w:bCs/>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3741" w:type="dxa"/>
            <w:textDirection w:val="lrTb"/>
            <w:noWrap w:val="false"/>
          </w:tcPr>
          <w:p>
            <w:pPr>
              <w:ind w:firstLine="0"/>
              <w:spacing w:line="240" w:lineRule="auto"/>
              <w:widowControl w:val="off"/>
            </w:pPr>
            <w:r>
              <w:rPr>
                <w:b/>
                <w:bCs/>
                <w:sz w:val="22"/>
                <w:szCs w:val="22"/>
              </w:rPr>
              <w:t xml:space="preserve">Библиотеки</w:t>
            </w:r>
            <w:r>
              <w:rPr>
                <w:b/>
                <w:bCs/>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sz w:val="22"/>
                <w:szCs w:val="22"/>
              </w:rPr>
              <w:t xml:space="preserve">тыс.ед.хранения</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206</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1</w:t>
            </w:r>
            <w:r>
              <w:rPr>
                <w:b/>
                <w:bCs/>
                <w:sz w:val="22"/>
                <w:szCs w:val="22"/>
              </w:rPr>
              <w:t xml:space="preserve">61</w:t>
            </w:r>
            <w:r>
              <w:rPr>
                <w:b/>
                <w:bCs/>
                <w:sz w:val="22"/>
                <w:szCs w:val="22"/>
              </w:rPr>
              <w:t xml:space="preserve">,</w:t>
            </w:r>
            <w:r>
              <w:rPr>
                <w:b/>
                <w:bCs/>
                <w:sz w:val="22"/>
                <w:szCs w:val="22"/>
              </w:rPr>
              <w:t xml:space="preserve">35</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45</w:t>
            </w:r>
            <w:r>
              <w:rPr>
                <w:b/>
                <w:bCs/>
                <w:sz w:val="22"/>
                <w:szCs w:val="22"/>
              </w:rPr>
              <w:t xml:space="preserve">,</w:t>
            </w:r>
            <w:r>
              <w:rPr>
                <w:b/>
                <w:bCs/>
                <w:sz w:val="22"/>
                <w:szCs w:val="22"/>
              </w:rPr>
              <w:t xml:space="preserve">00</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5</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20</w:t>
            </w:r>
            <w:r>
              <w:rPr>
                <w:sz w:val="22"/>
                <w:szCs w:val="22"/>
              </w:rPr>
              <w:t xml:space="preserve">5</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1</w:t>
            </w:r>
            <w:r>
              <w:rPr>
                <w:sz w:val="22"/>
                <w:szCs w:val="22"/>
              </w:rPr>
              <w:t xml:space="preserve">61</w:t>
            </w:r>
            <w:r>
              <w:rPr>
                <w:sz w:val="22"/>
                <w:szCs w:val="22"/>
              </w:rPr>
              <w:t xml:space="preserve">,</w:t>
            </w:r>
            <w:r>
              <w:rPr>
                <w:sz w:val="22"/>
                <w:szCs w:val="22"/>
              </w:rPr>
              <w:t xml:space="preserve">35</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43</w:t>
            </w:r>
            <w:r>
              <w:rPr>
                <w:sz w:val="22"/>
                <w:szCs w:val="22"/>
              </w:rPr>
              <w:t xml:space="preserve">,6</w:t>
            </w:r>
            <w:r>
              <w:rPr>
                <w:sz w:val="22"/>
                <w:szCs w:val="22"/>
              </w:rPr>
              <w:t xml:space="preserve">5</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5</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2</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5</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2</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5</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shd w:val="clear" w:color="ffffff" w:fill="ffffff"/>
            <w:tcBorders>
              <w:top w:val="single" w:color="000000" w:sz="4" w:space="0"/>
              <w:left w:val="single" w:color="000000" w:sz="4" w:space="0"/>
              <w:bottom w:val="singl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12</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b/>
                <w:bCs/>
                <w:sz w:val="22"/>
                <w:szCs w:val="22"/>
              </w:rPr>
              <w:t xml:space="preserve">Кинотеатры</w:t>
            </w:r>
            <w:r>
              <w:rPr>
                <w:b/>
                <w:bCs/>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sz w:val="22"/>
                <w:szCs w:val="22"/>
              </w:rPr>
              <w:t xml:space="preserve">место</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1038</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12</w:t>
            </w:r>
            <w:r>
              <w:rPr>
                <w:b/>
                <w:bCs/>
                <w:sz w:val="22"/>
                <w:szCs w:val="22"/>
              </w:rPr>
              <w:t xml:space="preserve">6</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9</w:t>
            </w:r>
            <w:r>
              <w:rPr>
                <w:b/>
                <w:bCs/>
                <w:sz w:val="22"/>
                <w:szCs w:val="22"/>
              </w:rPr>
              <w:t xml:space="preserve">00</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25</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10</w:t>
            </w:r>
            <w:r>
              <w:rPr>
                <w:sz w:val="22"/>
                <w:szCs w:val="22"/>
              </w:rPr>
              <w:t xml:space="preserve">25</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12</w:t>
            </w:r>
            <w:r>
              <w:rPr>
                <w:sz w:val="22"/>
                <w:szCs w:val="22"/>
              </w:rPr>
              <w:t xml:space="preserve">6</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8</w:t>
            </w:r>
            <w:r>
              <w:rPr>
                <w:sz w:val="22"/>
                <w:szCs w:val="22"/>
              </w:rPr>
              <w:t xml:space="preserve">99</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35</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12</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35</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16</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35</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7</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gridSpan w:val="8"/>
            <w:shd w:val="clear" w:color="ffffff" w:fill="ffffff" w:themeFill="background1"/>
            <w:tcBorders>
              <w:top w:val="single" w:color="000000" w:sz="4" w:space="0"/>
              <w:left w:val="single" w:color="000000" w:sz="4" w:space="0"/>
              <w:bottom w:val="single" w:color="000000" w:sz="4" w:space="0"/>
              <w:right w:val="single" w:color="000000" w:sz="4" w:space="0"/>
            </w:tcBorders>
            <w:tcW w:w="15534" w:type="dxa"/>
            <w:vAlign w:val="center"/>
            <w:textDirection w:val="lrTb"/>
            <w:noWrap w:val="false"/>
          </w:tcPr>
          <w:p>
            <w:pPr>
              <w:ind w:firstLine="0"/>
              <w:jc w:val="center"/>
              <w:spacing w:line="240" w:lineRule="auto"/>
              <w:widowControl w:val="off"/>
            </w:pPr>
            <w:r>
              <w:rPr>
                <w:b/>
                <w:bCs/>
                <w:sz w:val="22"/>
                <w:szCs w:val="22"/>
              </w:rPr>
              <w:t xml:space="preserve">Физкультурно-спортивные сооружения</w:t>
            </w:r>
            <w:r>
              <w:rPr>
                <w:b/>
                <w:bCs/>
                <w:sz w:val="22"/>
                <w:szCs w:val="22"/>
              </w:rPr>
            </w:r>
            <w:r/>
          </w:p>
        </w:tc>
      </w:tr>
      <w:tr>
        <w:trPr>
          <w:trHeight w:val="20"/>
        </w:trPr>
        <w:tc>
          <w:tcPr>
            <w:shd w:val="clear" w:color="ffffff" w:fill="ffffff"/>
            <w:tcBorders>
              <w:top w:val="none" w:color="000000" w:sz="4" w:space="0"/>
              <w:left w:val="single" w:color="000000" w:sz="4" w:space="0"/>
              <w:bottom w:val="non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13</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jc w:val="left"/>
              <w:spacing w:line="240" w:lineRule="auto"/>
              <w:widowControl w:val="off"/>
            </w:pPr>
            <w:r>
              <w:rPr>
                <w:b/>
                <w:bCs/>
                <w:sz w:val="22"/>
                <w:szCs w:val="22"/>
              </w:rPr>
              <w:t xml:space="preserve">Спортивные залы общего пользования</w:t>
            </w:r>
            <w:r>
              <w:rPr>
                <w:b/>
                <w:bCs/>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sz w:val="22"/>
                <w:szCs w:val="22"/>
              </w:rPr>
              <w:t xml:space="preserve">кв.м пола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3290</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2762</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1575</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jc w:val="left"/>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80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3208</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2762</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1500</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80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28</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40</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80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38</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35</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80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16</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shd w:val="clear" w:color="ffffff" w:fill="ffffff"/>
            <w:tcBorders>
              <w:top w:val="single" w:color="000000" w:sz="4" w:space="0"/>
              <w:left w:val="single" w:color="000000" w:sz="4" w:space="0"/>
              <w:bottom w:val="non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14</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jc w:val="left"/>
              <w:spacing w:line="240" w:lineRule="auto"/>
              <w:widowControl w:val="off"/>
            </w:pPr>
            <w:r>
              <w:rPr>
                <w:b/>
                <w:bCs/>
                <w:sz w:val="22"/>
                <w:szCs w:val="22"/>
              </w:rPr>
              <w:t xml:space="preserve">Бассейны крытые и открытые общего пользования</w:t>
            </w:r>
            <w:r>
              <w:rPr>
                <w:b/>
                <w:bCs/>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sz w:val="22"/>
                <w:szCs w:val="22"/>
              </w:rPr>
              <w:t xml:space="preserve">кв.м зеркала воды</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1029</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240</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jc w:val="left"/>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25</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1003</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н/д</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240</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25</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9</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25</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12</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25</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5</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shd w:val="clear" w:color="ffffff" w:fill="ffffff"/>
            <w:tcBorders>
              <w:top w:val="single" w:color="000000" w:sz="4" w:space="0"/>
              <w:left w:val="single" w:color="000000" w:sz="4" w:space="0"/>
              <w:bottom w:val="singl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15</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textDirection w:val="lrTb"/>
            <w:noWrap w:val="false"/>
          </w:tcPr>
          <w:p>
            <w:pPr>
              <w:ind w:firstLine="0"/>
              <w:jc w:val="left"/>
              <w:spacing w:line="240" w:lineRule="auto"/>
              <w:widowControl w:val="off"/>
            </w:pPr>
            <w:r>
              <w:rPr>
                <w:b/>
                <w:bCs/>
                <w:sz w:val="22"/>
                <w:szCs w:val="22"/>
              </w:rPr>
              <w:t xml:space="preserve">Плоскостные спортивные сооружения</w:t>
            </w:r>
            <w:r>
              <w:rPr>
                <w:b/>
                <w:bCs/>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sz w:val="22"/>
                <w:szCs w:val="22"/>
              </w:rPr>
              <w:t xml:space="preserve">кв.м.</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80161</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48220</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30907</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textDirection w:val="lrTb"/>
            <w:noWrap w:val="false"/>
          </w:tcPr>
          <w:p>
            <w:pPr>
              <w:ind w:firstLine="0"/>
              <w:jc w:val="left"/>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1949,4</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78171</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48220</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29950</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1949,4</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682</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1949,4</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916</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565</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1949,4</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392</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392</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gridSpan w:val="8"/>
            <w:shd w:val="clear" w:color="ffffff" w:fill="ffffff" w:themeFill="background1"/>
            <w:tcBorders>
              <w:top w:val="single" w:color="000000" w:sz="4" w:space="0"/>
              <w:left w:val="single" w:color="000000" w:sz="4" w:space="0"/>
              <w:bottom w:val="single" w:color="000000" w:sz="4" w:space="0"/>
              <w:right w:val="single" w:color="000000" w:sz="4" w:space="0"/>
            </w:tcBorders>
            <w:tcW w:w="15534" w:type="dxa"/>
            <w:vAlign w:val="center"/>
            <w:textDirection w:val="lrTb"/>
            <w:noWrap w:val="false"/>
          </w:tcPr>
          <w:p>
            <w:pPr>
              <w:ind w:firstLine="0"/>
              <w:jc w:val="center"/>
              <w:spacing w:line="240" w:lineRule="auto"/>
              <w:widowControl w:val="off"/>
            </w:pPr>
            <w:r>
              <w:rPr>
                <w:b/>
                <w:bCs/>
                <w:sz w:val="22"/>
                <w:szCs w:val="22"/>
              </w:rPr>
              <w:t xml:space="preserve">Предприятия торговли и общественного питания</w:t>
            </w:r>
            <w:r>
              <w:rPr>
                <w:b/>
                <w:bCs/>
                <w:sz w:val="22"/>
                <w:szCs w:val="22"/>
              </w:rPr>
            </w:r>
            <w:r/>
          </w:p>
        </w:tc>
      </w:tr>
      <w:tr>
        <w:trPr>
          <w:trHeight w:val="20"/>
        </w:trPr>
        <w:tc>
          <w:tcPr>
            <w:shd w:val="clear" w:color="ffffff" w:fill="ffffff"/>
            <w:tcBorders>
              <w:top w:val="single" w:color="000000" w:sz="4" w:space="0"/>
              <w:left w:val="single" w:color="000000" w:sz="4" w:space="0"/>
              <w:bottom w:val="singl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16</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b/>
                <w:bCs/>
                <w:sz w:val="22"/>
                <w:szCs w:val="22"/>
              </w:rPr>
              <w:t xml:space="preserve">Магазины продовольственных и непродовольственных товаров</w:t>
            </w:r>
            <w:r>
              <w:rPr>
                <w:b/>
                <w:bCs/>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sz w:val="22"/>
                <w:szCs w:val="22"/>
              </w:rPr>
              <w:t xml:space="preserve">кв.м  торговой площади</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12336</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66816</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990</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300</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12030</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66700</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800</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300</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105</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35</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70</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300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141</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51</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90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300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60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30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30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shd w:val="clear" w:color="ffffff" w:fill="ffffff"/>
            <w:tcBorders>
              <w:top w:val="single" w:color="000000" w:sz="4" w:space="0"/>
              <w:left w:val="single" w:color="000000" w:sz="4" w:space="0"/>
              <w:bottom w:val="non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b/>
                <w:bCs/>
                <w:sz w:val="22"/>
                <w:szCs w:val="22"/>
              </w:rPr>
              <w:t xml:space="preserve">Рыночные комплексы</w:t>
            </w:r>
            <w:r>
              <w:rPr>
                <w:b/>
                <w:bCs/>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sz w:val="22"/>
                <w:szCs w:val="22"/>
              </w:rPr>
              <w:t xml:space="preserve">кв.м  торговой площади</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jc w:val="left"/>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40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1604</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н/д</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1300</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40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14</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40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19</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40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8</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shd w:val="clear" w:color="ffffff" w:fill="ffffff"/>
            <w:tcBorders>
              <w:top w:val="single" w:color="000000" w:sz="4" w:space="0"/>
              <w:left w:val="single" w:color="000000" w:sz="4" w:space="0"/>
              <w:bottom w:val="non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17</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jc w:val="left"/>
              <w:spacing w:line="240" w:lineRule="auto"/>
              <w:widowControl w:val="off"/>
            </w:pPr>
            <w:r>
              <w:rPr>
                <w:b/>
                <w:bCs/>
                <w:sz w:val="22"/>
                <w:szCs w:val="22"/>
              </w:rPr>
              <w:t xml:space="preserve">Предприятия общественного питания</w:t>
            </w:r>
            <w:r>
              <w:rPr>
                <w:b/>
                <w:bCs/>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b/>
                <w:bCs/>
                <w:sz w:val="22"/>
                <w:szCs w:val="22"/>
              </w:rPr>
              <w:t xml:space="preserve">место</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1645</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1363</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290</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jc w:val="left"/>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40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1604</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1363</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240</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40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14</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20</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40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19</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20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40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8</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10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gridSpan w:val="8"/>
            <w:shd w:val="clear" w:color="ffffff" w:fill="ffffff" w:themeFill="background1"/>
            <w:tcBorders>
              <w:top w:val="single" w:color="000000" w:sz="4" w:space="0"/>
              <w:left w:val="single" w:color="000000" w:sz="4" w:space="0"/>
              <w:bottom w:val="single" w:color="000000" w:sz="4" w:space="0"/>
              <w:right w:val="single" w:color="000000" w:sz="4" w:space="0"/>
            </w:tcBorders>
            <w:tcW w:w="15534" w:type="dxa"/>
            <w:vAlign w:val="center"/>
            <w:textDirection w:val="lrTb"/>
            <w:noWrap w:val="false"/>
          </w:tcPr>
          <w:p>
            <w:pPr>
              <w:ind w:firstLine="0"/>
              <w:jc w:val="center"/>
              <w:spacing w:line="240" w:lineRule="auto"/>
              <w:widowControl w:val="off"/>
            </w:pPr>
            <w:r>
              <w:rPr>
                <w:b/>
                <w:bCs/>
                <w:sz w:val="22"/>
                <w:szCs w:val="22"/>
              </w:rPr>
              <w:t xml:space="preserve">Учреждения и предприятия бытового и коммунального обслуживания</w:t>
            </w:r>
            <w:r>
              <w:rPr>
                <w:b/>
                <w:bCs/>
                <w:sz w:val="22"/>
                <w:szCs w:val="22"/>
              </w:rPr>
            </w:r>
            <w:r/>
          </w:p>
        </w:tc>
      </w:tr>
      <w:tr>
        <w:trPr>
          <w:trHeight w:val="20"/>
        </w:trPr>
        <w:tc>
          <w:tcPr>
            <w:shd w:val="clear" w:color="ffffff" w:fill="ffffff"/>
            <w:tcBorders>
              <w:top w:val="none" w:color="000000" w:sz="4" w:space="0"/>
              <w:left w:val="single" w:color="000000" w:sz="4" w:space="0"/>
              <w:bottom w:val="non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18</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jc w:val="left"/>
              <w:spacing w:line="240" w:lineRule="auto"/>
              <w:widowControl w:val="off"/>
            </w:pPr>
            <w:r>
              <w:rPr>
                <w:b/>
                <w:bCs/>
                <w:sz w:val="22"/>
                <w:szCs w:val="22"/>
              </w:rPr>
              <w:t xml:space="preserve">Предприятия бытового обслуживания</w:t>
            </w:r>
            <w:r>
              <w:rPr>
                <w:b/>
                <w:bCs/>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sz w:val="22"/>
                <w:szCs w:val="22"/>
              </w:rPr>
              <w:t xml:space="preserve">рабочее место</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b/>
                <w:bCs/>
                <w:sz w:val="22"/>
                <w:szCs w:val="22"/>
              </w:rPr>
              <w:t xml:space="preserve">7</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287</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220</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69</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jc w:val="left"/>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7</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281</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220</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60</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7</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2</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3</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7</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3</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3</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non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7</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3</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shd w:val="clear" w:color="ffffff" w:fill="ffffff"/>
            <w:tcBorders>
              <w:top w:val="single" w:color="000000" w:sz="4" w:space="0"/>
              <w:left w:val="single" w:color="000000" w:sz="4" w:space="0"/>
              <w:bottom w:val="singl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19</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b/>
                <w:bCs/>
                <w:sz w:val="22"/>
                <w:szCs w:val="22"/>
              </w:rPr>
              <w:t xml:space="preserve">Прачечные</w:t>
            </w:r>
            <w:r>
              <w:rPr>
                <w:b/>
                <w:bCs/>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b/>
                <w:bCs/>
                <w:sz w:val="22"/>
                <w:szCs w:val="22"/>
              </w:rPr>
              <w:t xml:space="preserve">кг белья в смену</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2467</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280</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2200</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60</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2406</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280</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2126</w:t>
            </w: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60</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21</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60</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28</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60</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12</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shd w:val="clear" w:color="ffffff" w:fill="ffffff"/>
            <w:tcBorders>
              <w:top w:val="single" w:color="000000" w:sz="4" w:space="0"/>
              <w:left w:val="single" w:color="000000" w:sz="4" w:space="0"/>
              <w:bottom w:val="non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20</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3741" w:type="dxa"/>
            <w:textDirection w:val="lrTb"/>
            <w:noWrap w:val="false"/>
          </w:tcPr>
          <w:p>
            <w:pPr>
              <w:ind w:firstLine="0"/>
              <w:spacing w:line="240" w:lineRule="auto"/>
              <w:widowControl w:val="off"/>
            </w:pPr>
            <w:r>
              <w:rPr>
                <w:b/>
                <w:bCs/>
                <w:sz w:val="22"/>
                <w:szCs w:val="22"/>
              </w:rPr>
              <w:t xml:space="preserve">Химчистки</w:t>
            </w:r>
            <w:r>
              <w:rPr>
                <w:b/>
                <w:bCs/>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b/>
                <w:bCs/>
                <w:sz w:val="22"/>
                <w:szCs w:val="22"/>
              </w:rPr>
              <w:t xml:space="preserve">кг белья в смену</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b/>
                <w:bCs/>
                <w:sz w:val="22"/>
                <w:szCs w:val="22"/>
              </w:rPr>
              <w:t xml:space="preserve">2,3</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94,6</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30</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2,3</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92,2</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н/д</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30</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2,3</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0,8</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2,3</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1,1</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2,3</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0,5</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shd w:val="clear" w:color="ffffff" w:fill="ffffff"/>
            <w:tcBorders>
              <w:top w:val="single" w:color="000000" w:sz="4" w:space="0"/>
              <w:left w:val="single" w:color="000000" w:sz="4" w:space="0"/>
              <w:bottom w:val="non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21</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b/>
                <w:bCs/>
                <w:sz w:val="22"/>
                <w:szCs w:val="22"/>
              </w:rPr>
              <w:t xml:space="preserve">Банно-оздоровительные комплексы</w:t>
            </w:r>
            <w:r>
              <w:rPr>
                <w:b/>
                <w:bCs/>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sz w:val="22"/>
                <w:szCs w:val="22"/>
              </w:rPr>
              <w:t xml:space="preserve">место</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b/>
                <w:bCs/>
                <w:sz w:val="22"/>
                <w:szCs w:val="22"/>
              </w:rPr>
              <w:t xml:space="preserve">7</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287</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296</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30</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7</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281</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296</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7</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2</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10</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7</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3</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10</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7</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10</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shd w:val="clear" w:color="ffffff" w:fill="ffffff"/>
            <w:tcBorders>
              <w:top w:val="single" w:color="000000" w:sz="4" w:space="0"/>
              <w:left w:val="single" w:color="000000" w:sz="4" w:space="0"/>
              <w:bottom w:val="non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22</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jc w:val="left"/>
              <w:spacing w:line="240" w:lineRule="auto"/>
              <w:widowControl w:val="off"/>
            </w:pPr>
            <w:r>
              <w:rPr>
                <w:b/>
                <w:bCs/>
                <w:sz w:val="22"/>
                <w:szCs w:val="22"/>
              </w:rPr>
              <w:t xml:space="preserve">Гостиницы</w:t>
            </w:r>
            <w:r>
              <w:rPr>
                <w:b/>
                <w:bCs/>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sz w:val="22"/>
                <w:szCs w:val="22"/>
              </w:rPr>
              <w:t xml:space="preserve">место</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247</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50</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200</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textDirection w:val="lrTb"/>
            <w:noWrap w:val="false"/>
          </w:tcPr>
          <w:p>
            <w:pPr>
              <w:ind w:firstLine="0"/>
              <w:jc w:val="left"/>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6</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241</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50</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200</w:t>
            </w: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6</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2</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6</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3</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6</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1</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shd w:val="clear" w:color="ffffff" w:fill="ffffff"/>
            <w:tcBorders>
              <w:top w:val="single" w:color="000000" w:sz="4" w:space="0"/>
              <w:left w:val="single" w:color="000000" w:sz="4" w:space="0"/>
              <w:bottom w:val="singl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23</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textDirection w:val="lrTb"/>
            <w:noWrap w:val="false"/>
          </w:tcPr>
          <w:p>
            <w:pPr>
              <w:ind w:firstLine="0"/>
              <w:jc w:val="left"/>
              <w:spacing w:line="240" w:lineRule="auto"/>
              <w:widowControl w:val="off"/>
            </w:pPr>
            <w:r>
              <w:rPr>
                <w:b/>
                <w:bCs/>
                <w:sz w:val="22"/>
                <w:szCs w:val="22"/>
              </w:rPr>
              <w:t xml:space="preserve">Кладбище традиционного захоронения</w:t>
            </w:r>
            <w:r>
              <w:rPr>
                <w:b/>
                <w:bCs/>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b/>
                <w:bCs/>
                <w:sz w:val="22"/>
                <w:szCs w:val="22"/>
              </w:rPr>
              <w:t xml:space="preserve">га</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b/>
                <w:bCs/>
                <w:sz w:val="22"/>
                <w:szCs w:val="22"/>
              </w:rPr>
              <w:t xml:space="preserve"> </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9,9</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3</w:t>
            </w:r>
            <w:r>
              <w:rPr>
                <w:b/>
                <w:bCs/>
                <w:sz w:val="22"/>
                <w:szCs w:val="22"/>
              </w:rPr>
              <w:t xml:space="preserve">4</w:t>
            </w:r>
            <w:r>
              <w:rPr>
                <w:b/>
                <w:bCs/>
                <w:sz w:val="22"/>
                <w:szCs w:val="22"/>
              </w:rPr>
              <w:t xml:space="preserve">,</w:t>
            </w:r>
            <w:r>
              <w:rPr>
                <w:b/>
                <w:bCs/>
                <w:sz w:val="22"/>
                <w:szCs w:val="22"/>
              </w:rPr>
              <w:t xml:space="preserve">4</w:t>
            </w:r>
            <w:r>
              <w:rPr>
                <w:b/>
                <w:bCs/>
                <w:sz w:val="22"/>
                <w:szCs w:val="22"/>
              </w:rPr>
              <w:t xml:space="preserve">7</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0</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textDirection w:val="lrTb"/>
            <w:noWrap w:val="false"/>
          </w:tcPr>
          <w:p>
            <w:pPr>
              <w:ind w:firstLine="0"/>
              <w:jc w:val="left"/>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jc w:val="left"/>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0,24</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9,62</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3</w:t>
            </w:r>
            <w:r>
              <w:rPr>
                <w:sz w:val="22"/>
                <w:szCs w:val="22"/>
              </w:rPr>
              <w:t xml:space="preserve">2</w:t>
            </w:r>
            <w:r>
              <w:rPr>
                <w:sz w:val="22"/>
                <w:szCs w:val="22"/>
              </w:rPr>
              <w:t xml:space="preserve">,</w:t>
            </w:r>
            <w:r>
              <w:rPr>
                <w:sz w:val="22"/>
                <w:szCs w:val="22"/>
              </w:rPr>
              <w:t xml:space="preserve">97</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0,24</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0,08</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0,35</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0,24</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0,11</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0,89</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834" w:type="dxa"/>
            <w:vAlign w:val="center"/>
            <w:textDirection w:val="lrTb"/>
            <w:noWrap w:val="false"/>
          </w:tcPr>
          <w:p>
            <w:pPr>
              <w:ind w:firstLine="0"/>
              <w:jc w:val="center"/>
              <w:spacing w:line="240" w:lineRule="auto"/>
              <w:widowControl w:val="off"/>
            </w:pPr>
            <w:r>
              <w:rPr>
                <w:sz w:val="22"/>
                <w:szCs w:val="22"/>
              </w:rPr>
              <w:t xml:space="preserve">0,24</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0,05</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0,26</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gridSpan w:val="8"/>
            <w:shd w:val="clear" w:color="ffffff" w:fill="ffffff" w:themeFill="background1"/>
            <w:tcBorders>
              <w:top w:val="single" w:color="000000" w:sz="4" w:space="0"/>
              <w:left w:val="single" w:color="000000" w:sz="4" w:space="0"/>
              <w:bottom w:val="single" w:color="000000" w:sz="4" w:space="0"/>
              <w:right w:val="single" w:color="000000" w:sz="4" w:space="0"/>
            </w:tcBorders>
            <w:tcW w:w="15534" w:type="dxa"/>
            <w:vAlign w:val="center"/>
            <w:textDirection w:val="lrTb"/>
            <w:noWrap w:val="false"/>
          </w:tcPr>
          <w:p>
            <w:pPr>
              <w:ind w:firstLine="0"/>
              <w:jc w:val="center"/>
              <w:spacing w:line="240" w:lineRule="auto"/>
              <w:widowControl w:val="off"/>
            </w:pPr>
            <w:r>
              <w:rPr>
                <w:b/>
                <w:bCs/>
                <w:sz w:val="22"/>
                <w:szCs w:val="22"/>
              </w:rPr>
              <w:t xml:space="preserve">Административно-деловые и хозяйственные учреждения</w:t>
            </w:r>
            <w:r>
              <w:rPr>
                <w:b/>
                <w:bCs/>
                <w:sz w:val="22"/>
                <w:szCs w:val="22"/>
              </w:rPr>
            </w:r>
            <w:r/>
          </w:p>
        </w:tc>
      </w:tr>
      <w:tr>
        <w:trPr>
          <w:trHeight w:val="20"/>
        </w:trPr>
        <w:tc>
          <w:tcPr>
            <w:shd w:val="clear" w:color="ffffff" w:fill="ffffff"/>
            <w:tcBorders>
              <w:top w:val="none" w:color="000000" w:sz="4" w:space="0"/>
              <w:left w:val="single" w:color="000000" w:sz="4" w:space="0"/>
              <w:bottom w:val="non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24</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b/>
                <w:bCs/>
                <w:sz w:val="22"/>
                <w:szCs w:val="22"/>
              </w:rPr>
              <w:t xml:space="preserve">Отделения связи</w:t>
            </w:r>
            <w:r>
              <w:rPr>
                <w:b/>
                <w:bCs/>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b/>
                <w:bCs/>
                <w:sz w:val="22"/>
                <w:szCs w:val="22"/>
              </w:rPr>
              <w:t xml:space="preserve">объект</w:t>
            </w:r>
            <w:r>
              <w:rPr>
                <w:b/>
                <w:bCs/>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834" w:type="dxa"/>
            <w:vAlign w:val="center"/>
            <w:vMerge w:val="restart"/>
            <w:textDirection w:val="lrTb"/>
            <w:noWrap w:val="false"/>
          </w:tcPr>
          <w:p>
            <w:pPr>
              <w:ind w:firstLine="0"/>
              <w:jc w:val="center"/>
              <w:spacing w:line="240" w:lineRule="auto"/>
              <w:widowControl w:val="off"/>
            </w:pPr>
            <w:r>
              <w:rPr>
                <w:b/>
                <w:bCs/>
                <w:sz w:val="22"/>
                <w:szCs w:val="22"/>
              </w:rPr>
              <w:t xml:space="preserve">1 на 10 тыс.чел.</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4</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6</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single" w:color="000000" w:sz="4" w:space="0"/>
              <w:bottom w:val="non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4</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5</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0</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1</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non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single" w:color="000000" w:sz="4" w:space="0"/>
              <w:bottom w:val="non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non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non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Краснострелецкий</w:t>
            </w:r>
            <w:r>
              <w:rPr>
                <w:sz w:val="22"/>
                <w:szCs w:val="22"/>
              </w:rPr>
            </w:r>
            <w:r/>
          </w:p>
        </w:tc>
        <w:tc>
          <w:tcPr>
            <w:shd w:val="clear" w:color="ffffff" w:fill="ffffff" w:themeFill="background1"/>
            <w:tcBorders>
              <w:top w:val="non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single" w:color="000000" w:sz="4" w:space="0"/>
              <w:bottom w:val="singl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non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sz w:val="22"/>
                <w:szCs w:val="22"/>
              </w:rPr>
              <w:t xml:space="preserve">0</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shd w:val="clear" w:color="ffffff" w:fill="ffffff"/>
            <w:tcBorders>
              <w:top w:val="single" w:color="000000" w:sz="4" w:space="0"/>
              <w:left w:val="single" w:color="000000" w:sz="4" w:space="0"/>
              <w:bottom w:val="single" w:color="000000" w:sz="4" w:space="0"/>
              <w:right w:val="single" w:color="000000" w:sz="4" w:space="0"/>
            </w:tcBorders>
            <w:tcW w:w="714" w:type="dxa"/>
            <w:vMerge w:val="restart"/>
            <w:textDirection w:val="lrTb"/>
            <w:noWrap w:val="false"/>
          </w:tcPr>
          <w:p>
            <w:pPr>
              <w:ind w:firstLine="0"/>
              <w:jc w:val="center"/>
              <w:spacing w:line="240" w:lineRule="auto"/>
              <w:widowControl w:val="off"/>
            </w:pPr>
            <w:r>
              <w:rPr>
                <w:b/>
                <w:bCs/>
                <w:sz w:val="22"/>
                <w:szCs w:val="22"/>
              </w:rPr>
              <w:t xml:space="preserve">25</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b/>
                <w:bCs/>
                <w:sz w:val="22"/>
                <w:szCs w:val="22"/>
              </w:rPr>
              <w:t xml:space="preserve">Отделения, филиалы банка</w:t>
            </w:r>
            <w:r>
              <w:rPr>
                <w:b/>
                <w:bCs/>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restart"/>
            <w:textDirection w:val="lrTb"/>
            <w:noWrap w:val="false"/>
          </w:tcPr>
          <w:p>
            <w:pPr>
              <w:ind w:firstLine="0"/>
              <w:jc w:val="center"/>
              <w:spacing w:line="240" w:lineRule="auto"/>
              <w:widowControl w:val="off"/>
            </w:pPr>
            <w:r>
              <w:rPr>
                <w:b/>
                <w:bCs/>
                <w:sz w:val="22"/>
                <w:szCs w:val="22"/>
              </w:rPr>
              <w:t xml:space="preserve">опер.место</w:t>
            </w:r>
            <w:r>
              <w:rPr>
                <w:b/>
                <w:bCs/>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834" w:type="dxa"/>
            <w:vAlign w:val="center"/>
            <w:vMerge w:val="restart"/>
            <w:textDirection w:val="lrTb"/>
            <w:noWrap w:val="false"/>
          </w:tcPr>
          <w:p>
            <w:pPr>
              <w:ind w:firstLine="0"/>
              <w:jc w:val="center"/>
              <w:spacing w:line="240" w:lineRule="auto"/>
              <w:widowControl w:val="off"/>
            </w:pPr>
            <w:r>
              <w:rPr>
                <w:b/>
                <w:bCs/>
                <w:sz w:val="22"/>
                <w:szCs w:val="22"/>
              </w:rPr>
              <w:t xml:space="preserve">1 на 10 тыс.чел.</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val="false"/>
          </w:tcPr>
          <w:p>
            <w:pPr>
              <w:ind w:firstLine="0"/>
              <w:jc w:val="center"/>
              <w:spacing w:line="240" w:lineRule="auto"/>
              <w:widowControl w:val="off"/>
            </w:pPr>
            <w:r>
              <w:rPr>
                <w:b/>
                <w:bCs/>
                <w:sz w:val="22"/>
                <w:szCs w:val="22"/>
              </w:rPr>
              <w:t xml:space="preserve">4</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b/>
                <w:bCs/>
                <w:sz w:val="22"/>
                <w:szCs w:val="22"/>
              </w:rPr>
              <w:t xml:space="preserve">7</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b/>
                <w:bCs/>
                <w:sz w:val="22"/>
                <w:szCs w:val="22"/>
              </w:rPr>
              <w:t xml:space="preserve">0</w:t>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textDirection w:val="lrTb"/>
            <w:noWrap w:val="false"/>
          </w:tcPr>
          <w:p>
            <w:pPr>
              <w:ind w:firstLine="0"/>
              <w:spacing w:line="240" w:lineRule="auto"/>
              <w:widowControl w:val="off"/>
            </w:pPr>
            <w:r>
              <w:rPr>
                <w:sz w:val="22"/>
                <w:szCs w:val="22"/>
              </w:rPr>
              <w:t xml:space="preserve">в том числе</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tcPr>
          <w:p>
            <w:pPr>
              <w:ind w:firstLine="0"/>
              <w:jc w:val="center"/>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tcPr>
          <w:p>
            <w:pPr>
              <w:ind w:firstLine="0"/>
              <w:jc w:val="center"/>
              <w:spacing w:line="240" w:lineRule="auto"/>
              <w:widowControl w:val="off"/>
            </w:pPr>
            <w:r>
              <w:rPr>
                <w:sz w:val="22"/>
                <w:szCs w:val="22"/>
              </w:rPr>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станица Ленинградская</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tcPr>
          <w:p>
            <w:pPr>
              <w:ind w:firstLine="0"/>
              <w:jc w:val="center"/>
              <w:spacing w:line="240" w:lineRule="auto"/>
              <w:widowControl w:val="off"/>
            </w:pPr>
            <w:r>
              <w:rPr>
                <w:sz w:val="22"/>
                <w:szCs w:val="22"/>
              </w:rPr>
              <w:t xml:space="preserve">4</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7</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Андрющенко</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tcPr>
          <w:p>
            <w:pPr>
              <w:ind w:firstLine="0"/>
              <w:jc w:val="center"/>
              <w:spacing w:line="240" w:lineRule="auto"/>
              <w:widowControl w:val="off"/>
            </w:pPr>
            <w:r>
              <w:rPr>
                <w:sz w:val="22"/>
                <w:szCs w:val="22"/>
              </w:rPr>
              <w:t xml:space="preserve">0</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Восточный</w:t>
            </w:r>
            <w:r>
              <w:rPr>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473" w:type="dxa"/>
            <w:vAlign w:val="center"/>
            <w:textDirection w:val="lrTb"/>
            <w:noWrap/>
          </w:tcPr>
          <w:p>
            <w:pPr>
              <w:ind w:firstLine="0"/>
              <w:jc w:val="center"/>
              <w:spacing w:line="240" w:lineRule="auto"/>
              <w:widowControl w:val="off"/>
            </w:pPr>
            <w:r>
              <w:rPr>
                <w:sz w:val="22"/>
                <w:szCs w:val="22"/>
              </w:rPr>
              <w:t xml:space="preserve">0</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hemeFill="background1"/>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r>
        <w:trPr>
          <w:trHeight w:val="20"/>
        </w:trPr>
        <w:tc>
          <w:tcPr>
            <w:tcBorders>
              <w:top w:val="single" w:color="000000" w:sz="4" w:space="0"/>
              <w:left w:val="single" w:color="000000" w:sz="4" w:space="0"/>
              <w:bottom w:val="single" w:color="000000" w:sz="4" w:space="0"/>
              <w:right w:val="single" w:color="000000" w:sz="4" w:space="0"/>
            </w:tcBorders>
            <w:tcW w:w="71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cBorders>
              <w:top w:val="single" w:color="000000" w:sz="4" w:space="0"/>
              <w:left w:val="none" w:color="000000" w:sz="4" w:space="0"/>
              <w:bottom w:val="single" w:color="000000" w:sz="4" w:space="0"/>
              <w:right w:val="single" w:color="000000" w:sz="4" w:space="0"/>
            </w:tcBorders>
            <w:tcW w:w="3741" w:type="dxa"/>
            <w:vAlign w:val="bottom"/>
            <w:textDirection w:val="lrTb"/>
            <w:noWrap w:val="false"/>
          </w:tcPr>
          <w:p>
            <w:pPr>
              <w:ind w:firstLine="0"/>
              <w:spacing w:line="240" w:lineRule="auto"/>
              <w:widowControl w:val="off"/>
            </w:pPr>
            <w:r>
              <w:rPr>
                <w:sz w:val="22"/>
                <w:szCs w:val="22"/>
              </w:rPr>
              <w:t xml:space="preserve">хутор Краснострелецкий</w:t>
            </w:r>
            <w:r>
              <w:rPr>
                <w:sz w:val="22"/>
                <w:szCs w:val="22"/>
              </w:rPr>
            </w:r>
            <w:r/>
          </w:p>
        </w:tc>
        <w:tc>
          <w:tcPr>
            <w:tcBorders>
              <w:top w:val="single" w:color="000000" w:sz="4" w:space="0"/>
              <w:left w:val="single" w:color="000000" w:sz="4" w:space="0"/>
              <w:bottom w:val="single" w:color="000000" w:sz="4" w:space="0"/>
              <w:right w:val="single" w:color="000000" w:sz="4" w:space="0"/>
            </w:tcBorders>
            <w:tcW w:w="150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hemeFill="background1"/>
            <w:tcBorders>
              <w:top w:val="single" w:color="000000" w:sz="4" w:space="0"/>
              <w:left w:val="single" w:color="000000" w:sz="4" w:space="0"/>
              <w:bottom w:val="single" w:color="000000" w:sz="4" w:space="0"/>
              <w:right w:val="single" w:color="000000" w:sz="4" w:space="0"/>
            </w:tcBorders>
            <w:tcW w:w="2834" w:type="dxa"/>
            <w:vAlign w:val="center"/>
            <w:vMerge w:val="continue"/>
            <w:textDirection w:val="lrTb"/>
            <w:noWrap w:val="false"/>
          </w:tcPr>
          <w:p>
            <w:pPr>
              <w:ind w:firstLine="0"/>
              <w:spacing w:line="240" w:lineRule="auto"/>
              <w:widowControl w:val="off"/>
            </w:pPr>
            <w:r>
              <w:rPr>
                <w:b/>
                <w:bCs/>
                <w:sz w:val="22"/>
                <w:szCs w:val="22"/>
              </w:rPr>
            </w:r>
            <w:r>
              <w:rPr>
                <w:b/>
                <w:bCs/>
                <w:sz w:val="22"/>
                <w:szCs w:val="22"/>
              </w:rPr>
            </w:r>
            <w:r/>
          </w:p>
        </w:tc>
        <w:tc>
          <w:tcPr>
            <w:shd w:val="clear" w:color="ffffff" w:fill="ffffff"/>
            <w:tcBorders>
              <w:top w:val="single" w:color="000000" w:sz="4" w:space="0"/>
              <w:left w:val="none" w:color="000000" w:sz="4" w:space="0"/>
              <w:bottom w:val="single" w:color="000000" w:sz="4" w:space="0"/>
              <w:right w:val="single" w:color="000000" w:sz="4" w:space="0"/>
            </w:tcBorders>
            <w:tcW w:w="1473" w:type="dxa"/>
            <w:vAlign w:val="center"/>
            <w:textDirection w:val="lrTb"/>
            <w:noWrap/>
          </w:tcPr>
          <w:p>
            <w:pPr>
              <w:ind w:firstLine="0"/>
              <w:jc w:val="center"/>
              <w:spacing w:line="240" w:lineRule="auto"/>
              <w:widowControl w:val="off"/>
            </w:pPr>
            <w:r>
              <w:rPr>
                <w:sz w:val="22"/>
                <w:szCs w:val="22"/>
              </w:rPr>
              <w:t xml:space="preserve">0</w:t>
            </w:r>
            <w:r>
              <w:rPr>
                <w:sz w:val="22"/>
                <w:szCs w:val="22"/>
              </w:rPr>
            </w:r>
            <w:r/>
          </w:p>
        </w:tc>
        <w:tc>
          <w:tcPr>
            <w:shd w:val="clear" w:color="ffffff" w:fill="ffffff"/>
            <w:tcBorders>
              <w:top w:val="single" w:color="000000" w:sz="4" w:space="0"/>
              <w:left w:val="none" w:color="000000" w:sz="4" w:space="0"/>
              <w:bottom w:val="single" w:color="000000" w:sz="4" w:space="0"/>
              <w:right w:val="single" w:color="000000" w:sz="4" w:space="0"/>
            </w:tcBorders>
            <w:tcW w:w="1701" w:type="dxa"/>
            <w:vAlign w:val="center"/>
            <w:textDirection w:val="lrTb"/>
            <w:noWrap/>
          </w:tcPr>
          <w:p>
            <w:pPr>
              <w:ind w:firstLine="0"/>
              <w:jc w:val="center"/>
              <w:spacing w:line="240" w:lineRule="auto"/>
              <w:widowControl w:val="off"/>
            </w:pPr>
            <w:r>
              <w:rPr>
                <w:sz w:val="22"/>
                <w:szCs w:val="22"/>
              </w:rPr>
              <w:t xml:space="preserve"> </w:t>
            </w:r>
            <w:r>
              <w:rPr>
                <w:sz w:val="22"/>
                <w:szCs w:val="22"/>
              </w:rPr>
            </w:r>
            <w:r/>
          </w:p>
        </w:tc>
        <w:tc>
          <w:tcPr>
            <w:shd w:val="clear" w:color="ffffff" w:fill="ffffff"/>
            <w:tcBorders>
              <w:top w:val="single" w:color="000000" w:sz="4" w:space="0"/>
              <w:left w:val="none" w:color="000000" w:sz="4" w:space="0"/>
              <w:bottom w:val="single" w:color="000000" w:sz="4" w:space="0"/>
              <w:right w:val="single" w:color="000000" w:sz="4" w:space="0"/>
            </w:tcBorders>
            <w:tcW w:w="1079"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c>
          <w:tcPr>
            <w:shd w:val="clear" w:color="ffffff" w:fill="ffffff"/>
            <w:tcBorders>
              <w:top w:val="single" w:color="000000" w:sz="4" w:space="0"/>
              <w:left w:val="none" w:color="000000" w:sz="4" w:space="0"/>
              <w:bottom w:val="single" w:color="000000" w:sz="4" w:space="0"/>
              <w:right w:val="single" w:color="000000" w:sz="4" w:space="0"/>
            </w:tcBorders>
            <w:tcW w:w="2488" w:type="dxa"/>
            <w:vAlign w:val="center"/>
            <w:textDirection w:val="lrTb"/>
            <w:noWrap w:val="false"/>
          </w:tcPr>
          <w:p>
            <w:pPr>
              <w:ind w:firstLine="0"/>
              <w:jc w:val="center"/>
              <w:spacing w:line="240" w:lineRule="auto"/>
              <w:widowControl w:val="off"/>
            </w:pPr>
            <w:r>
              <w:rPr>
                <w:sz w:val="22"/>
                <w:szCs w:val="22"/>
              </w:rPr>
              <w:t xml:space="preserve"> </w:t>
            </w:r>
            <w:r>
              <w:rPr>
                <w:sz w:val="22"/>
                <w:szCs w:val="22"/>
              </w:rPr>
            </w:r>
            <w:r/>
          </w:p>
        </w:tc>
      </w:tr>
    </w:tbl>
    <w:p>
      <w:pPr>
        <w:spacing w:line="240" w:lineRule="auto"/>
        <w:widowControl w:val="off"/>
      </w:pPr>
      <w:r>
        <w:rPr>
          <w:sz w:val="22"/>
          <w:szCs w:val="22"/>
        </w:rPr>
      </w:r>
      <w:r>
        <w:rPr>
          <w:sz w:val="22"/>
          <w:szCs w:val="22"/>
        </w:rPr>
      </w:r>
      <w:r/>
    </w:p>
    <w:p>
      <w:pPr>
        <w:spacing w:line="240" w:lineRule="auto"/>
        <w:widowControl w:val="off"/>
      </w:pPr>
      <w:r/>
      <w:r/>
      <w:r/>
    </w:p>
    <w:p>
      <w:pPr>
        <w:spacing w:line="240" w:lineRule="auto"/>
        <w:widowControl w:val="off"/>
        <w:sectPr>
          <w:footnotePr/>
          <w:endnotePr/>
          <w:type w:val="nextPage"/>
          <w:pgSz w:w="16840" w:h="11907" w:orient="landscape"/>
          <w:pgMar w:top="709" w:right="567" w:bottom="1134" w:left="1701" w:header="709" w:footer="709" w:gutter="0"/>
          <w:cols w:num="1" w:sep="0" w:space="720" w:equalWidth="1"/>
          <w:docGrid w:linePitch="360"/>
          <w:titlePg/>
        </w:sectPr>
      </w:pPr>
      <w:r>
        <w:rPr>
          <w:rFonts w:eastAsia="Arial Unicode MS"/>
          <w:lang w:eastAsia="en-US" w:bidi="en-US"/>
        </w:rPr>
      </w:r>
      <w:r>
        <w:rPr>
          <w:rFonts w:eastAsia="Arial Unicode MS"/>
          <w:lang w:eastAsia="en-US" w:bidi="en-US"/>
        </w:rPr>
      </w:r>
      <w:r/>
    </w:p>
    <w:p>
      <w:pPr>
        <w:spacing w:line="240" w:lineRule="auto"/>
        <w:widowControl w:val="off"/>
      </w:pPr>
      <w:r/>
      <w:bookmarkStart w:id="0" w:name="undefined"/>
      <w:r/>
      <w:bookmarkEnd w:id="0"/>
      <w:r/>
      <w:bookmarkEnd w:id="0"/>
      <w:r/>
      <w:bookmarkEnd w:id="0"/>
      <w:r/>
      <w:bookmarkEnd w:id="0"/>
      <w:r>
        <w:rPr>
          <w:rFonts w:eastAsia="Calibri"/>
          <w:b/>
          <w:lang w:eastAsia="en-US"/>
        </w:rPr>
        <w:t xml:space="preserve">Образование.</w:t>
      </w:r>
      <w:r>
        <w:rPr>
          <w:rFonts w:eastAsia="Calibri"/>
          <w:b/>
          <w:lang w:eastAsia="en-US"/>
        </w:rPr>
      </w:r>
      <w:r/>
    </w:p>
    <w:p>
      <w:pPr>
        <w:spacing w:line="240" w:lineRule="auto"/>
        <w:widowControl w:val="off"/>
      </w:pPr>
      <w:r>
        <w:rPr>
          <w:rFonts w:eastAsia="Calibri"/>
          <w:lang w:eastAsia="en-US" w:bidi="en-US"/>
        </w:rPr>
        <w:t xml:space="preserve">Развитие образования на расчетную перспективу останется приоритетным для поселения. Однако существующая сеть дошкольного и школьного образования </w:t>
      </w:r>
      <w:r>
        <w:rPr>
          <w:rFonts w:eastAsia="Calibri"/>
          <w:lang w:eastAsia="en-US" w:bidi="en-US"/>
        </w:rPr>
        <w:t xml:space="preserve">не </w:t>
      </w:r>
      <w:r>
        <w:rPr>
          <w:rFonts w:eastAsia="Calibri"/>
          <w:lang w:eastAsia="en-US" w:bidi="en-US"/>
        </w:rPr>
        <w:t xml:space="preserve">требует строите</w:t>
      </w:r>
      <w:r>
        <w:rPr>
          <w:rFonts w:eastAsia="Calibri"/>
          <w:lang w:eastAsia="en-US" w:bidi="en-US"/>
        </w:rPr>
        <w:t xml:space="preserve">льства дополнительных мощностей. Согласно данным о</w:t>
      </w:r>
      <w:r>
        <w:rPr>
          <w:rFonts w:eastAsia="Calibri"/>
          <w:lang w:eastAsia="en-US" w:bidi="en-US"/>
        </w:rPr>
        <w:t xml:space="preserve">т</w:t>
      </w:r>
      <w:r>
        <w:rPr>
          <w:rFonts w:eastAsia="Calibri"/>
          <w:lang w:eastAsia="en-US" w:bidi="en-US"/>
        </w:rPr>
        <w:t xml:space="preserve">дела образования Ленинградского района </w:t>
      </w:r>
      <w:r>
        <w:rPr>
          <w:rFonts w:eastAsia="Calibri"/>
          <w:lang w:eastAsia="en-US" w:bidi="en-US"/>
        </w:rPr>
        <w:t xml:space="preserve">фактичес</w:t>
      </w:r>
      <w:r>
        <w:rPr>
          <w:rFonts w:eastAsia="Calibri"/>
          <w:lang w:eastAsia="en-US" w:bidi="en-US"/>
        </w:rPr>
        <w:t xml:space="preserve">кое</w:t>
      </w:r>
      <w:r>
        <w:rPr>
          <w:rFonts w:eastAsia="Calibri"/>
          <w:lang w:eastAsia="en-US" w:bidi="en-US"/>
        </w:rPr>
        <w:t xml:space="preserve"> к</w:t>
      </w:r>
      <w:r>
        <w:rPr>
          <w:rFonts w:eastAsia="Calibri"/>
          <w:lang w:eastAsia="en-US" w:bidi="en-US"/>
        </w:rPr>
        <w:t xml:space="preserve">оличество мест </w:t>
      </w:r>
      <w:r>
        <w:rPr>
          <w:rFonts w:eastAsia="Calibri"/>
          <w:lang w:eastAsia="en-US" w:bidi="en-US"/>
        </w:rPr>
        <w:t xml:space="preserve">в учреждениях образования существенно превышает существующую потребность</w:t>
      </w:r>
      <w:r>
        <w:rPr>
          <w:rFonts w:eastAsia="Calibri"/>
          <w:lang w:eastAsia="en-US" w:bidi="en-US"/>
        </w:rPr>
        <w:t xml:space="preserve"> (в детских дошкольных учреждениях при наличии 2156 места пользуются услугами 1705 детей, в школах - при наличии 4794 места пользуются услугами 4127 детей)</w:t>
      </w:r>
      <w:r>
        <w:rPr>
          <w:rFonts w:eastAsia="Calibri"/>
          <w:lang w:eastAsia="en-US" w:bidi="en-US"/>
        </w:rPr>
        <w:t xml:space="preserve">, а также расчетную на срок действия генерального плана.</w:t>
      </w:r>
      <w:r>
        <w:rPr>
          <w:rFonts w:eastAsia="Calibri"/>
          <w:lang w:eastAsia="en-US" w:bidi="en-US"/>
        </w:rPr>
      </w:r>
      <w:r/>
    </w:p>
    <w:p>
      <w:pPr>
        <w:spacing w:line="240" w:lineRule="auto"/>
        <w:widowControl w:val="off"/>
      </w:pPr>
      <w:r>
        <w:t xml:space="preserve">Исключение составляет население отдаленных хуторов Андрющенко и Краснострелецкий,  где для удовлетворени</w:t>
      </w:r>
      <w:r>
        <w:t xml:space="preserve">я</w:t>
      </w:r>
      <w:r>
        <w:t xml:space="preserve"> нормативной потребности населения в образовательных учреждениях необходимо построить детский сад на 30 мест с начальной школой на 25 учащихся. Проектом образовательное муниципальное учреждение размещается в хуторе Андрющенко.</w:t>
      </w:r>
      <w:r/>
      <w:r/>
    </w:p>
    <w:p>
      <w:pPr>
        <w:spacing w:line="240" w:lineRule="auto"/>
        <w:widowControl w:val="off"/>
      </w:pPr>
      <w:r>
        <w:rPr>
          <w:rFonts w:eastAsia="Calibri"/>
          <w:b/>
          <w:lang w:eastAsia="en-US"/>
        </w:rPr>
        <w:t xml:space="preserve">Здравоохранение.</w:t>
      </w:r>
      <w:r>
        <w:rPr>
          <w:b/>
        </w:rPr>
      </w:r>
      <w:r/>
    </w:p>
    <w:p>
      <w:pPr>
        <w:spacing w:line="240" w:lineRule="auto"/>
        <w:widowControl w:val="off"/>
      </w:pPr>
      <w:r>
        <w:rPr>
          <w:rFonts w:eastAsia="Arial Unicode MS"/>
        </w:rPr>
        <w:t xml:space="preserve">У</w:t>
      </w:r>
      <w:r>
        <w:rPr>
          <w:rFonts w:eastAsia="Arial Unicode MS"/>
        </w:rPr>
        <w:t xml:space="preserve">ровень достаточности обеспечения потребностей населения в медицинских услугах, необходимости планирования новых объектов на территории муниципальных образований определяется на региональном уровне и относится к компетенции Краснодарского края. Материалами </w:t>
      </w:r>
      <w:r>
        <w:t xml:space="preserve">Схемы территориального планированияКраснодарского края, утвержденной постановлением главы администрации (губернатора) Краснодарского края 10 мая 2011 года №438 «Об утверждении схемы территориального планирования Краснодарского края» в редакции от </w:t>
      </w:r>
      <w:r>
        <w:t xml:space="preserve">30 декабря 2022</w:t>
      </w:r>
      <w:r>
        <w:t xml:space="preserve"> г. №</w:t>
      </w:r>
      <w:r>
        <w:t xml:space="preserve"> 1053</w:t>
      </w:r>
      <w:r>
        <w:t xml:space="preserve">, планируемых объектов здравоохранения на территории поселения не предусмотрено.</w:t>
      </w:r>
      <w:r/>
      <w:r/>
    </w:p>
    <w:p>
      <w:pPr>
        <w:pStyle w:val="1_20227"/>
        <w:ind w:firstLine="708"/>
        <w:spacing w:after="0"/>
        <w:widowControl w:val="off"/>
      </w:pPr>
      <w:r>
        <w:rPr>
          <w:b/>
          <w:sz w:val="28"/>
          <w:szCs w:val="28"/>
          <w:lang w:eastAsia="ar-SA"/>
        </w:rPr>
        <w:t xml:space="preserve">Социальное обслуживание. </w:t>
      </w:r>
      <w:r/>
      <w:r/>
    </w:p>
    <w:p>
      <w:pPr>
        <w:spacing w:line="240" w:lineRule="auto"/>
        <w:widowControl w:val="off"/>
      </w:pPr>
      <w:r>
        <w:rPr>
          <w:rFonts w:eastAsia="Arial Unicode MS"/>
        </w:rPr>
        <w:t xml:space="preserve">Материалами </w:t>
      </w:r>
      <w:r>
        <w:t xml:space="preserve">Схемы терри</w:t>
      </w:r>
      <w:r>
        <w:t xml:space="preserve">ториального планирования Краснодарского края, утвержденной постановлением главы администрации (губернатора) Краснодарского края 10 мая 2011 года №438 «Об утверждении схемы территориального планирования Краснодарского края» в редакции от 18.05.2020 г. №274 </w:t>
      </w:r>
      <w:r>
        <w:t xml:space="preserve">был за</w:t>
      </w:r>
      <w:r>
        <w:t xml:space="preserve">планир</w:t>
      </w:r>
      <w:r>
        <w:t xml:space="preserve">ован</w:t>
      </w:r>
      <w:r>
        <w:t xml:space="preserve"> объект социального обслуживания на территории Ленинградского сельского поселения, в станице Ленинградская: </w:t>
      </w:r>
      <w:r>
        <w:rPr>
          <w:i/>
          <w:sz w:val="27"/>
          <w:szCs w:val="27"/>
        </w:rPr>
        <w:t xml:space="preserve">Строительство спального корпуса ГУ СО КК «Ленинградский социально-реабилитационный центр для несовершеннолетних «Жаворонок» на 27 мест.</w:t>
      </w:r>
      <w:r>
        <w:rPr>
          <w:i/>
          <w:sz w:val="27"/>
          <w:szCs w:val="27"/>
        </w:rPr>
        <w:t xml:space="preserve"> В настоящее время он введен в эксплуатацию.</w:t>
      </w:r>
      <w:r>
        <w:rPr>
          <w:i/>
          <w:sz w:val="27"/>
          <w:szCs w:val="27"/>
        </w:rPr>
      </w:r>
      <w:r/>
    </w:p>
    <w:p>
      <w:pPr>
        <w:ind w:right="-40"/>
        <w:spacing w:line="240" w:lineRule="auto"/>
        <w:shd w:val="clear" w:color="auto" w:fill="ffffff"/>
        <w:widowControl w:val="off"/>
      </w:pPr>
      <w:r>
        <w:rPr>
          <w:b/>
          <w:spacing w:val="-4"/>
        </w:rPr>
        <w:t xml:space="preserve">Культурно-досуговый комплекс.</w:t>
      </w:r>
      <w:r/>
      <w:r/>
    </w:p>
    <w:p>
      <w:pPr>
        <w:spacing w:line="240" w:lineRule="auto"/>
        <w:widowControl w:val="off"/>
      </w:pPr>
      <w:r>
        <w:t xml:space="preserve">Сферакультурно-досугового комплекса в </w:t>
      </w:r>
      <w:r>
        <w:t xml:space="preserve">сельско</w:t>
      </w:r>
      <w:r>
        <w:t xml:space="preserve">м поселении достаточно развита. </w:t>
      </w:r>
      <w:r/>
      <w:r/>
    </w:p>
    <w:p>
      <w:pPr>
        <w:spacing w:line="240" w:lineRule="auto"/>
        <w:widowControl w:val="off"/>
      </w:pPr>
      <w:r>
        <w:t xml:space="preserve">Расчетным путем определены дополнительные мощности данных учреждений. </w:t>
      </w:r>
      <w:r>
        <w:t xml:space="preserve">Для удовлетворения населения муниципального образования в объектах культуры генеральным планом на расчетный срок предусмотрены следующие мероприятия:</w:t>
      </w:r>
      <w:r/>
      <w:r/>
    </w:p>
    <w:p>
      <w:pPr>
        <w:pStyle w:val="669"/>
        <w:numPr>
          <w:ilvl w:val="0"/>
          <w:numId w:val="18"/>
        </w:numPr>
        <w:spacing w:line="240" w:lineRule="auto"/>
        <w:widowControl w:val="off"/>
        <w:tabs>
          <w:tab w:val="left" w:pos="993" w:leader="none"/>
        </w:tabs>
      </w:pPr>
      <w:r>
        <w:rPr>
          <w:rFonts w:ascii="Times New Roman" w:hAnsi="Times New Roman" w:eastAsiaTheme="minorEastAsia"/>
        </w:rPr>
        <w:t xml:space="preserve">Культурн</w:t>
      </w:r>
      <w:r>
        <w:rPr>
          <w:rFonts w:ascii="Times New Roman" w:hAnsi="Times New Roman" w:eastAsiaTheme="minorEastAsia"/>
        </w:rPr>
        <w:t xml:space="preserve">ый</w:t>
      </w:r>
      <w:r>
        <w:rPr>
          <w:rFonts w:ascii="Times New Roman" w:hAnsi="Times New Roman" w:eastAsiaTheme="minorEastAsia"/>
        </w:rPr>
        <w:t xml:space="preserve"> центр с</w:t>
      </w:r>
      <w:r>
        <w:rPr>
          <w:rFonts w:ascii="Times New Roman" w:hAnsi="Times New Roman" w:eastAsiaTheme="minorEastAsia"/>
        </w:rPr>
        <w:t xml:space="preserve">о зрительным залом на 600 мест,выставочным залом,  библиотекой на 45 тыс. книг</w:t>
      </w:r>
      <w:r>
        <w:rPr>
          <w:rFonts w:ascii="Times New Roman" w:hAnsi="Times New Roman" w:eastAsiaTheme="minorEastAsia"/>
        </w:rPr>
        <w:t xml:space="preserve"> в </w:t>
      </w:r>
      <w:r>
        <w:rPr>
          <w:rFonts w:ascii="Times New Roman" w:hAnsi="Times New Roman" w:eastAsiaTheme="minorEastAsia"/>
        </w:rPr>
        <w:t xml:space="preserve">ст</w:t>
      </w:r>
      <w:r>
        <w:rPr>
          <w:rFonts w:ascii="Times New Roman" w:hAnsi="Times New Roman" w:eastAsiaTheme="minorEastAsia"/>
        </w:rPr>
        <w:t xml:space="preserve">. </w:t>
      </w:r>
      <w:r>
        <w:rPr>
          <w:rFonts w:ascii="Times New Roman" w:hAnsi="Times New Roman" w:eastAsiaTheme="minorEastAsia"/>
        </w:rPr>
        <w:t xml:space="preserve">Ленинградск</w:t>
      </w:r>
      <w:r>
        <w:rPr>
          <w:rFonts w:ascii="Times New Roman" w:hAnsi="Times New Roman" w:eastAsiaTheme="minorEastAsia"/>
        </w:rPr>
        <w:t xml:space="preserve">ая</w:t>
      </w:r>
      <w:r>
        <w:rPr>
          <w:rFonts w:ascii="Times New Roman" w:hAnsi="Times New Roman" w:eastAsiaTheme="minorEastAsia"/>
        </w:rPr>
        <w:t xml:space="preserve">;</w:t>
      </w:r>
      <w:r>
        <w:rPr>
          <w:rFonts w:ascii="Times New Roman" w:hAnsi="Times New Roman" w:eastAsiaTheme="minorEastAsia"/>
        </w:rPr>
      </w:r>
      <w:r/>
    </w:p>
    <w:p>
      <w:pPr>
        <w:pStyle w:val="669"/>
        <w:numPr>
          <w:ilvl w:val="0"/>
          <w:numId w:val="18"/>
        </w:numPr>
        <w:spacing w:line="240" w:lineRule="auto"/>
        <w:widowControl w:val="off"/>
        <w:tabs>
          <w:tab w:val="left" w:pos="993" w:leader="none"/>
        </w:tabs>
      </w:pPr>
      <w:r>
        <w:rPr>
          <w:rFonts w:ascii="Times New Roman" w:hAnsi="Times New Roman" w:eastAsiaTheme="minorEastAsia"/>
        </w:rPr>
        <w:t xml:space="preserve">Культурно-развлекательный </w:t>
      </w:r>
      <w:r>
        <w:rPr>
          <w:rFonts w:ascii="Times New Roman" w:hAnsi="Times New Roman" w:eastAsiaTheme="minorEastAsia"/>
        </w:rPr>
        <w:t xml:space="preserve">молодежный </w:t>
      </w:r>
      <w:r>
        <w:rPr>
          <w:rFonts w:ascii="Times New Roman" w:hAnsi="Times New Roman" w:eastAsiaTheme="minorEastAsia"/>
        </w:rPr>
        <w:t xml:space="preserve">центр </w:t>
      </w:r>
      <w:r>
        <w:rPr>
          <w:rFonts w:ascii="Times New Roman" w:hAnsi="Times New Roman" w:eastAsiaTheme="minorEastAsia"/>
        </w:rPr>
        <w:t xml:space="preserve">со зрительным залом на 430 мест, </w:t>
      </w:r>
      <w:r>
        <w:rPr>
          <w:rFonts w:ascii="Times New Roman" w:hAnsi="Times New Roman" w:eastAsiaTheme="minorEastAsia"/>
        </w:rPr>
        <w:t xml:space="preserve">кинотеатром на </w:t>
      </w:r>
      <w:r>
        <w:rPr>
          <w:rFonts w:ascii="Times New Roman" w:hAnsi="Times New Roman" w:eastAsiaTheme="minorEastAsia"/>
        </w:rPr>
        <w:t xml:space="preserve">9</w:t>
      </w:r>
      <w:r>
        <w:rPr>
          <w:rFonts w:ascii="Times New Roman" w:hAnsi="Times New Roman" w:eastAsiaTheme="minorEastAsia"/>
        </w:rPr>
        <w:t xml:space="preserve">00 мест в </w:t>
      </w:r>
      <w:r>
        <w:rPr>
          <w:rFonts w:ascii="Times New Roman" w:hAnsi="Times New Roman" w:eastAsiaTheme="minorEastAsia"/>
        </w:rPr>
        <w:t xml:space="preserve">ст. Ленинградская</w:t>
      </w:r>
      <w:r>
        <w:rPr>
          <w:rFonts w:ascii="Times New Roman" w:hAnsi="Times New Roman" w:eastAsiaTheme="minorEastAsia"/>
        </w:rPr>
        <w:t xml:space="preserve">.</w:t>
      </w:r>
      <w:r>
        <w:rPr>
          <w:rFonts w:ascii="Times New Roman" w:hAnsi="Times New Roman" w:eastAsiaTheme="minorEastAsia"/>
        </w:rPr>
      </w:r>
      <w:r/>
    </w:p>
    <w:p>
      <w:pPr>
        <w:ind w:left="360" w:firstLine="0"/>
        <w:spacing w:line="240" w:lineRule="auto"/>
        <w:widowControl w:val="off"/>
        <w:tabs>
          <w:tab w:val="left" w:pos="993" w:leader="none"/>
        </w:tabs>
      </w:pPr>
      <w:r>
        <w:rPr>
          <w:rFonts w:eastAsia="Arial Unicode MS"/>
          <w:b/>
          <w:lang w:eastAsia="en-US" w:bidi="en-US"/>
        </w:rPr>
        <w:t xml:space="preserve">Спортивные объекты. </w:t>
      </w:r>
      <w:r>
        <w:rPr>
          <w:rFonts w:eastAsia="Arial Unicode MS"/>
          <w:b/>
          <w:lang w:eastAsia="en-US" w:bidi="en-US"/>
        </w:rPr>
      </w:r>
      <w:r/>
    </w:p>
    <w:p>
      <w:pPr>
        <w:spacing w:line="240" w:lineRule="auto"/>
        <w:widowControl w:val="off"/>
      </w:pPr>
      <w:r>
        <w:rPr>
          <w:rFonts w:eastAsia="Arial Unicode MS"/>
          <w:lang w:eastAsia="en-US" w:bidi="en-US"/>
        </w:rPr>
        <w:t xml:space="preserve">Данная сфера обслуживания в </w:t>
      </w:r>
      <w:r>
        <w:rPr>
          <w:rFonts w:eastAsia="Arial Unicode MS"/>
          <w:lang w:eastAsia="en-US" w:bidi="en-US"/>
        </w:rPr>
        <w:t xml:space="preserve">станиц</w:t>
      </w:r>
      <w:r>
        <w:rPr>
          <w:rFonts w:eastAsia="Arial Unicode MS"/>
          <w:lang w:eastAsia="en-US" w:bidi="en-US"/>
        </w:rPr>
        <w:t xml:space="preserve">е </w:t>
      </w:r>
      <w:r>
        <w:rPr>
          <w:rFonts w:eastAsia="Arial Unicode MS"/>
          <w:lang w:eastAsia="en-US" w:bidi="en-US"/>
        </w:rPr>
        <w:t xml:space="preserve">Ленинградск</w:t>
      </w:r>
      <w:r>
        <w:rPr>
          <w:rFonts w:eastAsia="Arial Unicode MS"/>
          <w:lang w:eastAsia="en-US" w:bidi="en-US"/>
        </w:rPr>
        <w:t xml:space="preserve">ая</w:t>
      </w:r>
      <w:r>
        <w:rPr>
          <w:rFonts w:eastAsia="Arial Unicode MS"/>
          <w:lang w:eastAsia="en-US" w:bidi="en-US"/>
        </w:rPr>
        <w:t xml:space="preserve"> представлена </w:t>
      </w:r>
      <w:r>
        <w:rPr>
          <w:rFonts w:eastAsia="Arial Unicode MS"/>
          <w:lang w:eastAsia="en-US" w:bidi="en-US"/>
        </w:rPr>
        <w:t xml:space="preserve">достаточно </w:t>
      </w:r>
      <w:r>
        <w:rPr>
          <w:rFonts w:eastAsia="Arial Unicode MS"/>
          <w:lang w:eastAsia="en-US" w:bidi="en-US"/>
        </w:rPr>
        <w:t xml:space="preserve">полно. Тем не менее </w:t>
      </w:r>
      <w:r>
        <w:rPr>
          <w:rFonts w:eastAsia="Arial Unicode MS"/>
          <w:lang w:eastAsia="en-US" w:bidi="en-US"/>
        </w:rPr>
        <w:t xml:space="preserve">генеральн</w:t>
      </w:r>
      <w:r>
        <w:rPr>
          <w:rFonts w:eastAsia="Arial Unicode MS"/>
          <w:lang w:eastAsia="en-US" w:bidi="en-US"/>
        </w:rPr>
        <w:t xml:space="preserve">ым</w:t>
      </w:r>
      <w:r>
        <w:rPr>
          <w:rFonts w:eastAsia="Arial Unicode MS"/>
          <w:lang w:eastAsia="en-US" w:bidi="en-US"/>
        </w:rPr>
        <w:t xml:space="preserve">план</w:t>
      </w:r>
      <w:r>
        <w:rPr>
          <w:rFonts w:eastAsia="Arial Unicode MS"/>
          <w:lang w:eastAsia="en-US" w:bidi="en-US"/>
        </w:rPr>
        <w:t xml:space="preserve">омпредусмотрено дальнейшее развитие сети </w:t>
      </w:r>
      <w:r>
        <w:rPr>
          <w:rFonts w:eastAsia="Arial Unicode MS"/>
          <w:lang w:eastAsia="en-US" w:bidi="en-US"/>
        </w:rPr>
        <w:t xml:space="preserve">объектов спорта на территории населенных пунктов поселения</w:t>
      </w:r>
      <w:r>
        <w:rPr>
          <w:rFonts w:eastAsia="Arial Unicode MS"/>
          <w:lang w:eastAsia="en-US" w:bidi="en-US"/>
        </w:rPr>
        <w:t xml:space="preserve">, это</w:t>
      </w:r>
      <w:r>
        <w:rPr>
          <w:rFonts w:eastAsia="Arial Unicode MS"/>
          <w:lang w:eastAsia="en-US" w:bidi="en-US"/>
        </w:rPr>
        <w:t xml:space="preserve">:</w:t>
      </w:r>
      <w:r>
        <w:rPr>
          <w:rFonts w:eastAsia="Arial Unicode MS"/>
          <w:lang w:eastAsia="en-US" w:bidi="en-US"/>
        </w:rPr>
      </w:r>
      <w:r/>
    </w:p>
    <w:p>
      <w:pPr>
        <w:pStyle w:val="669"/>
        <w:numPr>
          <w:ilvl w:val="0"/>
          <w:numId w:val="18"/>
        </w:numPr>
        <w:spacing w:line="240" w:lineRule="auto"/>
        <w:widowControl w:val="off"/>
        <w:tabs>
          <w:tab w:val="left" w:pos="993" w:leader="none"/>
        </w:tabs>
      </w:pPr>
      <w:r>
        <w:rPr>
          <w:rFonts w:ascii="Times New Roman" w:hAnsi="Times New Roman" w:eastAsiaTheme="minorEastAsia"/>
        </w:rPr>
        <w:t xml:space="preserve">строительство спортивно-оздоровительного комплекса с плавательным бассейном в </w:t>
      </w:r>
      <w:r>
        <w:rPr>
          <w:rFonts w:ascii="Times New Roman" w:hAnsi="Times New Roman" w:eastAsiaTheme="minorEastAsia"/>
        </w:rPr>
        <w:t xml:space="preserve">ст</w:t>
      </w:r>
      <w:r>
        <w:rPr>
          <w:rFonts w:ascii="Times New Roman" w:hAnsi="Times New Roman" w:eastAsiaTheme="minorEastAsia"/>
        </w:rPr>
        <w:t xml:space="preserve">. </w:t>
      </w:r>
      <w:r>
        <w:rPr>
          <w:rFonts w:ascii="Times New Roman" w:hAnsi="Times New Roman" w:eastAsiaTheme="minorEastAsia"/>
        </w:rPr>
        <w:t xml:space="preserve">Ленинградск</w:t>
      </w:r>
      <w:r>
        <w:rPr>
          <w:rFonts w:ascii="Times New Roman" w:hAnsi="Times New Roman" w:eastAsiaTheme="minorEastAsia"/>
        </w:rPr>
        <w:t xml:space="preserve">ая</w:t>
      </w:r>
      <w:r>
        <w:rPr>
          <w:rFonts w:ascii="Times New Roman" w:hAnsi="Times New Roman" w:eastAsiaTheme="minorEastAsia"/>
        </w:rPr>
        <w:t xml:space="preserve">;</w:t>
      </w:r>
      <w:r>
        <w:rPr>
          <w:rFonts w:ascii="Times New Roman" w:hAnsi="Times New Roman" w:eastAsiaTheme="minorEastAsia"/>
        </w:rPr>
      </w:r>
      <w:r/>
    </w:p>
    <w:p>
      <w:pPr>
        <w:pStyle w:val="669"/>
        <w:numPr>
          <w:ilvl w:val="0"/>
          <w:numId w:val="18"/>
        </w:numPr>
        <w:spacing w:line="240" w:lineRule="auto"/>
        <w:widowControl w:val="off"/>
        <w:tabs>
          <w:tab w:val="left" w:pos="993" w:leader="none"/>
        </w:tabs>
      </w:pPr>
      <w:r>
        <w:rPr>
          <w:rFonts w:ascii="Times New Roman" w:hAnsi="Times New Roman" w:eastAsiaTheme="minorEastAsia"/>
        </w:rPr>
        <w:t xml:space="preserve">строительство спортивно-оздоровительного комплекса</w:t>
      </w:r>
      <w:r>
        <w:rPr>
          <w:rFonts w:ascii="Times New Roman" w:hAnsi="Times New Roman" w:eastAsiaTheme="minorEastAsia"/>
        </w:rPr>
        <w:t xml:space="preserve"> со стадионом </w:t>
      </w:r>
      <w:r>
        <w:rPr>
          <w:rFonts w:ascii="Times New Roman" w:hAnsi="Times New Roman" w:eastAsiaTheme="minorEastAsia"/>
        </w:rPr>
        <w:t xml:space="preserve">в </w:t>
      </w:r>
      <w:r>
        <w:rPr>
          <w:rFonts w:ascii="Times New Roman" w:hAnsi="Times New Roman" w:eastAsiaTheme="minorEastAsia"/>
        </w:rPr>
        <w:t xml:space="preserve">ст. Ленинградская</w:t>
      </w:r>
      <w:r>
        <w:rPr>
          <w:rFonts w:ascii="Times New Roman" w:hAnsi="Times New Roman" w:eastAsiaTheme="minorEastAsia"/>
        </w:rPr>
        <w:t xml:space="preserve">;</w:t>
      </w:r>
      <w:r>
        <w:rPr>
          <w:rFonts w:ascii="Times New Roman" w:hAnsi="Times New Roman" w:eastAsiaTheme="minorEastAsia"/>
        </w:rPr>
      </w:r>
      <w:r/>
    </w:p>
    <w:p>
      <w:pPr>
        <w:pStyle w:val="669"/>
        <w:numPr>
          <w:ilvl w:val="0"/>
          <w:numId w:val="18"/>
        </w:numPr>
        <w:spacing w:line="240" w:lineRule="auto"/>
        <w:widowControl w:val="off"/>
        <w:tabs>
          <w:tab w:val="left" w:pos="993" w:leader="none"/>
        </w:tabs>
      </w:pPr>
      <w:r>
        <w:rPr>
          <w:rFonts w:ascii="Times New Roman" w:hAnsi="Times New Roman" w:eastAsiaTheme="minorEastAsia"/>
        </w:rPr>
        <w:t xml:space="preserve">строительство спортивных площадок – </w:t>
      </w:r>
      <w:r>
        <w:rPr>
          <w:rFonts w:ascii="Times New Roman" w:hAnsi="Times New Roman" w:eastAsiaTheme="minorEastAsia"/>
        </w:rPr>
        <w:t xml:space="preserve">5</w:t>
      </w:r>
      <w:r>
        <w:rPr>
          <w:rFonts w:ascii="Times New Roman" w:hAnsi="Times New Roman" w:eastAsiaTheme="minorEastAsia"/>
        </w:rPr>
        <w:t xml:space="preserve"> шт. в г. </w:t>
      </w:r>
      <w:r>
        <w:rPr>
          <w:rFonts w:ascii="Times New Roman" w:hAnsi="Times New Roman" w:eastAsiaTheme="minorEastAsia"/>
        </w:rPr>
        <w:t xml:space="preserve">Ленинградск</w:t>
      </w:r>
      <w:r>
        <w:rPr>
          <w:rFonts w:ascii="Times New Roman" w:hAnsi="Times New Roman" w:eastAsiaTheme="minorEastAsia"/>
        </w:rPr>
        <w:t xml:space="preserve">, 1 шт – в </w:t>
      </w:r>
      <w:r>
        <w:rPr>
          <w:rFonts w:ascii="Times New Roman" w:hAnsi="Times New Roman" w:eastAsiaTheme="minorEastAsia"/>
        </w:rPr>
        <w:t xml:space="preserve">х</w:t>
      </w:r>
      <w:r>
        <w:rPr>
          <w:rFonts w:ascii="Times New Roman" w:hAnsi="Times New Roman" w:eastAsiaTheme="minorEastAsia"/>
        </w:rPr>
        <w:t xml:space="preserve">. </w:t>
      </w:r>
      <w:r>
        <w:rPr>
          <w:rFonts w:ascii="Times New Roman" w:hAnsi="Times New Roman" w:eastAsiaTheme="minorEastAsia"/>
        </w:rPr>
        <w:t xml:space="preserve">Восточном; 1- в х. Андрющенко1- в х. Краснострелецком.</w:t>
      </w:r>
      <w:r>
        <w:rPr>
          <w:rFonts w:ascii="Times New Roman" w:hAnsi="Times New Roman" w:eastAsiaTheme="minorEastAsia"/>
        </w:rPr>
      </w:r>
      <w:r/>
    </w:p>
    <w:p>
      <w:pPr>
        <w:spacing w:line="240" w:lineRule="auto"/>
        <w:widowControl w:val="off"/>
      </w:pPr>
      <w:r>
        <w:rPr>
          <w:rFonts w:eastAsia="Arial Unicode MS"/>
          <w:b/>
          <w:lang w:eastAsia="en-US" w:bidi="en-US"/>
        </w:rPr>
        <w:t xml:space="preserve">Потребительская сфера. </w:t>
      </w:r>
      <w:r>
        <w:rPr>
          <w:rFonts w:eastAsia="Arial Unicode MS"/>
          <w:b/>
          <w:lang w:eastAsia="en-US" w:bidi="en-US"/>
        </w:rPr>
      </w:r>
      <w:r/>
    </w:p>
    <w:p>
      <w:pPr>
        <w:spacing w:line="240" w:lineRule="auto"/>
        <w:widowControl w:val="off"/>
      </w:pPr>
      <w:r>
        <w:rPr>
          <w:rFonts w:eastAsia="Arial Unicode MS"/>
          <w:lang w:eastAsia="en-US" w:bidi="en-US"/>
        </w:rPr>
        <w:t xml:space="preserve">Объекты потребительского рынка в наибольшей мере ориентированы на обслуживание как постоянного, так и временного населения. </w:t>
      </w:r>
      <w:r>
        <w:rPr>
          <w:rFonts w:eastAsia="Arial Unicode MS"/>
          <w:lang w:eastAsia="en-US" w:bidi="en-US"/>
        </w:rPr>
      </w:r>
      <w:r/>
    </w:p>
    <w:p>
      <w:pPr>
        <w:spacing w:line="240" w:lineRule="auto"/>
        <w:widowControl w:val="off"/>
      </w:pPr>
      <w:r>
        <w:rPr>
          <w:rFonts w:eastAsia="Arial Unicode MS"/>
          <w:lang w:eastAsia="en-US" w:bidi="en-US"/>
        </w:rPr>
        <w:t xml:space="preserve">В соответствии с градостроительными нормами проектирования Краснодарского края </w:t>
      </w:r>
      <w:r>
        <w:rPr>
          <w:rFonts w:eastAsia="Arial Unicode MS"/>
          <w:lang w:eastAsia="en-US" w:bidi="en-US"/>
        </w:rPr>
        <w:t xml:space="preserve">(см. </w:t>
      </w:r>
      <w:r>
        <w:t xml:space="preserve">таблиц</w:t>
      </w:r>
      <w:r>
        <w:t xml:space="preserve">ы выше</w:t>
      </w:r>
      <w:r>
        <w:t xml:space="preserve">) </w:t>
      </w:r>
      <w:r>
        <w:rPr>
          <w:rFonts w:eastAsia="Arial Unicode MS"/>
          <w:lang w:eastAsia="en-US" w:bidi="en-US"/>
        </w:rPr>
        <w:t xml:space="preserve">на проектируемой территории к расчетному сроку </w:t>
      </w:r>
      <w:r>
        <w:rPr>
          <w:rFonts w:eastAsia="Arial Unicode MS"/>
          <w:lang w:eastAsia="en-US" w:bidi="en-US"/>
        </w:rPr>
        <w:t xml:space="preserve">рекомендуется</w:t>
      </w:r>
      <w:r>
        <w:rPr>
          <w:rFonts w:eastAsia="Arial Unicode MS"/>
          <w:lang w:eastAsia="en-US" w:bidi="en-US"/>
        </w:rPr>
        <w:t xml:space="preserve"> размещение (с учетом существующих объектов обслуживания) </w:t>
      </w:r>
      <w:r>
        <w:rPr>
          <w:rFonts w:eastAsia="Arial Unicode MS"/>
          <w:lang w:eastAsia="en-US" w:bidi="en-US"/>
        </w:rPr>
        <w:t xml:space="preserve">ряда</w:t>
      </w:r>
      <w:r>
        <w:rPr>
          <w:rFonts w:eastAsia="Arial Unicode MS"/>
          <w:lang w:eastAsia="en-US" w:bidi="en-US"/>
        </w:rPr>
        <w:t xml:space="preserve"> объектов потребительской сферы:</w:t>
      </w:r>
      <w:r>
        <w:rPr>
          <w:rFonts w:eastAsia="Arial Unicode MS"/>
          <w:lang w:eastAsia="en-US" w:bidi="en-US"/>
        </w:rPr>
      </w:r>
      <w:r/>
    </w:p>
    <w:p>
      <w:pPr>
        <w:numPr>
          <w:ilvl w:val="0"/>
          <w:numId w:val="15"/>
        </w:numPr>
        <w:contextualSpacing/>
        <w:ind w:left="0" w:firstLine="709"/>
        <w:spacing w:line="240" w:lineRule="auto"/>
        <w:widowControl w:val="off"/>
        <w:tabs>
          <w:tab w:val="left" w:pos="993" w:leader="none"/>
        </w:tabs>
      </w:pPr>
      <w:r>
        <w:rPr>
          <w:rFonts w:eastAsia="Arial Unicode MS"/>
          <w:spacing w:val="-6"/>
          <w:lang w:eastAsia="en-US" w:bidi="en-US"/>
        </w:rPr>
        <w:t xml:space="preserve">рыночные комплексы;</w:t>
      </w:r>
      <w:r>
        <w:rPr>
          <w:rFonts w:eastAsia="Arial Unicode MS"/>
          <w:spacing w:val="-6"/>
          <w:lang w:eastAsia="en-US" w:bidi="en-US"/>
        </w:rPr>
      </w:r>
      <w:r/>
    </w:p>
    <w:p>
      <w:pPr>
        <w:numPr>
          <w:ilvl w:val="0"/>
          <w:numId w:val="15"/>
        </w:numPr>
        <w:contextualSpacing/>
        <w:ind w:left="0" w:firstLine="709"/>
        <w:spacing w:line="240" w:lineRule="auto"/>
        <w:widowControl w:val="off"/>
        <w:tabs>
          <w:tab w:val="left" w:pos="993" w:leader="none"/>
        </w:tabs>
      </w:pPr>
      <w:r>
        <w:rPr>
          <w:rFonts w:eastAsia="Arial Unicode MS"/>
          <w:lang w:eastAsia="en-US" w:bidi="en-US"/>
        </w:rPr>
        <w:t xml:space="preserve">предприятия общественного питания – общей </w:t>
      </w:r>
      <w:r>
        <w:rPr>
          <w:rFonts w:eastAsia="Arial Unicode MS"/>
          <w:spacing w:val="-2"/>
          <w:lang w:eastAsia="en-US" w:bidi="en-US"/>
        </w:rPr>
        <w:t xml:space="preserve">вместимостью не менее </w:t>
      </w:r>
      <w:r>
        <w:rPr>
          <w:rFonts w:eastAsia="Arial Unicode MS"/>
          <w:spacing w:val="-2"/>
          <w:lang w:eastAsia="en-US" w:bidi="en-US"/>
        </w:rPr>
        <w:t xml:space="preserve">290 </w:t>
      </w:r>
      <w:r>
        <w:rPr>
          <w:rFonts w:eastAsia="Arial Unicode MS"/>
          <w:spacing w:val="-2"/>
          <w:lang w:eastAsia="en-US" w:bidi="en-US"/>
        </w:rPr>
        <w:t xml:space="preserve">посадочных мест</w:t>
      </w:r>
      <w:r>
        <w:rPr>
          <w:rFonts w:eastAsia="Arial Unicode MS"/>
          <w:lang w:eastAsia="en-US" w:bidi="en-US"/>
        </w:rPr>
        <w:t xml:space="preserve">;</w:t>
      </w:r>
      <w:r>
        <w:rPr>
          <w:rFonts w:eastAsia="Arial Unicode MS"/>
          <w:spacing w:val="-2"/>
          <w:lang w:eastAsia="en-US" w:bidi="en-US"/>
        </w:rPr>
      </w:r>
      <w:r/>
    </w:p>
    <w:p>
      <w:pPr>
        <w:numPr>
          <w:ilvl w:val="0"/>
          <w:numId w:val="15"/>
        </w:numPr>
        <w:contextualSpacing/>
        <w:ind w:left="0" w:firstLine="709"/>
        <w:spacing w:line="240" w:lineRule="auto"/>
        <w:widowControl w:val="off"/>
        <w:tabs>
          <w:tab w:val="left" w:pos="993" w:leader="none"/>
        </w:tabs>
      </w:pPr>
      <w:r>
        <w:rPr>
          <w:rFonts w:eastAsia="Arial Unicode MS"/>
          <w:lang w:eastAsia="en-US" w:bidi="en-US"/>
        </w:rPr>
        <w:t xml:space="preserve">- гостиницы общей </w:t>
      </w:r>
      <w:r>
        <w:rPr>
          <w:rFonts w:eastAsia="Arial Unicode MS"/>
          <w:spacing w:val="-2"/>
          <w:lang w:eastAsia="en-US" w:bidi="en-US"/>
        </w:rPr>
        <w:t xml:space="preserve">вместимостью не менее 200 мест;</w:t>
      </w:r>
      <w:r>
        <w:rPr>
          <w:rFonts w:eastAsia="Arial Unicode MS"/>
          <w:spacing w:val="-2"/>
          <w:lang w:eastAsia="en-US" w:bidi="en-US"/>
        </w:rPr>
      </w:r>
      <w:r/>
    </w:p>
    <w:p>
      <w:pPr>
        <w:numPr>
          <w:ilvl w:val="0"/>
          <w:numId w:val="15"/>
        </w:numPr>
        <w:contextualSpacing/>
        <w:ind w:left="0" w:firstLine="709"/>
        <w:spacing w:line="240" w:lineRule="auto"/>
        <w:widowControl w:val="off"/>
        <w:tabs>
          <w:tab w:val="left" w:pos="993" w:leader="none"/>
        </w:tabs>
      </w:pPr>
      <w:r>
        <w:rPr>
          <w:rFonts w:eastAsia="Arial Unicode MS"/>
          <w:lang w:eastAsia="en-US" w:bidi="en-US"/>
        </w:rPr>
        <w:t xml:space="preserve">предприятия бытового обслуживания с числом рабочих мест не менее </w:t>
      </w:r>
      <w:r>
        <w:rPr>
          <w:rFonts w:eastAsia="Arial Unicode MS"/>
          <w:lang w:eastAsia="en-US" w:bidi="en-US"/>
        </w:rPr>
        <w:t xml:space="preserve">69 </w:t>
      </w:r>
      <w:r>
        <w:rPr>
          <w:rFonts w:eastAsia="Arial Unicode MS"/>
          <w:lang w:eastAsia="en-US" w:bidi="en-US"/>
        </w:rPr>
        <w:t xml:space="preserve">мест</w:t>
      </w:r>
      <w:r>
        <w:rPr>
          <w:rFonts w:eastAsia="Arial Unicode MS"/>
          <w:lang w:eastAsia="en-US" w:bidi="en-US"/>
        </w:rPr>
        <w:t xml:space="preserve">;</w:t>
      </w:r>
      <w:r>
        <w:rPr>
          <w:rFonts w:eastAsia="Arial Unicode MS"/>
          <w:spacing w:val="-2"/>
          <w:lang w:eastAsia="en-US" w:bidi="en-US"/>
        </w:rPr>
      </w:r>
      <w:r/>
    </w:p>
    <w:p>
      <w:pPr>
        <w:numPr>
          <w:ilvl w:val="0"/>
          <w:numId w:val="15"/>
        </w:numPr>
        <w:contextualSpacing/>
        <w:ind w:left="0" w:firstLine="709"/>
        <w:spacing w:line="240" w:lineRule="auto"/>
        <w:widowControl w:val="off"/>
        <w:tabs>
          <w:tab w:val="left" w:pos="993" w:leader="none"/>
        </w:tabs>
      </w:pPr>
      <w:r>
        <w:rPr>
          <w:rFonts w:eastAsia="Arial Unicode MS"/>
          <w:lang w:eastAsia="en-US" w:bidi="en-US"/>
        </w:rPr>
        <w:t xml:space="preserve">прачечные;</w:t>
      </w:r>
      <w:r>
        <w:rPr>
          <w:rFonts w:eastAsia="Arial Unicode MS"/>
          <w:spacing w:val="-2"/>
          <w:lang w:eastAsia="en-US" w:bidi="en-US"/>
        </w:rPr>
      </w:r>
      <w:r/>
    </w:p>
    <w:p>
      <w:pPr>
        <w:numPr>
          <w:ilvl w:val="0"/>
          <w:numId w:val="15"/>
        </w:numPr>
        <w:contextualSpacing/>
        <w:ind w:left="0" w:firstLine="709"/>
        <w:spacing w:line="240" w:lineRule="auto"/>
        <w:widowControl w:val="off"/>
        <w:tabs>
          <w:tab w:val="left" w:pos="993" w:leader="none"/>
        </w:tabs>
      </w:pPr>
      <w:r>
        <w:rPr>
          <w:rFonts w:eastAsia="Arial Unicode MS"/>
          <w:spacing w:val="-2"/>
          <w:lang w:eastAsia="en-US" w:bidi="en-US"/>
        </w:rPr>
        <w:t xml:space="preserve">химчистки;</w:t>
      </w:r>
      <w:r>
        <w:rPr>
          <w:rFonts w:eastAsia="Arial Unicode MS"/>
          <w:spacing w:val="-2"/>
          <w:lang w:eastAsia="en-US" w:bidi="en-US"/>
        </w:rPr>
      </w:r>
      <w:r/>
    </w:p>
    <w:p>
      <w:pPr>
        <w:numPr>
          <w:ilvl w:val="0"/>
          <w:numId w:val="15"/>
        </w:numPr>
        <w:contextualSpacing/>
        <w:ind w:left="0" w:firstLine="709"/>
        <w:spacing w:line="240" w:lineRule="auto"/>
        <w:widowControl w:val="off"/>
        <w:tabs>
          <w:tab w:val="left" w:pos="993" w:leader="none"/>
        </w:tabs>
      </w:pPr>
      <w:r>
        <w:rPr>
          <w:rFonts w:eastAsia="Arial Unicode MS"/>
          <w:spacing w:val="-2"/>
          <w:lang w:eastAsia="en-US" w:bidi="en-US"/>
        </w:rPr>
        <w:t xml:space="preserve">банно-оздоровительный комплекс</w:t>
      </w:r>
      <w:r>
        <w:rPr>
          <w:rFonts w:eastAsia="Arial Unicode MS"/>
          <w:spacing w:val="-2"/>
          <w:lang w:eastAsia="en-US" w:bidi="en-US"/>
        </w:rPr>
      </w:r>
      <w:r/>
    </w:p>
    <w:p>
      <w:pPr>
        <w:contextualSpacing/>
        <w:ind w:left="709" w:firstLine="0"/>
        <w:spacing w:line="240" w:lineRule="auto"/>
        <w:widowControl w:val="off"/>
        <w:tabs>
          <w:tab w:val="left" w:pos="993" w:leader="none"/>
        </w:tabs>
      </w:pPr>
      <w:r>
        <w:rPr>
          <w:rFonts w:eastAsia="Arial Unicode MS"/>
          <w:spacing w:val="-2"/>
          <w:lang w:eastAsia="en-US" w:bidi="en-US"/>
        </w:rPr>
        <w:t xml:space="preserve">и другие объекты ослуживания</w:t>
      </w:r>
      <w:r>
        <w:rPr>
          <w:rFonts w:eastAsia="Arial Unicode MS"/>
          <w:spacing w:val="-2"/>
          <w:lang w:eastAsia="en-US" w:bidi="en-US"/>
        </w:rPr>
        <w:t xml:space="preserve">.</w:t>
      </w:r>
      <w:r>
        <w:rPr>
          <w:rFonts w:eastAsia="Arial Unicode MS"/>
          <w:spacing w:val="-2"/>
          <w:lang w:eastAsia="en-US" w:bidi="en-US"/>
        </w:rPr>
      </w:r>
      <w:r/>
    </w:p>
    <w:p>
      <w:pPr>
        <w:spacing w:line="240" w:lineRule="auto"/>
        <w:widowControl w:val="off"/>
      </w:pPr>
      <w:r>
        <w:rPr>
          <w:lang w:eastAsia="ar-SA"/>
        </w:rPr>
        <w:t xml:space="preserve">Генеральный план является документом муниципального уровня, одной из главных задач коророго является резервирование зон планируемого размещения объектов капитального строительства для государственных и муниципальных нужд. Поэтому </w:t>
      </w:r>
      <w:r>
        <w:t xml:space="preserve">генеральным планом размещение объектов коммерческого назначения не предусматривается.</w:t>
      </w:r>
      <w:r>
        <w:t xml:space="preserve"> Предполагается  размещение прочих объектов обслуживания населения в планируемых общественных центрах</w:t>
      </w:r>
      <w:r>
        <w:t xml:space="preserve"> и в зоне реконструкции сложившейся застройки</w:t>
      </w:r>
      <w:r>
        <w:t xml:space="preserve">.</w:t>
      </w:r>
      <w:r/>
      <w:r/>
    </w:p>
    <w:p>
      <w:pPr>
        <w:spacing w:line="240" w:lineRule="auto"/>
        <w:widowControl w:val="off"/>
      </w:pPr>
      <w:r/>
      <w:bookmarkStart w:id="0" w:name="undefined"/>
      <w:r/>
      <w:bookmarkEnd w:id="0"/>
      <w:r>
        <w:rPr>
          <w:rFonts w:eastAsia="Times New Roman"/>
          <w:b/>
        </w:rPr>
      </w:r>
      <w:r/>
    </w:p>
    <w:p>
      <w:pPr>
        <w:pStyle w:val="1_939"/>
        <w:ind w:firstLine="0"/>
        <w:jc w:val="center"/>
        <w:outlineLvl w:val="1"/>
      </w:pPr>
      <w:r/>
      <w:bookmarkStart w:id="0" w:name="undefined"/>
      <w:r/>
      <w:bookmarkStart w:id="0" w:name="undefined"/>
      <w:r>
        <w:rPr>
          <w:rFonts w:ascii="Times New Roman" w:hAnsi="Times New Roman" w:cs="Times New Roman"/>
          <w:b/>
          <w:sz w:val="28"/>
          <w:szCs w:val="28"/>
          <w:u w:val="single"/>
        </w:rPr>
        <w:t xml:space="preserve">2.2.</w:t>
      </w:r>
      <w:r>
        <w:rPr>
          <w:rFonts w:ascii="Times New Roman" w:hAnsi="Times New Roman" w:cs="Times New Roman"/>
          <w:b/>
          <w:sz w:val="28"/>
          <w:szCs w:val="28"/>
          <w:u w:val="single"/>
        </w:rPr>
        <w:t xml:space="preserve">5 Развитие транспортной инфраструктуры</w:t>
      </w:r>
      <w:bookmarkEnd w:id="0"/>
      <w:r/>
      <w:bookmarkEnd w:id="0"/>
      <w:r/>
      <w:bookmarkEnd w:id="0"/>
      <w:r>
        <w:rPr>
          <w:rFonts w:ascii="Times New Roman" w:hAnsi="Times New Roman" w:cs="Times New Roman"/>
          <w:b/>
          <w:sz w:val="28"/>
          <w:szCs w:val="28"/>
          <w:u w:val="single"/>
        </w:rPr>
      </w:r>
      <w:r/>
    </w:p>
    <w:p>
      <w:pPr>
        <w:spacing w:line="240" w:lineRule="auto"/>
        <w:widowControl w:val="off"/>
      </w:pPr>
      <w:r/>
      <w:bookmarkStart w:id="0" w:name="undefined"/>
      <w:r/>
      <w:bookmarkStart w:id="0" w:name="undefined"/>
      <w:r>
        <w:rPr>
          <w:rFonts w:eastAsia="Arial Unicode MS"/>
        </w:rPr>
      </w:r>
      <w:r/>
    </w:p>
    <w:p>
      <w:pPr>
        <w:pStyle w:val="655"/>
        <w:widowControl w:val="off"/>
      </w:pPr>
      <w:r/>
      <w:bookmarkStart w:id="0" w:name="undefined"/>
      <w:r/>
      <w:bookmarkStart w:id="0" w:name="undefined"/>
      <w:r>
        <w:rPr>
          <w:b/>
          <w:szCs w:val="28"/>
          <w:u w:val="none"/>
        </w:rPr>
        <w:t xml:space="preserve">2.2.</w:t>
      </w:r>
      <w:r>
        <w:rPr>
          <w:rFonts w:eastAsia="Arial Unicode MS"/>
          <w:b/>
          <w:szCs w:val="28"/>
          <w:u w:val="none"/>
        </w:rPr>
        <w:t xml:space="preserve">5.1 Железнодорожный транспорт</w:t>
      </w:r>
      <w:bookmarkEnd w:id="0"/>
      <w:r/>
      <w:bookmarkEnd w:id="0"/>
      <w:r>
        <w:rPr>
          <w:rFonts w:eastAsia="Arial Unicode MS"/>
          <w:b/>
          <w:u w:val="none"/>
        </w:rPr>
        <w:t xml:space="preserve">.</w:t>
      </w:r>
      <w:bookmarkEnd w:id="0"/>
      <w:r/>
      <w:bookmarkEnd w:id="0"/>
      <w:r>
        <w:rPr>
          <w:rFonts w:eastAsia="Arial Unicode MS"/>
          <w:b/>
          <w:u w:val="none"/>
        </w:rPr>
      </w:r>
      <w:r/>
    </w:p>
    <w:p>
      <w:pPr>
        <w:spacing w:line="240" w:lineRule="auto"/>
        <w:widowControl w:val="off"/>
      </w:pPr>
      <w:r>
        <w:rPr>
          <w:rFonts w:eastAsia="Arial Unicode MS"/>
          <w:lang w:eastAsia="en-US" w:bidi="en-US"/>
        </w:rPr>
        <w:t xml:space="preserve">Согласно </w:t>
      </w:r>
      <w:r>
        <w:rPr>
          <w:rFonts w:eastAsia="Arial Unicode MS"/>
          <w:lang w:eastAsia="en-US" w:bidi="en-US"/>
        </w:rPr>
        <w:t xml:space="preserve">Схеме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утвержденной </w:t>
      </w:r>
      <w:r>
        <w:t xml:space="preserve">распоряжением Правительства Российской Федерации от 19 марта 2013 г. № 384-р</w:t>
      </w:r>
      <w:r>
        <w:rPr>
          <w:rFonts w:eastAsia="Arial Unicode MS"/>
          <w:lang w:eastAsia="en-US" w:bidi="en-US"/>
        </w:rPr>
        <w:t xml:space="preserve">, </w:t>
      </w:r>
      <w:r>
        <w:t xml:space="preserve">строительство новых и реконструкция действующих железнодорожных линий распределены по этапам, исходя из приоритетности </w:t>
      </w:r>
      <w:r>
        <w:t xml:space="preserve">введения в эксплуатацию указанных линий, приоритеты строительства стратегических линий определяются государством исходя из геополитических и геоэкономических интересов страны.</w:t>
      </w:r>
      <w:r/>
      <w:r/>
    </w:p>
    <w:p>
      <w:pPr>
        <w:spacing w:line="240" w:lineRule="auto"/>
        <w:widowControl w:val="off"/>
      </w:pPr>
      <w:r>
        <w:t xml:space="preserve">Вышеуказанным документом </w:t>
      </w:r>
      <w:r>
        <w:rPr>
          <w:i/>
        </w:rPr>
        <w:t xml:space="preserve">развития железнодорожного транспорта на территории </w:t>
      </w:r>
      <w:r>
        <w:rPr>
          <w:i/>
        </w:rPr>
        <w:t xml:space="preserve">Ленинградск</w:t>
      </w:r>
      <w:r>
        <w:rPr>
          <w:i/>
        </w:rPr>
        <w:t xml:space="preserve">ого </w:t>
      </w:r>
      <w:r>
        <w:rPr>
          <w:i/>
        </w:rPr>
        <w:t xml:space="preserve">сельско</w:t>
      </w:r>
      <w:r>
        <w:rPr>
          <w:i/>
        </w:rPr>
        <w:t xml:space="preserve">го поселения предусмотрены следующие объекты:</w:t>
      </w:r>
      <w:r>
        <w:rPr>
          <w:i/>
        </w:rPr>
      </w:r>
      <w:r/>
    </w:p>
    <w:p>
      <w:pPr>
        <w:jc w:val="right"/>
        <w:spacing w:line="240" w:lineRule="auto"/>
        <w:widowControl w:val="off"/>
      </w:pPr>
      <w:r>
        <w:t xml:space="preserve">Таблица </w:t>
      </w:r>
      <w:r>
        <w:t xml:space="preserve">64</w:t>
      </w:r>
      <w:r/>
      <w:r/>
    </w:p>
    <w:tbl>
      <w:tblPr>
        <w:tblStyle w:val="685"/>
        <w:tblW w:w="0" w:type="auto"/>
        <w:tblLook w:val="04A0" w:firstRow="1" w:lastRow="0" w:firstColumn="1" w:lastColumn="0" w:noHBand="0" w:noVBand="1"/>
      </w:tblPr>
      <w:tblGrid>
        <w:gridCol w:w="1006"/>
        <w:gridCol w:w="4563"/>
        <w:gridCol w:w="4286"/>
      </w:tblGrid>
      <w:tr>
        <w:trPr/>
        <w:tc>
          <w:tcPr>
            <w:tcW w:w="1017" w:type="dxa"/>
            <w:vAlign w:val="center"/>
            <w:textDirection w:val="lrTb"/>
            <w:noWrap w:val="false"/>
          </w:tcPr>
          <w:p>
            <w:pPr>
              <w:ind w:left="-142" w:right="-108" w:firstLine="0"/>
              <w:jc w:val="center"/>
              <w:widowControl w:val="off"/>
            </w:pPr>
            <w:r>
              <w:rPr>
                <w:sz w:val="22"/>
                <w:szCs w:val="22"/>
              </w:rPr>
              <w:t xml:space="preserve">№ </w:t>
            </w:r>
            <w:r>
              <w:rPr>
                <w:sz w:val="22"/>
                <w:szCs w:val="22"/>
              </w:rPr>
              <w:t xml:space="preserve">в ГП</w:t>
            </w:r>
            <w:r>
              <w:rPr>
                <w:sz w:val="22"/>
                <w:szCs w:val="22"/>
              </w:rPr>
            </w:r>
            <w:r/>
          </w:p>
        </w:tc>
        <w:tc>
          <w:tcPr>
            <w:tcW w:w="4620" w:type="dxa"/>
            <w:vAlign w:val="center"/>
            <w:textDirection w:val="lrTb"/>
            <w:noWrap w:val="false"/>
          </w:tcPr>
          <w:p>
            <w:pPr>
              <w:ind w:firstLine="0"/>
              <w:jc w:val="center"/>
              <w:widowControl w:val="off"/>
            </w:pPr>
            <w:r>
              <w:rPr>
                <w:sz w:val="22"/>
                <w:szCs w:val="22"/>
              </w:rPr>
              <w:t xml:space="preserve">Наименование объекта</w:t>
            </w:r>
            <w:r>
              <w:rPr>
                <w:sz w:val="22"/>
                <w:szCs w:val="22"/>
              </w:rPr>
            </w:r>
            <w:r/>
          </w:p>
        </w:tc>
        <w:tc>
          <w:tcPr>
            <w:tcW w:w="4359" w:type="dxa"/>
            <w:vAlign w:val="center"/>
            <w:textDirection w:val="lrTb"/>
            <w:noWrap w:val="false"/>
          </w:tcPr>
          <w:p>
            <w:pPr>
              <w:ind w:firstLine="0"/>
              <w:jc w:val="center"/>
              <w:widowControl w:val="off"/>
            </w:pPr>
            <w:r>
              <w:rPr>
                <w:sz w:val="22"/>
                <w:szCs w:val="22"/>
              </w:rPr>
              <w:t xml:space="preserve">Где проходит</w:t>
            </w:r>
            <w:r>
              <w:rPr>
                <w:sz w:val="22"/>
                <w:szCs w:val="22"/>
              </w:rPr>
            </w:r>
            <w:r/>
          </w:p>
        </w:tc>
      </w:tr>
      <w:tr>
        <w:trPr/>
        <w:tc>
          <w:tcPr>
            <w:gridSpan w:val="3"/>
            <w:tcW w:w="9996" w:type="dxa"/>
            <w:vAlign w:val="center"/>
            <w:textDirection w:val="lrTb"/>
            <w:noWrap w:val="false"/>
          </w:tcPr>
          <w:p>
            <w:pPr>
              <w:jc w:val="center"/>
              <w:widowControl w:val="off"/>
            </w:pPr>
            <w:r>
              <w:rPr>
                <w:i/>
              </w:rPr>
              <w:t xml:space="preserve">Строительство </w:t>
            </w:r>
            <w:r>
              <w:rPr>
                <w:i/>
              </w:rPr>
              <w:t xml:space="preserve">специализированных высокоскоростных железнодорожных магистралей</w:t>
            </w:r>
            <w:r>
              <w:rPr>
                <w:i/>
              </w:rPr>
              <w:t xml:space="preserve">*</w:t>
            </w:r>
            <w:r>
              <w:rPr>
                <w:sz w:val="22"/>
                <w:szCs w:val="22"/>
              </w:rPr>
            </w:r>
            <w:r/>
          </w:p>
        </w:tc>
      </w:tr>
      <w:tr>
        <w:trPr/>
        <w:tc>
          <w:tcPr>
            <w:tcW w:w="1017" w:type="dxa"/>
            <w:vAlign w:val="center"/>
            <w:textDirection w:val="lrTb"/>
            <w:noWrap w:val="false"/>
          </w:tcPr>
          <w:p>
            <w:pPr>
              <w:ind w:firstLine="0"/>
              <w:jc w:val="center"/>
              <w:widowControl w:val="off"/>
            </w:pPr>
            <w:r>
              <w:rPr>
                <w:sz w:val="24"/>
                <w:szCs w:val="24"/>
              </w:rPr>
              <w:t xml:space="preserve">9.</w:t>
            </w:r>
            <w:r>
              <w:rPr>
                <w:sz w:val="24"/>
                <w:szCs w:val="24"/>
              </w:rPr>
              <w:t xml:space="preserve">64</w:t>
            </w:r>
            <w:r/>
            <w:r/>
          </w:p>
        </w:tc>
        <w:tc>
          <w:tcPr>
            <w:tcW w:w="4620" w:type="dxa"/>
            <w:textDirection w:val="lrTb"/>
            <w:noWrap w:val="false"/>
          </w:tcPr>
          <w:p>
            <w:pPr>
              <w:ind w:firstLine="0"/>
              <w:jc w:val="left"/>
              <w:widowControl w:val="off"/>
            </w:pPr>
            <w:r>
              <w:rPr>
                <w:b/>
              </w:rPr>
              <w:t xml:space="preserve">Москва - Ростов-на-Дону - Адлер, строительство высокоскоростной железнодорожной магистрали протяженностью 1525 км</w:t>
            </w:r>
            <w:r>
              <w:t xml:space="preserve">, …в том числе </w:t>
            </w:r>
            <w:r/>
            <w:r/>
          </w:p>
          <w:p>
            <w:pPr>
              <w:pStyle w:val="669"/>
              <w:numPr>
                <w:ilvl w:val="0"/>
                <w:numId w:val="16"/>
              </w:numPr>
              <w:ind w:left="0" w:firstLine="0"/>
              <w:jc w:val="left"/>
              <w:widowControl w:val="off"/>
            </w:pPr>
            <w:r>
              <w:rPr>
                <w:rFonts w:ascii="Times New Roman" w:hAnsi="Times New Roman" w:eastAsia="Arial Unicode MS"/>
                <w:lang w:eastAsia="en-US" w:bidi="en-US"/>
              </w:rPr>
              <w:t xml:space="preserve">строительство следующих обгонных пунктов: </w:t>
            </w:r>
            <w:r>
              <w:rPr>
                <w:rFonts w:ascii="Times New Roman" w:hAnsi="Times New Roman" w:eastAsia="Arial Unicode MS"/>
                <w:lang w:eastAsia="en-US" w:bidi="en-US"/>
              </w:rPr>
            </w:r>
            <w:r/>
          </w:p>
          <w:p>
            <w:pPr>
              <w:ind w:firstLine="0"/>
              <w:jc w:val="left"/>
              <w:widowControl w:val="off"/>
              <w:rPr>
                <w:rFonts w:ascii="Times New Roman" w:hAnsi="Times New Roman" w:eastAsia="Arial Unicode MS"/>
                <w:bCs/>
                <w:lang w:eastAsia="en-US" w:bidi="en-US"/>
              </w:rPr>
            </w:pPr>
            <w:r>
              <w:rPr>
                <w:rFonts w:eastAsia="Arial Unicode MS"/>
                <w:i/>
                <w:shd w:val="clear" w:color="auto" w:fill="ffffff" w:themeFill="background1"/>
                <w:lang w:eastAsia="en-US" w:bidi="en-US"/>
              </w:rPr>
              <w:t xml:space="preserve">Ленинградская ВСМ, общий строительный объем всей инфраструктуры обгонного пункта 38969,5 куб.м (Краснодарский край, Ленинградский район)…</w:t>
            </w:r>
            <w:r>
              <w:rPr>
                <w:i/>
                <w:sz w:val="24"/>
                <w:szCs w:val="24"/>
              </w:rPr>
            </w:r>
            <w:r/>
          </w:p>
        </w:tc>
        <w:tc>
          <w:tcPr>
            <w:tcW w:w="4359" w:type="dxa"/>
            <w:textDirection w:val="lrTb"/>
            <w:noWrap w:val="false"/>
          </w:tcPr>
          <w:p>
            <w:pPr>
              <w:ind w:firstLine="0"/>
              <w:widowControl w:val="off"/>
            </w:pPr>
            <w:r>
              <w:rPr>
                <w:sz w:val="24"/>
                <w:szCs w:val="24"/>
              </w:rPr>
              <w:t xml:space="preserve">Ленинградск</w:t>
            </w:r>
            <w:r>
              <w:rPr>
                <w:sz w:val="24"/>
                <w:szCs w:val="24"/>
              </w:rPr>
              <w:t xml:space="preserve">ий район</w:t>
            </w:r>
            <w:r>
              <w:rPr>
                <w:sz w:val="24"/>
                <w:szCs w:val="24"/>
              </w:rPr>
            </w:r>
            <w:r/>
          </w:p>
        </w:tc>
      </w:tr>
    </w:tbl>
    <w:p>
      <w:pPr>
        <w:spacing w:line="240" w:lineRule="auto"/>
        <w:widowControl w:val="off"/>
      </w:pPr>
      <w:r>
        <w:rPr>
          <w:sz w:val="24"/>
          <w:szCs w:val="24"/>
        </w:rPr>
        <w:t xml:space="preserve">Примечание* Вопрос о строительстве высокоскорос</w:t>
      </w:r>
      <w:r>
        <w:rPr>
          <w:sz w:val="24"/>
          <w:szCs w:val="24"/>
        </w:rPr>
        <w:t xml:space="preserve">тных железнодорожных магистралей будет дополнительно уточняться по результатам корректировки Транспортной стратегии Российской Федерации на период до 2030 года с прогнозом до 2035 года, увержденной распоряжением Правительства Российской Федерации от 27 ноя</w:t>
      </w:r>
      <w:r>
        <w:rPr>
          <w:sz w:val="24"/>
          <w:szCs w:val="24"/>
        </w:rPr>
        <w:t xml:space="preserve">бря 2021 г. №3363-р. При этом конкретное (определенное с геодезической точностью) местоположение планируемой к размещению железнодорожной линии будет определено на этапах подготовки документации по планировке территории и подготовки проектной документации.</w:t>
      </w:r>
      <w:r>
        <w:rPr>
          <w:sz w:val="24"/>
          <w:szCs w:val="24"/>
        </w:rPr>
      </w:r>
      <w:r/>
    </w:p>
    <w:p>
      <w:pPr>
        <w:spacing w:line="240" w:lineRule="auto"/>
        <w:widowControl w:val="off"/>
      </w:pPr>
      <w:r/>
      <w:r/>
      <w:r/>
    </w:p>
    <w:p>
      <w:pPr>
        <w:spacing w:line="240" w:lineRule="auto"/>
        <w:widowControl w:val="off"/>
      </w:pPr>
      <w:r>
        <w:t xml:space="preserve">Схема территориального планирования</w:t>
      </w:r>
      <w:r>
        <w:t xml:space="preserve"> </w:t>
      </w:r>
      <w:r>
        <w:t xml:space="preserve">Краснодарского края утверждена постановлением главы администрации (губернатора) Краснодарского края 10 мая 2011 года №438 «Об утверждении схемы территориального планирования Краснодарского края». Последние изменения внесены в документ в редакции от </w:t>
      </w:r>
      <w:r>
        <w:t xml:space="preserve">30.12.2022</w:t>
      </w:r>
      <w:r>
        <w:t xml:space="preserve"> г. №</w:t>
      </w:r>
      <w:r>
        <w:t xml:space="preserve"> </w:t>
      </w:r>
      <w:r>
        <w:t xml:space="preserve">1053</w:t>
      </w:r>
      <w:r>
        <w:t xml:space="preserve">.</w:t>
      </w:r>
      <w:r/>
      <w:r/>
    </w:p>
    <w:p>
      <w:pPr>
        <w:spacing w:line="240" w:lineRule="auto"/>
        <w:widowControl w:val="off"/>
      </w:pPr>
      <w:r>
        <w:t xml:space="preserve">Согласно этому документу на территории </w:t>
      </w:r>
      <w:r>
        <w:t xml:space="preserve">Ленинградск</w:t>
      </w:r>
      <w:r>
        <w:t xml:space="preserve">ого </w:t>
      </w:r>
      <w:r>
        <w:t xml:space="preserve">сельско</w:t>
      </w:r>
      <w:r>
        <w:t xml:space="preserve">го поселения </w:t>
      </w:r>
      <w:r>
        <w:rPr>
          <w:i/>
        </w:rPr>
        <w:t xml:space="preserve">развития железнодорожного транспорта </w:t>
      </w:r>
      <w:r>
        <w:rPr>
          <w:i/>
        </w:rPr>
        <w:t xml:space="preserve">регионального значения </w:t>
      </w:r>
      <w:r>
        <w:rPr>
          <w:i/>
        </w:rPr>
        <w:t xml:space="preserve">не </w:t>
      </w:r>
      <w:r>
        <w:rPr>
          <w:i/>
        </w:rPr>
        <w:t xml:space="preserve">планируется</w:t>
      </w:r>
      <w:r>
        <w:rPr>
          <w:i/>
        </w:rPr>
        <w:t xml:space="preserve">.</w:t>
      </w:r>
      <w:r/>
      <w:r/>
    </w:p>
    <w:p>
      <w:pPr>
        <w:ind w:right="142"/>
        <w:spacing w:line="240" w:lineRule="auto"/>
        <w:widowControl w:val="off"/>
        <w:tabs>
          <w:tab w:val="left" w:pos="1276" w:leader="none"/>
          <w:tab w:val="left" w:pos="1701" w:leader="none"/>
        </w:tabs>
      </w:pPr>
      <w:r>
        <w:t xml:space="preserve">Генеральным планом рекомендована модернизация существующих подъездных железнодорожных путей необщего пользования к производственным зонам, строительство современных железнодорожных переездов, отвечающих требованиям безопасности.</w:t>
      </w:r>
      <w:r/>
      <w:r/>
    </w:p>
    <w:p>
      <w:pPr>
        <w:jc w:val="center"/>
        <w:spacing w:line="240" w:lineRule="auto"/>
        <w:widowControl w:val="off"/>
      </w:pPr>
      <w:r>
        <w:rPr>
          <w:i/>
        </w:rPr>
      </w:r>
      <w:r>
        <w:rPr>
          <w:i/>
        </w:rPr>
      </w:r>
      <w:r/>
    </w:p>
    <w:p>
      <w:pPr>
        <w:pStyle w:val="655"/>
        <w:ind w:left="0" w:firstLine="567"/>
        <w:widowControl w:val="off"/>
        <w:tabs>
          <w:tab w:val="left" w:pos="-2835" w:leader="none"/>
        </w:tabs>
      </w:pPr>
      <w:r/>
      <w:bookmarkStart w:id="0" w:name="undefined"/>
      <w:r/>
      <w:bookmarkStart w:id="0" w:name="undefined"/>
      <w:r/>
      <w:bookmarkStart w:id="0" w:name="undefined"/>
      <w:r/>
      <w:bookmarkStart w:id="0" w:name="undefined"/>
      <w:r>
        <w:rPr>
          <w:b/>
          <w:szCs w:val="28"/>
          <w:u w:val="none"/>
        </w:rPr>
        <w:t xml:space="preserve">2.2.</w:t>
      </w:r>
      <w:r>
        <w:rPr>
          <w:b/>
          <w:szCs w:val="28"/>
          <w:u w:val="none"/>
        </w:rPr>
        <w:t xml:space="preserve">5.2 Морской </w:t>
      </w:r>
      <w:r>
        <w:rPr>
          <w:b/>
          <w:szCs w:val="28"/>
          <w:u w:val="none"/>
        </w:rPr>
        <w:t xml:space="preserve"> и речной </w:t>
      </w:r>
      <w:r>
        <w:rPr>
          <w:b/>
          <w:szCs w:val="28"/>
          <w:u w:val="none"/>
        </w:rPr>
        <w:t xml:space="preserve">транспорт</w:t>
      </w:r>
      <w:bookmarkEnd w:id="0"/>
      <w:r/>
      <w:bookmarkEnd w:id="0"/>
      <w:r/>
      <w:bookmarkEnd w:id="0"/>
      <w:r/>
      <w:bookmarkEnd w:id="0"/>
      <w:r>
        <w:rPr>
          <w:b/>
          <w:szCs w:val="28"/>
          <w:u w:val="none"/>
        </w:rPr>
      </w:r>
      <w:r/>
    </w:p>
    <w:p>
      <w:pPr>
        <w:ind w:left="57" w:right="57" w:firstLine="567"/>
        <w:spacing w:before="57" w:after="57" w:line="240" w:lineRule="auto"/>
        <w:widowControl w:val="off"/>
      </w:pPr>
      <w:r>
        <w:rPr>
          <w:i/>
        </w:rPr>
        <w:t xml:space="preserve">Морской </w:t>
      </w:r>
      <w:r>
        <w:rPr>
          <w:i/>
        </w:rPr>
        <w:t xml:space="preserve">и речной </w:t>
      </w:r>
      <w:r>
        <w:rPr>
          <w:i/>
        </w:rPr>
        <w:t xml:space="preserve">транспорт на территории </w:t>
      </w:r>
      <w:r>
        <w:rPr>
          <w:rFonts w:eastAsia="Arial Unicode MS"/>
          <w:lang w:eastAsia="en-US" w:bidi="en-US"/>
        </w:rPr>
        <w:t xml:space="preserve">Ленинградск</w:t>
      </w:r>
      <w:r>
        <w:rPr>
          <w:rFonts w:eastAsia="Arial Unicode MS"/>
          <w:lang w:eastAsia="en-US" w:bidi="en-US"/>
        </w:rPr>
        <w:t xml:space="preserve">ого </w:t>
      </w:r>
      <w:r>
        <w:rPr>
          <w:rFonts w:eastAsia="Arial Unicode MS"/>
          <w:lang w:eastAsia="en-US" w:bidi="en-US"/>
        </w:rPr>
        <w:t xml:space="preserve">сельско</w:t>
      </w:r>
      <w:r>
        <w:rPr>
          <w:rFonts w:eastAsia="Arial Unicode MS"/>
          <w:lang w:eastAsia="en-US" w:bidi="en-US"/>
        </w:rPr>
        <w:t xml:space="preserve">го поселения </w:t>
      </w:r>
      <w:r>
        <w:rPr>
          <w:i/>
        </w:rPr>
        <w:t xml:space="preserve">отсутствует.</w:t>
      </w:r>
      <w:r>
        <w:rPr>
          <w:i/>
        </w:rPr>
      </w:r>
      <w:r/>
    </w:p>
    <w:p>
      <w:pPr>
        <w:ind w:left="57" w:right="57" w:firstLine="567"/>
        <w:spacing w:before="57" w:after="57" w:line="240" w:lineRule="auto"/>
        <w:widowControl w:val="off"/>
      </w:pPr>
      <w:r>
        <w:rPr>
          <w:i/>
        </w:rPr>
      </w:r>
      <w:r>
        <w:rPr>
          <w:i/>
        </w:rPr>
      </w:r>
      <w:r/>
    </w:p>
    <w:p>
      <w:pPr>
        <w:pStyle w:val="655"/>
        <w:ind w:left="0" w:firstLine="567"/>
        <w:widowControl w:val="off"/>
        <w:tabs>
          <w:tab w:val="left" w:pos="-2835" w:leader="none"/>
        </w:tabs>
      </w:pPr>
      <w:r/>
      <w:bookmarkStart w:id="0" w:name="undefined"/>
      <w:r/>
      <w:bookmarkStart w:id="0" w:name="undefined"/>
      <w:r/>
      <w:bookmarkStart w:id="0" w:name="undefined"/>
      <w:r/>
      <w:bookmarkStart w:id="0" w:name="undefined"/>
      <w:r>
        <w:rPr>
          <w:b/>
          <w:szCs w:val="28"/>
          <w:u w:val="none"/>
        </w:rPr>
        <w:t xml:space="preserve">2.2.</w:t>
      </w:r>
      <w:r>
        <w:rPr>
          <w:b/>
          <w:szCs w:val="28"/>
          <w:u w:val="none"/>
        </w:rPr>
        <w:t xml:space="preserve">5.3 Воздушный транспорт</w:t>
      </w:r>
      <w:bookmarkEnd w:id="0"/>
      <w:r/>
      <w:bookmarkEnd w:id="0"/>
      <w:r/>
      <w:bookmarkEnd w:id="0"/>
      <w:r/>
      <w:bookmarkEnd w:id="0"/>
      <w:r/>
      <w:r/>
    </w:p>
    <w:p>
      <w:pPr>
        <w:ind w:left="57" w:right="57" w:firstLine="567"/>
        <w:spacing w:before="57" w:after="57" w:line="240" w:lineRule="auto"/>
        <w:widowControl w:val="off"/>
      </w:pPr>
      <w:r>
        <w:rPr>
          <w:i/>
        </w:rPr>
        <w:t xml:space="preserve">Объекты воздушного транспорта на территории </w:t>
      </w:r>
      <w:r>
        <w:rPr>
          <w:rFonts w:eastAsia="Arial Unicode MS"/>
          <w:lang w:eastAsia="en-US" w:bidi="en-US"/>
        </w:rPr>
        <w:t xml:space="preserve">Ленинградск</w:t>
      </w:r>
      <w:r>
        <w:rPr>
          <w:rFonts w:eastAsia="Arial Unicode MS"/>
          <w:lang w:eastAsia="en-US" w:bidi="en-US"/>
        </w:rPr>
        <w:t xml:space="preserve">ого </w:t>
      </w:r>
      <w:r>
        <w:rPr>
          <w:rFonts w:eastAsia="Arial Unicode MS"/>
          <w:lang w:eastAsia="en-US" w:bidi="en-US"/>
        </w:rPr>
        <w:t xml:space="preserve">сельско</w:t>
      </w:r>
      <w:r>
        <w:rPr>
          <w:rFonts w:eastAsia="Arial Unicode MS"/>
          <w:lang w:eastAsia="en-US" w:bidi="en-US"/>
        </w:rPr>
        <w:t xml:space="preserve">го поселения </w:t>
      </w:r>
      <w:r>
        <w:rPr>
          <w:i/>
        </w:rPr>
        <w:t xml:space="preserve">отсутствуют.</w:t>
      </w:r>
      <w:r>
        <w:rPr>
          <w:i/>
        </w:rPr>
      </w:r>
      <w:r/>
    </w:p>
    <w:p>
      <w:pPr>
        <w:ind w:left="57" w:right="57" w:firstLine="567"/>
        <w:spacing w:before="57" w:after="57" w:line="240" w:lineRule="auto"/>
        <w:widowControl w:val="off"/>
      </w:pPr>
      <w:r>
        <w:rPr>
          <w:i/>
        </w:rPr>
      </w:r>
      <w:r>
        <w:rPr>
          <w:i/>
        </w:rPr>
      </w:r>
      <w:r/>
    </w:p>
    <w:p>
      <w:pPr>
        <w:pStyle w:val="655"/>
        <w:ind w:left="0" w:firstLine="567"/>
        <w:widowControl w:val="off"/>
        <w:tabs>
          <w:tab w:val="left" w:pos="-2835" w:leader="none"/>
        </w:tabs>
      </w:pPr>
      <w:r/>
      <w:bookmarkStart w:id="0" w:name="undefined"/>
      <w:r/>
      <w:bookmarkStart w:id="0" w:name="undefined"/>
      <w:r/>
      <w:bookmarkStart w:id="0" w:name="undefined"/>
      <w:r/>
      <w:bookmarkStart w:id="0" w:name="undefined"/>
      <w:r>
        <w:rPr>
          <w:b/>
          <w:szCs w:val="28"/>
          <w:u w:val="none"/>
        </w:rPr>
        <w:t xml:space="preserve">2.2.</w:t>
      </w:r>
      <w:r>
        <w:rPr>
          <w:b/>
          <w:szCs w:val="28"/>
          <w:u w:val="none"/>
        </w:rPr>
        <w:t xml:space="preserve">5.4 Автомобильный транспорт</w:t>
      </w:r>
      <w:bookmarkEnd w:id="0"/>
      <w:r/>
      <w:bookmarkEnd w:id="0"/>
      <w:r/>
      <w:bookmarkEnd w:id="0"/>
      <w:r/>
      <w:bookmarkEnd w:id="0"/>
      <w:r>
        <w:rPr>
          <w:b/>
          <w:szCs w:val="28"/>
          <w:u w:val="none"/>
        </w:rPr>
      </w:r>
      <w:r/>
    </w:p>
    <w:p>
      <w:pPr>
        <w:ind w:left="57" w:right="57" w:firstLine="567"/>
        <w:spacing w:line="240" w:lineRule="auto"/>
        <w:widowControl w:val="off"/>
      </w:pPr>
      <w:r>
        <w:rPr>
          <w:rFonts w:eastAsia="Arial Unicode MS"/>
          <w:lang w:eastAsia="en-US" w:bidi="en-US"/>
        </w:rPr>
        <w:t xml:space="preserve">Согласно Схеме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утвержденной </w:t>
      </w:r>
      <w:r>
        <w:t xml:space="preserve">распоряжением Правительства Российской Федерации от 19 марта 2013 г. № 384-р </w:t>
      </w:r>
      <w:r>
        <w:rPr>
          <w:i/>
        </w:rPr>
        <w:t xml:space="preserve">на территории </w:t>
      </w:r>
      <w:r>
        <w:rPr>
          <w:rFonts w:eastAsia="Arial Unicode MS"/>
          <w:lang w:eastAsia="en-US" w:bidi="en-US"/>
        </w:rPr>
        <w:t xml:space="preserve">Ленинградск</w:t>
      </w:r>
      <w:r>
        <w:rPr>
          <w:rFonts w:eastAsia="Arial Unicode MS"/>
          <w:lang w:eastAsia="en-US" w:bidi="en-US"/>
        </w:rPr>
        <w:t xml:space="preserve">ого </w:t>
      </w:r>
      <w:r>
        <w:rPr>
          <w:rFonts w:eastAsia="Arial Unicode MS"/>
          <w:lang w:eastAsia="en-US" w:bidi="en-US"/>
        </w:rPr>
        <w:t xml:space="preserve">сельско</w:t>
      </w:r>
      <w:r>
        <w:rPr>
          <w:rFonts w:eastAsia="Arial Unicode MS"/>
          <w:lang w:eastAsia="en-US" w:bidi="en-US"/>
        </w:rPr>
        <w:t xml:space="preserve">го поселения </w:t>
      </w:r>
      <w:r>
        <w:rPr>
          <w:rFonts w:eastAsia="Arial Unicode MS"/>
          <w:lang w:eastAsia="en-US" w:bidi="en-US"/>
        </w:rPr>
        <w:t xml:space="preserve">федеральные </w:t>
      </w:r>
      <w:r>
        <w:rPr>
          <w:rFonts w:eastAsia="Arial Unicode MS"/>
          <w:lang w:eastAsia="en-US" w:bidi="en-US"/>
        </w:rPr>
        <w:t xml:space="preserve">объекты автомобильных дорог не </w:t>
      </w:r>
      <w:r>
        <w:rPr>
          <w:rFonts w:eastAsia="Arial Unicode MS"/>
          <w:lang w:eastAsia="en-US" w:bidi="en-US"/>
        </w:rPr>
        <w:t xml:space="preserve">планиру</w:t>
      </w:r>
      <w:r>
        <w:rPr>
          <w:rFonts w:eastAsia="Arial Unicode MS"/>
          <w:lang w:eastAsia="en-US" w:bidi="en-US"/>
        </w:rPr>
        <w:t xml:space="preserve">ю</w:t>
      </w:r>
      <w:r>
        <w:rPr>
          <w:rFonts w:eastAsia="Arial Unicode MS"/>
          <w:lang w:eastAsia="en-US" w:bidi="en-US"/>
        </w:rPr>
        <w:t xml:space="preserve">тся</w:t>
      </w:r>
      <w:r>
        <w:rPr>
          <w:rFonts w:eastAsia="Arial Unicode MS"/>
          <w:lang w:eastAsia="en-US" w:bidi="en-US"/>
        </w:rPr>
        <w:t xml:space="preserve">.</w:t>
      </w:r>
      <w:r>
        <w:rPr>
          <w:rFonts w:eastAsia="Arial Unicode MS"/>
          <w:lang w:eastAsia="en-US" w:bidi="en-US"/>
        </w:rPr>
      </w:r>
      <w:r/>
    </w:p>
    <w:p>
      <w:pPr>
        <w:spacing w:line="240" w:lineRule="auto"/>
        <w:widowControl w:val="off"/>
      </w:pPr>
      <w:r>
        <w:rPr>
          <w:rFonts w:eastAsia="Times New Roman CYR"/>
        </w:rPr>
        <w:t xml:space="preserve">Согласно </w:t>
      </w:r>
      <w:r>
        <w:t xml:space="preserve">Схеме территориального планированияКраснодарского края, утвержденной постановлением главы администрации (губернатора) Краснодарского края 10 мая 2011 года №438 «Об утверждении схемы территориального планирования Краснодарского края» </w:t>
      </w:r>
      <w:r>
        <w:t xml:space="preserve">(с учетом последних изменений в редакции от </w:t>
      </w:r>
      <w:r>
        <w:t xml:space="preserve">30.12.2022 г. №</w:t>
      </w:r>
      <w:r>
        <w:t xml:space="preserve"> </w:t>
      </w:r>
      <w:r>
        <w:t xml:space="preserve">1053</w:t>
      </w:r>
      <w:r>
        <w:t xml:space="preserve">)</w:t>
      </w:r>
      <w:r>
        <w:t xml:space="preserve">, на территории </w:t>
      </w:r>
      <w:r>
        <w:t xml:space="preserve">Ленинградск</w:t>
      </w:r>
      <w:r>
        <w:t xml:space="preserve">ого </w:t>
      </w:r>
      <w:r>
        <w:t xml:space="preserve">сельско</w:t>
      </w:r>
      <w:r>
        <w:t xml:space="preserve">го поселения планируется:</w:t>
      </w:r>
      <w:r/>
      <w:r/>
    </w:p>
    <w:p>
      <w:pPr>
        <w:spacing w:line="240" w:lineRule="auto"/>
        <w:widowControl w:val="off"/>
      </w:pPr>
      <w:r>
        <w:rPr>
          <w:i/>
        </w:rPr>
        <w:t xml:space="preserve">- реконструкция </w:t>
      </w:r>
      <w:r>
        <w:rPr>
          <w:i/>
        </w:rPr>
        <w:t xml:space="preserve">региональной </w:t>
      </w:r>
      <w:r>
        <w:rPr>
          <w:i/>
        </w:rPr>
        <w:t xml:space="preserve">автомобильной автодороги </w:t>
      </w:r>
      <w:r>
        <w:rPr>
          <w:i/>
        </w:rPr>
        <w:t xml:space="preserve">«</w:t>
      </w:r>
      <w:r>
        <w:t xml:space="preserve">ст-ца Стародеревянковская – ст-ца Ленинградская –ст-ца Кисляковская</w:t>
      </w:r>
      <w:r>
        <w:rPr>
          <w:i/>
        </w:rPr>
        <w:t xml:space="preserve">»  </w:t>
      </w:r>
      <w:r>
        <w:rPr>
          <w:i/>
        </w:rPr>
        <w:t xml:space="preserve">протяженностью </w:t>
      </w:r>
      <w:r>
        <w:rPr>
          <w:i/>
        </w:rPr>
        <w:t xml:space="preserve">2</w:t>
      </w:r>
      <w:r>
        <w:rPr>
          <w:i/>
        </w:rPr>
        <w:t xml:space="preserve">3</w:t>
      </w:r>
      <w:r>
        <w:rPr>
          <w:i/>
        </w:rPr>
        <w:t xml:space="preserve">,</w:t>
      </w:r>
      <w:r>
        <w:rPr>
          <w:i/>
        </w:rPr>
        <w:t xml:space="preserve">92</w:t>
      </w:r>
      <w:r>
        <w:rPr>
          <w:i/>
        </w:rPr>
        <w:t xml:space="preserve">0</w:t>
      </w:r>
      <w:r>
        <w:rPr>
          <w:i/>
        </w:rPr>
        <w:t xml:space="preserve"> км.</w:t>
      </w:r>
      <w:r>
        <w:rPr>
          <w:i/>
        </w:rPr>
        <w:t xml:space="preserve">;</w:t>
      </w:r>
      <w:r>
        <w:rPr>
          <w:i/>
        </w:rPr>
      </w:r>
      <w:r/>
    </w:p>
    <w:p>
      <w:pPr>
        <w:spacing w:line="240" w:lineRule="auto"/>
        <w:widowControl w:val="off"/>
      </w:pPr>
      <w:r>
        <w:rPr>
          <w:i/>
        </w:rPr>
        <w:t xml:space="preserve">- реконструкция региональной автомобильной автодороги </w:t>
      </w:r>
      <w:r>
        <w:rPr>
          <w:i/>
        </w:rPr>
        <w:t xml:space="preserve">«</w:t>
      </w:r>
      <w:r>
        <w:t xml:space="preserve">ст-ца Староминская –ст-ца Ленинградская – ст-ца Павловская</w:t>
      </w:r>
      <w:r>
        <w:rPr>
          <w:i/>
        </w:rPr>
        <w:t xml:space="preserve">»  </w:t>
      </w:r>
      <w:r>
        <w:rPr>
          <w:i/>
        </w:rPr>
        <w:t xml:space="preserve">протяженностью </w:t>
      </w:r>
      <w:r>
        <w:rPr>
          <w:i/>
        </w:rPr>
        <w:t xml:space="preserve">21</w:t>
      </w:r>
      <w:r>
        <w:rPr>
          <w:i/>
        </w:rPr>
        <w:t xml:space="preserve">,</w:t>
      </w:r>
      <w:r>
        <w:rPr>
          <w:i/>
        </w:rPr>
        <w:t xml:space="preserve">020 </w:t>
      </w:r>
      <w:r>
        <w:rPr>
          <w:i/>
        </w:rPr>
        <w:t xml:space="preserve">км.</w:t>
      </w:r>
      <w:r>
        <w:rPr>
          <w:i/>
        </w:rPr>
        <w:t xml:space="preserve">;</w:t>
      </w:r>
      <w:r>
        <w:rPr>
          <w:i/>
        </w:rPr>
      </w:r>
      <w:r/>
    </w:p>
    <w:p>
      <w:pPr>
        <w:spacing w:line="240" w:lineRule="auto"/>
        <w:widowControl w:val="off"/>
      </w:pPr>
      <w:r>
        <w:rPr>
          <w:i/>
        </w:rPr>
        <w:t xml:space="preserve">- реконструкция региональной автомобильной автодороги «</w:t>
      </w:r>
      <w:r>
        <w:t xml:space="preserve">ст-ца Челбасская – ст-ца Крыловская –ст-ца Ленинградская» </w:t>
      </w:r>
      <w:r>
        <w:rPr>
          <w:i/>
        </w:rPr>
        <w:t xml:space="preserve">протяженностью </w:t>
      </w:r>
      <w:r>
        <w:rPr>
          <w:i/>
        </w:rPr>
        <w:t xml:space="preserve">4</w:t>
      </w:r>
      <w:r>
        <w:rPr>
          <w:i/>
        </w:rPr>
        <w:t xml:space="preserve">,</w:t>
      </w:r>
      <w:r>
        <w:rPr>
          <w:i/>
        </w:rPr>
        <w:t xml:space="preserve">360 </w:t>
      </w:r>
      <w:r>
        <w:rPr>
          <w:i/>
        </w:rPr>
        <w:t xml:space="preserve">км.;</w:t>
      </w:r>
      <w:r>
        <w:rPr>
          <w:i/>
        </w:rPr>
      </w:r>
      <w:r/>
    </w:p>
    <w:p>
      <w:pPr>
        <w:jc w:val="left"/>
        <w:spacing w:line="240" w:lineRule="auto"/>
        <w:widowControl w:val="off"/>
      </w:pPr>
      <w:r>
        <w:rPr>
          <w:i/>
        </w:rPr>
        <w:t xml:space="preserve">- реконструкция региональной автомобильной автодороги «</w:t>
      </w:r>
      <w:r>
        <w:t xml:space="preserve">ст-ца Ленинградская – хут. Белый – ст-ца Октябрьская»</w:t>
      </w:r>
      <w:r>
        <w:rPr>
          <w:i/>
        </w:rPr>
        <w:t xml:space="preserve">  протяженностью </w:t>
      </w:r>
      <w:r>
        <w:rPr>
          <w:i/>
        </w:rPr>
        <w:t xml:space="preserve">5</w:t>
      </w:r>
      <w:r>
        <w:rPr>
          <w:i/>
        </w:rPr>
        <w:t xml:space="preserve">,</w:t>
      </w:r>
      <w:r>
        <w:rPr>
          <w:i/>
        </w:rPr>
        <w:t xml:space="preserve">400 </w:t>
      </w:r>
      <w:r>
        <w:rPr>
          <w:i/>
        </w:rPr>
        <w:t xml:space="preserve">км.;</w:t>
      </w:r>
      <w:r>
        <w:rPr>
          <w:i/>
        </w:rPr>
      </w:r>
      <w:r/>
    </w:p>
    <w:p>
      <w:pPr>
        <w:spacing w:line="240" w:lineRule="auto"/>
        <w:widowControl w:val="off"/>
      </w:pPr>
      <w:r>
        <w:rPr>
          <w:i/>
        </w:rPr>
        <w:t xml:space="preserve">- реконструкция региональной автомобильной автодороги «</w:t>
      </w:r>
      <w:r>
        <w:t xml:space="preserve">ст-ца Ленинградская – ст-ца Новоплатнировская» </w:t>
      </w:r>
      <w:r>
        <w:rPr>
          <w:i/>
        </w:rPr>
        <w:t xml:space="preserve">протяженностью 1</w:t>
      </w:r>
      <w:r>
        <w:rPr>
          <w:i/>
        </w:rPr>
        <w:t xml:space="preserve">2</w:t>
      </w:r>
      <w:r>
        <w:rPr>
          <w:i/>
        </w:rPr>
        <w:t xml:space="preserve">,</w:t>
      </w:r>
      <w:r>
        <w:rPr>
          <w:i/>
        </w:rPr>
        <w:t xml:space="preserve">2</w:t>
      </w:r>
      <w:r>
        <w:rPr>
          <w:i/>
        </w:rPr>
        <w:t xml:space="preserve">3</w:t>
      </w:r>
      <w:r>
        <w:rPr>
          <w:i/>
        </w:rPr>
        <w:t xml:space="preserve">0 </w:t>
      </w:r>
      <w:r>
        <w:rPr>
          <w:i/>
        </w:rPr>
        <w:t xml:space="preserve">км.;</w:t>
      </w:r>
      <w:r>
        <w:rPr>
          <w:i/>
        </w:rPr>
      </w:r>
      <w:r/>
    </w:p>
    <w:p>
      <w:pPr>
        <w:spacing w:line="240" w:lineRule="auto"/>
        <w:widowControl w:val="off"/>
      </w:pPr>
      <w:r>
        <w:rPr>
          <w:i/>
        </w:rPr>
        <w:t xml:space="preserve">- реконструкция региональной автомобильной автодороги- «</w:t>
      </w:r>
      <w:r>
        <w:t xml:space="preserve">хут. Андрющенко– хут. Краснострелецкий»</w:t>
      </w:r>
      <w:r>
        <w:rPr>
          <w:i/>
        </w:rPr>
        <w:t xml:space="preserve"> протяженностью </w:t>
      </w:r>
      <w:r>
        <w:rPr>
          <w:i/>
        </w:rPr>
        <w:t xml:space="preserve">5</w:t>
      </w:r>
      <w:r>
        <w:rPr>
          <w:i/>
        </w:rPr>
        <w:t xml:space="preserve">,</w:t>
      </w:r>
      <w:r>
        <w:rPr>
          <w:i/>
        </w:rPr>
        <w:t xml:space="preserve">698 </w:t>
      </w:r>
      <w:r>
        <w:rPr>
          <w:i/>
        </w:rPr>
        <w:t xml:space="preserve">км.</w:t>
      </w:r>
      <w:r>
        <w:rPr>
          <w:i/>
        </w:rPr>
      </w:r>
      <w:r/>
    </w:p>
    <w:p>
      <w:pPr>
        <w:spacing w:line="240" w:lineRule="auto"/>
        <w:widowControl w:val="off"/>
      </w:pPr>
      <w:r>
        <w:t xml:space="preserve">Протяженность автодорог указана на территории Ленинградского сельского поселения.</w:t>
      </w:r>
      <w:r/>
      <w:r/>
    </w:p>
    <w:p>
      <w:pPr>
        <w:spacing w:line="240" w:lineRule="auto"/>
        <w:widowControl w:val="off"/>
      </w:pPr>
      <w:r>
        <w:t xml:space="preserve">В перечне объектов регионального значения, которые необходимы для обеспечения безопасности и благоприятных условий жизнедеятельности человек</w:t>
      </w:r>
      <w:r>
        <w:t xml:space="preserve">а и перспективного развития транспортной инфраструктуры муниципальных образований Краснодарского края с учетом положений о территориальном планировании, содержащихся в документах территориального планирования муниципальных образований Краснодарского края, </w:t>
      </w:r>
      <w:r>
        <w:t xml:space="preserve">на территории Ленинградского поселения </w:t>
      </w:r>
      <w:r>
        <w:t xml:space="preserve">запланировано</w:t>
      </w:r>
      <w:r>
        <w:rPr>
          <w:i/>
        </w:rPr>
        <w:t xml:space="preserve"> </w:t>
      </w:r>
      <w:r>
        <w:rPr>
          <w:i/>
        </w:rPr>
        <w:t xml:space="preserve">строительство региональной автомобильной автодороги «Ю</w:t>
      </w:r>
      <w:r>
        <w:rPr>
          <w:i/>
        </w:rPr>
        <w:t xml:space="preserve">ж</w:t>
      </w:r>
      <w:r>
        <w:rPr>
          <w:i/>
        </w:rPr>
        <w:t xml:space="preserve">ный обход ст-цы Ленинградская», протяженность – </w:t>
      </w:r>
      <w:r>
        <w:rPr>
          <w:i/>
        </w:rPr>
        <w:t xml:space="preserve">15,6 </w:t>
      </w:r>
      <w:r>
        <w:rPr>
          <w:i/>
        </w:rPr>
        <w:t xml:space="preserve">км.</w:t>
      </w:r>
      <w:r>
        <w:rPr>
          <w:i/>
        </w:rPr>
      </w:r>
      <w:r/>
    </w:p>
    <w:p>
      <w:pPr>
        <w:spacing w:line="240" w:lineRule="auto"/>
        <w:widowControl w:val="off"/>
      </w:pPr>
      <w:r>
        <w:rPr>
          <w:highlight w:val="yellow"/>
        </w:rPr>
        <w:t xml:space="preserve">Приказом департамента по архитектуре и градостроительству Краснодарского края от 24 августа 2017 г. № 27 (в редакции от 9 сентября 20</w:t>
      </w:r>
      <w:r>
        <w:rPr>
          <w:highlight w:val="yellow"/>
        </w:rPr>
        <w:t xml:space="preserve">22 г. № 220) утверждена документация по планировке территории «Автомобильная дорога ст-ца Стародеревянковская – ст-ца Ленинградская –ст-ца Кисляковская на учатке обхода станицы Ленинградской в Лениградском районе».  Ведется строительство указанного обхода.</w:t>
      </w:r>
      <w:r/>
      <w:r/>
    </w:p>
    <w:p>
      <w:pPr>
        <w:spacing w:line="240" w:lineRule="auto"/>
        <w:widowControl w:val="off"/>
      </w:pPr>
      <w:r>
        <w:t xml:space="preserve">Характеристики </w:t>
      </w:r>
      <w:r>
        <w:t xml:space="preserve">не начатых строительством </w:t>
      </w:r>
      <w:r>
        <w:t xml:space="preserve">объект</w:t>
      </w:r>
      <w:r>
        <w:t xml:space="preserve">ов</w:t>
      </w:r>
      <w:r>
        <w:t xml:space="preserve"> будут уточняться на стадии проектирования.</w:t>
      </w:r>
      <w:r/>
      <w:r/>
    </w:p>
    <w:p>
      <w:pPr>
        <w:spacing w:line="240" w:lineRule="auto"/>
        <w:widowControl w:val="off"/>
      </w:pPr>
      <w:r>
        <w:rPr>
          <w:rFonts w:eastAsia="Times New Roman CYR"/>
        </w:rPr>
        <w:t xml:space="preserve">Согласно </w:t>
      </w:r>
      <w:r>
        <w:t xml:space="preserve">Схеме территориального планирования муниципального образования Ле</w:t>
      </w:r>
      <w:r>
        <w:t xml:space="preserve">нинградский район Краснодарского края, утвержденной решением Совета муниципального образования Ленинградский район 28 июня 2011 года №36 «Об утверждении схемы территориального планирования муниципального образования Ленинградский район Краснодарского края»</w:t>
      </w:r>
      <w:r>
        <w:t xml:space="preserve">, </w:t>
      </w:r>
      <w:r>
        <w:rPr>
          <w:i/>
        </w:rPr>
        <w:t xml:space="preserve">предусмотрены</w:t>
      </w:r>
      <w:r>
        <w:t xml:space="preserve">следующие </w:t>
      </w:r>
      <w:r>
        <w:t xml:space="preserve">мероприятия</w:t>
      </w:r>
      <w:r>
        <w:t xml:space="preserve">:</w:t>
      </w:r>
      <w:r>
        <w:rPr>
          <w:i/>
        </w:rPr>
      </w:r>
      <w:r/>
    </w:p>
    <w:p>
      <w:pPr>
        <w:spacing w:line="240" w:lineRule="auto"/>
        <w:widowControl w:val="off"/>
      </w:pPr>
      <w:r>
        <w:rPr>
          <w:i/>
        </w:rPr>
        <w:t xml:space="preserve">В области транспортной инфраструктуры:</w:t>
      </w:r>
      <w:r>
        <w:rPr>
          <w:i/>
        </w:rPr>
      </w:r>
      <w:r/>
    </w:p>
    <w:p>
      <w:pPr>
        <w:spacing w:line="240" w:lineRule="auto"/>
        <w:widowControl w:val="off"/>
      </w:pPr>
      <w:r>
        <w:t xml:space="preserve">- Реконструкция региональных автодорог</w:t>
      </w:r>
      <w:r>
        <w:rPr>
          <w:rFonts w:eastAsia="Times New Roman"/>
        </w:rPr>
        <w:t xml:space="preserve">ст-ца Ленинградская – х. Белый – ст-ца Октябрьская</w:t>
      </w:r>
      <w:r>
        <w:t xml:space="preserve">, </w:t>
      </w:r>
      <w:r>
        <w:rPr>
          <w:rFonts w:eastAsia="Times New Roman"/>
        </w:rPr>
        <w:t xml:space="preserve">ст-ца Стародеревянковская – ст-ца Ленинградская – ст-ца Кисляковская</w:t>
      </w:r>
      <w:r>
        <w:t xml:space="preserve">, </w:t>
      </w:r>
      <w:r>
        <w:rPr>
          <w:rFonts w:eastAsia="Times New Roman"/>
        </w:rPr>
        <w:t xml:space="preserve">ст-ца Староминская – ст-ца Ленинградская – ст-ца Павловская</w:t>
      </w:r>
      <w:r>
        <w:t xml:space="preserve">, </w:t>
      </w:r>
      <w:r>
        <w:rPr>
          <w:rFonts w:eastAsia="Times New Roman"/>
        </w:rPr>
        <w:t xml:space="preserve">ст-ца Челбасская – ст-ца Крыловская – ст-ца Ленинградская</w:t>
      </w:r>
      <w:r>
        <w:t xml:space="preserve">;</w:t>
      </w:r>
      <w:r/>
      <w:r/>
    </w:p>
    <w:p>
      <w:pPr>
        <w:spacing w:line="240" w:lineRule="auto"/>
        <w:widowControl w:val="off"/>
      </w:pPr>
      <w:r>
        <w:t xml:space="preserve">- Строительство автомобильных развязок, удовлетворяющих современным требованиям в условиях роста автомобильных потоков;</w:t>
      </w:r>
      <w:r/>
      <w:r/>
    </w:p>
    <w:p>
      <w:pPr>
        <w:spacing w:line="240" w:lineRule="auto"/>
        <w:widowControl w:val="off"/>
      </w:pPr>
      <w:r>
        <w:t xml:space="preserve">- Строительство современных железнодорожных переездов; </w:t>
      </w:r>
      <w:r/>
      <w:r/>
    </w:p>
    <w:p>
      <w:pPr>
        <w:spacing w:line="240" w:lineRule="auto"/>
        <w:widowControl w:val="off"/>
      </w:pPr>
      <w:r>
        <w:t xml:space="preserve">- Устройство пешеходных мостов через железную дорогу;</w:t>
      </w:r>
      <w:r/>
      <w:r/>
    </w:p>
    <w:p>
      <w:pPr>
        <w:spacing w:line="240" w:lineRule="auto"/>
        <w:widowControl w:val="off"/>
      </w:pPr>
      <w:r>
        <w:t xml:space="preserve">- Размещение новых АЗС и АГЗС, объектов дорожного сервиса</w:t>
      </w:r>
      <w:r>
        <w:t xml:space="preserve">;</w:t>
      </w:r>
      <w:r/>
      <w:r/>
    </w:p>
    <w:p>
      <w:pPr>
        <w:spacing w:line="240" w:lineRule="auto"/>
        <w:widowControl w:val="off"/>
      </w:pPr>
      <w:r>
        <w:t xml:space="preserve">-Строительство автомобильных дорог местного значения – трех подьездов к кладбищам и жилых улиц в проектируемых кварталах.</w:t>
      </w:r>
      <w:r/>
      <w:r/>
    </w:p>
    <w:p>
      <w:pPr>
        <w:spacing w:line="240" w:lineRule="auto"/>
        <w:widowControl w:val="off"/>
      </w:pPr>
      <w:r>
        <w:t xml:space="preserve">Следует ожидать, что по мере развития экономики края в </w:t>
      </w:r>
      <w:r>
        <w:t xml:space="preserve">Ленинградск</w:t>
      </w:r>
      <w:r>
        <w:t xml:space="preserve">ом районе произойдут существенные изменения, так как инвестиционная привлекательность всего Краснодарского края и </w:t>
      </w:r>
      <w:r>
        <w:t xml:space="preserve">Ленинградск</w:t>
      </w:r>
      <w:r>
        <w:t xml:space="preserve">ого района в том числе</w:t>
      </w:r>
      <w:r>
        <w:t xml:space="preserve">,</w:t>
      </w:r>
      <w:r>
        <w:t xml:space="preserve"> растет. Проектом предусмотрен перспективный рост численности населения как по району, так и в </w:t>
      </w:r>
      <w:r>
        <w:t xml:space="preserve">Ленинградск</w:t>
      </w:r>
      <w:r>
        <w:t xml:space="preserve">ом </w:t>
      </w:r>
      <w:r>
        <w:t xml:space="preserve">сельско</w:t>
      </w:r>
      <w:r>
        <w:t xml:space="preserve">м поселении.</w:t>
      </w:r>
      <w:r/>
      <w:r/>
    </w:p>
    <w:p>
      <w:pPr>
        <w:spacing w:line="240" w:lineRule="auto"/>
        <w:widowControl w:val="off"/>
      </w:pPr>
      <w:r>
        <w:t xml:space="preserve">С учетом перспективной численности населения на расчетный срок следует предполагать, что уровень автомобилизации населения в </w:t>
      </w:r>
      <w:r>
        <w:t xml:space="preserve">Ленинградск</w:t>
      </w:r>
      <w:r>
        <w:t xml:space="preserve">ом </w:t>
      </w:r>
      <w:r>
        <w:t xml:space="preserve">сельско</w:t>
      </w:r>
      <w:r>
        <w:t xml:space="preserve">м поселении, как и всего края в целом, будет расти и, в свою очередь, будет влиять как на экономический рост, так </w:t>
      </w:r>
      <w:r>
        <w:t xml:space="preserve">и на развитие дорожной отрасли. Согласно разделу «Автомобильные дороги» в составе «Схемы территориального планирования Краснодарского края», который разработан Северо-Кавказским филиалом ОАО «ГИПРОДОРНИИ» к 2030 году по краю прогнозируется увеличение колич</w:t>
      </w:r>
      <w:r>
        <w:t xml:space="preserve">ества легковых автомобилей до 350-400 единиц на 1000 жителей, что будет соответствовать существующему уровню автомобилизации в экономически развитых странах, ежегодный темп роста интенсивности движения на основных региональных дорогах составит 2,5% - 3,0%.</w:t>
      </w:r>
      <w:r/>
      <w:r/>
    </w:p>
    <w:p>
      <w:pPr>
        <w:spacing w:line="240" w:lineRule="auto"/>
        <w:widowControl w:val="off"/>
      </w:pPr>
      <w:r>
        <w:t xml:space="preserve">Транспортный узел </w:t>
      </w:r>
      <w:r>
        <w:t xml:space="preserve">ст</w:t>
      </w:r>
      <w:r>
        <w:t xml:space="preserve">. </w:t>
      </w:r>
      <w:r>
        <w:t xml:space="preserve">Ленинградск</w:t>
      </w:r>
      <w:r>
        <w:t xml:space="preserve">а</w:t>
      </w:r>
      <w:r>
        <w:t xml:space="preserve">я</w:t>
      </w:r>
      <w:r>
        <w:t xml:space="preserve"> только для части транспортного потока, приближающегося к </w:t>
      </w:r>
      <w:r>
        <w:t xml:space="preserve">станице</w:t>
      </w:r>
      <w:r>
        <w:t xml:space="preserve">, является конечным пунктом; другая же часть транспорта проходит </w:t>
      </w:r>
      <w:r>
        <w:t xml:space="preserve">станицу </w:t>
      </w:r>
      <w:r>
        <w:t xml:space="preserve">транзитом. Правильное сочетание внешних </w:t>
      </w:r>
      <w:r>
        <w:t xml:space="preserve">и </w:t>
      </w:r>
      <w:r>
        <w:t xml:space="preserve">внутренн</w:t>
      </w:r>
      <w:r>
        <w:t xml:space="preserve">их путей сообщения заключается в обеспечении безопасного и удобного ввода в </w:t>
      </w:r>
      <w:r>
        <w:t xml:space="preserve">районный центр</w:t>
      </w:r>
      <w:r>
        <w:t xml:space="preserve"> транспортных потоков, изолировании транзитного транспортного автомобильного движения от местного </w:t>
      </w:r>
      <w:r>
        <w:t xml:space="preserve">и межмуниципального</w:t>
      </w:r>
      <w:r>
        <w:t xml:space="preserve">, не допуская, по возможности, их совмещения на уличной сети.</w:t>
      </w:r>
      <w:r/>
      <w:r/>
    </w:p>
    <w:p>
      <w:pPr>
        <w:spacing w:line="240" w:lineRule="auto"/>
        <w:widowControl w:val="off"/>
      </w:pPr>
      <w:r>
        <w:t xml:space="preserve">Обоснованная организация движения транспорта на автотранспортном узле возможна при условии выделения из общего транспортного потока на подходах к </w:t>
      </w:r>
      <w:r>
        <w:t xml:space="preserve">станичной</w:t>
      </w:r>
      <w:r>
        <w:t xml:space="preserve"> транзитной части, которая должна быть по возможности изолирована от </w:t>
      </w:r>
      <w:r>
        <w:t xml:space="preserve">сельско</w:t>
      </w:r>
      <w:r>
        <w:t xml:space="preserve">го движения. </w:t>
      </w:r>
      <w:r/>
      <w:r/>
    </w:p>
    <w:p>
      <w:pPr>
        <w:spacing w:line="240" w:lineRule="auto"/>
        <w:widowControl w:val="off"/>
      </w:pPr>
      <w:r>
        <w:rPr>
          <w:b/>
        </w:rPr>
        <w:t xml:space="preserve">Развитие автомобильных дорог </w:t>
      </w:r>
      <w:r>
        <w:rPr>
          <w:b/>
        </w:rPr>
        <w:t xml:space="preserve">Ленинградск</w:t>
      </w:r>
      <w:r>
        <w:rPr>
          <w:b/>
        </w:rPr>
        <w:t xml:space="preserve">ого транспортного узла намечено по следующим направлениям:</w:t>
      </w:r>
      <w:r>
        <w:rPr>
          <w:b/>
        </w:rPr>
      </w:r>
      <w:r/>
    </w:p>
    <w:p>
      <w:pPr>
        <w:spacing w:line="240" w:lineRule="auto"/>
        <w:widowControl w:val="off"/>
      </w:pPr>
      <w:r>
        <w:t xml:space="preserve">- приведение технического уровня существующих автомобильных дорог в соответствие с расширением автомобильного парка и ростом интенсивности движения;</w:t>
      </w:r>
      <w:r/>
      <w:r/>
    </w:p>
    <w:p>
      <w:pPr>
        <w:spacing w:line="240" w:lineRule="auto"/>
        <w:widowControl w:val="off"/>
      </w:pPr>
      <w:r>
        <w:t xml:space="preserve">- необходимость устройства объездных дорог для исключения прохождения транзитного движения через </w:t>
      </w:r>
      <w:r>
        <w:t xml:space="preserve">станицу, реализация вышеназванных обходов станицы</w:t>
      </w:r>
      <w:r>
        <w:t xml:space="preserve">;</w:t>
      </w:r>
      <w:r/>
      <w:r/>
    </w:p>
    <w:p>
      <w:pPr>
        <w:spacing w:line="240" w:lineRule="auto"/>
        <w:widowControl w:val="off"/>
      </w:pPr>
      <w:r>
        <w:t xml:space="preserve">- необходимость уст</w:t>
      </w:r>
      <w:r>
        <w:t xml:space="preserve">ройства транспортных развязок в местах примыкания региональных автодорог, в</w:t>
      </w:r>
      <w:r>
        <w:t xml:space="preserve"> районе влияни</w:t>
      </w:r>
      <w:r>
        <w:t xml:space="preserve">яна</w:t>
      </w:r>
      <w:r>
        <w:t xml:space="preserve"> застройк</w:t>
      </w:r>
      <w:r>
        <w:t xml:space="preserve">у</w:t>
      </w:r>
      <w:r>
        <w:t xml:space="preserve">;</w:t>
      </w:r>
      <w:r/>
      <w:r/>
    </w:p>
    <w:p>
      <w:pPr>
        <w:spacing w:line="240" w:lineRule="auto"/>
        <w:widowControl w:val="off"/>
      </w:pPr>
      <w:r>
        <w:t xml:space="preserve">- предусмотреть сокращение числа железнодорожных переездов в одном уровне путем строительства </w:t>
      </w:r>
      <w:r>
        <w:t xml:space="preserve">путепроводов;</w:t>
      </w:r>
      <w:r/>
      <w:r/>
    </w:p>
    <w:p>
      <w:pPr>
        <w:spacing w:line="240" w:lineRule="auto"/>
        <w:widowControl w:val="off"/>
      </w:pPr>
      <w:r>
        <w:t xml:space="preserve">- реконструкция улично-дорожной сети поселения.</w:t>
      </w:r>
      <w:r/>
      <w:r/>
    </w:p>
    <w:p>
      <w:pPr>
        <w:spacing w:line="240" w:lineRule="auto"/>
        <w:widowControl w:val="off"/>
        <w:tabs>
          <w:tab w:val="left" w:pos="567" w:leader="none"/>
          <w:tab w:val="left" w:pos="1335" w:leader="none"/>
          <w:tab w:val="left" w:pos="1830" w:leader="none"/>
          <w:tab w:val="left" w:pos="2160" w:leader="none"/>
          <w:tab w:val="left" w:pos="2880" w:leader="none"/>
          <w:tab w:val="left" w:pos="7395" w:leader="none"/>
        </w:tabs>
      </w:pPr>
      <w:r>
        <w:t xml:space="preserve">Развитие региональных автомобильных дорог </w:t>
      </w:r>
      <w:r>
        <w:t xml:space="preserve">Ленинградск</w:t>
      </w:r>
      <w:r>
        <w:t xml:space="preserve">ого транспортного узла, которые объединены в маршруты Южного Федерального округа, будет способствовать укреплению региональной системы расселения и её составляющих подсистем.</w:t>
      </w:r>
      <w:r/>
      <w:r/>
    </w:p>
    <w:p>
      <w:pPr>
        <w:spacing w:line="240" w:lineRule="auto"/>
        <w:shd w:val="clear" w:color="auto" w:fill="ffffff"/>
        <w:widowControl w:val="off"/>
      </w:pPr>
      <w:r>
        <w:t xml:space="preserve">В социальной сфере к наиболее значимым результатам </w:t>
      </w:r>
      <w:r>
        <w:t xml:space="preserve">реализациипрограмм по строительству и реконструкции сети федеральных, региональных и местных атомобильных дорог </w:t>
      </w:r>
      <w:r>
        <w:t xml:space="preserve">ст</w:t>
      </w:r>
      <w:r>
        <w:t xml:space="preserve">. </w:t>
      </w:r>
      <w:r>
        <w:t xml:space="preserve">Ленинградск</w:t>
      </w:r>
      <w:r>
        <w:t xml:space="preserve">а</w:t>
      </w:r>
      <w:r>
        <w:t xml:space="preserve">я</w:t>
      </w:r>
      <w:r>
        <w:t xml:space="preserve"> можно отнести:</w:t>
      </w:r>
      <w:r/>
      <w:r/>
    </w:p>
    <w:p>
      <w:pPr>
        <w:ind w:right="-143"/>
        <w:spacing w:line="240" w:lineRule="auto"/>
        <w:shd w:val="clear" w:color="auto" w:fill="ffffff"/>
        <w:widowControl w:val="off"/>
      </w:pPr>
      <w:r>
        <w:t xml:space="preserve">- сокращение количества и уменьшение степени тяжести дорожно-транспортных происшествий;</w:t>
      </w:r>
      <w:r/>
      <w:r/>
    </w:p>
    <w:p>
      <w:pPr>
        <w:ind w:right="-143"/>
        <w:spacing w:line="240" w:lineRule="auto"/>
        <w:shd w:val="clear" w:color="auto" w:fill="ffffff"/>
        <w:widowControl w:val="off"/>
      </w:pPr>
      <w:r>
        <w:t xml:space="preserve">- создание новых рабочих мест;</w:t>
      </w:r>
      <w:r/>
      <w:r/>
    </w:p>
    <w:p>
      <w:pPr>
        <w:ind w:right="-143"/>
        <w:spacing w:line="240" w:lineRule="auto"/>
        <w:shd w:val="clear" w:color="auto" w:fill="ffffff"/>
        <w:widowControl w:val="off"/>
      </w:pPr>
      <w:r>
        <w:t xml:space="preserve">- улучшение условий труда, жилищных и культурно-бытовых условий населения;</w:t>
      </w:r>
      <w:r/>
      <w:r/>
    </w:p>
    <w:p>
      <w:pPr>
        <w:ind w:right="-143"/>
        <w:spacing w:line="240" w:lineRule="auto"/>
        <w:shd w:val="clear" w:color="auto" w:fill="ffffff"/>
        <w:widowControl w:val="off"/>
      </w:pPr>
      <w:r>
        <w:t xml:space="preserve">- повышение надежности снабжения населения строительными, продовольственными и другими товарами;</w:t>
      </w:r>
      <w:r/>
      <w:r/>
    </w:p>
    <w:p>
      <w:pPr>
        <w:ind w:right="-143"/>
        <w:spacing w:line="240" w:lineRule="auto"/>
        <w:shd w:val="clear" w:color="auto" w:fill="ffffff"/>
        <w:widowControl w:val="off"/>
      </w:pPr>
      <w:r>
        <w:t xml:space="preserve">- увеличение потока отдыхающих и туристов;</w:t>
      </w:r>
      <w:r/>
      <w:r/>
    </w:p>
    <w:p>
      <w:pPr>
        <w:ind w:right="-143"/>
        <w:spacing w:line="240" w:lineRule="auto"/>
        <w:shd w:val="clear" w:color="auto" w:fill="ffffff"/>
        <w:widowControl w:val="off"/>
      </w:pPr>
      <w:r>
        <w:t xml:space="preserve">- сокращение шумового воздействия автотранспорта и эмиссии вредных веществ;</w:t>
      </w:r>
      <w:r/>
      <w:r/>
    </w:p>
    <w:p>
      <w:pPr>
        <w:ind w:right="-143"/>
        <w:spacing w:line="240" w:lineRule="auto"/>
        <w:shd w:val="clear" w:color="auto" w:fill="ffffff"/>
        <w:widowControl w:val="off"/>
      </w:pPr>
      <w:r>
        <w:t xml:space="preserve">- развитие межрегиональных связей и торговли;</w:t>
      </w:r>
      <w:r/>
      <w:r/>
    </w:p>
    <w:p>
      <w:pPr>
        <w:ind w:right="-143"/>
        <w:spacing w:line="240" w:lineRule="auto"/>
        <w:shd w:val="clear" w:color="auto" w:fill="ffffff"/>
        <w:widowControl w:val="off"/>
      </w:pPr>
      <w:r>
        <w:t xml:space="preserve">- снижение отрицательных последствий чрезвычайных ситуаций и укрепление обороноспособности страны.</w:t>
      </w:r>
      <w:r/>
      <w:r/>
    </w:p>
    <w:p>
      <w:pPr>
        <w:pStyle w:val="1_20209"/>
        <w:ind w:right="-143"/>
        <w:spacing w:after="0" w:line="240" w:lineRule="auto"/>
        <w:widowControl w:val="off"/>
      </w:pPr>
      <w:r>
        <w:t xml:space="preserve">Для обслуживания парка автомобилей предусмотрено расширить сеть автосервиса (станций технического обслуживания и автозаправок), новое строительство которых </w:t>
      </w:r>
      <w:r>
        <w:t xml:space="preserve">возмож</w:t>
      </w:r>
      <w:r>
        <w:t xml:space="preserve">но в коммунальной и промышленной зонах, а </w:t>
      </w:r>
      <w:r>
        <w:t xml:space="preserve">также вдоль внешних автодорог</w:t>
      </w:r>
      <w:r>
        <w:t xml:space="preserve">, в первую очередь региональных</w:t>
      </w:r>
      <w:r>
        <w:t xml:space="preserve">. </w:t>
      </w:r>
      <w:r/>
      <w:r/>
    </w:p>
    <w:p>
      <w:pPr>
        <w:pStyle w:val="1_933"/>
        <w:ind w:right="-143" w:firstLine="720"/>
        <w:spacing w:after="0" w:line="240" w:lineRule="auto"/>
        <w:widowControl w:val="off"/>
      </w:pPr>
      <w:r>
        <w:rPr>
          <w:rFonts w:ascii="Times New Roman" w:hAnsi="Times New Roman" w:eastAsiaTheme="minorEastAsia"/>
        </w:rPr>
        <w:t xml:space="preserve">Для обеспечения безопасного и удобного движения транспортных средств, а также своевременного и качественного обслуживания водителей и пассажиров автомобильные дороги предполагается оборудовать объектами придорожного сервиса.</w:t>
      </w:r>
      <w:r>
        <w:rPr>
          <w:rFonts w:ascii="Times New Roman" w:hAnsi="Times New Roman" w:eastAsiaTheme="minorEastAsia"/>
        </w:rPr>
      </w:r>
      <w:r/>
    </w:p>
    <w:p>
      <w:pPr>
        <w:pStyle w:val="1_933"/>
        <w:ind w:right="-1" w:firstLine="720"/>
        <w:spacing w:after="0" w:line="240" w:lineRule="auto"/>
        <w:widowControl w:val="off"/>
      </w:pPr>
      <w:r>
        <w:rPr>
          <w:rFonts w:ascii="Times New Roman" w:hAnsi="Times New Roman" w:eastAsiaTheme="minorEastAsia"/>
        </w:rPr>
        <w:t xml:space="preserve">Объекты дорожного сервиса являются</w:t>
      </w:r>
      <w:r>
        <w:rPr>
          <w:rFonts w:ascii="Times New Roman" w:hAnsi="Times New Roman" w:eastAsiaTheme="minorEastAsia"/>
        </w:rPr>
        <w:t xml:space="preserve"> важным элементом в работе дороги. С их помощью создаются нормальные условия в удовлетворении потребностей в питании, отдыхе, ночлеге, своевременном обслуживании и ремонте автомобилей, обеспечению условий по осуществлению грузовых и пассажирских перевозок.</w:t>
      </w:r>
      <w:r>
        <w:rPr>
          <w:rFonts w:ascii="Times New Roman" w:hAnsi="Times New Roman" w:eastAsiaTheme="minorEastAsia"/>
        </w:rPr>
      </w:r>
      <w:r/>
    </w:p>
    <w:p>
      <w:pPr>
        <w:pStyle w:val="1_933"/>
        <w:ind w:right="-1" w:firstLine="720"/>
        <w:spacing w:after="0" w:line="240" w:lineRule="auto"/>
        <w:widowControl w:val="off"/>
      </w:pPr>
      <w:r>
        <w:rPr>
          <w:rFonts w:ascii="Times New Roman" w:hAnsi="Times New Roman" w:eastAsiaTheme="minorEastAsia"/>
        </w:rPr>
        <w:t xml:space="preserve">Генеральным планом предусмотрено размещение объектов придорожного сервиса </w:t>
      </w:r>
      <w:r>
        <w:rPr>
          <w:rFonts w:ascii="Times New Roman" w:hAnsi="Times New Roman" w:eastAsiaTheme="minorEastAsia"/>
        </w:rPr>
        <w:t xml:space="preserve">преимущественно</w:t>
      </w:r>
      <w:r>
        <w:rPr>
          <w:rFonts w:ascii="Times New Roman" w:hAnsi="Times New Roman" w:eastAsiaTheme="minorEastAsia"/>
        </w:rPr>
        <w:t xml:space="preserve">на участках автомобильных дорог </w:t>
      </w:r>
      <w:r>
        <w:rPr>
          <w:rFonts w:ascii="Times New Roman" w:hAnsi="Times New Roman" w:eastAsiaTheme="minorEastAsia"/>
        </w:rPr>
        <w:t xml:space="preserve">«ст-ца Стародеревянковская – ст-ца Ленинградская –ст-ца Кисляковская» и «ст-ца Староминская –ст-ца Ленинградская – ст-ца Павловская»</w:t>
      </w:r>
      <w:r>
        <w:rPr>
          <w:rFonts w:ascii="Times New Roman" w:hAnsi="Times New Roman" w:eastAsiaTheme="minorEastAsia"/>
        </w:rPr>
        <w:t xml:space="preserve">, п</w:t>
      </w:r>
      <w:r>
        <w:rPr>
          <w:rFonts w:ascii="Times New Roman" w:hAnsi="Times New Roman" w:eastAsiaTheme="minorEastAsia"/>
        </w:rPr>
        <w:t xml:space="preserve">о</w:t>
      </w:r>
      <w:r>
        <w:rPr>
          <w:rFonts w:ascii="Times New Roman" w:hAnsi="Times New Roman" w:eastAsiaTheme="minorEastAsia"/>
        </w:rPr>
        <w:t xml:space="preserve"> котор</w:t>
      </w:r>
      <w:r>
        <w:rPr>
          <w:rFonts w:ascii="Times New Roman" w:hAnsi="Times New Roman" w:eastAsiaTheme="minorEastAsia"/>
        </w:rPr>
        <w:t xml:space="preserve">ым</w:t>
      </w:r>
      <w:r>
        <w:rPr>
          <w:rFonts w:ascii="Times New Roman" w:hAnsi="Times New Roman" w:eastAsiaTheme="minorEastAsia"/>
        </w:rPr>
        <w:t xml:space="preserve"> осуществляется вьезд и выезд из </w:t>
      </w:r>
      <w:r>
        <w:rPr>
          <w:rFonts w:ascii="Times New Roman" w:hAnsi="Times New Roman" w:eastAsiaTheme="minorEastAsia"/>
        </w:rPr>
        <w:t xml:space="preserve">станицы</w:t>
      </w:r>
      <w:r>
        <w:rPr>
          <w:rFonts w:ascii="Times New Roman" w:hAnsi="Times New Roman" w:eastAsiaTheme="minorEastAsia"/>
        </w:rPr>
        <w:t xml:space="preserve">, а также вдоль всех внешних автомобильных дорог</w:t>
      </w:r>
      <w:r>
        <w:rPr>
          <w:rFonts w:ascii="Times New Roman" w:hAnsi="Times New Roman" w:eastAsiaTheme="minorEastAsia"/>
        </w:rPr>
        <w:t xml:space="preserve">.</w:t>
      </w:r>
      <w:r>
        <w:rPr>
          <w:rFonts w:ascii="Times New Roman" w:hAnsi="Times New Roman" w:eastAsiaTheme="minorEastAsia"/>
        </w:rPr>
      </w:r>
      <w:r/>
    </w:p>
    <w:p>
      <w:pPr>
        <w:pStyle w:val="1_933"/>
        <w:ind w:right="-1" w:firstLine="720"/>
        <w:spacing w:after="0" w:line="240" w:lineRule="auto"/>
        <w:widowControl w:val="off"/>
      </w:pPr>
      <w:r>
        <w:rPr>
          <w:rFonts w:ascii="Times New Roman" w:hAnsi="Times New Roman" w:eastAsiaTheme="minorEastAsia"/>
        </w:rPr>
        <w:t xml:space="preserve">Одним из актуальных направлений в строительстве объектов транспортной инфраструктуры и обслуживании грузоперевозок является строительство логистических центров.</w:t>
      </w:r>
      <w:r>
        <w:rPr>
          <w:rFonts w:ascii="Times New Roman" w:hAnsi="Times New Roman" w:eastAsiaTheme="minorEastAsia"/>
        </w:rPr>
      </w:r>
      <w:r/>
    </w:p>
    <w:p>
      <w:pPr>
        <w:pStyle w:val="1_933"/>
        <w:ind w:right="-1" w:firstLine="720"/>
        <w:spacing w:after="0" w:line="240" w:lineRule="auto"/>
        <w:widowControl w:val="off"/>
      </w:pPr>
      <w:r>
        <w:rPr>
          <w:rFonts w:ascii="Times New Roman" w:hAnsi="Times New Roman" w:eastAsiaTheme="minorEastAsia"/>
        </w:rPr>
        <w:t xml:space="preserve">В состав логистических центров могут входить, помимо складских терминалов, торгово-выставочные площадки, гостиницы, ресторан, автозаправочная станция, СТО, магазин, мойка, парковка.</w:t>
      </w:r>
      <w:r>
        <w:rPr>
          <w:rFonts w:ascii="Times New Roman" w:hAnsi="Times New Roman" w:eastAsiaTheme="minorEastAsia"/>
        </w:rPr>
      </w:r>
      <w:r/>
    </w:p>
    <w:p>
      <w:pPr>
        <w:pStyle w:val="1_933"/>
        <w:ind w:right="-1" w:firstLine="720"/>
        <w:spacing w:after="0" w:line="240" w:lineRule="auto"/>
        <w:widowControl w:val="off"/>
      </w:pPr>
      <w:r>
        <w:rPr>
          <w:rFonts w:ascii="Times New Roman" w:hAnsi="Times New Roman" w:eastAsiaTheme="minorEastAsia"/>
        </w:rPr>
        <w:t xml:space="preserve">Логистическое направление нацелено на оптимизацию схем товародвижения, минимизацию времени реализации продукции по всей цепочке поставок,</w:t>
      </w:r>
      <w:r>
        <w:rPr>
          <w:rFonts w:ascii="Times New Roman" w:hAnsi="Times New Roman" w:eastAsiaTheme="minorEastAsia"/>
        </w:rPr>
        <w:t xml:space="preserve"> организацию всех видов перевозок и экспедирование грузов. Логистика является эффективным инструментом управления бизнесом – её внедрение позволит ускорить оборачиваемость капитала, снизить себестоимость перевозок, сократить затраты на распределение услуг.</w:t>
      </w:r>
      <w:r>
        <w:rPr>
          <w:rFonts w:ascii="Times New Roman" w:hAnsi="Times New Roman" w:eastAsiaTheme="minorEastAsia"/>
        </w:rPr>
      </w:r>
      <w:r/>
    </w:p>
    <w:p>
      <w:pPr>
        <w:pStyle w:val="1_933"/>
        <w:ind w:right="-1" w:firstLine="720"/>
        <w:spacing w:after="0" w:line="240" w:lineRule="auto"/>
        <w:widowControl w:val="off"/>
      </w:pPr>
      <w:r>
        <w:rPr>
          <w:rFonts w:ascii="Times New Roman" w:hAnsi="Times New Roman" w:eastAsiaTheme="minorEastAsia"/>
        </w:rPr>
        <w:t xml:space="preserve">Объекты данного функционального назначения могут размещаться согласно генеральному плану на территориях, предназначенных для объектов дорожного сервиса вдоль региональных </w:t>
      </w:r>
      <w:r>
        <w:rPr>
          <w:rFonts w:ascii="Times New Roman" w:hAnsi="Times New Roman" w:eastAsiaTheme="minorEastAsia"/>
        </w:rPr>
        <w:t xml:space="preserve">автоодорог</w:t>
      </w:r>
      <w:r>
        <w:rPr>
          <w:rFonts w:ascii="Times New Roman" w:hAnsi="Times New Roman" w:eastAsiaTheme="minorEastAsia"/>
        </w:rPr>
        <w:t xml:space="preserve">сельско</w:t>
      </w:r>
      <w:r>
        <w:rPr>
          <w:rFonts w:ascii="Times New Roman" w:hAnsi="Times New Roman" w:eastAsiaTheme="minorEastAsia"/>
        </w:rPr>
        <w:t xml:space="preserve">го поселения.</w:t>
      </w:r>
      <w:r>
        <w:rPr>
          <w:rFonts w:ascii="Times New Roman" w:hAnsi="Times New Roman" w:eastAsiaTheme="minorEastAsia"/>
        </w:rPr>
      </w:r>
      <w:r/>
    </w:p>
    <w:p>
      <w:pPr>
        <w:spacing w:line="240" w:lineRule="auto"/>
        <w:widowControl w:val="off"/>
      </w:pPr>
      <w:r>
        <w:rPr>
          <w:b/>
        </w:rPr>
      </w:r>
      <w:r>
        <w:rPr>
          <w:b/>
        </w:rPr>
      </w:r>
      <w:r/>
    </w:p>
    <w:p>
      <w:pPr>
        <w:ind w:right="-34"/>
        <w:spacing w:line="240" w:lineRule="auto"/>
      </w:pPr>
      <w:r>
        <w:rPr>
          <w:rFonts w:eastAsia="Calibri"/>
          <w:b/>
          <w:u w:val="single"/>
        </w:rPr>
        <w:t xml:space="preserve">Автомобильные дороги общего пользования местного значения</w:t>
      </w:r>
      <w:r>
        <w:rPr>
          <w:rFonts w:eastAsia="Calibri"/>
          <w:b/>
          <w:u w:val="single"/>
        </w:rPr>
      </w:r>
      <w:r/>
    </w:p>
    <w:p>
      <w:pPr>
        <w:ind w:right="-34"/>
        <w:spacing w:line="240" w:lineRule="auto"/>
      </w:pPr>
      <w:r>
        <w:rPr>
          <w:rFonts w:eastAsia="Calibri"/>
        </w:rPr>
        <w:t xml:space="preserve">Автомобильными дорогами общего пользования местного значения городского</w:t>
      </w:r>
      <w:r>
        <w:rPr>
          <w:rFonts w:eastAsia="Calibri"/>
        </w:rPr>
        <w:t xml:space="preserve">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r>
        <w:rPr>
          <w:rFonts w:eastAsia="Calibri"/>
        </w:rPr>
      </w:r>
      <w:r/>
    </w:p>
    <w:p>
      <w:pPr>
        <w:spacing w:line="240" w:lineRule="auto"/>
        <w:widowControl w:val="off"/>
      </w:pPr>
      <w:r>
        <w:rPr>
          <w:b/>
        </w:rPr>
      </w:r>
      <w:r>
        <w:rPr>
          <w:b/>
        </w:rPr>
      </w:r>
      <w:r/>
    </w:p>
    <w:p>
      <w:pPr>
        <w:spacing w:line="240" w:lineRule="auto"/>
        <w:widowControl w:val="off"/>
      </w:pPr>
      <w:r>
        <w:rPr>
          <w:b/>
        </w:rPr>
        <w:t xml:space="preserve">Улично-дорожная сеть населенных пунктов поселения</w:t>
      </w:r>
      <w:r>
        <w:rPr>
          <w:b/>
        </w:rPr>
      </w:r>
      <w:r/>
    </w:p>
    <w:p>
      <w:pPr>
        <w:ind w:right="-143"/>
        <w:spacing w:line="240" w:lineRule="auto"/>
        <w:widowControl w:val="off"/>
      </w:pPr>
      <w:r>
        <w:t xml:space="preserve">Проектом предлагается развитие </w:t>
      </w:r>
      <w:r>
        <w:rPr>
          <w:b/>
        </w:rPr>
        <w:t xml:space="preserve">улично-дорожной сети населенных пунктов </w:t>
      </w:r>
      <w:r>
        <w:rPr>
          <w:b/>
        </w:rPr>
        <w:t xml:space="preserve">Ленинградск</w:t>
      </w:r>
      <w:r>
        <w:rPr>
          <w:b/>
        </w:rPr>
        <w:t xml:space="preserve">ого </w:t>
      </w:r>
      <w:r>
        <w:rPr>
          <w:b/>
        </w:rPr>
        <w:t xml:space="preserve">сельско</w:t>
      </w:r>
      <w:r>
        <w:rPr>
          <w:b/>
        </w:rPr>
        <w:t xml:space="preserve">го </w:t>
      </w:r>
      <w:r>
        <w:rPr>
          <w:b/>
        </w:rPr>
        <w:t xml:space="preserve">поселения</w:t>
      </w:r>
      <w:r>
        <w:t xml:space="preserve">, основанное на максимальном сохранении существующей сет</w:t>
      </w:r>
      <w:r>
        <w:t xml:space="preserve">и</w:t>
      </w:r>
      <w:r>
        <w:t xml:space="preserve"> улиц и дорог. </w:t>
      </w:r>
      <w:r/>
      <w:r/>
    </w:p>
    <w:p>
      <w:pPr>
        <w:ind w:right="-143"/>
        <w:spacing w:line="240" w:lineRule="auto"/>
        <w:widowControl w:val="off"/>
        <w:tabs>
          <w:tab w:val="left" w:pos="9781" w:leader="none"/>
        </w:tabs>
      </w:pPr>
      <w:r>
        <w:t xml:space="preserve">Улично-дорожная сеть населенных пунктов поселения сложилась в виде непрерывной системы, но зачастую без дифференциации улиц  по их значению, без учета интенсивности транспортного велосипедного и пешеходного </w:t>
      </w:r>
      <w:r>
        <w:t xml:space="preserve">движения, архитектурно-планировочной организации территории и характера застройки. </w:t>
      </w:r>
      <w:r/>
      <w:r/>
    </w:p>
    <w:p>
      <w:pPr>
        <w:spacing w:line="240" w:lineRule="auto"/>
        <w:widowControl w:val="off"/>
      </w:pPr>
      <w:r>
        <w:t xml:space="preserve">Проектируемая транспортная схема является органичным развитием сложившейся транспортной структуры и заключается в увеличении ее пропускн</w:t>
      </w:r>
      <w:r>
        <w:t xml:space="preserve">ой способности, организации дублирующих направлений, создании новых автодорог в перспективных кварталах, обеспечивающих удобные, быстрые и безопасные связи со всеми функциональными зонами, объектами внешнего транспорта и автомобильными дорогами общей сети.</w:t>
      </w:r>
      <w:r/>
      <w:r/>
    </w:p>
    <w:p>
      <w:pPr>
        <w:spacing w:line="240" w:lineRule="auto"/>
        <w:widowControl w:val="off"/>
      </w:pPr>
      <w:r>
        <w:t xml:space="preserve">В составе улично-дорожной сети </w:t>
      </w:r>
      <w:r>
        <w:t xml:space="preserve">станицы</w:t>
      </w:r>
      <w:r>
        <w:t xml:space="preserve">Ленинградск</w:t>
      </w:r>
      <w:r>
        <w:t xml:space="preserve">а</w:t>
      </w:r>
      <w:r>
        <w:t xml:space="preserve">я </w:t>
      </w:r>
      <w:r>
        <w:t xml:space="preserve">выделены улицы и дороги следующих категорий: </w:t>
      </w:r>
      <w:r/>
      <w:r/>
    </w:p>
    <w:p>
      <w:pPr>
        <w:spacing w:line="240" w:lineRule="auto"/>
        <w:widowControl w:val="off"/>
      </w:pPr>
      <w:r>
        <w:t xml:space="preserve">- </w:t>
      </w:r>
      <w:r>
        <w:rPr>
          <w:i/>
        </w:rPr>
        <w:t xml:space="preserve">главные улицы,</w:t>
      </w:r>
      <w:r>
        <w:t xml:space="preserve"> обеспечивающие связь жилых территорий с общественным центром, местами приложения труда;</w:t>
      </w:r>
      <w:r/>
      <w:r/>
    </w:p>
    <w:p>
      <w:pPr>
        <w:spacing w:line="240" w:lineRule="auto"/>
        <w:widowControl w:val="off"/>
      </w:pPr>
      <w:r>
        <w:t xml:space="preserve">- </w:t>
      </w:r>
      <w:r>
        <w:rPr>
          <w:i/>
        </w:rPr>
        <w:t xml:space="preserve">улицы в жилой застройке</w:t>
      </w:r>
      <w:r>
        <w:t xml:space="preserve"> (жилые улицы); по этим улицам осуществляется транспортная связь внутри жилых территорий и с главными улицами.</w:t>
      </w:r>
      <w:r/>
      <w:r/>
    </w:p>
    <w:p>
      <w:pPr>
        <w:spacing w:line="240" w:lineRule="auto"/>
        <w:widowControl w:val="off"/>
      </w:pPr>
      <w:r>
        <w:t xml:space="preserve">Ширина главных улиц продиктована сложившейся застройкой и в ряде случаев необходимостью увеличения их пропускной способности согласно функциональному назначению, что и определило ширину в красных линиях 20,0 – </w:t>
      </w:r>
      <w:r>
        <w:t xml:space="preserve">36,0 м</w:t>
      </w:r>
      <w:r>
        <w:t xml:space="preserve">.,  проезжей части – 7,0 </w:t>
      </w:r>
      <w:r>
        <w:t xml:space="preserve">-8,0 м</w:t>
      </w:r>
      <w:r>
        <w:t xml:space="preserve">. </w:t>
      </w:r>
      <w:r/>
      <w:r/>
    </w:p>
    <w:p>
      <w:pPr>
        <w:spacing w:line="240" w:lineRule="auto"/>
        <w:widowControl w:val="off"/>
      </w:pPr>
      <w:r>
        <w:t xml:space="preserve">Главные улицы в новых проектируемых жилых микрорайонах и кварталах обозначены условно, без названий. </w:t>
      </w:r>
      <w:r/>
      <w:r/>
    </w:p>
    <w:p>
      <w:pPr>
        <w:spacing w:line="240" w:lineRule="auto"/>
        <w:widowControl w:val="off"/>
      </w:pPr>
      <w:r>
        <w:t xml:space="preserve">В транспортной структуре </w:t>
      </w:r>
      <w:r>
        <w:t xml:space="preserve">малых (сельских) населенных пунктов</w:t>
      </w:r>
      <w:r>
        <w:t xml:space="preserve"> имеются только улицы в жилой застройке.</w:t>
      </w:r>
      <w:r/>
      <w:r/>
    </w:p>
    <w:p>
      <w:pPr>
        <w:ind w:left="57" w:right="57" w:firstLine="567"/>
        <w:spacing w:line="240" w:lineRule="auto"/>
        <w:widowControl w:val="off"/>
        <w:tabs>
          <w:tab w:val="left" w:pos="672" w:leader="none"/>
        </w:tabs>
      </w:pPr>
      <w:r>
        <w:t xml:space="preserve">В связи с ростом транспортных потоков в населенных пунктах посе</w:t>
      </w:r>
      <w:r>
        <w:t xml:space="preserve">ления возникает потребность в расширении существующей улично-дорожной сети, что предполагает реконструкцию старых дорог, изменение транспортных потоков по ним, строительство дополнительных дорог вне центральной части населенных пунктов для разгрузки внутри</w:t>
      </w:r>
      <w:r>
        <w:t xml:space="preserve">станичных</w:t>
      </w:r>
      <w:r>
        <w:t xml:space="preserve"> дорог от транзитного транспорта, строительст</w:t>
      </w:r>
      <w:r>
        <w:t xml:space="preserve">во новых объектов улично-дорожной сети населенных пунктов, строительство транспортных развязок и мостовых переходов, строительство новых парковок и мест стоянок транспортных средств, что потребует использования дополнительных площадей и земельных участков.</w:t>
      </w:r>
      <w:r/>
      <w:r/>
    </w:p>
    <w:p>
      <w:pPr>
        <w:spacing w:line="240" w:lineRule="auto"/>
        <w:widowControl w:val="off"/>
        <w:tabs>
          <w:tab w:val="left" w:pos="993" w:leader="none"/>
        </w:tabs>
      </w:pPr>
      <w:r>
        <w:t xml:space="preserve">Проектируемые транспортные схемы населенных пунктов являются органичным развитием сложившихся структур с учетом увеличения пропускной способности, организации безопасности движения, прокладки новых улиц и дорог общего пользования.</w:t>
      </w:r>
      <w:r/>
      <w:r/>
    </w:p>
    <w:p>
      <w:pPr>
        <w:pStyle w:val="1_933"/>
        <w:ind w:firstLine="720"/>
        <w:spacing w:after="0" w:line="240" w:lineRule="auto"/>
        <w:widowControl w:val="off"/>
      </w:pPr>
      <w:r>
        <w:rPr>
          <w:rFonts w:ascii="Times New Roman" w:hAnsi="Times New Roman" w:eastAsiaTheme="minorEastAsia"/>
        </w:rPr>
        <w:t xml:space="preserve">Реконструкция существующих </w:t>
      </w:r>
      <w:r>
        <w:rPr>
          <w:rFonts w:ascii="Times New Roman" w:hAnsi="Times New Roman" w:eastAsiaTheme="minorEastAsia"/>
        </w:rPr>
        <w:t xml:space="preserve">улиц</w:t>
      </w:r>
      <w:r>
        <w:rPr>
          <w:rFonts w:ascii="Times New Roman" w:hAnsi="Times New Roman" w:eastAsiaTheme="minorEastAsia"/>
        </w:rPr>
        <w:t xml:space="preserve"> предусматривает их благоустройство с устройством усовершенствованного покрытия, локальных мероприятий по совершенствованию геометрии пересе</w:t>
      </w:r>
      <w:r>
        <w:rPr>
          <w:rFonts w:ascii="Times New Roman" w:hAnsi="Times New Roman" w:eastAsiaTheme="minorEastAsia"/>
        </w:rPr>
        <w:t xml:space="preserve">чений улиц и дорог в одном уровне, устройство «карманов» для остановки общественного транспорта, а также уширение проезжей части улиц перед перекрестком. Это позволит при сравнительно небольших затратах добиться увеличения пропускной способности на 10-15%.</w:t>
      </w:r>
      <w:r>
        <w:rPr>
          <w:rFonts w:ascii="Times New Roman" w:hAnsi="Times New Roman" w:eastAsiaTheme="minorEastAsia"/>
        </w:rPr>
      </w:r>
      <w:r/>
    </w:p>
    <w:p>
      <w:pPr>
        <w:pStyle w:val="1_933"/>
        <w:ind w:right="-143" w:firstLine="720"/>
        <w:spacing w:after="0" w:line="240" w:lineRule="auto"/>
        <w:widowControl w:val="off"/>
      </w:pPr>
      <w:r>
        <w:rPr>
          <w:rFonts w:ascii="Times New Roman" w:hAnsi="Times New Roman" w:eastAsiaTheme="minorEastAsia"/>
        </w:rPr>
        <w:t xml:space="preserve">Особое место при проведении реконструкции улично-дорожной сети необходимо уделить обеспечению удобства и безопасности пешеходного движения.</w:t>
      </w:r>
      <w:r>
        <w:rPr>
          <w:rFonts w:ascii="Times New Roman" w:hAnsi="Times New Roman" w:eastAsiaTheme="minorEastAsia"/>
        </w:rPr>
      </w:r>
      <w:r/>
    </w:p>
    <w:p>
      <w:pPr>
        <w:pStyle w:val="1_933"/>
        <w:ind w:right="-143" w:firstLine="720"/>
        <w:spacing w:after="0" w:line="240" w:lineRule="auto"/>
        <w:widowControl w:val="off"/>
      </w:pPr>
      <w:r>
        <w:rPr>
          <w:rFonts w:ascii="Times New Roman" w:hAnsi="Times New Roman" w:eastAsiaTheme="minorEastAsia"/>
        </w:rPr>
        <w:t xml:space="preserve">В центре </w:t>
      </w:r>
      <w:r>
        <w:rPr>
          <w:rFonts w:ascii="Times New Roman" w:hAnsi="Times New Roman" w:eastAsiaTheme="minorEastAsia"/>
        </w:rPr>
        <w:t xml:space="preserve">станицы</w:t>
      </w:r>
      <w:r>
        <w:rPr>
          <w:rFonts w:ascii="Times New Roman" w:hAnsi="Times New Roman" w:eastAsiaTheme="minorEastAsia"/>
        </w:rPr>
        <w:t xml:space="preserve"> рекомендуется выделить бестранспортную зону, отдавая площадь улиц под пешеходное движение, с устройством автостоянок у мест с большим количеством посетителей.</w:t>
      </w:r>
      <w:r>
        <w:rPr>
          <w:rFonts w:ascii="Times New Roman" w:hAnsi="Times New Roman" w:eastAsiaTheme="minorEastAsia"/>
        </w:rPr>
      </w:r>
      <w:r/>
    </w:p>
    <w:p>
      <w:pPr>
        <w:spacing w:line="240" w:lineRule="auto"/>
        <w:widowControl w:val="off"/>
      </w:pPr>
      <w:r/>
      <w:r/>
      <w:r/>
    </w:p>
    <w:p>
      <w:pPr>
        <w:pStyle w:val="669"/>
        <w:ind w:left="0"/>
        <w:jc w:val="center"/>
        <w:spacing w:line="240" w:lineRule="auto"/>
        <w:widowControl w:val="off"/>
      </w:pPr>
      <w:r>
        <w:rPr>
          <w:rFonts w:asciiTheme="minorHAnsi" w:hAnsiTheme="minorHAnsi" w:eastAsiaTheme="minorEastAsia" w:cstheme="minorHAnsi"/>
        </w:rPr>
        <w:t xml:space="preserve">Перечень планируемых </w:t>
      </w:r>
      <w:r>
        <w:rPr>
          <w:rFonts w:asciiTheme="minorHAnsi" w:hAnsiTheme="minorHAnsi" w:eastAsiaTheme="minorEastAsia" w:cstheme="minorHAnsi"/>
        </w:rPr>
        <w:t xml:space="preserve">и сохраняемых </w:t>
      </w:r>
      <w:r>
        <w:rPr>
          <w:rFonts w:asciiTheme="minorHAnsi" w:hAnsiTheme="minorHAnsi" w:eastAsiaTheme="minorEastAsia" w:cstheme="minorHAnsi"/>
        </w:rPr>
        <w:t xml:space="preserve">объектов в области автомобильных дорог, объектов автомобильного транспорта и улично-дорожной сети поселения</w:t>
      </w:r>
      <w:r>
        <w:rPr>
          <w:rFonts w:asciiTheme="minorHAnsi" w:hAnsiTheme="minorHAnsi" w:eastAsiaTheme="minorEastAsia" w:cstheme="minorHAnsi"/>
        </w:rPr>
      </w:r>
      <w:r/>
    </w:p>
    <w:p>
      <w:pPr>
        <w:pStyle w:val="669"/>
        <w:ind w:left="0"/>
        <w:jc w:val="right"/>
        <w:spacing w:line="240" w:lineRule="auto"/>
        <w:widowControl w:val="off"/>
      </w:pPr>
      <w:r>
        <w:rPr>
          <w:rFonts w:eastAsia="Arial Unicode MS" w:asciiTheme="minorHAnsi" w:hAnsiTheme="minorHAnsi" w:cstheme="minorHAnsi"/>
        </w:rPr>
        <w:t xml:space="preserve">Таблица 65</w:t>
      </w:r>
      <w:r>
        <w:rPr>
          <w:rFonts w:eastAsia="Arial Unicode MS" w:asciiTheme="minorHAnsi" w:hAnsiTheme="minorHAnsi" w:cstheme="minorHAnsi"/>
        </w:rPr>
      </w:r>
      <w:r/>
    </w:p>
    <w:tbl>
      <w:tblPr>
        <w:tblW w:w="9693" w:type="dxa"/>
        <w:jc w:val="center"/>
        <w:tblLayout w:type="fixed"/>
        <w:tblCellMar>
          <w:left w:w="40" w:type="dxa"/>
          <w:right w:w="40" w:type="dxa"/>
        </w:tblCellMar>
        <w:tblLook w:val="0000" w:firstRow="0" w:lastRow="0" w:firstColumn="0" w:lastColumn="0" w:noHBand="0" w:noVBand="0"/>
      </w:tblPr>
      <w:tblGrid>
        <w:gridCol w:w="981"/>
        <w:gridCol w:w="18"/>
        <w:gridCol w:w="2633"/>
        <w:gridCol w:w="1843"/>
        <w:gridCol w:w="2126"/>
        <w:gridCol w:w="993"/>
        <w:gridCol w:w="1099"/>
      </w:tblGrid>
      <w:tr>
        <w:trPr>
          <w:jc w:val="center"/>
          <w:trHeight w:val="577"/>
          <w:tblHeader/>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 п/п</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right="102" w:firstLine="0"/>
              <w:jc w:val="center"/>
              <w:spacing w:line="240" w:lineRule="auto"/>
              <w:shd w:val="clear" w:color="auto" w:fill="ffffff"/>
              <w:widowControl w:val="off"/>
            </w:pPr>
            <w:r>
              <w:rPr>
                <w:sz w:val="24"/>
                <w:szCs w:val="24"/>
              </w:rPr>
              <w:t xml:space="preserve">Наименование объекта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Краткая характеристика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right="-40" w:firstLine="0"/>
              <w:jc w:val="center"/>
              <w:spacing w:line="240" w:lineRule="auto"/>
              <w:shd w:val="clear" w:color="auto" w:fill="ffffff"/>
              <w:widowControl w:val="off"/>
            </w:pPr>
            <w:r>
              <w:rPr>
                <w:sz w:val="24"/>
                <w:szCs w:val="24"/>
              </w:rPr>
              <w:t xml:space="preserve">Местоположение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shd w:val="clear" w:color="auto" w:fill="ffffff"/>
              <w:widowControl w:val="off"/>
            </w:pPr>
            <w:r>
              <w:rPr>
                <w:sz w:val="24"/>
                <w:szCs w:val="24"/>
              </w:rPr>
              <w:t xml:space="preserve">Значе-ние*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textDirection w:val="lrTb"/>
            <w:noWrap w:val="false"/>
          </w:tcPr>
          <w:p>
            <w:pPr>
              <w:ind w:right="-40" w:firstLine="0"/>
              <w:jc w:val="center"/>
              <w:spacing w:line="240" w:lineRule="auto"/>
              <w:shd w:val="clear" w:color="auto" w:fill="ffffff"/>
              <w:widowControl w:val="off"/>
            </w:pPr>
            <w:r>
              <w:rPr>
                <w:sz w:val="24"/>
                <w:szCs w:val="24"/>
              </w:rPr>
              <w:t xml:space="preserve">Статус объекта</w:t>
            </w:r>
            <w:r>
              <w:rPr>
                <w:sz w:val="24"/>
                <w:szCs w:val="24"/>
              </w:rPr>
            </w:r>
            <w:r/>
          </w:p>
        </w:tc>
      </w:tr>
      <w:tr>
        <w:trPr>
          <w:jc w:val="center"/>
          <w:trHeight w:val="357"/>
        </w:trPr>
        <w:tc>
          <w:tcPr>
            <w:gridSpan w:val="7"/>
            <w:shd w:val="clear" w:color="ffffff" w:fill="ffffff"/>
            <w:tcBorders>
              <w:top w:val="single" w:color="000000" w:sz="6" w:space="0"/>
              <w:left w:val="single" w:color="000000" w:sz="6" w:space="0"/>
              <w:bottom w:val="single" w:color="000000" w:sz="6" w:space="0"/>
              <w:right w:val="single" w:color="000000" w:sz="6" w:space="0"/>
            </w:tcBorders>
            <w:tcW w:w="9693" w:type="dxa"/>
            <w:vAlign w:val="center"/>
            <w:textDirection w:val="lrTb"/>
            <w:noWrap w:val="false"/>
          </w:tcPr>
          <w:p>
            <w:pPr>
              <w:ind w:firstLine="0"/>
              <w:jc w:val="center"/>
              <w:spacing w:line="240" w:lineRule="auto"/>
              <w:widowControl w:val="off"/>
            </w:pPr>
            <w:r>
              <w:rPr>
                <w:b/>
                <w:sz w:val="24"/>
                <w:szCs w:val="24"/>
              </w:rPr>
              <w:t xml:space="preserve">Автомобильные дороги</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981" w:type="dxa"/>
            <w:vAlign w:val="center"/>
            <w:textDirection w:val="lrTb"/>
            <w:noWrap w:val="false"/>
          </w:tcPr>
          <w:p>
            <w:pPr>
              <w:ind w:right="-40" w:firstLine="0"/>
              <w:jc w:val="left"/>
              <w:spacing w:line="240" w:lineRule="auto"/>
              <w:shd w:val="clear" w:color="auto" w:fill="ffffff"/>
              <w:widowControl w:val="off"/>
            </w:pPr>
            <w:r>
              <w:rPr>
                <w:sz w:val="24"/>
                <w:szCs w:val="24"/>
              </w:rPr>
              <w:t xml:space="preserve">9.55</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651" w:type="dxa"/>
            <w:vAlign w:val="center"/>
            <w:textDirection w:val="lrTb"/>
            <w:noWrap w:val="false"/>
          </w:tcPr>
          <w:p>
            <w:pPr>
              <w:ind w:firstLine="0"/>
              <w:jc w:val="left"/>
              <w:spacing w:line="240" w:lineRule="auto"/>
              <w:shd w:val="clear" w:color="auto" w:fill="ffffff"/>
              <w:widowControl w:val="off"/>
            </w:pPr>
            <w:r>
              <w:rPr>
                <w:sz w:val="24"/>
                <w:szCs w:val="24"/>
              </w:rPr>
              <w:t xml:space="preserve">Подъездная дорога к кладбищу х.Восточный</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t xml:space="preserve">0,218</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right="-40"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981" w:type="dxa"/>
            <w:vAlign w:val="center"/>
            <w:textDirection w:val="lrTb"/>
            <w:noWrap w:val="false"/>
          </w:tcPr>
          <w:p>
            <w:pPr>
              <w:ind w:right="-40" w:firstLine="0"/>
              <w:jc w:val="left"/>
              <w:spacing w:line="240" w:lineRule="auto"/>
              <w:shd w:val="clear" w:color="auto" w:fill="ffffff"/>
              <w:widowControl w:val="off"/>
            </w:pPr>
            <w:r>
              <w:rPr>
                <w:sz w:val="24"/>
                <w:szCs w:val="24"/>
              </w:rPr>
              <w:t xml:space="preserve">9.56</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651" w:type="dxa"/>
            <w:vAlign w:val="center"/>
            <w:textDirection w:val="lrTb"/>
            <w:noWrap w:val="false"/>
          </w:tcPr>
          <w:p>
            <w:pPr>
              <w:ind w:firstLine="0"/>
              <w:jc w:val="left"/>
              <w:spacing w:line="240" w:lineRule="auto"/>
              <w:shd w:val="clear" w:color="auto" w:fill="ffffff"/>
              <w:widowControl w:val="off"/>
            </w:pPr>
            <w:r>
              <w:rPr>
                <w:sz w:val="24"/>
                <w:szCs w:val="24"/>
              </w:rPr>
              <w:t xml:space="preserve">Подъездная дорога к кладбищу х.Андрющенко</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t xml:space="preserve">0,113</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right="-40"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981" w:type="dxa"/>
            <w:vAlign w:val="center"/>
            <w:textDirection w:val="lrTb"/>
            <w:noWrap w:val="false"/>
          </w:tcPr>
          <w:p>
            <w:pPr>
              <w:ind w:right="-40" w:firstLine="0"/>
              <w:jc w:val="left"/>
              <w:spacing w:line="240" w:lineRule="auto"/>
              <w:shd w:val="clear" w:color="auto" w:fill="ffffff"/>
              <w:widowControl w:val="off"/>
            </w:pPr>
            <w:r>
              <w:rPr>
                <w:sz w:val="24"/>
                <w:szCs w:val="24"/>
              </w:rPr>
              <w:t xml:space="preserve">9.57</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651" w:type="dxa"/>
            <w:vAlign w:val="center"/>
            <w:textDirection w:val="lrTb"/>
            <w:noWrap w:val="false"/>
          </w:tcPr>
          <w:p>
            <w:pPr>
              <w:ind w:firstLine="0"/>
              <w:jc w:val="left"/>
              <w:spacing w:line="240" w:lineRule="auto"/>
              <w:shd w:val="clear" w:color="auto" w:fill="ffffff"/>
              <w:widowControl w:val="off"/>
            </w:pPr>
            <w:r>
              <w:rPr>
                <w:sz w:val="24"/>
                <w:szCs w:val="24"/>
              </w:rPr>
              <w:t xml:space="preserve">Подъездная дорога к кладбищу х.Краснострелецкий</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t xml:space="preserve">1,986</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right="-40"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981" w:type="dxa"/>
            <w:vAlign w:val="center"/>
            <w:textDirection w:val="lrTb"/>
            <w:noWrap w:val="false"/>
          </w:tcPr>
          <w:p>
            <w:pPr>
              <w:ind w:firstLine="0"/>
              <w:jc w:val="left"/>
              <w:spacing w:line="240" w:lineRule="auto"/>
              <w:widowControl w:val="off"/>
            </w:pPr>
            <w:r>
              <w:rPr>
                <w:sz w:val="24"/>
                <w:szCs w:val="24"/>
              </w:rPr>
              <w:t xml:space="preserve">9.58</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651" w:type="dxa"/>
            <w:vAlign w:val="center"/>
            <w:textDirection w:val="lrTb"/>
            <w:noWrap w:val="false"/>
          </w:tcPr>
          <w:p>
            <w:pPr>
              <w:ind w:right="-40" w:firstLine="0"/>
              <w:jc w:val="left"/>
              <w:spacing w:line="240" w:lineRule="auto"/>
              <w:widowControl w:val="off"/>
            </w:pPr>
            <w:r>
              <w:rPr>
                <w:sz w:val="24"/>
                <w:szCs w:val="24"/>
              </w:rPr>
              <w:t xml:space="preserve">Автомобильная дорога «ст-цаСтародеревянковская – ст-ца Ленинградская –ст-цаКисляковская»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t xml:space="preserve">23,92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t xml:space="preserve">Р</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981" w:type="dxa"/>
            <w:vAlign w:val="center"/>
            <w:textDirection w:val="lrTb"/>
            <w:noWrap w:val="false"/>
          </w:tcPr>
          <w:p>
            <w:pPr>
              <w:ind w:firstLine="0"/>
              <w:jc w:val="left"/>
              <w:spacing w:line="240" w:lineRule="auto"/>
              <w:widowControl w:val="off"/>
            </w:pPr>
            <w:r>
              <w:rPr>
                <w:sz w:val="24"/>
                <w:szCs w:val="24"/>
              </w:rPr>
              <w:t xml:space="preserve">9.59</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651" w:type="dxa"/>
            <w:vAlign w:val="center"/>
            <w:textDirection w:val="lrTb"/>
            <w:noWrap w:val="false"/>
          </w:tcPr>
          <w:p>
            <w:pPr>
              <w:ind w:right="-40" w:firstLine="0"/>
              <w:jc w:val="left"/>
              <w:spacing w:line="240" w:lineRule="auto"/>
              <w:widowControl w:val="off"/>
            </w:pPr>
            <w:r>
              <w:rPr>
                <w:sz w:val="24"/>
                <w:szCs w:val="24"/>
              </w:rPr>
              <w:t xml:space="preserve">Автомобильная дорога «ст-ца Староминская –ст-ца Ленинградская – ст-ца Павловская»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t xml:space="preserve">21,02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t xml:space="preserve">Р</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981" w:type="dxa"/>
            <w:vAlign w:val="center"/>
            <w:textDirection w:val="lrTb"/>
            <w:noWrap w:val="false"/>
          </w:tcPr>
          <w:p>
            <w:pPr>
              <w:ind w:firstLine="0"/>
              <w:jc w:val="left"/>
              <w:spacing w:line="240" w:lineRule="auto"/>
              <w:widowControl w:val="off"/>
            </w:pPr>
            <w:r>
              <w:rPr>
                <w:sz w:val="24"/>
                <w:szCs w:val="24"/>
              </w:rPr>
              <w:t xml:space="preserve">9.60</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651" w:type="dxa"/>
            <w:vAlign w:val="center"/>
            <w:textDirection w:val="lrTb"/>
            <w:noWrap w:val="false"/>
          </w:tcPr>
          <w:p>
            <w:pPr>
              <w:ind w:right="-40" w:firstLine="0"/>
              <w:jc w:val="left"/>
              <w:spacing w:line="240" w:lineRule="auto"/>
              <w:widowControl w:val="off"/>
            </w:pPr>
            <w:r>
              <w:rPr>
                <w:sz w:val="24"/>
                <w:szCs w:val="24"/>
              </w:rPr>
              <w:t xml:space="preserve">Автомобильная дорога «ст-ца Челбасская – ст-ца Крыловская –ст-ца Ленинградская»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t xml:space="preserve">4,36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t xml:space="preserve">Р</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981" w:type="dxa"/>
            <w:vAlign w:val="center"/>
            <w:textDirection w:val="lrTb"/>
            <w:noWrap w:val="false"/>
          </w:tcPr>
          <w:p>
            <w:pPr>
              <w:ind w:firstLine="0"/>
              <w:jc w:val="left"/>
              <w:spacing w:line="240" w:lineRule="auto"/>
              <w:widowControl w:val="off"/>
            </w:pPr>
            <w:r>
              <w:rPr>
                <w:sz w:val="24"/>
                <w:szCs w:val="24"/>
              </w:rPr>
              <w:t xml:space="preserve">9.61</w:t>
            </w: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651" w:type="dxa"/>
            <w:vAlign w:val="center"/>
            <w:textDirection w:val="lrTb"/>
            <w:noWrap w:val="false"/>
          </w:tcPr>
          <w:p>
            <w:pPr>
              <w:ind w:right="-40" w:firstLine="0"/>
              <w:jc w:val="left"/>
              <w:spacing w:line="240" w:lineRule="auto"/>
              <w:widowControl w:val="off"/>
            </w:pPr>
            <w:r>
              <w:rPr>
                <w:sz w:val="24"/>
                <w:szCs w:val="24"/>
              </w:rPr>
              <w:t xml:space="preserve">Автомобильная дорога «ст-ца Ленинградская – хут. Белый – ст-ца Октябрьская»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t xml:space="preserve">5,40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t xml:space="preserve">Р</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981" w:type="dxa"/>
            <w:vAlign w:val="center"/>
            <w:textDirection w:val="lrTb"/>
            <w:noWrap w:val="false"/>
          </w:tcPr>
          <w:p>
            <w:pPr>
              <w:ind w:firstLine="0"/>
              <w:jc w:val="left"/>
              <w:spacing w:line="240" w:lineRule="auto"/>
              <w:widowControl w:val="off"/>
            </w:pPr>
            <w:r>
              <w:rPr>
                <w:sz w:val="24"/>
                <w:szCs w:val="24"/>
              </w:rPr>
              <w:t xml:space="preserve">9.62</w:t>
            </w: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651" w:type="dxa"/>
            <w:vAlign w:val="center"/>
            <w:textDirection w:val="lrTb"/>
            <w:noWrap w:val="false"/>
          </w:tcPr>
          <w:p>
            <w:pPr>
              <w:ind w:right="-40" w:firstLine="0"/>
              <w:jc w:val="left"/>
              <w:spacing w:line="240" w:lineRule="auto"/>
              <w:widowControl w:val="off"/>
            </w:pPr>
            <w:r>
              <w:rPr>
                <w:sz w:val="24"/>
                <w:szCs w:val="24"/>
              </w:rPr>
              <w:t xml:space="preserve">Автомобильная дорога «ст-ца Ленинградская – ст-цаНовоплатнировская»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widowControl w:val="off"/>
            </w:pPr>
            <w:r>
              <w:rPr>
                <w:sz w:val="24"/>
                <w:szCs w:val="24"/>
              </w:rPr>
              <w:t xml:space="preserve">12,23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t xml:space="preserve">Р</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981" w:type="dxa"/>
            <w:vAlign w:val="center"/>
            <w:textDirection w:val="lrTb"/>
            <w:noWrap w:val="false"/>
          </w:tcPr>
          <w:p>
            <w:pPr>
              <w:ind w:firstLine="0"/>
              <w:jc w:val="left"/>
              <w:spacing w:line="240" w:lineRule="auto"/>
              <w:widowControl w:val="off"/>
            </w:pPr>
            <w:r>
              <w:rPr>
                <w:sz w:val="24"/>
                <w:szCs w:val="24"/>
              </w:rPr>
              <w:t xml:space="preserve">9.63</w:t>
            </w: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651" w:type="dxa"/>
            <w:vAlign w:val="center"/>
            <w:textDirection w:val="lrTb"/>
            <w:noWrap w:val="false"/>
          </w:tcPr>
          <w:p>
            <w:pPr>
              <w:ind w:right="-40" w:firstLine="0"/>
              <w:jc w:val="left"/>
              <w:spacing w:line="240" w:lineRule="auto"/>
              <w:widowControl w:val="off"/>
            </w:pPr>
            <w:r>
              <w:rPr>
                <w:sz w:val="24"/>
                <w:szCs w:val="24"/>
              </w:rPr>
              <w:t xml:space="preserve">Автомобильная дорога «хут. Андрющенко –  хут. Краснострелецкий»</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widowControl w:val="off"/>
            </w:pPr>
            <w:r>
              <w:rPr>
                <w:sz w:val="24"/>
                <w:szCs w:val="24"/>
              </w:rPr>
              <w:t xml:space="preserve">5,698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t xml:space="preserve">Р</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981" w:type="dxa"/>
            <w:vAlign w:val="center"/>
            <w:textDirection w:val="lrTb"/>
            <w:noWrap w:val="false"/>
          </w:tcPr>
          <w:p>
            <w:pPr>
              <w:ind w:firstLine="0"/>
              <w:jc w:val="left"/>
              <w:spacing w:line="240" w:lineRule="auto"/>
              <w:widowControl w:val="off"/>
            </w:pPr>
            <w:r>
              <w:rPr>
                <w:sz w:val="24"/>
                <w:szCs w:val="24"/>
              </w:rPr>
              <w:t xml:space="preserve">9.64</w:t>
            </w: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651" w:type="dxa"/>
            <w:textDirection w:val="lrTb"/>
            <w:noWrap w:val="false"/>
          </w:tcPr>
          <w:p>
            <w:pPr>
              <w:ind w:firstLine="0"/>
              <w:jc w:val="left"/>
              <w:spacing w:line="240" w:lineRule="auto"/>
              <w:widowControl w:val="off"/>
            </w:pPr>
            <w:r>
              <w:rPr>
                <w:sz w:val="24"/>
                <w:szCs w:val="24"/>
              </w:rPr>
              <w:t xml:space="preserve">Северо – западный обход </w:t>
            </w:r>
            <w:r>
              <w:rPr>
                <w:sz w:val="24"/>
                <w:szCs w:val="24"/>
              </w:rPr>
            </w:r>
            <w:r/>
          </w:p>
          <w:p>
            <w:pPr>
              <w:ind w:firstLine="0"/>
              <w:jc w:val="left"/>
              <w:spacing w:line="240" w:lineRule="auto"/>
              <w:widowControl w:val="off"/>
            </w:pPr>
            <w:r>
              <w:rPr>
                <w:sz w:val="24"/>
                <w:szCs w:val="24"/>
              </w:rPr>
              <w:t xml:space="preserve">ст-цы Ленинградская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widowControl w:val="off"/>
            </w:pPr>
            <w:r>
              <w:rPr>
                <w:sz w:val="24"/>
                <w:szCs w:val="24"/>
              </w:rPr>
              <w:t xml:space="preserve">4,7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t xml:space="preserve">Р</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Проектир.</w:t>
            </w: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981" w:type="dxa"/>
            <w:vAlign w:val="center"/>
            <w:textDirection w:val="lrTb"/>
            <w:noWrap w:val="false"/>
          </w:tcPr>
          <w:p>
            <w:pPr>
              <w:ind w:firstLine="0"/>
              <w:jc w:val="left"/>
              <w:spacing w:line="240" w:lineRule="auto"/>
              <w:widowControl w:val="off"/>
            </w:pPr>
            <w:r>
              <w:rPr>
                <w:sz w:val="24"/>
                <w:szCs w:val="24"/>
              </w:rPr>
              <w:t xml:space="preserve">9.65</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651" w:type="dxa"/>
            <w:textDirection w:val="lrTb"/>
            <w:noWrap w:val="false"/>
          </w:tcPr>
          <w:p>
            <w:pPr>
              <w:ind w:firstLine="0"/>
              <w:jc w:val="left"/>
              <w:spacing w:line="240" w:lineRule="auto"/>
              <w:widowControl w:val="off"/>
            </w:pPr>
            <w:r>
              <w:rPr>
                <w:sz w:val="24"/>
                <w:szCs w:val="24"/>
              </w:rPr>
              <w:t xml:space="preserve">Юго-западный обход </w:t>
            </w:r>
            <w:r>
              <w:rPr>
                <w:sz w:val="24"/>
                <w:szCs w:val="24"/>
              </w:rPr>
            </w:r>
            <w:r/>
          </w:p>
          <w:p>
            <w:pPr>
              <w:ind w:firstLine="0"/>
              <w:jc w:val="left"/>
              <w:spacing w:line="240" w:lineRule="auto"/>
              <w:widowControl w:val="off"/>
            </w:pPr>
            <w:r>
              <w:rPr>
                <w:sz w:val="24"/>
                <w:szCs w:val="24"/>
              </w:rPr>
              <w:t xml:space="preserve">ст-цы Ленинградская **</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widowControl w:val="off"/>
            </w:pPr>
            <w:r>
              <w:rPr>
                <w:sz w:val="24"/>
                <w:szCs w:val="24"/>
              </w:rPr>
              <w:t xml:space="preserve">11,0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t xml:space="preserve">Р</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981" w:type="dxa"/>
            <w:vAlign w:val="center"/>
            <w:textDirection w:val="lrTb"/>
            <w:noWrap w:val="false"/>
          </w:tcPr>
          <w:p>
            <w:pPr>
              <w:ind w:firstLine="0"/>
              <w:jc w:val="left"/>
              <w:spacing w:line="240" w:lineRule="auto"/>
              <w:widowControl w:val="off"/>
            </w:pPr>
            <w:r>
              <w:rPr>
                <w:sz w:val="24"/>
                <w:szCs w:val="24"/>
              </w:rPr>
              <w:t xml:space="preserve">9.66</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651" w:type="dxa"/>
            <w:textDirection w:val="lrTb"/>
            <w:noWrap w:val="false"/>
          </w:tcPr>
          <w:p>
            <w:pPr>
              <w:ind w:firstLine="0"/>
              <w:jc w:val="left"/>
              <w:spacing w:line="240" w:lineRule="auto"/>
              <w:widowControl w:val="off"/>
            </w:pPr>
            <w:r>
              <w:rPr>
                <w:sz w:val="24"/>
                <w:szCs w:val="24"/>
              </w:rPr>
              <w:t xml:space="preserve">Юго-восточный обход ст-цыЛенинградская**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widowControl w:val="off"/>
            </w:pPr>
            <w:r>
              <w:rPr>
                <w:sz w:val="24"/>
                <w:szCs w:val="24"/>
              </w:rPr>
              <w:t xml:space="preserve">5,8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Ленинградское сельское поселение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t xml:space="preserve">Р</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Проектир.</w:t>
            </w:r>
            <w:r>
              <w:rPr>
                <w:sz w:val="24"/>
                <w:szCs w:val="24"/>
              </w:rPr>
            </w:r>
            <w:r/>
          </w:p>
        </w:tc>
      </w:tr>
      <w:tr>
        <w:trPr>
          <w:jc w:val="center"/>
          <w:trHeight w:val="357"/>
        </w:trPr>
        <w:tc>
          <w:tcPr>
            <w:gridSpan w:val="7"/>
            <w:shd w:val="clear" w:color="ffffff" w:fill="ffffff"/>
            <w:tcBorders>
              <w:top w:val="single" w:color="000000" w:sz="6" w:space="0"/>
              <w:left w:val="single" w:color="000000" w:sz="6" w:space="0"/>
              <w:bottom w:val="single" w:color="000000" w:sz="6" w:space="0"/>
              <w:right w:val="single" w:color="000000" w:sz="6" w:space="0"/>
            </w:tcBorders>
            <w:tcW w:w="9693" w:type="dxa"/>
            <w:vAlign w:val="center"/>
            <w:textDirection w:val="lrTb"/>
            <w:noWrap w:val="false"/>
          </w:tcPr>
          <w:p>
            <w:pPr>
              <w:ind w:firstLine="0"/>
              <w:jc w:val="center"/>
              <w:spacing w:line="240" w:lineRule="auto"/>
              <w:widowControl w:val="off"/>
            </w:pPr>
            <w:r>
              <w:rPr>
                <w:b/>
                <w:sz w:val="24"/>
                <w:szCs w:val="24"/>
              </w:rPr>
              <w:t xml:space="preserve">Улично-дорожная сеть</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9.7</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jc w:val="left"/>
              <w:spacing w:line="240" w:lineRule="auto"/>
              <w:shd w:val="clear" w:color="auto" w:fill="ffffff"/>
              <w:widowControl w:val="off"/>
            </w:pPr>
            <w:r>
              <w:rPr>
                <w:sz w:val="24"/>
                <w:szCs w:val="24"/>
              </w:rPr>
              <w:t xml:space="preserve">Улицы и проезды в жилой застройке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t xml:space="preserve">176,956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widowControl w:val="off"/>
            </w:pPr>
            <w:r>
              <w:rPr>
                <w:sz w:val="24"/>
                <w:szCs w:val="24"/>
              </w:rPr>
              <w:t xml:space="preserve">ст. Ленинградская</w:t>
            </w: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9.8</w:t>
            </w: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jc w:val="left"/>
              <w:spacing w:line="240" w:lineRule="auto"/>
              <w:shd w:val="clear" w:color="auto" w:fill="ffffff"/>
              <w:widowControl w:val="off"/>
            </w:pPr>
            <w:r>
              <w:rPr>
                <w:sz w:val="24"/>
                <w:szCs w:val="24"/>
              </w:rPr>
              <w:t xml:space="preserve">Улицы и проезды в жилой застройке </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t xml:space="preserve">3,100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widowControl w:val="off"/>
            </w:pPr>
            <w:r>
              <w:rPr>
                <w:sz w:val="24"/>
                <w:szCs w:val="24"/>
              </w:rPr>
              <w:t xml:space="preserve">х. Восточный</w:t>
            </w: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9.9</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jc w:val="left"/>
              <w:spacing w:line="240" w:lineRule="auto"/>
              <w:shd w:val="clear" w:color="auto" w:fill="ffffff"/>
              <w:widowControl w:val="off"/>
            </w:pPr>
            <w:r>
              <w:rPr>
                <w:sz w:val="24"/>
                <w:szCs w:val="24"/>
              </w:rPr>
              <w:t xml:space="preserve">Улицы и проезды в жилой застройке </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t xml:space="preserve">4,200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widowControl w:val="off"/>
            </w:pPr>
            <w:r>
              <w:rPr>
                <w:sz w:val="24"/>
                <w:szCs w:val="24"/>
              </w:rPr>
              <w:t xml:space="preserve">х. Андрющенко</w:t>
            </w: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9.10</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jc w:val="left"/>
              <w:spacing w:line="240" w:lineRule="auto"/>
              <w:shd w:val="clear" w:color="auto" w:fill="ffffff"/>
              <w:widowControl w:val="off"/>
            </w:pPr>
            <w:r>
              <w:rPr>
                <w:sz w:val="24"/>
                <w:szCs w:val="24"/>
              </w:rPr>
              <w:t xml:space="preserve">Улицы и проезды в жилой застройке </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t xml:space="preserve">2,400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widowControl w:val="off"/>
            </w:pPr>
            <w:r>
              <w:rPr>
                <w:sz w:val="24"/>
                <w:szCs w:val="24"/>
              </w:rPr>
              <w:t xml:space="preserve">х. Краснострелецкий</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9.47</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jc w:val="left"/>
              <w:spacing w:line="240" w:lineRule="auto"/>
              <w:shd w:val="clear" w:color="auto" w:fill="ffffff"/>
              <w:widowControl w:val="off"/>
            </w:pPr>
            <w:r>
              <w:rPr>
                <w:sz w:val="24"/>
                <w:szCs w:val="24"/>
              </w:rPr>
              <w:t xml:space="preserve">Главная улица Ленина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t xml:space="preserve">2,989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textDirection w:val="lrTb"/>
            <w:noWrap w:val="false"/>
          </w:tcPr>
          <w:p>
            <w:pPr>
              <w:ind w:firstLine="0"/>
              <w:spacing w:line="240" w:lineRule="auto"/>
              <w:widowControl w:val="off"/>
            </w:pPr>
            <w:r>
              <w:rPr>
                <w:sz w:val="24"/>
                <w:szCs w:val="24"/>
              </w:rPr>
              <w:t xml:space="preserve">Реконстр.</w:t>
            </w: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9.48</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jc w:val="left"/>
              <w:spacing w:line="240" w:lineRule="auto"/>
              <w:shd w:val="clear" w:color="auto" w:fill="ffffff"/>
              <w:widowControl w:val="off"/>
            </w:pPr>
            <w:r>
              <w:rPr>
                <w:sz w:val="24"/>
                <w:szCs w:val="24"/>
              </w:rPr>
              <w:t xml:space="preserve">Главная улица Красная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t xml:space="preserve">3,023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textDirection w:val="lrTb"/>
            <w:noWrap w:val="false"/>
          </w:tcPr>
          <w:p>
            <w:pPr>
              <w:ind w:firstLine="0"/>
              <w:spacing w:line="240" w:lineRule="auto"/>
              <w:widowControl w:val="off"/>
            </w:pPr>
            <w:r>
              <w:rPr>
                <w:sz w:val="24"/>
                <w:szCs w:val="24"/>
              </w:rPr>
              <w:t xml:space="preserve">Реконстр.</w:t>
            </w: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9.49</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jc w:val="left"/>
              <w:spacing w:line="240" w:lineRule="auto"/>
              <w:shd w:val="clear" w:color="auto" w:fill="ffffff"/>
              <w:widowControl w:val="off"/>
            </w:pPr>
            <w:r>
              <w:rPr>
                <w:sz w:val="24"/>
                <w:szCs w:val="24"/>
              </w:rPr>
              <w:t xml:space="preserve">Главная улица Вокзальная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t xml:space="preserve">2,992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textDirection w:val="lrTb"/>
            <w:noWrap w:val="false"/>
          </w:tcPr>
          <w:p>
            <w:pPr>
              <w:ind w:firstLine="0"/>
              <w:spacing w:line="240" w:lineRule="auto"/>
              <w:widowControl w:val="off"/>
            </w:pPr>
            <w:r>
              <w:rPr>
                <w:sz w:val="24"/>
                <w:szCs w:val="24"/>
              </w:rPr>
              <w:t xml:space="preserve">Реконстр.</w:t>
            </w: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9.50</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jc w:val="left"/>
              <w:spacing w:line="240" w:lineRule="auto"/>
              <w:shd w:val="clear" w:color="auto" w:fill="ffffff"/>
              <w:widowControl w:val="off"/>
            </w:pPr>
            <w:r>
              <w:rPr>
                <w:sz w:val="24"/>
                <w:szCs w:val="24"/>
              </w:rPr>
              <w:t xml:space="preserve">Главная улица им. 302 Дивизии</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t xml:space="preserve">2,179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textDirection w:val="lrTb"/>
            <w:noWrap w:val="false"/>
          </w:tcPr>
          <w:p>
            <w:pPr>
              <w:ind w:firstLine="0"/>
              <w:spacing w:line="240" w:lineRule="auto"/>
              <w:widowControl w:val="off"/>
            </w:pPr>
            <w:r>
              <w:rPr>
                <w:sz w:val="24"/>
                <w:szCs w:val="24"/>
              </w:rPr>
              <w:t xml:space="preserve">Реконстр.</w:t>
            </w: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9.51</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jc w:val="left"/>
              <w:spacing w:line="240" w:lineRule="auto"/>
              <w:shd w:val="clear" w:color="auto" w:fill="ffffff"/>
              <w:widowControl w:val="off"/>
            </w:pPr>
            <w:r>
              <w:rPr>
                <w:sz w:val="24"/>
                <w:szCs w:val="24"/>
              </w:rPr>
              <w:t xml:space="preserve">Главная улица Кооперации</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t xml:space="preserve">1,580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textDirection w:val="lrTb"/>
            <w:noWrap w:val="false"/>
          </w:tcPr>
          <w:p>
            <w:pPr>
              <w:ind w:firstLine="0"/>
              <w:spacing w:line="240" w:lineRule="auto"/>
              <w:widowControl w:val="off"/>
            </w:pPr>
            <w:r>
              <w:rPr>
                <w:sz w:val="24"/>
                <w:szCs w:val="24"/>
              </w:rPr>
              <w:t xml:space="preserve">Реконстр.</w:t>
            </w: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9.52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jc w:val="left"/>
              <w:spacing w:line="240" w:lineRule="auto"/>
              <w:shd w:val="clear" w:color="auto" w:fill="ffffff"/>
              <w:widowControl w:val="off"/>
            </w:pPr>
            <w:r>
              <w:rPr>
                <w:sz w:val="24"/>
                <w:szCs w:val="24"/>
              </w:rPr>
              <w:t xml:space="preserve">Главная улица Победы</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t xml:space="preserve">0,832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textDirection w:val="lrTb"/>
            <w:noWrap w:val="false"/>
          </w:tcPr>
          <w:p>
            <w:pPr>
              <w:ind w:firstLine="0"/>
              <w:spacing w:line="240" w:lineRule="auto"/>
              <w:widowControl w:val="off"/>
            </w:pPr>
            <w:r>
              <w:rPr>
                <w:sz w:val="24"/>
                <w:szCs w:val="24"/>
              </w:rPr>
              <w:t xml:space="preserve">Реконстр.</w:t>
            </w: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9.53</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jc w:val="left"/>
              <w:spacing w:line="240" w:lineRule="auto"/>
              <w:shd w:val="clear" w:color="auto" w:fill="ffffff"/>
              <w:widowControl w:val="off"/>
            </w:pPr>
            <w:r>
              <w:rPr>
                <w:sz w:val="24"/>
                <w:szCs w:val="24"/>
              </w:rPr>
              <w:t xml:space="preserve">Улица Юбилейная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t xml:space="preserve">1,268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textDirection w:val="lrTb"/>
            <w:noWrap w:val="false"/>
          </w:tcPr>
          <w:p>
            <w:pPr>
              <w:ind w:firstLine="0"/>
              <w:spacing w:line="240" w:lineRule="auto"/>
              <w:widowControl w:val="off"/>
            </w:pPr>
            <w:r>
              <w:rPr>
                <w:sz w:val="24"/>
                <w:szCs w:val="24"/>
              </w:rPr>
              <w:t xml:space="preserve">Реконстр.</w:t>
            </w: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9.54</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jc w:val="left"/>
              <w:spacing w:line="240" w:lineRule="auto"/>
              <w:shd w:val="clear" w:color="auto" w:fill="ffffff"/>
              <w:widowControl w:val="off"/>
            </w:pPr>
            <w:r>
              <w:rPr>
                <w:sz w:val="24"/>
                <w:szCs w:val="24"/>
              </w:rPr>
              <w:t xml:space="preserve">Улицы и проезды в жилой застройке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t xml:space="preserve">0,650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widowControl w:val="off"/>
            </w:pPr>
            <w:r>
              <w:rPr>
                <w:sz w:val="24"/>
                <w:szCs w:val="24"/>
              </w:rPr>
              <w:t xml:space="preserve">ст. Ленинградская</w:t>
            </w: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right="-40" w:firstLine="0"/>
              <w:jc w:val="center"/>
              <w:spacing w:line="240" w:lineRule="auto"/>
              <w:widowControl w:val="off"/>
            </w:pPr>
            <w:r>
              <w:rPr>
                <w:sz w:val="24"/>
                <w:szCs w:val="24"/>
              </w:rPr>
              <w:t xml:space="preserve">Проектир.</w:t>
            </w:r>
            <w:r>
              <w:rPr>
                <w:sz w:val="24"/>
                <w:szCs w:val="24"/>
              </w:rPr>
            </w:r>
            <w:r/>
          </w:p>
        </w:tc>
      </w:tr>
      <w:tr>
        <w:trPr>
          <w:jc w:val="center"/>
          <w:trHeight w:val="357"/>
        </w:trPr>
        <w:tc>
          <w:tcPr>
            <w:gridSpan w:val="7"/>
            <w:shd w:val="clear" w:color="ffffff" w:fill="ffffff"/>
            <w:tcBorders>
              <w:top w:val="single" w:color="000000" w:sz="6" w:space="0"/>
              <w:left w:val="single" w:color="000000" w:sz="6" w:space="0"/>
              <w:bottom w:val="single" w:color="000000" w:sz="6" w:space="0"/>
              <w:right w:val="single" w:color="000000" w:sz="6" w:space="0"/>
            </w:tcBorders>
            <w:tcW w:w="9693" w:type="dxa"/>
            <w:vAlign w:val="center"/>
            <w:textDirection w:val="lrTb"/>
            <w:noWrap w:val="false"/>
          </w:tcPr>
          <w:p>
            <w:pPr>
              <w:ind w:firstLine="0"/>
              <w:jc w:val="center"/>
              <w:spacing w:line="240" w:lineRule="auto"/>
              <w:widowControl w:val="off"/>
            </w:pPr>
            <w:r>
              <w:rPr>
                <w:b/>
                <w:sz w:val="24"/>
                <w:szCs w:val="24"/>
              </w:rPr>
              <w:t xml:space="preserve">Объекты автомобильного транспорта</w:t>
            </w: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shd w:val="clear" w:color="auto" w:fill="ffffff"/>
              <w:widowControl w:val="off"/>
            </w:pPr>
            <w:r>
              <w:rPr>
                <w:sz w:val="24"/>
                <w:szCs w:val="24"/>
              </w:rPr>
              <w:t xml:space="preserve">9.11</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jc w:val="left"/>
              <w:spacing w:line="240" w:lineRule="auto"/>
              <w:shd w:val="clear" w:color="auto" w:fill="ffffff"/>
              <w:widowControl w:val="off"/>
            </w:pPr>
            <w:r>
              <w:rPr>
                <w:sz w:val="24"/>
                <w:szCs w:val="24"/>
              </w:rPr>
              <w:t xml:space="preserve">Автостанция «Кубаньпассажиравто-сервис» ст. Ленинградская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widowControl w:val="off"/>
            </w:pPr>
            <w:r>
              <w:rPr>
                <w:sz w:val="24"/>
                <w:szCs w:val="24"/>
              </w:rPr>
              <w:t xml:space="preserve">ст. Ленинградская, </w:t>
            </w:r>
            <w:r>
              <w:rPr>
                <w:sz w:val="24"/>
                <w:szCs w:val="24"/>
              </w:rPr>
            </w:r>
            <w:r/>
          </w:p>
          <w:p>
            <w:pPr>
              <w:ind w:firstLine="0"/>
              <w:jc w:val="center"/>
              <w:spacing w:line="240" w:lineRule="auto"/>
              <w:widowControl w:val="off"/>
            </w:pPr>
            <w:r>
              <w:rPr>
                <w:sz w:val="24"/>
                <w:szCs w:val="24"/>
              </w:rPr>
              <w:t xml:space="preserve">ул.Кооперации,88</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shd w:val="clear" w:color="auto" w:fill="ffffff"/>
              <w:widowControl w:val="off"/>
            </w:pPr>
            <w:r>
              <w:rPr>
                <w:sz w:val="24"/>
                <w:szCs w:val="24"/>
              </w:rPr>
              <w:t xml:space="preserve">9.28</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jc w:val="left"/>
              <w:spacing w:line="240" w:lineRule="auto"/>
              <w:shd w:val="clear" w:color="auto" w:fill="ffffff"/>
              <w:widowControl w:val="off"/>
            </w:pPr>
            <w:r>
              <w:rPr>
                <w:sz w:val="24"/>
                <w:szCs w:val="24"/>
              </w:rPr>
              <w:t xml:space="preserve">АЗС, АГЗС № 23022 ООО «Лукойл»- Югнефпродукт»  </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shd w:val="clear" w:color="auto" w:fill="ffffff"/>
              <w:widowControl w:val="off"/>
            </w:pPr>
            <w:r>
              <w:rPr>
                <w:sz w:val="20"/>
                <w:szCs w:val="20"/>
              </w:rPr>
              <w:t xml:space="preserve">ст. Ленинградская, </w:t>
            </w:r>
            <w:r>
              <w:rPr>
                <w:bCs/>
                <w:sz w:val="20"/>
                <w:szCs w:val="20"/>
              </w:rPr>
              <w:t xml:space="preserve">а/д ”Стародеревянковская-Ленинградская-Кисляков-ская”, 36+600м, слева</w:t>
            </w:r>
            <w:r>
              <w:rPr>
                <w:sz w:val="20"/>
                <w:szCs w:val="20"/>
              </w:rPr>
              <w:t xml:space="preserve">.</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9.29</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jc w:val="left"/>
              <w:spacing w:line="240" w:lineRule="auto"/>
              <w:shd w:val="clear" w:color="auto" w:fill="ffffff"/>
              <w:widowControl w:val="off"/>
            </w:pPr>
            <w:r>
              <w:rPr>
                <w:sz w:val="24"/>
                <w:szCs w:val="24"/>
              </w:rPr>
              <w:t xml:space="preserve">АЗС «Газпромнефть» №21</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shd w:val="clear" w:color="auto" w:fill="ffffff"/>
              <w:widowControl w:val="off"/>
            </w:pPr>
            <w:r>
              <w:rPr>
                <w:sz w:val="20"/>
                <w:szCs w:val="20"/>
              </w:rPr>
              <w:t xml:space="preserve">ст. Ленинградская, ав-тодорога «Староминская-Ленинградская-Павлов-ская», км 41+900 справа</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9.30</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jc w:val="left"/>
              <w:spacing w:line="240" w:lineRule="auto"/>
              <w:shd w:val="clear" w:color="auto" w:fill="ffffff"/>
              <w:widowControl w:val="off"/>
            </w:pPr>
            <w:r>
              <w:rPr>
                <w:sz w:val="24"/>
                <w:szCs w:val="24"/>
              </w:rPr>
              <w:t xml:space="preserve">АЗС «</w:t>
            </w:r>
            <w:r>
              <w:rPr>
                <w:sz w:val="24"/>
                <w:szCs w:val="24"/>
                <w:lang w:val="en-US"/>
              </w:rPr>
              <w:t xml:space="preserve">PNB</w:t>
            </w:r>
            <w:r>
              <w:rPr>
                <w:sz w:val="24"/>
                <w:szCs w:val="24"/>
              </w:rPr>
              <w:t xml:space="preserve">»  </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shd w:val="clear" w:color="auto" w:fill="ffffff"/>
              <w:widowControl w:val="off"/>
            </w:pPr>
            <w:r>
              <w:rPr>
                <w:sz w:val="20"/>
                <w:szCs w:val="20"/>
              </w:rPr>
              <w:t xml:space="preserve">ст. Ленинградская,</w:t>
            </w:r>
            <w:r>
              <w:rPr>
                <w:sz w:val="20"/>
                <w:szCs w:val="20"/>
              </w:rPr>
            </w:r>
            <w:r/>
          </w:p>
          <w:p>
            <w:pPr>
              <w:ind w:left="-40" w:right="-40" w:firstLine="0"/>
              <w:jc w:val="center"/>
              <w:spacing w:line="240" w:lineRule="auto"/>
              <w:shd w:val="clear" w:color="auto" w:fill="ffffff"/>
              <w:widowControl w:val="off"/>
            </w:pPr>
            <w:r>
              <w:rPr>
                <w:sz w:val="20"/>
                <w:szCs w:val="20"/>
              </w:rPr>
              <w:t xml:space="preserve">ул. 302-й Дивизии ул., д. 119</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shd w:val="clear" w:color="auto" w:fill="ffffff"/>
              <w:widowControl w:val="off"/>
            </w:pPr>
            <w:r>
              <w:rPr>
                <w:sz w:val="24"/>
                <w:szCs w:val="24"/>
              </w:rPr>
              <w:t xml:space="preserve">9.31</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jc w:val="left"/>
              <w:spacing w:line="240" w:lineRule="auto"/>
              <w:shd w:val="clear" w:color="auto" w:fill="ffffff"/>
              <w:widowControl w:val="off"/>
            </w:pPr>
            <w:r>
              <w:rPr>
                <w:sz w:val="24"/>
                <w:szCs w:val="24"/>
              </w:rPr>
              <w:t xml:space="preserve">АЗС «Газпром»  </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shd w:val="clear" w:color="auto" w:fill="ffffff"/>
              <w:widowControl w:val="off"/>
            </w:pPr>
            <w:r>
              <w:rPr>
                <w:sz w:val="20"/>
                <w:szCs w:val="20"/>
              </w:rPr>
              <w:t xml:space="preserve">ст. Ленинградская,</w:t>
            </w:r>
            <w:r>
              <w:rPr>
                <w:sz w:val="20"/>
                <w:szCs w:val="20"/>
              </w:rPr>
            </w:r>
            <w:r/>
          </w:p>
          <w:p>
            <w:pPr>
              <w:ind w:left="-40" w:right="-40" w:firstLine="0"/>
              <w:jc w:val="center"/>
              <w:spacing w:line="240" w:lineRule="auto"/>
              <w:shd w:val="clear" w:color="auto" w:fill="ffffff"/>
              <w:widowControl w:val="off"/>
            </w:pPr>
            <w:r>
              <w:rPr>
                <w:sz w:val="20"/>
                <w:szCs w:val="20"/>
              </w:rPr>
              <w:t xml:space="preserve">ул. Придорожная, 3</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9.32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jc w:val="left"/>
              <w:spacing w:line="240" w:lineRule="auto"/>
              <w:shd w:val="clear" w:color="auto" w:fill="ffffff"/>
              <w:widowControl w:val="off"/>
            </w:pPr>
            <w:r>
              <w:rPr>
                <w:sz w:val="24"/>
                <w:szCs w:val="24"/>
              </w:rPr>
              <w:t xml:space="preserve">АЗС «Роснефть»ПАО «НК «Роснефть-Кубаньнефтепродукт»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shd w:val="clear" w:color="auto" w:fill="ffffff"/>
              <w:widowControl w:val="off"/>
            </w:pPr>
            <w:r>
              <w:rPr>
                <w:sz w:val="20"/>
                <w:szCs w:val="20"/>
              </w:rPr>
              <w:t xml:space="preserve">ст. Ленинградская,</w:t>
            </w:r>
            <w:r>
              <w:rPr>
                <w:sz w:val="20"/>
                <w:szCs w:val="20"/>
              </w:rPr>
            </w:r>
            <w:r/>
          </w:p>
          <w:p>
            <w:pPr>
              <w:ind w:left="-40" w:right="-40" w:firstLine="0"/>
              <w:jc w:val="center"/>
              <w:spacing w:line="240" w:lineRule="auto"/>
              <w:shd w:val="clear" w:color="auto" w:fill="ffffff"/>
              <w:widowControl w:val="off"/>
            </w:pPr>
            <w:r>
              <w:rPr>
                <w:sz w:val="20"/>
                <w:szCs w:val="20"/>
              </w:rPr>
              <w:t xml:space="preserve">ул. Вокзальная, 28 А</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9.33</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jc w:val="left"/>
              <w:spacing w:line="240" w:lineRule="auto"/>
              <w:shd w:val="clear" w:color="auto" w:fill="ffffff"/>
              <w:widowControl w:val="off"/>
            </w:pPr>
            <w:r>
              <w:rPr>
                <w:sz w:val="24"/>
                <w:szCs w:val="24"/>
              </w:rPr>
              <w:t xml:space="preserve">АЗС «Роснефть»ПАО «НК «Роснефть-Кубаньнефтепродукт»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shd w:val="clear" w:color="auto" w:fill="ffffff"/>
              <w:widowControl w:val="off"/>
            </w:pPr>
            <w:r>
              <w:rPr>
                <w:sz w:val="20"/>
                <w:szCs w:val="20"/>
              </w:rPr>
              <w:t xml:space="preserve">ст. Ленинградская, на автодороге Стародеревян-ковская-Ленинградская-Кисляковская км.36+100(левая)</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9.34</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right="-40" w:firstLine="0"/>
              <w:spacing w:line="240" w:lineRule="auto"/>
              <w:shd w:val="clear" w:color="auto" w:fill="ffffff"/>
              <w:widowControl w:val="off"/>
            </w:pPr>
            <w:r>
              <w:rPr>
                <w:sz w:val="24"/>
                <w:szCs w:val="24"/>
              </w:rPr>
              <w:t xml:space="preserve">АЗС «</w:t>
            </w:r>
            <w:r>
              <w:rPr>
                <w:sz w:val="24"/>
                <w:szCs w:val="24"/>
                <w:lang w:val="en-US"/>
              </w:rPr>
              <w:t xml:space="preserve">RUSOIL</w:t>
            </w:r>
            <w:r>
              <w:rPr>
                <w:sz w:val="24"/>
                <w:szCs w:val="24"/>
              </w:rPr>
              <w:t xml:space="preserve">»</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right="-40"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shd w:val="clear" w:color="auto" w:fill="ffffff"/>
              <w:widowControl w:val="off"/>
            </w:pPr>
            <w:r>
              <w:rPr>
                <w:sz w:val="20"/>
                <w:szCs w:val="20"/>
              </w:rPr>
              <w:t xml:space="preserve">ст-ца Ленинградская, авто-дорога Стародеревянков-ская-Ленинградская-</w:t>
            </w:r>
            <w:r>
              <w:rPr>
                <w:sz w:val="20"/>
                <w:szCs w:val="20"/>
              </w:rPr>
            </w:r>
            <w:r/>
          </w:p>
          <w:p>
            <w:pPr>
              <w:ind w:left="-40" w:right="-40" w:firstLine="0"/>
              <w:jc w:val="center"/>
              <w:spacing w:line="240" w:lineRule="auto"/>
              <w:shd w:val="clear" w:color="auto" w:fill="ffffff"/>
              <w:widowControl w:val="off"/>
            </w:pPr>
            <w:r>
              <w:rPr>
                <w:sz w:val="20"/>
                <w:szCs w:val="20"/>
              </w:rPr>
              <w:t xml:space="preserve">Кисляковская на км 44+150 (слева)</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9.35</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spacing w:line="240" w:lineRule="auto"/>
              <w:shd w:val="clear" w:color="auto" w:fill="ffffff"/>
              <w:widowControl w:val="off"/>
            </w:pPr>
            <w:r>
              <w:rPr>
                <w:sz w:val="24"/>
                <w:szCs w:val="24"/>
              </w:rPr>
              <w:t xml:space="preserve">АЗС</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shd w:val="clear" w:color="auto" w:fill="ffffff"/>
              <w:widowControl w:val="off"/>
            </w:pPr>
            <w:r>
              <w:rPr>
                <w:sz w:val="20"/>
                <w:szCs w:val="20"/>
              </w:rPr>
              <w:t xml:space="preserve">ст. Ленинградская,</w:t>
            </w:r>
            <w:r>
              <w:rPr>
                <w:sz w:val="20"/>
                <w:szCs w:val="20"/>
              </w:rPr>
            </w:r>
            <w:r/>
          </w:p>
          <w:p>
            <w:pPr>
              <w:ind w:left="-40" w:right="-40" w:firstLine="0"/>
              <w:jc w:val="center"/>
              <w:spacing w:line="240" w:lineRule="auto"/>
              <w:shd w:val="clear" w:color="auto" w:fill="ffffff"/>
              <w:widowControl w:val="off"/>
            </w:pPr>
            <w:r>
              <w:rPr>
                <w:sz w:val="20"/>
                <w:szCs w:val="20"/>
              </w:rPr>
              <w:t xml:space="preserve">ул. Дальняя, 4</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9.36</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spacing w:line="240" w:lineRule="auto"/>
              <w:shd w:val="clear" w:color="auto" w:fill="ffffff"/>
              <w:widowControl w:val="off"/>
            </w:pPr>
            <w:r>
              <w:rPr>
                <w:sz w:val="24"/>
                <w:szCs w:val="24"/>
              </w:rPr>
              <w:t xml:space="preserve">АГЗС</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shd w:val="clear" w:color="auto" w:fill="ffffff"/>
              <w:widowControl w:val="off"/>
            </w:pPr>
            <w:r>
              <w:rPr>
                <w:sz w:val="20"/>
                <w:szCs w:val="20"/>
              </w:rPr>
              <w:t xml:space="preserve">ст. Ленинградская, автодо-рога «ст-ца Стародеревян-ковская-ст-ца Ленинград-ская-ст-цаКисляковская»</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9.37</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left="-40" w:right="-40" w:firstLine="0"/>
              <w:spacing w:line="240" w:lineRule="auto"/>
              <w:shd w:val="clear" w:color="auto" w:fill="ffffff"/>
              <w:widowControl w:val="off"/>
            </w:pPr>
            <w:r>
              <w:rPr>
                <w:sz w:val="24"/>
                <w:szCs w:val="24"/>
              </w:rPr>
              <w:t xml:space="preserve">АГЗС</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left="-40" w:right="-40"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shd w:val="clear" w:color="auto" w:fill="ffffff"/>
              <w:widowControl w:val="off"/>
            </w:pPr>
            <w:r>
              <w:rPr>
                <w:sz w:val="20"/>
                <w:szCs w:val="20"/>
              </w:rPr>
              <w:t xml:space="preserve">ст-ца Ленинградская, ул. Придорожная, 7</w:t>
            </w:r>
            <w:r>
              <w:rPr>
                <w:sz w:val="20"/>
                <w:szCs w:val="20"/>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9.38</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left="-40" w:right="-40" w:firstLine="0"/>
              <w:spacing w:line="240" w:lineRule="auto"/>
              <w:shd w:val="clear" w:color="auto" w:fill="ffffff"/>
              <w:widowControl w:val="off"/>
            </w:pPr>
            <w:r>
              <w:rPr>
                <w:sz w:val="24"/>
                <w:szCs w:val="24"/>
              </w:rPr>
              <w:t xml:space="preserve">СТО</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left="-40" w:right="-40"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ст. Ленинградская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firstLine="0"/>
              <w:jc w:val="center"/>
              <w:spacing w:line="240" w:lineRule="auto"/>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7"/>
            <w:shd w:val="clear" w:color="ffffff" w:fill="ffffff"/>
            <w:tcBorders>
              <w:top w:val="single" w:color="000000" w:sz="6" w:space="0"/>
              <w:left w:val="single" w:color="000000" w:sz="6" w:space="0"/>
              <w:bottom w:val="single" w:color="000000" w:sz="6" w:space="0"/>
              <w:right w:val="single" w:color="000000" w:sz="6" w:space="0"/>
            </w:tcBorders>
            <w:tcW w:w="9693" w:type="dxa"/>
            <w:vAlign w:val="center"/>
            <w:textDirection w:val="lrTb"/>
            <w:noWrap w:val="false"/>
          </w:tcPr>
          <w:p>
            <w:pPr>
              <w:ind w:firstLine="0"/>
              <w:jc w:val="center"/>
              <w:spacing w:line="240" w:lineRule="auto"/>
              <w:widowControl w:val="off"/>
            </w:pPr>
            <w:r>
              <w:rPr>
                <w:b/>
                <w:sz w:val="24"/>
                <w:szCs w:val="24"/>
              </w:rPr>
              <w:t xml:space="preserve">Искусственные дорожные сооружения</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shd w:val="clear" w:color="auto" w:fill="ffffff"/>
              <w:widowControl w:val="off"/>
            </w:pPr>
            <w:r>
              <w:rPr>
                <w:sz w:val="24"/>
                <w:szCs w:val="24"/>
              </w:rPr>
              <w:t xml:space="preserve">9.12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spacing w:line="240" w:lineRule="auto"/>
              <w:shd w:val="clear" w:color="auto" w:fill="ffffff"/>
              <w:widowControl w:val="off"/>
            </w:pPr>
            <w:r>
              <w:rPr>
                <w:sz w:val="24"/>
                <w:szCs w:val="24"/>
              </w:rPr>
              <w:t xml:space="preserve">Мост через реку Сосыка по ул. Староминской</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Староминская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9.13</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Лагерная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9.14</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Заречная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9.15</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Красная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9.16</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Красная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9.17</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Староминская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9.18</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Тихая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9.19</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от ул. Придорожная на поля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9.20</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от ул. Совхозная на ул. Береговая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9.21</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Ленина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9.22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Коммунальная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9.23</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302 Дивизии</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widowControl w:val="off"/>
            </w:pPr>
            <w:r>
              <w:rPr>
                <w:sz w:val="24"/>
                <w:szCs w:val="24"/>
              </w:rPr>
              <w:t xml:space="preserve">9.24</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Новая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shd w:val="clear" w:color="auto" w:fill="ffffff"/>
              <w:widowControl w:val="off"/>
            </w:pPr>
            <w:r>
              <w:rPr>
                <w:sz w:val="24"/>
                <w:szCs w:val="24"/>
              </w:rPr>
              <w:t xml:space="preserve">9.25</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Заречная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shd w:val="clear" w:color="auto" w:fill="ffffff"/>
              <w:widowControl w:val="off"/>
            </w:pPr>
            <w:r>
              <w:rPr>
                <w:sz w:val="24"/>
                <w:szCs w:val="24"/>
              </w:rPr>
              <w:t xml:space="preserve">9.26</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widowControl w:val="off"/>
            </w:pPr>
            <w:r>
              <w:rPr>
                <w:sz w:val="24"/>
                <w:szCs w:val="24"/>
              </w:rPr>
              <w:t xml:space="preserve">ст. Ленинградская, </w:t>
            </w:r>
            <w:r>
              <w:rPr>
                <w:sz w:val="24"/>
                <w:szCs w:val="24"/>
              </w:rPr>
              <w:t xml:space="preserve">автомобильная дорога</w:t>
            </w:r>
            <w:r>
              <w:rPr>
                <w:sz w:val="24"/>
                <w:szCs w:val="24"/>
              </w:rPr>
              <w:t xml:space="preserve"> «ст-ца Стародеревянковская-ст-ца Ленинград-ская-ст-цаКисляковская»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r>
        <w:trPr>
          <w:jc w:val="center"/>
          <w:trHeight w:val="357"/>
        </w:trPr>
        <w:tc>
          <w:tcPr>
            <w:gridSpan w:val="2"/>
            <w:shd w:val="clear" w:color="ffffff" w:fill="ffffff"/>
            <w:tcBorders>
              <w:top w:val="single" w:color="000000" w:sz="6" w:space="0"/>
              <w:left w:val="single" w:color="000000" w:sz="6" w:space="0"/>
              <w:bottom w:val="single" w:color="000000" w:sz="6" w:space="0"/>
              <w:right w:val="single" w:color="000000" w:sz="6" w:space="0"/>
            </w:tcBorders>
            <w:tcW w:w="999" w:type="dxa"/>
            <w:vAlign w:val="center"/>
            <w:textDirection w:val="lrTb"/>
            <w:noWrap w:val="false"/>
          </w:tcPr>
          <w:p>
            <w:pPr>
              <w:ind w:firstLine="0"/>
              <w:jc w:val="center"/>
              <w:spacing w:line="240" w:lineRule="auto"/>
              <w:shd w:val="clear" w:color="auto" w:fill="ffffff"/>
              <w:widowControl w:val="off"/>
            </w:pPr>
            <w:r>
              <w:rPr>
                <w:sz w:val="24"/>
                <w:szCs w:val="24"/>
              </w:rPr>
              <w:t xml:space="preserve">9.27</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633" w:type="dxa"/>
            <w:vAlign w:val="center"/>
            <w:textDirection w:val="lrTb"/>
            <w:noWrap w:val="false"/>
          </w:tcPr>
          <w:p>
            <w:pPr>
              <w:ind w:firstLine="0"/>
              <w:spacing w:line="240" w:lineRule="auto"/>
              <w:shd w:val="clear" w:color="auto" w:fill="ffffff"/>
              <w:widowControl w:val="off"/>
            </w:pPr>
            <w:r>
              <w:rPr>
                <w:sz w:val="24"/>
                <w:szCs w:val="24"/>
              </w:rPr>
              <w:t xml:space="preserve">Дамба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0"/>
              <w:jc w:val="center"/>
              <w:spacing w:line="240" w:lineRule="auto"/>
              <w:shd w:val="clear" w:color="auto" w:fill="ffffff"/>
              <w:widowControl w:val="off"/>
            </w:pPr>
            <w:r>
              <w:rPr>
                <w:sz w:val="24"/>
                <w:szCs w:val="24"/>
              </w:rPr>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left="-40" w:right="-40" w:firstLine="0"/>
              <w:jc w:val="center"/>
              <w:spacing w:line="240" w:lineRule="auto"/>
              <w:widowControl w:val="off"/>
            </w:pPr>
            <w:r>
              <w:rPr>
                <w:sz w:val="24"/>
                <w:szCs w:val="24"/>
              </w:rPr>
              <w:t xml:space="preserve">х. Восточный, </w:t>
            </w:r>
            <w:r>
              <w:rPr>
                <w:sz w:val="24"/>
                <w:szCs w:val="24"/>
              </w:rPr>
              <w:t xml:space="preserve">автомобильная дорога</w:t>
            </w:r>
            <w:r>
              <w:rPr>
                <w:sz w:val="24"/>
                <w:szCs w:val="24"/>
              </w:rPr>
              <w:t xml:space="preserve"> «ст-ца Ленинградская – х. Белый – ст-ца Октябрьская»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993"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099" w:type="dxa"/>
            <w:vAlign w:val="center"/>
            <w:textDirection w:val="lrTb"/>
            <w:noWrap w:val="false"/>
          </w:tcPr>
          <w:p>
            <w:pPr>
              <w:ind w:right="-40" w:firstLine="0"/>
              <w:jc w:val="center"/>
              <w:spacing w:line="240" w:lineRule="auto"/>
              <w:widowControl w:val="off"/>
            </w:pPr>
            <w:r>
              <w:rPr>
                <w:sz w:val="24"/>
                <w:szCs w:val="24"/>
              </w:rPr>
              <w:t xml:space="preserve">Сущ.</w:t>
            </w:r>
            <w:r>
              <w:rPr>
                <w:sz w:val="24"/>
                <w:szCs w:val="24"/>
              </w:rPr>
            </w:r>
            <w:r/>
          </w:p>
        </w:tc>
      </w:tr>
    </w:tbl>
    <w:p>
      <w:pPr>
        <w:pStyle w:val="669"/>
        <w:ind w:left="851" w:firstLine="0"/>
        <w:spacing w:line="240" w:lineRule="auto"/>
        <w:widowControl w:val="off"/>
        <w:tabs>
          <w:tab w:val="left" w:pos="284" w:leader="none"/>
        </w:tabs>
      </w:pPr>
      <w:r>
        <w:rPr>
          <w:rFonts w:asciiTheme="minorHAnsi" w:hAnsiTheme="minorHAnsi" w:cstheme="minorHAnsi"/>
          <w:sz w:val="24"/>
          <w:szCs w:val="24"/>
        </w:rPr>
        <w:t xml:space="preserve">*Примечание:</w:t>
      </w:r>
      <w:r>
        <w:rPr>
          <w:rFonts w:asciiTheme="minorHAnsi" w:hAnsiTheme="minorHAnsi" w:cstheme="minorHAnsi"/>
          <w:sz w:val="24"/>
          <w:szCs w:val="24"/>
        </w:rPr>
      </w:r>
      <w:r/>
    </w:p>
    <w:p>
      <w:pPr>
        <w:pStyle w:val="669"/>
        <w:ind w:left="851" w:firstLine="0"/>
        <w:spacing w:line="240" w:lineRule="auto"/>
        <w:widowControl w:val="off"/>
        <w:tabs>
          <w:tab w:val="left" w:pos="284" w:leader="none"/>
        </w:tabs>
      </w:pPr>
      <w:r>
        <w:rPr>
          <w:rFonts w:asciiTheme="minorHAnsi" w:hAnsiTheme="minorHAnsi" w:cstheme="minorHAnsi"/>
          <w:sz w:val="24"/>
          <w:szCs w:val="24"/>
        </w:rPr>
        <w:t xml:space="preserve">М – объекты местного значения;</w:t>
      </w:r>
      <w:r>
        <w:rPr>
          <w:rFonts w:asciiTheme="minorHAnsi" w:hAnsiTheme="minorHAnsi" w:cstheme="minorHAnsi"/>
          <w:sz w:val="24"/>
          <w:szCs w:val="24"/>
        </w:rPr>
      </w:r>
      <w:r/>
    </w:p>
    <w:p>
      <w:pPr>
        <w:pStyle w:val="669"/>
        <w:ind w:left="851" w:firstLine="0"/>
        <w:spacing w:line="240" w:lineRule="auto"/>
        <w:widowControl w:val="off"/>
        <w:tabs>
          <w:tab w:val="left" w:pos="284" w:leader="none"/>
        </w:tabs>
      </w:pPr>
      <w:r>
        <w:rPr>
          <w:rFonts w:asciiTheme="minorHAnsi" w:hAnsiTheme="minorHAnsi" w:cstheme="minorHAnsi"/>
          <w:sz w:val="24"/>
          <w:szCs w:val="24"/>
        </w:rPr>
        <w:t xml:space="preserve">Р - объекты регионального значения;</w:t>
      </w:r>
      <w:r>
        <w:rPr>
          <w:rFonts w:asciiTheme="minorHAnsi" w:hAnsiTheme="minorHAnsi" w:cstheme="minorHAnsi"/>
          <w:sz w:val="24"/>
          <w:szCs w:val="24"/>
        </w:rPr>
      </w:r>
      <w:r/>
    </w:p>
    <w:p>
      <w:pPr>
        <w:pStyle w:val="669"/>
        <w:ind w:left="851" w:firstLine="0"/>
        <w:spacing w:line="240" w:lineRule="auto"/>
        <w:widowControl w:val="off"/>
        <w:tabs>
          <w:tab w:val="left" w:pos="284" w:leader="none"/>
        </w:tabs>
      </w:pPr>
      <w:r>
        <w:rPr>
          <w:rFonts w:asciiTheme="minorHAnsi" w:hAnsiTheme="minorHAnsi" w:cstheme="minorHAnsi"/>
          <w:sz w:val="24"/>
          <w:szCs w:val="24"/>
        </w:rPr>
        <w:t xml:space="preserve">Ф – объекты федерального значения.</w:t>
      </w:r>
      <w:r>
        <w:rPr>
          <w:rFonts w:asciiTheme="minorHAnsi" w:hAnsiTheme="minorHAnsi" w:cstheme="minorHAnsi"/>
          <w:sz w:val="24"/>
          <w:szCs w:val="24"/>
        </w:rPr>
      </w:r>
      <w:r/>
    </w:p>
    <w:p>
      <w:pPr>
        <w:ind w:left="851" w:right="-284" w:firstLine="0"/>
        <w:spacing w:line="240" w:lineRule="auto"/>
        <w:widowControl w:val="off"/>
        <w:tabs>
          <w:tab w:val="left" w:pos="284" w:leader="none"/>
        </w:tabs>
      </w:pPr>
      <w:r>
        <w:rPr>
          <w:rFonts w:asciiTheme="minorHAnsi" w:hAnsiTheme="minorHAnsi" w:cstheme="minorHAnsi"/>
          <w:sz w:val="24"/>
          <w:szCs w:val="24"/>
        </w:rPr>
        <w:t xml:space="preserve">** Фактически объекты находятся в стадии строительства.</w:t>
      </w:r>
      <w:r>
        <w:rPr>
          <w:rFonts w:asciiTheme="minorHAnsi" w:hAnsiTheme="minorHAnsi" w:cstheme="minorHAnsi"/>
          <w:sz w:val="24"/>
          <w:szCs w:val="24"/>
        </w:rPr>
      </w:r>
      <w:r/>
    </w:p>
    <w:p>
      <w:pPr>
        <w:spacing w:before="240" w:line="240" w:lineRule="auto"/>
        <w:widowControl w:val="off"/>
      </w:pPr>
      <w:r>
        <w:t xml:space="preserve">Для улучшения обслуживания населения проектом </w:t>
      </w:r>
      <w:r>
        <w:t xml:space="preserve">рекоменду</w:t>
      </w:r>
      <w:r>
        <w:t xml:space="preserve">ется размещение открытых стоянок для временной парковки легковых автомобилей в жилых районах, производственных зонах, в общественных центрах, в зонах массового отдыха, проектируемых производственных зонах, возле проектируемых кладбищ. На стоянках </w:t>
      </w:r>
      <w:r>
        <w:t xml:space="preserve">необходимо </w:t>
      </w:r>
      <w:r>
        <w:t xml:space="preserve">выделя</w:t>
      </w:r>
      <w:r>
        <w:t xml:space="preserve">ть</w:t>
      </w:r>
      <w:r>
        <w:t xml:space="preserve"> не менее 2-х процентов мест для автомобилей инвалидов.</w:t>
      </w:r>
      <w:r/>
      <w:r/>
    </w:p>
    <w:p>
      <w:pPr>
        <w:spacing w:line="240" w:lineRule="auto"/>
        <w:widowControl w:val="off"/>
      </w:pPr>
      <w:r>
        <w:t xml:space="preserve">Длительное содержание автомобилей для населения, проживающего в частных домах, предусмотрено на приусадебных участках. </w:t>
      </w:r>
      <w:r/>
      <w:r/>
    </w:p>
    <w:p>
      <w:pPr>
        <w:spacing w:line="240" w:lineRule="auto"/>
        <w:widowControl w:val="off"/>
        <w:tabs>
          <w:tab w:val="left" w:pos="993" w:leader="none"/>
        </w:tabs>
      </w:pPr>
      <w:r>
        <w:rPr>
          <w:rFonts w:asciiTheme="minorHAnsi" w:hAnsiTheme="minorHAnsi" w:cstheme="minorHAnsi"/>
        </w:rPr>
        <w:t xml:space="preserve">Общая протяженность автомобильных дорог общего пользования в </w:t>
      </w:r>
      <w:r>
        <w:rPr>
          <w:rFonts w:asciiTheme="minorHAnsi" w:hAnsiTheme="minorHAnsi" w:cstheme="minorHAnsi"/>
        </w:rPr>
        <w:t xml:space="preserve">Ленинградск</w:t>
      </w:r>
      <w:r>
        <w:rPr>
          <w:rFonts w:asciiTheme="minorHAnsi" w:hAnsiTheme="minorHAnsi" w:cstheme="minorHAnsi"/>
        </w:rPr>
        <w:t xml:space="preserve">ом </w:t>
      </w:r>
      <w:r>
        <w:rPr>
          <w:rFonts w:asciiTheme="minorHAnsi" w:hAnsiTheme="minorHAnsi" w:cstheme="minorHAnsi"/>
        </w:rPr>
        <w:t xml:space="preserve">сельско</w:t>
      </w:r>
      <w:r>
        <w:rPr>
          <w:rFonts w:asciiTheme="minorHAnsi" w:hAnsiTheme="minorHAnsi" w:cstheme="minorHAnsi"/>
        </w:rPr>
        <w:t xml:space="preserve">м поселении на расчетный срок составит </w:t>
      </w:r>
      <w:r>
        <w:rPr>
          <w:rFonts w:asciiTheme="minorHAnsi" w:hAnsiTheme="minorHAnsi" w:cstheme="minorHAnsi"/>
        </w:rPr>
        <w:t xml:space="preserve">29</w:t>
      </w:r>
      <w:r>
        <w:rPr>
          <w:rFonts w:asciiTheme="minorHAnsi" w:hAnsiTheme="minorHAnsi" w:cstheme="minorHAnsi"/>
        </w:rPr>
        <w:t xml:space="preserve">7</w:t>
      </w:r>
      <w:r>
        <w:rPr>
          <w:rFonts w:asciiTheme="minorHAnsi" w:hAnsiTheme="minorHAnsi" w:cstheme="minorHAnsi"/>
        </w:rPr>
        <w:t xml:space="preserve">,</w:t>
      </w:r>
      <w:r>
        <w:rPr>
          <w:rFonts w:asciiTheme="minorHAnsi" w:hAnsiTheme="minorHAnsi" w:cstheme="minorHAnsi"/>
        </w:rPr>
        <w:t xml:space="preserve">346</w:t>
      </w:r>
      <w:r>
        <w:rPr>
          <w:rFonts w:asciiTheme="minorHAnsi" w:hAnsiTheme="minorHAnsi" w:cstheme="minorHAnsi"/>
        </w:rPr>
        <w:t xml:space="preserve">км., из них местного значения – 2</w:t>
      </w:r>
      <w:r>
        <w:rPr>
          <w:rFonts w:asciiTheme="minorHAnsi" w:hAnsiTheme="minorHAnsi" w:cstheme="minorHAnsi"/>
        </w:rPr>
        <w:t xml:space="preserve">0</w:t>
      </w:r>
      <w:r>
        <w:rPr>
          <w:rFonts w:asciiTheme="minorHAnsi" w:hAnsiTheme="minorHAnsi" w:cstheme="minorHAnsi"/>
        </w:rPr>
        <w:t xml:space="preserve">3</w:t>
      </w:r>
      <w:r>
        <w:rPr>
          <w:rFonts w:asciiTheme="minorHAnsi" w:hAnsiTheme="minorHAnsi" w:cstheme="minorHAnsi"/>
        </w:rPr>
        <w:t xml:space="preserve">,</w:t>
      </w:r>
      <w:r>
        <w:rPr>
          <w:rFonts w:asciiTheme="minorHAnsi" w:hAnsiTheme="minorHAnsi" w:cstheme="minorHAnsi"/>
        </w:rPr>
        <w:t xml:space="preserve">218</w:t>
      </w:r>
      <w:r>
        <w:rPr>
          <w:rFonts w:asciiTheme="minorHAnsi" w:hAnsiTheme="minorHAnsi" w:cstheme="minorHAnsi"/>
        </w:rPr>
        <w:t xml:space="preserve"> км., регионального – </w:t>
      </w:r>
      <w:r>
        <w:rPr>
          <w:rFonts w:asciiTheme="minorHAnsi" w:hAnsiTheme="minorHAnsi" w:cstheme="minorHAnsi"/>
        </w:rPr>
        <w:t xml:space="preserve">94</w:t>
      </w:r>
      <w:r>
        <w:rPr>
          <w:rFonts w:asciiTheme="minorHAnsi" w:hAnsiTheme="minorHAnsi" w:cstheme="minorHAnsi"/>
        </w:rPr>
        <w:t xml:space="preserve">,</w:t>
      </w:r>
      <w:r>
        <w:rPr>
          <w:rFonts w:asciiTheme="minorHAnsi" w:hAnsiTheme="minorHAnsi" w:cstheme="minorHAnsi"/>
        </w:rPr>
        <w:t xml:space="preserve">128</w:t>
      </w:r>
      <w:r>
        <w:rPr>
          <w:rFonts w:asciiTheme="minorHAnsi" w:hAnsiTheme="minorHAnsi" w:cstheme="minorHAnsi"/>
        </w:rPr>
        <w:t xml:space="preserve"> км, федерального – </w:t>
      </w:r>
      <w:r>
        <w:rPr>
          <w:rFonts w:asciiTheme="minorHAnsi" w:hAnsiTheme="minorHAnsi" w:cstheme="minorHAnsi"/>
        </w:rPr>
        <w:t xml:space="preserve">0</w:t>
      </w:r>
      <w:r>
        <w:rPr>
          <w:rFonts w:asciiTheme="minorHAnsi" w:hAnsiTheme="minorHAnsi" w:cstheme="minorHAnsi"/>
        </w:rPr>
        <w:t xml:space="preserve"> км.</w:t>
      </w:r>
      <w:r>
        <w:rPr>
          <w:rFonts w:asciiTheme="minorHAnsi" w:hAnsiTheme="minorHAnsi" w:cstheme="minorHAnsi"/>
        </w:rPr>
      </w:r>
      <w:r/>
    </w:p>
    <w:p>
      <w:pPr>
        <w:spacing w:line="240" w:lineRule="auto"/>
        <w:widowControl w:val="off"/>
      </w:pPr>
      <w:r/>
      <w:r/>
      <w:r/>
    </w:p>
    <w:p>
      <w:pPr>
        <w:pStyle w:val="655"/>
        <w:ind w:right="-143"/>
        <w:widowControl w:val="off"/>
      </w:pPr>
      <w:r/>
      <w:bookmarkStart w:id="0" w:name="undefined"/>
      <w:r/>
      <w:bookmarkStart w:id="0" w:name="undefined"/>
      <w:r>
        <w:rPr>
          <w:b/>
          <w:szCs w:val="28"/>
        </w:rPr>
        <w:t xml:space="preserve">2.2.5.5 </w:t>
      </w:r>
      <w:r>
        <w:rPr>
          <w:rFonts w:asciiTheme="minorHAnsi" w:hAnsiTheme="minorHAnsi" w:cstheme="minorHAnsi"/>
          <w:b/>
        </w:rPr>
        <w:t xml:space="preserve">Трубопроводный транспорт</w:t>
      </w:r>
      <w:bookmarkEnd w:id="0"/>
      <w:r/>
      <w:bookmarkEnd w:id="0"/>
      <w:r>
        <w:rPr>
          <w:rFonts w:asciiTheme="minorHAnsi" w:hAnsiTheme="minorHAnsi" w:cstheme="minorHAnsi"/>
          <w:b/>
        </w:rPr>
      </w:r>
      <w:r/>
    </w:p>
    <w:p>
      <w:pPr>
        <w:spacing w:line="240" w:lineRule="auto"/>
        <w:widowControl w:val="off"/>
      </w:pPr>
      <w:r>
        <w:rPr>
          <w:rFonts w:eastAsia="Arial Unicode MS"/>
          <w:lang w:eastAsia="en-US" w:bidi="en-US"/>
        </w:rPr>
      </w:r>
      <w:r>
        <w:rPr>
          <w:rFonts w:eastAsia="Arial Unicode MS"/>
          <w:lang w:eastAsia="en-US" w:bidi="en-US"/>
        </w:rPr>
      </w:r>
      <w:r/>
    </w:p>
    <w:p>
      <w:pPr>
        <w:spacing w:line="240" w:lineRule="auto"/>
        <w:widowControl w:val="off"/>
      </w:pPr>
      <w:r>
        <w:rPr>
          <w:rFonts w:eastAsia="Arial Unicode MS"/>
          <w:lang w:eastAsia="en-US" w:bidi="en-US"/>
        </w:rPr>
        <w:t xml:space="preserve">Согласно Схеме территориального планирования Российской Федерации в области федерального транспорта (</w:t>
      </w:r>
      <w:r>
        <w:t xml:space="preserve">в части трубопроводного транспорта</w:t>
      </w:r>
      <w:r>
        <w:rPr>
          <w:rFonts w:eastAsia="Arial Unicode MS"/>
          <w:lang w:eastAsia="en-US" w:bidi="en-US"/>
        </w:rPr>
        <w:t xml:space="preserve">), утвержденной Распоряжением Правительства РФ </w:t>
      </w:r>
      <w:r>
        <w:t xml:space="preserve">от 6 мая 2015 г. № 816-р (в редакции распоряжения Правительства Российской Федерации от </w:t>
      </w:r>
      <w:r>
        <w:t xml:space="preserve">10 феврал</w:t>
      </w:r>
      <w:r>
        <w:t xml:space="preserve">я 202</w:t>
      </w:r>
      <w:r>
        <w:t xml:space="preserve">2</w:t>
      </w:r>
      <w:r>
        <w:t xml:space="preserve"> г. № </w:t>
      </w:r>
      <w:r>
        <w:t xml:space="preserve">220</w:t>
      </w:r>
      <w:r>
        <w:t xml:space="preserve">-р) </w:t>
      </w:r>
      <w:r>
        <w:rPr>
          <w:i/>
        </w:rPr>
        <w:t xml:space="preserve">на территории </w:t>
      </w:r>
      <w:r>
        <w:rPr>
          <w:rFonts w:eastAsia="Arial Unicode MS"/>
          <w:lang w:eastAsia="en-US" w:bidi="en-US"/>
        </w:rPr>
        <w:t xml:space="preserve">Ленинградск</w:t>
      </w:r>
      <w:r>
        <w:rPr>
          <w:rFonts w:eastAsia="Arial Unicode MS"/>
          <w:lang w:eastAsia="en-US" w:bidi="en-US"/>
        </w:rPr>
        <w:t xml:space="preserve">ого </w:t>
      </w:r>
      <w:r>
        <w:rPr>
          <w:rFonts w:eastAsia="Arial Unicode MS"/>
          <w:lang w:eastAsia="en-US" w:bidi="en-US"/>
        </w:rPr>
        <w:t xml:space="preserve">сельско</w:t>
      </w:r>
      <w:r>
        <w:rPr>
          <w:rFonts w:eastAsia="Arial Unicode MS"/>
          <w:lang w:eastAsia="en-US" w:bidi="en-US"/>
        </w:rPr>
        <w:t xml:space="preserve">го поселения расположены следующие планируемые объекты</w:t>
      </w:r>
      <w:r>
        <w:rPr>
          <w:rFonts w:eastAsia="Arial Unicode MS"/>
          <w:lang w:eastAsia="en-US" w:bidi="en-US"/>
        </w:rPr>
        <w:t xml:space="preserve"> федерального значения</w:t>
      </w:r>
      <w:r>
        <w:rPr>
          <w:rFonts w:eastAsia="Arial Unicode MS"/>
          <w:lang w:eastAsia="en-US" w:bidi="en-US"/>
        </w:rPr>
        <w:t xml:space="preserve">:</w:t>
      </w:r>
      <w:r>
        <w:rPr>
          <w:rFonts w:eastAsia="Arial Unicode MS"/>
          <w:lang w:eastAsia="en-US" w:bidi="en-US"/>
        </w:rPr>
      </w:r>
      <w:r/>
    </w:p>
    <w:p>
      <w:pPr>
        <w:pStyle w:val="669"/>
        <w:numPr>
          <w:ilvl w:val="0"/>
          <w:numId w:val="30"/>
        </w:numPr>
        <w:ind w:left="567" w:hanging="283"/>
        <w:spacing w:line="240" w:lineRule="auto"/>
        <w:widowControl w:val="off"/>
      </w:pPr>
      <w:r>
        <w:rPr>
          <w:rFonts w:ascii="Times New Roman" w:hAnsi="Times New Roman" w:eastAsiaTheme="minorEastAsia"/>
          <w:i/>
        </w:rPr>
        <w:t xml:space="preserve">Расширение ЕСГ для обеспечения подачи газа в газопровод "Южный поток" (Западный коридор);</w:t>
      </w:r>
      <w:r>
        <w:rPr>
          <w:rFonts w:ascii="Times New Roman" w:hAnsi="Times New Roman" w:eastAsiaTheme="minorEastAsia"/>
          <w:i/>
        </w:rPr>
      </w:r>
      <w:r/>
    </w:p>
    <w:p>
      <w:pPr>
        <w:pStyle w:val="669"/>
        <w:numPr>
          <w:ilvl w:val="0"/>
          <w:numId w:val="30"/>
        </w:numPr>
        <w:ind w:left="567" w:hanging="283"/>
        <w:spacing w:line="240" w:lineRule="auto"/>
        <w:widowControl w:val="off"/>
      </w:pPr>
      <w:r>
        <w:rPr>
          <w:rFonts w:ascii="Times New Roman" w:hAnsi="Times New Roman" w:eastAsiaTheme="minorEastAsia"/>
          <w:i/>
        </w:rPr>
        <w:t xml:space="preserve">Реконструкция магистрального газопровода</w:t>
      </w:r>
      <w:r>
        <w:rPr>
          <w:rFonts w:ascii="Times New Roman" w:hAnsi="Times New Roman" w:eastAsiaTheme="minorEastAsia"/>
          <w:i/>
        </w:rPr>
        <w:t xml:space="preserve"> "Александровская</w:t>
      </w:r>
      <w:r>
        <w:rPr>
          <w:rFonts w:ascii="Times New Roman" w:hAnsi="Times New Roman" w:eastAsiaTheme="minorEastAsia"/>
          <w:i/>
        </w:rPr>
        <w:t xml:space="preserve">- Ленинградская" и участка - обвода вокруг города Кропоткина.</w:t>
      </w:r>
      <w:r>
        <w:rPr>
          <w:rFonts w:ascii="Times New Roman" w:hAnsi="Times New Roman" w:eastAsiaTheme="minorEastAsia"/>
          <w:i/>
        </w:rPr>
      </w:r>
      <w:r/>
    </w:p>
    <w:p>
      <w:pPr>
        <w:spacing w:line="240" w:lineRule="auto"/>
        <w:widowControl w:val="off"/>
      </w:pPr>
      <w:r>
        <w:rPr>
          <w:rFonts w:eastAsia="Arial Unicode MS"/>
          <w:lang w:eastAsia="en-US" w:bidi="en-US"/>
        </w:rPr>
        <w:t xml:space="preserve">Основные характеристики объект</w:t>
      </w:r>
      <w:r>
        <w:rPr>
          <w:rFonts w:eastAsia="Arial Unicode MS"/>
          <w:lang w:eastAsia="en-US" w:bidi="en-US"/>
        </w:rPr>
        <w:t xml:space="preserve">а</w:t>
      </w:r>
      <w:r>
        <w:rPr>
          <w:rFonts w:eastAsia="Arial Unicode MS"/>
          <w:lang w:eastAsia="en-US" w:bidi="en-US"/>
        </w:rPr>
        <w:t xml:space="preserve"> приведены в разделе 1.4.</w:t>
      </w:r>
      <w:r>
        <w:rPr>
          <w:rFonts w:eastAsia="Arial Unicode MS"/>
          <w:lang w:eastAsia="en-US" w:bidi="en-US"/>
        </w:rPr>
        <w:t xml:space="preserve">2</w:t>
      </w:r>
      <w:r>
        <w:rPr>
          <w:rFonts w:eastAsia="Arial Unicode MS"/>
          <w:lang w:eastAsia="en-US" w:bidi="en-US"/>
        </w:rPr>
        <w:t xml:space="preserve"> «Планируемые объекты федерального значения».</w:t>
      </w:r>
      <w:r>
        <w:rPr>
          <w:rFonts w:eastAsia="Arial Unicode MS"/>
          <w:lang w:eastAsia="en-US" w:bidi="en-US"/>
        </w:rPr>
      </w:r>
      <w:r/>
    </w:p>
    <w:p>
      <w:pPr>
        <w:spacing w:line="240" w:lineRule="auto"/>
        <w:widowControl w:val="off"/>
      </w:pPr>
      <w:r>
        <w:rPr>
          <w:rFonts w:eastAsia="Times New Roman CYR"/>
        </w:rPr>
        <w:t xml:space="preserve">Согласно </w:t>
      </w:r>
      <w:r>
        <w:t xml:space="preserve">Схеме территориального планированияКраснодарского края, утвержденной постановлением главы администрации (губернатора) Краснодарского края 10 мая 2011 года №438 «Об утверждении схемы территориального планирования Краснодарского края» в редакции </w:t>
      </w:r>
      <w:r>
        <w:t xml:space="preserve">от </w:t>
      </w:r>
      <w:r>
        <w:t xml:space="preserve">                            30 декабря 2022</w:t>
      </w:r>
      <w:r>
        <w:t xml:space="preserve"> г. №</w:t>
      </w:r>
      <w:r>
        <w:t xml:space="preserve"> 1053</w:t>
      </w:r>
      <w:r>
        <w:t xml:space="preserve">, на территории </w:t>
      </w:r>
      <w:r>
        <w:t xml:space="preserve">Ленинградск</w:t>
      </w:r>
      <w:r>
        <w:t xml:space="preserve">ого </w:t>
      </w:r>
      <w:r>
        <w:t xml:space="preserve">сельско</w:t>
      </w:r>
      <w:r>
        <w:t xml:space="preserve">го поселения </w:t>
      </w:r>
      <w:r>
        <w:rPr>
          <w:i/>
        </w:rPr>
        <w:t xml:space="preserve">объекты</w:t>
      </w:r>
      <w:r>
        <w:rPr>
          <w:i/>
        </w:rPr>
        <w:t xml:space="preserve"> трубопроводного транспорта </w:t>
      </w:r>
      <w:r>
        <w:rPr>
          <w:i/>
        </w:rPr>
        <w:t xml:space="preserve">регионального значения </w:t>
      </w:r>
      <w:r>
        <w:rPr>
          <w:i/>
        </w:rPr>
        <w:t xml:space="preserve">не </w:t>
      </w:r>
      <w:r>
        <w:rPr>
          <w:i/>
        </w:rPr>
        <w:t xml:space="preserve">планиру</w:t>
      </w:r>
      <w:r>
        <w:rPr>
          <w:i/>
        </w:rPr>
        <w:t xml:space="preserve">ю</w:t>
      </w:r>
      <w:r>
        <w:rPr>
          <w:i/>
        </w:rPr>
        <w:t xml:space="preserve">тся</w:t>
      </w:r>
      <w:r>
        <w:rPr>
          <w:i/>
        </w:rPr>
        <w:t xml:space="preserve">.</w:t>
      </w:r>
      <w:r>
        <w:rPr>
          <w:rFonts w:asciiTheme="minorHAnsi" w:hAnsiTheme="minorHAnsi" w:cstheme="minorHAnsi"/>
          <w:sz w:val="24"/>
          <w:szCs w:val="24"/>
        </w:rPr>
        <w:br w:type="page" w:clear="all"/>
      </w:r>
      <w:r>
        <w:rPr>
          <w:i/>
        </w:rPr>
      </w:r>
      <w:r/>
    </w:p>
    <w:p>
      <w:pPr>
        <w:pStyle w:val="669"/>
        <w:ind w:left="1701"/>
        <w:spacing w:line="240" w:lineRule="auto"/>
        <w:widowControl w:val="off"/>
      </w:pPr>
      <w:r>
        <w:rPr>
          <w:rFonts w:asciiTheme="minorHAnsi" w:hAnsiTheme="minorHAnsi" w:cstheme="minorHAnsi"/>
          <w:sz w:val="4"/>
          <w:szCs w:val="4"/>
        </w:rPr>
      </w:r>
      <w:r>
        <w:rPr>
          <w:rFonts w:asciiTheme="minorHAnsi" w:hAnsiTheme="minorHAnsi" w:cstheme="minorHAnsi"/>
          <w:sz w:val="4"/>
          <w:szCs w:val="4"/>
        </w:rPr>
      </w:r>
      <w:r/>
    </w:p>
    <w:p>
      <w:pPr>
        <w:pStyle w:val="653"/>
        <w:widowControl w:val="off"/>
      </w:pPr>
      <w:r/>
      <w:bookmarkStart w:id="0" w:name="undefined"/>
      <w:r/>
      <w:bookmarkStart w:id="0" w:name="undefined"/>
      <w:r>
        <w:rPr>
          <w:b/>
          <w:szCs w:val="28"/>
        </w:rPr>
        <w:t xml:space="preserve">2.2.6 Предложения по инженерной защите территории от опасных природных процессов</w:t>
      </w:r>
      <w:bookmarkEnd w:id="0"/>
      <w:r/>
      <w:bookmarkEnd w:id="0"/>
      <w:r>
        <w:rPr>
          <w:b/>
          <w:szCs w:val="28"/>
        </w:rPr>
      </w:r>
      <w:r/>
    </w:p>
    <w:p>
      <w:pPr>
        <w:jc w:val="center"/>
        <w:spacing w:line="240" w:lineRule="auto"/>
        <w:widowControl w:val="off"/>
      </w:pPr>
      <w:r>
        <w:rPr>
          <w:u w:val="single"/>
        </w:rPr>
      </w:r>
      <w:r>
        <w:rPr>
          <w:u w:val="single"/>
        </w:rPr>
      </w:r>
      <w:r/>
    </w:p>
    <w:p>
      <w:pPr>
        <w:spacing w:line="240" w:lineRule="auto"/>
        <w:widowControl w:val="off"/>
      </w:pPr>
      <w:r/>
      <w:bookmarkStart w:id="0" w:name="undefined"/>
      <w:r>
        <w:rPr>
          <w:lang w:eastAsia="ar-SA"/>
        </w:rPr>
        <w:t xml:space="preserve">Инженерная подготовка территории Ленинградского сельского поселения на с</w:t>
      </w:r>
      <w:r>
        <w:rPr>
          <w:lang w:eastAsia="ar-SA"/>
        </w:rPr>
        <w:t xml:space="preserve">тадии генерального плана – это комплекс инженерных мероприятий и инженерных сооружений по обеспечению пригодности территорий для различных видов строительства и создание оптимальных санитарно-гигиенических и микроклиматических условий для жизни населения. </w:t>
      </w:r>
      <w:r>
        <w:rPr>
          <w:lang w:eastAsia="ar-SA"/>
        </w:rPr>
      </w:r>
      <w:r/>
    </w:p>
    <w:p>
      <w:pPr>
        <w:spacing w:line="240" w:lineRule="auto"/>
        <w:widowControl w:val="off"/>
      </w:pPr>
      <w:r>
        <w:rPr>
          <w:lang w:eastAsia="ar-SA"/>
        </w:rPr>
        <w:t xml:space="preserve">Данный раздел выполнен в соответствии с заданием на проектирование, санитарным заданием и архитектурно-планировочными решениями, принятыми при разработке генерального плана.</w:t>
      </w:r>
      <w:r>
        <w:rPr>
          <w:lang w:eastAsia="ar-SA"/>
        </w:rPr>
      </w:r>
      <w:r/>
    </w:p>
    <w:p>
      <w:pPr>
        <w:spacing w:line="240" w:lineRule="auto"/>
        <w:widowControl w:val="off"/>
      </w:pPr>
      <w:r>
        <w:rPr>
          <w:lang w:eastAsia="ar-SA"/>
        </w:rPr>
        <w:t xml:space="preserve">К основным вопросам инженерной подготовки территории относятся:  организация поверхностного стока, защита территорий от затопления и подтопления, понижение уровня грунтовых вод, защита от дефляции и т.д.</w:t>
      </w:r>
      <w:r>
        <w:rPr>
          <w:lang w:eastAsia="ar-SA"/>
        </w:rPr>
      </w:r>
      <w:r/>
    </w:p>
    <w:p>
      <w:pPr>
        <w:spacing w:line="240" w:lineRule="auto"/>
        <w:widowControl w:val="off"/>
      </w:pPr>
      <w:r>
        <w:rPr>
          <w:lang w:eastAsia="ar-SA"/>
        </w:rPr>
        <w:t xml:space="preserve">В соответс</w:t>
      </w:r>
      <w:r>
        <w:rPr>
          <w:lang w:eastAsia="ar-SA"/>
        </w:rPr>
        <w:t xml:space="preserve">твии с инженерно-геологическими и гидрогеологическими условиями территории, представленными в отчете инженерно-геологических изысканий ООО ″ГеоАрхСтройПроект″, выполненного в 2007 году, к неблагоприятным процессам на проектируемом участке следует отнести: </w:t>
      </w:r>
      <w:r>
        <w:rPr>
          <w:lang w:eastAsia="ar-SA"/>
        </w:rPr>
      </w:r>
      <w:r/>
    </w:p>
    <w:p>
      <w:pPr>
        <w:spacing w:line="240" w:lineRule="auto"/>
        <w:widowControl w:val="off"/>
      </w:pPr>
      <w:r>
        <w:rPr>
          <w:lang w:eastAsia="ar-SA"/>
        </w:rPr>
        <w:t xml:space="preserve">подтопление;</w:t>
      </w:r>
      <w:r>
        <w:rPr>
          <w:lang w:eastAsia="ar-SA"/>
        </w:rPr>
      </w:r>
      <w:r/>
    </w:p>
    <w:p>
      <w:pPr>
        <w:spacing w:line="240" w:lineRule="auto"/>
        <w:widowControl w:val="off"/>
      </w:pPr>
      <w:r>
        <w:rPr>
          <w:lang w:eastAsia="ar-SA"/>
        </w:rPr>
        <w:t xml:space="preserve">потенцильное подтопление;</w:t>
      </w:r>
      <w:r>
        <w:rPr>
          <w:lang w:eastAsia="ar-SA"/>
        </w:rPr>
      </w:r>
      <w:r/>
    </w:p>
    <w:p>
      <w:pPr>
        <w:spacing w:line="240" w:lineRule="auto"/>
        <w:widowControl w:val="off"/>
      </w:pPr>
      <w:r>
        <w:rPr>
          <w:lang w:eastAsia="ar-SA"/>
        </w:rPr>
        <w:t xml:space="preserve">затопление в паводки;</w:t>
      </w:r>
      <w:r>
        <w:rPr>
          <w:lang w:eastAsia="ar-SA"/>
        </w:rPr>
      </w:r>
      <w:r/>
    </w:p>
    <w:p>
      <w:pPr>
        <w:spacing w:line="240" w:lineRule="auto"/>
        <w:widowControl w:val="off"/>
      </w:pPr>
      <w:r>
        <w:rPr>
          <w:lang w:eastAsia="ar-SA"/>
        </w:rPr>
        <w:t xml:space="preserve">заболачивание;</w:t>
      </w:r>
      <w:r>
        <w:rPr>
          <w:lang w:eastAsia="ar-SA"/>
        </w:rPr>
      </w:r>
      <w:r/>
    </w:p>
    <w:p>
      <w:pPr>
        <w:spacing w:line="240" w:lineRule="auto"/>
        <w:widowControl w:val="off"/>
      </w:pPr>
      <w:r>
        <w:rPr>
          <w:lang w:eastAsia="ar-SA"/>
        </w:rPr>
        <w:t xml:space="preserve">просадка грунтов;</w:t>
      </w:r>
      <w:r>
        <w:rPr>
          <w:lang w:eastAsia="ar-SA"/>
        </w:rPr>
      </w:r>
      <w:r/>
    </w:p>
    <w:p>
      <w:pPr>
        <w:spacing w:line="240" w:lineRule="auto"/>
        <w:widowControl w:val="off"/>
      </w:pPr>
      <w:r>
        <w:rPr>
          <w:lang w:eastAsia="ar-SA"/>
        </w:rPr>
        <w:t xml:space="preserve">эрозионно-акумулятивные поцессы временных водотоков (оврагообразование);</w:t>
      </w:r>
      <w:r>
        <w:rPr>
          <w:lang w:eastAsia="ar-SA"/>
        </w:rPr>
      </w:r>
      <w:r/>
    </w:p>
    <w:p>
      <w:pPr>
        <w:spacing w:line="240" w:lineRule="auto"/>
        <w:widowControl w:val="off"/>
      </w:pPr>
      <w:r>
        <w:rPr>
          <w:lang w:eastAsia="ar-SA"/>
        </w:rPr>
        <w:t xml:space="preserve">дефляция, аккумуляция, пыльные бури;</w:t>
      </w:r>
      <w:r>
        <w:rPr>
          <w:lang w:eastAsia="ar-SA"/>
        </w:rPr>
      </w:r>
      <w:r/>
    </w:p>
    <w:p>
      <w:pPr>
        <w:spacing w:line="240" w:lineRule="auto"/>
        <w:widowControl w:val="off"/>
      </w:pPr>
      <w:r>
        <w:rPr>
          <w:lang w:eastAsia="ar-SA"/>
        </w:rPr>
        <w:t xml:space="preserve">сейсмичность.</w:t>
      </w:r>
      <w:r>
        <w:rPr>
          <w:lang w:eastAsia="ar-SA"/>
        </w:rPr>
      </w:r>
      <w:r/>
    </w:p>
    <w:p>
      <w:pPr>
        <w:spacing w:line="240" w:lineRule="auto"/>
        <w:widowControl w:val="off"/>
      </w:pPr>
      <w:r>
        <w:rPr>
          <w:lang w:eastAsia="ar-SA"/>
        </w:rPr>
        <w:t xml:space="preserve">Инженерно-геологические условия согласно </w:t>
      </w:r>
      <w:r>
        <w:rPr>
          <w:lang w:eastAsia="ar-SA"/>
        </w:rPr>
        <w:t xml:space="preserve">СП 131.13330.2020 </w:t>
      </w:r>
      <w:r>
        <w:rPr>
          <w:lang w:eastAsia="ar-SA"/>
        </w:rPr>
        <w:t xml:space="preserve">соответствуют второй категории сложности.</w:t>
      </w:r>
      <w:r>
        <w:rPr>
          <w:lang w:eastAsia="ar-SA"/>
        </w:rPr>
      </w:r>
      <w:r/>
    </w:p>
    <w:p>
      <w:pPr>
        <w:spacing w:line="240" w:lineRule="auto"/>
        <w:widowControl w:val="off"/>
      </w:pPr>
      <w:r>
        <w:rPr>
          <w:lang w:eastAsia="ar-SA"/>
        </w:rPr>
        <w:t xml:space="preserve">Фоновая сейсмичность территории района составляет 6 баллов. На территории пойм рек категория грунтов по сейсмическим свойствам – </w:t>
      </w:r>
      <w:r>
        <w:rPr>
          <w:lang w:val="en-US" w:eastAsia="ar-SA"/>
        </w:rPr>
        <w:t xml:space="preserve">III</w:t>
      </w:r>
      <w:r>
        <w:rPr>
          <w:lang w:eastAsia="ar-SA"/>
        </w:rPr>
        <w:t xml:space="preserve">, следовательно, итоговая сейсмичность на пойме – 7 баллов. На остальной территории категория грунтов по сейсмическим свойствам – </w:t>
      </w:r>
      <w:r>
        <w:rPr>
          <w:lang w:val="en-US" w:eastAsia="ar-SA"/>
        </w:rPr>
        <w:t xml:space="preserve">II</w:t>
      </w:r>
      <w:r>
        <w:rPr>
          <w:lang w:eastAsia="ar-SA"/>
        </w:rPr>
        <w:t xml:space="preserve">, следовательно, итоговая сейсмичность составит – 6 баллов.</w:t>
      </w:r>
      <w:r>
        <w:rPr>
          <w:lang w:eastAsia="ar-SA"/>
        </w:rPr>
      </w:r>
      <w:r/>
    </w:p>
    <w:p>
      <w:pPr>
        <w:spacing w:line="240" w:lineRule="auto"/>
        <w:widowControl w:val="off"/>
      </w:pPr>
      <w:r>
        <w:rPr>
          <w:lang w:eastAsia="ar-SA"/>
        </w:rPr>
        <w:t xml:space="preserve">В результате анализа природных условий, в целях повышения общего уровня благоустройства территории, с учетом рекомендаций:</w:t>
      </w:r>
      <w:r>
        <w:rPr>
          <w:lang w:eastAsia="ar-SA"/>
        </w:rPr>
      </w:r>
      <w:r/>
    </w:p>
    <w:p>
      <w:pPr>
        <w:spacing w:line="240" w:lineRule="auto"/>
        <w:widowControl w:val="off"/>
      </w:pPr>
      <w:r>
        <w:rPr>
          <w:lang w:eastAsia="ar-SA"/>
        </w:rPr>
        <w:t xml:space="preserve">- </w:t>
      </w:r>
      <w:r>
        <w:rPr>
          <w:lang w:eastAsia="ar-SA"/>
        </w:rPr>
        <w:t xml:space="preserve">"СП 21.13330.2012. Свод правил. Здания и сооружения на подрабатываемых территориях и просадочных грунтах. Актуализированная редакция СНиП 2.01.09-91" </w:t>
      </w:r>
      <w:r>
        <w:rPr>
          <w:lang w:eastAsia="ar-SA"/>
        </w:rPr>
      </w:r>
      <w:r/>
    </w:p>
    <w:p>
      <w:pPr>
        <w:spacing w:line="240" w:lineRule="auto"/>
        <w:widowControl w:val="off"/>
      </w:pPr>
      <w:r>
        <w:rPr>
          <w:lang w:eastAsia="ar-SA"/>
        </w:rPr>
        <w:t xml:space="preserve">- </w:t>
      </w:r>
      <w:r>
        <w:rPr>
          <w:lang w:eastAsia="ar-SA"/>
        </w:rPr>
        <w:t xml:space="preserve">"СП 104.13330.2016. Свод правил. Инженерная защита территории от затопления и подтопления. Актуализированная редакция СНиП 2.06.15-85" </w:t>
      </w:r>
      <w:r>
        <w:rPr>
          <w:lang w:eastAsia="ar-SA"/>
        </w:rPr>
        <w:t xml:space="preserve">и</w:t>
      </w:r>
      <w:r>
        <w:rPr>
          <w:lang w:eastAsia="ar-SA"/>
        </w:rPr>
        <w:t xml:space="preserve">, учитывая принятые архитектурно-планировочные решения, предусмотрен следующий комплекс основных мероприятий, направленных на ликвидацию неблагоприятных физико-геологических процессов и явлений, повышения благоустройства и санитарного состояния территории:</w:t>
      </w:r>
      <w:r>
        <w:rPr>
          <w:lang w:eastAsia="ar-SA"/>
        </w:rPr>
      </w:r>
      <w:r/>
    </w:p>
    <w:p>
      <w:pPr>
        <w:spacing w:line="240" w:lineRule="auto"/>
        <w:widowControl w:val="off"/>
      </w:pPr>
      <w:r>
        <w:rPr>
          <w:lang w:eastAsia="ar-SA"/>
        </w:rPr>
        <w:t xml:space="preserve">Организация поверхностного стока и улучшение санитарного состояния </w:t>
      </w:r>
      <w:r>
        <w:rPr>
          <w:lang w:eastAsia="ar-SA"/>
        </w:rPr>
        <w:t xml:space="preserve">территории, в т.ч. организация водостоков.</w:t>
      </w:r>
      <w:r>
        <w:rPr>
          <w:lang w:eastAsia="ar-SA"/>
        </w:rPr>
      </w:r>
      <w:r/>
    </w:p>
    <w:p>
      <w:pPr>
        <w:spacing w:line="240" w:lineRule="auto"/>
        <w:widowControl w:val="off"/>
      </w:pPr>
      <w:r>
        <w:rPr>
          <w:lang w:eastAsia="ar-SA"/>
        </w:rPr>
        <w:t xml:space="preserve">Защита от опасных физико-геологических процессов:</w:t>
      </w:r>
      <w:r>
        <w:rPr>
          <w:lang w:eastAsia="ar-SA"/>
        </w:rPr>
      </w:r>
      <w:r/>
    </w:p>
    <w:p>
      <w:pPr>
        <w:spacing w:line="240" w:lineRule="auto"/>
        <w:widowControl w:val="off"/>
      </w:pPr>
      <w:r>
        <w:rPr>
          <w:lang w:eastAsia="ar-SA"/>
        </w:rPr>
        <w:t xml:space="preserve">понижение уровня грунтовых вод в зонах их высокого стояния;</w:t>
      </w:r>
      <w:r>
        <w:rPr>
          <w:lang w:eastAsia="ar-SA"/>
        </w:rPr>
      </w:r>
      <w:r/>
    </w:p>
    <w:p>
      <w:pPr>
        <w:spacing w:line="240" w:lineRule="auto"/>
        <w:widowControl w:val="off"/>
      </w:pPr>
      <w:r>
        <w:rPr>
          <w:lang w:eastAsia="ar-SA"/>
        </w:rPr>
        <w:t xml:space="preserve">защита от подтопления и затопления;</w:t>
      </w:r>
      <w:r>
        <w:rPr>
          <w:lang w:eastAsia="ar-SA"/>
        </w:rPr>
      </w:r>
      <w:r/>
    </w:p>
    <w:p>
      <w:pPr>
        <w:spacing w:line="240" w:lineRule="auto"/>
        <w:widowControl w:val="off"/>
      </w:pPr>
      <w:r>
        <w:rPr>
          <w:lang w:eastAsia="ar-SA"/>
        </w:rPr>
        <w:t xml:space="preserve">противоэрозионные мероприятия;</w:t>
      </w:r>
      <w:r>
        <w:rPr>
          <w:lang w:eastAsia="ar-SA"/>
        </w:rPr>
      </w:r>
      <w:r/>
    </w:p>
    <w:p>
      <w:pPr>
        <w:spacing w:line="240" w:lineRule="auto"/>
        <w:widowControl w:val="off"/>
      </w:pPr>
      <w:r>
        <w:rPr>
          <w:lang w:eastAsia="ar-SA"/>
        </w:rPr>
        <w:t xml:space="preserve">защита от ветровой дефляции.</w:t>
      </w:r>
      <w:r>
        <w:rPr>
          <w:lang w:eastAsia="ar-SA"/>
        </w:rPr>
      </w:r>
      <w:r/>
    </w:p>
    <w:p>
      <w:pPr>
        <w:spacing w:line="240" w:lineRule="auto"/>
        <w:widowControl w:val="off"/>
      </w:pPr>
      <w:r>
        <w:rPr>
          <w:lang w:eastAsia="ar-SA"/>
        </w:rPr>
        <w:t xml:space="preserve">Благоустройство водоемов.</w:t>
      </w:r>
      <w:r>
        <w:rPr>
          <w:lang w:eastAsia="ar-SA"/>
        </w:rPr>
      </w:r>
      <w:r/>
    </w:p>
    <w:p>
      <w:pPr>
        <w:spacing w:line="240" w:lineRule="auto"/>
        <w:widowControl w:val="off"/>
      </w:pPr>
      <w:r>
        <w:rPr>
          <w:lang w:eastAsia="ar-SA"/>
        </w:rPr>
        <w:t xml:space="preserve">Агролесомелиорация – посадка деревьев, кустарников, посев многолетних трав.</w:t>
      </w:r>
      <w:r>
        <w:rPr>
          <w:lang w:eastAsia="ar-SA"/>
        </w:rPr>
      </w:r>
      <w:r/>
    </w:p>
    <w:p>
      <w:pPr>
        <w:spacing w:line="240" w:lineRule="auto"/>
        <w:widowControl w:val="off"/>
      </w:pPr>
      <w:r>
        <w:rPr>
          <w:lang w:eastAsia="ar-SA"/>
        </w:rPr>
        <w:t xml:space="preserve">Особые условия строительства: высокий уровень грунтовых вод, подтопление пониженных участков, повышенная сейсмичность территории.</w:t>
      </w:r>
      <w:r>
        <w:rPr>
          <w:lang w:eastAsia="ar-SA"/>
        </w:rPr>
      </w:r>
      <w:r/>
    </w:p>
    <w:p>
      <w:pPr>
        <w:spacing w:line="240" w:lineRule="auto"/>
        <w:widowControl w:val="off"/>
      </w:pPr>
      <w:r>
        <w:rPr>
          <w:lang w:eastAsia="ar-SA"/>
        </w:rPr>
        <w:t xml:space="preserve">Подземные воды на пойме и воды рек характеризуются агрессивными свойствами к бетонам и железобетонным конструкциям.</w:t>
      </w:r>
      <w:r>
        <w:rPr>
          <w:lang w:eastAsia="ar-SA"/>
        </w:rPr>
      </w:r>
      <w:r/>
    </w:p>
    <w:p>
      <w:pPr>
        <w:spacing w:line="240" w:lineRule="auto"/>
        <w:widowControl w:val="off"/>
      </w:pPr>
      <w:r>
        <w:rPr>
          <w:lang w:eastAsia="ar-SA"/>
        </w:rPr>
        <w:t xml:space="preserve">На остальной территории подземные воды не обладают агрессивными свойствами к бетонам и железобетонным конструкциям.</w:t>
      </w:r>
      <w:r>
        <w:rPr>
          <w:lang w:eastAsia="ar-SA"/>
        </w:rPr>
      </w:r>
      <w:r/>
    </w:p>
    <w:p>
      <w:pPr>
        <w:spacing w:line="240" w:lineRule="auto"/>
        <w:widowControl w:val="off"/>
      </w:pPr>
      <w:r>
        <w:rPr>
          <w:lang w:eastAsia="ar-SA"/>
        </w:rPr>
        <w:t xml:space="preserve">Указанные мероприятия представлены в объеме, необходимом для обоснования архитектурно-планировочных решений, и подлежат уточнению на стадии рабочего проекта.</w:t>
      </w:r>
      <w:r>
        <w:rPr>
          <w:lang w:eastAsia="ar-SA"/>
        </w:rPr>
      </w:r>
      <w:r/>
    </w:p>
    <w:p>
      <w:pPr>
        <w:spacing w:line="240" w:lineRule="auto"/>
        <w:widowControl w:val="off"/>
      </w:pPr>
      <w:r>
        <w:rPr>
          <w:lang w:eastAsia="ar-SA"/>
        </w:rPr>
        <w:t xml:space="preserve">Графическое изображение проектируемых мероприятий дано на «Схеме инженерной подготовки территории» в М 1:25000.</w:t>
      </w:r>
      <w:r>
        <w:rPr>
          <w:lang w:eastAsia="ar-SA"/>
        </w:rPr>
      </w:r>
      <w:r/>
    </w:p>
    <w:p>
      <w:pPr>
        <w:spacing w:line="240" w:lineRule="auto"/>
        <w:widowControl w:val="off"/>
      </w:pPr>
      <w:r>
        <w:rPr>
          <w:lang w:eastAsia="ar-SA"/>
        </w:rPr>
        <w:t xml:space="preserve">Ниже представлена краткая характеристика намеченных настоящим проектом мероприятий.</w:t>
      </w:r>
      <w:r>
        <w:rPr>
          <w:lang w:eastAsia="ar-SA"/>
        </w:rPr>
      </w:r>
      <w:r/>
    </w:p>
    <w:p>
      <w:pPr>
        <w:spacing w:line="240" w:lineRule="auto"/>
        <w:widowControl w:val="off"/>
      </w:pPr>
      <w:r>
        <w:rPr>
          <w:b/>
          <w:lang w:eastAsia="ar-SA"/>
        </w:rPr>
        <w:t xml:space="preserve">Организация поверхностного стока  и улучшение санитарного состояния территории</w:t>
      </w:r>
      <w:r>
        <w:rPr>
          <w:b/>
          <w:lang w:eastAsia="ar-SA"/>
        </w:rPr>
      </w:r>
      <w:r/>
    </w:p>
    <w:p>
      <w:pPr>
        <w:spacing w:line="240" w:lineRule="auto"/>
        <w:widowControl w:val="off"/>
      </w:pPr>
      <w:r>
        <w:rPr>
          <w:lang w:eastAsia="ar-SA"/>
        </w:rPr>
        <w:t xml:space="preserve">В целях благоустройства планируемой территории, улучшения ее общих и санитарных условий проектом предусматривается организация поверхностного стока путем проведения мероприятий по водоотведению и устройства сети водостоков.</w:t>
      </w:r>
      <w:r>
        <w:rPr>
          <w:lang w:eastAsia="ar-SA"/>
        </w:rPr>
      </w:r>
      <w:r/>
    </w:p>
    <w:p>
      <w:pPr>
        <w:spacing w:line="240" w:lineRule="auto"/>
        <w:widowControl w:val="off"/>
      </w:pPr>
      <w:r>
        <w:rPr>
          <w:b/>
          <w:lang w:eastAsia="ar-SA"/>
        </w:rPr>
        <w:t xml:space="preserve">Водоотведение и организация водостоков</w:t>
      </w:r>
      <w:r>
        <w:rPr>
          <w:b/>
          <w:lang w:eastAsia="ar-SA"/>
        </w:rPr>
      </w:r>
      <w:r/>
    </w:p>
    <w:p>
      <w:pPr>
        <w:spacing w:line="240" w:lineRule="auto"/>
        <w:widowControl w:val="off"/>
      </w:pPr>
      <w:r>
        <w:rPr>
          <w:lang w:eastAsia="ar-SA"/>
        </w:rPr>
        <w:t xml:space="preserve">Генеральным планом предусматривается осуществить отвод дождевых вод со всего водосборного бассейна Ленинградского сельского поселения.</w:t>
      </w:r>
      <w:r>
        <w:rPr>
          <w:lang w:eastAsia="ar-SA"/>
        </w:rPr>
      </w:r>
      <w:r/>
    </w:p>
    <w:p>
      <w:pPr>
        <w:spacing w:line="240" w:lineRule="auto"/>
        <w:widowControl w:val="off"/>
      </w:pPr>
      <w:r>
        <w:rPr>
          <w:lang w:eastAsia="ar-SA"/>
        </w:rPr>
        <w:t xml:space="preserve">Природный рельеф Ленинградского сельского поселения нарушен деятельностью человека.</w:t>
      </w:r>
      <w:r>
        <w:rPr>
          <w:lang w:eastAsia="ar-SA"/>
        </w:rPr>
      </w:r>
      <w:r/>
    </w:p>
    <w:p>
      <w:pPr>
        <w:spacing w:line="240" w:lineRule="auto"/>
        <w:widowControl w:val="off"/>
      </w:pPr>
      <w:r>
        <w:rPr>
          <w:lang w:eastAsia="ar-SA"/>
        </w:rPr>
        <w:t xml:space="preserve">Намеченная схема дождевой канализации в генплане, разработанном в 1966 году, не реализована.</w:t>
      </w:r>
      <w:r>
        <w:rPr>
          <w:lang w:eastAsia="ar-SA"/>
        </w:rPr>
      </w:r>
      <w:r/>
    </w:p>
    <w:p>
      <w:pPr>
        <w:spacing w:line="240" w:lineRule="auto"/>
        <w:widowControl w:val="off"/>
      </w:pPr>
      <w:r>
        <w:rPr>
          <w:lang w:eastAsia="ar-SA"/>
        </w:rPr>
        <w:t xml:space="preserve">Организация поверхностного стока станицы предусматривается смешанной системой водоотвода.</w:t>
      </w:r>
      <w:r>
        <w:rPr>
          <w:lang w:eastAsia="ar-SA"/>
        </w:rPr>
      </w:r>
      <w:r/>
    </w:p>
    <w:p>
      <w:pPr>
        <w:spacing w:line="240" w:lineRule="auto"/>
        <w:widowControl w:val="off"/>
      </w:pPr>
      <w:r>
        <w:rPr>
          <w:lang w:eastAsia="ar-SA"/>
        </w:rPr>
        <w:t xml:space="preserve">Схемой инженерной подготовки намечено организовать поверхностный водосток по всей территории Ленинградского сельского поселения.</w:t>
      </w:r>
      <w:r>
        <w:rPr>
          <w:lang w:eastAsia="ar-SA"/>
        </w:rPr>
      </w:r>
      <w:r/>
    </w:p>
    <w:p>
      <w:pPr>
        <w:spacing w:line="240" w:lineRule="auto"/>
        <w:widowControl w:val="off"/>
      </w:pPr>
      <w:r>
        <w:rPr>
          <w:lang w:eastAsia="ar-SA"/>
        </w:rPr>
        <w:t xml:space="preserve">Учитывая современные высокие требования к охране водоемов от загрязнения и необходимость, в связи с этим, очистки дождевого стока с территорий при выпуске их в водоемы, наиболее перспективной является раздельная система канализации:</w:t>
      </w:r>
      <w:r>
        <w:rPr>
          <w:lang w:eastAsia="ar-SA"/>
        </w:rPr>
      </w:r>
      <w:r/>
    </w:p>
    <w:p>
      <w:pPr>
        <w:spacing w:line="240" w:lineRule="auto"/>
        <w:widowControl w:val="off"/>
      </w:pPr>
      <w:r>
        <w:rPr>
          <w:lang w:eastAsia="ar-SA"/>
        </w:rPr>
        <w:t xml:space="preserve">- отвод бытовых и производственных стоков (сеть К1);</w:t>
      </w:r>
      <w:r>
        <w:rPr>
          <w:lang w:eastAsia="ar-SA"/>
        </w:rPr>
      </w:r>
      <w:r/>
    </w:p>
    <w:p>
      <w:pPr>
        <w:spacing w:line="240" w:lineRule="auto"/>
        <w:widowControl w:val="off"/>
      </w:pPr>
      <w:r>
        <w:rPr>
          <w:lang w:eastAsia="ar-SA"/>
        </w:rPr>
        <w:t xml:space="preserve">- отвод дождевых и талых вод (сеть К2).</w:t>
      </w:r>
      <w:r>
        <w:rPr>
          <w:lang w:eastAsia="ar-SA"/>
        </w:rPr>
      </w:r>
      <w:r/>
    </w:p>
    <w:p>
      <w:pPr>
        <w:spacing w:line="240" w:lineRule="auto"/>
        <w:widowControl w:val="off"/>
      </w:pPr>
      <w:r>
        <w:rPr>
          <w:lang w:eastAsia="ar-SA"/>
        </w:rPr>
        <w:t xml:space="preserve">Согласно решениям генерального плана на территории Ленинградского </w:t>
      </w:r>
      <w:r>
        <w:rPr>
          <w:lang w:eastAsia="ar-SA"/>
        </w:rPr>
        <w:t xml:space="preserve">сельского поселения  предлагается комбинированная система отвода дождевых и талых вод с дальнейшим развитием в основном закрытой системы водоотвода.</w:t>
      </w:r>
      <w:r>
        <w:rPr>
          <w:lang w:eastAsia="ar-SA"/>
        </w:rPr>
      </w:r>
      <w:r/>
    </w:p>
    <w:p>
      <w:pPr>
        <w:spacing w:line="240" w:lineRule="auto"/>
        <w:widowControl w:val="off"/>
      </w:pPr>
      <w:r>
        <w:rPr>
          <w:lang w:eastAsia="ar-SA"/>
        </w:rPr>
        <w:t xml:space="preserve">Открытая сеть ливнестоков является простейшей системой, не требующей сложных и дорогих сооружений, и выполняется по улицам вдоль проезжей части с обочинами, по открытым лоткам (кюветам) с обеих сторон дороги. </w:t>
      </w:r>
      <w:r>
        <w:rPr>
          <w:lang w:eastAsia="ar-SA"/>
        </w:rPr>
      </w:r>
      <w:r/>
    </w:p>
    <w:p>
      <w:pPr>
        <w:spacing w:line="240" w:lineRule="auto"/>
        <w:widowControl w:val="off"/>
      </w:pPr>
      <w:r>
        <w:rPr>
          <w:lang w:eastAsia="ar-SA"/>
        </w:rPr>
        <w:t xml:space="preserve">Согласно требованиям </w:t>
      </w:r>
      <w:r>
        <w:rPr>
          <w:lang w:eastAsia="ar-SA"/>
        </w:rPr>
        <w:t xml:space="preserve">СП 104.13330.2016 </w:t>
      </w:r>
      <w:r>
        <w:rPr>
          <w:lang w:eastAsia="ar-SA"/>
        </w:rPr>
        <w:t xml:space="preserve">в районах 1-2 этажной застройки внутриквартальные кюветы рекомендуется строить открытыми.</w:t>
      </w:r>
      <w:r>
        <w:rPr>
          <w:lang w:eastAsia="ar-SA"/>
        </w:rPr>
      </w:r>
      <w:r/>
    </w:p>
    <w:p>
      <w:pPr>
        <w:spacing w:line="240" w:lineRule="auto"/>
        <w:widowControl w:val="off"/>
      </w:pPr>
      <w:r>
        <w:rPr>
          <w:lang w:eastAsia="ar-SA"/>
        </w:rPr>
        <w:t xml:space="preserve">Вид и размеры сечения канав и кюветов назначаются в соответствии с гидравлическим расчетом. Глубина их не должна превышать 1,2 м. Крутизна откосов кюветов 1:2, 1:3. Согласно </w:t>
      </w:r>
      <w:r>
        <w:rPr>
          <w:lang w:eastAsia="ar-SA"/>
        </w:rPr>
        <w:t xml:space="preserve">СП 99.13330</w:t>
      </w:r>
      <w:r>
        <w:rPr>
          <w:lang w:eastAsia="ar-SA"/>
        </w:rPr>
        <w:t xml:space="preserve"> на территориях с ценными сельскохозяйственными угодьями крутизну откосов уменьшают – 1:1.5. Продольные уклоны по кюветам назначают не менее 0,003 (0.3%).</w:t>
      </w:r>
      <w:r>
        <w:rPr>
          <w:lang w:eastAsia="ar-SA"/>
        </w:rPr>
      </w:r>
      <w:r/>
    </w:p>
    <w:p>
      <w:pPr>
        <w:spacing w:line="240" w:lineRule="auto"/>
        <w:widowControl w:val="off"/>
      </w:pPr>
      <w:r>
        <w:rPr>
          <w:lang w:eastAsia="ar-SA"/>
        </w:rPr>
        <w:t xml:space="preserve">Более точно глубину заложения, длину и местоположения водоотводных лотков определить отдельным рабочим проектом при проектировании дорог.</w:t>
      </w:r>
      <w:r>
        <w:rPr>
          <w:lang w:eastAsia="ar-SA"/>
        </w:rPr>
      </w:r>
      <w:r/>
    </w:p>
    <w:p>
      <w:pPr>
        <w:spacing w:line="240" w:lineRule="auto"/>
        <w:widowControl w:val="off"/>
      </w:pPr>
      <w:r>
        <w:rPr>
          <w:lang w:eastAsia="ar-SA"/>
        </w:rPr>
        <w:t xml:space="preserve">Через дороги водостоки из кюветов пропустить по железобетонным трубам и лоткам. Их диаметр, длину, уклон определить на стадии рабочего проекта.</w:t>
      </w:r>
      <w:r>
        <w:rPr>
          <w:lang w:eastAsia="ar-SA"/>
        </w:rPr>
      </w:r>
      <w:r/>
    </w:p>
    <w:p>
      <w:pPr>
        <w:spacing w:line="240" w:lineRule="auto"/>
        <w:widowControl w:val="off"/>
      </w:pPr>
      <w:r>
        <w:rPr>
          <w:lang w:eastAsia="ar-SA"/>
        </w:rPr>
        <w:t xml:space="preserve">Учитывая повышенные требо</w:t>
      </w:r>
      <w:r>
        <w:rPr>
          <w:lang w:eastAsia="ar-SA"/>
        </w:rPr>
        <w:t xml:space="preserve">вания к охране водного бассейна и к качеству воды, выпуск загрязненных поверхностных вод с территории Ленинградского сельского поселения  рекомендуется выполнять через очистные сооружения с последующим сбросом после соответствующей очистки в водоприемники.</w:t>
      </w:r>
      <w:r>
        <w:rPr>
          <w:lang w:eastAsia="ar-SA"/>
        </w:rPr>
      </w:r>
      <w:r/>
    </w:p>
    <w:p>
      <w:pPr>
        <w:spacing w:line="240" w:lineRule="auto"/>
        <w:widowControl w:val="off"/>
      </w:pPr>
      <w:r>
        <w:rPr>
          <w:lang w:eastAsia="ar-SA"/>
        </w:rPr>
        <w:t xml:space="preserve">При открытой сист</w:t>
      </w:r>
      <w:r>
        <w:rPr>
          <w:lang w:eastAsia="ar-SA"/>
        </w:rPr>
        <w:t xml:space="preserve">еме водоотвода выпуск загрязненных поверхностных вод с территории допускается осуществлять в пруды-отстойники с фильтрами и далее в водоприемники. Учитывая размер водосборных площадок очистные сооружения можно организовывать в виде ряда прудов-отстойников.</w:t>
      </w:r>
      <w:r>
        <w:rPr>
          <w:lang w:eastAsia="ar-SA"/>
        </w:rPr>
      </w:r>
      <w:r/>
    </w:p>
    <w:p>
      <w:pPr>
        <w:spacing w:line="240" w:lineRule="auto"/>
        <w:widowControl w:val="off"/>
      </w:pPr>
      <w:r>
        <w:rPr>
          <w:lang w:eastAsia="ar-SA"/>
        </w:rPr>
        <w:t xml:space="preserve">Расчетные расходы дождевых вод в л/сек определены по формуле </w:t>
      </w:r>
      <w:r>
        <w:rPr>
          <w:lang w:eastAsia="ar-SA"/>
        </w:rPr>
        <w:t xml:space="preserve">СП 32.13330.2018 </w:t>
      </w:r>
      <w:r>
        <w:rPr>
          <w:lang w:eastAsia="ar-SA"/>
        </w:rPr>
        <w:t xml:space="preserve">стр. 4-9 и справочнику Карагодина, Молокова ″Отвод поверхностных вод с городской территории″, Москва. Стройиздат.</w:t>
      </w:r>
      <w:r>
        <w:rPr>
          <w:lang w:eastAsia="ar-SA"/>
        </w:rPr>
      </w:r>
      <w:r/>
    </w:p>
    <w:p>
      <w:pPr>
        <w:spacing w:line="240" w:lineRule="auto"/>
        <w:widowControl w:val="off"/>
      </w:pPr>
      <w:r>
        <w:rPr>
          <w:lang w:eastAsia="ar-SA"/>
        </w:rPr>
        <w:t xml:space="preserve">Общий расход дождевых вод в границах проекта генплана Ленинградского сельского поселения, составляет 259535 л/сек.га, в т.ч. по ст.Ленинградской – 31821 л/сек.га.</w:t>
      </w:r>
      <w:r>
        <w:rPr>
          <w:lang w:eastAsia="ar-SA"/>
        </w:rPr>
      </w:r>
      <w:r/>
    </w:p>
    <w:p>
      <w:pPr>
        <w:spacing w:line="240" w:lineRule="auto"/>
        <w:widowControl w:val="off"/>
      </w:pPr>
      <w:r>
        <w:rPr>
          <w:lang w:eastAsia="ar-SA"/>
        </w:rPr>
        <w:t xml:space="preserve">Расчет выполнен на 20 минут интенсивного ливня.</w:t>
      </w:r>
      <w:r>
        <w:rPr>
          <w:lang w:eastAsia="ar-SA"/>
        </w:rPr>
      </w:r>
      <w:r/>
    </w:p>
    <w:p>
      <w:pPr>
        <w:spacing w:line="240" w:lineRule="auto"/>
        <w:widowControl w:val="off"/>
      </w:pPr>
      <w:r>
        <w:rPr>
          <w:lang w:eastAsia="ar-SA"/>
        </w:rPr>
        <w:t xml:space="preserve">Основными водоприемниками водостоков являются река Сосыка, балки Водяная, Безымянная, Широкая, Карпова, Глубокая, Мурого, Горькая, Вырвихвост и пруды с выведением по рельефу после отстоя и очистки в прудах-отстойниках в реки Сосыка и Албаши.</w:t>
      </w:r>
      <w:r>
        <w:rPr>
          <w:lang w:eastAsia="ar-SA"/>
        </w:rPr>
      </w:r>
      <w:r/>
    </w:p>
    <w:p>
      <w:pPr>
        <w:spacing w:line="240" w:lineRule="auto"/>
        <w:widowControl w:val="off"/>
      </w:pPr>
      <w:r>
        <w:rPr>
          <w:lang w:eastAsia="ar-SA"/>
        </w:rPr>
        <w:t xml:space="preserve">На стадии проекта генерального плана Ленинградского сельского поселения схема водоотвода решается только принципиально с показом основных коллекторов и площадок очистных сооружений, ливнеспусков.</w:t>
      </w:r>
      <w:r>
        <w:rPr>
          <w:lang w:eastAsia="ar-SA"/>
        </w:rPr>
      </w:r>
      <w:r/>
    </w:p>
    <w:p>
      <w:pPr>
        <w:spacing w:line="240" w:lineRule="auto"/>
        <w:widowControl w:val="off"/>
      </w:pPr>
      <w:r>
        <w:rPr>
          <w:lang w:eastAsia="ar-SA"/>
        </w:rPr>
        <w:t xml:space="preserve">Для полного благоустройства застроенной территории рекомендуется разработка проекта дождевой канализации.</w:t>
      </w:r>
      <w:r>
        <w:rPr>
          <w:lang w:eastAsia="ar-SA"/>
        </w:rPr>
      </w:r>
      <w:r/>
    </w:p>
    <w:p>
      <w:pPr>
        <w:spacing w:line="240" w:lineRule="auto"/>
        <w:widowControl w:val="off"/>
      </w:pPr>
      <w:r>
        <w:rPr>
          <w:lang w:eastAsia="ar-SA"/>
        </w:rPr>
        <w:t xml:space="preserve">Водосточная сеть закрытого типа является наиболее совершенной и отвечает всем требованиям благоустройства территорий. Она состоит из </w:t>
      </w:r>
      <w:r>
        <w:rPr>
          <w:lang w:eastAsia="ar-SA"/>
        </w:rPr>
        <w:t xml:space="preserve">подземной сети водосточных труб – коллекторов, с приемом поверхностных вод дождеприемными колодцами и направлением собранных вод в водосточную сеть.</w:t>
      </w:r>
      <w:r>
        <w:rPr>
          <w:lang w:eastAsia="ar-SA"/>
        </w:rPr>
      </w:r>
      <w:r/>
    </w:p>
    <w:p>
      <w:pPr>
        <w:spacing w:line="240" w:lineRule="auto"/>
        <w:widowControl w:val="off"/>
      </w:pPr>
      <w:r>
        <w:rPr>
          <w:lang w:eastAsia="ar-SA"/>
        </w:rPr>
        <w:t xml:space="preserve">В населенных пунктах Ленинградского сельского поселения, водосточную сеть закрытого типа рекомендуется предусмотреть в центральной части ст.Ленинградской.</w:t>
      </w:r>
      <w:r>
        <w:rPr>
          <w:lang w:eastAsia="ar-SA"/>
        </w:rPr>
      </w:r>
      <w:r/>
    </w:p>
    <w:p>
      <w:pPr>
        <w:spacing w:line="240" w:lineRule="auto"/>
        <w:widowControl w:val="off"/>
      </w:pPr>
      <w:r>
        <w:rPr>
          <w:lang w:eastAsia="ar-SA"/>
        </w:rPr>
        <w:t xml:space="preserve">Дождеприемные колодцы устанавливаются вдоль лотков дорог на затяжных участках спусков (подъемов), на перекрестках и пешеходн</w:t>
      </w:r>
      <w:r>
        <w:rPr>
          <w:lang w:eastAsia="ar-SA"/>
        </w:rPr>
        <w:t xml:space="preserve">ых переходах со стороны притока поверхностных вод, в пониженных местах при пилообразном профиле лотков дорог, в местах понижений, дворовых и парковых территорий, не имеющих стока поверхностных вод. Соединяются дождеприемники ветками с основным коллектором.</w:t>
      </w:r>
      <w:r>
        <w:rPr>
          <w:lang w:eastAsia="ar-SA"/>
        </w:rPr>
      </w:r>
      <w:r/>
    </w:p>
    <w:p>
      <w:pPr>
        <w:spacing w:line="240" w:lineRule="auto"/>
        <w:widowControl w:val="off"/>
      </w:pPr>
      <w:r>
        <w:rPr>
          <w:lang w:eastAsia="ar-SA"/>
        </w:rPr>
        <w:t xml:space="preserve">Диаметр водоотводного коллектора должен быть определен расчетом на стадии рабочего проекта.</w:t>
      </w:r>
      <w:r>
        <w:rPr>
          <w:lang w:eastAsia="ar-SA"/>
        </w:rPr>
      </w:r>
      <w:r/>
    </w:p>
    <w:p>
      <w:pPr>
        <w:spacing w:line="240" w:lineRule="auto"/>
        <w:widowControl w:val="off"/>
      </w:pPr>
      <w:r>
        <w:rPr>
          <w:lang w:eastAsia="ar-SA"/>
        </w:rPr>
        <w:t xml:space="preserve">Нормальная глубина заложения водосточных коллекторов - 2-3 м, предельная 5-6 м.</w:t>
      </w:r>
      <w:r>
        <w:rPr>
          <w:lang w:eastAsia="ar-SA"/>
        </w:rPr>
      </w:r>
      <w:r/>
    </w:p>
    <w:p>
      <w:pPr>
        <w:spacing w:line="240" w:lineRule="auto"/>
        <w:widowControl w:val="off"/>
      </w:pPr>
      <w:r>
        <w:rPr>
          <w:lang w:eastAsia="ar-SA"/>
        </w:rPr>
        <w:t xml:space="preserve">Сброс ливневых вод после предварительной очистки должен производиться в водоприемники, расположенные за пределами зоны санитарной охраны источников водоснабжения.</w:t>
      </w:r>
      <w:r>
        <w:rPr>
          <w:lang w:eastAsia="ar-SA"/>
        </w:rPr>
      </w:r>
      <w:r/>
    </w:p>
    <w:p>
      <w:pPr>
        <w:spacing w:line="240" w:lineRule="auto"/>
        <w:widowControl w:val="off"/>
      </w:pPr>
      <w:r>
        <w:rPr>
          <w:lang w:eastAsia="ar-SA"/>
        </w:rPr>
        <w:t xml:space="preserve">Закрытая сеть водостоков предусматривается в зоне застройк</w:t>
      </w:r>
      <w:r>
        <w:rPr>
          <w:lang w:eastAsia="ar-SA"/>
        </w:rPr>
        <w:t xml:space="preserve">и по проездам, огражденным бортовыми камнями, и на территориях с незначительными уклонами – менее 0,004, на площадях, в местах расположения общественных зданий, где применение открытого типа водоотвода неприемлемо с точки зрения требований благоустройства.</w:t>
      </w:r>
      <w:r>
        <w:rPr>
          <w:lang w:eastAsia="ar-SA"/>
        </w:rPr>
      </w:r>
      <w:r/>
    </w:p>
    <w:p>
      <w:pPr>
        <w:spacing w:line="240" w:lineRule="auto"/>
        <w:widowControl w:val="off"/>
      </w:pPr>
      <w:r>
        <w:rPr>
          <w:lang w:eastAsia="ar-SA"/>
        </w:rPr>
        <w:t xml:space="preserve">Для очистки дождевых стоков на небольших площадях водосборных бассейнов рекомендуется применять локальные очистные сооружения производительностью до 20 л/сек. полной заводской готовности типа </w:t>
      </w:r>
      <w:r>
        <w:rPr>
          <w:lang w:val="en-US" w:eastAsia="ar-SA"/>
        </w:rPr>
        <w:t xml:space="preserve">SORII</w:t>
      </w:r>
      <w:r>
        <w:rPr>
          <w:lang w:eastAsia="ar-SA"/>
        </w:rPr>
        <w:t xml:space="preserve">-</w:t>
      </w:r>
      <w:r>
        <w:rPr>
          <w:lang w:val="en-US" w:eastAsia="ar-SA"/>
        </w:rPr>
        <w:t xml:space="preserve">JKS</w:t>
      </w:r>
      <w:r>
        <w:rPr>
          <w:lang w:eastAsia="ar-SA"/>
        </w:rPr>
        <w:t xml:space="preserve"> фирмы «Фортекс» или на основе оборудования ″ИНСТЭБ″ и локальные очистные сооружения для населенных пунктов населением до 15 – 20 тыс. чел. производительностью до 500 л/сек "Свирь".</w:t>
      </w:r>
      <w:r>
        <w:rPr>
          <w:lang w:eastAsia="ar-SA"/>
        </w:rPr>
      </w:r>
      <w:r/>
    </w:p>
    <w:p>
      <w:pPr>
        <w:spacing w:line="240" w:lineRule="auto"/>
        <w:widowControl w:val="off"/>
      </w:pPr>
      <w:r>
        <w:rPr>
          <w:lang w:eastAsia="ar-SA"/>
        </w:rPr>
        <w:t xml:space="preserve">Для разгрузки ливневой канализации и уменьшения подачи воды на очистные сооружения при больших расходах дождевого стока перед очистными сооружениями устраиваются разделительные камеры. Они делят поток на 2 части:</w:t>
      </w:r>
      <w:r>
        <w:rPr>
          <w:lang w:eastAsia="ar-SA"/>
        </w:rPr>
      </w:r>
      <w:r/>
    </w:p>
    <w:p>
      <w:pPr>
        <w:spacing w:line="240" w:lineRule="auto"/>
        <w:widowControl w:val="off"/>
      </w:pPr>
      <w:r>
        <w:rPr>
          <w:lang w:eastAsia="ar-SA"/>
        </w:rPr>
        <w:t xml:space="preserve">наиболее чистая направляется в водоем без очистки;</w:t>
      </w:r>
      <w:r>
        <w:rPr>
          <w:lang w:eastAsia="ar-SA"/>
        </w:rPr>
      </w:r>
      <w:r/>
    </w:p>
    <w:p>
      <w:pPr>
        <w:spacing w:line="240" w:lineRule="auto"/>
        <w:widowControl w:val="off"/>
      </w:pPr>
      <w:r>
        <w:rPr>
          <w:lang w:eastAsia="ar-SA"/>
        </w:rPr>
        <w:t xml:space="preserve">загрязненная подается на очистные сооружения.</w:t>
      </w:r>
      <w:r>
        <w:rPr>
          <w:lang w:eastAsia="ar-SA"/>
        </w:rPr>
      </w:r>
      <w:r/>
    </w:p>
    <w:p>
      <w:pPr>
        <w:spacing w:line="240" w:lineRule="auto"/>
        <w:widowControl w:val="off"/>
      </w:pPr>
      <w:r>
        <w:rPr>
          <w:lang w:eastAsia="ar-SA"/>
        </w:rPr>
        <w:t xml:space="preserve">С целью уменьшения и выравнивания расходов, поступающих на очистные сооружения, при необходимости устанавливаются регулирующие емкости.</w:t>
      </w:r>
      <w:r>
        <w:rPr>
          <w:lang w:eastAsia="ar-SA"/>
        </w:rPr>
      </w:r>
      <w:r/>
    </w:p>
    <w:p>
      <w:pPr>
        <w:spacing w:line="240" w:lineRule="auto"/>
        <w:widowControl w:val="off"/>
      </w:pPr>
      <w:r>
        <w:rPr>
          <w:lang w:eastAsia="ar-SA"/>
        </w:rPr>
        <w:t xml:space="preserve">В качестве регулирующих емкостей можно использовать существующие пруды, не являющиеся источником питьевого водоснабжения и не используемые для купания и спорта.</w:t>
      </w:r>
      <w:r>
        <w:rPr>
          <w:lang w:eastAsia="ar-SA"/>
        </w:rPr>
      </w:r>
      <w:r/>
    </w:p>
    <w:p>
      <w:pPr>
        <w:spacing w:line="240" w:lineRule="auto"/>
        <w:widowControl w:val="off"/>
      </w:pPr>
      <w:r>
        <w:rPr>
          <w:lang w:eastAsia="ar-SA"/>
        </w:rPr>
        <w:t xml:space="preserve">Согласно "Техническим указаниям по проектированию и строительству дождевой канализации", с небольших селитебных территорий, допускается сбрасывать  поверхностный сток без очистки.</w:t>
      </w:r>
      <w:r>
        <w:rPr>
          <w:lang w:eastAsia="ar-SA"/>
        </w:rPr>
      </w:r>
      <w:r/>
    </w:p>
    <w:p>
      <w:pPr>
        <w:spacing w:line="240" w:lineRule="auto"/>
        <w:widowControl w:val="off"/>
      </w:pPr>
      <w:r>
        <w:rPr>
          <w:lang w:eastAsia="ar-SA"/>
        </w:rPr>
        <w:t xml:space="preserve">Загрязненная часть воды, пройдя стадию очистки на очистных </w:t>
      </w:r>
      <w:r>
        <w:rPr>
          <w:lang w:eastAsia="ar-SA"/>
        </w:rPr>
        <w:t xml:space="preserve">сооружениях, отводится в водоприемник.</w:t>
      </w:r>
      <w:r>
        <w:rPr>
          <w:lang w:eastAsia="ar-SA"/>
        </w:rPr>
      </w:r>
      <w:r/>
    </w:p>
    <w:p>
      <w:pPr>
        <w:spacing w:line="240" w:lineRule="auto"/>
        <w:widowControl w:val="off"/>
      </w:pPr>
      <w:r>
        <w:rPr>
          <w:lang w:eastAsia="ar-SA"/>
        </w:rPr>
        <w:t xml:space="preserve">Размеры очистных сооружений принимаются расчетом, согласно </w:t>
      </w:r>
      <w:r>
        <w:rPr>
          <w:lang w:eastAsia="ar-SA"/>
        </w:rPr>
        <w:t xml:space="preserve">СП 32.13330.2018</w:t>
      </w:r>
      <w:r>
        <w:rPr>
          <w:lang w:eastAsia="ar-SA"/>
        </w:rPr>
        <w:t xml:space="preserve">.</w:t>
      </w:r>
      <w:r>
        <w:rPr>
          <w:lang w:eastAsia="ar-SA"/>
        </w:rPr>
      </w:r>
      <w:r/>
    </w:p>
    <w:p>
      <w:pPr>
        <w:spacing w:line="240" w:lineRule="auto"/>
        <w:widowControl w:val="off"/>
      </w:pPr>
      <w:r>
        <w:rPr>
          <w:lang w:eastAsia="ar-SA"/>
        </w:rPr>
        <w:t xml:space="preserve">Степень очистки сточных вод, сбрасываемых в водные объекты, должна отвечать требованиям</w:t>
      </w:r>
      <w:r>
        <w:rPr>
          <w:lang w:eastAsia="ar-SA"/>
        </w:rPr>
        <w:t xml:space="preserve"> ″Правил охраны поверхностных вод от загрязнения сточными водами″. Необходимо выявлять возможность использования условно чистых дождевых вод для оборотного водоснабжения в технических целях, использование обезвреженных осадков для удобрения и других целей.</w:t>
      </w:r>
      <w:r>
        <w:rPr>
          <w:lang w:eastAsia="ar-SA"/>
        </w:rPr>
      </w:r>
      <w:r/>
    </w:p>
    <w:p>
      <w:pPr>
        <w:spacing w:line="240" w:lineRule="auto"/>
        <w:widowControl w:val="off"/>
      </w:pPr>
      <w:r>
        <w:rPr>
          <w:lang w:eastAsia="ar-SA"/>
        </w:rPr>
        <w:t xml:space="preserve">Тип очистных сооружений и схемы систем водоотведения должны быть разработаны на стадии рабочих проектов.</w:t>
      </w:r>
      <w:r>
        <w:rPr>
          <w:lang w:eastAsia="ar-SA"/>
        </w:rPr>
      </w:r>
      <w:r/>
    </w:p>
    <w:p>
      <w:pPr>
        <w:spacing w:line="240" w:lineRule="auto"/>
        <w:widowControl w:val="off"/>
      </w:pPr>
      <w:r>
        <w:rPr>
          <w:lang w:eastAsia="ar-SA"/>
        </w:rPr>
        <w:t xml:space="preserve">При застройке территории зданиями, сооружениями, прокладке асфальтовых дорог и тротуаров, устройстве спортивных площадок, зон отдыха объем фильтрации поверхностных вод уменьшится и увеличится объем воды, отводимый с территорий. </w:t>
      </w:r>
      <w:r>
        <w:rPr>
          <w:lang w:eastAsia="ar-SA"/>
        </w:rPr>
      </w:r>
      <w:r/>
    </w:p>
    <w:p>
      <w:pPr>
        <w:spacing w:line="240" w:lineRule="auto"/>
        <w:widowControl w:val="off"/>
      </w:pPr>
      <w:r>
        <w:rPr>
          <w:lang w:eastAsia="ar-SA"/>
        </w:rPr>
        <w:t xml:space="preserve">Строгое проведение всех мероприятий по отводу поверхностных вод  является настоятельной необходимостью. </w:t>
      </w:r>
      <w:r>
        <w:rPr>
          <w:lang w:eastAsia="ar-SA"/>
        </w:rPr>
      </w:r>
      <w:r/>
    </w:p>
    <w:p>
      <w:pPr>
        <w:spacing w:line="240" w:lineRule="auto"/>
        <w:widowControl w:val="off"/>
      </w:pPr>
      <w:r>
        <w:rPr>
          <w:lang w:eastAsia="ar-SA"/>
        </w:rPr>
        <w:t xml:space="preserve">Данным проектом схема водоотвода дается как основа для дальнейших, более детальных разработок с определением диаметров водопропускных сооружений, уклонов, заглублений и т. п., выполняемых на стадии рабочих проектов.</w:t>
      </w:r>
      <w:r>
        <w:rPr>
          <w:lang w:eastAsia="ar-SA"/>
        </w:rPr>
      </w:r>
      <w:r/>
    </w:p>
    <w:p>
      <w:pPr>
        <w:spacing w:line="240" w:lineRule="auto"/>
        <w:widowControl w:val="off"/>
      </w:pPr>
      <w:r>
        <w:rPr>
          <w:lang w:eastAsia="ar-SA"/>
        </w:rPr>
        <w:t xml:space="preserve">При выполнении закрытой системы водоотвода для разработки рабочего проекта на сооружение по регулированию и отводу поверхностных вод, надлежит руководствоваться требованиями </w:t>
      </w:r>
      <w:r>
        <w:rPr>
          <w:lang w:eastAsia="ar-SA"/>
        </w:rPr>
        <w:t xml:space="preserve">СП 32.13330.2018</w:t>
      </w:r>
      <w:r>
        <w:rPr>
          <w:lang w:eastAsia="ar-SA"/>
        </w:rPr>
        <w:t xml:space="preserve">.</w:t>
      </w:r>
      <w:r>
        <w:rPr>
          <w:lang w:eastAsia="ar-SA"/>
        </w:rPr>
      </w:r>
      <w:r/>
    </w:p>
    <w:p>
      <w:pPr>
        <w:spacing w:line="240" w:lineRule="auto"/>
        <w:widowControl w:val="off"/>
      </w:pPr>
      <w:r>
        <w:rPr>
          <w:lang w:eastAsia="ar-SA"/>
        </w:rPr>
        <w:t xml:space="preserve">В дальнейшем, каждое из мероприятий инженерной подготовки должно разрабатываться в виде самостоятельного проекта с учетом инженерно-геологической и гидрологической изученности территории и технико-экономических сопоставлений вариантов проектных решений.</w:t>
      </w:r>
      <w:r>
        <w:rPr>
          <w:lang w:eastAsia="ar-SA"/>
        </w:rPr>
      </w:r>
      <w:r/>
    </w:p>
    <w:p>
      <w:pPr>
        <w:spacing w:line="240" w:lineRule="auto"/>
        <w:widowControl w:val="off"/>
      </w:pPr>
      <w:r>
        <w:rPr>
          <w:lang w:eastAsia="ar-SA"/>
        </w:rPr>
        <w:t xml:space="preserve">К таким мероприятиям можно отнести укрепление берегов реки, расчистка дна реки и каналов, террасирование береговых бортов и прибрежных склонов, устройство дамб обвалования, строительство ливневой канализации, агролесомелиорация.</w:t>
      </w:r>
      <w:r>
        <w:rPr>
          <w:lang w:eastAsia="ar-SA"/>
        </w:rPr>
      </w:r>
      <w:r/>
    </w:p>
    <w:p>
      <w:pPr>
        <w:spacing w:line="240" w:lineRule="auto"/>
        <w:widowControl w:val="off"/>
      </w:pPr>
      <w:r>
        <w:rPr>
          <w:lang w:eastAsia="ar-SA"/>
        </w:rPr>
        <w:t xml:space="preserve">Повышение гребня дамб обвалования над расчетным уровнем воды водных объектов необходимо определять в зависимости от класса защитных сооружений и с учетом требований </w:t>
      </w:r>
      <w:r>
        <w:rPr>
          <w:lang w:eastAsia="ar-SA"/>
        </w:rPr>
        <w:t xml:space="preserve">СП 39.13330.2012</w:t>
      </w:r>
      <w:r>
        <w:rPr>
          <w:lang w:eastAsia="ar-SA"/>
        </w:rPr>
        <w:t xml:space="preserve">.</w:t>
      </w:r>
      <w:r>
        <w:rPr>
          <w:lang w:eastAsia="ar-SA"/>
        </w:rPr>
      </w:r>
      <w:r/>
    </w:p>
    <w:p>
      <w:pPr>
        <w:spacing w:line="240" w:lineRule="auto"/>
        <w:widowControl w:val="off"/>
      </w:pPr>
      <w:r>
        <w:rPr>
          <w:b/>
          <w:lang w:eastAsia="ar-SA"/>
        </w:rPr>
        <w:t xml:space="preserve">Защита от опасных физико-геологических процессов</w:t>
      </w:r>
      <w:r>
        <w:rPr>
          <w:b/>
          <w:lang w:eastAsia="ar-SA"/>
        </w:rPr>
      </w:r>
      <w:r/>
    </w:p>
    <w:p>
      <w:pPr>
        <w:spacing w:line="240" w:lineRule="auto"/>
        <w:widowControl w:val="off"/>
      </w:pPr>
      <w:r>
        <w:rPr>
          <w:lang w:eastAsia="ar-SA"/>
        </w:rPr>
        <w:t xml:space="preserve">Застройка</w:t>
      </w:r>
      <w:r>
        <w:rPr>
          <w:lang w:eastAsia="ar-SA"/>
        </w:rPr>
        <w:t xml:space="preserve"> территории населенных пунктов Ленинградского сельского поселения, рекультивация балок, прокладка автомобильных дорог в дальнейшем привели к изменению гидрогеологических условий местности, рельефа, почвенного покрова, нарушению естественного стока осадков.</w:t>
      </w:r>
      <w:r>
        <w:rPr>
          <w:lang w:eastAsia="ar-SA"/>
        </w:rPr>
      </w:r>
      <w:r/>
    </w:p>
    <w:p>
      <w:pPr>
        <w:spacing w:line="240" w:lineRule="auto"/>
        <w:widowControl w:val="off"/>
      </w:pPr>
      <w:r>
        <w:rPr>
          <w:lang w:eastAsia="ar-SA"/>
        </w:rPr>
        <w:t xml:space="preserve">На геологическую среду оказывают влияние техногенные процессы: прокладка трасс коммуникаций, дорог, водопроводов газопроводов, линий электропередач и др.</w:t>
      </w:r>
      <w:r>
        <w:rPr>
          <w:lang w:eastAsia="ar-SA"/>
        </w:rPr>
      </w:r>
      <w:r/>
    </w:p>
    <w:p>
      <w:pPr>
        <w:spacing w:line="240" w:lineRule="auto"/>
        <w:widowControl w:val="off"/>
      </w:pPr>
      <w:r>
        <w:rPr>
          <w:lang w:eastAsia="ar-SA"/>
        </w:rPr>
        <w:t xml:space="preserve">Эти инженерные сооружения создают химическое, тепловое, биологическое, механическое воздействие на грунты и повышают их агрессивно-коррозийные свойства.</w:t>
      </w:r>
      <w:r>
        <w:rPr>
          <w:lang w:eastAsia="ar-SA"/>
        </w:rPr>
      </w:r>
      <w:r/>
    </w:p>
    <w:p>
      <w:pPr>
        <w:spacing w:line="240" w:lineRule="auto"/>
        <w:widowControl w:val="off"/>
      </w:pPr>
      <w:r>
        <w:rPr>
          <w:lang w:eastAsia="ar-SA"/>
        </w:rPr>
        <w:t xml:space="preserve">Первоочередными мероприятиями по осуществлению защиты территории </w:t>
      </w:r>
      <w:r>
        <w:rPr>
          <w:lang w:eastAsia="ar-SA"/>
        </w:rPr>
        <w:t xml:space="preserve">Ленинградского сельского поселения  от опасных природных процессов являются:</w:t>
      </w:r>
      <w:r>
        <w:rPr>
          <w:lang w:eastAsia="ar-SA"/>
        </w:rPr>
      </w:r>
      <w:r/>
    </w:p>
    <w:p>
      <w:pPr>
        <w:spacing w:line="240" w:lineRule="auto"/>
        <w:widowControl w:val="off"/>
      </w:pPr>
      <w:r>
        <w:rPr>
          <w:lang w:eastAsia="ar-SA"/>
        </w:rPr>
        <w:t xml:space="preserve">1. Обеспечение территории качественными изыскательскими материалами особенно на предмет заиливания дна рек, каналов, балок, прудов, подтопления территорий и наличием уже осуществленных мероприятий и выделением наиболее опасных для строительства территорий.</w:t>
      </w:r>
      <w:r>
        <w:rPr>
          <w:lang w:eastAsia="ar-SA"/>
        </w:rPr>
      </w:r>
      <w:r/>
    </w:p>
    <w:p>
      <w:pPr>
        <w:spacing w:line="240" w:lineRule="auto"/>
        <w:widowControl w:val="off"/>
      </w:pPr>
      <w:r>
        <w:rPr>
          <w:lang w:eastAsia="ar-SA"/>
        </w:rPr>
        <w:t xml:space="preserve">2. Разработка проектов регулирования русла рек, с защитой от подтопления территории Ленинградского сельского поселения  с учетом уточненных гидрологических данных по паводкам редкой повторяемости (1% обеспеченности), в соответствии </w:t>
      </w:r>
      <w:r>
        <w:rPr>
          <w:lang w:eastAsia="ar-SA"/>
        </w:rPr>
        <w:t xml:space="preserve">с</w:t>
      </w:r>
      <w:r>
        <w:rPr>
          <w:lang w:eastAsia="ar-SA"/>
        </w:rPr>
        <w:t xml:space="preserve"> </w:t>
      </w:r>
      <w:r>
        <w:rPr>
          <w:lang w:eastAsia="ar-SA"/>
        </w:rPr>
        <w:t xml:space="preserve">"СП 104.13330.2016. Свод правил. Инженерная защита территории от затопления и подтопления. Актуализированная редакция СНиП 2.06.15-85"</w:t>
      </w:r>
      <w:r>
        <w:rPr>
          <w:lang w:eastAsia="ar-SA"/>
        </w:rPr>
        <w:t xml:space="preserve">. </w:t>
      </w:r>
      <w:r>
        <w:rPr>
          <w:lang w:eastAsia="ar-SA"/>
        </w:rPr>
      </w:r>
      <w:r/>
    </w:p>
    <w:p>
      <w:pPr>
        <w:spacing w:line="240" w:lineRule="auto"/>
        <w:widowControl w:val="off"/>
      </w:pPr>
      <w:r>
        <w:rPr>
          <w:lang w:eastAsia="ar-SA"/>
        </w:rPr>
        <w:t xml:space="preserve">3. Учет сейсмичности при строительстве новых зданий и сооружений и усиление конструкций, построенных в прежние годы зданий и сооружений.</w:t>
      </w:r>
      <w:r>
        <w:rPr>
          <w:lang w:eastAsia="ar-SA"/>
        </w:rPr>
      </w:r>
      <w:r/>
    </w:p>
    <w:p>
      <w:pPr>
        <w:spacing w:line="240" w:lineRule="auto"/>
        <w:widowControl w:val="off"/>
      </w:pPr>
      <w:r>
        <w:rPr>
          <w:lang w:eastAsia="ar-SA"/>
        </w:rPr>
        <w:t xml:space="preserve">В связи с принятыми архитектурно-планировочными решениями при разработке генерального плана Ленинградского сельского поселения в данном проекте предусматриваются следующие мероприятия:</w:t>
      </w:r>
      <w:r>
        <w:rPr>
          <w:lang w:eastAsia="ar-SA"/>
        </w:rPr>
      </w:r>
      <w:r/>
    </w:p>
    <w:p>
      <w:pPr>
        <w:spacing w:line="240" w:lineRule="auto"/>
        <w:widowControl w:val="off"/>
      </w:pPr>
      <w:r>
        <w:rPr>
          <w:lang w:eastAsia="ar-SA"/>
        </w:rPr>
        <w:t xml:space="preserve">- дренирование территории с высоким стоянием уровня грунтовых вод;</w:t>
      </w:r>
      <w:r>
        <w:rPr>
          <w:lang w:eastAsia="ar-SA"/>
        </w:rPr>
      </w:r>
      <w:r/>
    </w:p>
    <w:p>
      <w:pPr>
        <w:spacing w:line="240" w:lineRule="auto"/>
        <w:widowControl w:val="off"/>
      </w:pPr>
      <w:r>
        <w:rPr>
          <w:lang w:eastAsia="ar-SA"/>
        </w:rPr>
        <w:t xml:space="preserve">- защита от подтопления и  затопления пойменных территорий;</w:t>
      </w:r>
      <w:r>
        <w:rPr>
          <w:lang w:eastAsia="ar-SA"/>
        </w:rPr>
      </w:r>
      <w:r/>
    </w:p>
    <w:p>
      <w:pPr>
        <w:spacing w:line="240" w:lineRule="auto"/>
        <w:widowControl w:val="off"/>
      </w:pPr>
      <w:r>
        <w:rPr>
          <w:lang w:eastAsia="ar-SA"/>
        </w:rPr>
        <w:t xml:space="preserve">- противоэрозионные мероприятия;</w:t>
      </w:r>
      <w:r>
        <w:rPr>
          <w:lang w:eastAsia="ar-SA"/>
        </w:rPr>
      </w:r>
      <w:r/>
    </w:p>
    <w:p>
      <w:pPr>
        <w:spacing w:line="240" w:lineRule="auto"/>
        <w:widowControl w:val="off"/>
      </w:pPr>
      <w:r>
        <w:rPr>
          <w:lang w:eastAsia="ar-SA"/>
        </w:rPr>
        <w:t xml:space="preserve">- защита от ветровой дефляции.</w:t>
      </w:r>
      <w:r>
        <w:rPr>
          <w:lang w:eastAsia="ar-SA"/>
        </w:rPr>
      </w:r>
      <w:r/>
    </w:p>
    <w:p>
      <w:pPr>
        <w:spacing w:line="240" w:lineRule="auto"/>
        <w:widowControl w:val="off"/>
      </w:pPr>
      <w:r>
        <w:rPr>
          <w:b/>
          <w:lang w:eastAsia="ar-SA"/>
        </w:rPr>
        <w:t xml:space="preserve">Дренирование территории с высоким стоянием грунтовых вод</w:t>
      </w:r>
      <w:r>
        <w:rPr>
          <w:b/>
          <w:lang w:eastAsia="ar-SA"/>
        </w:rPr>
      </w:r>
      <w:r/>
    </w:p>
    <w:p>
      <w:pPr>
        <w:spacing w:line="240" w:lineRule="auto"/>
        <w:widowControl w:val="off"/>
      </w:pPr>
      <w:r>
        <w:rPr>
          <w:lang w:eastAsia="ar-SA"/>
        </w:rPr>
        <w:t xml:space="preserve">В пониженных местах наблюдается повышенное стояние грунтовых вод.</w:t>
      </w:r>
      <w:r>
        <w:rPr>
          <w:lang w:eastAsia="ar-SA"/>
        </w:rPr>
      </w:r>
      <w:r/>
    </w:p>
    <w:p>
      <w:pPr>
        <w:spacing w:line="240" w:lineRule="auto"/>
        <w:widowControl w:val="off"/>
      </w:pPr>
      <w:r>
        <w:rPr>
          <w:lang w:eastAsia="ar-SA"/>
        </w:rPr>
        <w:t xml:space="preserve">В период выпадения осадков имеет место образование верховодки, способствующей подтоплению территорий и снижению их инженерных и санитарных свойств.</w:t>
      </w:r>
      <w:r>
        <w:rPr>
          <w:lang w:eastAsia="ar-SA"/>
        </w:rPr>
      </w:r>
      <w:r/>
    </w:p>
    <w:p>
      <w:pPr>
        <w:spacing w:line="240" w:lineRule="auto"/>
        <w:widowControl w:val="off"/>
      </w:pPr>
      <w:r>
        <w:rPr>
          <w:lang w:eastAsia="ar-SA"/>
        </w:rPr>
        <w:t xml:space="preserve">Пр</w:t>
      </w:r>
      <w:r>
        <w:rPr>
          <w:lang w:eastAsia="ar-SA"/>
        </w:rPr>
        <w:t xml:space="preserve">едусматривается дренирование территорий в центральной и застроенной части ст.Ленинградской и населенных пунктов Ленинградского сельского поселения. Понижение уровня грунтовых вод на застроенной территории предусматривается осуществлять трубчатым дренажем. </w:t>
      </w:r>
      <w:r>
        <w:rPr>
          <w:lang w:eastAsia="ar-SA"/>
        </w:rPr>
      </w:r>
      <w:r/>
    </w:p>
    <w:p>
      <w:pPr>
        <w:spacing w:line="240" w:lineRule="auto"/>
        <w:widowControl w:val="off"/>
      </w:pPr>
      <w:r>
        <w:rPr>
          <w:lang w:eastAsia="ar-SA"/>
        </w:rPr>
        <w:t xml:space="preserve">Выпуск дренажных вод можно предусмотреть в ливневые коллекторы. </w:t>
      </w:r>
      <w:r>
        <w:rPr>
          <w:lang w:eastAsia="ar-SA"/>
        </w:rPr>
      </w:r>
      <w:r/>
    </w:p>
    <w:p>
      <w:pPr>
        <w:spacing w:line="240" w:lineRule="auto"/>
        <w:widowControl w:val="off"/>
      </w:pPr>
      <w:r>
        <w:rPr>
          <w:lang w:eastAsia="ar-SA"/>
        </w:rPr>
        <w:t xml:space="preserve">Необходимо перечисленные работы выполнить на стадии рабочих проектов.</w:t>
      </w:r>
      <w:r>
        <w:rPr>
          <w:lang w:eastAsia="ar-SA"/>
        </w:rPr>
      </w:r>
      <w:r/>
    </w:p>
    <w:p>
      <w:pPr>
        <w:spacing w:line="240" w:lineRule="auto"/>
        <w:widowControl w:val="off"/>
      </w:pPr>
      <w:r>
        <w:rPr>
          <w:b/>
          <w:lang w:eastAsia="ar-SA"/>
        </w:rPr>
        <w:t xml:space="preserve">Защита от подтопления и затопления</w:t>
      </w:r>
      <w:r>
        <w:rPr>
          <w:b/>
          <w:lang w:eastAsia="ar-SA"/>
        </w:rPr>
      </w:r>
      <w:r/>
    </w:p>
    <w:p>
      <w:pPr>
        <w:spacing w:line="240" w:lineRule="auto"/>
        <w:widowControl w:val="off"/>
      </w:pPr>
      <w:r>
        <w:rPr>
          <w:lang w:eastAsia="ar-SA"/>
        </w:rPr>
        <w:t xml:space="preserve">Подтопление территории осуществляется подземными водами, первым от поверхности водоносным горизонтом.</w:t>
      </w:r>
      <w:r>
        <w:rPr>
          <w:lang w:eastAsia="ar-SA"/>
        </w:rPr>
      </w:r>
      <w:r/>
    </w:p>
    <w:p>
      <w:pPr>
        <w:spacing w:line="240" w:lineRule="auto"/>
        <w:widowControl w:val="off"/>
      </w:pPr>
      <w:r>
        <w:rPr>
          <w:lang w:eastAsia="ar-SA"/>
        </w:rPr>
        <w:t xml:space="preserve">Основной источник питания подзе</w:t>
      </w:r>
      <w:r>
        <w:rPr>
          <w:lang w:eastAsia="ar-SA"/>
        </w:rPr>
        <w:t xml:space="preserve">мных вод – атмосферные осадки. Лишь на сравнительно ограниченных участках существенную роль в питании подземных вод приобретает подток из нижележащих водоносных горизонтов и из поверхностных водотоков (в период паводков), а также из поверхностных водоемов.</w:t>
      </w:r>
      <w:r>
        <w:rPr>
          <w:lang w:eastAsia="ar-SA"/>
        </w:rPr>
      </w:r>
      <w:r/>
    </w:p>
    <w:p>
      <w:pPr>
        <w:spacing w:line="240" w:lineRule="auto"/>
        <w:widowControl w:val="off"/>
      </w:pPr>
      <w:r>
        <w:rPr>
          <w:lang w:eastAsia="ar-SA"/>
        </w:rPr>
        <w:t xml:space="preserve">В зависимости от положения уровня подземных вод и глубины залегания коммуникаций и подземных сооружений, последние могут оказаться постоянно или временно подтопленными.</w:t>
      </w:r>
      <w:r>
        <w:rPr>
          <w:lang w:eastAsia="ar-SA"/>
        </w:rPr>
      </w:r>
      <w:r/>
    </w:p>
    <w:p>
      <w:pPr>
        <w:spacing w:line="240" w:lineRule="auto"/>
        <w:widowControl w:val="off"/>
      </w:pPr>
      <w:r>
        <w:rPr>
          <w:lang w:eastAsia="ar-SA"/>
        </w:rPr>
        <w:t xml:space="preserve">К подтопленным могут быть отнесены площади, где уровень распространения подземных вод от 0 до 2,0 м.</w:t>
      </w:r>
      <w:r>
        <w:rPr>
          <w:lang w:eastAsia="ar-SA"/>
        </w:rPr>
      </w:r>
      <w:r/>
    </w:p>
    <w:p>
      <w:pPr>
        <w:spacing w:line="240" w:lineRule="auto"/>
        <w:widowControl w:val="off"/>
      </w:pPr>
      <w:r>
        <w:rPr>
          <w:lang w:eastAsia="ar-SA"/>
        </w:rPr>
        <w:t xml:space="preserve">В Ленинградском сельском поселении к таким площадям отнесены территории поймы  река Сосыка, балки В</w:t>
      </w:r>
      <w:r>
        <w:rPr>
          <w:lang w:eastAsia="ar-SA"/>
        </w:rPr>
        <w:t xml:space="preserve">ишнев</w:t>
      </w:r>
      <w:r>
        <w:rPr>
          <w:lang w:eastAsia="ar-SA"/>
        </w:rPr>
        <w:t xml:space="preserve">ая, Б</w:t>
      </w:r>
      <w:r>
        <w:rPr>
          <w:lang w:eastAsia="ar-SA"/>
        </w:rPr>
        <w:t xml:space="preserve">абичева</w:t>
      </w:r>
      <w:r>
        <w:rPr>
          <w:lang w:eastAsia="ar-SA"/>
        </w:rPr>
        <w:t xml:space="preserve">, Широкая, </w:t>
      </w:r>
      <w:r>
        <w:rPr>
          <w:lang w:eastAsia="ar-SA"/>
        </w:rPr>
        <w:t xml:space="preserve">Албаш</w:t>
      </w:r>
      <w:r>
        <w:rPr>
          <w:lang w:eastAsia="ar-SA"/>
        </w:rPr>
        <w:t xml:space="preserve">, и пруды и ложбины сток</w:t>
      </w:r>
      <w:r>
        <w:rPr>
          <w:lang w:eastAsia="ar-SA"/>
        </w:rPr>
        <w:t xml:space="preserve">ов</w:t>
      </w:r>
      <w:r>
        <w:rPr>
          <w:lang w:eastAsia="ar-SA"/>
        </w:rPr>
        <w:t xml:space="preserve">. </w:t>
      </w:r>
      <w:r>
        <w:rPr>
          <w:lang w:eastAsia="ar-SA"/>
        </w:rPr>
      </w:r>
      <w:r/>
    </w:p>
    <w:p>
      <w:pPr>
        <w:spacing w:line="240" w:lineRule="auto"/>
        <w:widowControl w:val="off"/>
      </w:pPr>
      <w:r>
        <w:rPr>
          <w:lang w:eastAsia="ar-SA"/>
        </w:rPr>
        <w:t xml:space="preserve">Защита от подтопления должна включать:</w:t>
      </w:r>
      <w:r>
        <w:rPr>
          <w:lang w:eastAsia="ar-SA"/>
        </w:rPr>
      </w:r>
      <w:r/>
    </w:p>
    <w:p>
      <w:pPr>
        <w:spacing w:line="240" w:lineRule="auto"/>
        <w:widowControl w:val="off"/>
      </w:pPr>
      <w:r>
        <w:rPr>
          <w:lang w:eastAsia="ar-SA"/>
        </w:rPr>
        <w:t xml:space="preserve">-локальную защиту зданий, сооружений, грунтов оснований и защиту застроенной территории в целом;</w:t>
      </w:r>
      <w:r>
        <w:rPr>
          <w:lang w:eastAsia="ar-SA"/>
        </w:rPr>
      </w:r>
      <w:r/>
    </w:p>
    <w:p>
      <w:pPr>
        <w:spacing w:line="240" w:lineRule="auto"/>
        <w:widowControl w:val="off"/>
      </w:pPr>
      <w:r>
        <w:rPr>
          <w:lang w:eastAsia="ar-SA"/>
        </w:rPr>
        <w:t xml:space="preserve">-водоотведение;</w:t>
      </w:r>
      <w:r>
        <w:rPr>
          <w:lang w:eastAsia="ar-SA"/>
        </w:rPr>
      </w:r>
      <w:r/>
    </w:p>
    <w:p>
      <w:pPr>
        <w:spacing w:line="240" w:lineRule="auto"/>
        <w:widowControl w:val="off"/>
      </w:pPr>
      <w:r>
        <w:rPr>
          <w:lang w:eastAsia="ar-SA"/>
        </w:rPr>
        <w:t xml:space="preserve">-утилизацию (при необходимости очистки) дренажных вод;</w:t>
      </w:r>
      <w:r>
        <w:rPr>
          <w:lang w:eastAsia="ar-SA"/>
        </w:rPr>
      </w:r>
      <w:r/>
    </w:p>
    <w:p>
      <w:pPr>
        <w:spacing w:line="240" w:lineRule="auto"/>
        <w:widowControl w:val="off"/>
      </w:pPr>
      <w:r>
        <w:rPr>
          <w:lang w:eastAsia="ar-SA"/>
        </w:rPr>
        <w:t xml:space="preserve">-систему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r>
        <w:rPr>
          <w:lang w:eastAsia="ar-SA"/>
        </w:rPr>
      </w:r>
      <w:r/>
    </w:p>
    <w:p>
      <w:pPr>
        <w:spacing w:line="240" w:lineRule="auto"/>
        <w:widowControl w:val="off"/>
      </w:pPr>
      <w:r>
        <w:rPr>
          <w:lang w:eastAsia="ar-SA"/>
        </w:rPr>
        <w:t xml:space="preserve">Локальная система инженерной защиты должна быть направлена на защиту отдельных зданий и сооружений. Она включает дренажи (кольцевой, лучевой, пристенный, пластовый, вентиляционный, сопутствующий), противофильтрационные завесы и экраны.</w:t>
      </w:r>
      <w:r>
        <w:rPr>
          <w:lang w:eastAsia="ar-SA"/>
        </w:rPr>
      </w:r>
      <w:r/>
    </w:p>
    <w:p>
      <w:pPr>
        <w:spacing w:line="240" w:lineRule="auto"/>
        <w:widowControl w:val="off"/>
      </w:pPr>
      <w:r>
        <w:rPr>
          <w:lang w:eastAsia="ar-SA"/>
        </w:rPr>
        <w:t xml:space="preserve">Территориальная система должна обеспечивать общую защиту застроенной территории. Она включает перехватывающие дренажи (береговой, отсечный, систематический, и сопутст</w:t>
      </w:r>
      <w:r>
        <w:rPr>
          <w:lang w:eastAsia="ar-SA"/>
        </w:rPr>
        <w:t xml:space="preserve">вующий),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уровенного режима водных объектов.</w:t>
      </w:r>
      <w:r>
        <w:rPr>
          <w:lang w:eastAsia="ar-SA"/>
        </w:rPr>
      </w:r>
      <w:r/>
    </w:p>
    <w:p>
      <w:pPr>
        <w:spacing w:line="240" w:lineRule="auto"/>
        <w:widowControl w:val="off"/>
      </w:pPr>
      <w:r>
        <w:rPr>
          <w:lang w:eastAsia="ar-SA"/>
        </w:rPr>
        <w:t xml:space="preserve">При проектировании и выборе способов защиты от подтопления необходимо провести инженерные изыскания в соответствии с СП 11-105-97, часть </w:t>
      </w:r>
      <w:r>
        <w:rPr>
          <w:lang w:val="en-US" w:eastAsia="ar-SA"/>
        </w:rPr>
        <w:t xml:space="preserve">II</w:t>
      </w:r>
      <w:r>
        <w:rPr>
          <w:lang w:eastAsia="ar-SA"/>
        </w:rPr>
        <w:t xml:space="preserve">.</w:t>
      </w:r>
      <w:r>
        <w:rPr>
          <w:lang w:eastAsia="ar-SA"/>
        </w:rPr>
      </w:r>
      <w:r/>
    </w:p>
    <w:p>
      <w:pPr>
        <w:spacing w:line="240" w:lineRule="auto"/>
        <w:widowControl w:val="off"/>
      </w:pPr>
      <w:r>
        <w:rPr>
          <w:lang w:eastAsia="ar-SA"/>
        </w:rPr>
        <w:t xml:space="preserve">Затопление территории поверхностными водами распространено в поймах реки, балок, вблизи русла, ложбинах стока и замкнутых понижениях во время паводков.</w:t>
      </w:r>
      <w:r>
        <w:rPr>
          <w:lang w:eastAsia="ar-SA"/>
        </w:rPr>
      </w:r>
      <w:r/>
    </w:p>
    <w:p>
      <w:pPr>
        <w:spacing w:line="240" w:lineRule="auto"/>
        <w:widowControl w:val="off"/>
      </w:pPr>
      <w:r>
        <w:rPr>
          <w:lang w:eastAsia="ar-SA"/>
        </w:rPr>
        <w:t xml:space="preserve">Заболачивание наблюдается в поймах, устьях балок. Причинами заболачивания являются очень малые уклоны поверхности, слабые фильтрационные свойства глинистых грунтов. </w:t>
      </w:r>
      <w:r>
        <w:rPr>
          <w:lang w:eastAsia="ar-SA"/>
        </w:rPr>
      </w:r>
      <w:r/>
    </w:p>
    <w:p>
      <w:pPr>
        <w:spacing w:line="240" w:lineRule="auto"/>
        <w:widowControl w:val="off"/>
      </w:pPr>
      <w:r>
        <w:rPr>
          <w:lang w:eastAsia="ar-SA"/>
        </w:rPr>
        <w:t xml:space="preserve">Инженерная защита от затопления, включает: </w:t>
      </w:r>
      <w:r>
        <w:rPr>
          <w:lang w:eastAsia="ar-SA"/>
        </w:rPr>
      </w:r>
      <w:r/>
    </w:p>
    <w:p>
      <w:pPr>
        <w:spacing w:line="240" w:lineRule="auto"/>
        <w:widowControl w:val="off"/>
      </w:pPr>
      <w:r>
        <w:rPr>
          <w:lang w:eastAsia="ar-SA"/>
        </w:rPr>
        <w:t xml:space="preserve">- расчистку заиленного русла рек и устьев балок; </w:t>
      </w:r>
      <w:r>
        <w:rPr>
          <w:lang w:eastAsia="ar-SA"/>
        </w:rPr>
      </w:r>
      <w:r/>
    </w:p>
    <w:p>
      <w:pPr>
        <w:spacing w:line="240" w:lineRule="auto"/>
        <w:widowControl w:val="off"/>
      </w:pPr>
      <w:r>
        <w:rPr>
          <w:lang w:eastAsia="ar-SA"/>
        </w:rPr>
        <w:t xml:space="preserve">-ремонт водопропускных сооружений;</w:t>
      </w:r>
      <w:r>
        <w:rPr>
          <w:lang w:eastAsia="ar-SA"/>
        </w:rPr>
      </w:r>
      <w:r/>
    </w:p>
    <w:p>
      <w:pPr>
        <w:spacing w:line="240" w:lineRule="auto"/>
        <w:widowControl w:val="off"/>
      </w:pPr>
      <w:r>
        <w:rPr>
          <w:lang w:eastAsia="ar-SA"/>
        </w:rPr>
        <w:t xml:space="preserve">-регулирование стока поверхностных вод;</w:t>
      </w:r>
      <w:r>
        <w:rPr>
          <w:lang w:eastAsia="ar-SA"/>
        </w:rPr>
      </w:r>
      <w:r/>
    </w:p>
    <w:p>
      <w:pPr>
        <w:spacing w:line="240" w:lineRule="auto"/>
        <w:widowControl w:val="off"/>
      </w:pPr>
      <w:r>
        <w:rPr>
          <w:lang w:eastAsia="ar-SA"/>
        </w:rPr>
        <w:t xml:space="preserve">-возведение искусственных оснований. </w:t>
      </w:r>
      <w:r>
        <w:rPr>
          <w:lang w:eastAsia="ar-SA"/>
        </w:rPr>
      </w:r>
      <w:r/>
    </w:p>
    <w:p>
      <w:pPr>
        <w:spacing w:line="240" w:lineRule="auto"/>
        <w:widowControl w:val="off"/>
      </w:pPr>
      <w:r>
        <w:rPr>
          <w:lang w:eastAsia="ar-SA"/>
        </w:rPr>
        <w:t xml:space="preserve">Кроме, перечисленных мероприятий необходимо учитывать, агрессивность подземных вод и грунтов, сейсмичность и т.д. </w:t>
      </w:r>
      <w:r>
        <w:rPr>
          <w:lang w:eastAsia="ar-SA"/>
        </w:rPr>
      </w:r>
      <w:r/>
    </w:p>
    <w:p>
      <w:pPr>
        <w:spacing w:line="240" w:lineRule="auto"/>
        <w:widowControl w:val="off"/>
      </w:pPr>
      <w:r>
        <w:rPr>
          <w:b/>
          <w:lang w:eastAsia="ar-SA"/>
        </w:rPr>
        <w:t xml:space="preserve">Противоэрозионные мероприятия</w:t>
      </w:r>
      <w:r>
        <w:rPr>
          <w:b/>
          <w:lang w:eastAsia="ar-SA"/>
        </w:rPr>
      </w:r>
      <w:r/>
    </w:p>
    <w:p>
      <w:pPr>
        <w:spacing w:line="240" w:lineRule="auto"/>
        <w:widowControl w:val="off"/>
      </w:pPr>
      <w:r>
        <w:rPr>
          <w:lang w:eastAsia="ar-SA"/>
        </w:rPr>
        <w:t xml:space="preserve">На характер развития процессов деятельности временных водотоков влияют особенности их питания, режима, расхода, геологических условий. Выделяются 2 типа деятельности временных водотоков. </w:t>
      </w:r>
      <w:r>
        <w:rPr>
          <w:lang w:eastAsia="ar-SA"/>
        </w:rPr>
      </w:r>
      <w:r/>
    </w:p>
    <w:p>
      <w:pPr>
        <w:spacing w:line="240" w:lineRule="auto"/>
        <w:widowControl w:val="off"/>
      </w:pPr>
      <w:r>
        <w:rPr>
          <w:lang w:eastAsia="ar-SA"/>
        </w:rPr>
        <w:t xml:space="preserve">Первый – плоскостная эрозия (плоскостной смыв и делювиальная аккумуляция), происходит путем смывания верхнего слоя почвы и переноса его ниже по склону, вовремя выпадения ливневых осадков. Ввиду </w:t>
      </w:r>
      <w:r>
        <w:rPr>
          <w:lang w:eastAsia="ar-SA"/>
        </w:rPr>
        <w:t xml:space="preserve">незначительности опасности для целей строительства данный процесс рассматриваться не будет. </w:t>
      </w:r>
      <w:r>
        <w:rPr>
          <w:lang w:eastAsia="ar-SA"/>
        </w:rPr>
      </w:r>
      <w:r/>
    </w:p>
    <w:p>
      <w:pPr>
        <w:spacing w:line="240" w:lineRule="auto"/>
        <w:widowControl w:val="off"/>
      </w:pPr>
      <w:r>
        <w:rPr>
          <w:lang w:eastAsia="ar-SA"/>
        </w:rPr>
        <w:t xml:space="preserve"> Второй – линейная эрозия. Происходит, когда вода, концентрируясь в поток, вымывает русло и производит дальнейший размыв, углубляя дно и расширяя стенки своего русла. </w:t>
      </w:r>
      <w:r>
        <w:rPr>
          <w:lang w:eastAsia="ar-SA"/>
        </w:rPr>
      </w:r>
      <w:r/>
    </w:p>
    <w:p>
      <w:pPr>
        <w:spacing w:line="240" w:lineRule="auto"/>
        <w:widowControl w:val="off"/>
      </w:pPr>
      <w:r>
        <w:rPr>
          <w:lang w:eastAsia="ar-SA"/>
        </w:rPr>
        <w:t xml:space="preserve">В равнинных условиях, на территории изысканий, они образуют ложбины стока. Обычно это связано с легкоразмываемыми отложениями, такими как суглинки легкие, супеси.</w:t>
      </w:r>
      <w:r>
        <w:rPr>
          <w:lang w:eastAsia="ar-SA"/>
        </w:rPr>
      </w:r>
      <w:r/>
    </w:p>
    <w:p>
      <w:pPr>
        <w:spacing w:line="240" w:lineRule="auto"/>
        <w:widowControl w:val="off"/>
      </w:pPr>
      <w:r>
        <w:rPr>
          <w:lang w:eastAsia="ar-SA"/>
        </w:rPr>
        <w:t xml:space="preserve">На территории имеют развитие оба этих типа водной эрозии, однако площадное их развитие весьма ограничено.</w:t>
      </w:r>
      <w:r>
        <w:rPr>
          <w:lang w:eastAsia="ar-SA"/>
        </w:rPr>
      </w:r>
      <w:r/>
    </w:p>
    <w:p>
      <w:pPr>
        <w:spacing w:line="240" w:lineRule="auto"/>
        <w:widowControl w:val="off"/>
      </w:pPr>
      <w:r>
        <w:rPr>
          <w:lang w:eastAsia="ar-SA"/>
        </w:rPr>
        <w:t xml:space="preserve">Плоскостной смыв является начальной стадией развития водной эрозии, происходит на ск</w:t>
      </w:r>
      <w:r>
        <w:rPr>
          <w:lang w:eastAsia="ar-SA"/>
        </w:rPr>
        <w:t xml:space="preserve">лонах крутизной от 2°-3° и характеризуется смыванием рыхлых пород без следов линейного размыва.  Основными причинами развития этого вида эрозии являются талые воды и ливневые осадки, а также распашка склонов, причем техногенные факторы являются основными. </w:t>
      </w:r>
      <w:r>
        <w:rPr>
          <w:lang w:eastAsia="ar-SA"/>
        </w:rPr>
      </w:r>
      <w:r/>
    </w:p>
    <w:p>
      <w:pPr>
        <w:spacing w:line="240" w:lineRule="auto"/>
        <w:widowControl w:val="off"/>
      </w:pPr>
      <w:r>
        <w:rPr>
          <w:lang w:eastAsia="ar-SA"/>
        </w:rPr>
        <w:t xml:space="preserve">Помимо плоскостного смыва, существует струйчатый смыв, происходящий по небольшим, непостоян</w:t>
      </w:r>
      <w:r>
        <w:rPr>
          <w:lang w:eastAsia="ar-SA"/>
        </w:rPr>
        <w:t xml:space="preserve">ным мигрирующим промоинам, с глубиной вреза 10-30 см. При струйчатом смыве размываются гумусированный слой и почвенные горизонты. При ненарушенном растительном покрове площадной и струйчатый смыв практически не проявляется. Эти явления возникают на распаха</w:t>
      </w:r>
      <w:r>
        <w:rPr>
          <w:lang w:eastAsia="ar-SA"/>
        </w:rPr>
        <w:t xml:space="preserve">нных склонах, а также по проселочным дорогам, пересекающим эти склоны. На территории Ленинградского района площадной смыв и струйчатая эрозия приурочены к нижним частям склонов долин рек, где пораженность площади этими процессами, в среднем, составляет 1%.</w:t>
      </w:r>
      <w:r>
        <w:rPr>
          <w:lang w:eastAsia="ar-SA"/>
        </w:rPr>
      </w:r>
      <w:r/>
    </w:p>
    <w:p>
      <w:pPr>
        <w:spacing w:line="240" w:lineRule="auto"/>
        <w:widowControl w:val="off"/>
      </w:pPr>
      <w:r>
        <w:rPr>
          <w:lang w:eastAsia="ar-SA"/>
        </w:rPr>
        <w:t xml:space="preserve">Линейная эрозия временных водотоков образует такие формы рельефа, как ложбины, промоины, овраги и балки. Промоины и небольшие рытвины, о</w:t>
      </w:r>
      <w:r>
        <w:rPr>
          <w:lang w:eastAsia="ar-SA"/>
        </w:rPr>
        <w:t xml:space="preserve">бразовавшиеся на склонах в результате струйчатого размыва, при благоприятных условиях могут дать начало образованию оврагов. Овраги развиваются на склонах, сложенных слабосвязанными рыхлыми отложениями: глинами, супесями, суглинками, особенно лессовидными.</w:t>
      </w:r>
      <w:r>
        <w:rPr>
          <w:lang w:eastAsia="ar-SA"/>
        </w:rPr>
      </w:r>
      <w:r/>
    </w:p>
    <w:p>
      <w:pPr>
        <w:spacing w:line="240" w:lineRule="auto"/>
        <w:widowControl w:val="off"/>
      </w:pPr>
      <w:r>
        <w:rPr>
          <w:lang w:eastAsia="ar-SA"/>
        </w:rPr>
        <w:t xml:space="preserve">В развитии оврагов выделяются 4 стадии. На первой стадии образуются промоины, рытвины, понижен</w:t>
      </w:r>
      <w:r>
        <w:rPr>
          <w:lang w:eastAsia="ar-SA"/>
        </w:rPr>
        <w:t xml:space="preserve">ия, глубиной до 30-50 см, реже до 1м с крутыми или отвесными бортами. Такие формы микрорельефа могут возникнуть в течение одного дождя. Во вторую стадию происходит врезание оврага в склон своей вершинной частью и его рост в длину и глубину. Глубина оврага </w:t>
      </w:r>
      <w:r>
        <w:rPr>
          <w:lang w:eastAsia="ar-SA"/>
        </w:rPr>
        <w:t xml:space="preserve">достигает 10-25м, склоны по-прежнему крутые и активно разрушаются. На этой стадии овраги часто бывают висячими – врезанными в склоны основной долины. В третьей стадии происходит выравнивание продольного профиля оврага, то есть его устье достигает местного </w:t>
      </w:r>
      <w:r>
        <w:rPr>
          <w:lang w:eastAsia="ar-SA"/>
        </w:rPr>
        <w:t xml:space="preserve">базиса эрозии, при этом происходит его дальнейшее углубление и расширение. Склоны оврага остаются крутыми и обрывистыми, но в подошве начинает образовываться овражный пролювий и делювий, который быстро покрывается растительностью. В четвертую, заключительн</w:t>
      </w:r>
      <w:r>
        <w:rPr>
          <w:lang w:eastAsia="ar-SA"/>
        </w:rPr>
        <w:t xml:space="preserve">ую стадию развития дальнейший рост и углубление оврагов прекращается, овраг начинает расширяться за счет разрушения и выполаживания склонов до угла естественного откоса данных пород. Продукты размыва накапливаются на дне оврага, выположенные склоны быстро </w:t>
      </w:r>
      <w:r>
        <w:rPr>
          <w:lang w:eastAsia="ar-SA"/>
        </w:rPr>
        <w:t xml:space="preserve">зарастают и овраг превращается в балку.</w:t>
      </w:r>
      <w:r>
        <w:rPr>
          <w:lang w:eastAsia="ar-SA"/>
        </w:rPr>
      </w:r>
      <w:r/>
    </w:p>
    <w:p>
      <w:pPr>
        <w:spacing w:line="240" w:lineRule="auto"/>
        <w:widowControl w:val="off"/>
      </w:pPr>
      <w:r>
        <w:rPr>
          <w:lang w:eastAsia="ar-SA"/>
        </w:rPr>
        <w:t xml:space="preserve">Новое оживление процессов оврагообразования может произойти при нарушении естественного равновесия, прежде всего, при пониж</w:t>
      </w:r>
      <w:r>
        <w:rPr>
          <w:lang w:eastAsia="ar-SA"/>
        </w:rPr>
        <w:t xml:space="preserve">ении базиса эрозии или увеличении количества осадков. При этих условиях в дно балки часто врезаются донные овраги, а на склонах образуются береговые овраги. Таким образом, овражное расчленение может вторично накладываться на более древние эрозионные формы.</w:t>
      </w:r>
      <w:r>
        <w:rPr>
          <w:lang w:eastAsia="ar-SA"/>
        </w:rPr>
      </w:r>
      <w:r/>
    </w:p>
    <w:p>
      <w:pPr>
        <w:spacing w:line="240" w:lineRule="auto"/>
        <w:widowControl w:val="off"/>
      </w:pPr>
      <w:r>
        <w:rPr>
          <w:lang w:eastAsia="ar-SA"/>
        </w:rPr>
        <w:t xml:space="preserve">В целом, подверженность территории эрозии временных водотоков можно расценивать как очень низкую. </w:t>
      </w:r>
      <w:r>
        <w:rPr>
          <w:lang w:eastAsia="ar-SA"/>
        </w:rPr>
      </w:r>
      <w:r/>
    </w:p>
    <w:p>
      <w:pPr>
        <w:spacing w:line="240" w:lineRule="auto"/>
        <w:widowControl w:val="off"/>
      </w:pPr>
      <w:r>
        <w:rPr>
          <w:b/>
          <w:lang w:eastAsia="ar-SA"/>
        </w:rPr>
        <w:t xml:space="preserve">Защита от ветровой дефляции</w:t>
      </w:r>
      <w:r>
        <w:rPr>
          <w:b/>
          <w:lang w:eastAsia="ar-SA"/>
        </w:rPr>
      </w:r>
      <w:r/>
    </w:p>
    <w:p>
      <w:pPr>
        <w:spacing w:line="240" w:lineRule="auto"/>
        <w:widowControl w:val="off"/>
      </w:pPr>
      <w:r>
        <w:rPr>
          <w:lang w:eastAsia="ar-SA"/>
        </w:rPr>
        <w:t xml:space="preserve">Эоловые процессы, дефляция на территории изысканий наиболее активно протекают в периоды черных пыльных бурь, </w:t>
      </w:r>
      <w:r>
        <w:rPr>
          <w:lang w:eastAsia="ar-SA"/>
        </w:rPr>
        <w:t xml:space="preserve">особенно ранней весной, когда еще нет растительности, а вследствие сухой и малоснежной зимы в почве мало влаги. Сильные восточные и северо-восточные ветры быстро иссушают верхние слои почвы, выдувая ее вместе с посевами и унося на значительное расстояние. </w:t>
      </w:r>
      <w:r>
        <w:rPr>
          <w:lang w:eastAsia="ar-SA"/>
        </w:rPr>
      </w:r>
      <w:r/>
    </w:p>
    <w:p>
      <w:pPr>
        <w:spacing w:line="240" w:lineRule="auto"/>
        <w:widowControl w:val="off"/>
      </w:pPr>
      <w:r>
        <w:rPr>
          <w:lang w:eastAsia="ar-SA"/>
        </w:rPr>
        <w:t xml:space="preserve">Пыльные бури в степной части края бывают р</w:t>
      </w:r>
      <w:r>
        <w:rPr>
          <w:lang w:eastAsia="ar-SA"/>
        </w:rPr>
        <w:t xml:space="preserve">аз в 2-3 года, повторяемость их на остальной части  раз в 5-6 лет. Сильные пыльные бури, охватывающие большую часть территории края, были в 1948, 1949, 1955, 1957, 1960, 1964, 1965, 1969 годах. Число дней с пыльными бурями колеблется от 3-5 до 10-12 дней. </w:t>
      </w:r>
      <w:r>
        <w:rPr>
          <w:lang w:eastAsia="ar-SA"/>
        </w:rPr>
      </w:r>
      <w:r/>
    </w:p>
    <w:p>
      <w:pPr>
        <w:spacing w:line="240" w:lineRule="auto"/>
        <w:widowControl w:val="off"/>
      </w:pPr>
      <w:r>
        <w:rPr>
          <w:lang w:eastAsia="ar-SA"/>
        </w:rPr>
        <w:t xml:space="preserve">Наиболее совершенной защитой почвы от дефляции является растительность. Одним из видов могут служить лесные насаждения.</w:t>
      </w:r>
      <w:r>
        <w:rPr>
          <w:lang w:eastAsia="ar-SA"/>
        </w:rPr>
      </w:r>
      <w:r/>
    </w:p>
    <w:p>
      <w:pPr>
        <w:spacing w:line="240" w:lineRule="auto"/>
        <w:widowControl w:val="off"/>
      </w:pPr>
      <w:r>
        <w:rPr>
          <w:b/>
          <w:lang w:eastAsia="ar-SA"/>
        </w:rPr>
        <w:t xml:space="preserve">Мероприятия по берегоукреплению </w:t>
      </w:r>
      <w:r>
        <w:rPr>
          <w:b/>
          <w:lang w:eastAsia="ar-SA"/>
        </w:rPr>
      </w:r>
      <w:r/>
    </w:p>
    <w:p>
      <w:pPr>
        <w:spacing w:line="240" w:lineRule="auto"/>
        <w:widowControl w:val="off"/>
      </w:pPr>
      <w:r>
        <w:rPr>
          <w:lang w:eastAsia="ar-SA"/>
        </w:rPr>
        <w:t xml:space="preserve">Берегоукрепительные работы реки Сосыка, балок, прудов, ложбин стока необходимо выполнить для предотвращения эрозии бортов береговых склонов и днища.</w:t>
      </w:r>
      <w:r>
        <w:rPr>
          <w:lang w:eastAsia="ar-SA"/>
        </w:rPr>
      </w:r>
      <w:r/>
    </w:p>
    <w:p>
      <w:pPr>
        <w:spacing w:line="240" w:lineRule="auto"/>
        <w:widowControl w:val="off"/>
      </w:pPr>
      <w:r>
        <w:rPr>
          <w:lang w:eastAsia="ar-SA"/>
        </w:rPr>
        <w:t xml:space="preserve">Рекомендуется профилирование склонов для предотвращения задержки ливневых и талых вод, укрепление склонов посевом трав, редкой посадкой  деревьев и кустарников для проветривания и быстрого осушения склонов, для предотвращения оползневых процессов. </w:t>
      </w:r>
      <w:r>
        <w:rPr>
          <w:lang w:eastAsia="ar-SA"/>
        </w:rPr>
      </w:r>
      <w:r/>
    </w:p>
    <w:p>
      <w:pPr>
        <w:spacing w:line="240" w:lineRule="auto"/>
        <w:widowControl w:val="off"/>
      </w:pPr>
      <w:r>
        <w:rPr>
          <w:lang w:eastAsia="ar-SA"/>
        </w:rPr>
        <w:t xml:space="preserve">Для закрепления </w:t>
      </w:r>
      <w:r>
        <w:rPr>
          <w:lang w:eastAsia="ar-SA"/>
        </w:rPr>
        <w:t xml:space="preserve">почвы необходимо применить виды и формы растений, обладающие корневой системой с большим количеством отпрысков, а именно: клен, акация желтая, береза, кизильник, боярышник, гледичия, ракитник, можжевельник, багульник, бирючина, магнолия падуболистная и др.</w:t>
      </w:r>
      <w:r>
        <w:rPr>
          <w:lang w:eastAsia="ar-SA"/>
        </w:rPr>
      </w:r>
      <w:r/>
    </w:p>
    <w:p>
      <w:pPr>
        <w:spacing w:line="240" w:lineRule="auto"/>
        <w:widowControl w:val="off"/>
      </w:pPr>
      <w:r>
        <w:rPr>
          <w:lang w:eastAsia="ar-SA"/>
        </w:rPr>
        <w:t xml:space="preserve">Грунт от расчистки водоемов использовать для отсыпки прибрежных территорий и блюдцеобразных понижений рельефа. </w:t>
      </w:r>
      <w:r>
        <w:rPr>
          <w:lang w:eastAsia="ar-SA"/>
        </w:rPr>
      </w:r>
      <w:r/>
    </w:p>
    <w:p>
      <w:pPr>
        <w:spacing w:line="240" w:lineRule="auto"/>
        <w:widowControl w:val="off"/>
      </w:pPr>
      <w:r>
        <w:rPr>
          <w:lang w:eastAsia="ar-SA"/>
        </w:rPr>
        <w:t xml:space="preserve">При строительстве вывоз грунта рекомендуется направить на берега водоемов для устройства прогулочных, пляжных и спортивных зон, для улучшения санитарно-гигиенических условий для отдыхающих и повышения уровня благоустройства в прибрежной части.</w:t>
      </w:r>
      <w:r>
        <w:rPr>
          <w:lang w:eastAsia="ar-SA"/>
        </w:rPr>
      </w:r>
      <w:r/>
    </w:p>
    <w:p>
      <w:pPr>
        <w:spacing w:line="240" w:lineRule="auto"/>
        <w:widowControl w:val="off"/>
      </w:pPr>
      <w:r>
        <w:rPr>
          <w:lang w:eastAsia="ar-SA"/>
        </w:rPr>
        <w:t xml:space="preserve">В центральной части станицы, в местах, определенных проектом для отдыха предусмотреть строительство набережных с подпорными стенками паркового типа.</w:t>
      </w:r>
      <w:r>
        <w:rPr>
          <w:lang w:eastAsia="ar-SA"/>
        </w:rPr>
      </w:r>
      <w:r/>
    </w:p>
    <w:p>
      <w:pPr>
        <w:spacing w:line="240" w:lineRule="auto"/>
        <w:widowControl w:val="off"/>
      </w:pPr>
      <w:r>
        <w:rPr>
          <w:lang w:eastAsia="ar-SA"/>
        </w:rPr>
        <w:t xml:space="preserve">На рассматриваемой территории, где проектом предусмотрено береговые откосы укрепить плитами, укрепление выполнить откосными плитами до </w:t>
      </w:r>
      <w:r>
        <w:rPr>
          <w:lang w:eastAsia="ar-SA"/>
        </w:rPr>
        <w:t xml:space="preserve">уровня воды. Ниже уровня воды – каменной наброской (с использованием местных строительных материалов).</w:t>
      </w:r>
      <w:r>
        <w:rPr>
          <w:lang w:eastAsia="ar-SA"/>
        </w:rPr>
      </w:r>
      <w:r/>
    </w:p>
    <w:p>
      <w:pPr>
        <w:spacing w:line="240" w:lineRule="auto"/>
        <w:widowControl w:val="off"/>
      </w:pPr>
      <w:r>
        <w:rPr>
          <w:lang w:eastAsia="ar-SA"/>
        </w:rPr>
        <w:t xml:space="preserve">Также, в целях берегоукрепления, по берегам рек и балок предусмотреть посадку деревьев, кустарников и посев многолетних газонных трав.</w:t>
      </w:r>
      <w:r>
        <w:rPr>
          <w:lang w:eastAsia="ar-SA"/>
        </w:rPr>
      </w:r>
      <w:r/>
    </w:p>
    <w:p>
      <w:pPr>
        <w:spacing w:line="240" w:lineRule="auto"/>
        <w:widowControl w:val="off"/>
      </w:pPr>
      <w:r>
        <w:rPr>
          <w:lang w:eastAsia="ar-SA"/>
        </w:rPr>
        <w:t xml:space="preserve">Балку, находящуюся северо-западнее станицы Ленинградской, необходимо очистить от лагун СТФ и привести ее в состояние, отвечающее санитарным и экологическим требованиям.</w:t>
      </w:r>
      <w:r>
        <w:rPr>
          <w:lang w:eastAsia="ar-SA"/>
        </w:rPr>
      </w:r>
      <w:r/>
    </w:p>
    <w:p>
      <w:pPr>
        <w:spacing w:line="240" w:lineRule="auto"/>
        <w:widowControl w:val="off"/>
      </w:pPr>
      <w:r>
        <w:rPr>
          <w:b/>
          <w:lang w:eastAsia="ar-SA"/>
        </w:rPr>
        <w:t xml:space="preserve">Устройство набережных</w:t>
      </w:r>
      <w:r>
        <w:rPr>
          <w:b/>
          <w:lang w:eastAsia="ar-SA"/>
        </w:rPr>
      </w:r>
      <w:r/>
    </w:p>
    <w:p>
      <w:pPr>
        <w:spacing w:line="240" w:lineRule="auto"/>
        <w:widowControl w:val="off"/>
      </w:pPr>
      <w:r>
        <w:rPr>
          <w:lang w:eastAsia="ar-SA"/>
        </w:rPr>
        <w:t xml:space="preserve">Согласно представленному генеральному плану  в состав рекреационной зоны населенных пунктов входят скверы, спортивные площадки, общественные зоны отдыха.</w:t>
      </w:r>
      <w:r>
        <w:rPr>
          <w:lang w:eastAsia="ar-SA"/>
        </w:rPr>
      </w:r>
      <w:r/>
    </w:p>
    <w:p>
      <w:pPr>
        <w:spacing w:line="240" w:lineRule="auto"/>
        <w:widowControl w:val="off"/>
      </w:pPr>
      <w:r>
        <w:rPr>
          <w:lang w:eastAsia="ar-SA"/>
        </w:rPr>
        <w:t xml:space="preserve">Предусмотрено устройство набережных с устройством спусков к реке, обводненным балкам, прудам,  благоустройством и озеленением. </w:t>
      </w:r>
      <w:r>
        <w:rPr>
          <w:lang w:eastAsia="ar-SA"/>
        </w:rPr>
      </w:r>
      <w:r/>
    </w:p>
    <w:p>
      <w:pPr>
        <w:spacing w:line="240" w:lineRule="auto"/>
        <w:widowControl w:val="off"/>
      </w:pPr>
      <w:r>
        <w:rPr>
          <w:lang w:eastAsia="ar-SA"/>
        </w:rPr>
        <w:t xml:space="preserve">По берегам реки Сосыка предусмотрено намыв пляжных территорий пляжеобразующим материалом, строительство лодочных  причалов.</w:t>
      </w:r>
      <w:r>
        <w:rPr>
          <w:lang w:eastAsia="ar-SA"/>
        </w:rPr>
      </w:r>
      <w:r/>
    </w:p>
    <w:p>
      <w:pPr>
        <w:spacing w:line="240" w:lineRule="auto"/>
        <w:widowControl w:val="off"/>
      </w:pPr>
      <w:r>
        <w:rPr>
          <w:lang w:eastAsia="ar-SA"/>
        </w:rPr>
        <w:t xml:space="preserve">При застройке новых жилых кварталов вывоз минерального и растительного грунта рекомендуется направлять на пониженные участки рельефа, для планирования территории согласно генеральному плану, а также улучшения санитарно-гигиен</w:t>
      </w:r>
      <w:r>
        <w:rPr>
          <w:lang w:eastAsia="ar-SA"/>
        </w:rPr>
        <w:t xml:space="preserve">ических условий для проживания и повышения уровня благоустройства территории, а также на берега реки, балок, прудов для устройства обвалования с профилированием береговых откосов 1:2 и укреплением их одерновкой, плитами, подпорными стенками паркового типа.</w:t>
      </w:r>
      <w:r>
        <w:rPr>
          <w:lang w:eastAsia="ar-SA"/>
        </w:rPr>
      </w:r>
      <w:r/>
    </w:p>
    <w:p>
      <w:pPr>
        <w:spacing w:line="240" w:lineRule="auto"/>
        <w:widowControl w:val="off"/>
      </w:pPr>
      <w:r>
        <w:rPr>
          <w:lang w:eastAsia="ar-SA"/>
        </w:rPr>
        <w:t xml:space="preserve">Далее на спланированной территории предусматривается застройка или устройство прогулочных и спортивных зон.</w:t>
      </w:r>
      <w:r>
        <w:rPr>
          <w:lang w:eastAsia="ar-SA"/>
        </w:rPr>
      </w:r>
      <w:r/>
    </w:p>
    <w:p>
      <w:pPr>
        <w:spacing w:line="240" w:lineRule="auto"/>
        <w:widowControl w:val="off"/>
      </w:pPr>
      <w:r>
        <w:rPr>
          <w:b/>
          <w:lang w:eastAsia="ar-SA"/>
        </w:rPr>
        <w:t xml:space="preserve">Благоустройство водоемов</w:t>
      </w:r>
      <w:r>
        <w:rPr>
          <w:b/>
          <w:lang w:eastAsia="ar-SA"/>
        </w:rPr>
      </w:r>
      <w:r/>
    </w:p>
    <w:p>
      <w:pPr>
        <w:spacing w:line="240" w:lineRule="auto"/>
        <w:widowControl w:val="off"/>
      </w:pPr>
      <w:r>
        <w:rPr>
          <w:lang w:eastAsia="ar-SA"/>
        </w:rPr>
        <w:t xml:space="preserve">В настоящее время санитарное состояние водоемов неудовлетворительное.</w:t>
      </w:r>
      <w:r>
        <w:rPr>
          <w:lang w:eastAsia="ar-SA"/>
        </w:rPr>
      </w:r>
      <w:r/>
    </w:p>
    <w:p>
      <w:pPr>
        <w:spacing w:line="240" w:lineRule="auto"/>
        <w:widowControl w:val="off"/>
      </w:pPr>
      <w:r>
        <w:rPr>
          <w:lang w:eastAsia="ar-SA"/>
        </w:rPr>
        <w:t xml:space="preserve">Прибрежные территории и дно водоемов заилены, берега поросли болотной растительностью.</w:t>
      </w:r>
      <w:r>
        <w:rPr>
          <w:lang w:eastAsia="ar-SA"/>
        </w:rPr>
      </w:r>
      <w:r/>
    </w:p>
    <w:p>
      <w:pPr>
        <w:spacing w:line="240" w:lineRule="auto"/>
        <w:widowControl w:val="off"/>
      </w:pPr>
      <w:r>
        <w:rPr>
          <w:lang w:eastAsia="ar-SA"/>
        </w:rPr>
        <w:t xml:space="preserve">На всем своем протяжении река Сосыка перегорожена дамбами, которые </w:t>
      </w:r>
      <w:r>
        <w:rPr>
          <w:lang w:eastAsia="ar-SA"/>
        </w:rPr>
        <w:t xml:space="preserve">делят ее на пруды и снижают скорость течения. Также снижают скорость течения и неурегулированный сток атмосферных вод с прилегающей территории. Распашка склонов до уреза воды вызывает заиливание дна, обмеление реки и зарастание ее болотной растительностью.</w:t>
      </w:r>
      <w:r>
        <w:rPr>
          <w:lang w:eastAsia="ar-SA"/>
        </w:rPr>
      </w:r>
      <w:r/>
    </w:p>
    <w:p>
      <w:pPr>
        <w:spacing w:line="240" w:lineRule="auto"/>
        <w:widowControl w:val="off"/>
      </w:pPr>
      <w:r>
        <w:rPr>
          <w:lang w:eastAsia="ar-SA"/>
        </w:rPr>
        <w:t xml:space="preserve">Максимальная скорость течения реки – 0,1 м/сек.</w:t>
      </w:r>
      <w:r>
        <w:rPr>
          <w:lang w:eastAsia="ar-SA"/>
        </w:rPr>
      </w:r>
      <w:r/>
    </w:p>
    <w:p>
      <w:pPr>
        <w:spacing w:line="240" w:lineRule="auto"/>
        <w:widowControl w:val="off"/>
      </w:pPr>
      <w:r>
        <w:rPr>
          <w:lang w:eastAsia="ar-SA"/>
        </w:rPr>
        <w:t xml:space="preserve">Инженерная подготовка планируемой территории предусматривает целый ряд мероприятий по благоустройству водоемов, а именно:</w:t>
      </w:r>
      <w:r>
        <w:rPr>
          <w:lang w:eastAsia="ar-SA"/>
        </w:rPr>
      </w:r>
      <w:r/>
    </w:p>
    <w:p>
      <w:pPr>
        <w:spacing w:line="240" w:lineRule="auto"/>
        <w:widowControl w:val="off"/>
      </w:pPr>
      <w:r>
        <w:rPr>
          <w:lang w:eastAsia="ar-SA"/>
        </w:rPr>
        <w:t xml:space="preserve">- регулирование русла рек;</w:t>
      </w:r>
      <w:r>
        <w:rPr>
          <w:lang w:eastAsia="ar-SA"/>
        </w:rPr>
      </w:r>
      <w:r/>
    </w:p>
    <w:p>
      <w:pPr>
        <w:spacing w:line="240" w:lineRule="auto"/>
        <w:widowControl w:val="off"/>
      </w:pPr>
      <w:r>
        <w:rPr>
          <w:lang w:eastAsia="ar-SA"/>
        </w:rPr>
        <w:t xml:space="preserve">- расчистка, углубление дна, профилирование берегов;</w:t>
      </w:r>
      <w:r>
        <w:rPr>
          <w:lang w:eastAsia="ar-SA"/>
        </w:rPr>
      </w:r>
      <w:r/>
    </w:p>
    <w:p>
      <w:pPr>
        <w:spacing w:line="240" w:lineRule="auto"/>
        <w:widowControl w:val="off"/>
      </w:pPr>
      <w:r>
        <w:rPr>
          <w:lang w:eastAsia="ar-SA"/>
        </w:rPr>
        <w:t xml:space="preserve">- устройство обвалования на участках затопления прибрежной части территории;</w:t>
      </w:r>
      <w:r>
        <w:rPr>
          <w:lang w:eastAsia="ar-SA"/>
        </w:rPr>
      </w:r>
      <w:r/>
    </w:p>
    <w:p>
      <w:pPr>
        <w:spacing w:line="240" w:lineRule="auto"/>
        <w:widowControl w:val="off"/>
      </w:pPr>
      <w:r>
        <w:rPr>
          <w:lang w:eastAsia="ar-SA"/>
        </w:rPr>
        <w:t xml:space="preserve">- подсыпка заболоченных участков прибрежных территорий;</w:t>
      </w:r>
      <w:r>
        <w:rPr>
          <w:lang w:eastAsia="ar-SA"/>
        </w:rPr>
      </w:r>
      <w:r/>
    </w:p>
    <w:p>
      <w:pPr>
        <w:spacing w:line="240" w:lineRule="auto"/>
        <w:widowControl w:val="off"/>
      </w:pPr>
      <w:r>
        <w:rPr>
          <w:lang w:eastAsia="ar-SA"/>
        </w:rPr>
        <w:t xml:space="preserve">- организация поверхностного стока на прилегающих территориях;</w:t>
      </w:r>
      <w:r>
        <w:rPr>
          <w:lang w:eastAsia="ar-SA"/>
        </w:rPr>
      </w:r>
      <w:r/>
    </w:p>
    <w:p>
      <w:pPr>
        <w:spacing w:line="240" w:lineRule="auto"/>
        <w:widowControl w:val="off"/>
      </w:pPr>
      <w:r>
        <w:rPr>
          <w:lang w:eastAsia="ar-SA"/>
        </w:rPr>
        <w:t xml:space="preserve">- посадка зеленых насаждений, посев трав;</w:t>
      </w:r>
      <w:r>
        <w:rPr>
          <w:lang w:eastAsia="ar-SA"/>
        </w:rPr>
      </w:r>
      <w:r/>
    </w:p>
    <w:p>
      <w:pPr>
        <w:spacing w:line="240" w:lineRule="auto"/>
        <w:widowControl w:val="off"/>
      </w:pPr>
      <w:r>
        <w:rPr>
          <w:lang w:eastAsia="ar-SA"/>
        </w:rPr>
        <w:t xml:space="preserve">- устройство пешеходных прогулочных связей, устройство удобных подъездов и подходов к воде;</w:t>
      </w:r>
      <w:r>
        <w:rPr>
          <w:lang w:eastAsia="ar-SA"/>
        </w:rPr>
      </w:r>
      <w:r/>
    </w:p>
    <w:p>
      <w:pPr>
        <w:spacing w:line="240" w:lineRule="auto"/>
        <w:widowControl w:val="off"/>
      </w:pPr>
      <w:r>
        <w:rPr>
          <w:lang w:eastAsia="ar-SA"/>
        </w:rPr>
        <w:t xml:space="preserve">- устройство подпорных стенок (в зоне набережной), укрепление откосов откосными бетонными плитами или мощением камнем, одерновкой и посевом трав;</w:t>
      </w:r>
      <w:r>
        <w:rPr>
          <w:lang w:eastAsia="ar-SA"/>
        </w:rPr>
      </w:r>
      <w:r/>
    </w:p>
    <w:p>
      <w:pPr>
        <w:spacing w:line="240" w:lineRule="auto"/>
        <w:widowControl w:val="off"/>
      </w:pPr>
      <w:r>
        <w:rPr>
          <w:lang w:eastAsia="ar-SA"/>
        </w:rPr>
        <w:t xml:space="preserve">- укрепление откосов одерновкой, плитами, подпорными стенками паркового типа и посевом трав.</w:t>
      </w:r>
      <w:r>
        <w:rPr>
          <w:lang w:eastAsia="ar-SA"/>
        </w:rPr>
      </w:r>
      <w:r/>
    </w:p>
    <w:p>
      <w:pPr>
        <w:spacing w:line="240" w:lineRule="auto"/>
        <w:widowControl w:val="off"/>
      </w:pPr>
      <w:r>
        <w:rPr>
          <w:lang w:eastAsia="ar-SA"/>
        </w:rPr>
        <w:t xml:space="preserve">- намыв пляжной территории, планировка подводной ча</w:t>
      </w:r>
      <w:r>
        <w:rPr>
          <w:lang w:eastAsia="ar-SA"/>
        </w:rPr>
        <w:t xml:space="preserve">сти реки вдоль границы пляжа,где ширина безопасной площадки (подводной части) должна быть не менее 15–20м. Для детских пляжей глубину на границе безопасной зоны и зоны погружения необходимо выполнить 0,8 м, а наибольшую глубину безопасной площадки – 1,2 м.</w:t>
      </w:r>
      <w:r>
        <w:rPr>
          <w:lang w:eastAsia="ar-SA"/>
        </w:rPr>
      </w:r>
      <w:r/>
    </w:p>
    <w:p>
      <w:pPr>
        <w:spacing w:line="240" w:lineRule="auto"/>
        <w:widowControl w:val="off"/>
      </w:pPr>
      <w:r>
        <w:rPr>
          <w:lang w:eastAsia="ar-SA"/>
        </w:rPr>
        <w:t xml:space="preserve">- подсыпка дамб, прочистка и замена существующих труб (при необходимости).</w:t>
      </w:r>
      <w:r>
        <w:rPr>
          <w:lang w:eastAsia="ar-SA"/>
        </w:rPr>
      </w:r>
      <w:r/>
    </w:p>
    <w:p>
      <w:pPr>
        <w:spacing w:line="240" w:lineRule="auto"/>
        <w:widowControl w:val="off"/>
      </w:pPr>
      <w:r>
        <w:rPr>
          <w:lang w:eastAsia="ar-SA"/>
        </w:rPr>
        <w:t xml:space="preserve">В случае засыпки временных водотоков необходимо устройство в основании подсыпки фильтрующего слоя или пластового дренажа, а постоянные водотоки заключить в коллекторы с сопутствующими дренами.</w:t>
      </w:r>
      <w:r>
        <w:rPr>
          <w:lang w:eastAsia="ar-SA"/>
        </w:rPr>
      </w:r>
      <w:r/>
    </w:p>
    <w:p>
      <w:pPr>
        <w:spacing w:line="240" w:lineRule="auto"/>
        <w:widowControl w:val="off"/>
      </w:pPr>
      <w:r>
        <w:rPr>
          <w:b/>
          <w:lang w:eastAsia="ar-SA"/>
        </w:rPr>
        <w:t xml:space="preserve">Агролесомелиорация</w:t>
      </w:r>
      <w:r>
        <w:rPr>
          <w:b/>
          <w:lang w:eastAsia="ar-SA"/>
        </w:rPr>
      </w:r>
      <w:r/>
    </w:p>
    <w:p>
      <w:pPr>
        <w:spacing w:line="240" w:lineRule="auto"/>
        <w:widowControl w:val="off"/>
      </w:pPr>
      <w:r>
        <w:rPr>
          <w:lang w:eastAsia="ar-SA"/>
        </w:rPr>
        <w:t xml:space="preserve">Агролесомелиорация включает в себя защиту природных ландшафтов территорий, а также предусматривает использование территории для создания санитарно-защитных зон, лесопарков, лечебно-оздоровительных объектов, зон отдыха.</w:t>
      </w:r>
      <w:r>
        <w:rPr>
          <w:lang w:eastAsia="ar-SA"/>
        </w:rPr>
      </w:r>
      <w:r/>
    </w:p>
    <w:p>
      <w:pPr>
        <w:spacing w:line="240" w:lineRule="auto"/>
        <w:widowControl w:val="off"/>
      </w:pPr>
      <w:r>
        <w:rPr>
          <w:lang w:eastAsia="ar-SA"/>
        </w:rPr>
        <w:t xml:space="preserve">Согласно генеральному плану система зеленых насаждений состоит из:</w:t>
      </w:r>
      <w:r>
        <w:rPr>
          <w:lang w:eastAsia="ar-SA"/>
        </w:rPr>
      </w:r>
      <w:r/>
    </w:p>
    <w:p>
      <w:pPr>
        <w:spacing w:line="240" w:lineRule="auto"/>
        <w:widowControl w:val="off"/>
      </w:pPr>
      <w:r>
        <w:rPr>
          <w:lang w:eastAsia="ar-SA"/>
        </w:rPr>
        <w:t xml:space="preserve">зеленых насаждений общего пользования в жилой и общественной зонах;</w:t>
      </w:r>
      <w:r>
        <w:rPr>
          <w:lang w:eastAsia="ar-SA"/>
        </w:rPr>
      </w:r>
      <w:r/>
    </w:p>
    <w:p>
      <w:pPr>
        <w:spacing w:line="240" w:lineRule="auto"/>
        <w:widowControl w:val="off"/>
      </w:pPr>
      <w:r>
        <w:rPr>
          <w:lang w:eastAsia="ar-SA"/>
        </w:rPr>
        <w:t xml:space="preserve">лесопарка;</w:t>
      </w:r>
      <w:r>
        <w:rPr>
          <w:lang w:eastAsia="ar-SA"/>
        </w:rPr>
      </w:r>
      <w:r/>
    </w:p>
    <w:p>
      <w:pPr>
        <w:spacing w:line="240" w:lineRule="auto"/>
        <w:widowControl w:val="off"/>
      </w:pPr>
      <w:r>
        <w:rPr>
          <w:lang w:eastAsia="ar-SA"/>
        </w:rPr>
        <w:t xml:space="preserve">зеленых насаждений специального назначения;</w:t>
      </w:r>
      <w:r>
        <w:rPr>
          <w:lang w:eastAsia="ar-SA"/>
        </w:rPr>
      </w:r>
      <w:r/>
    </w:p>
    <w:p>
      <w:pPr>
        <w:spacing w:line="240" w:lineRule="auto"/>
        <w:widowControl w:val="off"/>
      </w:pPr>
      <w:r>
        <w:rPr>
          <w:lang w:eastAsia="ar-SA"/>
        </w:rPr>
        <w:t xml:space="preserve">зеленых насаждений ограниченного пользования.</w:t>
      </w:r>
      <w:r>
        <w:rPr>
          <w:lang w:eastAsia="ar-SA"/>
        </w:rPr>
      </w:r>
      <w:r/>
    </w:p>
    <w:p>
      <w:pPr>
        <w:spacing w:line="240" w:lineRule="auto"/>
        <w:widowControl w:val="off"/>
      </w:pPr>
      <w:r>
        <w:rPr>
          <w:lang w:eastAsia="ar-SA"/>
        </w:rPr>
        <w:t xml:space="preserve">На территории населенных пунктов при устройстве покрытий тротуаров, прогулочных дорожек и т. д. необходимо максимально сохранять зеленые насаждения.</w:t>
      </w:r>
      <w:r>
        <w:rPr>
          <w:lang w:eastAsia="ar-SA"/>
        </w:rPr>
      </w:r>
      <w:r/>
    </w:p>
    <w:p>
      <w:pPr>
        <w:spacing w:line="240" w:lineRule="auto"/>
        <w:widowControl w:val="off"/>
      </w:pPr>
      <w:r>
        <w:rPr>
          <w:lang w:eastAsia="ar-SA"/>
        </w:rPr>
        <w:t xml:space="preserve">Все существующие насаждения общего пользования также сохраняются.</w:t>
      </w:r>
      <w:r>
        <w:rPr>
          <w:lang w:eastAsia="ar-SA"/>
        </w:rPr>
      </w:r>
      <w:r/>
    </w:p>
    <w:p>
      <w:pPr>
        <w:spacing w:line="240" w:lineRule="auto"/>
        <w:widowControl w:val="off"/>
      </w:pPr>
      <w:r>
        <w:rPr>
          <w:lang w:eastAsia="ar-SA"/>
        </w:rPr>
        <w:t xml:space="preserve">В состав мероприятий по агролесомелиорации включена планировка территории, посев многолетних трав, посадка деревьев и кустарников.</w:t>
      </w:r>
      <w:r>
        <w:rPr>
          <w:lang w:eastAsia="ar-SA"/>
        </w:rPr>
      </w:r>
      <w:r/>
    </w:p>
    <w:p>
      <w:pPr>
        <w:spacing w:line="240" w:lineRule="auto"/>
        <w:widowControl w:val="off"/>
      </w:pPr>
      <w:r>
        <w:rPr>
          <w:lang w:eastAsia="ar-SA"/>
        </w:rPr>
        <w:t xml:space="preserve">Норма зеленых насаждений общего пользования определена численностью постоянного населения в соответствии с </w:t>
      </w:r>
      <w:r>
        <w:rPr>
          <w:lang w:eastAsia="ar-SA"/>
        </w:rPr>
        <w:t xml:space="preserve">"СП 42.13330.2016. Свод правил. Градостроительство. Планировка и застройка городских и сельских поселений. Актуализированная редакция СНиП 2.07.01-89*"</w:t>
      </w:r>
      <w:r>
        <w:rPr>
          <w:lang w:eastAsia="ar-SA"/>
        </w:rPr>
        <w:t xml:space="preserve">.</w:t>
      </w:r>
      <w:r>
        <w:rPr>
          <w:lang w:eastAsia="ar-SA"/>
        </w:rPr>
      </w:r>
      <w:r/>
    </w:p>
    <w:p>
      <w:pPr>
        <w:spacing w:line="240" w:lineRule="auto"/>
        <w:widowControl w:val="off"/>
      </w:pPr>
      <w:r>
        <w:rPr>
          <w:lang w:eastAsia="ar-SA"/>
        </w:rPr>
        <w:t xml:space="preserve">Подбор растений, их размещение в плане, типы и схемы посадок следует назначать в соответствии с почвенно-климатическими условиями и </w:t>
      </w:r>
      <w:r>
        <w:rPr>
          <w:lang w:eastAsia="ar-SA"/>
        </w:rPr>
        <w:t xml:space="preserve">"СП 82.13330.2016. Свод правил. Благоустройство территорий. Актуализированная редакция СНиП III-10-75" </w:t>
      </w:r>
      <w:r>
        <w:rPr>
          <w:lang w:eastAsia="ar-SA"/>
        </w:rPr>
        <w:t xml:space="preserve">на стадии рабочего проекта.</w:t>
      </w:r>
      <w:r>
        <w:rPr>
          <w:lang w:eastAsia="ar-SA"/>
        </w:rPr>
      </w:r>
      <w:r/>
    </w:p>
    <w:p>
      <w:pPr>
        <w:spacing w:line="240" w:lineRule="auto"/>
        <w:widowControl w:val="off"/>
      </w:pPr>
      <w:r>
        <w:rPr>
          <w:b/>
          <w:lang w:eastAsia="ar-SA"/>
        </w:rPr>
        <w:t xml:space="preserve">Особые условия строительства</w:t>
      </w:r>
      <w:r>
        <w:rPr>
          <w:b/>
          <w:lang w:eastAsia="ar-SA"/>
        </w:rPr>
      </w:r>
      <w:r/>
    </w:p>
    <w:p>
      <w:pPr>
        <w:spacing w:line="240" w:lineRule="auto"/>
        <w:widowControl w:val="off"/>
      </w:pPr>
      <w:r>
        <w:rPr>
          <w:lang w:eastAsia="ar-SA"/>
        </w:rPr>
        <w:t xml:space="preserve">Во время землетрясения, особенно сильной мощности, значительно ухудшается устойчивость зданий и сооружений и возникает возможность разрушений, представляющих опасность для жизни человека.</w:t>
      </w:r>
      <w:r>
        <w:rPr>
          <w:lang w:eastAsia="ar-SA"/>
        </w:rPr>
      </w:r>
      <w:r/>
    </w:p>
    <w:p>
      <w:pPr>
        <w:spacing w:line="240" w:lineRule="auto"/>
        <w:widowControl w:val="off"/>
      </w:pPr>
      <w:r>
        <w:rPr>
          <w:lang w:eastAsia="ar-SA"/>
        </w:rPr>
        <w:t xml:space="preserve">Проектируемая территория застроена, часть территории свободна от застройки.</w:t>
      </w:r>
      <w:r>
        <w:rPr>
          <w:lang w:eastAsia="ar-SA"/>
        </w:rPr>
      </w:r>
      <w:r/>
    </w:p>
    <w:p>
      <w:pPr>
        <w:spacing w:line="240" w:lineRule="auto"/>
        <w:widowControl w:val="off"/>
      </w:pPr>
      <w:r>
        <w:rPr>
          <w:lang w:eastAsia="ar-SA"/>
        </w:rPr>
        <w:t xml:space="preserve">Основными факторами, осложняющими строительство, являются:</w:t>
      </w:r>
      <w:r>
        <w:rPr>
          <w:lang w:eastAsia="ar-SA"/>
        </w:rPr>
      </w:r>
      <w:r/>
    </w:p>
    <w:p>
      <w:pPr>
        <w:spacing w:line="240" w:lineRule="auto"/>
        <w:widowControl w:val="off"/>
      </w:pPr>
      <w:r>
        <w:rPr>
          <w:lang w:eastAsia="ar-SA"/>
        </w:rPr>
        <w:t xml:space="preserve">высокий уровень стояния грунтовых вод;</w:t>
      </w:r>
      <w:r>
        <w:rPr>
          <w:lang w:eastAsia="ar-SA"/>
        </w:rPr>
      </w:r>
      <w:r/>
    </w:p>
    <w:p>
      <w:pPr>
        <w:spacing w:line="240" w:lineRule="auto"/>
        <w:widowControl w:val="off"/>
      </w:pPr>
      <w:r>
        <w:rPr>
          <w:lang w:eastAsia="ar-SA"/>
        </w:rPr>
        <w:t xml:space="preserve">подтопление и затопление пониженных участков рельефа;</w:t>
      </w:r>
      <w:r>
        <w:rPr>
          <w:lang w:eastAsia="ar-SA"/>
        </w:rPr>
      </w:r>
      <w:r/>
    </w:p>
    <w:p>
      <w:pPr>
        <w:spacing w:line="240" w:lineRule="auto"/>
        <w:widowControl w:val="off"/>
      </w:pPr>
      <w:r>
        <w:rPr>
          <w:lang w:eastAsia="ar-SA"/>
        </w:rPr>
        <w:t xml:space="preserve">повышенная агрессивность подземных вод;</w:t>
      </w:r>
      <w:r>
        <w:rPr>
          <w:lang w:eastAsia="ar-SA"/>
        </w:rPr>
      </w:r>
      <w:r/>
    </w:p>
    <w:p>
      <w:pPr>
        <w:spacing w:line="240" w:lineRule="auto"/>
        <w:widowControl w:val="off"/>
      </w:pPr>
      <w:r>
        <w:rPr>
          <w:lang w:eastAsia="ar-SA"/>
        </w:rPr>
        <w:t xml:space="preserve">сейсмичность.</w:t>
      </w:r>
      <w:r>
        <w:rPr>
          <w:lang w:eastAsia="ar-SA"/>
        </w:rPr>
      </w:r>
      <w:r/>
    </w:p>
    <w:p>
      <w:pPr>
        <w:spacing w:line="240" w:lineRule="auto"/>
        <w:widowControl w:val="off"/>
      </w:pPr>
      <w:r>
        <w:rPr>
          <w:lang w:eastAsia="ar-SA"/>
        </w:rPr>
        <w:t xml:space="preserve">В связи с чем, на территории необходимо вести сейсмостойкое проектирование и строительство общественных систем жизнеобеспечения, включающих в себя сети транспорта, водоснабжения, канализации, газо- и электроснабжения, средств связи.</w:t>
      </w:r>
      <w:r>
        <w:rPr>
          <w:lang w:eastAsia="ar-SA"/>
        </w:rPr>
      </w:r>
      <w:r/>
    </w:p>
    <w:p>
      <w:pPr>
        <w:spacing w:line="240" w:lineRule="auto"/>
        <w:widowControl w:val="off"/>
      </w:pPr>
      <w:r>
        <w:rPr>
          <w:lang w:eastAsia="ar-SA"/>
        </w:rPr>
        <w:t xml:space="preserve">Балл сейсмичности на территориях, расположенных в зоне возможных оползневых подвижек и на территориях подтопления, должен быть увеличен.</w:t>
      </w:r>
      <w:r>
        <w:rPr>
          <w:lang w:eastAsia="ar-SA"/>
        </w:rPr>
      </w:r>
      <w:r/>
    </w:p>
    <w:p>
      <w:pPr>
        <w:spacing w:line="240" w:lineRule="auto"/>
        <w:widowControl w:val="off"/>
      </w:pPr>
      <w:r>
        <w:rPr>
          <w:b/>
          <w:lang w:eastAsia="ar-SA"/>
        </w:rPr>
        <w:t xml:space="preserve">Заключение и рекомендации по строительству</w:t>
      </w:r>
      <w:r>
        <w:rPr>
          <w:b/>
          <w:lang w:eastAsia="ar-SA"/>
        </w:rPr>
      </w:r>
      <w:r/>
    </w:p>
    <w:p>
      <w:pPr>
        <w:spacing w:line="240" w:lineRule="auto"/>
        <w:widowControl w:val="off"/>
      </w:pPr>
      <w:r>
        <w:rPr>
          <w:lang w:eastAsia="ar-SA"/>
        </w:rPr>
        <w:t xml:space="preserve">При строительстве, на территории проектируемого участка, необходимо соблюдать следующие рекомендации:</w:t>
      </w:r>
      <w:r>
        <w:rPr>
          <w:lang w:eastAsia="ar-SA"/>
        </w:rPr>
      </w:r>
      <w:r/>
    </w:p>
    <w:p>
      <w:pPr>
        <w:spacing w:line="240" w:lineRule="auto"/>
        <w:widowControl w:val="off"/>
      </w:pPr>
      <w:r>
        <w:rPr>
          <w:lang w:eastAsia="ar-SA"/>
        </w:rPr>
        <w:t xml:space="preserve">- минимальная глубина заложения фундаментов рекомендуется равной мощности почвы (0.7 – 1,5 м), но не менее нормативной глубины промерзания – 0,8 м;</w:t>
      </w:r>
      <w:r>
        <w:rPr>
          <w:lang w:eastAsia="ar-SA"/>
        </w:rPr>
      </w:r>
      <w:r/>
    </w:p>
    <w:p>
      <w:pPr>
        <w:spacing w:line="240" w:lineRule="auto"/>
        <w:widowControl w:val="off"/>
      </w:pPr>
      <w:r>
        <w:rPr>
          <w:lang w:eastAsia="ar-SA"/>
        </w:rPr>
        <w:t xml:space="preserve">-в качестве грунтов оснований фундаментов рекомендуются суглинки и глины в соответствии с </w:t>
      </w:r>
      <w:r>
        <w:rPr>
          <w:lang w:eastAsia="ar-SA"/>
        </w:rPr>
        <w:t xml:space="preserve">"СП 21.13330.2012. Свод правил. Здания и сооружения на подрабатываемых территориях и просадочных грунтах. Актуализированная редакция СНиП 2.01.09-91"</w:t>
      </w:r>
      <w:r>
        <w:rPr>
          <w:lang w:eastAsia="ar-SA"/>
        </w:rPr>
        <w:t xml:space="preserve">;</w:t>
      </w:r>
      <w:r>
        <w:rPr>
          <w:lang w:eastAsia="ar-SA"/>
        </w:rPr>
      </w:r>
      <w:r/>
    </w:p>
    <w:p>
      <w:pPr>
        <w:spacing w:line="240" w:lineRule="auto"/>
        <w:widowControl w:val="off"/>
      </w:pPr>
      <w:r>
        <w:rPr>
          <w:lang w:eastAsia="ar-SA"/>
        </w:rPr>
        <w:t xml:space="preserve">-во всех случаях учитывать просадочные свойства грунтов и предусмотреть мероприятия по защите их от замачивания. Устранение просадочных свойств грунтов в п</w:t>
      </w:r>
      <w:r>
        <w:rPr>
          <w:lang w:eastAsia="ar-SA"/>
        </w:rPr>
        <w:t xml:space="preserve">ределах верхней зоны просадки или ее части достигается уплотнением тяжелыми трамбовками, устройством грунтовых подушек, вытрамбовыванием котлованов, в том числе с устройством уширения из жесткого материала, химическим или термическим способом. В пределах в</w:t>
      </w:r>
      <w:r>
        <w:rPr>
          <w:lang w:eastAsia="ar-SA"/>
        </w:rPr>
        <w:t xml:space="preserve">сей просадочной толщи устранение просадочных свойств достигается глубинным уплотнением грунтовыми сваями, предварительным замачиванием грунтов основания. Кроме того, рекомендуется прорезать просадочную толщу и опирать фундаменты на непросадочные основания;</w:t>
      </w:r>
      <w:r>
        <w:rPr>
          <w:lang w:eastAsia="ar-SA"/>
        </w:rPr>
      </w:r>
      <w:r/>
    </w:p>
    <w:p>
      <w:pPr>
        <w:spacing w:line="240" w:lineRule="auto"/>
        <w:widowControl w:val="off"/>
      </w:pPr>
      <w:r>
        <w:rPr>
          <w:lang w:eastAsia="ar-SA"/>
        </w:rPr>
        <w:t xml:space="preserve">-почвенно-растительный слой подлежит срезке с последующим использованием для рекультивации земель;</w:t>
      </w:r>
      <w:r>
        <w:rPr>
          <w:lang w:eastAsia="ar-SA"/>
        </w:rPr>
      </w:r>
      <w:r/>
    </w:p>
    <w:p>
      <w:pPr>
        <w:spacing w:line="240" w:lineRule="auto"/>
        <w:widowControl w:val="off"/>
      </w:pPr>
      <w:r>
        <w:rPr>
          <w:lang w:eastAsia="ar-SA"/>
        </w:rPr>
        <w:t xml:space="preserve">-все работы по инженерной защите территории застройки выполнять в соответствии с п.2 </w:t>
      </w:r>
      <w:r>
        <w:rPr>
          <w:lang w:eastAsia="ar-SA"/>
        </w:rPr>
        <w:t xml:space="preserve">СНиП 22-02-2003 "Инженерная защита территорий, зданий и сооружений от опасных геологических процессов. Основные положения"</w:t>
      </w:r>
      <w:r>
        <w:rPr>
          <w:lang w:eastAsia="ar-SA"/>
        </w:rPr>
        <w:t xml:space="preserve">;</w:t>
      </w:r>
      <w:r>
        <w:rPr>
          <w:lang w:eastAsia="ar-SA"/>
        </w:rPr>
      </w:r>
      <w:r/>
    </w:p>
    <w:p>
      <w:pPr>
        <w:spacing w:line="240" w:lineRule="auto"/>
        <w:widowControl w:val="off"/>
      </w:pPr>
      <w:r>
        <w:rPr>
          <w:lang w:eastAsia="ar-SA"/>
        </w:rPr>
        <w:t xml:space="preserve">-инженерную защиту территорий от затопления и подтопления выполнять в соответствии с </w:t>
      </w:r>
      <w:r>
        <w:rPr>
          <w:lang w:eastAsia="ar-SA"/>
        </w:rPr>
        <w:t xml:space="preserve">"СП 104.13330.2016. Свод правил. Инженерная защита территории от затопления и подтопления. Актуализированная редакция СНиП 2.06.15-85"</w:t>
      </w:r>
      <w:r>
        <w:rPr>
          <w:lang w:eastAsia="ar-SA"/>
        </w:rPr>
        <w:t xml:space="preserve">;</w:t>
      </w:r>
      <w:r>
        <w:rPr>
          <w:lang w:eastAsia="ar-SA"/>
        </w:rPr>
      </w:r>
      <w:r/>
    </w:p>
    <w:p>
      <w:pPr>
        <w:spacing w:line="240" w:lineRule="auto"/>
        <w:widowControl w:val="off"/>
      </w:pPr>
      <w:r>
        <w:rPr>
          <w:lang w:eastAsia="ar-SA"/>
        </w:rPr>
        <w:t xml:space="preserve">-здания и сооружения повышенной категории ответственности разрабатывать с учетом антисейсмических мероприятий по </w:t>
      </w:r>
      <w:r>
        <w:rPr>
          <w:lang w:eastAsia="ar-SA"/>
        </w:rPr>
        <w:t xml:space="preserve">"СП 14.13330.2018. Свод правил. Строительство в сейсмических районах. Актуализированная редакция СНиП II-7-81*" </w:t>
      </w:r>
      <w:r>
        <w:rPr>
          <w:lang w:eastAsia="ar-SA"/>
        </w:rPr>
        <w:t xml:space="preserve"> и ТСН 22-302-2000 ″Строительство в сейсмических районах Краснодарского края″;</w:t>
      </w:r>
      <w:r>
        <w:rPr>
          <w:lang w:eastAsia="ar-SA"/>
        </w:rPr>
      </w:r>
      <w:r/>
    </w:p>
    <w:p>
      <w:pPr>
        <w:spacing w:line="240" w:lineRule="auto"/>
        <w:widowControl w:val="off"/>
      </w:pPr>
      <w:r>
        <w:rPr>
          <w:lang w:eastAsia="ar-SA"/>
        </w:rPr>
        <w:t xml:space="preserve">-при строительстве зданий и сооружений на площадках с высоким уровнем стояния грунтовых вод необходимо выполнить работы по </w:t>
      </w:r>
      <w:r>
        <w:rPr>
          <w:lang w:eastAsia="ar-SA"/>
        </w:rPr>
        <w:t xml:space="preserve">водопонижению, устройство дренажей - по отдельному рабочему проекту;</w:t>
      </w:r>
      <w:r>
        <w:rPr>
          <w:lang w:eastAsia="ar-SA"/>
        </w:rPr>
      </w:r>
      <w:r/>
    </w:p>
    <w:p>
      <w:pPr>
        <w:spacing w:line="240" w:lineRule="auto"/>
        <w:widowControl w:val="off"/>
      </w:pPr>
      <w:r>
        <w:rPr>
          <w:lang w:eastAsia="ar-SA"/>
        </w:rPr>
        <w:t xml:space="preserve">-в процессе работы не допускать длительного простоя открытых котлованов и замачивания их дна атмосферными осадками;</w:t>
      </w:r>
      <w:r>
        <w:rPr>
          <w:lang w:eastAsia="ar-SA"/>
        </w:rPr>
      </w:r>
      <w:r/>
    </w:p>
    <w:p>
      <w:pPr>
        <w:spacing w:line="240" w:lineRule="auto"/>
        <w:widowControl w:val="off"/>
      </w:pPr>
      <w:r>
        <w:rPr>
          <w:lang w:eastAsia="ar-SA"/>
        </w:rPr>
        <w:t xml:space="preserve">-все работы нулевого цикла проводить в сухое время года с соблюдением ″Правил технической эксплуатации сооружений инженерной защиты городов″;</w:t>
      </w:r>
      <w:r>
        <w:rPr>
          <w:lang w:eastAsia="ar-SA"/>
        </w:rPr>
      </w:r>
      <w:r/>
    </w:p>
    <w:p>
      <w:pPr>
        <w:spacing w:line="240" w:lineRule="auto"/>
        <w:widowControl w:val="off"/>
      </w:pPr>
      <w:r>
        <w:rPr>
          <w:lang w:eastAsia="ar-SA"/>
        </w:rPr>
        <w:t xml:space="preserve">-при производстве строительных работ необходимо принимать меры по защите бетонных и металлических конструкций т.к. грунтовые воды средне - и сильноагрессивны к бетонам на портландцементе. Защиту строительных конструкций выполнять в соответствии с </w:t>
      </w:r>
      <w:r>
        <w:rPr>
          <w:lang w:eastAsia="ar-SA"/>
        </w:rPr>
        <w:t xml:space="preserve">"СП 28.13330.2017. Свод правил. Защита строительных конструкций от коррозии. Актуализированная редакция СНиП 2.03.11-85"</w:t>
      </w:r>
      <w:r>
        <w:rPr>
          <w:lang w:eastAsia="ar-SA"/>
        </w:rPr>
        <w:t xml:space="preserve">.</w:t>
      </w:r>
      <w:r>
        <w:rPr>
          <w:lang w:eastAsia="ar-SA"/>
        </w:rPr>
      </w:r>
      <w:r/>
    </w:p>
    <w:p>
      <w:pPr>
        <w:spacing w:line="240" w:lineRule="auto"/>
        <w:widowControl w:val="off"/>
      </w:pPr>
      <w:r>
        <w:rPr>
          <w:lang w:eastAsia="ar-SA"/>
        </w:rPr>
        <w:t xml:space="preserve">На территориях, сложенных просадочными грунтами с поверхности, необходимо исключить замачивание из-за утечек из водонесущих коммуникаций.</w:t>
      </w:r>
      <w:r>
        <w:rPr>
          <w:lang w:eastAsia="ar-SA"/>
        </w:rPr>
      </w:r>
      <w:r/>
    </w:p>
    <w:p>
      <w:pPr>
        <w:spacing w:line="240" w:lineRule="auto"/>
        <w:widowControl w:val="off"/>
      </w:pPr>
      <w:r>
        <w:rPr>
          <w:lang w:eastAsia="ar-SA"/>
        </w:rPr>
        <w:t xml:space="preserve">Проведение работ по организации поверхностного и подземного стока создадут условно благоприятные условия для строительства на площадях, отнесенных к неблагоприятным.</w:t>
      </w:r>
      <w:r>
        <w:rPr>
          <w:lang w:eastAsia="ar-SA"/>
        </w:rPr>
      </w:r>
      <w:r/>
    </w:p>
    <w:p>
      <w:pPr>
        <w:spacing w:line="240" w:lineRule="auto"/>
        <w:widowControl w:val="off"/>
      </w:pPr>
      <w:r>
        <w:rPr>
          <w:lang w:eastAsia="ar-SA"/>
        </w:rPr>
        <w:t xml:space="preserve">Приведенный состав инженерных мероприятий разработан в объеме, необходимом для обоснования планировочных решений и подлежит уточнению на последующих стадиях проектирования.</w:t>
      </w:r>
      <w:r>
        <w:rPr>
          <w:lang w:eastAsia="ar-SA"/>
        </w:rPr>
      </w:r>
      <w:r/>
    </w:p>
    <w:p>
      <w:pPr>
        <w:spacing w:line="240" w:lineRule="auto"/>
        <w:widowControl w:val="off"/>
      </w:pPr>
      <w:r>
        <w:rPr>
          <w:lang w:eastAsia="ar-SA"/>
        </w:rPr>
        <w:t xml:space="preserve">При освоении территории на каждом отдельном участке, под каждый объект необходимо проведение детальных инженерно-геологических изысканий.</w:t>
      </w:r>
      <w:r>
        <w:rPr>
          <w:lang w:eastAsia="ar-SA"/>
        </w:rPr>
      </w:r>
      <w:r/>
    </w:p>
    <w:p>
      <w:pPr>
        <w:spacing w:line="240" w:lineRule="auto"/>
        <w:widowControl w:val="off"/>
      </w:pPr>
      <w:r>
        <w:rPr>
          <w:lang w:eastAsia="ar-SA"/>
        </w:rPr>
        <w:t xml:space="preserve">Состав защитных сооружений следует назначать в зависимости от состава и характера опасных геологических процессов (постоянного, сезонного, эпизодического) и величины приносимого ими ущерба.</w:t>
      </w:r>
      <w:r>
        <w:rPr>
          <w:lang w:eastAsia="ar-SA"/>
        </w:rPr>
      </w:r>
      <w:r/>
    </w:p>
    <w:p>
      <w:pPr>
        <w:spacing w:line="240" w:lineRule="auto"/>
        <w:widowControl w:val="off"/>
      </w:pPr>
      <w:r>
        <w:rPr>
          <w:lang w:eastAsia="ar-SA"/>
        </w:rPr>
        <w:t xml:space="preserve">Защитные мероприятия направлены на устранение основных причин опасных геологических процессов и должны быть разработаны в полном объеме на стадии рабочего проекта.</w:t>
      </w:r>
      <w:bookmarkEnd w:id="0"/>
      <w:r>
        <w:rPr>
          <w:lang w:eastAsia="ar-SA"/>
        </w:rPr>
      </w:r>
      <w:r/>
    </w:p>
    <w:p>
      <w:pPr>
        <w:ind w:right="-143"/>
        <w:spacing w:line="240" w:lineRule="auto"/>
        <w:widowControl w:val="off"/>
        <w:tabs>
          <w:tab w:val="left" w:pos="9781" w:leader="none"/>
        </w:tabs>
      </w:pPr>
      <w:r/>
      <w:r/>
      <w:r/>
    </w:p>
    <w:p>
      <w:pPr>
        <w:pStyle w:val="653"/>
      </w:pPr>
      <w:r/>
      <w:bookmarkStart w:id="0" w:name="undefined"/>
      <w:r/>
      <w:bookmarkStart w:id="0" w:name="undefined"/>
      <w:r/>
      <w:bookmarkStart w:id="0" w:name="undefined"/>
      <w:r/>
      <w:bookmarkStart w:id="0" w:name="undefined"/>
      <w:r/>
      <w:bookmarkStart w:id="0" w:name="undefined"/>
      <w:r/>
      <w:bookmarkStart w:id="0" w:name="undefined"/>
      <w:r>
        <w:rPr>
          <w:b/>
        </w:rPr>
        <w:t xml:space="preserve">2.2.7 Инженерное оборудование территории</w:t>
      </w:r>
      <w:bookmarkEnd w:id="0"/>
      <w:r/>
      <w:bookmarkEnd w:id="0"/>
      <w:r/>
      <w:bookmarkEnd w:id="0"/>
      <w:r/>
      <w:bookmarkEnd w:id="0"/>
      <w:r/>
      <w:bookmarkEnd w:id="0"/>
      <w:r/>
      <w:bookmarkEnd w:id="0"/>
      <w:r>
        <w:rPr>
          <w:b/>
        </w:rPr>
      </w:r>
      <w:r/>
    </w:p>
    <w:p>
      <w:pPr>
        <w:spacing w:line="240" w:lineRule="auto"/>
        <w:widowControl w:val="off"/>
      </w:pPr>
      <w:r/>
      <w:r/>
      <w:r/>
    </w:p>
    <w:p>
      <w:pPr>
        <w:ind w:right="-143" w:firstLine="720"/>
        <w:spacing w:line="240" w:lineRule="auto"/>
        <w:widowControl w:val="off"/>
      </w:pPr>
      <w:r>
        <w:rPr>
          <w:lang w:eastAsia="ar-SA"/>
        </w:rPr>
        <w:t xml:space="preserve">Схема развития инженерной инфраструктуры представлена </w:t>
      </w:r>
      <w:r>
        <w:rPr>
          <w:lang w:eastAsia="ar-SA"/>
        </w:rPr>
        <w:t xml:space="preserve">в </w:t>
      </w:r>
      <w:r>
        <w:rPr>
          <w:lang w:eastAsia="ar-SA"/>
        </w:rPr>
        <w:t xml:space="preserve">графической части проекта материалов по обоснованию</w:t>
      </w:r>
      <w:r>
        <w:rPr>
          <w:lang w:eastAsia="ar-SA"/>
        </w:rPr>
        <w:t xml:space="preserve"> настоящего проекта</w:t>
      </w:r>
      <w:r>
        <w:rPr>
          <w:lang w:eastAsia="ar-SA"/>
        </w:rPr>
        <w:t xml:space="preserve">. </w:t>
      </w:r>
      <w:r>
        <w:rPr>
          <w:lang w:eastAsia="ar-SA"/>
        </w:rPr>
      </w:r>
      <w:r/>
    </w:p>
    <w:p>
      <w:pPr>
        <w:ind w:right="-143" w:firstLine="720"/>
        <w:spacing w:line="240" w:lineRule="auto"/>
        <w:widowControl w:val="off"/>
      </w:pPr>
      <w:r>
        <w:t xml:space="preserve">Для создания условий поступательного развития территории </w:t>
      </w:r>
      <w:r>
        <w:t xml:space="preserve">Ленинградск</w:t>
      </w:r>
      <w:r>
        <w:t xml:space="preserve">ого </w:t>
      </w:r>
      <w:r>
        <w:t xml:space="preserve">сельско</w:t>
      </w:r>
      <w:r>
        <w:t xml:space="preserve">го поселения, обеспечения энергоресурсами потребителей населенных пунктов, роста показателей производственной сферы</w:t>
      </w:r>
      <w:r>
        <w:t xml:space="preserve">, а также улучшению инвестиционной привлекательности территории, данным проектом предусмотрен ряд мероприятий по развитию инженерной инфраструктуры. Расчет нагрузок на инженерные сети произведен с учетом прогнозного прироста численности населения, а также </w:t>
      </w:r>
      <w:r>
        <w:t xml:space="preserve">ориентировочн</w:t>
      </w:r>
      <w:r>
        <w:t xml:space="preserve">ых мощностей для проектируемых производственных предприятий.</w:t>
      </w:r>
      <w:r/>
      <w:r/>
    </w:p>
    <w:p>
      <w:pPr>
        <w:ind w:right="-143"/>
        <w:spacing w:line="240" w:lineRule="auto"/>
        <w:widowControl w:val="off"/>
      </w:pPr>
      <w:r/>
      <w:bookmarkStart w:id="0" w:name="undefined"/>
      <w:r/>
      <w:bookmarkStart w:id="0" w:name="undefined"/>
      <w:r/>
      <w:bookmarkStart w:id="0" w:name="undefined"/>
      <w:r/>
      <w:bookmarkStart w:id="0" w:name="undefined"/>
      <w:r>
        <w:rPr>
          <w:lang w:eastAsia="ar-SA"/>
        </w:rPr>
        <w:t xml:space="preserve">При </w:t>
      </w:r>
      <w:r>
        <w:t xml:space="preserve">выполнении настоящего раздела использованы материалы </w:t>
      </w:r>
      <w:r>
        <w:rPr>
          <w:rFonts w:eastAsia="Times New Roman"/>
        </w:rPr>
        <w:t xml:space="preserve">программ</w:t>
      </w:r>
      <w:r>
        <w:t xml:space="preserve">ы</w:t>
      </w:r>
      <w:r>
        <w:rPr>
          <w:rFonts w:eastAsia="Times New Roman"/>
        </w:rPr>
        <w:t xml:space="preserve"> комплексного развития системкоммунальной инфраструктуры муниципального образования Ленинградское сельское поселение Краснодарского краяна период 20 лет (до 2034 г.) с выделением первой очереди строительства – 10 лет с 2015г. </w:t>
      </w:r>
      <w:r>
        <w:rPr>
          <w:rFonts w:eastAsia="Times New Roman"/>
        </w:rPr>
        <w:t xml:space="preserve">до 2024г.</w:t>
      </w:r>
      <w:r>
        <w:t xml:space="preserve">, утвержденные Постановлением </w:t>
      </w:r>
      <w:r>
        <w:rPr>
          <w:rFonts w:eastAsia="Times New Roman"/>
        </w:rPr>
        <w:t xml:space="preserve">администрации Ленинградского сельского поселенияЛенинградского районаот 24 августа 2018 года  № 273</w:t>
      </w:r>
      <w:r>
        <w:rPr>
          <w:rFonts w:eastAsia="Times New Roman"/>
        </w:rPr>
        <w:t xml:space="preserve">, схемы водо</w:t>
      </w:r>
      <w:r>
        <w:rPr>
          <w:rFonts w:eastAsia="Times New Roman"/>
        </w:rPr>
        <w:t xml:space="preserve">п</w:t>
      </w:r>
      <w:r>
        <w:rPr>
          <w:rFonts w:eastAsia="Times New Roman"/>
        </w:rPr>
        <w:t xml:space="preserve">отребления актуализированные, схемы водоотведения актуализированные, </w:t>
      </w:r>
      <w:r>
        <w:rPr>
          <w:rFonts w:eastAsia="Times New Roman"/>
        </w:rPr>
        <w:t xml:space="preserve">электроснабжение, газоснабжение, схема теплоснабжения актуализированная</w:t>
      </w:r>
      <w:r>
        <w:t xml:space="preserve">.</w:t>
      </w:r>
      <w:r>
        <w:rPr>
          <w:rFonts w:eastAsia="Times New Roman"/>
        </w:rPr>
      </w:r>
      <w:r/>
    </w:p>
    <w:p>
      <w:pPr>
        <w:pStyle w:val="1_20221"/>
      </w:pPr>
      <w:r>
        <w:rPr>
          <w:color w:val="auto"/>
          <w:lang w:val="ru-RU" w:eastAsia="ru-RU"/>
        </w:rPr>
      </w:r>
      <w:r>
        <w:rPr>
          <w:color w:val="auto"/>
          <w:lang w:val="ru-RU" w:eastAsia="ru-RU"/>
        </w:rPr>
      </w:r>
      <w:r/>
    </w:p>
    <w:p>
      <w:pPr>
        <w:pStyle w:val="655"/>
        <w:widowControl w:val="off"/>
      </w:pPr>
      <w:r/>
      <w:bookmarkStart w:id="0" w:name="undefined"/>
      <w:r/>
      <w:bookmarkStart w:id="0" w:name="undefined"/>
      <w:r>
        <w:rPr>
          <w:b/>
        </w:rPr>
        <w:t xml:space="preserve">2.2.7.1. Водоснабжение</w:t>
      </w:r>
      <w:bookmarkEnd w:id="0"/>
      <w:r/>
      <w:bookmarkEnd w:id="0"/>
      <w:r/>
      <w:bookmarkEnd w:id="0"/>
      <w:r/>
      <w:bookmarkEnd w:id="0"/>
      <w:r/>
      <w:bookmarkEnd w:id="0"/>
      <w:r/>
      <w:bookmarkEnd w:id="0"/>
      <w:r>
        <w:rPr>
          <w:b/>
        </w:rPr>
      </w:r>
      <w:r/>
    </w:p>
    <w:p>
      <w:pPr>
        <w:spacing w:line="240" w:lineRule="auto"/>
        <w:widowControl w:val="off"/>
      </w:pPr>
      <w:r>
        <w:rPr>
          <w:u w:val="single"/>
        </w:rPr>
      </w:r>
      <w:r>
        <w:rPr>
          <w:u w:val="single"/>
        </w:rPr>
      </w:r>
      <w:r/>
    </w:p>
    <w:p>
      <w:pPr>
        <w:spacing w:line="240" w:lineRule="auto"/>
        <w:widowControl w:val="off"/>
      </w:pPr>
      <w:r>
        <w:rPr>
          <w:b/>
        </w:rPr>
        <w:t xml:space="preserve">Существующее положение</w:t>
      </w:r>
      <w:r>
        <w:rPr>
          <w:b/>
        </w:rPr>
      </w:r>
      <w:r/>
    </w:p>
    <w:p>
      <w:pPr>
        <w:spacing w:line="240" w:lineRule="auto"/>
        <w:widowControl w:val="off"/>
      </w:pPr>
      <w:r>
        <w:rPr>
          <w:b/>
          <w:lang w:eastAsia="ar-SA"/>
        </w:rPr>
        <w:t xml:space="preserve">ст. Ленинградская</w:t>
      </w:r>
      <w:r>
        <w:rPr>
          <w:b/>
          <w:lang w:eastAsia="ar-SA"/>
        </w:rPr>
      </w:r>
      <w:r/>
    </w:p>
    <w:p>
      <w:pPr>
        <w:pStyle w:val="1_20205"/>
        <w:ind w:left="0"/>
        <w:spacing w:after="0" w:line="240" w:lineRule="auto"/>
        <w:widowControl w:val="off"/>
      </w:pPr>
      <w:r>
        <w:t xml:space="preserve">ООО «ЛенВодоканал»</w:t>
      </w:r>
      <w:r>
        <w:rPr>
          <w:lang w:eastAsia="ar-SA"/>
        </w:rPr>
        <w:t xml:space="preserve">, </w:t>
      </w:r>
      <w:r>
        <w:t xml:space="preserve">эксплуатирующее систему централизованного водоснабжения, осуществляет водоснабжение населения, большого количества промышленных предприятий и организаций ст. Ленинградской. </w:t>
      </w:r>
      <w:r/>
      <w:r/>
    </w:p>
    <w:p>
      <w:pPr>
        <w:ind w:firstLine="540"/>
        <w:spacing w:line="240" w:lineRule="auto"/>
        <w:widowControl w:val="off"/>
      </w:pPr>
      <w:r>
        <w:rPr>
          <w:lang w:eastAsia="en-US"/>
        </w:rPr>
        <w:t xml:space="preserve">В настоящее время водоснабжение ст. Ленинградской осуществляется от нескольких водозаборов:</w:t>
      </w:r>
      <w:r>
        <w:rPr>
          <w:lang w:eastAsia="en-US"/>
        </w:rPr>
      </w:r>
      <w:r/>
    </w:p>
    <w:p>
      <w:pPr>
        <w:ind w:firstLine="540"/>
        <w:spacing w:line="240" w:lineRule="auto"/>
        <w:widowControl w:val="off"/>
      </w:pPr>
      <w:r>
        <w:rPr>
          <w:lang w:eastAsia="en-US"/>
        </w:rPr>
        <w:t xml:space="preserve">Головной водозабор (ул. Школьная 142 А);</w:t>
      </w:r>
      <w:r>
        <w:rPr>
          <w:lang w:eastAsia="en-US"/>
        </w:rPr>
      </w:r>
      <w:r/>
    </w:p>
    <w:p>
      <w:pPr>
        <w:ind w:firstLine="540"/>
        <w:spacing w:line="240" w:lineRule="auto"/>
        <w:widowControl w:val="off"/>
      </w:pPr>
      <w:r>
        <w:rPr>
          <w:lang w:eastAsia="en-US"/>
        </w:rPr>
        <w:t xml:space="preserve">Водозабор № 2 (ул. 302 Дивизии 4 В);</w:t>
      </w:r>
      <w:r>
        <w:rPr>
          <w:lang w:eastAsia="en-US"/>
        </w:rPr>
      </w:r>
      <w:r/>
    </w:p>
    <w:p>
      <w:pPr>
        <w:ind w:firstLine="540"/>
        <w:spacing w:line="240" w:lineRule="auto"/>
        <w:widowControl w:val="off"/>
      </w:pPr>
      <w:r>
        <w:rPr>
          <w:lang w:eastAsia="en-US"/>
        </w:rPr>
        <w:t xml:space="preserve">Водозабор СКВО;</w:t>
      </w:r>
      <w:r>
        <w:rPr>
          <w:lang w:eastAsia="en-US"/>
        </w:rPr>
      </w:r>
      <w:r/>
    </w:p>
    <w:p>
      <w:pPr>
        <w:ind w:firstLine="540"/>
        <w:spacing w:line="240" w:lineRule="auto"/>
        <w:widowControl w:val="off"/>
      </w:pPr>
      <w:r>
        <w:rPr>
          <w:lang w:eastAsia="en-US"/>
        </w:rPr>
        <w:t xml:space="preserve">Водозабор по ул. Ейская;</w:t>
      </w:r>
      <w:r>
        <w:rPr>
          <w:lang w:eastAsia="en-US"/>
        </w:rPr>
      </w:r>
      <w:r/>
    </w:p>
    <w:p>
      <w:pPr>
        <w:ind w:firstLine="540"/>
        <w:spacing w:line="240" w:lineRule="auto"/>
        <w:widowControl w:val="off"/>
      </w:pPr>
      <w:r>
        <w:rPr>
          <w:lang w:eastAsia="en-US"/>
        </w:rPr>
        <w:t xml:space="preserve">Водозабор по ул.Светлая 2 А;</w:t>
      </w:r>
      <w:r>
        <w:rPr>
          <w:lang w:eastAsia="en-US"/>
        </w:rPr>
      </w:r>
      <w:r/>
    </w:p>
    <w:p>
      <w:pPr>
        <w:ind w:firstLine="540"/>
        <w:spacing w:line="240" w:lineRule="auto"/>
        <w:widowControl w:val="off"/>
      </w:pPr>
      <w:r>
        <w:rPr>
          <w:lang w:eastAsia="en-US"/>
        </w:rPr>
        <w:t xml:space="preserve">Водозабор </w:t>
      </w:r>
      <w:r>
        <w:t xml:space="preserve">ОАО "Сахарный завод "Ленинградский".</w:t>
      </w:r>
      <w:r>
        <w:rPr>
          <w:lang w:eastAsia="en-US"/>
        </w:rPr>
      </w:r>
      <w:r/>
    </w:p>
    <w:p>
      <w:pPr>
        <w:ind w:firstLine="540"/>
        <w:spacing w:line="240" w:lineRule="auto"/>
        <w:widowControl w:val="off"/>
      </w:pPr>
      <w:r>
        <w:rPr>
          <w:lang w:eastAsia="en-US"/>
        </w:rPr>
        <w:t xml:space="preserve">Некоторые промпредприятия имеют собственные водозаборы технической воды.</w:t>
      </w:r>
      <w:r>
        <w:rPr>
          <w:lang w:eastAsia="en-US"/>
        </w:rPr>
      </w:r>
      <w:r/>
    </w:p>
    <w:p>
      <w:pPr>
        <w:spacing w:line="240" w:lineRule="auto"/>
        <w:widowControl w:val="off"/>
      </w:pPr>
      <w:r>
        <w:rPr>
          <w:lang w:eastAsia="en-US"/>
        </w:rPr>
        <w:t xml:space="preserve">Водопровод является объединенным хозяйственно-противопожарным. Водопроводная сеть в основном кольцевая. Напор в сетях обеспечивается насосными станциями II подъема и водонапорными башнями.</w:t>
      </w:r>
      <w:r>
        <w:rPr>
          <w:lang w:eastAsia="en-US"/>
        </w:rPr>
      </w:r>
      <w:r/>
    </w:p>
    <w:p>
      <w:pPr>
        <w:ind w:firstLine="567"/>
        <w:spacing w:line="240" w:lineRule="auto"/>
        <w:widowControl w:val="off"/>
      </w:pPr>
      <w:r>
        <w:rPr>
          <w:lang w:eastAsia="en-US"/>
        </w:rPr>
        <w:t xml:space="preserve">Общая протяженность водопро</w:t>
      </w:r>
      <w:r>
        <w:rPr>
          <w:lang w:eastAsia="en-US"/>
        </w:rPr>
        <w:t xml:space="preserve">водной сети 188,2 км, многие участки которой имеют более 60% износа, что не обеспечивает в должной степени надежности водоснабжения потребителей и ведет к завышенным потерям воды в сети, а, следовательно, к повышению удельных расходов воды в жилом секторе.</w:t>
      </w:r>
      <w:r>
        <w:rPr>
          <w:lang w:eastAsia="en-US"/>
        </w:rPr>
      </w:r>
      <w:r/>
    </w:p>
    <w:p>
      <w:pPr>
        <w:spacing w:line="240" w:lineRule="auto"/>
        <w:widowControl w:val="off"/>
      </w:pPr>
      <w:r>
        <w:rPr>
          <w:rFonts w:eastAsia="Times New Roman"/>
          <w:b/>
          <w:bCs/>
          <w:i/>
          <w:iCs/>
          <w:lang w:eastAsia="en-US"/>
        </w:rPr>
        <w:t xml:space="preserve">х. Андрющенко</w:t>
      </w:r>
      <w:r>
        <w:rPr>
          <w:rFonts w:eastAsia="Times New Roman"/>
          <w:b/>
          <w:bCs/>
          <w:i/>
          <w:iCs/>
          <w:lang w:eastAsia="en-US"/>
        </w:rPr>
      </w:r>
      <w:r/>
    </w:p>
    <w:p>
      <w:pPr>
        <w:spacing w:line="240" w:lineRule="auto"/>
        <w:widowControl w:val="off"/>
      </w:pPr>
      <w:r>
        <w:rPr>
          <w:rFonts w:eastAsia="Times New Roman"/>
          <w:lang w:eastAsia="en-US"/>
        </w:rPr>
        <w:t xml:space="preserve">В настоящее время водоснабжение х. Андрющенко осуществляется от одной артезианской скважины №4843 глубиной 285м дебитом 32 м</w:t>
      </w:r>
      <w:r>
        <w:rPr>
          <w:rFonts w:eastAsia="Times New Roman"/>
          <w:vertAlign w:val="superscript"/>
          <w:lang w:eastAsia="en-US"/>
        </w:rPr>
        <w:t xml:space="preserve">3</w:t>
      </w:r>
      <w:r>
        <w:rPr>
          <w:rFonts w:eastAsia="Times New Roman"/>
          <w:lang w:eastAsia="en-US"/>
        </w:rPr>
        <w:t xml:space="preserve">/ч, расположенной в северной части хутора за границей населенного пункта.</w:t>
      </w:r>
      <w:r>
        <w:rPr>
          <w:rFonts w:eastAsia="Times New Roman"/>
          <w:lang w:eastAsia="en-US"/>
        </w:rPr>
      </w:r>
      <w:r/>
    </w:p>
    <w:p>
      <w:pPr>
        <w:spacing w:line="240" w:lineRule="auto"/>
        <w:widowControl w:val="off"/>
      </w:pPr>
      <w:r>
        <w:rPr>
          <w:rFonts w:eastAsia="Times New Roman"/>
          <w:lang w:eastAsia="en-US"/>
        </w:rPr>
        <w:t xml:space="preserve">Напор в сетях х. Андрющенко обеспечивается водонапорной башней высотой 22м объемом 18м</w:t>
      </w:r>
      <w:r>
        <w:rPr>
          <w:rFonts w:eastAsia="Times New Roman"/>
          <w:vertAlign w:val="superscript"/>
          <w:lang w:eastAsia="en-US"/>
        </w:rPr>
        <w:t xml:space="preserve">3</w:t>
      </w:r>
      <w:r>
        <w:rPr>
          <w:rFonts w:eastAsia="Times New Roman"/>
          <w:lang w:eastAsia="en-US"/>
        </w:rPr>
        <w:t xml:space="preserve">.</w:t>
      </w:r>
      <w:r>
        <w:rPr>
          <w:rFonts w:eastAsia="Times New Roman"/>
          <w:lang w:eastAsia="en-US"/>
        </w:rPr>
      </w:r>
      <w:r/>
    </w:p>
    <w:p>
      <w:pPr>
        <w:spacing w:line="240" w:lineRule="auto"/>
        <w:widowControl w:val="off"/>
      </w:pPr>
      <w:r>
        <w:rPr>
          <w:rFonts w:eastAsia="Times New Roman"/>
          <w:lang w:eastAsia="en-US"/>
        </w:rPr>
        <w:t xml:space="preserve">Водопроводные сети тупиковые, часть из них находится в неудовлетворительном состоянии.</w:t>
      </w:r>
      <w:r>
        <w:rPr>
          <w:rFonts w:eastAsia="Times New Roman"/>
          <w:lang w:eastAsia="en-US"/>
        </w:rPr>
      </w:r>
      <w:r/>
    </w:p>
    <w:p>
      <w:pPr>
        <w:spacing w:line="240" w:lineRule="auto"/>
        <w:widowControl w:val="off"/>
      </w:pPr>
      <w:r>
        <w:rPr>
          <w:rFonts w:eastAsia="Times New Roman"/>
          <w:b/>
          <w:bCs/>
          <w:i/>
          <w:iCs/>
          <w:lang w:eastAsia="en-US"/>
        </w:rPr>
        <w:t xml:space="preserve">х. Восточный</w:t>
      </w:r>
      <w:r>
        <w:rPr>
          <w:rFonts w:eastAsia="Times New Roman"/>
          <w:b/>
          <w:bCs/>
          <w:i/>
          <w:iCs/>
          <w:lang w:eastAsia="en-US"/>
        </w:rPr>
      </w:r>
      <w:r/>
    </w:p>
    <w:p>
      <w:pPr>
        <w:spacing w:line="240" w:lineRule="auto"/>
        <w:widowControl w:val="off"/>
      </w:pPr>
      <w:r>
        <w:rPr>
          <w:rFonts w:eastAsia="Times New Roman"/>
          <w:lang w:eastAsia="en-US"/>
        </w:rPr>
        <w:t xml:space="preserve">В настоящее время водоснабжение х. Восточный осуществляется от одной артезианской скважины №6766 глубиной 141м дебитом 30 м</w:t>
      </w:r>
      <w:r>
        <w:rPr>
          <w:rFonts w:eastAsia="Times New Roman"/>
          <w:vertAlign w:val="superscript"/>
          <w:lang w:eastAsia="en-US"/>
        </w:rPr>
        <w:t xml:space="preserve">3</w:t>
      </w:r>
      <w:r>
        <w:rPr>
          <w:rFonts w:eastAsia="Times New Roman"/>
          <w:lang w:eastAsia="en-US"/>
        </w:rPr>
        <w:t xml:space="preserve">/ч, расположенной в центральной части хутора.</w:t>
      </w:r>
      <w:r>
        <w:rPr>
          <w:rFonts w:eastAsia="Times New Roman"/>
          <w:lang w:eastAsia="en-US"/>
        </w:rPr>
      </w:r>
      <w:r/>
    </w:p>
    <w:p>
      <w:pPr>
        <w:spacing w:line="240" w:lineRule="auto"/>
        <w:widowControl w:val="off"/>
      </w:pPr>
      <w:r>
        <w:rPr>
          <w:rFonts w:eastAsia="Times New Roman"/>
          <w:lang w:eastAsia="en-US"/>
        </w:rPr>
        <w:t xml:space="preserve">Напор в сетях х. Восточный обеспечивается водонапорной башней высотой 18м объемом 18м</w:t>
      </w:r>
      <w:r>
        <w:rPr>
          <w:rFonts w:eastAsia="Times New Roman"/>
          <w:vertAlign w:val="superscript"/>
          <w:lang w:eastAsia="en-US"/>
        </w:rPr>
        <w:t xml:space="preserve">3</w:t>
      </w:r>
      <w:r>
        <w:rPr>
          <w:rFonts w:eastAsia="Times New Roman"/>
          <w:lang w:eastAsia="en-US"/>
        </w:rPr>
        <w:t xml:space="preserve">.</w:t>
      </w:r>
      <w:r>
        <w:rPr>
          <w:rFonts w:eastAsia="Times New Roman"/>
          <w:lang w:eastAsia="en-US"/>
        </w:rPr>
      </w:r>
      <w:r/>
    </w:p>
    <w:p>
      <w:pPr>
        <w:spacing w:line="240" w:lineRule="auto"/>
        <w:widowControl w:val="off"/>
      </w:pPr>
      <w:r>
        <w:rPr>
          <w:rFonts w:eastAsia="Times New Roman"/>
          <w:lang w:eastAsia="en-US"/>
        </w:rPr>
        <w:t xml:space="preserve">Водопроводные сети тупиковые, часть из них находится в </w:t>
      </w:r>
      <w:r>
        <w:rPr>
          <w:rFonts w:eastAsia="Times New Roman"/>
          <w:lang w:eastAsia="en-US"/>
        </w:rPr>
        <w:t xml:space="preserve">неудовлетворительном состоянии.</w:t>
      </w:r>
      <w:r>
        <w:rPr>
          <w:rFonts w:eastAsia="Times New Roman"/>
          <w:lang w:eastAsia="en-US"/>
        </w:rPr>
      </w:r>
      <w:r/>
    </w:p>
    <w:p>
      <w:pPr>
        <w:spacing w:line="240" w:lineRule="auto"/>
        <w:widowControl w:val="off"/>
      </w:pPr>
      <w:r>
        <w:rPr>
          <w:rFonts w:eastAsia="Times New Roman"/>
          <w:b/>
          <w:bCs/>
          <w:i/>
          <w:iCs/>
          <w:lang w:eastAsia="en-US"/>
        </w:rPr>
        <w:t xml:space="preserve">х. Краснострелецкий</w:t>
      </w:r>
      <w:r>
        <w:rPr>
          <w:rFonts w:eastAsia="Times New Roman"/>
          <w:b/>
          <w:bCs/>
          <w:i/>
          <w:iCs/>
          <w:lang w:eastAsia="en-US"/>
        </w:rPr>
      </w:r>
      <w:r/>
    </w:p>
    <w:p>
      <w:pPr>
        <w:spacing w:line="240" w:lineRule="auto"/>
        <w:widowControl w:val="off"/>
      </w:pPr>
      <w:r>
        <w:rPr>
          <w:rFonts w:eastAsia="Times New Roman"/>
          <w:lang w:eastAsia="en-US"/>
        </w:rPr>
        <w:t xml:space="preserve">В настоящее время водоснабжение х. Краснострелецкий осуществляется от одной артезианской скважины №6400 глубиной 278м дебитом 20 м</w:t>
      </w:r>
      <w:r>
        <w:rPr>
          <w:rFonts w:eastAsia="Times New Roman"/>
          <w:vertAlign w:val="superscript"/>
          <w:lang w:eastAsia="en-US"/>
        </w:rPr>
        <w:t xml:space="preserve">3</w:t>
      </w:r>
      <w:r>
        <w:rPr>
          <w:rFonts w:eastAsia="Times New Roman"/>
          <w:lang w:eastAsia="en-US"/>
        </w:rPr>
        <w:t xml:space="preserve">/ч, расположенной в северной части хутора за границей населенного пункта на территории полевого стана.</w:t>
      </w:r>
      <w:r>
        <w:rPr>
          <w:rFonts w:eastAsia="Times New Roman"/>
          <w:lang w:eastAsia="en-US"/>
        </w:rPr>
      </w:r>
      <w:r/>
    </w:p>
    <w:p>
      <w:pPr>
        <w:spacing w:line="240" w:lineRule="auto"/>
        <w:widowControl w:val="off"/>
      </w:pPr>
      <w:r>
        <w:rPr>
          <w:rFonts w:eastAsia="Times New Roman"/>
          <w:lang w:eastAsia="en-US"/>
        </w:rPr>
        <w:t xml:space="preserve">Напор в сетях х. Краснострелецкий обеспечивается водонапорной башней высотой 22м объемом 18м</w:t>
      </w:r>
      <w:r>
        <w:rPr>
          <w:rFonts w:eastAsia="Times New Roman"/>
          <w:vertAlign w:val="superscript"/>
          <w:lang w:eastAsia="en-US"/>
        </w:rPr>
        <w:t xml:space="preserve">3</w:t>
      </w:r>
      <w:r>
        <w:rPr>
          <w:rFonts w:eastAsia="Times New Roman"/>
          <w:lang w:eastAsia="en-US"/>
        </w:rPr>
        <w:t xml:space="preserve">.</w:t>
      </w:r>
      <w:r>
        <w:rPr>
          <w:rFonts w:eastAsia="Times New Roman"/>
          <w:lang w:eastAsia="en-US"/>
        </w:rPr>
      </w:r>
      <w:r/>
    </w:p>
    <w:p>
      <w:pPr>
        <w:spacing w:line="240" w:lineRule="auto"/>
        <w:widowControl w:val="off"/>
      </w:pPr>
      <w:r>
        <w:rPr>
          <w:rFonts w:eastAsia="Times New Roman"/>
          <w:lang w:eastAsia="en-US"/>
        </w:rPr>
        <w:t xml:space="preserve">Водопроводные сети тупиковые, часть из них находится в неудовлетворительном состоянии.</w:t>
      </w:r>
      <w:r>
        <w:rPr>
          <w:rFonts w:eastAsia="Times New Roman"/>
          <w:lang w:eastAsia="en-US"/>
        </w:rPr>
      </w:r>
      <w:r/>
    </w:p>
    <w:p>
      <w:pPr>
        <w:pStyle w:val="1_20205"/>
        <w:ind w:left="0"/>
        <w:spacing w:after="0" w:line="240" w:lineRule="auto"/>
        <w:widowControl w:val="off"/>
      </w:pPr>
      <w:r>
        <w:t xml:space="preserve">Услуги по централизованному горячему водоснабжению в Ленинградском сельском поселении оказывает МУП «ЛенинградскийТеплоцентр». Централизованная система горячего водоснабжения в Ленинградском сельском поселен</w:t>
      </w:r>
      <w:r>
        <w:t xml:space="preserve">ии осуществляется по закрытой схеме от котельной 106 кв по ул. Жлобы, котельной 132 кв. по ул. 417 Дивизии, 7а, котельной ДДУ по ул. Кооперации, 94б, котельной РайПО в пер. Кооперации, 84, котельной СК СХОС по ул. Степная, котельной ЦРБ по ул. Победы, 64б.</w:t>
      </w:r>
      <w:r/>
      <w:r/>
    </w:p>
    <w:p>
      <w:pPr>
        <w:spacing w:line="240" w:lineRule="auto"/>
        <w:widowControl w:val="off"/>
      </w:pPr>
      <w:r>
        <w:rPr>
          <w:b/>
        </w:rPr>
        <w:t xml:space="preserve">Проектируемое водоснабжение</w:t>
      </w:r>
      <w:r>
        <w:rPr>
          <w:b/>
        </w:rPr>
      </w:r>
      <w:r/>
    </w:p>
    <w:p>
      <w:pPr>
        <w:spacing w:line="240" w:lineRule="auto"/>
        <w:widowControl w:val="off"/>
      </w:pPr>
      <w:r>
        <w:t xml:space="preserve">Проектируемый и во</w:t>
      </w:r>
      <w:r>
        <w:t xml:space="preserve">допровод предназначается для снабжения питьевой водой населения и пожаротушения ст. Ленинградская, общественных и коммунальных объектов, расположенных в границах разработанного генерального плана населенного пункта с учетом развития на расчетный срок до 20</w:t>
      </w:r>
      <w:r>
        <w:t xml:space="preserve">41</w:t>
      </w:r>
      <w:r>
        <w:t xml:space="preserve"> г.</w:t>
      </w:r>
      <w:r/>
      <w:r/>
    </w:p>
    <w:p>
      <w:pPr>
        <w:spacing w:line="240" w:lineRule="auto"/>
        <w:widowControl w:val="off"/>
      </w:pPr>
      <w:r>
        <w:t xml:space="preserve">Проектом решается вопрос централизованного водоснабжения ст. Ленинградская.</w:t>
      </w:r>
      <w:r/>
      <w:r/>
    </w:p>
    <w:p>
      <w:pPr>
        <w:spacing w:line="240" w:lineRule="auto"/>
        <w:widowControl w:val="off"/>
      </w:pPr>
      <w:r>
        <w:t xml:space="preserve">Расчетное водопотребление станицы принято по планируемому количеству населения согласно степени благоустройства жилой застройки, в соответствии с архитектурно-планировочной частью проекта и указаний глав </w:t>
      </w:r>
      <w:r>
        <w:t xml:space="preserve">"СП 31.13330.2021. Свод правил. Водоснабжение. Наружные сети и сооружения. СНиП 2.04.02-84*" </w:t>
      </w:r>
      <w:r>
        <w:t xml:space="preserve">с учетом существующего положения застройки ст. Ленинградская.</w:t>
      </w:r>
      <w:r/>
      <w:r/>
    </w:p>
    <w:p>
      <w:pPr>
        <w:spacing w:line="240" w:lineRule="auto"/>
        <w:widowControl w:val="off"/>
      </w:pPr>
      <w:r>
        <w:t xml:space="preserve">Расход воды на нужды промышленности, обеспечивающий население продуктами, в виду отсутствия данных о развитии промышленности, принят дополнительно в размере 25% от расхода воды на хозпитьевые нужды населения.</w:t>
      </w:r>
      <w:r/>
      <w:r/>
    </w:p>
    <w:p>
      <w:pPr>
        <w:jc w:val="center"/>
        <w:spacing w:line="240" w:lineRule="auto"/>
        <w:widowControl w:val="off"/>
      </w:pPr>
      <w:r>
        <w:t xml:space="preserve">Расчет водопотребления</w:t>
      </w:r>
      <w:r/>
      <w:r/>
    </w:p>
    <w:p>
      <w:pPr>
        <w:jc w:val="right"/>
        <w:spacing w:line="240" w:lineRule="auto"/>
        <w:widowControl w:val="off"/>
      </w:pPr>
      <w:r>
        <w:t xml:space="preserve">Таблица </w:t>
      </w:r>
      <w:r>
        <w:t xml:space="preserve">66</w:t>
      </w:r>
      <w:r/>
      <w:r/>
    </w:p>
    <w:tbl>
      <w:tblPr>
        <w:tblW w:w="0" w:type="auto"/>
        <w:tblInd w:w="108" w:type="dxa"/>
        <w:tblLayout w:type="fixed"/>
        <w:tblLook w:val="0000" w:firstRow="0" w:lastRow="0" w:firstColumn="0" w:lastColumn="0" w:noHBand="0" w:noVBand="0"/>
      </w:tblPr>
      <w:tblGrid>
        <w:gridCol w:w="709"/>
        <w:gridCol w:w="3260"/>
        <w:gridCol w:w="993"/>
        <w:gridCol w:w="964"/>
        <w:gridCol w:w="1020"/>
        <w:gridCol w:w="917"/>
        <w:gridCol w:w="929"/>
        <w:gridCol w:w="1007"/>
      </w:tblGrid>
      <w:tr>
        <w:trPr>
          <w:cantSplit/>
          <w:trHeight w:val="450" w:hRule="exact"/>
          <w:tblHeader/>
        </w:trPr>
        <w:tc>
          <w:tcPr>
            <w:tcBorders>
              <w:top w:val="single" w:color="000000" w:sz="4" w:space="0"/>
              <w:left w:val="single" w:color="000000" w:sz="4" w:space="0"/>
              <w:bottom w:val="single" w:color="000000" w:sz="4" w:space="0"/>
            </w:tcBorders>
            <w:tcW w:w="709" w:type="dxa"/>
            <w:vAlign w:val="center"/>
            <w:vMerge w:val="restart"/>
            <w:textDirection w:val="lrTb"/>
            <w:noWrap w:val="false"/>
          </w:tcPr>
          <w:p>
            <w:pPr>
              <w:ind w:right="-108" w:firstLine="0"/>
              <w:jc w:val="center"/>
              <w:spacing w:line="240" w:lineRule="auto"/>
              <w:widowControl w:val="off"/>
            </w:pPr>
            <w:r>
              <w:rPr>
                <w:sz w:val="22"/>
                <w:szCs w:val="22"/>
              </w:rPr>
              <w:t xml:space="preserve">№№ пп</w:t>
            </w:r>
            <w:r>
              <w:rPr>
                <w:sz w:val="22"/>
                <w:szCs w:val="22"/>
              </w:rPr>
            </w:r>
            <w:r/>
          </w:p>
        </w:tc>
        <w:tc>
          <w:tcPr>
            <w:tcBorders>
              <w:top w:val="single" w:color="000000" w:sz="4" w:space="0"/>
              <w:left w:val="single" w:color="000000" w:sz="4" w:space="0"/>
              <w:bottom w:val="single" w:color="000000" w:sz="4" w:space="0"/>
            </w:tcBorders>
            <w:tcW w:w="3260" w:type="dxa"/>
            <w:vAlign w:val="center"/>
            <w:vMerge w:val="restart"/>
            <w:textDirection w:val="lrTb"/>
            <w:noWrap w:val="false"/>
          </w:tcPr>
          <w:p>
            <w:pPr>
              <w:ind w:firstLine="0"/>
              <w:jc w:val="center"/>
              <w:spacing w:line="240" w:lineRule="auto"/>
              <w:widowControl w:val="off"/>
            </w:pPr>
            <w:r>
              <w:rPr>
                <w:sz w:val="22"/>
                <w:szCs w:val="22"/>
              </w:rPr>
              <w:t xml:space="preserve">Наименование потребителей</w:t>
            </w:r>
            <w:r>
              <w:rPr>
                <w:sz w:val="22"/>
                <w:szCs w:val="22"/>
              </w:rPr>
            </w:r>
            <w:r/>
          </w:p>
        </w:tc>
        <w:tc>
          <w:tcPr>
            <w:gridSpan w:val="3"/>
            <w:tcBorders>
              <w:top w:val="single" w:color="000000" w:sz="4" w:space="0"/>
              <w:left w:val="single" w:color="000000" w:sz="4" w:space="0"/>
              <w:bottom w:val="single" w:color="000000" w:sz="4" w:space="0"/>
            </w:tcBorders>
            <w:tcW w:w="2977" w:type="dxa"/>
            <w:vAlign w:val="center"/>
            <w:textDirection w:val="lrTb"/>
            <w:noWrap w:val="false"/>
          </w:tcPr>
          <w:p>
            <w:pPr>
              <w:ind w:firstLine="0"/>
              <w:jc w:val="center"/>
              <w:spacing w:line="240" w:lineRule="auto"/>
              <w:widowControl w:val="off"/>
            </w:pPr>
            <w:r>
              <w:rPr>
                <w:sz w:val="22"/>
                <w:szCs w:val="22"/>
              </w:rPr>
              <w:t xml:space="preserve">Существующее положение</w:t>
            </w:r>
            <w:r>
              <w:rPr>
                <w:sz w:val="22"/>
                <w:szCs w:val="22"/>
              </w:rPr>
            </w:r>
            <w:r/>
          </w:p>
        </w:tc>
        <w:tc>
          <w:tcPr>
            <w:gridSpan w:val="3"/>
            <w:tcBorders>
              <w:top w:val="single" w:color="000000" w:sz="4" w:space="0"/>
              <w:left w:val="single" w:color="000000" w:sz="4" w:space="0"/>
              <w:bottom w:val="single" w:color="000000" w:sz="4" w:space="0"/>
              <w:right w:val="single" w:color="000000" w:sz="4" w:space="0"/>
            </w:tcBorders>
            <w:tcW w:w="2853" w:type="dxa"/>
            <w:vAlign w:val="center"/>
            <w:textDirection w:val="lrTb"/>
            <w:noWrap w:val="false"/>
          </w:tcPr>
          <w:p>
            <w:pPr>
              <w:ind w:firstLine="0"/>
              <w:jc w:val="center"/>
              <w:spacing w:line="240" w:lineRule="auto"/>
              <w:widowControl w:val="off"/>
            </w:pPr>
            <w:r>
              <w:rPr>
                <w:sz w:val="22"/>
                <w:szCs w:val="22"/>
              </w:rPr>
              <w:t xml:space="preserve">Расче</w:t>
            </w:r>
            <w:r>
              <w:rPr>
                <w:sz w:val="22"/>
                <w:szCs w:val="22"/>
              </w:rPr>
              <w:t xml:space="preserve">тный срок</w:t>
            </w:r>
            <w:r>
              <w:rPr>
                <w:sz w:val="22"/>
                <w:szCs w:val="22"/>
              </w:rPr>
            </w:r>
            <w:r/>
          </w:p>
        </w:tc>
      </w:tr>
      <w:tr>
        <w:trPr>
          <w:cantSplit/>
          <w:tblHeader/>
        </w:trPr>
        <w:tc>
          <w:tcPr>
            <w:tcBorders>
              <w:top w:val="single" w:color="000000" w:sz="4" w:space="0"/>
              <w:left w:val="single" w:color="000000" w:sz="4" w:space="0"/>
              <w:bottom w:val="single" w:color="000000" w:sz="4" w:space="0"/>
            </w:tcBorders>
            <w:tcW w:w="709" w:type="dxa"/>
            <w:vAlign w:val="center"/>
            <w:vMerge w:val="continue"/>
            <w:textDirection w:val="lrTb"/>
            <w:noWrap w:val="false"/>
          </w:tcPr>
          <w:p>
            <w:pPr>
              <w:ind w:right="-108" w:firstLine="0"/>
              <w:spacing w:line="240" w:lineRule="auto"/>
              <w:widowControl w:val="off"/>
            </w:pPr>
            <w:r>
              <w:rPr>
                <w:sz w:val="22"/>
                <w:szCs w:val="22"/>
              </w:rPr>
            </w:r>
            <w:r>
              <w:rPr>
                <w:sz w:val="22"/>
                <w:szCs w:val="22"/>
              </w:rPr>
            </w:r>
            <w:r/>
          </w:p>
        </w:tc>
        <w:tc>
          <w:tcPr>
            <w:tcBorders>
              <w:top w:val="single" w:color="000000" w:sz="4" w:space="0"/>
              <w:left w:val="single" w:color="000000" w:sz="4" w:space="0"/>
              <w:bottom w:val="single" w:color="000000" w:sz="4" w:space="0"/>
            </w:tcBorders>
            <w:tcW w:w="3260"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tcBorders>
              <w:left w:val="single" w:color="000000" w:sz="4" w:space="0"/>
              <w:bottom w:val="single" w:color="000000" w:sz="4" w:space="0"/>
            </w:tcBorders>
            <w:tcW w:w="993" w:type="dxa"/>
            <w:vAlign w:val="center"/>
            <w:textDirection w:val="lrTb"/>
            <w:noWrap w:val="false"/>
          </w:tcPr>
          <w:p>
            <w:pPr>
              <w:ind w:left="-108" w:right="-80" w:firstLine="0"/>
              <w:jc w:val="center"/>
              <w:spacing w:line="240" w:lineRule="auto"/>
              <w:widowControl w:val="off"/>
            </w:pPr>
            <w:r>
              <w:rPr>
                <w:sz w:val="22"/>
                <w:szCs w:val="22"/>
              </w:rPr>
              <w:t xml:space="preserve">Кол-во жителей  чел.</w:t>
            </w:r>
            <w:r>
              <w:rPr>
                <w:sz w:val="22"/>
                <w:szCs w:val="22"/>
              </w:rPr>
            </w:r>
            <w:r/>
          </w:p>
        </w:tc>
        <w:tc>
          <w:tcPr>
            <w:tcBorders>
              <w:left w:val="single" w:color="000000" w:sz="4" w:space="0"/>
              <w:bottom w:val="single" w:color="000000" w:sz="4" w:space="0"/>
            </w:tcBorders>
            <w:tcW w:w="964" w:type="dxa"/>
            <w:vAlign w:val="center"/>
            <w:textDirection w:val="lrTb"/>
            <w:noWrap w:val="false"/>
          </w:tcPr>
          <w:p>
            <w:pPr>
              <w:ind w:left="-108" w:right="-80" w:firstLine="0"/>
              <w:jc w:val="center"/>
              <w:spacing w:line="240" w:lineRule="auto"/>
              <w:widowControl w:val="off"/>
            </w:pPr>
            <w:r>
              <w:rPr>
                <w:sz w:val="22"/>
                <w:szCs w:val="22"/>
              </w:rPr>
              <w:t xml:space="preserve">Норма на 1чел.  л/сут</w:t>
            </w:r>
            <w:r>
              <w:rPr>
                <w:sz w:val="22"/>
                <w:szCs w:val="22"/>
              </w:rPr>
            </w:r>
            <w:r/>
          </w:p>
        </w:tc>
        <w:tc>
          <w:tcPr>
            <w:tcBorders>
              <w:left w:val="single" w:color="000000" w:sz="4" w:space="0"/>
              <w:bottom w:val="single" w:color="000000" w:sz="4" w:space="0"/>
            </w:tcBorders>
            <w:tcW w:w="1020" w:type="dxa"/>
            <w:vAlign w:val="center"/>
            <w:textDirection w:val="lrTb"/>
            <w:noWrap w:val="false"/>
          </w:tcPr>
          <w:p>
            <w:pPr>
              <w:ind w:left="-108" w:right="-80" w:firstLine="0"/>
              <w:jc w:val="center"/>
              <w:spacing w:line="240" w:lineRule="auto"/>
              <w:widowControl w:val="off"/>
            </w:pPr>
            <w:r>
              <w:rPr>
                <w:sz w:val="22"/>
                <w:szCs w:val="22"/>
              </w:rPr>
              <w:t xml:space="preserve">Суточное водопотрб.  м</w:t>
            </w:r>
            <w:r>
              <w:rPr>
                <w:sz w:val="22"/>
                <w:szCs w:val="22"/>
                <w:vertAlign w:val="superscript"/>
              </w:rPr>
              <w:t xml:space="preserve">3</w:t>
            </w:r>
            <w:r>
              <w:rPr>
                <w:sz w:val="22"/>
                <w:szCs w:val="22"/>
              </w:rPr>
              <w:t xml:space="preserve">/сут.</w:t>
            </w:r>
            <w:r>
              <w:rPr>
                <w:sz w:val="22"/>
                <w:szCs w:val="22"/>
              </w:rPr>
            </w:r>
            <w:r/>
          </w:p>
        </w:tc>
        <w:tc>
          <w:tcPr>
            <w:tcBorders>
              <w:left w:val="single" w:color="000000" w:sz="4" w:space="0"/>
              <w:bottom w:val="single" w:color="000000" w:sz="4" w:space="0"/>
            </w:tcBorders>
            <w:tcW w:w="917" w:type="dxa"/>
            <w:vAlign w:val="center"/>
            <w:textDirection w:val="lrTb"/>
            <w:noWrap w:val="false"/>
          </w:tcPr>
          <w:p>
            <w:pPr>
              <w:ind w:left="-108" w:right="-80" w:firstLine="0"/>
              <w:jc w:val="center"/>
              <w:spacing w:line="240" w:lineRule="auto"/>
              <w:widowControl w:val="off"/>
            </w:pPr>
            <w:r>
              <w:rPr>
                <w:sz w:val="22"/>
                <w:szCs w:val="22"/>
              </w:rPr>
              <w:t xml:space="preserve">Кол-во жителей </w:t>
            </w:r>
            <w:r>
              <w:rPr>
                <w:sz w:val="22"/>
                <w:szCs w:val="22"/>
              </w:rPr>
              <w:t xml:space="preserve">ч</w:t>
            </w:r>
            <w:r>
              <w:rPr>
                <w:sz w:val="22"/>
                <w:szCs w:val="22"/>
              </w:rPr>
              <w:t xml:space="preserve">ел.</w:t>
            </w:r>
            <w:r>
              <w:rPr>
                <w:sz w:val="22"/>
                <w:szCs w:val="22"/>
              </w:rPr>
            </w:r>
            <w:r/>
          </w:p>
        </w:tc>
        <w:tc>
          <w:tcPr>
            <w:tcBorders>
              <w:left w:val="single" w:color="000000" w:sz="4" w:space="0"/>
              <w:bottom w:val="single" w:color="000000" w:sz="4" w:space="0"/>
            </w:tcBorders>
            <w:tcW w:w="929" w:type="dxa"/>
            <w:vAlign w:val="center"/>
            <w:textDirection w:val="lrTb"/>
            <w:noWrap w:val="false"/>
          </w:tcPr>
          <w:p>
            <w:pPr>
              <w:ind w:left="-108" w:right="-80" w:firstLine="0"/>
              <w:jc w:val="center"/>
              <w:spacing w:line="240" w:lineRule="auto"/>
              <w:widowControl w:val="off"/>
            </w:pPr>
            <w:r>
              <w:rPr>
                <w:sz w:val="22"/>
                <w:szCs w:val="22"/>
              </w:rPr>
              <w:t xml:space="preserve">Норма на 1 чел. л/сут.</w:t>
            </w:r>
            <w:r>
              <w:rPr>
                <w:sz w:val="22"/>
                <w:szCs w:val="22"/>
              </w:rPr>
            </w:r>
            <w:r/>
          </w:p>
        </w:tc>
        <w:tc>
          <w:tcPr>
            <w:tcBorders>
              <w:left w:val="single" w:color="000000" w:sz="4" w:space="0"/>
              <w:bottom w:val="single" w:color="000000" w:sz="4" w:space="0"/>
              <w:right w:val="single" w:color="000000" w:sz="4" w:space="0"/>
            </w:tcBorders>
            <w:tcW w:w="1007" w:type="dxa"/>
            <w:vAlign w:val="center"/>
            <w:textDirection w:val="lrTb"/>
            <w:noWrap w:val="false"/>
          </w:tcPr>
          <w:p>
            <w:pPr>
              <w:ind w:left="-108" w:right="-80" w:firstLine="0"/>
              <w:jc w:val="center"/>
              <w:spacing w:line="240" w:lineRule="auto"/>
              <w:widowControl w:val="off"/>
            </w:pPr>
            <w:r>
              <w:rPr>
                <w:sz w:val="22"/>
                <w:szCs w:val="22"/>
              </w:rPr>
              <w:t xml:space="preserve">Суточное водопот.   м</w:t>
            </w:r>
            <w:r>
              <w:rPr>
                <w:sz w:val="22"/>
                <w:szCs w:val="22"/>
                <w:vertAlign w:val="superscript"/>
              </w:rPr>
              <w:t xml:space="preserve">3</w:t>
            </w:r>
            <w:r>
              <w:rPr>
                <w:sz w:val="22"/>
                <w:szCs w:val="22"/>
              </w:rPr>
              <w:t xml:space="preserve">/сут</w:t>
            </w:r>
            <w:r>
              <w:rPr>
                <w:sz w:val="22"/>
                <w:szCs w:val="22"/>
              </w:rPr>
            </w:r>
            <w:r/>
          </w:p>
        </w:tc>
      </w:tr>
      <w:tr>
        <w:trPr/>
        <w:tc>
          <w:tcPr>
            <w:tcBorders>
              <w:left w:val="single" w:color="000000" w:sz="4" w:space="0"/>
              <w:bottom w:val="single" w:color="000000" w:sz="4" w:space="0"/>
            </w:tcBorders>
            <w:tcW w:w="709" w:type="dxa"/>
            <w:textDirection w:val="lrTb"/>
            <w:noWrap w:val="false"/>
          </w:tcPr>
          <w:p>
            <w:pPr>
              <w:ind w:right="-108" w:firstLine="0"/>
              <w:jc w:val="center"/>
              <w:spacing w:line="240" w:lineRule="auto"/>
              <w:widowControl w:val="off"/>
            </w:pPr>
            <w:r>
              <w:rPr>
                <w:sz w:val="24"/>
                <w:szCs w:val="24"/>
              </w:rPr>
              <w:t xml:space="preserve">1.</w:t>
            </w:r>
            <w:r>
              <w:rPr>
                <w:sz w:val="24"/>
                <w:szCs w:val="24"/>
              </w:rPr>
            </w:r>
            <w:r/>
          </w:p>
        </w:tc>
        <w:tc>
          <w:tcPr>
            <w:tcBorders>
              <w:left w:val="single" w:color="000000" w:sz="4" w:space="0"/>
              <w:bottom w:val="single" w:color="000000" w:sz="4" w:space="0"/>
            </w:tcBorders>
            <w:tcW w:w="3260" w:type="dxa"/>
            <w:textDirection w:val="lrTb"/>
            <w:noWrap w:val="false"/>
          </w:tcPr>
          <w:p>
            <w:pPr>
              <w:ind w:firstLine="0"/>
              <w:jc w:val="left"/>
              <w:spacing w:line="240" w:lineRule="auto"/>
              <w:widowControl w:val="off"/>
            </w:pPr>
            <w:r>
              <w:rPr>
                <w:sz w:val="24"/>
                <w:szCs w:val="24"/>
              </w:rPr>
              <w:t xml:space="preserve">Жилые дома с водопроводом, канализацией с газовыми нагревателями</w:t>
            </w:r>
            <w:r>
              <w:rPr>
                <w:sz w:val="24"/>
                <w:szCs w:val="24"/>
              </w:rPr>
            </w:r>
            <w:r/>
          </w:p>
        </w:tc>
        <w:tc>
          <w:tcPr>
            <w:tcBorders>
              <w:left w:val="single" w:color="000000" w:sz="4" w:space="0"/>
              <w:bottom w:val="single" w:color="000000" w:sz="4" w:space="0"/>
            </w:tcBorders>
            <w:tcW w:w="993" w:type="dxa"/>
            <w:vAlign w:val="center"/>
            <w:textDirection w:val="lrTb"/>
            <w:noWrap w:val="false"/>
          </w:tcPr>
          <w:p>
            <w:pPr>
              <w:ind w:firstLine="0"/>
              <w:jc w:val="center"/>
              <w:spacing w:line="240" w:lineRule="auto"/>
              <w:widowControl w:val="off"/>
            </w:pPr>
            <w:r>
              <w:rPr>
                <w:sz w:val="24"/>
                <w:szCs w:val="24"/>
              </w:rPr>
              <w:t xml:space="preserve">2</w:t>
            </w:r>
            <w:r>
              <w:rPr>
                <w:sz w:val="24"/>
                <w:szCs w:val="24"/>
              </w:rPr>
              <w:t xml:space="preserve">5403</w:t>
            </w:r>
            <w:r>
              <w:rPr>
                <w:sz w:val="24"/>
                <w:szCs w:val="24"/>
              </w:rPr>
            </w:r>
            <w:r/>
          </w:p>
        </w:tc>
        <w:tc>
          <w:tcPr>
            <w:tcBorders>
              <w:left w:val="single" w:color="000000" w:sz="4" w:space="0"/>
              <w:bottom w:val="single" w:color="000000" w:sz="4" w:space="0"/>
            </w:tcBorders>
            <w:tcW w:w="964" w:type="dxa"/>
            <w:vAlign w:val="center"/>
            <w:textDirection w:val="lrTb"/>
            <w:noWrap w:val="false"/>
          </w:tcPr>
          <w:p>
            <w:pPr>
              <w:ind w:firstLine="0"/>
              <w:jc w:val="center"/>
              <w:spacing w:line="240" w:lineRule="auto"/>
              <w:widowControl w:val="off"/>
            </w:pPr>
            <w:r>
              <w:rPr>
                <w:sz w:val="24"/>
                <w:szCs w:val="24"/>
              </w:rPr>
              <w:t xml:space="preserve">225</w:t>
            </w:r>
            <w:r>
              <w:rPr>
                <w:sz w:val="24"/>
                <w:szCs w:val="24"/>
              </w:rPr>
            </w:r>
            <w:r/>
          </w:p>
        </w:tc>
        <w:tc>
          <w:tcPr>
            <w:tcBorders>
              <w:left w:val="single" w:color="000000" w:sz="4" w:space="0"/>
              <w:bottom w:val="single" w:color="000000" w:sz="4" w:space="0"/>
            </w:tcBorders>
            <w:tcW w:w="1020" w:type="dxa"/>
            <w:vAlign w:val="center"/>
            <w:textDirection w:val="lrTb"/>
            <w:noWrap w:val="false"/>
          </w:tcPr>
          <w:p>
            <w:pPr>
              <w:ind w:firstLine="0"/>
              <w:jc w:val="center"/>
              <w:spacing w:line="240" w:lineRule="auto"/>
              <w:widowControl w:val="off"/>
            </w:pPr>
            <w:r>
              <w:rPr>
                <w:sz w:val="24"/>
                <w:szCs w:val="24"/>
              </w:rPr>
              <w:t xml:space="preserve">5716</w:t>
            </w:r>
            <w:r>
              <w:rPr>
                <w:sz w:val="24"/>
                <w:szCs w:val="24"/>
              </w:rPr>
            </w:r>
            <w:r/>
          </w:p>
        </w:tc>
        <w:tc>
          <w:tcPr>
            <w:tcBorders>
              <w:left w:val="single" w:color="000000" w:sz="4" w:space="0"/>
              <w:bottom w:val="single" w:color="000000" w:sz="4" w:space="0"/>
            </w:tcBorders>
            <w:tcW w:w="917" w:type="dxa"/>
            <w:vAlign w:val="center"/>
            <w:textDirection w:val="lrTb"/>
            <w:noWrap w:val="false"/>
          </w:tcPr>
          <w:p>
            <w:pPr>
              <w:ind w:firstLine="0"/>
              <w:jc w:val="center"/>
              <w:spacing w:line="240" w:lineRule="auto"/>
              <w:widowControl w:val="off"/>
            </w:pPr>
            <w:r>
              <w:rPr>
                <w:sz w:val="24"/>
                <w:szCs w:val="24"/>
              </w:rPr>
              <w:t xml:space="preserve">3</w:t>
            </w:r>
            <w:r>
              <w:rPr>
                <w:sz w:val="24"/>
                <w:szCs w:val="24"/>
              </w:rPr>
              <w:t xml:space="preserve">0086</w:t>
            </w:r>
            <w:r>
              <w:rPr>
                <w:sz w:val="24"/>
                <w:szCs w:val="24"/>
              </w:rPr>
            </w:r>
            <w:r/>
          </w:p>
        </w:tc>
        <w:tc>
          <w:tcPr>
            <w:tcBorders>
              <w:left w:val="single" w:color="000000" w:sz="4" w:space="0"/>
              <w:bottom w:val="single" w:color="000000" w:sz="4" w:space="0"/>
            </w:tcBorders>
            <w:tcW w:w="929" w:type="dxa"/>
            <w:vAlign w:val="center"/>
            <w:textDirection w:val="lrTb"/>
            <w:noWrap w:val="false"/>
          </w:tcPr>
          <w:p>
            <w:pPr>
              <w:ind w:firstLine="0"/>
              <w:jc w:val="center"/>
              <w:spacing w:line="240" w:lineRule="auto"/>
              <w:widowControl w:val="off"/>
            </w:pPr>
            <w:r>
              <w:rPr>
                <w:sz w:val="24"/>
                <w:szCs w:val="24"/>
              </w:rPr>
              <w:t xml:space="preserve">225</w:t>
            </w:r>
            <w:r>
              <w:rPr>
                <w:sz w:val="24"/>
                <w:szCs w:val="24"/>
              </w:rPr>
            </w:r>
            <w:r/>
          </w:p>
        </w:tc>
        <w:tc>
          <w:tcPr>
            <w:tcBorders>
              <w:left w:val="single" w:color="000000" w:sz="4" w:space="0"/>
              <w:bottom w:val="single" w:color="000000" w:sz="4" w:space="0"/>
              <w:right w:val="single" w:color="000000" w:sz="4" w:space="0"/>
            </w:tcBorders>
            <w:tcW w:w="1007" w:type="dxa"/>
            <w:vAlign w:val="center"/>
            <w:textDirection w:val="lrTb"/>
            <w:noWrap w:val="false"/>
          </w:tcPr>
          <w:p>
            <w:pPr>
              <w:ind w:firstLine="0"/>
              <w:jc w:val="center"/>
              <w:spacing w:line="240" w:lineRule="auto"/>
              <w:widowControl w:val="off"/>
            </w:pPr>
            <w:r>
              <w:rPr>
                <w:sz w:val="24"/>
                <w:szCs w:val="24"/>
              </w:rPr>
              <w:t xml:space="preserve">6769</w:t>
            </w:r>
            <w:r>
              <w:rPr>
                <w:sz w:val="24"/>
                <w:szCs w:val="24"/>
              </w:rPr>
            </w:r>
            <w:r/>
          </w:p>
        </w:tc>
      </w:tr>
      <w:tr>
        <w:trPr/>
        <w:tc>
          <w:tcPr>
            <w:tcBorders>
              <w:left w:val="single" w:color="000000" w:sz="4" w:space="0"/>
              <w:bottom w:val="single" w:color="000000" w:sz="4" w:space="0"/>
            </w:tcBorders>
            <w:tcW w:w="709" w:type="dxa"/>
            <w:textDirection w:val="lrTb"/>
            <w:noWrap w:val="false"/>
          </w:tcPr>
          <w:p>
            <w:pPr>
              <w:ind w:right="-108" w:firstLine="0"/>
              <w:jc w:val="center"/>
              <w:spacing w:line="240" w:lineRule="auto"/>
              <w:widowControl w:val="off"/>
            </w:pPr>
            <w:r>
              <w:rPr>
                <w:sz w:val="24"/>
                <w:szCs w:val="24"/>
              </w:rPr>
              <w:t xml:space="preserve">2. </w:t>
            </w:r>
            <w:r>
              <w:rPr>
                <w:sz w:val="24"/>
                <w:szCs w:val="24"/>
              </w:rPr>
            </w:r>
            <w:r/>
          </w:p>
        </w:tc>
        <w:tc>
          <w:tcPr>
            <w:tcBorders>
              <w:left w:val="single" w:color="000000" w:sz="4" w:space="0"/>
              <w:bottom w:val="single" w:color="000000" w:sz="4" w:space="0"/>
            </w:tcBorders>
            <w:tcW w:w="3260" w:type="dxa"/>
            <w:textDirection w:val="lrTb"/>
            <w:noWrap w:val="false"/>
          </w:tcPr>
          <w:p>
            <w:pPr>
              <w:ind w:firstLine="0"/>
              <w:jc w:val="left"/>
              <w:spacing w:line="240" w:lineRule="auto"/>
              <w:widowControl w:val="off"/>
            </w:pPr>
            <w:r>
              <w:rPr>
                <w:sz w:val="24"/>
                <w:szCs w:val="24"/>
              </w:rPr>
              <w:t xml:space="preserve">Жилые дома секционные с централизованным горячим </w:t>
            </w:r>
            <w:r>
              <w:rPr>
                <w:sz w:val="24"/>
                <w:szCs w:val="24"/>
              </w:rPr>
              <w:t xml:space="preserve">водоснабжением этажностью от 2-х до 9-ти эт.</w:t>
            </w:r>
            <w:r>
              <w:rPr>
                <w:sz w:val="24"/>
                <w:szCs w:val="24"/>
              </w:rPr>
            </w:r>
            <w:r/>
          </w:p>
        </w:tc>
        <w:tc>
          <w:tcPr>
            <w:tcBorders>
              <w:left w:val="single" w:color="000000" w:sz="4" w:space="0"/>
              <w:bottom w:val="single" w:color="000000" w:sz="4" w:space="0"/>
            </w:tcBorders>
            <w:tcW w:w="993" w:type="dxa"/>
            <w:vAlign w:val="center"/>
            <w:textDirection w:val="lrTb"/>
            <w:noWrap w:val="false"/>
          </w:tcPr>
          <w:p>
            <w:pPr>
              <w:ind w:firstLine="0"/>
              <w:jc w:val="center"/>
              <w:spacing w:line="240" w:lineRule="auto"/>
              <w:widowControl w:val="off"/>
            </w:pPr>
            <w:r>
              <w:rPr>
                <w:sz w:val="24"/>
                <w:szCs w:val="24"/>
              </w:rPr>
              <w:t xml:space="preserve">10122</w:t>
            </w:r>
            <w:r>
              <w:rPr>
                <w:sz w:val="24"/>
                <w:szCs w:val="24"/>
              </w:rPr>
            </w:r>
            <w:r/>
          </w:p>
        </w:tc>
        <w:tc>
          <w:tcPr>
            <w:tcBorders>
              <w:left w:val="single" w:color="000000" w:sz="4" w:space="0"/>
              <w:bottom w:val="single" w:color="000000" w:sz="4" w:space="0"/>
            </w:tcBorders>
            <w:tcW w:w="964" w:type="dxa"/>
            <w:vAlign w:val="center"/>
            <w:textDirection w:val="lrTb"/>
            <w:noWrap w:val="false"/>
          </w:tcPr>
          <w:p>
            <w:pPr>
              <w:ind w:firstLine="0"/>
              <w:jc w:val="center"/>
              <w:spacing w:line="240" w:lineRule="auto"/>
              <w:widowControl w:val="off"/>
            </w:pPr>
            <w:r>
              <w:rPr>
                <w:sz w:val="24"/>
                <w:szCs w:val="24"/>
              </w:rPr>
              <w:t xml:space="preserve">300</w:t>
            </w:r>
            <w:r>
              <w:rPr>
                <w:sz w:val="24"/>
                <w:szCs w:val="24"/>
              </w:rPr>
            </w:r>
            <w:r/>
          </w:p>
        </w:tc>
        <w:tc>
          <w:tcPr>
            <w:tcBorders>
              <w:left w:val="single" w:color="000000" w:sz="4" w:space="0"/>
              <w:bottom w:val="single" w:color="000000" w:sz="4" w:space="0"/>
            </w:tcBorders>
            <w:tcW w:w="1020" w:type="dxa"/>
            <w:vAlign w:val="center"/>
            <w:textDirection w:val="lrTb"/>
            <w:noWrap w:val="false"/>
          </w:tcPr>
          <w:p>
            <w:pPr>
              <w:ind w:firstLine="0"/>
              <w:jc w:val="center"/>
              <w:spacing w:line="240" w:lineRule="auto"/>
              <w:widowControl w:val="off"/>
            </w:pPr>
            <w:r>
              <w:rPr>
                <w:sz w:val="24"/>
                <w:szCs w:val="24"/>
              </w:rPr>
              <w:t xml:space="preserve">3037</w:t>
            </w:r>
            <w:r>
              <w:rPr>
                <w:sz w:val="24"/>
                <w:szCs w:val="24"/>
              </w:rPr>
            </w:r>
            <w:r/>
          </w:p>
        </w:tc>
        <w:tc>
          <w:tcPr>
            <w:tcBorders>
              <w:left w:val="single" w:color="000000" w:sz="4" w:space="0"/>
              <w:bottom w:val="single" w:color="000000" w:sz="4" w:space="0"/>
            </w:tcBorders>
            <w:tcW w:w="917" w:type="dxa"/>
            <w:vAlign w:val="center"/>
            <w:textDirection w:val="lrTb"/>
            <w:noWrap w:val="false"/>
          </w:tcPr>
          <w:p>
            <w:pPr>
              <w:ind w:firstLine="0"/>
              <w:jc w:val="center"/>
              <w:spacing w:line="240" w:lineRule="auto"/>
              <w:widowControl w:val="off"/>
            </w:pPr>
            <w:r>
              <w:rPr>
                <w:sz w:val="24"/>
                <w:szCs w:val="24"/>
              </w:rPr>
              <w:t xml:space="preserve">10</w:t>
            </w:r>
            <w:r>
              <w:rPr>
                <w:sz w:val="24"/>
                <w:szCs w:val="24"/>
              </w:rPr>
              <w:t xml:space="preserve">914</w:t>
            </w:r>
            <w:r>
              <w:rPr>
                <w:sz w:val="24"/>
                <w:szCs w:val="24"/>
              </w:rPr>
            </w:r>
            <w:r/>
          </w:p>
        </w:tc>
        <w:tc>
          <w:tcPr>
            <w:tcBorders>
              <w:left w:val="single" w:color="000000" w:sz="4" w:space="0"/>
              <w:bottom w:val="single" w:color="000000" w:sz="4" w:space="0"/>
            </w:tcBorders>
            <w:tcW w:w="929" w:type="dxa"/>
            <w:vAlign w:val="center"/>
            <w:textDirection w:val="lrTb"/>
            <w:noWrap w:val="false"/>
          </w:tcPr>
          <w:p>
            <w:pPr>
              <w:ind w:firstLine="0"/>
              <w:jc w:val="center"/>
              <w:spacing w:line="240" w:lineRule="auto"/>
              <w:widowControl w:val="off"/>
            </w:pPr>
            <w:r>
              <w:rPr>
                <w:sz w:val="24"/>
                <w:szCs w:val="24"/>
              </w:rPr>
              <w:t xml:space="preserve">300</w:t>
            </w:r>
            <w:r>
              <w:rPr>
                <w:sz w:val="24"/>
                <w:szCs w:val="24"/>
              </w:rPr>
            </w:r>
            <w:r/>
          </w:p>
        </w:tc>
        <w:tc>
          <w:tcPr>
            <w:tcBorders>
              <w:left w:val="single" w:color="000000" w:sz="4" w:space="0"/>
              <w:bottom w:val="single" w:color="000000" w:sz="4" w:space="0"/>
              <w:right w:val="single" w:color="000000" w:sz="4" w:space="0"/>
            </w:tcBorders>
            <w:tcW w:w="1007" w:type="dxa"/>
            <w:vAlign w:val="center"/>
            <w:textDirection w:val="lrTb"/>
            <w:noWrap w:val="false"/>
          </w:tcPr>
          <w:p>
            <w:pPr>
              <w:ind w:firstLine="0"/>
              <w:jc w:val="center"/>
              <w:spacing w:line="240" w:lineRule="auto"/>
              <w:widowControl w:val="off"/>
            </w:pPr>
            <w:r>
              <w:rPr>
                <w:sz w:val="24"/>
                <w:szCs w:val="24"/>
              </w:rPr>
              <w:t xml:space="preserve">3274</w:t>
            </w:r>
            <w:r>
              <w:rPr>
                <w:sz w:val="24"/>
                <w:szCs w:val="24"/>
              </w:rPr>
            </w:r>
            <w:r/>
          </w:p>
        </w:tc>
      </w:tr>
      <w:tr>
        <w:trPr/>
        <w:tc>
          <w:tcPr>
            <w:tcBorders>
              <w:left w:val="single" w:color="000000" w:sz="4" w:space="0"/>
              <w:bottom w:val="single" w:color="000000" w:sz="4" w:space="0"/>
            </w:tcBorders>
            <w:tcW w:w="709" w:type="dxa"/>
            <w:textDirection w:val="lrTb"/>
            <w:noWrap w:val="false"/>
          </w:tcPr>
          <w:p>
            <w:pPr>
              <w:ind w:right="-108" w:firstLine="0"/>
              <w:jc w:val="center"/>
              <w:spacing w:line="240" w:lineRule="auto"/>
              <w:widowControl w:val="off"/>
            </w:pPr>
            <w:r>
              <w:rPr>
                <w:sz w:val="24"/>
                <w:szCs w:val="24"/>
              </w:rPr>
            </w:r>
            <w:r>
              <w:rPr>
                <w:sz w:val="24"/>
                <w:szCs w:val="24"/>
              </w:rPr>
            </w:r>
            <w:r/>
          </w:p>
        </w:tc>
        <w:tc>
          <w:tcPr>
            <w:tcBorders>
              <w:left w:val="single" w:color="000000" w:sz="4" w:space="0"/>
              <w:bottom w:val="single" w:color="000000" w:sz="4" w:space="0"/>
            </w:tcBorders>
            <w:tcW w:w="3260" w:type="dxa"/>
            <w:textDirection w:val="lrTb"/>
            <w:noWrap w:val="false"/>
          </w:tcPr>
          <w:p>
            <w:pPr>
              <w:ind w:firstLine="0"/>
              <w:jc w:val="left"/>
              <w:spacing w:line="240" w:lineRule="auto"/>
              <w:widowControl w:val="off"/>
              <w:rPr>
                <w:bCs/>
              </w:rPr>
            </w:pPr>
            <w:r>
              <w:rPr>
                <w:b/>
                <w:sz w:val="24"/>
                <w:szCs w:val="24"/>
              </w:rPr>
              <w:t xml:space="preserve">Итого:</w:t>
            </w:r>
            <w:r>
              <w:rPr>
                <w:b/>
                <w:sz w:val="24"/>
                <w:szCs w:val="24"/>
              </w:rPr>
            </w:r>
            <w:r/>
          </w:p>
        </w:tc>
        <w:tc>
          <w:tcPr>
            <w:tcBorders>
              <w:left w:val="single" w:color="000000" w:sz="4" w:space="0"/>
              <w:bottom w:val="single" w:color="000000" w:sz="4" w:space="0"/>
            </w:tcBorders>
            <w:tcW w:w="993" w:type="dxa"/>
            <w:vAlign w:val="center"/>
            <w:textDirection w:val="lrTb"/>
            <w:noWrap w:val="false"/>
          </w:tcPr>
          <w:p>
            <w:pPr>
              <w:ind w:firstLine="0"/>
              <w:jc w:val="center"/>
              <w:spacing w:line="240" w:lineRule="auto"/>
              <w:widowControl w:val="off"/>
            </w:pPr>
            <w:r>
              <w:rPr>
                <w:sz w:val="24"/>
                <w:szCs w:val="24"/>
              </w:rPr>
            </w:r>
            <w:r>
              <w:rPr>
                <w:sz w:val="24"/>
                <w:szCs w:val="24"/>
              </w:rPr>
            </w:r>
            <w:r/>
          </w:p>
        </w:tc>
        <w:tc>
          <w:tcPr>
            <w:tcBorders>
              <w:left w:val="single" w:color="000000" w:sz="4" w:space="0"/>
              <w:bottom w:val="single" w:color="000000" w:sz="4" w:space="0"/>
            </w:tcBorders>
            <w:tcW w:w="964" w:type="dxa"/>
            <w:vAlign w:val="center"/>
            <w:textDirection w:val="lrTb"/>
            <w:noWrap w:val="false"/>
          </w:tcPr>
          <w:p>
            <w:pPr>
              <w:ind w:firstLine="0"/>
              <w:jc w:val="center"/>
              <w:spacing w:line="240" w:lineRule="auto"/>
              <w:widowControl w:val="off"/>
            </w:pPr>
            <w:r>
              <w:rPr>
                <w:sz w:val="24"/>
                <w:szCs w:val="24"/>
              </w:rPr>
            </w:r>
            <w:r>
              <w:rPr>
                <w:sz w:val="24"/>
                <w:szCs w:val="24"/>
              </w:rPr>
            </w:r>
            <w:r/>
          </w:p>
        </w:tc>
        <w:tc>
          <w:tcPr>
            <w:tcBorders>
              <w:left w:val="single" w:color="000000" w:sz="4" w:space="0"/>
              <w:bottom w:val="single" w:color="000000" w:sz="4" w:space="0"/>
            </w:tcBorders>
            <w:tcW w:w="1020" w:type="dxa"/>
            <w:vAlign w:val="center"/>
            <w:textDirection w:val="lrTb"/>
            <w:noWrap w:val="false"/>
          </w:tcPr>
          <w:p>
            <w:pPr>
              <w:ind w:firstLine="0"/>
              <w:jc w:val="center"/>
              <w:spacing w:line="240" w:lineRule="auto"/>
              <w:widowControl w:val="off"/>
            </w:pPr>
            <w:r>
              <w:rPr>
                <w:sz w:val="24"/>
                <w:szCs w:val="24"/>
              </w:rPr>
              <w:t xml:space="preserve">8753</w:t>
            </w:r>
            <w:r>
              <w:rPr>
                <w:sz w:val="24"/>
                <w:szCs w:val="24"/>
              </w:rPr>
            </w:r>
            <w:r/>
          </w:p>
        </w:tc>
        <w:tc>
          <w:tcPr>
            <w:tcBorders>
              <w:left w:val="single" w:color="000000" w:sz="4" w:space="0"/>
              <w:bottom w:val="single" w:color="000000" w:sz="4" w:space="0"/>
            </w:tcBorders>
            <w:tcW w:w="917" w:type="dxa"/>
            <w:vAlign w:val="center"/>
            <w:textDirection w:val="lrTb"/>
            <w:noWrap w:val="false"/>
          </w:tcPr>
          <w:p>
            <w:pPr>
              <w:ind w:firstLine="0"/>
              <w:jc w:val="center"/>
              <w:spacing w:line="240" w:lineRule="auto"/>
              <w:widowControl w:val="off"/>
            </w:pPr>
            <w:r>
              <w:rPr>
                <w:sz w:val="24"/>
                <w:szCs w:val="24"/>
              </w:rPr>
            </w:r>
            <w:r>
              <w:rPr>
                <w:sz w:val="24"/>
                <w:szCs w:val="24"/>
              </w:rPr>
            </w:r>
            <w:r/>
          </w:p>
        </w:tc>
        <w:tc>
          <w:tcPr>
            <w:tcBorders>
              <w:left w:val="single" w:color="000000" w:sz="4" w:space="0"/>
              <w:bottom w:val="single" w:color="000000" w:sz="4" w:space="0"/>
            </w:tcBorders>
            <w:tcW w:w="929" w:type="dxa"/>
            <w:vAlign w:val="center"/>
            <w:textDirection w:val="lrTb"/>
            <w:noWrap w:val="false"/>
          </w:tcPr>
          <w:p>
            <w:pPr>
              <w:ind w:firstLine="0"/>
              <w:jc w:val="center"/>
              <w:spacing w:line="240"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007" w:type="dxa"/>
            <w:vAlign w:val="center"/>
            <w:textDirection w:val="lrTb"/>
            <w:noWrap w:val="false"/>
          </w:tcPr>
          <w:p>
            <w:pPr>
              <w:ind w:firstLine="0"/>
              <w:jc w:val="center"/>
              <w:spacing w:line="240" w:lineRule="auto"/>
              <w:widowControl w:val="off"/>
            </w:pPr>
            <w:r>
              <w:rPr>
                <w:sz w:val="24"/>
                <w:szCs w:val="24"/>
              </w:rPr>
              <w:t xml:space="preserve">10043</w:t>
            </w:r>
            <w:r>
              <w:rPr>
                <w:sz w:val="24"/>
                <w:szCs w:val="24"/>
              </w:rPr>
            </w:r>
            <w:r/>
          </w:p>
        </w:tc>
      </w:tr>
      <w:tr>
        <w:trPr/>
        <w:tc>
          <w:tcPr>
            <w:tcBorders>
              <w:left w:val="single" w:color="000000" w:sz="4" w:space="0"/>
              <w:bottom w:val="single" w:color="000000" w:sz="4" w:space="0"/>
            </w:tcBorders>
            <w:tcW w:w="709" w:type="dxa"/>
            <w:textDirection w:val="lrTb"/>
            <w:noWrap w:val="false"/>
          </w:tcPr>
          <w:p>
            <w:pPr>
              <w:ind w:right="-108" w:firstLine="0"/>
              <w:jc w:val="center"/>
              <w:spacing w:line="240" w:lineRule="auto"/>
              <w:widowControl w:val="off"/>
            </w:pPr>
            <w:r>
              <w:rPr>
                <w:sz w:val="24"/>
                <w:szCs w:val="24"/>
              </w:rPr>
              <w:t xml:space="preserve">3.</w:t>
            </w:r>
            <w:r>
              <w:rPr>
                <w:sz w:val="24"/>
                <w:szCs w:val="24"/>
              </w:rPr>
            </w:r>
            <w:r/>
          </w:p>
        </w:tc>
        <w:tc>
          <w:tcPr>
            <w:tcBorders>
              <w:left w:val="single" w:color="000000" w:sz="4" w:space="0"/>
              <w:bottom w:val="single" w:color="000000" w:sz="4" w:space="0"/>
            </w:tcBorders>
            <w:tcW w:w="3260" w:type="dxa"/>
            <w:textDirection w:val="lrTb"/>
            <w:noWrap w:val="false"/>
          </w:tcPr>
          <w:p>
            <w:pPr>
              <w:ind w:firstLine="0"/>
              <w:jc w:val="left"/>
              <w:spacing w:line="240" w:lineRule="auto"/>
              <w:widowControl w:val="off"/>
            </w:pPr>
            <w:r>
              <w:rPr>
                <w:sz w:val="24"/>
                <w:szCs w:val="24"/>
              </w:rPr>
              <w:t xml:space="preserve">Неучтенные расходы принимаем  10% от расхода на коммун. бытовые нужды</w:t>
            </w:r>
            <w:r>
              <w:rPr>
                <w:sz w:val="24"/>
                <w:szCs w:val="24"/>
              </w:rPr>
            </w:r>
            <w:r/>
          </w:p>
        </w:tc>
        <w:tc>
          <w:tcPr>
            <w:tcBorders>
              <w:left w:val="single" w:color="000000" w:sz="4" w:space="0"/>
              <w:bottom w:val="single" w:color="000000" w:sz="4" w:space="0"/>
            </w:tcBorders>
            <w:tcW w:w="993" w:type="dxa"/>
            <w:vAlign w:val="center"/>
            <w:textDirection w:val="lrTb"/>
            <w:noWrap w:val="false"/>
          </w:tcPr>
          <w:p>
            <w:pPr>
              <w:ind w:firstLine="0"/>
              <w:jc w:val="center"/>
              <w:spacing w:line="240" w:lineRule="auto"/>
              <w:widowControl w:val="off"/>
            </w:pPr>
            <w:r>
              <w:rPr>
                <w:sz w:val="24"/>
                <w:szCs w:val="24"/>
              </w:rPr>
            </w:r>
            <w:r>
              <w:rPr>
                <w:sz w:val="24"/>
                <w:szCs w:val="24"/>
              </w:rPr>
            </w:r>
            <w:r/>
          </w:p>
        </w:tc>
        <w:tc>
          <w:tcPr>
            <w:tcBorders>
              <w:left w:val="single" w:color="000000" w:sz="4" w:space="0"/>
              <w:bottom w:val="single" w:color="000000" w:sz="4" w:space="0"/>
            </w:tcBorders>
            <w:tcW w:w="964" w:type="dxa"/>
            <w:vAlign w:val="center"/>
            <w:textDirection w:val="lrTb"/>
            <w:noWrap w:val="false"/>
          </w:tcPr>
          <w:p>
            <w:pPr>
              <w:ind w:firstLine="0"/>
              <w:jc w:val="center"/>
              <w:spacing w:line="240" w:lineRule="auto"/>
              <w:widowControl w:val="off"/>
            </w:pPr>
            <w:r>
              <w:rPr>
                <w:sz w:val="24"/>
                <w:szCs w:val="24"/>
              </w:rPr>
            </w:r>
            <w:r>
              <w:rPr>
                <w:sz w:val="24"/>
                <w:szCs w:val="24"/>
              </w:rPr>
            </w:r>
            <w:r/>
          </w:p>
        </w:tc>
        <w:tc>
          <w:tcPr>
            <w:tcBorders>
              <w:left w:val="single" w:color="000000" w:sz="4" w:space="0"/>
              <w:bottom w:val="single" w:color="000000" w:sz="4" w:space="0"/>
            </w:tcBorders>
            <w:tcW w:w="1020" w:type="dxa"/>
            <w:vAlign w:val="center"/>
            <w:textDirection w:val="lrTb"/>
            <w:noWrap w:val="false"/>
          </w:tcPr>
          <w:p>
            <w:pPr>
              <w:ind w:firstLine="0"/>
              <w:jc w:val="center"/>
              <w:spacing w:line="240" w:lineRule="auto"/>
              <w:widowControl w:val="off"/>
            </w:pPr>
            <w:r>
              <w:rPr>
                <w:sz w:val="24"/>
                <w:szCs w:val="24"/>
              </w:rPr>
              <w:t xml:space="preserve">875</w:t>
            </w:r>
            <w:r>
              <w:rPr>
                <w:sz w:val="24"/>
                <w:szCs w:val="24"/>
              </w:rPr>
            </w:r>
            <w:r/>
          </w:p>
        </w:tc>
        <w:tc>
          <w:tcPr>
            <w:tcBorders>
              <w:left w:val="single" w:color="000000" w:sz="4" w:space="0"/>
              <w:bottom w:val="single" w:color="000000" w:sz="4" w:space="0"/>
            </w:tcBorders>
            <w:tcW w:w="917" w:type="dxa"/>
            <w:vAlign w:val="center"/>
            <w:textDirection w:val="lrTb"/>
            <w:noWrap w:val="false"/>
          </w:tcPr>
          <w:p>
            <w:pPr>
              <w:ind w:firstLine="0"/>
              <w:jc w:val="center"/>
              <w:spacing w:line="240" w:lineRule="auto"/>
              <w:widowControl w:val="off"/>
            </w:pPr>
            <w:r>
              <w:rPr>
                <w:sz w:val="24"/>
                <w:szCs w:val="24"/>
              </w:rPr>
            </w:r>
            <w:r>
              <w:rPr>
                <w:sz w:val="24"/>
                <w:szCs w:val="24"/>
              </w:rPr>
            </w:r>
            <w:r/>
          </w:p>
        </w:tc>
        <w:tc>
          <w:tcPr>
            <w:tcBorders>
              <w:left w:val="single" w:color="000000" w:sz="4" w:space="0"/>
              <w:bottom w:val="single" w:color="000000" w:sz="4" w:space="0"/>
            </w:tcBorders>
            <w:tcW w:w="929" w:type="dxa"/>
            <w:vAlign w:val="center"/>
            <w:textDirection w:val="lrTb"/>
            <w:noWrap w:val="false"/>
          </w:tcPr>
          <w:p>
            <w:pPr>
              <w:ind w:firstLine="0"/>
              <w:jc w:val="center"/>
              <w:spacing w:line="240"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007" w:type="dxa"/>
            <w:vAlign w:val="center"/>
            <w:textDirection w:val="lrTb"/>
            <w:noWrap w:val="false"/>
          </w:tcPr>
          <w:p>
            <w:pPr>
              <w:ind w:firstLine="0"/>
              <w:jc w:val="center"/>
              <w:spacing w:line="240" w:lineRule="auto"/>
              <w:widowControl w:val="off"/>
            </w:pPr>
            <w:r>
              <w:rPr>
                <w:sz w:val="24"/>
                <w:szCs w:val="24"/>
              </w:rPr>
              <w:t xml:space="preserve">10</w:t>
            </w:r>
            <w:r>
              <w:rPr>
                <w:sz w:val="24"/>
                <w:szCs w:val="24"/>
              </w:rPr>
              <w:t xml:space="preserve">04</w:t>
            </w:r>
            <w:r>
              <w:rPr>
                <w:sz w:val="24"/>
                <w:szCs w:val="24"/>
              </w:rPr>
            </w:r>
            <w:r/>
          </w:p>
        </w:tc>
      </w:tr>
      <w:tr>
        <w:trPr/>
        <w:tc>
          <w:tcPr>
            <w:tcBorders>
              <w:left w:val="single" w:color="000000" w:sz="4" w:space="0"/>
              <w:bottom w:val="single" w:color="000000" w:sz="4" w:space="0"/>
            </w:tcBorders>
            <w:tcW w:w="709" w:type="dxa"/>
            <w:textDirection w:val="lrTb"/>
            <w:noWrap w:val="false"/>
          </w:tcPr>
          <w:p>
            <w:pPr>
              <w:ind w:right="-108" w:firstLine="0"/>
              <w:jc w:val="center"/>
              <w:spacing w:line="240" w:lineRule="auto"/>
              <w:widowControl w:val="off"/>
            </w:pPr>
            <w:r>
              <w:rPr>
                <w:sz w:val="24"/>
                <w:szCs w:val="24"/>
              </w:rPr>
            </w:r>
            <w:r>
              <w:rPr>
                <w:sz w:val="24"/>
                <w:szCs w:val="24"/>
              </w:rPr>
            </w:r>
            <w:r/>
          </w:p>
        </w:tc>
        <w:tc>
          <w:tcPr>
            <w:tcBorders>
              <w:left w:val="single" w:color="000000" w:sz="4" w:space="0"/>
              <w:bottom w:val="single" w:color="000000" w:sz="4" w:space="0"/>
            </w:tcBorders>
            <w:tcW w:w="3260" w:type="dxa"/>
            <w:textDirection w:val="lrTb"/>
            <w:noWrap w:val="false"/>
          </w:tcPr>
          <w:p>
            <w:pPr>
              <w:ind w:firstLine="0"/>
              <w:jc w:val="left"/>
              <w:spacing w:line="240" w:lineRule="auto"/>
              <w:widowControl w:val="off"/>
              <w:rPr>
                <w:bCs/>
              </w:rPr>
            </w:pPr>
            <w:r>
              <w:rPr>
                <w:b/>
                <w:sz w:val="24"/>
                <w:szCs w:val="24"/>
              </w:rPr>
              <w:t xml:space="preserve"> Итого:</w:t>
            </w:r>
            <w:r>
              <w:rPr>
                <w:b/>
                <w:sz w:val="24"/>
                <w:szCs w:val="24"/>
              </w:rPr>
            </w:r>
            <w:r/>
          </w:p>
        </w:tc>
        <w:tc>
          <w:tcPr>
            <w:tcBorders>
              <w:left w:val="single" w:color="000000" w:sz="4" w:space="0"/>
              <w:bottom w:val="single" w:color="000000" w:sz="4" w:space="0"/>
            </w:tcBorders>
            <w:tcW w:w="993" w:type="dxa"/>
            <w:vAlign w:val="center"/>
            <w:textDirection w:val="lrTb"/>
            <w:noWrap w:val="false"/>
          </w:tcPr>
          <w:p>
            <w:pPr>
              <w:ind w:firstLine="0"/>
              <w:jc w:val="center"/>
              <w:spacing w:line="240" w:lineRule="auto"/>
              <w:widowControl w:val="off"/>
            </w:pPr>
            <w:r>
              <w:rPr>
                <w:sz w:val="24"/>
                <w:szCs w:val="24"/>
              </w:rPr>
            </w:r>
            <w:r>
              <w:rPr>
                <w:sz w:val="24"/>
                <w:szCs w:val="24"/>
              </w:rPr>
            </w:r>
            <w:r/>
          </w:p>
        </w:tc>
        <w:tc>
          <w:tcPr>
            <w:tcBorders>
              <w:left w:val="single" w:color="000000" w:sz="4" w:space="0"/>
              <w:bottom w:val="single" w:color="000000" w:sz="4" w:space="0"/>
            </w:tcBorders>
            <w:tcW w:w="964" w:type="dxa"/>
            <w:vAlign w:val="center"/>
            <w:textDirection w:val="lrTb"/>
            <w:noWrap w:val="false"/>
          </w:tcPr>
          <w:p>
            <w:pPr>
              <w:ind w:firstLine="0"/>
              <w:jc w:val="center"/>
              <w:spacing w:line="240" w:lineRule="auto"/>
              <w:widowControl w:val="off"/>
            </w:pPr>
            <w:r>
              <w:rPr>
                <w:sz w:val="24"/>
                <w:szCs w:val="24"/>
              </w:rPr>
            </w:r>
            <w:r>
              <w:rPr>
                <w:sz w:val="24"/>
                <w:szCs w:val="24"/>
              </w:rPr>
            </w:r>
            <w:r/>
          </w:p>
        </w:tc>
        <w:tc>
          <w:tcPr>
            <w:tcBorders>
              <w:left w:val="single" w:color="000000" w:sz="4" w:space="0"/>
              <w:bottom w:val="single" w:color="000000" w:sz="4" w:space="0"/>
            </w:tcBorders>
            <w:tcW w:w="1020" w:type="dxa"/>
            <w:vAlign w:val="center"/>
            <w:textDirection w:val="lrTb"/>
            <w:noWrap w:val="false"/>
          </w:tcPr>
          <w:p>
            <w:pPr>
              <w:ind w:firstLine="0"/>
              <w:jc w:val="center"/>
              <w:spacing w:line="240" w:lineRule="auto"/>
              <w:widowControl w:val="off"/>
            </w:pPr>
            <w:r>
              <w:rPr>
                <w:sz w:val="24"/>
                <w:szCs w:val="24"/>
              </w:rPr>
              <w:t xml:space="preserve">9628</w:t>
            </w:r>
            <w:r>
              <w:rPr>
                <w:sz w:val="24"/>
                <w:szCs w:val="24"/>
              </w:rPr>
            </w:r>
            <w:r/>
          </w:p>
        </w:tc>
        <w:tc>
          <w:tcPr>
            <w:tcBorders>
              <w:left w:val="single" w:color="000000" w:sz="4" w:space="0"/>
              <w:bottom w:val="single" w:color="000000" w:sz="4" w:space="0"/>
            </w:tcBorders>
            <w:tcW w:w="917" w:type="dxa"/>
            <w:vAlign w:val="center"/>
            <w:textDirection w:val="lrTb"/>
            <w:noWrap w:val="false"/>
          </w:tcPr>
          <w:p>
            <w:pPr>
              <w:ind w:firstLine="0"/>
              <w:jc w:val="center"/>
              <w:spacing w:line="240" w:lineRule="auto"/>
              <w:widowControl w:val="off"/>
            </w:pPr>
            <w:r>
              <w:rPr>
                <w:sz w:val="24"/>
                <w:szCs w:val="24"/>
              </w:rPr>
            </w:r>
            <w:r>
              <w:rPr>
                <w:sz w:val="24"/>
                <w:szCs w:val="24"/>
              </w:rPr>
            </w:r>
            <w:r/>
          </w:p>
        </w:tc>
        <w:tc>
          <w:tcPr>
            <w:tcBorders>
              <w:left w:val="single" w:color="000000" w:sz="4" w:space="0"/>
              <w:bottom w:val="single" w:color="000000" w:sz="4" w:space="0"/>
            </w:tcBorders>
            <w:tcW w:w="929" w:type="dxa"/>
            <w:vAlign w:val="center"/>
            <w:textDirection w:val="lrTb"/>
            <w:noWrap w:val="false"/>
          </w:tcPr>
          <w:p>
            <w:pPr>
              <w:ind w:firstLine="0"/>
              <w:jc w:val="center"/>
              <w:spacing w:line="240" w:lineRule="auto"/>
              <w:widowControl w:val="off"/>
            </w:pPr>
            <w:r>
              <w:rPr>
                <w:sz w:val="24"/>
                <w:szCs w:val="24"/>
              </w:rPr>
            </w:r>
            <w:r>
              <w:rPr>
                <w:sz w:val="24"/>
                <w:szCs w:val="24"/>
              </w:rPr>
            </w:r>
            <w:r/>
          </w:p>
        </w:tc>
        <w:tc>
          <w:tcPr>
            <w:tcBorders>
              <w:left w:val="single" w:color="000000" w:sz="4" w:space="0"/>
              <w:bottom w:val="single" w:color="000000" w:sz="4" w:space="0"/>
              <w:right w:val="single" w:color="000000" w:sz="4" w:space="0"/>
            </w:tcBorders>
            <w:tcW w:w="1007" w:type="dxa"/>
            <w:vAlign w:val="center"/>
            <w:textDirection w:val="lrTb"/>
            <w:noWrap w:val="false"/>
          </w:tcPr>
          <w:p>
            <w:pPr>
              <w:ind w:right="-105" w:firstLine="0"/>
              <w:jc w:val="center"/>
              <w:spacing w:line="240" w:lineRule="auto"/>
              <w:widowControl w:val="off"/>
            </w:pPr>
            <w:r>
              <w:rPr>
                <w:sz w:val="24"/>
                <w:szCs w:val="24"/>
              </w:rPr>
              <w:t xml:space="preserve">11</w:t>
            </w:r>
            <w:r>
              <w:rPr>
                <w:sz w:val="24"/>
                <w:szCs w:val="24"/>
              </w:rPr>
              <w:t xml:space="preserve">047</w:t>
            </w:r>
            <w:r>
              <w:rPr>
                <w:sz w:val="24"/>
                <w:szCs w:val="24"/>
              </w:rPr>
            </w:r>
            <w:r/>
          </w:p>
        </w:tc>
      </w:tr>
      <w:tr>
        <w:trPr/>
        <w:tc>
          <w:tcPr>
            <w:tcBorders>
              <w:left w:val="single" w:color="000000" w:sz="4" w:space="0"/>
              <w:bottom w:val="single" w:color="000000" w:sz="4" w:space="0"/>
            </w:tcBorders>
            <w:tcW w:w="709" w:type="dxa"/>
            <w:textDirection w:val="lrTb"/>
            <w:noWrap w:val="false"/>
          </w:tcPr>
          <w:p>
            <w:pPr>
              <w:ind w:right="-108" w:firstLine="0"/>
              <w:jc w:val="center"/>
              <w:spacing w:line="240" w:lineRule="auto"/>
              <w:widowControl w:val="off"/>
            </w:pPr>
            <w:r>
              <w:rPr>
                <w:sz w:val="24"/>
                <w:szCs w:val="24"/>
              </w:rPr>
              <w:t xml:space="preserve">4.</w:t>
            </w:r>
            <w:r>
              <w:rPr>
                <w:sz w:val="24"/>
                <w:szCs w:val="24"/>
              </w:rPr>
            </w:r>
            <w:r/>
          </w:p>
        </w:tc>
        <w:tc>
          <w:tcPr>
            <w:tcBorders>
              <w:left w:val="single" w:color="000000" w:sz="4" w:space="0"/>
              <w:bottom w:val="single" w:color="000000" w:sz="4" w:space="0"/>
            </w:tcBorders>
            <w:tcW w:w="3260" w:type="dxa"/>
            <w:textDirection w:val="lrTb"/>
            <w:noWrap w:val="false"/>
          </w:tcPr>
          <w:p>
            <w:pPr>
              <w:ind w:firstLine="0"/>
              <w:jc w:val="left"/>
              <w:spacing w:line="240" w:lineRule="auto"/>
              <w:widowControl w:val="off"/>
            </w:pPr>
            <w:r>
              <w:rPr>
                <w:sz w:val="24"/>
                <w:szCs w:val="24"/>
              </w:rPr>
              <w:t xml:space="preserve">Полив зеленых на саждений</w:t>
            </w:r>
            <w:r>
              <w:rPr>
                <w:sz w:val="24"/>
                <w:szCs w:val="24"/>
              </w:rPr>
            </w:r>
            <w:r/>
          </w:p>
        </w:tc>
        <w:tc>
          <w:tcPr>
            <w:tcBorders>
              <w:left w:val="single" w:color="000000" w:sz="4" w:space="0"/>
              <w:bottom w:val="single" w:color="000000" w:sz="4" w:space="0"/>
            </w:tcBorders>
            <w:tcW w:w="993" w:type="dxa"/>
            <w:vAlign w:val="center"/>
            <w:textDirection w:val="lrTb"/>
            <w:noWrap w:val="false"/>
          </w:tcPr>
          <w:p>
            <w:pPr>
              <w:ind w:firstLine="0"/>
              <w:jc w:val="center"/>
              <w:spacing w:line="240" w:lineRule="auto"/>
              <w:widowControl w:val="off"/>
            </w:pPr>
            <w:r>
              <w:rPr>
                <w:sz w:val="24"/>
                <w:szCs w:val="24"/>
              </w:rPr>
              <w:t xml:space="preserve">3</w:t>
            </w:r>
            <w:r>
              <w:rPr>
                <w:sz w:val="24"/>
                <w:szCs w:val="24"/>
              </w:rPr>
              <w:t xml:space="preserve">5525</w:t>
            </w:r>
            <w:r>
              <w:rPr>
                <w:sz w:val="24"/>
                <w:szCs w:val="24"/>
              </w:rPr>
            </w:r>
            <w:r/>
          </w:p>
        </w:tc>
        <w:tc>
          <w:tcPr>
            <w:tcBorders>
              <w:left w:val="single" w:color="000000" w:sz="4" w:space="0"/>
              <w:bottom w:val="single" w:color="000000" w:sz="4" w:space="0"/>
            </w:tcBorders>
            <w:tcW w:w="964" w:type="dxa"/>
            <w:vAlign w:val="center"/>
            <w:textDirection w:val="lrTb"/>
            <w:noWrap w:val="false"/>
          </w:tcPr>
          <w:p>
            <w:pPr>
              <w:ind w:firstLine="0"/>
              <w:jc w:val="center"/>
              <w:spacing w:line="240" w:lineRule="auto"/>
              <w:widowControl w:val="off"/>
            </w:pPr>
            <w:r>
              <w:rPr>
                <w:sz w:val="24"/>
                <w:szCs w:val="24"/>
              </w:rPr>
              <w:t xml:space="preserve">50</w:t>
            </w:r>
            <w:r>
              <w:rPr>
                <w:sz w:val="24"/>
                <w:szCs w:val="24"/>
              </w:rPr>
            </w:r>
            <w:r/>
          </w:p>
        </w:tc>
        <w:tc>
          <w:tcPr>
            <w:tcBorders>
              <w:left w:val="single" w:color="000000" w:sz="4" w:space="0"/>
              <w:bottom w:val="single" w:color="000000" w:sz="4" w:space="0"/>
            </w:tcBorders>
            <w:tcW w:w="1020" w:type="dxa"/>
            <w:vAlign w:val="center"/>
            <w:textDirection w:val="lrTb"/>
            <w:noWrap w:val="false"/>
          </w:tcPr>
          <w:p>
            <w:pPr>
              <w:ind w:firstLine="0"/>
              <w:jc w:val="center"/>
              <w:spacing w:line="240" w:lineRule="auto"/>
              <w:widowControl w:val="off"/>
            </w:pPr>
            <w:r>
              <w:rPr>
                <w:sz w:val="24"/>
                <w:szCs w:val="24"/>
              </w:rPr>
              <w:t xml:space="preserve">1</w:t>
            </w:r>
            <w:r>
              <w:rPr>
                <w:sz w:val="24"/>
                <w:szCs w:val="24"/>
              </w:rPr>
              <w:t xml:space="preserve">776</w:t>
            </w:r>
            <w:r>
              <w:rPr>
                <w:sz w:val="24"/>
                <w:szCs w:val="24"/>
              </w:rPr>
            </w:r>
            <w:r/>
          </w:p>
        </w:tc>
        <w:tc>
          <w:tcPr>
            <w:tcBorders>
              <w:left w:val="single" w:color="000000" w:sz="4" w:space="0"/>
              <w:bottom w:val="single" w:color="000000" w:sz="4" w:space="0"/>
            </w:tcBorders>
            <w:tcW w:w="917" w:type="dxa"/>
            <w:vAlign w:val="center"/>
            <w:textDirection w:val="lrTb"/>
            <w:noWrap w:val="false"/>
          </w:tcPr>
          <w:p>
            <w:pPr>
              <w:ind w:firstLine="0"/>
              <w:jc w:val="center"/>
              <w:spacing w:line="240" w:lineRule="auto"/>
              <w:widowControl w:val="off"/>
            </w:pPr>
            <w:r>
              <w:rPr>
                <w:sz w:val="24"/>
                <w:szCs w:val="24"/>
              </w:rPr>
              <w:t xml:space="preserve">4</w:t>
            </w:r>
            <w:r>
              <w:rPr>
                <w:sz w:val="24"/>
                <w:szCs w:val="24"/>
              </w:rPr>
              <w:t xml:space="preserve">10</w:t>
            </w:r>
            <w:r>
              <w:rPr>
                <w:sz w:val="24"/>
                <w:szCs w:val="24"/>
              </w:rPr>
              <w:t xml:space="preserve">00</w:t>
            </w:r>
            <w:r>
              <w:rPr>
                <w:sz w:val="24"/>
                <w:szCs w:val="24"/>
              </w:rPr>
            </w:r>
            <w:r/>
          </w:p>
        </w:tc>
        <w:tc>
          <w:tcPr>
            <w:tcBorders>
              <w:left w:val="single" w:color="000000" w:sz="4" w:space="0"/>
              <w:bottom w:val="single" w:color="000000" w:sz="4" w:space="0"/>
            </w:tcBorders>
            <w:tcW w:w="929" w:type="dxa"/>
            <w:vAlign w:val="center"/>
            <w:textDirection w:val="lrTb"/>
            <w:noWrap w:val="false"/>
          </w:tcPr>
          <w:p>
            <w:pPr>
              <w:ind w:firstLine="0"/>
              <w:jc w:val="center"/>
              <w:spacing w:line="240" w:lineRule="auto"/>
              <w:widowControl w:val="off"/>
            </w:pPr>
            <w:r>
              <w:rPr>
                <w:sz w:val="24"/>
                <w:szCs w:val="24"/>
              </w:rPr>
              <w:t xml:space="preserve">50</w:t>
            </w:r>
            <w:r>
              <w:rPr>
                <w:sz w:val="24"/>
                <w:szCs w:val="24"/>
              </w:rPr>
            </w:r>
            <w:r/>
          </w:p>
        </w:tc>
        <w:tc>
          <w:tcPr>
            <w:tcBorders>
              <w:left w:val="single" w:color="000000" w:sz="4" w:space="0"/>
              <w:bottom w:val="single" w:color="000000" w:sz="4" w:space="0"/>
              <w:right w:val="single" w:color="000000" w:sz="4" w:space="0"/>
            </w:tcBorders>
            <w:tcW w:w="1007" w:type="dxa"/>
            <w:vAlign w:val="center"/>
            <w:textDirection w:val="lrTb"/>
            <w:noWrap w:val="false"/>
          </w:tcPr>
          <w:p>
            <w:pPr>
              <w:ind w:firstLine="0"/>
              <w:jc w:val="center"/>
              <w:spacing w:line="240" w:lineRule="auto"/>
              <w:widowControl w:val="off"/>
            </w:pPr>
            <w:r>
              <w:rPr>
                <w:sz w:val="24"/>
                <w:szCs w:val="24"/>
              </w:rPr>
              <w:t xml:space="preserve">2</w:t>
            </w:r>
            <w:r>
              <w:rPr>
                <w:sz w:val="24"/>
                <w:szCs w:val="24"/>
              </w:rPr>
              <w:t xml:space="preserve">050</w:t>
            </w:r>
            <w:r>
              <w:rPr>
                <w:sz w:val="24"/>
                <w:szCs w:val="24"/>
              </w:rPr>
            </w:r>
            <w:r/>
          </w:p>
        </w:tc>
      </w:tr>
      <w:tr>
        <w:trPr/>
        <w:tc>
          <w:tcPr>
            <w:tcBorders>
              <w:left w:val="single" w:color="000000" w:sz="4" w:space="0"/>
              <w:bottom w:val="single" w:color="000000" w:sz="4" w:space="0"/>
            </w:tcBorders>
            <w:tcW w:w="709" w:type="dxa"/>
            <w:textDirection w:val="lrTb"/>
            <w:noWrap w:val="false"/>
          </w:tcPr>
          <w:p>
            <w:pPr>
              <w:ind w:right="-108" w:firstLine="0"/>
              <w:jc w:val="center"/>
              <w:spacing w:line="240" w:lineRule="auto"/>
              <w:widowControl w:val="off"/>
            </w:pPr>
            <w:r>
              <w:rPr>
                <w:sz w:val="24"/>
                <w:szCs w:val="24"/>
              </w:rPr>
            </w:r>
            <w:r>
              <w:rPr>
                <w:sz w:val="24"/>
                <w:szCs w:val="24"/>
              </w:rPr>
            </w:r>
            <w:r/>
          </w:p>
        </w:tc>
        <w:tc>
          <w:tcPr>
            <w:tcBorders>
              <w:left w:val="single" w:color="000000" w:sz="4" w:space="0"/>
              <w:bottom w:val="single" w:color="000000" w:sz="4" w:space="0"/>
            </w:tcBorders>
            <w:tcW w:w="3260" w:type="dxa"/>
            <w:textDirection w:val="lrTb"/>
            <w:noWrap w:val="false"/>
          </w:tcPr>
          <w:p>
            <w:pPr>
              <w:ind w:firstLine="0"/>
              <w:jc w:val="left"/>
              <w:spacing w:line="240" w:lineRule="auto"/>
              <w:widowControl w:val="off"/>
              <w:rPr>
                <w:bCs/>
              </w:rPr>
            </w:pPr>
            <w:r>
              <w:rPr>
                <w:b/>
                <w:sz w:val="24"/>
                <w:szCs w:val="24"/>
              </w:rPr>
              <w:t xml:space="preserve">Всего с поливом</w:t>
            </w:r>
            <w:r>
              <w:rPr>
                <w:b/>
                <w:sz w:val="24"/>
                <w:szCs w:val="24"/>
              </w:rPr>
            </w:r>
            <w:r/>
          </w:p>
        </w:tc>
        <w:tc>
          <w:tcPr>
            <w:tcBorders>
              <w:left w:val="single" w:color="000000" w:sz="4" w:space="0"/>
              <w:bottom w:val="single" w:color="000000" w:sz="4" w:space="0"/>
            </w:tcBorders>
            <w:tcW w:w="993" w:type="dxa"/>
            <w:vAlign w:val="center"/>
            <w:textDirection w:val="lrTb"/>
            <w:noWrap w:val="false"/>
          </w:tcPr>
          <w:p>
            <w:pPr>
              <w:ind w:firstLine="0"/>
              <w:jc w:val="center"/>
              <w:spacing w:line="240" w:lineRule="auto"/>
              <w:widowControl w:val="off"/>
            </w:pPr>
            <w:r>
              <w:rPr>
                <w:sz w:val="24"/>
                <w:szCs w:val="24"/>
              </w:rPr>
            </w:r>
            <w:r>
              <w:rPr>
                <w:sz w:val="24"/>
                <w:szCs w:val="24"/>
              </w:rPr>
            </w:r>
            <w:r/>
          </w:p>
        </w:tc>
        <w:tc>
          <w:tcPr>
            <w:tcBorders>
              <w:left w:val="single" w:color="000000" w:sz="4" w:space="0"/>
              <w:bottom w:val="single" w:color="000000" w:sz="4" w:space="0"/>
            </w:tcBorders>
            <w:tcW w:w="964" w:type="dxa"/>
            <w:vAlign w:val="center"/>
            <w:textDirection w:val="lrTb"/>
            <w:noWrap w:val="false"/>
          </w:tcPr>
          <w:p>
            <w:pPr>
              <w:ind w:firstLine="0"/>
              <w:jc w:val="center"/>
              <w:spacing w:line="240" w:lineRule="auto"/>
              <w:widowControl w:val="off"/>
            </w:pPr>
            <w:r>
              <w:rPr>
                <w:sz w:val="24"/>
                <w:szCs w:val="24"/>
              </w:rPr>
            </w:r>
            <w:r>
              <w:rPr>
                <w:sz w:val="24"/>
                <w:szCs w:val="24"/>
              </w:rPr>
            </w:r>
            <w:r/>
          </w:p>
        </w:tc>
        <w:tc>
          <w:tcPr>
            <w:tcBorders>
              <w:left w:val="single" w:color="000000" w:sz="4" w:space="0"/>
              <w:bottom w:val="single" w:color="000000" w:sz="4" w:space="0"/>
            </w:tcBorders>
            <w:tcW w:w="1020" w:type="dxa"/>
            <w:vAlign w:val="center"/>
            <w:textDirection w:val="lrTb"/>
            <w:noWrap w:val="false"/>
          </w:tcPr>
          <w:p>
            <w:pPr>
              <w:ind w:firstLine="0"/>
              <w:jc w:val="center"/>
              <w:spacing w:line="240" w:lineRule="auto"/>
              <w:widowControl w:val="off"/>
              <w:rPr>
                <w:bCs/>
              </w:rPr>
            </w:pPr>
            <w:r>
              <w:rPr>
                <w:b/>
                <w:sz w:val="24"/>
                <w:szCs w:val="24"/>
              </w:rPr>
              <w:t xml:space="preserve">11404</w:t>
            </w:r>
            <w:r>
              <w:rPr>
                <w:b/>
                <w:sz w:val="24"/>
                <w:szCs w:val="24"/>
              </w:rPr>
            </w:r>
            <w:r/>
          </w:p>
        </w:tc>
        <w:tc>
          <w:tcPr>
            <w:tcBorders>
              <w:left w:val="single" w:color="000000" w:sz="4" w:space="0"/>
              <w:bottom w:val="single" w:color="000000" w:sz="4" w:space="0"/>
            </w:tcBorders>
            <w:tcW w:w="917" w:type="dxa"/>
            <w:vAlign w:val="center"/>
            <w:textDirection w:val="lrTb"/>
            <w:noWrap w:val="false"/>
          </w:tcPr>
          <w:p>
            <w:pPr>
              <w:ind w:firstLine="0"/>
              <w:jc w:val="center"/>
              <w:spacing w:line="240" w:lineRule="auto"/>
              <w:widowControl w:val="off"/>
              <w:rPr>
                <w:bCs/>
              </w:rPr>
            </w:pPr>
            <w:r>
              <w:rPr>
                <w:b/>
                <w:sz w:val="24"/>
                <w:szCs w:val="24"/>
              </w:rPr>
            </w:r>
            <w:r>
              <w:rPr>
                <w:b/>
                <w:sz w:val="24"/>
                <w:szCs w:val="24"/>
              </w:rPr>
            </w:r>
            <w:r/>
          </w:p>
        </w:tc>
        <w:tc>
          <w:tcPr>
            <w:tcBorders>
              <w:left w:val="single" w:color="000000" w:sz="4" w:space="0"/>
              <w:bottom w:val="single" w:color="000000" w:sz="4" w:space="0"/>
            </w:tcBorders>
            <w:tcW w:w="929" w:type="dxa"/>
            <w:vAlign w:val="center"/>
            <w:textDirection w:val="lrTb"/>
            <w:noWrap w:val="false"/>
          </w:tcPr>
          <w:p>
            <w:pPr>
              <w:ind w:firstLine="0"/>
              <w:jc w:val="center"/>
              <w:spacing w:line="240" w:lineRule="auto"/>
              <w:widowControl w:val="off"/>
              <w:rPr>
                <w:bCs/>
              </w:rPr>
            </w:pPr>
            <w:r>
              <w:rPr>
                <w:b/>
                <w:sz w:val="24"/>
                <w:szCs w:val="24"/>
              </w:rPr>
            </w:r>
            <w:r>
              <w:rPr>
                <w:b/>
                <w:sz w:val="24"/>
                <w:szCs w:val="24"/>
              </w:rPr>
            </w:r>
            <w:r/>
          </w:p>
        </w:tc>
        <w:tc>
          <w:tcPr>
            <w:tcBorders>
              <w:left w:val="single" w:color="000000" w:sz="4" w:space="0"/>
              <w:bottom w:val="single" w:color="000000" w:sz="4" w:space="0"/>
              <w:right w:val="single" w:color="000000" w:sz="4" w:space="0"/>
            </w:tcBorders>
            <w:tcW w:w="1007" w:type="dxa"/>
            <w:vAlign w:val="center"/>
            <w:textDirection w:val="lrTb"/>
            <w:noWrap w:val="false"/>
          </w:tcPr>
          <w:p>
            <w:pPr>
              <w:ind w:firstLine="0"/>
              <w:jc w:val="center"/>
              <w:spacing w:line="240" w:lineRule="auto"/>
              <w:widowControl w:val="off"/>
              <w:rPr>
                <w:bCs/>
              </w:rPr>
            </w:pPr>
            <w:r>
              <w:rPr>
                <w:b/>
                <w:sz w:val="24"/>
                <w:szCs w:val="24"/>
              </w:rPr>
              <w:t xml:space="preserve">13097</w:t>
            </w:r>
            <w:r>
              <w:rPr>
                <w:b/>
                <w:sz w:val="24"/>
                <w:szCs w:val="24"/>
              </w:rPr>
            </w:r>
            <w:r/>
          </w:p>
        </w:tc>
      </w:tr>
    </w:tbl>
    <w:p>
      <w:pPr>
        <w:spacing w:line="240" w:lineRule="auto"/>
        <w:widowControl w:val="off"/>
      </w:pPr>
      <w:r/>
      <w:r/>
      <w:r/>
    </w:p>
    <w:p>
      <w:pPr>
        <w:spacing w:line="240" w:lineRule="auto"/>
        <w:widowControl w:val="off"/>
      </w:pPr>
      <w:r>
        <w:rPr>
          <w:rFonts w:eastAsia="Times New Roman"/>
        </w:rPr>
        <w:t xml:space="preserve">Учитывая данные о существующих мощностях водозаборных сооружений, можно оценить наличие резерва (дефицита) производственных мощностей </w:t>
      </w:r>
      <w:r>
        <w:rPr>
          <w:rFonts w:eastAsia="Times New Roman"/>
        </w:rPr>
      </w:r>
      <w:r/>
    </w:p>
    <w:p>
      <w:pPr>
        <w:ind w:left="-54"/>
        <w:jc w:val="right"/>
        <w:spacing w:line="240" w:lineRule="auto"/>
        <w:widowControl w:val="off"/>
      </w:pPr>
      <w:r>
        <w:rPr>
          <w:rFonts w:eastAsia="Times New Roman"/>
        </w:rPr>
        <w:t xml:space="preserve">Таблица </w:t>
      </w:r>
      <w:r>
        <w:rPr>
          <w:rFonts w:eastAsia="Times New Roman"/>
        </w:rPr>
        <w:t xml:space="preserve">67</w:t>
      </w:r>
      <w:r>
        <w:rPr>
          <w:rFonts w:eastAsia="Times New Roman"/>
        </w:rPr>
      </w: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3687"/>
        <w:gridCol w:w="2206"/>
        <w:gridCol w:w="2342"/>
        <w:gridCol w:w="1620"/>
      </w:tblGrid>
      <w:tr>
        <w:trPr>
          <w:trHeight w:val="702"/>
        </w:trPr>
        <w:tc>
          <w:tcPr>
            <w:tcBorders>
              <w:top w:val="single" w:color="000000" w:sz="4" w:space="0"/>
              <w:left w:val="single" w:color="000000" w:sz="4" w:space="0"/>
              <w:bottom w:val="single" w:color="000000" w:sz="4" w:space="0"/>
              <w:right w:val="single" w:color="000000" w:sz="4" w:space="0"/>
            </w:tcBorders>
            <w:tcW w:w="1871" w:type="pct"/>
            <w:vAlign w:val="center"/>
            <w:textDirection w:val="lrTb"/>
            <w:noWrap w:val="false"/>
          </w:tcPr>
          <w:p>
            <w:pPr>
              <w:ind w:left="33" w:right="-1" w:hanging="33"/>
              <w:jc w:val="center"/>
              <w:spacing w:line="240" w:lineRule="auto"/>
              <w:widowControl w:val="off"/>
              <w:rPr>
                <w:rFonts w:eastAsia="Times New Roman"/>
              </w:rPr>
            </w:pPr>
            <w:r>
              <w:rPr>
                <w:rFonts w:eastAsia="Times New Roman"/>
                <w:sz w:val="24"/>
                <w:szCs w:val="24"/>
              </w:rPr>
              <w:t xml:space="preserve">Расположение</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19" w:type="pct"/>
            <w:vAlign w:val="center"/>
            <w:textDirection w:val="lrTb"/>
            <w:noWrap w:val="false"/>
          </w:tcPr>
          <w:p>
            <w:pPr>
              <w:ind w:left="-57" w:right="-57" w:hanging="33"/>
              <w:jc w:val="center"/>
              <w:spacing w:line="240" w:lineRule="auto"/>
              <w:widowControl w:val="off"/>
            </w:pPr>
            <w:r>
              <w:rPr>
                <w:rFonts w:eastAsia="Times New Roman"/>
                <w:sz w:val="24"/>
                <w:szCs w:val="24"/>
              </w:rPr>
              <w:t xml:space="preserve">Фактическая производительность водозаборных сооружений,</w:t>
            </w:r>
            <w:r>
              <w:rPr>
                <w:rFonts w:eastAsia="Times New Roman"/>
                <w:sz w:val="24"/>
                <w:szCs w:val="24"/>
              </w:rPr>
            </w:r>
            <w:r/>
          </w:p>
          <w:p>
            <w:pPr>
              <w:ind w:left="-57" w:right="-57" w:hanging="33"/>
              <w:jc w:val="center"/>
              <w:spacing w:line="240" w:lineRule="auto"/>
              <w:widowControl w:val="off"/>
              <w:rPr>
                <w:rFonts w:eastAsia="Times New Roman"/>
              </w:rPr>
            </w:pPr>
            <w:r>
              <w:rPr>
                <w:rFonts w:eastAsia="Times New Roman"/>
                <w:sz w:val="24"/>
                <w:szCs w:val="24"/>
              </w:rPr>
              <w:t xml:space="preserve">тыс. 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88" w:type="pct"/>
            <w:vAlign w:val="center"/>
            <w:textDirection w:val="lrTb"/>
            <w:noWrap w:val="false"/>
          </w:tcPr>
          <w:p>
            <w:pPr>
              <w:ind w:left="-57" w:right="-57" w:hanging="33"/>
              <w:jc w:val="center"/>
              <w:spacing w:line="240" w:lineRule="auto"/>
              <w:widowControl w:val="off"/>
              <w:rPr>
                <w:rFonts w:eastAsia="Times New Roman"/>
              </w:rPr>
            </w:pPr>
            <w:r>
              <w:rPr>
                <w:rFonts w:eastAsia="Times New Roman"/>
                <w:sz w:val="24"/>
                <w:szCs w:val="24"/>
              </w:rPr>
              <w:t xml:space="preserve">Расчетная перспективная потребность, тыс. 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22" w:type="pct"/>
            <w:vAlign w:val="center"/>
            <w:textDirection w:val="lrTb"/>
            <w:noWrap w:val="false"/>
          </w:tcPr>
          <w:p>
            <w:pPr>
              <w:ind w:left="-57" w:right="-57" w:hanging="33"/>
              <w:jc w:val="center"/>
              <w:spacing w:line="240" w:lineRule="auto"/>
              <w:widowControl w:val="off"/>
              <w:rPr>
                <w:rFonts w:eastAsia="Times New Roman"/>
              </w:rPr>
            </w:pPr>
            <w:r>
              <w:rPr>
                <w:rFonts w:eastAsia="Times New Roman"/>
                <w:sz w:val="24"/>
                <w:szCs w:val="24"/>
              </w:rPr>
              <w:t xml:space="preserve">Наличие резерва (+) или дефицит (–)</w:t>
            </w:r>
            <w:r>
              <w:rPr>
                <w:rFonts w:eastAsia="Times New Roman"/>
                <w:sz w:val="24"/>
                <w:szCs w:val="24"/>
              </w:rPr>
            </w:r>
            <w:r/>
          </w:p>
        </w:tc>
      </w:tr>
      <w:tr>
        <w:trPr>
          <w:trHeight w:val="452"/>
        </w:trPr>
        <w:tc>
          <w:tcPr>
            <w:tcBorders>
              <w:top w:val="single" w:color="000000" w:sz="4" w:space="0"/>
              <w:left w:val="single" w:color="000000" w:sz="4" w:space="0"/>
              <w:bottom w:val="single" w:color="000000" w:sz="4" w:space="0"/>
              <w:right w:val="single" w:color="000000" w:sz="4" w:space="0"/>
            </w:tcBorders>
            <w:tcW w:w="1871" w:type="pct"/>
            <w:vAlign w:val="center"/>
            <w:textDirection w:val="lrTb"/>
            <w:noWrap w:val="false"/>
          </w:tcPr>
          <w:p>
            <w:pPr>
              <w:ind w:right="-37" w:firstLine="0"/>
              <w:jc w:val="left"/>
              <w:spacing w:line="240" w:lineRule="auto"/>
              <w:widowControl w:val="off"/>
              <w:rPr>
                <w:rFonts w:eastAsia="Times New Roman"/>
              </w:rPr>
            </w:pPr>
            <w:r>
              <w:rPr>
                <w:rFonts w:eastAsia="Times New Roman"/>
                <w:sz w:val="24"/>
                <w:szCs w:val="24"/>
              </w:rPr>
              <w:t xml:space="preserve">ст. Ленинградская</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19" w:type="pct"/>
            <w:vAlign w:val="center"/>
            <w:textDirection w:val="lrTb"/>
            <w:noWrap w:val="false"/>
          </w:tcPr>
          <w:p>
            <w:pPr>
              <w:ind w:left="33" w:right="-1" w:hanging="71"/>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88" w:type="pct"/>
            <w:vAlign w:val="center"/>
            <w:textDirection w:val="lrTb"/>
            <w:noWrap w:val="false"/>
          </w:tcPr>
          <w:p>
            <w:pPr>
              <w:ind w:left="33" w:right="-1" w:hanging="71"/>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22" w:type="pct"/>
            <w:vAlign w:val="center"/>
            <w:textDirection w:val="lrTb"/>
            <w:noWrap w:val="false"/>
          </w:tcPr>
          <w:p>
            <w:pPr>
              <w:ind w:left="33" w:right="-1" w:firstLine="71"/>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78"/>
        </w:trPr>
        <w:tc>
          <w:tcPr>
            <w:tcBorders>
              <w:top w:val="single" w:color="000000" w:sz="4" w:space="0"/>
              <w:left w:val="single" w:color="000000" w:sz="4" w:space="0"/>
              <w:bottom w:val="single" w:color="000000" w:sz="4" w:space="0"/>
              <w:right w:val="single" w:color="000000" w:sz="4" w:space="0"/>
            </w:tcBorders>
            <w:tcW w:w="1871" w:type="pct"/>
            <w:vAlign w:val="center"/>
            <w:textDirection w:val="lrTb"/>
            <w:noWrap w:val="false"/>
          </w:tcPr>
          <w:p>
            <w:pPr>
              <w:ind w:right="-37" w:firstLine="0"/>
              <w:jc w:val="left"/>
              <w:spacing w:line="240" w:lineRule="auto"/>
              <w:widowControl w:val="off"/>
              <w:rPr>
                <w:rFonts w:eastAsia="Times New Roman"/>
              </w:rPr>
            </w:pPr>
            <w:r>
              <w:rPr>
                <w:rFonts w:eastAsia="Times New Roman"/>
                <w:sz w:val="24"/>
                <w:szCs w:val="24"/>
              </w:rPr>
              <w:t xml:space="preserve">Головной водозабор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19" w:type="pct"/>
            <w:vAlign w:val="center"/>
            <w:textDirection w:val="lrTb"/>
            <w:noWrap w:val="false"/>
          </w:tcPr>
          <w:p>
            <w:pPr>
              <w:ind w:left="33" w:right="-1" w:hanging="71"/>
              <w:jc w:val="center"/>
              <w:spacing w:line="240" w:lineRule="auto"/>
              <w:widowControl w:val="off"/>
              <w:rPr>
                <w:rFonts w:eastAsia="Times New Roman"/>
              </w:rPr>
            </w:pPr>
            <w:r>
              <w:rPr>
                <w:rFonts w:eastAsia="Times New Roman"/>
                <w:sz w:val="24"/>
                <w:szCs w:val="24"/>
              </w:rPr>
              <w:t xml:space="preserve">10800*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88" w:type="pct"/>
            <w:vAlign w:val="center"/>
            <w:textDirection w:val="lrTb"/>
            <w:noWrap w:val="false"/>
          </w:tcPr>
          <w:p>
            <w:pPr>
              <w:ind w:hanging="71"/>
              <w:jc w:val="center"/>
              <w:spacing w:line="240" w:lineRule="auto"/>
              <w:widowControl w:val="off"/>
              <w:rPr>
                <w:rFonts w:eastAsia="Times New Roman"/>
              </w:rPr>
            </w:pPr>
            <w:r>
              <w:rPr>
                <w:rFonts w:eastAsia="Times New Roman"/>
                <w:sz w:val="24"/>
                <w:szCs w:val="24"/>
              </w:rPr>
              <w:t xml:space="preserve">14843,29</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22" w:type="pct"/>
            <w:vAlign w:val="center"/>
            <w:textDirection w:val="lrTb"/>
            <w:noWrap w:val="false"/>
          </w:tcPr>
          <w:p>
            <w:pPr>
              <w:ind w:left="33" w:right="-1" w:firstLine="71"/>
              <w:jc w:val="center"/>
              <w:spacing w:line="240" w:lineRule="auto"/>
              <w:widowControl w:val="off"/>
              <w:rPr>
                <w:rFonts w:eastAsia="Times New Roman"/>
              </w:rPr>
            </w:pPr>
            <w:r>
              <w:rPr>
                <w:rFonts w:eastAsia="Times New Roman"/>
                <w:sz w:val="24"/>
                <w:szCs w:val="24"/>
              </w:rPr>
              <w:t xml:space="preserve">–</w:t>
            </w:r>
            <w:r>
              <w:rPr>
                <w:rFonts w:eastAsia="Times New Roman"/>
                <w:sz w:val="24"/>
                <w:szCs w:val="24"/>
              </w:rPr>
            </w:r>
            <w:r/>
          </w:p>
        </w:tc>
      </w:tr>
      <w:tr>
        <w:trPr>
          <w:trHeight w:val="402"/>
        </w:trPr>
        <w:tc>
          <w:tcPr>
            <w:tcBorders>
              <w:top w:val="single" w:color="000000" w:sz="4" w:space="0"/>
              <w:left w:val="single" w:color="000000" w:sz="4" w:space="0"/>
              <w:bottom w:val="single" w:color="000000" w:sz="4" w:space="0"/>
              <w:right w:val="single" w:color="000000" w:sz="4" w:space="0"/>
            </w:tcBorders>
            <w:tcW w:w="1871" w:type="pct"/>
            <w:vAlign w:val="center"/>
            <w:textDirection w:val="lrTb"/>
            <w:noWrap w:val="false"/>
          </w:tcPr>
          <w:p>
            <w:pPr>
              <w:ind w:right="-37" w:firstLine="0"/>
              <w:jc w:val="left"/>
              <w:spacing w:line="240" w:lineRule="auto"/>
              <w:widowControl w:val="off"/>
              <w:rPr>
                <w:rFonts w:eastAsia="Times New Roman"/>
              </w:rPr>
            </w:pPr>
            <w:r>
              <w:rPr>
                <w:rFonts w:eastAsia="Times New Roman"/>
                <w:sz w:val="24"/>
                <w:szCs w:val="24"/>
              </w:rPr>
              <w:t xml:space="preserve">Водозабор №2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19" w:type="pct"/>
            <w:vAlign w:val="center"/>
            <w:textDirection w:val="lrTb"/>
            <w:noWrap w:val="false"/>
          </w:tcPr>
          <w:p>
            <w:pPr>
              <w:ind w:left="33" w:right="-1" w:hanging="71"/>
              <w:jc w:val="center"/>
              <w:spacing w:line="240" w:lineRule="auto"/>
              <w:widowControl w:val="off"/>
              <w:rPr>
                <w:rFonts w:eastAsia="Times New Roman"/>
              </w:rPr>
            </w:pPr>
            <w:r>
              <w:rPr>
                <w:rFonts w:eastAsia="Times New Roman"/>
                <w:sz w:val="24"/>
                <w:szCs w:val="24"/>
              </w:rPr>
              <w:t xml:space="preserve">2880*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88" w:type="pct"/>
            <w:vAlign w:val="center"/>
            <w:textDirection w:val="lrTb"/>
            <w:noWrap w:val="false"/>
          </w:tcPr>
          <w:p>
            <w:pPr>
              <w:ind w:hanging="71"/>
              <w:jc w:val="center"/>
              <w:spacing w:line="240" w:lineRule="auto"/>
              <w:widowControl w:val="off"/>
              <w:rPr>
                <w:rFonts w:eastAsia="Times New Roman"/>
              </w:rPr>
            </w:pPr>
            <w:r>
              <w:rPr>
                <w:rFonts w:eastAsia="Times New Roman"/>
                <w:sz w:val="24"/>
                <w:szCs w:val="24"/>
              </w:rPr>
              <w:t xml:space="preserve">718,46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22" w:type="pct"/>
            <w:vAlign w:val="center"/>
            <w:textDirection w:val="lrTb"/>
            <w:noWrap w:val="false"/>
          </w:tcPr>
          <w:p>
            <w:pPr>
              <w:ind w:left="33" w:right="-1" w:firstLine="71"/>
              <w:jc w:val="center"/>
              <w:spacing w:line="240" w:lineRule="auto"/>
              <w:widowControl w:val="off"/>
              <w:rPr>
                <w:rFonts w:eastAsia="Times New Roman"/>
              </w:rPr>
            </w:pPr>
            <w:r>
              <w:rPr>
                <w:rFonts w:eastAsia="Times New Roman"/>
                <w:sz w:val="24"/>
                <w:szCs w:val="24"/>
              </w:rPr>
              <w:t xml:space="preserve">+</w:t>
            </w:r>
            <w:r>
              <w:rPr>
                <w:rFonts w:eastAsia="Times New Roman"/>
                <w:sz w:val="24"/>
                <w:szCs w:val="24"/>
              </w:rPr>
            </w:r>
            <w:r/>
          </w:p>
        </w:tc>
      </w:tr>
      <w:tr>
        <w:trPr>
          <w:trHeight w:val="402"/>
        </w:trPr>
        <w:tc>
          <w:tcPr>
            <w:tcBorders>
              <w:top w:val="single" w:color="000000" w:sz="4" w:space="0"/>
              <w:left w:val="single" w:color="000000" w:sz="4" w:space="0"/>
              <w:bottom w:val="single" w:color="000000" w:sz="4" w:space="0"/>
              <w:right w:val="single" w:color="000000" w:sz="4" w:space="0"/>
            </w:tcBorders>
            <w:tcW w:w="1871" w:type="pct"/>
            <w:vAlign w:val="center"/>
            <w:textDirection w:val="lrTb"/>
            <w:noWrap w:val="false"/>
          </w:tcPr>
          <w:p>
            <w:pPr>
              <w:ind w:right="-37" w:firstLine="0"/>
              <w:jc w:val="left"/>
              <w:spacing w:line="240" w:lineRule="auto"/>
              <w:widowControl w:val="off"/>
              <w:rPr>
                <w:rFonts w:eastAsia="Times New Roman"/>
              </w:rPr>
            </w:pPr>
            <w:r>
              <w:rPr>
                <w:rFonts w:eastAsia="Times New Roman"/>
                <w:sz w:val="24"/>
                <w:szCs w:val="24"/>
              </w:rPr>
              <w:t xml:space="preserve">Водозабор СКВО</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19" w:type="pct"/>
            <w:vAlign w:val="center"/>
            <w:textDirection w:val="lrTb"/>
            <w:noWrap w:val="false"/>
          </w:tcPr>
          <w:p>
            <w:pPr>
              <w:ind w:left="33" w:right="-1" w:hanging="71"/>
              <w:jc w:val="center"/>
              <w:spacing w:line="240" w:lineRule="auto"/>
              <w:widowControl w:val="off"/>
              <w:rPr>
                <w:rFonts w:eastAsia="Times New Roman"/>
              </w:rPr>
            </w:pPr>
            <w:r>
              <w:rPr>
                <w:rFonts w:eastAsia="Times New Roman"/>
                <w:sz w:val="24"/>
                <w:szCs w:val="24"/>
              </w:rPr>
              <w:t xml:space="preserve">3100**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88" w:type="pct"/>
            <w:vAlign w:val="center"/>
            <w:textDirection w:val="lrTb"/>
            <w:noWrap w:val="false"/>
          </w:tcPr>
          <w:p>
            <w:pPr>
              <w:ind w:hanging="71"/>
              <w:jc w:val="center"/>
              <w:spacing w:line="240" w:lineRule="auto"/>
              <w:widowControl w:val="off"/>
              <w:rPr>
                <w:rFonts w:eastAsia="Times New Roman"/>
              </w:rPr>
            </w:pPr>
            <w:r>
              <w:rPr>
                <w:rFonts w:eastAsia="Times New Roman"/>
                <w:sz w:val="24"/>
                <w:szCs w:val="24"/>
              </w:rPr>
              <w:t xml:space="preserve">2109,13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22" w:type="pct"/>
            <w:vAlign w:val="center"/>
            <w:textDirection w:val="lrTb"/>
            <w:noWrap w:val="false"/>
          </w:tcPr>
          <w:p>
            <w:pPr>
              <w:ind w:left="33" w:right="-1" w:firstLine="71"/>
              <w:jc w:val="center"/>
              <w:spacing w:line="240" w:lineRule="auto"/>
              <w:widowControl w:val="off"/>
              <w:rPr>
                <w:rFonts w:eastAsia="Times New Roman"/>
              </w:rPr>
            </w:pPr>
            <w:r>
              <w:rPr>
                <w:rFonts w:eastAsia="Times New Roman"/>
                <w:sz w:val="24"/>
                <w:szCs w:val="24"/>
              </w:rPr>
              <w:t xml:space="preserve">+</w:t>
            </w:r>
            <w:r>
              <w:rPr>
                <w:rFonts w:eastAsia="Times New Roman"/>
                <w:sz w:val="24"/>
                <w:szCs w:val="24"/>
              </w:rPr>
            </w:r>
            <w:r/>
          </w:p>
        </w:tc>
      </w:tr>
      <w:tr>
        <w:trPr>
          <w:trHeight w:val="402"/>
        </w:trPr>
        <w:tc>
          <w:tcPr>
            <w:tcBorders>
              <w:top w:val="single" w:color="000000" w:sz="4" w:space="0"/>
              <w:left w:val="single" w:color="000000" w:sz="4" w:space="0"/>
              <w:bottom w:val="single" w:color="000000" w:sz="4" w:space="0"/>
              <w:right w:val="single" w:color="000000" w:sz="4" w:space="0"/>
            </w:tcBorders>
            <w:tcW w:w="1871" w:type="pct"/>
            <w:vAlign w:val="center"/>
            <w:textDirection w:val="lrTb"/>
            <w:noWrap w:val="false"/>
          </w:tcPr>
          <w:p>
            <w:pPr>
              <w:ind w:right="-37" w:firstLine="0"/>
              <w:jc w:val="left"/>
              <w:spacing w:line="240" w:lineRule="auto"/>
              <w:widowControl w:val="off"/>
              <w:rPr>
                <w:rFonts w:eastAsia="Times New Roman"/>
              </w:rPr>
            </w:pPr>
            <w:r>
              <w:rPr>
                <w:rFonts w:eastAsia="Times New Roman"/>
                <w:sz w:val="24"/>
                <w:szCs w:val="24"/>
              </w:rPr>
              <w:t xml:space="preserve">Водозабор по ул.Ейская</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19" w:type="pct"/>
            <w:vAlign w:val="center"/>
            <w:textDirection w:val="lrTb"/>
            <w:noWrap w:val="false"/>
          </w:tcPr>
          <w:p>
            <w:pPr>
              <w:ind w:left="33" w:right="-1" w:hanging="71"/>
              <w:jc w:val="center"/>
              <w:spacing w:line="240" w:lineRule="auto"/>
              <w:widowControl w:val="off"/>
              <w:rPr>
                <w:rFonts w:eastAsia="Times New Roman"/>
              </w:rPr>
            </w:pPr>
            <w:r>
              <w:rPr>
                <w:rFonts w:eastAsia="Times New Roman"/>
                <w:sz w:val="24"/>
                <w:szCs w:val="24"/>
              </w:rPr>
              <w:t xml:space="preserve">500**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88" w:type="pct"/>
            <w:vAlign w:val="center"/>
            <w:textDirection w:val="lrTb"/>
            <w:noWrap w:val="false"/>
          </w:tcPr>
          <w:p>
            <w:pPr>
              <w:ind w:hanging="71"/>
              <w:jc w:val="center"/>
              <w:spacing w:line="240" w:lineRule="auto"/>
              <w:widowControl w:val="off"/>
              <w:rPr>
                <w:rFonts w:eastAsia="Times New Roman"/>
              </w:rPr>
            </w:pPr>
            <w:r>
              <w:rPr>
                <w:rFonts w:eastAsia="Times New Roman"/>
                <w:sz w:val="24"/>
                <w:szCs w:val="24"/>
              </w:rPr>
              <w:t xml:space="preserve">578,23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22" w:type="pct"/>
            <w:vAlign w:val="center"/>
            <w:textDirection w:val="lrTb"/>
            <w:noWrap w:val="false"/>
          </w:tcPr>
          <w:p>
            <w:pPr>
              <w:ind w:left="33" w:right="-1" w:firstLine="71"/>
              <w:jc w:val="center"/>
              <w:spacing w:line="240" w:lineRule="auto"/>
              <w:widowControl w:val="off"/>
              <w:rPr>
                <w:rFonts w:eastAsia="Times New Roman"/>
              </w:rPr>
            </w:pPr>
            <w:r>
              <w:rPr>
                <w:rFonts w:eastAsia="Times New Roman"/>
                <w:sz w:val="24"/>
                <w:szCs w:val="24"/>
              </w:rPr>
              <w:t xml:space="preserve">–</w:t>
            </w:r>
            <w:r>
              <w:rPr>
                <w:rFonts w:eastAsia="Times New Roman"/>
                <w:sz w:val="24"/>
                <w:szCs w:val="24"/>
              </w:rPr>
            </w:r>
            <w:r/>
          </w:p>
        </w:tc>
      </w:tr>
      <w:tr>
        <w:trPr>
          <w:trHeight w:val="402"/>
        </w:trPr>
        <w:tc>
          <w:tcPr>
            <w:tcBorders>
              <w:top w:val="single" w:color="000000" w:sz="4" w:space="0"/>
              <w:left w:val="single" w:color="000000" w:sz="4" w:space="0"/>
              <w:bottom w:val="single" w:color="000000" w:sz="4" w:space="0"/>
              <w:right w:val="single" w:color="000000" w:sz="4" w:space="0"/>
            </w:tcBorders>
            <w:tcW w:w="1871" w:type="pct"/>
            <w:vAlign w:val="center"/>
            <w:textDirection w:val="lrTb"/>
            <w:noWrap w:val="false"/>
          </w:tcPr>
          <w:p>
            <w:pPr>
              <w:ind w:right="-37" w:firstLine="0"/>
              <w:jc w:val="left"/>
              <w:spacing w:line="240" w:lineRule="auto"/>
              <w:widowControl w:val="off"/>
              <w:rPr>
                <w:rFonts w:eastAsia="Times New Roman"/>
              </w:rPr>
            </w:pPr>
            <w:r>
              <w:rPr>
                <w:rFonts w:eastAsia="Times New Roman"/>
                <w:sz w:val="24"/>
                <w:szCs w:val="24"/>
              </w:rPr>
              <w:t xml:space="preserve">Водозабор по ул.Светлая 2 А</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19" w:type="pct"/>
            <w:vAlign w:val="center"/>
            <w:textDirection w:val="lrTb"/>
            <w:noWrap w:val="false"/>
          </w:tcPr>
          <w:p>
            <w:pPr>
              <w:ind w:left="33" w:right="-1" w:hanging="71"/>
              <w:jc w:val="center"/>
              <w:spacing w:line="240" w:lineRule="auto"/>
              <w:widowControl w:val="off"/>
              <w:rPr>
                <w:rFonts w:eastAsia="Times New Roman"/>
              </w:rPr>
            </w:pPr>
            <w:r>
              <w:rPr>
                <w:rFonts w:eastAsia="Times New Roman"/>
                <w:sz w:val="24"/>
                <w:szCs w:val="24"/>
              </w:rPr>
              <w:t xml:space="preserve">500**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88" w:type="pct"/>
            <w:vAlign w:val="center"/>
            <w:textDirection w:val="lrTb"/>
            <w:noWrap w:val="false"/>
          </w:tcPr>
          <w:p>
            <w:pPr>
              <w:ind w:hanging="71"/>
              <w:jc w:val="center"/>
              <w:spacing w:line="240" w:lineRule="auto"/>
              <w:widowControl w:val="off"/>
              <w:rPr>
                <w:rFonts w:eastAsia="Times New Roman"/>
              </w:rPr>
            </w:pPr>
            <w:r>
              <w:rPr>
                <w:rFonts w:eastAsia="Times New Roman"/>
                <w:sz w:val="24"/>
                <w:szCs w:val="24"/>
              </w:rPr>
              <w:t xml:space="preserve">581,35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22" w:type="pct"/>
            <w:vAlign w:val="center"/>
            <w:textDirection w:val="lrTb"/>
            <w:noWrap w:val="false"/>
          </w:tcPr>
          <w:p>
            <w:pPr>
              <w:ind w:left="33" w:right="-1" w:firstLine="71"/>
              <w:jc w:val="center"/>
              <w:spacing w:line="240" w:lineRule="auto"/>
              <w:widowControl w:val="off"/>
              <w:rPr>
                <w:rFonts w:eastAsia="Times New Roman"/>
              </w:rPr>
            </w:pPr>
            <w:r>
              <w:rPr>
                <w:rFonts w:eastAsia="Times New Roman"/>
                <w:sz w:val="24"/>
                <w:szCs w:val="24"/>
              </w:rPr>
              <w:t xml:space="preserve">–</w:t>
            </w:r>
            <w:r>
              <w:rPr>
                <w:rFonts w:eastAsia="Times New Roman"/>
                <w:sz w:val="24"/>
                <w:szCs w:val="24"/>
              </w:rPr>
            </w:r>
            <w:r/>
          </w:p>
        </w:tc>
      </w:tr>
      <w:tr>
        <w:trPr>
          <w:trHeight w:val="402"/>
        </w:trPr>
        <w:tc>
          <w:tcPr>
            <w:tcBorders>
              <w:top w:val="single" w:color="000000" w:sz="4" w:space="0"/>
              <w:left w:val="single" w:color="000000" w:sz="4" w:space="0"/>
              <w:bottom w:val="single" w:color="000000" w:sz="4" w:space="0"/>
              <w:right w:val="single" w:color="000000" w:sz="4" w:space="0"/>
            </w:tcBorders>
            <w:tcW w:w="1871" w:type="pct"/>
            <w:vAlign w:val="center"/>
            <w:textDirection w:val="lrTb"/>
            <w:noWrap w:val="false"/>
          </w:tcPr>
          <w:p>
            <w:pPr>
              <w:ind w:right="-37" w:firstLine="0"/>
              <w:jc w:val="left"/>
              <w:spacing w:line="240" w:lineRule="auto"/>
              <w:widowControl w:val="off"/>
              <w:rPr>
                <w:rFonts w:eastAsia="Times New Roman"/>
              </w:rPr>
            </w:pPr>
            <w:r>
              <w:rPr>
                <w:rFonts w:eastAsia="Times New Roman"/>
                <w:sz w:val="24"/>
                <w:szCs w:val="24"/>
              </w:rPr>
              <w:t xml:space="preserve">х. Андрющенко</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19" w:type="pct"/>
            <w:vAlign w:val="center"/>
            <w:textDirection w:val="lrTb"/>
            <w:noWrap w:val="false"/>
          </w:tcPr>
          <w:p>
            <w:pPr>
              <w:ind w:left="33" w:right="-1" w:hanging="71"/>
              <w:jc w:val="center"/>
              <w:spacing w:line="240" w:lineRule="auto"/>
              <w:widowControl w:val="off"/>
              <w:rPr>
                <w:rFonts w:eastAsia="Times New Roman"/>
              </w:rPr>
            </w:pPr>
            <w:r>
              <w:rPr>
                <w:rFonts w:eastAsia="Times New Roman"/>
                <w:sz w:val="24"/>
                <w:szCs w:val="24"/>
              </w:rPr>
              <w:t xml:space="preserve">500**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88" w:type="pct"/>
            <w:vAlign w:val="center"/>
            <w:textDirection w:val="lrTb"/>
            <w:noWrap w:val="false"/>
          </w:tcPr>
          <w:p>
            <w:pPr>
              <w:ind w:hanging="71"/>
              <w:jc w:val="center"/>
              <w:spacing w:line="240" w:lineRule="auto"/>
              <w:widowControl w:val="off"/>
              <w:rPr>
                <w:rFonts w:eastAsia="Times New Roman"/>
              </w:rPr>
            </w:pPr>
            <w:r>
              <w:rPr>
                <w:rFonts w:eastAsia="Times New Roman"/>
                <w:sz w:val="24"/>
                <w:szCs w:val="24"/>
              </w:rPr>
              <w:t xml:space="preserve">116,7</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22" w:type="pct"/>
            <w:vAlign w:val="center"/>
            <w:textDirection w:val="lrTb"/>
            <w:noWrap w:val="false"/>
          </w:tcPr>
          <w:p>
            <w:pPr>
              <w:ind w:left="33" w:right="-1" w:firstLine="71"/>
              <w:jc w:val="center"/>
              <w:spacing w:line="240" w:lineRule="auto"/>
              <w:widowControl w:val="off"/>
              <w:rPr>
                <w:rFonts w:eastAsia="Times New Roman"/>
              </w:rPr>
            </w:pPr>
            <w:r>
              <w:rPr>
                <w:rFonts w:eastAsia="Times New Roman"/>
                <w:sz w:val="24"/>
                <w:szCs w:val="24"/>
              </w:rPr>
              <w:t xml:space="preserve">+</w:t>
            </w:r>
            <w:r>
              <w:rPr>
                <w:rFonts w:eastAsia="Times New Roman"/>
                <w:sz w:val="24"/>
                <w:szCs w:val="24"/>
              </w:rPr>
            </w:r>
            <w:r/>
          </w:p>
        </w:tc>
      </w:tr>
      <w:tr>
        <w:trPr>
          <w:trHeight w:val="402"/>
        </w:trPr>
        <w:tc>
          <w:tcPr>
            <w:tcBorders>
              <w:top w:val="single" w:color="000000" w:sz="4" w:space="0"/>
              <w:left w:val="single" w:color="000000" w:sz="4" w:space="0"/>
              <w:bottom w:val="single" w:color="000000" w:sz="4" w:space="0"/>
              <w:right w:val="single" w:color="000000" w:sz="4" w:space="0"/>
            </w:tcBorders>
            <w:tcW w:w="1871" w:type="pct"/>
            <w:vAlign w:val="center"/>
            <w:textDirection w:val="lrTb"/>
            <w:noWrap w:val="false"/>
          </w:tcPr>
          <w:p>
            <w:pPr>
              <w:ind w:right="-37" w:firstLine="0"/>
              <w:jc w:val="left"/>
              <w:spacing w:line="240" w:lineRule="auto"/>
              <w:widowControl w:val="off"/>
              <w:rPr>
                <w:rFonts w:eastAsia="Times New Roman"/>
              </w:rPr>
            </w:pPr>
            <w:r>
              <w:rPr>
                <w:rFonts w:eastAsia="Times New Roman"/>
                <w:sz w:val="24"/>
                <w:szCs w:val="24"/>
              </w:rPr>
              <w:t xml:space="preserve">х. Восточный</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19" w:type="pct"/>
            <w:vAlign w:val="center"/>
            <w:textDirection w:val="lrTb"/>
            <w:noWrap w:val="false"/>
          </w:tcPr>
          <w:p>
            <w:pPr>
              <w:ind w:left="33" w:right="-1" w:hanging="71"/>
              <w:jc w:val="center"/>
              <w:spacing w:line="240" w:lineRule="auto"/>
              <w:widowControl w:val="off"/>
              <w:rPr>
                <w:rFonts w:eastAsia="Times New Roman"/>
              </w:rPr>
            </w:pPr>
            <w:r>
              <w:rPr>
                <w:rFonts w:eastAsia="Times New Roman"/>
                <w:sz w:val="24"/>
                <w:szCs w:val="24"/>
              </w:rPr>
              <w:t xml:space="preserve">500**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88" w:type="pct"/>
            <w:vAlign w:val="center"/>
            <w:textDirection w:val="lrTb"/>
            <w:noWrap w:val="false"/>
          </w:tcPr>
          <w:p>
            <w:pPr>
              <w:ind w:hanging="71"/>
              <w:jc w:val="center"/>
              <w:spacing w:line="240" w:lineRule="auto"/>
              <w:widowControl w:val="off"/>
              <w:rPr>
                <w:rFonts w:eastAsia="Times New Roman"/>
              </w:rPr>
            </w:pPr>
            <w:r>
              <w:rPr>
                <w:rFonts w:eastAsia="Times New Roman"/>
                <w:sz w:val="24"/>
                <w:szCs w:val="24"/>
              </w:rPr>
              <w:t xml:space="preserve">139,3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22" w:type="pct"/>
            <w:vAlign w:val="center"/>
            <w:textDirection w:val="lrTb"/>
            <w:noWrap w:val="false"/>
          </w:tcPr>
          <w:p>
            <w:pPr>
              <w:ind w:left="33" w:right="-1" w:firstLine="71"/>
              <w:jc w:val="center"/>
              <w:spacing w:line="240" w:lineRule="auto"/>
              <w:widowControl w:val="off"/>
              <w:rPr>
                <w:rFonts w:eastAsia="Times New Roman"/>
              </w:rPr>
            </w:pPr>
            <w:r>
              <w:rPr>
                <w:rFonts w:eastAsia="Times New Roman"/>
                <w:sz w:val="24"/>
                <w:szCs w:val="24"/>
              </w:rPr>
              <w:t xml:space="preserve">+</w:t>
            </w:r>
            <w:r>
              <w:rPr>
                <w:rFonts w:eastAsia="Times New Roman"/>
                <w:sz w:val="24"/>
                <w:szCs w:val="24"/>
              </w:rPr>
            </w:r>
            <w:r/>
          </w:p>
        </w:tc>
      </w:tr>
      <w:tr>
        <w:trPr>
          <w:trHeight w:val="402"/>
        </w:trPr>
        <w:tc>
          <w:tcPr>
            <w:tcBorders>
              <w:top w:val="single" w:color="000000" w:sz="4" w:space="0"/>
              <w:left w:val="single" w:color="000000" w:sz="4" w:space="0"/>
              <w:bottom w:val="single" w:color="000000" w:sz="4" w:space="0"/>
              <w:right w:val="single" w:color="000000" w:sz="4" w:space="0"/>
            </w:tcBorders>
            <w:tcW w:w="1871" w:type="pct"/>
            <w:vAlign w:val="center"/>
            <w:textDirection w:val="lrTb"/>
            <w:noWrap w:val="false"/>
          </w:tcPr>
          <w:p>
            <w:pPr>
              <w:ind w:firstLine="0"/>
              <w:jc w:val="left"/>
              <w:spacing w:line="240" w:lineRule="auto"/>
              <w:widowControl w:val="off"/>
              <w:rPr>
                <w:rFonts w:eastAsia="Times New Roman"/>
              </w:rPr>
            </w:pPr>
            <w:r>
              <w:rPr>
                <w:rFonts w:eastAsia="Times New Roman"/>
                <w:sz w:val="24"/>
                <w:szCs w:val="24"/>
              </w:rPr>
              <w:t xml:space="preserve">х. Краснострелецкий</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19" w:type="pct"/>
            <w:vAlign w:val="center"/>
            <w:textDirection w:val="lrTb"/>
            <w:noWrap w:val="false"/>
          </w:tcPr>
          <w:p>
            <w:pPr>
              <w:ind w:left="33" w:right="-1" w:hanging="71"/>
              <w:jc w:val="center"/>
              <w:spacing w:line="240" w:lineRule="auto"/>
              <w:widowControl w:val="off"/>
              <w:rPr>
                <w:rFonts w:eastAsia="Times New Roman"/>
              </w:rPr>
            </w:pPr>
            <w:r>
              <w:rPr>
                <w:rFonts w:eastAsia="Times New Roman"/>
                <w:sz w:val="24"/>
                <w:szCs w:val="24"/>
              </w:rPr>
              <w:t xml:space="preserve">500**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88" w:type="pct"/>
            <w:vAlign w:val="center"/>
            <w:textDirection w:val="lrTb"/>
            <w:noWrap w:val="false"/>
          </w:tcPr>
          <w:p>
            <w:pPr>
              <w:ind w:hanging="71"/>
              <w:jc w:val="center"/>
              <w:spacing w:line="240" w:lineRule="auto"/>
              <w:widowControl w:val="off"/>
              <w:rPr>
                <w:rFonts w:eastAsia="Times New Roman"/>
              </w:rPr>
            </w:pPr>
            <w:r>
              <w:rPr>
                <w:rFonts w:eastAsia="Times New Roman"/>
                <w:sz w:val="24"/>
                <w:szCs w:val="24"/>
              </w:rPr>
              <w:t xml:space="preserve">59,6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22" w:type="pct"/>
            <w:vAlign w:val="center"/>
            <w:textDirection w:val="lrTb"/>
            <w:noWrap w:val="false"/>
          </w:tcPr>
          <w:p>
            <w:pPr>
              <w:ind w:left="33" w:right="-1"/>
              <w:jc w:val="center"/>
              <w:spacing w:line="240" w:lineRule="auto"/>
              <w:widowControl w:val="off"/>
              <w:rPr>
                <w:rFonts w:eastAsia="Times New Roman"/>
              </w:rPr>
            </w:pPr>
            <w:r>
              <w:rPr>
                <w:rFonts w:eastAsia="Times New Roman"/>
                <w:sz w:val="24"/>
                <w:szCs w:val="24"/>
              </w:rPr>
              <w:t xml:space="preserve">+</w:t>
            </w:r>
            <w:r>
              <w:rPr>
                <w:rFonts w:eastAsia="Times New Roman"/>
                <w:sz w:val="24"/>
                <w:szCs w:val="24"/>
              </w:rPr>
            </w:r>
            <w:r/>
          </w:p>
        </w:tc>
      </w:tr>
    </w:tbl>
    <w:p>
      <w:pPr>
        <w:pStyle w:val="1_20245"/>
        <w:spacing w:line="240" w:lineRule="auto"/>
        <w:widowControl w:val="off"/>
      </w:pPr>
      <w:r>
        <w:t xml:space="preserve">* – по насосному оборудованию ВНС</w:t>
      </w:r>
      <w:r/>
      <w:r/>
    </w:p>
    <w:p>
      <w:pPr>
        <w:pStyle w:val="1_20245"/>
        <w:spacing w:line="240" w:lineRule="auto"/>
        <w:widowControl w:val="off"/>
      </w:pPr>
      <w:r>
        <w:t xml:space="preserve">** – по дебиту скважин</w:t>
      </w:r>
      <w:r/>
      <w:r/>
    </w:p>
    <w:p>
      <w:pPr>
        <w:pStyle w:val="1_20245"/>
        <w:ind w:right="-142"/>
        <w:spacing w:line="240" w:lineRule="auto"/>
        <w:widowControl w:val="off"/>
      </w:pPr>
      <w:r>
        <w:t xml:space="preserve">Вполне очевидно, что </w:t>
      </w:r>
      <w:r>
        <w:rPr>
          <w:lang w:eastAsia="ar-SA"/>
        </w:rPr>
        <w:t xml:space="preserve">существующие водозаборы смогут обеспечитьв полном объеме потребности в воде населенных пунктов Ленинградско</w:t>
      </w:r>
      <w:r>
        <w:rPr>
          <w:lang w:eastAsia="ar-SA"/>
        </w:rPr>
        <w:t xml:space="preserve">госельского поселения</w:t>
      </w:r>
      <w:r>
        <w:rPr>
          <w:lang w:eastAsia="ar-SA"/>
        </w:rPr>
        <w:t xml:space="preserve">, т</w:t>
      </w:r>
      <w:r>
        <w:rPr>
          <w:lang w:eastAsia="ar-SA"/>
        </w:rPr>
        <w:t xml:space="preserve">ак как </w:t>
      </w:r>
      <w:r>
        <w:rPr>
          <w:lang w:eastAsia="ar-SA"/>
        </w:rPr>
        <w:t xml:space="preserve">имеется резерв по наличию разведанных запасов пресных подземных вод. В то же время, на головном водозаборе необходимо выполнить замену насосного оборудования с увеличением производительности до расчетной.</w:t>
      </w:r>
      <w:r>
        <w:rPr>
          <w:lang w:eastAsia="ar-SA"/>
        </w:rPr>
      </w:r>
      <w:r/>
    </w:p>
    <w:p>
      <w:pPr>
        <w:ind w:right="-143"/>
        <w:spacing w:line="240" w:lineRule="auto"/>
        <w:widowControl w:val="off"/>
      </w:pPr>
      <w:r>
        <w:rPr>
          <w:lang w:eastAsia="ar-SA"/>
        </w:rPr>
        <w:t xml:space="preserve">Согласно расчетам программы</w:t>
      </w:r>
      <w:r>
        <w:rPr>
          <w:rFonts w:eastAsia="Times New Roman"/>
        </w:rPr>
        <w:t xml:space="preserve">комплексного развития системкоммунальной инфраструктуры муниципального образования Ленинградское сельское поселение Краснодарского краяна период 20 лет (до 2034 г.) с выделением первой очереди строительства – 10 лет с 2015г. до 2024г.</w:t>
      </w:r>
      <w:r>
        <w:t xml:space="preserve">, утвержденной Постановлением </w:t>
      </w:r>
      <w:r>
        <w:rPr>
          <w:rFonts w:eastAsia="Times New Roman"/>
        </w:rPr>
        <w:t xml:space="preserve">администрации Ленинградского сельского </w:t>
      </w:r>
      <w:r>
        <w:rPr>
          <w:rFonts w:eastAsia="Times New Roman"/>
        </w:rPr>
        <w:t xml:space="preserve">поселенияЛенинградского районаот 24 августа 2018 года  № 273</w:t>
      </w:r>
      <w:r>
        <w:t xml:space="preserve">, расчетные показатели по водопотреблению примерно соответ</w:t>
      </w:r>
      <w:r>
        <w:t xml:space="preserve">ст</w:t>
      </w:r>
      <w:r>
        <w:t xml:space="preserve">вуют приведенным в генеральном плане показателям.</w:t>
      </w:r>
      <w:r/>
      <w:r/>
    </w:p>
    <w:p>
      <w:pPr>
        <w:ind w:right="-143"/>
        <w:spacing w:line="240" w:lineRule="auto"/>
        <w:widowControl w:val="off"/>
      </w:pPr>
      <w:r>
        <w:rPr>
          <w:rFonts w:eastAsia="Times New Roman"/>
        </w:rPr>
      </w:r>
      <w:r>
        <w:rPr>
          <w:rFonts w:eastAsia="Times New Roman"/>
        </w:rPr>
      </w:r>
      <w:r/>
    </w:p>
    <w:p>
      <w:pPr>
        <w:pStyle w:val="1_20245"/>
        <w:ind w:firstLine="0"/>
        <w:jc w:val="center"/>
        <w:spacing w:line="240" w:lineRule="auto"/>
        <w:widowControl w:val="off"/>
      </w:pPr>
      <w:r>
        <w:t xml:space="preserve">Расчетное водопотребление населенных пунктов Ленинградско</w:t>
      </w:r>
      <w:r>
        <w:t xml:space="preserve">гопоселения</w:t>
      </w:r>
      <w:r>
        <w:t xml:space="preserve"> на 2034г.</w:t>
      </w:r>
      <w:r>
        <w:rPr>
          <w:lang w:eastAsia="ar-SA"/>
        </w:rPr>
        <w:t xml:space="preserve"> (программ</w:t>
      </w:r>
      <w:r>
        <w:rPr>
          <w:lang w:eastAsia="ar-SA"/>
        </w:rPr>
        <w:t xml:space="preserve">а</w:t>
      </w:r>
      <w:r>
        <w:rPr>
          <w:rFonts w:eastAsia="Times New Roman"/>
        </w:rPr>
        <w:t xml:space="preserve">комплексного развития системкоммунальной инфраструктуры</w:t>
      </w:r>
      <w:r>
        <w:rPr>
          <w:rFonts w:eastAsiaTheme="minorEastAsia"/>
        </w:rPr>
        <w:t xml:space="preserve">)</w:t>
      </w:r>
      <w:r>
        <w:rPr>
          <w:rFonts w:eastAsiaTheme="minorEastAsia"/>
        </w:rPr>
      </w:r>
      <w:r/>
    </w:p>
    <w:p>
      <w:pPr>
        <w:ind w:left="-54"/>
        <w:jc w:val="right"/>
        <w:spacing w:line="240" w:lineRule="auto"/>
        <w:widowControl w:val="off"/>
      </w:pPr>
      <w:r>
        <w:rPr>
          <w:rFonts w:eastAsia="Times New Roman"/>
        </w:rPr>
        <w:t xml:space="preserve">Таблица </w:t>
      </w:r>
      <w:r>
        <w:rPr>
          <w:rFonts w:eastAsia="Times New Roman"/>
        </w:rPr>
        <w:t xml:space="preserve">68</w:t>
      </w:r>
      <w:r/>
      <w:r/>
    </w:p>
    <w:tbl>
      <w:tblPr>
        <w:tblW w:w="9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3369"/>
        <w:gridCol w:w="1984"/>
        <w:gridCol w:w="2652"/>
        <w:gridCol w:w="1842"/>
      </w:tblGrid>
      <w:tr>
        <w:trPr>
          <w:trHeight w:val="275"/>
          <w:tblHeader/>
        </w:trPr>
        <w:tc>
          <w:tcPr>
            <w:tcBorders>
              <w:top w:val="single" w:color="000000" w:sz="4" w:space="0"/>
              <w:left w:val="single" w:color="000000" w:sz="4" w:space="0"/>
              <w:bottom w:val="single" w:color="000000" w:sz="4" w:space="0"/>
              <w:right w:val="single" w:color="000000" w:sz="4" w:space="0"/>
            </w:tcBorders>
            <w:tcW w:w="3369" w:type="dxa"/>
            <w:vAlign w:val="center"/>
            <w:textDirection w:val="lrTb"/>
            <w:noWrap w:val="false"/>
          </w:tcPr>
          <w:p>
            <w:pPr>
              <w:ind w:firstLine="0"/>
              <w:jc w:val="center"/>
              <w:spacing w:line="240" w:lineRule="auto"/>
              <w:widowControl w:val="off"/>
              <w:tabs>
                <w:tab w:val="left" w:pos="679" w:leader="none"/>
              </w:tabs>
              <w:rPr>
                <w:rFonts w:eastAsia="Times New Roman"/>
              </w:rPr>
            </w:pPr>
            <w:r>
              <w:rPr>
                <w:rFonts w:eastAsia="Times New Roman"/>
                <w:sz w:val="24"/>
                <w:szCs w:val="24"/>
              </w:rPr>
              <w:t xml:space="preserve">Населенный пункт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firstLine="0"/>
              <w:jc w:val="center"/>
              <w:spacing w:line="240" w:lineRule="auto"/>
              <w:widowControl w:val="off"/>
              <w:tabs>
                <w:tab w:val="left" w:pos="679" w:leader="none"/>
              </w:tabs>
              <w:rPr>
                <w:rFonts w:eastAsia="Times New Roman"/>
              </w:rPr>
            </w:pPr>
            <w:r>
              <w:rPr>
                <w:rFonts w:eastAsia="Times New Roman"/>
                <w:sz w:val="24"/>
                <w:szCs w:val="24"/>
              </w:rPr>
              <w:t xml:space="preserve">Среднесуточное, 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652" w:type="dxa"/>
            <w:vAlign w:val="center"/>
            <w:textDirection w:val="lrTb"/>
            <w:noWrap w:val="false"/>
          </w:tcPr>
          <w:p>
            <w:pPr>
              <w:ind w:firstLine="0"/>
              <w:jc w:val="center"/>
              <w:spacing w:line="240" w:lineRule="auto"/>
              <w:widowControl w:val="off"/>
              <w:tabs>
                <w:tab w:val="left" w:pos="679" w:leader="none"/>
              </w:tabs>
              <w:rPr>
                <w:rFonts w:eastAsia="Times New Roman"/>
              </w:rPr>
            </w:pPr>
            <w:r>
              <w:rPr>
                <w:rFonts w:eastAsia="Times New Roman"/>
                <w:sz w:val="24"/>
                <w:szCs w:val="24"/>
              </w:rPr>
              <w:t xml:space="preserve">В сутки максимального водоснабжения, 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spacing w:line="240" w:lineRule="auto"/>
              <w:widowControl w:val="off"/>
              <w:tabs>
                <w:tab w:val="left" w:pos="679" w:leader="none"/>
              </w:tabs>
            </w:pPr>
            <w:r>
              <w:rPr>
                <w:rFonts w:eastAsia="Times New Roman"/>
                <w:sz w:val="24"/>
                <w:szCs w:val="24"/>
              </w:rPr>
              <w:t xml:space="preserve">Годовое,</w:t>
            </w:r>
            <w:r>
              <w:rPr>
                <w:rFonts w:eastAsia="Times New Roman"/>
                <w:sz w:val="24"/>
                <w:szCs w:val="24"/>
              </w:rPr>
            </w:r>
            <w:r/>
          </w:p>
          <w:p>
            <w:pPr>
              <w:ind w:firstLine="0"/>
              <w:jc w:val="center"/>
              <w:spacing w:line="240" w:lineRule="auto"/>
              <w:widowControl w:val="off"/>
              <w:tabs>
                <w:tab w:val="left" w:pos="679" w:leader="none"/>
              </w:tabs>
              <w:rPr>
                <w:rFonts w:eastAsia="Times New Roman"/>
              </w:rPr>
            </w:pPr>
            <w:r>
              <w:rPr>
                <w:rFonts w:eastAsia="Times New Roman"/>
                <w:sz w:val="24"/>
                <w:szCs w:val="24"/>
              </w:rPr>
              <w:t xml:space="preserve">тыс. м</w:t>
            </w:r>
            <w:r>
              <w:rPr>
                <w:rFonts w:eastAsia="Times New Roman"/>
                <w:sz w:val="24"/>
                <w:szCs w:val="24"/>
                <w:vertAlign w:val="superscript"/>
              </w:rPr>
              <w:t xml:space="preserve">3</w:t>
            </w:r>
            <w:r>
              <w:rPr>
                <w:rFonts w:eastAsia="Times New Roman"/>
                <w:sz w:val="24"/>
                <w:szCs w:val="24"/>
              </w:rPr>
            </w:r>
            <w:r/>
          </w:p>
        </w:tc>
      </w:tr>
      <w:tr>
        <w:trPr>
          <w:trHeight w:val="314"/>
        </w:trPr>
        <w:tc>
          <w:tcPr>
            <w:tcBorders>
              <w:top w:val="single" w:color="000000" w:sz="4" w:space="0"/>
              <w:left w:val="single" w:color="000000" w:sz="4" w:space="0"/>
              <w:bottom w:val="single" w:color="000000" w:sz="4" w:space="0"/>
              <w:right w:val="single" w:color="000000" w:sz="4" w:space="0"/>
            </w:tcBorders>
            <w:tcW w:w="3369" w:type="dxa"/>
            <w:vAlign w:val="center"/>
            <w:textDirection w:val="lrTb"/>
            <w:noWrap w:val="false"/>
          </w:tcPr>
          <w:p>
            <w:pPr>
              <w:ind w:firstLine="0"/>
              <w:jc w:val="left"/>
              <w:spacing w:line="240" w:lineRule="auto"/>
              <w:widowControl w:val="off"/>
              <w:tabs>
                <w:tab w:val="left" w:pos="679" w:leader="none"/>
              </w:tabs>
              <w:rPr>
                <w:rFonts w:eastAsia="Times New Roman"/>
              </w:rPr>
            </w:pPr>
            <w:r>
              <w:rPr>
                <w:rFonts w:eastAsia="Times New Roman"/>
                <w:sz w:val="24"/>
                <w:szCs w:val="24"/>
              </w:rPr>
              <w:t xml:space="preserve">ст. Ленинградская</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firstLine="0"/>
              <w:jc w:val="center"/>
              <w:spacing w:line="240" w:lineRule="auto"/>
              <w:widowControl w:val="off"/>
              <w:tabs>
                <w:tab w:val="left" w:pos="679" w:leader="none"/>
              </w:tabs>
              <w:rPr>
                <w:rFonts w:eastAsia="Times New Roman"/>
              </w:rPr>
            </w:pPr>
            <w:r>
              <w:rPr>
                <w:rFonts w:eastAsia="Times New Roman"/>
                <w:sz w:val="24"/>
                <w:szCs w:val="24"/>
              </w:rPr>
              <w:t xml:space="preserve">13699,88</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652" w:type="dxa"/>
            <w:vAlign w:val="center"/>
            <w:textDirection w:val="lrTb"/>
            <w:noWrap w:val="false"/>
          </w:tcPr>
          <w:p>
            <w:pPr>
              <w:ind w:firstLine="0"/>
              <w:jc w:val="center"/>
              <w:spacing w:line="240" w:lineRule="auto"/>
              <w:widowControl w:val="off"/>
              <w:tabs>
                <w:tab w:val="left" w:pos="679" w:leader="none"/>
              </w:tabs>
              <w:rPr>
                <w:rFonts w:eastAsia="Times New Roman"/>
              </w:rPr>
            </w:pPr>
            <w:r>
              <w:rPr>
                <w:rFonts w:eastAsia="Times New Roman"/>
                <w:sz w:val="24"/>
                <w:szCs w:val="24"/>
              </w:rPr>
              <w:t xml:space="preserve">17214,19</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spacing w:line="240" w:lineRule="auto"/>
              <w:widowControl w:val="off"/>
              <w:tabs>
                <w:tab w:val="left" w:pos="679" w:leader="none"/>
              </w:tabs>
              <w:rPr>
                <w:rFonts w:eastAsia="Times New Roman"/>
                <w:lang w:eastAsia="en-US"/>
              </w:rPr>
            </w:pPr>
            <w:r>
              <w:rPr>
                <w:rFonts w:eastAsia="Times New Roman"/>
                <w:sz w:val="24"/>
                <w:szCs w:val="24"/>
                <w:lang w:eastAsia="en-US"/>
              </w:rPr>
              <w:t xml:space="preserve">4672,85</w:t>
            </w:r>
            <w:r>
              <w:rPr>
                <w:rFonts w:eastAsia="Times New Roman"/>
                <w:sz w:val="24"/>
                <w:szCs w:val="24"/>
                <w:lang w:eastAsia="en-US"/>
              </w:rPr>
            </w:r>
            <w:r/>
          </w:p>
        </w:tc>
      </w:tr>
      <w:tr>
        <w:trPr>
          <w:trHeight w:val="314"/>
        </w:trPr>
        <w:tc>
          <w:tcPr>
            <w:tcBorders>
              <w:top w:val="single" w:color="000000" w:sz="4" w:space="0"/>
              <w:left w:val="single" w:color="000000" w:sz="4" w:space="0"/>
              <w:bottom w:val="single" w:color="000000" w:sz="4" w:space="0"/>
              <w:right w:val="single" w:color="000000" w:sz="4" w:space="0"/>
            </w:tcBorders>
            <w:tcW w:w="3369" w:type="dxa"/>
            <w:vAlign w:val="center"/>
            <w:textDirection w:val="lrTb"/>
            <w:noWrap w:val="false"/>
          </w:tcPr>
          <w:p>
            <w:pPr>
              <w:ind w:firstLine="0"/>
              <w:jc w:val="left"/>
              <w:spacing w:line="240" w:lineRule="auto"/>
              <w:widowControl w:val="off"/>
              <w:tabs>
                <w:tab w:val="left" w:pos="679" w:leader="none"/>
              </w:tabs>
              <w:rPr>
                <w:rFonts w:eastAsia="Times New Roman"/>
              </w:rPr>
            </w:pPr>
            <w:r>
              <w:rPr>
                <w:rFonts w:eastAsia="Times New Roman"/>
                <w:sz w:val="24"/>
                <w:szCs w:val="24"/>
              </w:rPr>
              <w:t xml:space="preserve">х. Андрющенко</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firstLine="0"/>
              <w:jc w:val="center"/>
              <w:spacing w:line="240" w:lineRule="auto"/>
              <w:widowControl w:val="off"/>
              <w:tabs>
                <w:tab w:val="left" w:pos="679" w:leader="none"/>
              </w:tabs>
              <w:rPr>
                <w:rFonts w:eastAsia="Times New Roman"/>
              </w:rPr>
            </w:pPr>
            <w:r>
              <w:rPr>
                <w:rFonts w:eastAsia="Times New Roman"/>
                <w:sz w:val="24"/>
                <w:szCs w:val="24"/>
              </w:rPr>
              <w:t xml:space="preserve">89,78</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652" w:type="dxa"/>
            <w:vAlign w:val="center"/>
            <w:textDirection w:val="lrTb"/>
            <w:noWrap w:val="false"/>
          </w:tcPr>
          <w:p>
            <w:pPr>
              <w:ind w:firstLine="0"/>
              <w:jc w:val="center"/>
              <w:spacing w:line="240" w:lineRule="auto"/>
              <w:widowControl w:val="off"/>
              <w:tabs>
                <w:tab w:val="left" w:pos="679" w:leader="none"/>
              </w:tabs>
              <w:rPr>
                <w:rFonts w:eastAsia="Times New Roman"/>
              </w:rPr>
            </w:pPr>
            <w:r>
              <w:rPr>
                <w:rFonts w:eastAsia="Times New Roman"/>
                <w:sz w:val="24"/>
                <w:szCs w:val="24"/>
              </w:rPr>
              <w:t xml:space="preserve">116,7</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spacing w:line="240" w:lineRule="auto"/>
              <w:widowControl w:val="off"/>
              <w:tabs>
                <w:tab w:val="left" w:pos="679" w:leader="none"/>
              </w:tabs>
              <w:rPr>
                <w:rFonts w:eastAsia="Times New Roman"/>
              </w:rPr>
            </w:pPr>
            <w:r>
              <w:rPr>
                <w:rFonts w:eastAsia="Times New Roman"/>
                <w:sz w:val="24"/>
                <w:szCs w:val="24"/>
              </w:rPr>
              <w:t xml:space="preserve">32,77</w:t>
            </w:r>
            <w:r>
              <w:rPr>
                <w:rFonts w:eastAsia="Times New Roman"/>
                <w:sz w:val="24"/>
                <w:szCs w:val="24"/>
              </w:rPr>
            </w:r>
            <w:r/>
          </w:p>
        </w:tc>
      </w:tr>
      <w:tr>
        <w:trPr>
          <w:trHeight w:val="314"/>
        </w:trPr>
        <w:tc>
          <w:tcPr>
            <w:tcBorders>
              <w:top w:val="single" w:color="000000" w:sz="4" w:space="0"/>
              <w:left w:val="single" w:color="000000" w:sz="4" w:space="0"/>
              <w:bottom w:val="single" w:color="000000" w:sz="4" w:space="0"/>
              <w:right w:val="single" w:color="000000" w:sz="4" w:space="0"/>
            </w:tcBorders>
            <w:tcW w:w="3369" w:type="dxa"/>
            <w:vAlign w:val="center"/>
            <w:textDirection w:val="lrTb"/>
            <w:noWrap w:val="false"/>
          </w:tcPr>
          <w:p>
            <w:pPr>
              <w:ind w:firstLine="0"/>
              <w:jc w:val="left"/>
              <w:spacing w:line="240" w:lineRule="auto"/>
              <w:widowControl w:val="off"/>
              <w:tabs>
                <w:tab w:val="left" w:pos="679" w:leader="none"/>
              </w:tabs>
              <w:rPr>
                <w:rFonts w:eastAsia="Times New Roman"/>
              </w:rPr>
            </w:pPr>
            <w:r>
              <w:rPr>
                <w:rFonts w:eastAsia="Times New Roman"/>
                <w:sz w:val="24"/>
                <w:szCs w:val="24"/>
              </w:rPr>
              <w:t xml:space="preserve">х. Восточный</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firstLine="0"/>
              <w:jc w:val="center"/>
              <w:spacing w:line="240" w:lineRule="auto"/>
              <w:widowControl w:val="off"/>
              <w:tabs>
                <w:tab w:val="left" w:pos="679" w:leader="none"/>
              </w:tabs>
              <w:rPr>
                <w:rFonts w:eastAsia="Times New Roman"/>
              </w:rPr>
            </w:pPr>
            <w:r>
              <w:rPr>
                <w:rFonts w:eastAsia="Times New Roman"/>
                <w:sz w:val="24"/>
                <w:szCs w:val="24"/>
              </w:rPr>
              <w:t xml:space="preserve">107,16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652" w:type="dxa"/>
            <w:vAlign w:val="center"/>
            <w:textDirection w:val="lrTb"/>
            <w:noWrap w:val="false"/>
          </w:tcPr>
          <w:p>
            <w:pPr>
              <w:ind w:firstLine="0"/>
              <w:jc w:val="center"/>
              <w:spacing w:line="240" w:lineRule="auto"/>
              <w:widowControl w:val="off"/>
              <w:tabs>
                <w:tab w:val="left" w:pos="679" w:leader="none"/>
              </w:tabs>
              <w:rPr>
                <w:rFonts w:eastAsia="Times New Roman"/>
              </w:rPr>
            </w:pPr>
            <w:r>
              <w:rPr>
                <w:rFonts w:eastAsia="Times New Roman"/>
                <w:sz w:val="24"/>
                <w:szCs w:val="24"/>
              </w:rPr>
              <w:t xml:space="preserve">139,3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spacing w:line="240" w:lineRule="auto"/>
              <w:widowControl w:val="off"/>
              <w:tabs>
                <w:tab w:val="left" w:pos="679" w:leader="none"/>
              </w:tabs>
              <w:rPr>
                <w:rFonts w:eastAsia="Times New Roman"/>
                <w:lang w:eastAsia="en-US"/>
              </w:rPr>
            </w:pPr>
            <w:r>
              <w:rPr>
                <w:rFonts w:eastAsia="Times New Roman"/>
                <w:sz w:val="24"/>
                <w:szCs w:val="24"/>
                <w:lang w:eastAsia="en-US"/>
              </w:rPr>
              <w:t xml:space="preserve">39,11</w:t>
            </w:r>
            <w:r>
              <w:rPr>
                <w:rFonts w:eastAsia="Times New Roman"/>
                <w:sz w:val="24"/>
                <w:szCs w:val="24"/>
                <w:lang w:eastAsia="en-US"/>
              </w:rPr>
            </w:r>
            <w:r/>
          </w:p>
        </w:tc>
      </w:tr>
      <w:tr>
        <w:trPr>
          <w:trHeight w:val="314"/>
        </w:trPr>
        <w:tc>
          <w:tcPr>
            <w:tcBorders>
              <w:top w:val="single" w:color="000000" w:sz="4" w:space="0"/>
              <w:left w:val="single" w:color="000000" w:sz="4" w:space="0"/>
              <w:bottom w:val="single" w:color="000000" w:sz="4" w:space="0"/>
              <w:right w:val="single" w:color="000000" w:sz="4" w:space="0"/>
            </w:tcBorders>
            <w:tcW w:w="3369" w:type="dxa"/>
            <w:vAlign w:val="center"/>
            <w:textDirection w:val="lrTb"/>
            <w:noWrap w:val="false"/>
          </w:tcPr>
          <w:p>
            <w:pPr>
              <w:ind w:firstLine="0"/>
              <w:jc w:val="left"/>
              <w:spacing w:line="240" w:lineRule="auto"/>
              <w:widowControl w:val="off"/>
              <w:tabs>
                <w:tab w:val="left" w:pos="679" w:leader="none"/>
              </w:tabs>
              <w:rPr>
                <w:rFonts w:eastAsia="Times New Roman"/>
              </w:rPr>
            </w:pPr>
            <w:r>
              <w:rPr>
                <w:rFonts w:eastAsia="Times New Roman"/>
                <w:sz w:val="24"/>
                <w:szCs w:val="24"/>
              </w:rPr>
              <w:t xml:space="preserve">х. Краснострелецкий</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firstLine="0"/>
              <w:jc w:val="center"/>
              <w:spacing w:line="240" w:lineRule="auto"/>
              <w:widowControl w:val="off"/>
              <w:tabs>
                <w:tab w:val="left" w:pos="679" w:leader="none"/>
              </w:tabs>
              <w:rPr>
                <w:rFonts w:eastAsia="Times New Roman"/>
              </w:rPr>
            </w:pPr>
            <w:r>
              <w:rPr>
                <w:rFonts w:eastAsia="Times New Roman"/>
                <w:sz w:val="24"/>
                <w:szCs w:val="24"/>
              </w:rPr>
              <w:t xml:space="preserve">45,83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652" w:type="dxa"/>
            <w:vAlign w:val="center"/>
            <w:textDirection w:val="lrTb"/>
            <w:noWrap w:val="false"/>
          </w:tcPr>
          <w:p>
            <w:pPr>
              <w:ind w:firstLine="0"/>
              <w:jc w:val="center"/>
              <w:spacing w:line="240" w:lineRule="auto"/>
              <w:widowControl w:val="off"/>
              <w:tabs>
                <w:tab w:val="left" w:pos="679" w:leader="none"/>
              </w:tabs>
              <w:rPr>
                <w:rFonts w:eastAsia="Times New Roman"/>
              </w:rPr>
            </w:pPr>
            <w:r>
              <w:rPr>
                <w:rFonts w:eastAsia="Times New Roman"/>
                <w:sz w:val="24"/>
                <w:szCs w:val="24"/>
              </w:rPr>
              <w:t xml:space="preserve">59,6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spacing w:line="240" w:lineRule="auto"/>
              <w:widowControl w:val="off"/>
              <w:tabs>
                <w:tab w:val="left" w:pos="679" w:leader="none"/>
              </w:tabs>
              <w:rPr>
                <w:rFonts w:eastAsia="Times New Roman"/>
                <w:lang w:eastAsia="en-US"/>
              </w:rPr>
            </w:pPr>
            <w:r>
              <w:rPr>
                <w:rFonts w:eastAsia="Times New Roman"/>
                <w:sz w:val="24"/>
                <w:szCs w:val="24"/>
                <w:lang w:eastAsia="en-US"/>
              </w:rPr>
              <w:t xml:space="preserve">16,73</w:t>
            </w:r>
            <w:r>
              <w:rPr>
                <w:rFonts w:eastAsia="Times New Roman"/>
                <w:sz w:val="24"/>
                <w:szCs w:val="24"/>
                <w:lang w:eastAsia="en-US"/>
              </w:rPr>
            </w:r>
            <w:r/>
          </w:p>
        </w:tc>
      </w:tr>
      <w:tr>
        <w:trPr>
          <w:trHeight w:val="314"/>
        </w:trPr>
        <w:tc>
          <w:tcPr>
            <w:tcBorders>
              <w:top w:val="single" w:color="000000" w:sz="4" w:space="0"/>
              <w:left w:val="single" w:color="000000" w:sz="4" w:space="0"/>
              <w:bottom w:val="single" w:color="000000" w:sz="4" w:space="0"/>
              <w:right w:val="single" w:color="000000" w:sz="4" w:space="0"/>
            </w:tcBorders>
            <w:tcW w:w="3369" w:type="dxa"/>
            <w:textDirection w:val="lrTb"/>
            <w:noWrap w:val="false"/>
          </w:tcPr>
          <w:p>
            <w:pPr>
              <w:ind w:firstLine="0"/>
              <w:jc w:val="right"/>
              <w:spacing w:line="240" w:lineRule="auto"/>
              <w:widowControl w:val="off"/>
              <w:tabs>
                <w:tab w:val="left" w:pos="679" w:leader="none"/>
              </w:tabs>
              <w:rPr>
                <w:rFonts w:eastAsia="Times New Roman"/>
              </w:rPr>
            </w:pPr>
            <w:r>
              <w:rPr>
                <w:rFonts w:eastAsia="Times New Roman"/>
                <w:b/>
                <w:bCs/>
                <w:sz w:val="24"/>
                <w:szCs w:val="24"/>
              </w:rPr>
              <w:t xml:space="preserve">ВСЕГО:</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ind w:firstLine="0"/>
              <w:jc w:val="center"/>
              <w:spacing w:line="240" w:lineRule="auto"/>
              <w:widowControl w:val="off"/>
              <w:tabs>
                <w:tab w:val="left" w:pos="679" w:leader="none"/>
              </w:tabs>
              <w:rPr>
                <w:rFonts w:eastAsia="Times New Roman"/>
              </w:rPr>
            </w:pPr>
            <w:r>
              <w:rPr>
                <w:rFonts w:eastAsia="Times New Roman"/>
                <w:b/>
                <w:bCs/>
                <w:sz w:val="26"/>
                <w:szCs w:val="26"/>
              </w:rPr>
              <w:t xml:space="preserve">13942,65</w:t>
            </w:r>
            <w:r>
              <w:rPr>
                <w:rFonts w:eastAsia="Times New Roman"/>
                <w:b/>
                <w:bCs/>
                <w:sz w:val="26"/>
                <w:szCs w:val="26"/>
              </w:rPr>
            </w:r>
            <w:r/>
          </w:p>
        </w:tc>
        <w:tc>
          <w:tcPr>
            <w:tcBorders>
              <w:top w:val="single" w:color="000000" w:sz="4" w:space="0"/>
              <w:left w:val="single" w:color="000000" w:sz="4" w:space="0"/>
              <w:bottom w:val="single" w:color="000000" w:sz="4" w:space="0"/>
              <w:right w:val="single" w:color="000000" w:sz="4" w:space="0"/>
            </w:tcBorders>
            <w:tcW w:w="2652" w:type="dxa"/>
            <w:vAlign w:val="center"/>
            <w:textDirection w:val="lrTb"/>
            <w:noWrap w:val="false"/>
          </w:tcPr>
          <w:p>
            <w:pPr>
              <w:ind w:firstLine="0"/>
              <w:jc w:val="center"/>
              <w:spacing w:line="240" w:lineRule="auto"/>
              <w:widowControl w:val="off"/>
              <w:tabs>
                <w:tab w:val="left" w:pos="679" w:leader="none"/>
              </w:tabs>
              <w:rPr>
                <w:rFonts w:eastAsia="Times New Roman"/>
              </w:rPr>
            </w:pPr>
            <w:r>
              <w:rPr>
                <w:rFonts w:eastAsia="Times New Roman"/>
                <w:b/>
                <w:bCs/>
                <w:sz w:val="26"/>
                <w:szCs w:val="26"/>
              </w:rPr>
              <w:t xml:space="preserve">17529,79</w:t>
            </w:r>
            <w:r>
              <w:rPr>
                <w:rFonts w:eastAsia="Times New Roman"/>
                <w:b/>
                <w:bCs/>
                <w:sz w:val="26"/>
                <w:szCs w:val="26"/>
              </w:rPr>
            </w: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0"/>
              <w:jc w:val="center"/>
              <w:spacing w:line="240" w:lineRule="auto"/>
              <w:widowControl w:val="off"/>
              <w:tabs>
                <w:tab w:val="left" w:pos="679" w:leader="none"/>
              </w:tabs>
              <w:rPr>
                <w:rFonts w:eastAsia="Times New Roman"/>
              </w:rPr>
            </w:pPr>
            <w:r>
              <w:rPr>
                <w:rFonts w:eastAsia="Times New Roman"/>
                <w:b/>
                <w:bCs/>
                <w:sz w:val="26"/>
                <w:szCs w:val="26"/>
              </w:rPr>
              <w:t xml:space="preserve">4761,46</w:t>
            </w:r>
            <w:r>
              <w:rPr>
                <w:rFonts w:eastAsia="Times New Roman"/>
                <w:b/>
                <w:bCs/>
                <w:sz w:val="26"/>
                <w:szCs w:val="26"/>
              </w:rPr>
            </w:r>
            <w:r/>
          </w:p>
        </w:tc>
      </w:tr>
    </w:tbl>
    <w:p>
      <w:pPr>
        <w:spacing w:line="240" w:lineRule="auto"/>
        <w:widowControl w:val="off"/>
      </w:pPr>
      <w:r/>
      <w:r/>
      <w:r/>
    </w:p>
    <w:p>
      <w:pPr>
        <w:jc w:val="center"/>
        <w:spacing w:line="240" w:lineRule="auto"/>
        <w:widowControl w:val="off"/>
      </w:pPr>
      <w:r>
        <w:rPr>
          <w:rFonts w:eastAsia="Times New Roman"/>
        </w:rPr>
        <w:t xml:space="preserve">Объемы работ по реконструкции водозаборов и водопроводных сооружений в </w:t>
      </w:r>
      <w:r>
        <w:t xml:space="preserve">Ленинградскомпоселении</w:t>
      </w:r>
      <w:r>
        <w:rPr>
          <w:lang w:eastAsia="ar-SA"/>
        </w:rPr>
        <w:t xml:space="preserve">(программа</w:t>
      </w:r>
      <w:r>
        <w:rPr>
          <w:rFonts w:eastAsia="Times New Roman"/>
        </w:rPr>
        <w:t xml:space="preserve">комплексного развития системкоммунальной инфраструктуры</w:t>
      </w:r>
      <w:r>
        <w:t xml:space="preserve">)</w:t>
      </w:r>
      <w:r/>
      <w:r/>
    </w:p>
    <w:p>
      <w:pPr>
        <w:spacing w:line="240" w:lineRule="auto"/>
        <w:widowControl w:val="off"/>
      </w:pPr>
      <w:r/>
      <w:r/>
      <w:r/>
    </w:p>
    <w:p>
      <w:pPr>
        <w:ind w:left="-54"/>
        <w:jc w:val="right"/>
        <w:spacing w:line="240" w:lineRule="auto"/>
        <w:widowControl w:val="off"/>
      </w:pPr>
      <w:r>
        <w:rPr>
          <w:rFonts w:eastAsia="Times New Roman"/>
        </w:rPr>
        <w:t xml:space="preserve">Таблица </w:t>
      </w:r>
      <w:r>
        <w:rPr>
          <w:rFonts w:eastAsia="Times New Roman"/>
        </w:rPr>
        <w:t xml:space="preserve">69</w:t>
      </w:r>
      <w:r>
        <w:rPr>
          <w:rFonts w:eastAsia="Times New Roman"/>
        </w:rPr>
      </w:r>
      <w:r/>
    </w:p>
    <w:tbl>
      <w:tblPr>
        <w:tblW w:w="98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675"/>
        <w:gridCol w:w="2977"/>
        <w:gridCol w:w="567"/>
        <w:gridCol w:w="992"/>
        <w:gridCol w:w="993"/>
        <w:gridCol w:w="1275"/>
        <w:gridCol w:w="1135"/>
        <w:gridCol w:w="1275"/>
      </w:tblGrid>
      <w:tr>
        <w:trPr>
          <w:trHeight w:val="900"/>
          <w:tblHeade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0"/>
                <w:szCs w:val="20"/>
              </w:rPr>
              <w:t xml:space="preserve">№ п/п</w:t>
            </w:r>
            <w:r>
              <w:rPr>
                <w:rFonts w:eastAsia="Times New Roman"/>
                <w:sz w:val="20"/>
                <w:szCs w:val="20"/>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0"/>
                <w:szCs w:val="20"/>
              </w:rPr>
              <w:t xml:space="preserve">Объект/сооружения</w:t>
            </w:r>
            <w:r>
              <w:rPr>
                <w:rFonts w:eastAsia="Times New Roman"/>
                <w:sz w:val="20"/>
                <w:szCs w:val="20"/>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0"/>
                <w:szCs w:val="20"/>
              </w:rPr>
              <w:t xml:space="preserve">Кол-во</w:t>
            </w:r>
            <w:r>
              <w:rPr>
                <w:rFonts w:eastAsia="Times New Roman"/>
                <w:sz w:val="20"/>
                <w:szCs w:val="20"/>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0"/>
                <w:szCs w:val="20"/>
              </w:rPr>
              <w:t xml:space="preserve">Ед. изм.</w:t>
            </w:r>
            <w:r>
              <w:rPr>
                <w:rFonts w:eastAsia="Times New Roman"/>
                <w:sz w:val="20"/>
                <w:szCs w:val="20"/>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0"/>
                <w:szCs w:val="20"/>
              </w:rPr>
              <w:t xml:space="preserve">Показа-тель</w:t>
            </w:r>
            <w:r>
              <w:rPr>
                <w:rFonts w:eastAsia="Times New Roman"/>
                <w:sz w:val="20"/>
                <w:szCs w:val="20"/>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0"/>
                <w:szCs w:val="20"/>
              </w:rPr>
              <w:t xml:space="preserve">Стоимость единицы, тыс.руб.</w:t>
            </w:r>
            <w:r>
              <w:rPr>
                <w:rFonts w:eastAsia="Times New Roman"/>
                <w:sz w:val="20"/>
                <w:szCs w:val="20"/>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ind w:left="-57" w:right="-108" w:hanging="50"/>
              <w:jc w:val="center"/>
              <w:spacing w:line="240" w:lineRule="auto"/>
              <w:widowControl w:val="off"/>
              <w:rPr>
                <w:rFonts w:eastAsia="Times New Roman"/>
              </w:rPr>
            </w:pPr>
            <w:r>
              <w:rPr>
                <w:rFonts w:eastAsia="Times New Roman"/>
                <w:sz w:val="20"/>
                <w:szCs w:val="20"/>
              </w:rPr>
              <w:t xml:space="preserve">Цена, тыс.руб. (без НДС)</w:t>
            </w:r>
            <w:r>
              <w:rPr>
                <w:rFonts w:eastAsia="Times New Roman"/>
                <w:sz w:val="20"/>
                <w:szCs w:val="20"/>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0"/>
                <w:szCs w:val="20"/>
              </w:rPr>
              <w:t xml:space="preserve">Примечание</w:t>
            </w:r>
            <w:r>
              <w:rPr>
                <w:rFonts w:eastAsia="Times New Roman"/>
                <w:sz w:val="20"/>
                <w:szCs w:val="20"/>
              </w:rPr>
            </w:r>
            <w:r/>
          </w:p>
        </w:tc>
      </w:tr>
      <w:tr>
        <w:trPr>
          <w:trHeight w:val="300"/>
        </w:trPr>
        <w:tc>
          <w:tcPr>
            <w:gridSpan w:val="8"/>
            <w:tcBorders>
              <w:top w:val="single" w:color="000000" w:sz="4" w:space="0"/>
              <w:left w:val="single" w:color="000000" w:sz="4" w:space="0"/>
              <w:bottom w:val="single" w:color="000000" w:sz="4" w:space="0"/>
              <w:right w:val="single" w:color="000000" w:sz="4" w:space="0"/>
            </w:tcBorders>
            <w:tcW w:w="9889"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4"/>
                <w:szCs w:val="24"/>
              </w:rPr>
              <w:t xml:space="preserve">ст. Ленинградская. Головной водозабор</w:t>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Перебуриваниеарт.скважин</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9</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/ч</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50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4723,79</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ind w:left="-57" w:right="-108" w:firstLine="57"/>
              <w:jc w:val="center"/>
              <w:spacing w:line="240" w:lineRule="auto"/>
              <w:widowControl w:val="off"/>
              <w:rPr>
                <w:rFonts w:eastAsia="Times New Roman"/>
              </w:rPr>
            </w:pPr>
            <w:r>
              <w:rPr>
                <w:rFonts w:eastAsia="Times New Roman"/>
                <w:sz w:val="24"/>
                <w:szCs w:val="24"/>
              </w:rPr>
              <w:t xml:space="preserve">42514,11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Бурение арт.скважин</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7</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/ч</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50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4107,64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ind w:left="-57" w:right="-108" w:firstLine="57"/>
              <w:jc w:val="center"/>
              <w:spacing w:line="240" w:lineRule="auto"/>
              <w:widowControl w:val="off"/>
              <w:rPr>
                <w:rFonts w:eastAsia="Times New Roman"/>
              </w:rPr>
            </w:pPr>
            <w:r>
              <w:rPr>
                <w:rFonts w:eastAsia="Times New Roman"/>
                <w:sz w:val="24"/>
                <w:szCs w:val="24"/>
              </w:rPr>
              <w:t xml:space="preserve">28753,48</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0"/>
                <w:szCs w:val="20"/>
              </w:rPr>
              <w:t xml:space="preserve">в т.ч. 2 резервные</w:t>
            </w:r>
            <w:r>
              <w:rPr>
                <w:rFonts w:eastAsia="Times New Roman"/>
                <w:sz w:val="20"/>
                <w:szCs w:val="20"/>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Реконструкция ВНС</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15000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18881,67</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ind w:left="-57" w:right="-108" w:firstLine="57"/>
              <w:jc w:val="center"/>
              <w:spacing w:line="240" w:lineRule="auto"/>
              <w:widowControl w:val="off"/>
              <w:rPr>
                <w:rFonts w:eastAsia="Times New Roman"/>
              </w:rPr>
            </w:pPr>
            <w:r>
              <w:rPr>
                <w:rFonts w:eastAsia="Times New Roman"/>
                <w:sz w:val="24"/>
                <w:szCs w:val="24"/>
              </w:rPr>
              <w:t xml:space="preserve">18881,67</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Реконструкция РЧВ</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2000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9302,70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ind w:left="-57" w:right="-108" w:firstLine="57"/>
              <w:jc w:val="center"/>
              <w:spacing w:line="240" w:lineRule="auto"/>
              <w:widowControl w:val="off"/>
              <w:rPr>
                <w:rFonts w:eastAsia="Times New Roman"/>
              </w:rPr>
            </w:pPr>
            <w:r>
              <w:rPr>
                <w:rFonts w:eastAsia="Times New Roman"/>
                <w:sz w:val="24"/>
                <w:szCs w:val="24"/>
              </w:rPr>
              <w:t xml:space="preserve">18605,40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Реконструкция хлораторной с переводом на электролизную</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10000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vMerge w:val="restart"/>
            <w:textDirection w:val="lrTb"/>
            <w:noWrap w:val="false"/>
          </w:tcPr>
          <w:p>
            <w:pPr>
              <w:ind w:left="-57" w:right="-108" w:firstLine="57"/>
              <w:jc w:val="center"/>
              <w:spacing w:line="240" w:lineRule="auto"/>
              <w:widowControl w:val="off"/>
              <w:rPr>
                <w:rFonts w:eastAsia="Times New Roman"/>
              </w:rPr>
            </w:pPr>
            <w:r>
              <w:rPr>
                <w:rFonts w:eastAsia="Times New Roman"/>
                <w:sz w:val="24"/>
                <w:szCs w:val="24"/>
              </w:rPr>
              <w:t xml:space="preserve">96223,83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vMerge w:val="restart"/>
            <w:textDirection w:val="lrTb"/>
            <w:noWrap w:val="false"/>
          </w:tcPr>
          <w:p>
            <w:pPr>
              <w:ind w:left="-57" w:right="-57" w:firstLine="57"/>
              <w:jc w:val="center"/>
              <w:spacing w:line="240" w:lineRule="auto"/>
              <w:widowControl w:val="off"/>
              <w:rPr>
                <w:rFonts w:eastAsia="Times New Roman"/>
              </w:rPr>
            </w:pPr>
            <w:r>
              <w:rPr>
                <w:rFonts w:eastAsia="Times New Roman"/>
                <w:b/>
                <w:bCs/>
                <w:sz w:val="20"/>
                <w:szCs w:val="20"/>
              </w:rPr>
              <w:t xml:space="preserve">смета</w:t>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станции водоочистки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10000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vMerge w:val="continue"/>
            <w:textDirection w:val="lrTb"/>
            <w:noWrap w:val="false"/>
          </w:tcPr>
          <w:p>
            <w:pPr>
              <w:ind w:left="-57" w:right="-108"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vMerge w:val="continue"/>
            <w:textDirection w:val="lrTb"/>
            <w:noWrap w:val="false"/>
          </w:tcPr>
          <w:p>
            <w:pPr>
              <w:ind w:left="-57" w:right="-57" w:firstLine="57"/>
              <w:jc w:val="center"/>
              <w:spacing w:line="240" w:lineRule="auto"/>
              <w:widowControl w:val="off"/>
              <w:rPr>
                <w:rFonts w:eastAsia="Times New Roman"/>
              </w:rPr>
            </w:pPr>
            <w:r>
              <w:rPr>
                <w:rFonts w:eastAsia="Times New Roman"/>
                <w:b/>
                <w:bCs/>
                <w:sz w:val="20"/>
                <w:szCs w:val="20"/>
              </w:rPr>
            </w:r>
            <w:r>
              <w:rPr>
                <w:rFonts w:eastAsia="Times New Roman"/>
                <w:b/>
                <w:bCs/>
                <w:sz w:val="20"/>
                <w:szCs w:val="20"/>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7</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Увеличение производительности станции водоочистки до 15 тыс. 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5000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ind w:left="-57" w:right="-108" w:firstLine="57"/>
              <w:jc w:val="center"/>
              <w:spacing w:line="240" w:lineRule="auto"/>
              <w:widowControl w:val="off"/>
              <w:rPr>
                <w:rFonts w:eastAsia="Times New Roman"/>
              </w:rPr>
            </w:pPr>
            <w:r>
              <w:rPr>
                <w:rFonts w:eastAsia="Times New Roman"/>
                <w:sz w:val="24"/>
                <w:szCs w:val="24"/>
              </w:rPr>
              <w:t xml:space="preserve">46178,01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8</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Увеличение производительности электролизной до 15 тыс. 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5000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ind w:left="-57" w:right="-108" w:firstLine="57"/>
              <w:jc w:val="center"/>
              <w:spacing w:line="240" w:lineRule="auto"/>
              <w:widowControl w:val="off"/>
              <w:rPr>
                <w:rFonts w:eastAsia="Times New Roman"/>
              </w:rPr>
            </w:pPr>
            <w:r>
              <w:rPr>
                <w:rFonts w:eastAsia="Times New Roman"/>
                <w:sz w:val="24"/>
                <w:szCs w:val="24"/>
              </w:rPr>
              <w:t xml:space="preserve">4617,80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b/>
                <w:bCs/>
                <w:sz w:val="24"/>
                <w:szCs w:val="24"/>
              </w:rPr>
              <w:t xml:space="preserve">Итого:</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ind w:left="-57" w:right="-108" w:firstLine="57"/>
              <w:jc w:val="center"/>
              <w:spacing w:line="240" w:lineRule="auto"/>
              <w:widowControl w:val="off"/>
              <w:rPr>
                <w:rFonts w:eastAsia="Times New Roman"/>
              </w:rPr>
            </w:pPr>
            <w:r>
              <w:rPr>
                <w:rFonts w:eastAsia="Times New Roman"/>
                <w:b/>
                <w:bCs/>
                <w:sz w:val="24"/>
                <w:szCs w:val="24"/>
              </w:rPr>
              <w:t xml:space="preserve">255774,30</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300"/>
        </w:trPr>
        <w:tc>
          <w:tcPr>
            <w:gridSpan w:val="8"/>
            <w:tcBorders>
              <w:top w:val="single" w:color="000000" w:sz="4" w:space="0"/>
              <w:left w:val="single" w:color="000000" w:sz="4" w:space="0"/>
              <w:bottom w:val="single" w:color="000000" w:sz="4" w:space="0"/>
              <w:right w:val="single" w:color="000000" w:sz="4" w:space="0"/>
            </w:tcBorders>
            <w:tcW w:w="9889"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4"/>
                <w:szCs w:val="24"/>
              </w:rPr>
              <w:t xml:space="preserve">ст. Ленинградская. Водозабор №2</w:t>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Перебуриваниеарт.скважин</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/ч</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25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3549,16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7098,32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Реконструкция ВНС</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720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3411,45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3411,45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Реконструкция РЧВ</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500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3437,70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6875,40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станции водоподготовки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720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9013,95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9013,95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77"/>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b/>
                <w:bCs/>
                <w:sz w:val="24"/>
                <w:szCs w:val="24"/>
              </w:rPr>
              <w:t xml:space="preserve">Итого:</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4"/>
                <w:szCs w:val="24"/>
              </w:rPr>
              <w:t xml:space="preserve">26399,12</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gridSpan w:val="8"/>
            <w:tcBorders>
              <w:top w:val="single" w:color="000000" w:sz="4" w:space="0"/>
              <w:left w:val="single" w:color="000000" w:sz="4" w:space="0"/>
              <w:bottom w:val="single" w:color="000000" w:sz="4" w:space="0"/>
              <w:right w:val="single" w:color="000000" w:sz="4" w:space="0"/>
            </w:tcBorders>
            <w:tcW w:w="9889"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4"/>
                <w:szCs w:val="24"/>
              </w:rPr>
              <w:t xml:space="preserve">ст. Ленинградская. Водозабор СКВО</w:t>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Перебуриваниеарт.скважин</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/ч</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50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4723,79</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9447,58</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0"/>
                <w:szCs w:val="20"/>
              </w:rPr>
              <w:t xml:space="preserve">в т.ч. 1 резервная</w:t>
            </w:r>
            <w:r>
              <w:rPr>
                <w:rFonts w:eastAsia="Times New Roman"/>
                <w:sz w:val="20"/>
                <w:szCs w:val="20"/>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Перебуриваниеарт.скважин</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/ч</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25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3549,16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3549,16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ВНС</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2110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6248,06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6248,06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РЧВ</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250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2497,03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4994,06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станции водоподготовки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2110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20272,02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20272,02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Демонтаж водонапорной башни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554,14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554,14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7</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Демонтаж водонапорной башни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18</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545,52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545,52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b/>
                <w:bCs/>
                <w:sz w:val="24"/>
                <w:szCs w:val="24"/>
              </w:rPr>
              <w:t xml:space="preserve">Итого:</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4"/>
                <w:szCs w:val="24"/>
              </w:rPr>
              <w:t xml:space="preserve">45610,54</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gridSpan w:val="8"/>
            <w:tcBorders>
              <w:top w:val="single" w:color="000000" w:sz="4" w:space="0"/>
              <w:left w:val="single" w:color="000000" w:sz="4" w:space="0"/>
              <w:bottom w:val="single" w:color="000000" w:sz="4" w:space="0"/>
              <w:right w:val="single" w:color="000000" w:sz="4" w:space="0"/>
            </w:tcBorders>
            <w:tcW w:w="9889"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4"/>
                <w:szCs w:val="24"/>
              </w:rPr>
              <w:t xml:space="preserve">ст. Ленинградская. Водозабор по ул. Светлая</w:t>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Перебуриваниеарт.скважин</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/ч</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25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3549,16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3549,16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Реконструкция водонапорной башни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50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2534,66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2534,66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станции водоподготовки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600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7696,33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7696,33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b/>
                <w:bCs/>
                <w:sz w:val="24"/>
                <w:szCs w:val="24"/>
              </w:rPr>
              <w:t xml:space="preserve">Итого:</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4"/>
                <w:szCs w:val="24"/>
              </w:rPr>
              <w:t xml:space="preserve">13780,15</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gridSpan w:val="8"/>
            <w:tcBorders>
              <w:top w:val="single" w:color="000000" w:sz="4" w:space="0"/>
              <w:left w:val="single" w:color="000000" w:sz="4" w:space="0"/>
              <w:bottom w:val="single" w:color="000000" w:sz="4" w:space="0"/>
              <w:right w:val="single" w:color="000000" w:sz="4" w:space="0"/>
            </w:tcBorders>
            <w:tcW w:w="9889"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4"/>
                <w:szCs w:val="24"/>
              </w:rPr>
              <w:t xml:space="preserve">ст. Ленинградская. Водозабор по ул. Ейская</w:t>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Перебуриваниеарт.скважин</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/ч</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25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3549,16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3549,16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Реконструкция водонапорной башни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50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2534,66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2534,66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станции водоподготовки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600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7696,33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7696,33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b/>
                <w:bCs/>
                <w:sz w:val="24"/>
                <w:szCs w:val="24"/>
              </w:rPr>
              <w:t xml:space="preserve">Итого:</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4"/>
                <w:szCs w:val="24"/>
              </w:rPr>
              <w:t xml:space="preserve">13780,15</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gridSpan w:val="8"/>
            <w:tcBorders>
              <w:top w:val="single" w:color="000000" w:sz="4" w:space="0"/>
              <w:left w:val="single" w:color="000000" w:sz="4" w:space="0"/>
              <w:bottom w:val="single" w:color="000000" w:sz="4" w:space="0"/>
              <w:right w:val="single" w:color="000000" w:sz="4" w:space="0"/>
            </w:tcBorders>
            <w:tcW w:w="9889"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4"/>
                <w:szCs w:val="24"/>
              </w:rPr>
              <w:t xml:space="preserve">Водозабор х. Андрющенко</w:t>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Перебуриваниеарт.скважин</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/ч</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8</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4599,58</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4599,58</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Бурение арт.скважин</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/ч</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8</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3999,63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3999,63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108" w:hanging="51"/>
              <w:jc w:val="center"/>
              <w:spacing w:line="240" w:lineRule="auto"/>
              <w:widowControl w:val="off"/>
              <w:rPr>
                <w:rFonts w:eastAsia="Times New Roman"/>
              </w:rPr>
            </w:pPr>
            <w:r>
              <w:rPr>
                <w:rFonts w:eastAsia="Times New Roman"/>
                <w:sz w:val="20"/>
                <w:szCs w:val="20"/>
              </w:rPr>
              <w:t xml:space="preserve">резервная</w:t>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Демонтаж водонапорной башни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18</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545,52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545,52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108" w:hanging="51"/>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водонапорной башни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1847,12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1847,12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108" w:hanging="51"/>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водонапорной башни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vMerge w:val="restart"/>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vMerge w:val="restart"/>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9977,58</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vMerge w:val="restart"/>
            <w:textDirection w:val="lrTb"/>
            <w:noWrap w:val="false"/>
          </w:tcPr>
          <w:p>
            <w:pPr>
              <w:ind w:left="-57" w:right="-108" w:hanging="51"/>
              <w:jc w:val="center"/>
              <w:spacing w:line="240" w:lineRule="auto"/>
              <w:widowControl w:val="off"/>
              <w:rPr>
                <w:rFonts w:eastAsia="Times New Roman"/>
              </w:rPr>
            </w:pPr>
            <w:r>
              <w:rPr>
                <w:rFonts w:eastAsia="Times New Roman"/>
                <w:sz w:val="20"/>
                <w:szCs w:val="20"/>
              </w:rPr>
              <w:t xml:space="preserve">Положительное заключение Госэкспертизы №23-1-5-0029-15</w:t>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станции водоподготовки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600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vMerge w:val="continue"/>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vMerge w:val="continue"/>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vMerge w:val="continue"/>
            <w:textDirection w:val="lrTb"/>
            <w:noWrap w:val="false"/>
          </w:tcPr>
          <w:p>
            <w:pPr>
              <w:ind w:left="-57" w:right="-108" w:hanging="51"/>
              <w:jc w:val="center"/>
              <w:spacing w:line="240" w:lineRule="auto"/>
              <w:widowControl w:val="off"/>
              <w:rPr>
                <w:rFonts w:eastAsia="Times New Roman"/>
              </w:rPr>
            </w:pPr>
            <w:r>
              <w:rPr>
                <w:rFonts w:eastAsia="Times New Roman"/>
                <w:sz w:val="20"/>
                <w:szCs w:val="20"/>
              </w:rPr>
            </w:r>
            <w:r>
              <w:rPr>
                <w:rFonts w:eastAsia="Times New Roman"/>
                <w:sz w:val="20"/>
                <w:szCs w:val="20"/>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b/>
                <w:bCs/>
                <w:sz w:val="24"/>
                <w:szCs w:val="24"/>
              </w:rPr>
              <w:t xml:space="preserve">Итого:</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4"/>
                <w:szCs w:val="24"/>
              </w:rPr>
              <w:t xml:space="preserve">20969,43</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108" w:hanging="51"/>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gridSpan w:val="8"/>
            <w:tcBorders>
              <w:top w:val="single" w:color="000000" w:sz="4" w:space="0"/>
              <w:left w:val="single" w:color="000000" w:sz="4" w:space="0"/>
              <w:bottom w:val="single" w:color="000000" w:sz="4" w:space="0"/>
              <w:right w:val="single" w:color="000000" w:sz="4" w:space="0"/>
            </w:tcBorders>
            <w:tcW w:w="9889" w:type="dxa"/>
            <w:vAlign w:val="center"/>
            <w:textDirection w:val="lrTb"/>
            <w:noWrap/>
          </w:tcPr>
          <w:p>
            <w:pPr>
              <w:ind w:left="-57" w:right="-108" w:hanging="51"/>
              <w:jc w:val="center"/>
              <w:spacing w:line="240" w:lineRule="auto"/>
              <w:widowControl w:val="off"/>
              <w:rPr>
                <w:rFonts w:eastAsia="Times New Roman"/>
              </w:rPr>
            </w:pPr>
            <w:r>
              <w:rPr>
                <w:rFonts w:eastAsia="Times New Roman"/>
                <w:b/>
                <w:bCs/>
                <w:sz w:val="24"/>
                <w:szCs w:val="24"/>
              </w:rPr>
              <w:t xml:space="preserve">Водозабор х. Восточный</w:t>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Перебуриваниеарт.скважин</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/ч</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4106,76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4106,76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108" w:hanging="51"/>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Бурение арт.скважин</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/ч</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3571,10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3571,10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108" w:hanging="51"/>
              <w:jc w:val="center"/>
              <w:spacing w:line="240" w:lineRule="auto"/>
              <w:widowControl w:val="off"/>
              <w:rPr>
                <w:rFonts w:eastAsia="Times New Roman"/>
              </w:rPr>
            </w:pPr>
            <w:r>
              <w:rPr>
                <w:rFonts w:eastAsia="Times New Roman"/>
                <w:sz w:val="20"/>
                <w:szCs w:val="20"/>
              </w:rPr>
              <w:t xml:space="preserve">резервная</w:t>
            </w:r>
            <w:r>
              <w:rPr>
                <w:rFonts w:eastAsia="Times New Roman"/>
                <w:sz w:val="24"/>
                <w:szCs w:val="24"/>
              </w:rPr>
            </w:r>
            <w:r/>
          </w:p>
        </w:tc>
      </w:tr>
      <w:tr>
        <w:trPr>
          <w:cantSplit/>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Демонтаж водонапорной башни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18</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545,52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545,52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108" w:hanging="51"/>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водонапорной башни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1847,12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1847,12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108" w:hanging="51"/>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водонапорной башни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vMerge w:val="restart"/>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vMerge w:val="restart"/>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9806,29</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vMerge w:val="restart"/>
            <w:textDirection w:val="lrTb"/>
            <w:noWrap w:val="false"/>
          </w:tcPr>
          <w:p>
            <w:pPr>
              <w:ind w:left="-57" w:right="-108" w:hanging="51"/>
              <w:jc w:val="center"/>
              <w:spacing w:line="240" w:lineRule="auto"/>
              <w:widowControl w:val="off"/>
              <w:rPr>
                <w:rFonts w:eastAsia="Times New Roman"/>
              </w:rPr>
            </w:pPr>
            <w:r>
              <w:rPr>
                <w:rFonts w:eastAsia="Times New Roman"/>
                <w:sz w:val="20"/>
                <w:szCs w:val="20"/>
              </w:rPr>
              <w:t xml:space="preserve">Положительное заключение Госэкспертизы №23-1-5-0030-15</w:t>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станции водоподготовки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600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vMerge w:val="continue"/>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vMerge w:val="continue"/>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vMerge w:val="continue"/>
            <w:textDirection w:val="lrTb"/>
            <w:noWrap w:val="false"/>
          </w:tcPr>
          <w:p>
            <w:pPr>
              <w:ind w:left="-57" w:right="-57" w:firstLine="57"/>
              <w:jc w:val="center"/>
              <w:spacing w:line="240" w:lineRule="auto"/>
              <w:widowControl w:val="off"/>
              <w:rPr>
                <w:rFonts w:eastAsia="Times New Roman"/>
              </w:rPr>
            </w:pPr>
            <w:r>
              <w:rPr>
                <w:rFonts w:eastAsia="Times New Roman"/>
                <w:sz w:val="20"/>
                <w:szCs w:val="20"/>
              </w:rPr>
            </w:r>
            <w:r>
              <w:rPr>
                <w:rFonts w:eastAsia="Times New Roman"/>
                <w:sz w:val="20"/>
                <w:szCs w:val="20"/>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b/>
                <w:bCs/>
                <w:sz w:val="24"/>
                <w:szCs w:val="24"/>
              </w:rPr>
              <w:t xml:space="preserve">Итого:</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4"/>
                <w:szCs w:val="24"/>
              </w:rPr>
              <w:t xml:space="preserve">19876,79</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gridSpan w:val="8"/>
            <w:tcBorders>
              <w:top w:val="single" w:color="000000" w:sz="4" w:space="0"/>
              <w:left w:val="single" w:color="000000" w:sz="4" w:space="0"/>
              <w:bottom w:val="single" w:color="000000" w:sz="4" w:space="0"/>
              <w:right w:val="single" w:color="000000" w:sz="4" w:space="0"/>
            </w:tcBorders>
            <w:tcW w:w="9889"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4"/>
                <w:szCs w:val="24"/>
              </w:rPr>
              <w:t xml:space="preserve">Водозабор х. Краснострелецкий</w:t>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Перебуриваниеарт.скважин</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/ч</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2571,19</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2571,19</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Демонтаж водонапорной башни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18</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545,52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545,52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водонапорной башни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1847,12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1847,12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водонапорной башни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vMerge w:val="restart"/>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vMerge w:val="restart"/>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10264,21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vMerge w:val="restart"/>
            <w:textDirection w:val="lrTb"/>
            <w:noWrap w:val="false"/>
          </w:tcPr>
          <w:p>
            <w:pPr>
              <w:ind w:left="-57" w:right="-57" w:firstLine="57"/>
              <w:jc w:val="center"/>
              <w:spacing w:line="240" w:lineRule="auto"/>
              <w:widowControl w:val="off"/>
              <w:rPr>
                <w:rFonts w:eastAsia="Times New Roman"/>
              </w:rPr>
            </w:pPr>
            <w:r>
              <w:rPr>
                <w:rFonts w:eastAsia="Times New Roman"/>
                <w:sz w:val="20"/>
                <w:szCs w:val="20"/>
              </w:rPr>
              <w:t xml:space="preserve">Положительное заключение Госэкспертизы №23-1-5-0031-15</w:t>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станции водоподготовки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600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vMerge w:val="continue"/>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vMerge w:val="continue"/>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vMerge w:val="continue"/>
            <w:textDirection w:val="lrTb"/>
            <w:noWrap w:val="false"/>
          </w:tcPr>
          <w:p>
            <w:pPr>
              <w:ind w:left="-57" w:right="-57" w:firstLine="57"/>
              <w:jc w:val="center"/>
              <w:spacing w:line="240" w:lineRule="auto"/>
              <w:widowControl w:val="off"/>
              <w:rPr>
                <w:rFonts w:eastAsia="Times New Roman"/>
              </w:rPr>
            </w:pPr>
            <w:r>
              <w:rPr>
                <w:rFonts w:eastAsia="Times New Roman"/>
                <w:sz w:val="20"/>
                <w:szCs w:val="20"/>
              </w:rPr>
            </w:r>
            <w:r>
              <w:rPr>
                <w:rFonts w:eastAsia="Times New Roman"/>
                <w:sz w:val="20"/>
                <w:szCs w:val="20"/>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left"/>
              <w:spacing w:line="240" w:lineRule="auto"/>
              <w:widowControl w:val="off"/>
              <w:rPr>
                <w:rFonts w:eastAsia="Times New Roman"/>
              </w:rPr>
            </w:pPr>
            <w:r>
              <w:rPr>
                <w:rFonts w:eastAsia="Times New Roman"/>
                <w:b/>
                <w:bCs/>
                <w:sz w:val="24"/>
                <w:szCs w:val="24"/>
              </w:rPr>
              <w:t xml:space="preserve">Итого:</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5"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4"/>
                <w:szCs w:val="24"/>
              </w:rPr>
              <w:t xml:space="preserve">15228,04</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15"/>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6"/>
                <w:szCs w:val="26"/>
              </w:rPr>
            </w:r>
            <w:r>
              <w:rPr>
                <w:rFonts w:eastAsia="Times New Roman"/>
                <w:sz w:val="26"/>
                <w:szCs w:val="26"/>
              </w:rPr>
            </w: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tcPr>
          <w:p>
            <w:pPr>
              <w:ind w:left="-57" w:right="-57" w:firstLine="57"/>
              <w:jc w:val="right"/>
              <w:spacing w:line="240" w:lineRule="auto"/>
              <w:widowControl w:val="off"/>
              <w:rPr>
                <w:rFonts w:eastAsia="Times New Roman"/>
              </w:rPr>
            </w:pPr>
            <w:r>
              <w:rPr>
                <w:rFonts w:eastAsia="Times New Roman"/>
                <w:b/>
                <w:bCs/>
                <w:sz w:val="26"/>
                <w:szCs w:val="26"/>
              </w:rPr>
              <w:t xml:space="preserve">Всего:</w:t>
            </w:r>
            <w:r>
              <w:rPr>
                <w:rFonts w:eastAsia="Times New Roman"/>
                <w:b/>
                <w:bCs/>
                <w:sz w:val="26"/>
                <w:szCs w:val="26"/>
              </w:rPr>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tcPr>
          <w:p>
            <w:pPr>
              <w:ind w:left="-57" w:right="-57" w:firstLine="57"/>
              <w:jc w:val="center"/>
              <w:spacing w:line="240" w:lineRule="auto"/>
              <w:widowControl w:val="off"/>
              <w:rPr>
                <w:rFonts w:eastAsia="Times New Roman"/>
              </w:rPr>
            </w:pPr>
            <w:r>
              <w:rPr>
                <w:rFonts w:eastAsia="Times New Roman"/>
                <w:sz w:val="26"/>
                <w:szCs w:val="26"/>
              </w:rPr>
            </w:r>
            <w:r>
              <w:rPr>
                <w:rFonts w:eastAsia="Times New Roman"/>
                <w:sz w:val="26"/>
                <w:szCs w:val="26"/>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6"/>
                <w:szCs w:val="26"/>
              </w:rPr>
            </w:r>
            <w:r>
              <w:rPr>
                <w:rFonts w:eastAsia="Times New Roman"/>
                <w:sz w:val="26"/>
                <w:szCs w:val="26"/>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tcPr>
          <w:p>
            <w:pPr>
              <w:ind w:left="-57" w:right="-57" w:firstLine="57"/>
              <w:jc w:val="center"/>
              <w:spacing w:line="240" w:lineRule="auto"/>
              <w:widowControl w:val="off"/>
              <w:rPr>
                <w:rFonts w:eastAsia="Times New Roman"/>
              </w:rPr>
            </w:pPr>
            <w:r>
              <w:rPr>
                <w:rFonts w:eastAsia="Times New Roman"/>
                <w:sz w:val="26"/>
                <w:szCs w:val="26"/>
              </w:rPr>
            </w:r>
            <w:r>
              <w:rPr>
                <w:rFonts w:eastAsia="Times New Roman"/>
                <w:sz w:val="26"/>
                <w:szCs w:val="26"/>
              </w:rPr>
            </w: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tcPr>
          <w:p>
            <w:pPr>
              <w:ind w:left="-57" w:right="-57" w:firstLine="57"/>
              <w:jc w:val="center"/>
              <w:spacing w:line="240" w:lineRule="auto"/>
              <w:widowControl w:val="off"/>
              <w:rPr>
                <w:rFonts w:eastAsia="Times New Roman"/>
              </w:rPr>
            </w:pPr>
            <w:r>
              <w:rPr>
                <w:rFonts w:eastAsia="Times New Roman"/>
                <w:sz w:val="26"/>
                <w:szCs w:val="26"/>
              </w:rPr>
            </w:r>
            <w:r>
              <w:rPr>
                <w:rFonts w:eastAsia="Times New Roman"/>
                <w:sz w:val="26"/>
                <w:szCs w:val="26"/>
              </w:rPr>
            </w:r>
            <w:r/>
          </w:p>
        </w:tc>
        <w:tc>
          <w:tcPr>
            <w:gridSpan w:val="2"/>
            <w:tcBorders>
              <w:top w:val="single" w:color="000000" w:sz="4" w:space="0"/>
              <w:left w:val="single" w:color="000000" w:sz="4" w:space="0"/>
              <w:bottom w:val="single" w:color="000000" w:sz="4" w:space="0"/>
              <w:right w:val="single" w:color="000000" w:sz="4" w:space="0"/>
            </w:tcBorders>
            <w:tcW w:w="2410"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6"/>
                <w:szCs w:val="26"/>
              </w:rPr>
              <w:t xml:space="preserve">411418,52</w:t>
            </w:r>
            <w:r>
              <w:rPr>
                <w:rFonts w:eastAsia="Times New Roman"/>
                <w:b/>
                <w:bCs/>
                <w:sz w:val="26"/>
                <w:szCs w:val="26"/>
              </w:rPr>
            </w:r>
            <w:r/>
          </w:p>
        </w:tc>
      </w:tr>
    </w:tbl>
    <w:p>
      <w:pPr>
        <w:spacing w:line="240" w:lineRule="auto"/>
        <w:widowControl w:val="off"/>
      </w:pPr>
      <w:r>
        <w:rPr>
          <w:rFonts w:eastAsia="Times New Roman"/>
        </w:rPr>
      </w:r>
      <w:r>
        <w:rPr>
          <w:rFonts w:eastAsia="Times New Roman"/>
        </w:rPr>
      </w:r>
      <w:r/>
    </w:p>
    <w:p>
      <w:pPr>
        <w:spacing w:line="240" w:lineRule="auto"/>
        <w:widowControl w:val="off"/>
      </w:pPr>
      <w:r>
        <w:rPr>
          <w:rFonts w:eastAsia="Times New Roman"/>
        </w:rPr>
        <w:t xml:space="preserve">Объемы работ по строительству водопроводных сооружений в Ленинградско</w:t>
      </w:r>
      <w:r>
        <w:rPr>
          <w:rFonts w:eastAsia="Times New Roman"/>
        </w:rPr>
        <w:t xml:space="preserve">мпоселении</w:t>
      </w:r>
      <w:r>
        <w:rPr>
          <w:rFonts w:eastAsia="Times New Roman"/>
        </w:rPr>
        <w:t xml:space="preserve"> отражены в таблице </w:t>
      </w:r>
      <w:r>
        <w:rPr>
          <w:rFonts w:eastAsia="Times New Roman"/>
        </w:rPr>
        <w:t xml:space="preserve">70</w:t>
      </w:r>
      <w:r>
        <w:rPr>
          <w:rFonts w:eastAsia="Times New Roman"/>
        </w:rPr>
        <w:t xml:space="preserve">. </w:t>
      </w:r>
      <w:r/>
      <w:r/>
    </w:p>
    <w:p>
      <w:pPr>
        <w:jc w:val="center"/>
        <w:spacing w:line="240" w:lineRule="auto"/>
        <w:widowControl w:val="off"/>
      </w:pPr>
      <w:r>
        <w:rPr>
          <w:rFonts w:eastAsia="Times New Roman"/>
        </w:rPr>
        <w:t xml:space="preserve">Объемы работ по строительству водозаборных и водопроводных сооружений в </w:t>
      </w:r>
      <w:r>
        <w:rPr>
          <w:rFonts w:eastAsia="Times New Roman"/>
        </w:rPr>
        <w:t xml:space="preserve">Ленинградскомпоселении</w:t>
      </w:r>
      <w:r>
        <w:rPr>
          <w:lang w:eastAsia="ar-SA"/>
        </w:rPr>
        <w:t xml:space="preserve">(программа</w:t>
      </w:r>
      <w:r>
        <w:rPr>
          <w:rFonts w:eastAsia="Times New Roman"/>
        </w:rPr>
        <w:t xml:space="preserve">комплексного развития системкоммунальной инфраструктуры</w:t>
      </w:r>
      <w:r>
        <w:t xml:space="preserve">)</w:t>
      </w:r>
      <w:r/>
      <w:r/>
    </w:p>
    <w:p>
      <w:pPr>
        <w:ind w:left="-54"/>
        <w:jc w:val="right"/>
        <w:spacing w:line="240" w:lineRule="auto"/>
        <w:widowControl w:val="off"/>
      </w:pPr>
      <w:r>
        <w:rPr>
          <w:rFonts w:eastAsia="Times New Roman"/>
        </w:rPr>
        <w:t xml:space="preserve">Таблица </w:t>
      </w:r>
      <w:r>
        <w:rPr>
          <w:rFonts w:eastAsia="Times New Roman"/>
        </w:rPr>
        <w:t xml:space="preserve">70</w:t>
      </w:r>
      <w:r>
        <w:rPr>
          <w:rFonts w:eastAsia="Times New Roman"/>
        </w:rPr>
      </w:r>
      <w:r/>
    </w:p>
    <w:tbl>
      <w:tblPr>
        <w:tblW w:w="9747" w:type="dxa"/>
        <w:tblLayout w:type="fixed"/>
        <w:tblLook w:val="00A0" w:firstRow="1" w:lastRow="0" w:firstColumn="1" w:lastColumn="0" w:noHBand="0" w:noVBand="0"/>
      </w:tblPr>
      <w:tblGrid>
        <w:gridCol w:w="675"/>
        <w:gridCol w:w="2410"/>
        <w:gridCol w:w="850"/>
        <w:gridCol w:w="1134"/>
        <w:gridCol w:w="992"/>
        <w:gridCol w:w="1418"/>
        <w:gridCol w:w="1418"/>
        <w:gridCol w:w="850"/>
      </w:tblGrid>
      <w:tr>
        <w:trPr>
          <w:trHeight w:val="900"/>
          <w:tblHeade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0"/>
                <w:szCs w:val="20"/>
              </w:rPr>
              <w:t xml:space="preserve">№ п/п</w:t>
            </w:r>
            <w:r>
              <w:rPr>
                <w:rFonts w:eastAsia="Times New Roman"/>
                <w:sz w:val="20"/>
                <w:szCs w:val="20"/>
              </w:rPr>
            </w:r>
            <w:r/>
          </w:p>
        </w:tc>
        <w:tc>
          <w:tcPr>
            <w:tcBorders>
              <w:top w:val="single" w:color="000000" w:sz="4" w:space="0"/>
              <w:left w:val="none" w:color="000000" w:sz="4" w:space="0"/>
              <w:bottom w:val="single" w:color="000000" w:sz="4" w:space="0"/>
              <w:right w:val="single" w:color="000000" w:sz="4" w:space="0"/>
            </w:tcBorders>
            <w:tcW w:w="2410"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0"/>
                <w:szCs w:val="20"/>
              </w:rPr>
              <w:t xml:space="preserve">Объект/сооружения</w:t>
            </w:r>
            <w:r>
              <w:rPr>
                <w:rFonts w:eastAsia="Times New Roman"/>
                <w:sz w:val="20"/>
                <w:szCs w:val="20"/>
              </w:rPr>
            </w:r>
            <w:r/>
          </w:p>
        </w:tc>
        <w:tc>
          <w:tcPr>
            <w:tcBorders>
              <w:top w:val="single" w:color="000000" w:sz="4" w:space="0"/>
              <w:left w:val="none" w:color="000000" w:sz="4" w:space="0"/>
              <w:bottom w:val="single" w:color="000000" w:sz="4" w:space="0"/>
              <w:right w:val="single" w:color="000000" w:sz="4" w:space="0"/>
            </w:tcBorders>
            <w:tcW w:w="850"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0"/>
                <w:szCs w:val="20"/>
              </w:rPr>
              <w:t xml:space="preserve">Кол-во</w:t>
            </w:r>
            <w:r>
              <w:rPr>
                <w:rFonts w:eastAsia="Times New Roman"/>
                <w:sz w:val="20"/>
                <w:szCs w:val="20"/>
              </w:rPr>
            </w:r>
            <w:r/>
          </w:p>
        </w:tc>
        <w:tc>
          <w:tcPr>
            <w:tcBorders>
              <w:top w:val="single" w:color="000000" w:sz="4" w:space="0"/>
              <w:left w:val="none" w:color="000000" w:sz="4" w:space="0"/>
              <w:bottom w:val="single" w:color="000000" w:sz="4" w:space="0"/>
              <w:right w:val="single" w:color="000000" w:sz="4" w:space="0"/>
            </w:tcBorders>
            <w:tcW w:w="1134"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0"/>
                <w:szCs w:val="20"/>
              </w:rPr>
              <w:t xml:space="preserve">Ед. изм.</w:t>
            </w:r>
            <w:r>
              <w:rPr>
                <w:rFonts w:eastAsia="Times New Roman"/>
                <w:sz w:val="20"/>
                <w:szCs w:val="20"/>
              </w:rPr>
            </w:r>
            <w:r/>
          </w:p>
        </w:tc>
        <w:tc>
          <w:tcPr>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0"/>
                <w:szCs w:val="20"/>
              </w:rPr>
              <w:t xml:space="preserve">Показа</w:t>
            </w:r>
            <w:r>
              <w:rPr>
                <w:sz w:val="20"/>
                <w:szCs w:val="20"/>
              </w:rPr>
              <w:t xml:space="preserve">-</w:t>
            </w:r>
            <w:r>
              <w:rPr>
                <w:rFonts w:eastAsia="Times New Roman"/>
                <w:sz w:val="20"/>
                <w:szCs w:val="20"/>
              </w:rPr>
              <w:t xml:space="preserve">тель</w:t>
            </w:r>
            <w:r>
              <w:rPr>
                <w:rFonts w:eastAsia="Times New Roman"/>
                <w:sz w:val="20"/>
                <w:szCs w:val="20"/>
              </w:rPr>
            </w:r>
            <w:r/>
          </w:p>
        </w:tc>
        <w:tc>
          <w:tcPr>
            <w:tcBorders>
              <w:top w:val="single" w:color="000000" w:sz="4" w:space="0"/>
              <w:left w:val="none" w:color="000000" w:sz="4" w:space="0"/>
              <w:bottom w:val="single" w:color="000000" w:sz="4" w:space="0"/>
              <w:right w:val="single" w:color="000000" w:sz="4" w:space="0"/>
            </w:tcBorders>
            <w:tcW w:w="1418"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0"/>
                <w:szCs w:val="20"/>
              </w:rPr>
              <w:t xml:space="preserve">Стоимость единицы, тыс.руб.</w:t>
            </w:r>
            <w:r>
              <w:rPr>
                <w:rFonts w:eastAsia="Times New Roman"/>
                <w:sz w:val="20"/>
                <w:szCs w:val="20"/>
              </w:rPr>
            </w:r>
            <w:r/>
          </w:p>
        </w:tc>
        <w:tc>
          <w:tcPr>
            <w:tcBorders>
              <w:top w:val="single" w:color="000000" w:sz="4" w:space="0"/>
              <w:left w:val="none" w:color="000000" w:sz="4" w:space="0"/>
              <w:bottom w:val="single" w:color="000000" w:sz="4" w:space="0"/>
              <w:right w:val="single" w:color="000000" w:sz="4" w:space="0"/>
            </w:tcBorders>
            <w:tcW w:w="1418" w:type="dxa"/>
            <w:vAlign w:val="center"/>
            <w:textDirection w:val="lrTb"/>
            <w:noWrap w:val="false"/>
          </w:tcPr>
          <w:p>
            <w:pPr>
              <w:ind w:left="-157" w:right="-59" w:firstLine="0"/>
              <w:jc w:val="center"/>
              <w:spacing w:line="240" w:lineRule="auto"/>
              <w:widowControl w:val="off"/>
              <w:rPr>
                <w:rFonts w:eastAsia="Times New Roman"/>
              </w:rPr>
            </w:pPr>
            <w:r>
              <w:rPr>
                <w:rFonts w:eastAsia="Times New Roman"/>
                <w:sz w:val="20"/>
                <w:szCs w:val="20"/>
              </w:rPr>
              <w:t xml:space="preserve">Цена, тыс.руб. (без НДС)</w:t>
            </w:r>
            <w:r>
              <w:rPr>
                <w:rFonts w:eastAsia="Times New Roman"/>
                <w:sz w:val="20"/>
                <w:szCs w:val="20"/>
              </w:rPr>
            </w:r>
            <w:r/>
          </w:p>
        </w:tc>
        <w:tc>
          <w:tcPr>
            <w:tcBorders>
              <w:top w:val="single" w:color="000000" w:sz="4" w:space="0"/>
              <w:left w:val="none" w:color="000000" w:sz="4" w:space="0"/>
              <w:bottom w:val="single" w:color="000000" w:sz="4" w:space="0"/>
              <w:right w:val="single" w:color="000000" w:sz="4" w:space="0"/>
            </w:tcBorders>
            <w:tcW w:w="850"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0"/>
                <w:szCs w:val="20"/>
              </w:rPr>
              <w:t xml:space="preserve">Примечание</w:t>
            </w:r>
            <w:r>
              <w:rPr>
                <w:rFonts w:eastAsia="Times New Roman"/>
                <w:sz w:val="20"/>
                <w:szCs w:val="20"/>
              </w:rPr>
            </w:r>
            <w:r/>
          </w:p>
        </w:tc>
      </w:tr>
      <w:tr>
        <w:trPr>
          <w:trHeight w:val="300"/>
        </w:trPr>
        <w:tc>
          <w:tcPr>
            <w:gridSpan w:val="8"/>
            <w:tcBorders>
              <w:top w:val="single" w:color="000000" w:sz="4" w:space="0"/>
              <w:left w:val="single" w:color="000000" w:sz="4" w:space="0"/>
              <w:bottom w:val="single" w:color="000000" w:sz="4" w:space="0"/>
              <w:right w:val="single" w:color="000000" w:sz="4" w:space="0"/>
            </w:tcBorders>
            <w:tcW w:w="9747"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4"/>
                <w:szCs w:val="24"/>
              </w:rPr>
              <w:t xml:space="preserve">ст. Ленинградская. Водозабор по пер. Заводской</w:t>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410"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Бурение арт.скважин</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/ч</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50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4107,64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4107,64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0"/>
                <w:szCs w:val="20"/>
              </w:rPr>
            </w:r>
            <w:r>
              <w:rPr>
                <w:rFonts w:eastAsia="Times New Roman"/>
                <w:sz w:val="20"/>
                <w:szCs w:val="20"/>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410"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ВНС</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600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2532,09</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2532,09</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410"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РЧВ</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2308,90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4617,80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410"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станции водоподготовки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600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7696,33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7696,33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410" w:type="dxa"/>
            <w:vAlign w:val="center"/>
            <w:textDirection w:val="lrTb"/>
            <w:noWrap/>
          </w:tcPr>
          <w:p>
            <w:pPr>
              <w:ind w:left="-57" w:right="-57" w:firstLine="57"/>
              <w:jc w:val="left"/>
              <w:spacing w:line="240" w:lineRule="auto"/>
              <w:widowControl w:val="off"/>
              <w:rPr>
                <w:rFonts w:eastAsia="Times New Roman"/>
              </w:rPr>
            </w:pPr>
            <w:r>
              <w:rPr>
                <w:rFonts w:eastAsia="Times New Roman"/>
                <w:b/>
                <w:bCs/>
                <w:sz w:val="24"/>
                <w:szCs w:val="24"/>
              </w:rPr>
              <w:t xml:space="preserve">Итого:</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4"/>
                <w:szCs w:val="24"/>
              </w:rPr>
              <w:t xml:space="preserve">18953,86</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gridSpan w:val="8"/>
            <w:tcBorders>
              <w:top w:val="single" w:color="000000" w:sz="4" w:space="0"/>
              <w:left w:val="single" w:color="000000" w:sz="4" w:space="0"/>
              <w:bottom w:val="single" w:color="000000" w:sz="4" w:space="0"/>
              <w:right w:val="single" w:color="000000" w:sz="4" w:space="0"/>
            </w:tcBorders>
            <w:tcW w:w="9747"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4"/>
                <w:szCs w:val="24"/>
              </w:rPr>
              <w:t xml:space="preserve">ст. Ленинградская. Водозабор дачи СТ «Садовод» </w:t>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410" w:type="dxa"/>
            <w:vAlign w:val="center"/>
            <w:textDirection w:val="lrTb"/>
            <w:noWrap w:val="false"/>
          </w:tcPr>
          <w:p>
            <w:pPr>
              <w:ind w:left="-57" w:right="-57" w:firstLine="57"/>
              <w:jc w:val="left"/>
              <w:spacing w:line="240" w:lineRule="auto"/>
              <w:widowControl w:val="off"/>
              <w:rPr>
                <w:rFonts w:eastAsia="Times New Roman"/>
              </w:rPr>
            </w:pPr>
            <w:r>
              <w:rPr>
                <w:rFonts w:eastAsia="Times New Roman"/>
                <w:sz w:val="24"/>
                <w:szCs w:val="24"/>
              </w:rPr>
              <w:t xml:space="preserve">Бурение арт.скважин</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/ч</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45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3086,23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t xml:space="preserve">3086,23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0"/>
                <w:szCs w:val="20"/>
              </w:rPr>
            </w:r>
            <w:r>
              <w:rPr>
                <w:rFonts w:eastAsia="Times New Roman"/>
                <w:sz w:val="20"/>
                <w:szCs w:val="20"/>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410"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w:t>
            </w:r>
            <w:r>
              <w:rPr>
                <w:rFonts w:eastAsia="Times New Roman"/>
                <w:sz w:val="24"/>
                <w:szCs w:val="24"/>
              </w:rPr>
              <w:t xml:space="preserve">водонапорной башни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50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1949,74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1949,74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410"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станции водоподготовки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970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11521,67</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11521,67</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410" w:type="dxa"/>
            <w:vAlign w:val="center"/>
            <w:textDirection w:val="lrTb"/>
            <w:noWrap/>
          </w:tcPr>
          <w:p>
            <w:pPr>
              <w:ind w:left="-57" w:right="-57" w:firstLine="57"/>
              <w:jc w:val="left"/>
              <w:spacing w:line="240" w:lineRule="auto"/>
              <w:widowControl w:val="off"/>
              <w:rPr>
                <w:rFonts w:eastAsia="Times New Roman"/>
              </w:rPr>
            </w:pPr>
            <w:r>
              <w:rPr>
                <w:rFonts w:eastAsia="Times New Roman"/>
                <w:b/>
                <w:bCs/>
                <w:sz w:val="24"/>
                <w:szCs w:val="24"/>
              </w:rPr>
              <w:t xml:space="preserve">Итого:</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4"/>
                <w:szCs w:val="24"/>
              </w:rPr>
              <w:t xml:space="preserve">16557,64</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gridSpan w:val="8"/>
            <w:tcBorders>
              <w:top w:val="single" w:color="000000" w:sz="4" w:space="0"/>
              <w:left w:val="single" w:color="000000" w:sz="4" w:space="0"/>
              <w:bottom w:val="single" w:color="000000" w:sz="4" w:space="0"/>
              <w:right w:val="single" w:color="000000" w:sz="4" w:space="0"/>
            </w:tcBorders>
            <w:tcW w:w="9747"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4"/>
                <w:szCs w:val="24"/>
              </w:rPr>
              <w:t xml:space="preserve">ст. Ленинградская. ВНС по ул. 302-й Дивизии – ул. Красная</w:t>
            </w:r>
            <w:r>
              <w:rPr>
                <w:rFonts w:eastAsia="Times New Roman"/>
                <w:b/>
                <w:bCs/>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410" w:type="dxa"/>
            <w:vAlign w:val="center"/>
            <w:textDirection w:val="lrTb"/>
            <w:noWrap/>
          </w:tcPr>
          <w:p>
            <w:pPr>
              <w:ind w:left="-57" w:right="-57" w:firstLine="57"/>
              <w:jc w:val="left"/>
              <w:spacing w:line="240" w:lineRule="auto"/>
              <w:widowControl w:val="off"/>
              <w:rPr>
                <w:rFonts w:eastAsia="Times New Roman"/>
              </w:rPr>
            </w:pPr>
            <w:r>
              <w:rPr>
                <w:rFonts w:eastAsia="Times New Roman"/>
                <w:sz w:val="24"/>
                <w:szCs w:val="24"/>
              </w:rPr>
              <w:t xml:space="preserve">Строительство ВНС</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8000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9851,31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t xml:space="preserve">9851,31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410" w:type="dxa"/>
            <w:vAlign w:val="center"/>
            <w:textDirection w:val="lrTb"/>
            <w:noWrap/>
          </w:tcPr>
          <w:p>
            <w:pPr>
              <w:ind w:left="-57" w:right="-57" w:firstLine="57"/>
              <w:jc w:val="left"/>
              <w:spacing w:line="240" w:lineRule="auto"/>
              <w:widowControl w:val="off"/>
              <w:rPr>
                <w:rFonts w:eastAsia="Times New Roman"/>
              </w:rPr>
            </w:pPr>
            <w:r>
              <w:rPr>
                <w:rFonts w:eastAsia="Times New Roman"/>
                <w:b/>
                <w:bCs/>
                <w:sz w:val="24"/>
                <w:szCs w:val="24"/>
              </w:rPr>
              <w:t xml:space="preserve">Итого:</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4"/>
                <w:szCs w:val="24"/>
              </w:rPr>
              <w:t xml:space="preserve">9851,31</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tcPr>
          <w:p>
            <w:pPr>
              <w:ind w:left="-57" w:right="-57" w:firstLine="57"/>
              <w:jc w:val="center"/>
              <w:spacing w:line="240" w:lineRule="auto"/>
              <w:widowControl w:val="off"/>
              <w:rPr>
                <w:rFonts w:eastAsia="Times New Roman"/>
              </w:rPr>
            </w:pPr>
            <w:r>
              <w:rPr>
                <w:rFonts w:eastAsia="Times New Roman"/>
                <w:sz w:val="26"/>
                <w:szCs w:val="26"/>
              </w:rPr>
            </w:r>
            <w:r>
              <w:rPr>
                <w:rFonts w:eastAsia="Times New Roman"/>
                <w:sz w:val="26"/>
                <w:szCs w:val="26"/>
              </w:rPr>
            </w:r>
            <w:r/>
          </w:p>
        </w:tc>
        <w:tc>
          <w:tcPr>
            <w:tcBorders>
              <w:top w:val="single" w:color="000000" w:sz="4" w:space="0"/>
              <w:left w:val="single" w:color="000000" w:sz="4" w:space="0"/>
              <w:bottom w:val="single" w:color="000000" w:sz="4" w:space="0"/>
              <w:right w:val="single" w:color="000000" w:sz="4" w:space="0"/>
            </w:tcBorders>
            <w:tcW w:w="2410" w:type="dxa"/>
            <w:vAlign w:val="center"/>
            <w:textDirection w:val="lrTb"/>
            <w:noWrap/>
          </w:tcPr>
          <w:p>
            <w:pPr>
              <w:ind w:left="-57" w:right="-57" w:firstLine="57"/>
              <w:jc w:val="left"/>
              <w:spacing w:line="240" w:lineRule="auto"/>
              <w:widowControl w:val="off"/>
              <w:rPr>
                <w:rFonts w:eastAsia="Times New Roman"/>
              </w:rPr>
            </w:pPr>
            <w:r>
              <w:rPr>
                <w:rFonts w:eastAsia="Times New Roman"/>
                <w:b/>
                <w:bCs/>
                <w:sz w:val="26"/>
                <w:szCs w:val="26"/>
              </w:rPr>
              <w:t xml:space="preserve">Всего:</w:t>
            </w:r>
            <w:r>
              <w:rPr>
                <w:rFonts w:eastAsia="Times New Roman"/>
                <w:b/>
                <w:bCs/>
                <w:sz w:val="26"/>
                <w:szCs w:val="26"/>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tcPr>
          <w:p>
            <w:pPr>
              <w:ind w:left="-57" w:right="-57" w:firstLine="57"/>
              <w:jc w:val="center"/>
              <w:spacing w:line="240" w:lineRule="auto"/>
              <w:widowControl w:val="off"/>
              <w:rPr>
                <w:rFonts w:eastAsia="Times New Roman"/>
              </w:rPr>
            </w:pPr>
            <w:r>
              <w:rPr>
                <w:rFonts w:eastAsia="Times New Roman"/>
                <w:sz w:val="26"/>
                <w:szCs w:val="26"/>
              </w:rPr>
            </w:r>
            <w:r>
              <w:rPr>
                <w:rFonts w:eastAsia="Times New Roman"/>
                <w:sz w:val="26"/>
                <w:szCs w:val="26"/>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tcPr>
          <w:p>
            <w:pPr>
              <w:ind w:left="-57" w:right="-57" w:firstLine="57"/>
              <w:jc w:val="center"/>
              <w:spacing w:line="240" w:lineRule="auto"/>
              <w:widowControl w:val="off"/>
              <w:rPr>
                <w:rFonts w:eastAsia="Times New Roman"/>
              </w:rPr>
            </w:pPr>
            <w:r>
              <w:rPr>
                <w:rFonts w:eastAsia="Times New Roman"/>
                <w:sz w:val="26"/>
                <w:szCs w:val="26"/>
              </w:rPr>
            </w:r>
            <w:r>
              <w:rPr>
                <w:rFonts w:eastAsia="Times New Roman"/>
                <w:sz w:val="26"/>
                <w:szCs w:val="26"/>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tcPr>
          <w:p>
            <w:pPr>
              <w:ind w:left="-57" w:right="-57" w:firstLine="57"/>
              <w:jc w:val="center"/>
              <w:spacing w:line="240" w:lineRule="auto"/>
              <w:widowControl w:val="off"/>
              <w:rPr>
                <w:rFonts w:eastAsia="Times New Roman"/>
              </w:rPr>
            </w:pPr>
            <w:r>
              <w:rPr>
                <w:rFonts w:eastAsia="Times New Roman"/>
                <w:sz w:val="26"/>
                <w:szCs w:val="26"/>
              </w:rPr>
            </w:r>
            <w:r>
              <w:rPr>
                <w:rFonts w:eastAsia="Times New Roman"/>
                <w:sz w:val="26"/>
                <w:szCs w:val="26"/>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tcPr>
          <w:p>
            <w:pPr>
              <w:ind w:left="-57" w:right="-57" w:firstLine="57"/>
              <w:jc w:val="center"/>
              <w:spacing w:line="240" w:lineRule="auto"/>
              <w:widowControl w:val="off"/>
              <w:rPr>
                <w:rFonts w:eastAsia="Times New Roman"/>
              </w:rPr>
            </w:pPr>
            <w:r>
              <w:rPr>
                <w:rFonts w:eastAsia="Times New Roman"/>
                <w:sz w:val="26"/>
                <w:szCs w:val="26"/>
              </w:rPr>
            </w:r>
            <w:r>
              <w:rPr>
                <w:rFonts w:eastAsia="Times New Roman"/>
                <w:sz w:val="26"/>
                <w:szCs w:val="26"/>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tcPr>
          <w:p>
            <w:pPr>
              <w:ind w:left="-57" w:right="-57" w:firstLine="57"/>
              <w:jc w:val="center"/>
              <w:spacing w:line="240" w:lineRule="auto"/>
              <w:widowControl w:val="off"/>
              <w:rPr>
                <w:rFonts w:eastAsia="Times New Roman"/>
              </w:rPr>
            </w:pPr>
            <w:r>
              <w:rPr>
                <w:rFonts w:eastAsia="Times New Roman"/>
                <w:b/>
                <w:bCs/>
                <w:sz w:val="26"/>
                <w:szCs w:val="26"/>
              </w:rPr>
              <w:t xml:space="preserve">45362,81</w:t>
            </w:r>
            <w:r>
              <w:rPr>
                <w:rFonts w:eastAsia="Times New Roman"/>
                <w:b/>
                <w:bCs/>
                <w:sz w:val="26"/>
                <w:szCs w:val="26"/>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ind w:left="-57" w:right="-57" w:firstLine="57"/>
              <w:jc w:val="center"/>
              <w:spacing w:line="240" w:lineRule="auto"/>
              <w:widowControl w:val="off"/>
              <w:rPr>
                <w:rFonts w:eastAsia="Times New Roman"/>
              </w:rPr>
            </w:pPr>
            <w:r>
              <w:rPr>
                <w:rFonts w:eastAsia="Times New Roman"/>
                <w:sz w:val="26"/>
                <w:szCs w:val="26"/>
              </w:rPr>
            </w:r>
            <w:r>
              <w:rPr>
                <w:rFonts w:eastAsia="Times New Roman"/>
                <w:sz w:val="26"/>
                <w:szCs w:val="26"/>
              </w:rPr>
            </w:r>
            <w:r/>
          </w:p>
        </w:tc>
      </w:tr>
    </w:tbl>
    <w:p>
      <w:pPr>
        <w:spacing w:line="240" w:lineRule="auto"/>
        <w:widowControl w:val="off"/>
      </w:pPr>
      <w:r>
        <w:rPr>
          <w:b/>
        </w:rPr>
      </w:r>
      <w:r>
        <w:rPr>
          <w:b/>
        </w:rPr>
      </w:r>
      <w:r/>
    </w:p>
    <w:p>
      <w:pPr>
        <w:spacing w:line="240" w:lineRule="auto"/>
        <w:widowControl w:val="off"/>
      </w:pPr>
      <w:r>
        <w:rPr>
          <w:rFonts w:eastAsia="Times New Roman"/>
          <w:lang w:eastAsia="en-US"/>
        </w:rPr>
        <w:t xml:space="preserve">Объемы работ по реконструкции сетей водопровода в Ленинградско</w:t>
      </w:r>
      <w:r>
        <w:rPr>
          <w:lang w:eastAsia="en-US"/>
        </w:rPr>
        <w:t xml:space="preserve">мпоселении</w:t>
      </w:r>
      <w:r>
        <w:rPr>
          <w:rFonts w:eastAsia="Times New Roman"/>
          <w:lang w:eastAsia="en-US"/>
        </w:rPr>
        <w:t xml:space="preserve"> отражены в таблице </w:t>
      </w:r>
      <w:r>
        <w:rPr>
          <w:rFonts w:eastAsia="Times New Roman"/>
          <w:lang w:eastAsia="en-US"/>
        </w:rPr>
        <w:t xml:space="preserve">71</w:t>
      </w:r>
      <w:r>
        <w:rPr>
          <w:rFonts w:eastAsia="Times New Roman"/>
          <w:lang w:eastAsia="en-US"/>
        </w:rPr>
        <w:t xml:space="preserve">. </w:t>
      </w:r>
      <w:r>
        <w:rPr>
          <w:lang w:eastAsia="en-US"/>
        </w:rPr>
      </w:r>
      <w:r/>
    </w:p>
    <w:p>
      <w:pPr>
        <w:jc w:val="center"/>
        <w:spacing w:line="240" w:lineRule="auto"/>
        <w:widowControl w:val="off"/>
      </w:pPr>
      <w:r>
        <w:rPr>
          <w:lang w:eastAsia="en-US"/>
        </w:rPr>
        <w:t xml:space="preserve">С</w:t>
      </w:r>
      <w:r>
        <w:rPr>
          <w:rFonts w:eastAsia="Times New Roman"/>
          <w:lang w:eastAsia="en-US"/>
        </w:rPr>
        <w:t xml:space="preserve">вод объемов работ по реконструкции сетей водопровода Ленинградско</w:t>
      </w:r>
      <w:r>
        <w:rPr>
          <w:lang w:eastAsia="en-US"/>
        </w:rPr>
        <w:t xml:space="preserve">мпоселении</w:t>
      </w:r>
      <w:r>
        <w:rPr>
          <w:lang w:eastAsia="ar-SA"/>
        </w:rPr>
        <w:t xml:space="preserve"> (программа</w:t>
      </w:r>
      <w:r>
        <w:rPr>
          <w:rFonts w:eastAsia="Times New Roman"/>
        </w:rPr>
        <w:t xml:space="preserve">комплексного развития системкоммунальной инфраструктуры</w:t>
      </w:r>
      <w:r>
        <w:t xml:space="preserve">)</w:t>
      </w:r>
      <w:r/>
      <w:r/>
    </w:p>
    <w:p>
      <w:pPr>
        <w:ind w:left="-54"/>
        <w:jc w:val="right"/>
        <w:spacing w:line="240" w:lineRule="auto"/>
        <w:widowControl w:val="off"/>
      </w:pPr>
      <w:r>
        <w:rPr>
          <w:rFonts w:eastAsia="Times New Roman"/>
        </w:rPr>
        <w:t xml:space="preserve">Таблица </w:t>
      </w:r>
      <w:r>
        <w:rPr>
          <w:rFonts w:eastAsia="Times New Roman"/>
        </w:rPr>
        <w:t xml:space="preserve">7</w:t>
      </w:r>
      <w:r>
        <w:rPr>
          <w:rFonts w:eastAsia="Times New Roman"/>
        </w:rPr>
        <w:t xml:space="preserve">1</w:t>
      </w:r>
      <w:r>
        <w:rPr>
          <w:rFonts w:eastAsia="Times New Roman"/>
        </w:rPr>
      </w:r>
      <w:r/>
    </w:p>
    <w:tbl>
      <w:tblPr>
        <w:tblW w:w="5000" w:type="pct"/>
        <w:tblLook w:val="00A0" w:firstRow="1" w:lastRow="0" w:firstColumn="1" w:lastColumn="0" w:noHBand="0" w:noVBand="0"/>
      </w:tblPr>
      <w:tblGrid>
        <w:gridCol w:w="1162"/>
        <w:gridCol w:w="2200"/>
        <w:gridCol w:w="1715"/>
        <w:gridCol w:w="1352"/>
        <w:gridCol w:w="1829"/>
        <w:gridCol w:w="1597"/>
      </w:tblGrid>
      <w:tr>
        <w:trPr>
          <w:trHeight w:val="510"/>
          <w:tblHeader/>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left="-95" w:right="-108" w:hanging="47"/>
              <w:jc w:val="center"/>
              <w:spacing w:line="240" w:lineRule="auto"/>
              <w:widowControl w:val="off"/>
              <w:rPr>
                <w:rFonts w:eastAsia="Times New Roman"/>
                <w:lang w:eastAsia="en-US"/>
              </w:rPr>
            </w:pPr>
            <w:r>
              <w:rPr>
                <w:rFonts w:eastAsia="Times New Roman"/>
                <w:b/>
                <w:bCs/>
                <w:sz w:val="24"/>
                <w:szCs w:val="24"/>
                <w:lang w:eastAsia="en-US"/>
              </w:rPr>
              <w:t xml:space="preserve">№ п/п</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Протяженность, м</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Диаметр, мм</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Материал труб</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Стоимость, тыс.руб. (без НДС)</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Примечание</w:t>
            </w:r>
            <w:r>
              <w:rPr>
                <w:rFonts w:eastAsia="Times New Roman"/>
                <w:b/>
                <w:bCs/>
                <w:sz w:val="24"/>
                <w:szCs w:val="24"/>
                <w:lang w:eastAsia="en-US"/>
              </w:rPr>
            </w:r>
            <w:r/>
          </w:p>
        </w:tc>
      </w:tr>
      <w:tr>
        <w:trPr>
          <w:trHeight w:val="295"/>
        </w:trPr>
        <w:tc>
          <w:tcPr>
            <w:gridSpan w:val="5"/>
            <w:tcBorders>
              <w:top w:val="none" w:color="000000" w:sz="4" w:space="0"/>
              <w:left w:val="single" w:color="000000" w:sz="4" w:space="0"/>
              <w:bottom w:val="single" w:color="000000" w:sz="4" w:space="0"/>
              <w:right w:val="single" w:color="000000" w:sz="4" w:space="0"/>
            </w:tcBorders>
            <w:tcW w:w="4189"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ст. Ленинградская</w:t>
            </w:r>
            <w:r>
              <w:rPr>
                <w:rFonts w:eastAsia="Times New Roman"/>
                <w:b/>
                <w:bCs/>
                <w:sz w:val="24"/>
                <w:szCs w:val="24"/>
                <w:lang w:eastAsia="en-US"/>
              </w:rPr>
            </w:r>
            <w:r/>
          </w:p>
        </w:tc>
        <w:tc>
          <w:tcPr>
            <w:tcBorders>
              <w:top w:val="none" w:color="000000" w:sz="4" w:space="0"/>
              <w:left w:val="singl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r>
            <w:r>
              <w:rPr>
                <w:rFonts w:eastAsia="Times New Roman"/>
                <w:b/>
                <w:bCs/>
                <w:sz w:val="24"/>
                <w:szCs w:val="24"/>
                <w:lang w:eastAsia="en-US"/>
              </w:rPr>
            </w:r>
            <w:r/>
          </w:p>
        </w:tc>
      </w:tr>
      <w:tr>
        <w:trPr>
          <w:trHeight w:val="295"/>
        </w:trPr>
        <w:tc>
          <w:tcPr>
            <w:tcBorders>
              <w:top w:val="non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235</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50</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680,58</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2</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760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80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2261,79</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4</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58082</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100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191430,75</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5</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6370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125</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22268,04</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6</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37510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150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158265,73</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7</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26490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200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116687,59</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8</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2100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250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10551,52</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9</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4675</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right="-1" w:hanging="47"/>
              <w:jc w:val="center"/>
              <w:spacing w:line="240" w:lineRule="auto"/>
              <w:widowControl w:val="off"/>
              <w:rPr>
                <w:rFonts w:eastAsia="Times New Roman"/>
              </w:rPr>
            </w:pPr>
            <w:r>
              <w:rPr>
                <w:rFonts w:eastAsia="Times New Roman"/>
                <w:sz w:val="24"/>
                <w:szCs w:val="24"/>
              </w:rPr>
              <w:t xml:space="preserve">300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26907,28</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10</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right="-1" w:hanging="47"/>
              <w:jc w:val="center"/>
              <w:spacing w:line="240" w:lineRule="auto"/>
              <w:widowControl w:val="off"/>
              <w:rPr>
                <w:rFonts w:eastAsia="Times New Roman"/>
              </w:rPr>
            </w:pPr>
            <w:r>
              <w:rPr>
                <w:rFonts w:eastAsia="Times New Roman"/>
                <w:sz w:val="24"/>
                <w:szCs w:val="24"/>
              </w:rPr>
              <w:t xml:space="preserve">9395</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right="-1" w:hanging="47"/>
              <w:jc w:val="center"/>
              <w:spacing w:line="240" w:lineRule="auto"/>
              <w:widowControl w:val="off"/>
              <w:rPr>
                <w:rFonts w:eastAsia="Times New Roman"/>
              </w:rPr>
            </w:pPr>
            <w:r>
              <w:rPr>
                <w:rFonts w:eastAsia="Times New Roman"/>
                <w:sz w:val="24"/>
                <w:szCs w:val="24"/>
              </w:rPr>
              <w:t xml:space="preserve">350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62274,07</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11</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2675</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right="-1" w:hanging="47"/>
              <w:jc w:val="center"/>
              <w:spacing w:line="240" w:lineRule="auto"/>
              <w:widowControl w:val="off"/>
              <w:rPr>
                <w:rFonts w:eastAsia="Times New Roman"/>
              </w:rPr>
            </w:pPr>
            <w:r>
              <w:rPr>
                <w:rFonts w:eastAsia="Times New Roman"/>
                <w:sz w:val="24"/>
                <w:szCs w:val="24"/>
              </w:rPr>
              <w:t xml:space="preserve">400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19906,90</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12</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1880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right="-1" w:hanging="47"/>
              <w:jc w:val="center"/>
              <w:spacing w:line="240" w:lineRule="auto"/>
              <w:widowControl w:val="off"/>
              <w:rPr>
                <w:rFonts w:eastAsia="Times New Roman"/>
              </w:rPr>
            </w:pPr>
            <w:r>
              <w:rPr>
                <w:rFonts w:eastAsia="Times New Roman"/>
                <w:sz w:val="24"/>
                <w:szCs w:val="24"/>
              </w:rPr>
              <w:t xml:space="preserve">450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21926,80</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13</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right="-1" w:hanging="47"/>
              <w:jc w:val="center"/>
              <w:spacing w:line="240" w:lineRule="auto"/>
              <w:widowControl w:val="off"/>
              <w:rPr>
                <w:rFonts w:eastAsia="Times New Roman"/>
              </w:rPr>
            </w:pPr>
            <w:r>
              <w:rPr>
                <w:rFonts w:eastAsia="Times New Roman"/>
                <w:sz w:val="24"/>
                <w:szCs w:val="24"/>
              </w:rPr>
              <w:t xml:space="preserve">4710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right="-1" w:hanging="47"/>
              <w:jc w:val="center"/>
              <w:spacing w:line="240" w:lineRule="auto"/>
              <w:widowControl w:val="off"/>
              <w:rPr>
                <w:rFonts w:eastAsia="Times New Roman"/>
              </w:rPr>
            </w:pPr>
            <w:r>
              <w:rPr>
                <w:rFonts w:eastAsia="Times New Roman"/>
                <w:sz w:val="24"/>
                <w:szCs w:val="24"/>
              </w:rPr>
              <w:t xml:space="preserve">500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42834,21</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14</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1500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right="-1" w:hanging="47"/>
              <w:jc w:val="center"/>
              <w:spacing w:line="240" w:lineRule="auto"/>
              <w:widowControl w:val="off"/>
              <w:rPr>
                <w:rFonts w:eastAsia="Times New Roman"/>
              </w:rPr>
            </w:pPr>
            <w:r>
              <w:rPr>
                <w:rFonts w:eastAsia="Times New Roman"/>
                <w:sz w:val="24"/>
                <w:szCs w:val="24"/>
              </w:rPr>
              <w:t xml:space="preserve">100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4943,81</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sz w:val="20"/>
                <w:szCs w:val="20"/>
                <w:lang w:eastAsia="en-US"/>
              </w:rPr>
              <w:t xml:space="preserve">сборный водовод от скважин</w:t>
            </w:r>
            <w:r>
              <w:rPr>
                <w:rFonts w:eastAsia="Times New Roman"/>
                <w:sz w:val="20"/>
                <w:szCs w:val="20"/>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15</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330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right="-1" w:hanging="47"/>
              <w:jc w:val="center"/>
              <w:spacing w:line="240" w:lineRule="auto"/>
              <w:widowControl w:val="off"/>
              <w:rPr>
                <w:rFonts w:eastAsia="Times New Roman"/>
              </w:rPr>
            </w:pPr>
            <w:r>
              <w:rPr>
                <w:rFonts w:eastAsia="Times New Roman"/>
                <w:sz w:val="24"/>
                <w:szCs w:val="24"/>
              </w:rPr>
              <w:t xml:space="preserve">150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1392,37</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sz w:val="20"/>
                <w:szCs w:val="20"/>
                <w:lang w:eastAsia="en-US"/>
              </w:rPr>
              <w:t xml:space="preserve">сборный водовод от скважин</w:t>
            </w:r>
            <w:r>
              <w:rPr>
                <w:rFonts w:eastAsia="Times New Roman"/>
                <w:sz w:val="20"/>
                <w:szCs w:val="20"/>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16</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450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right="-1" w:hanging="47"/>
              <w:jc w:val="center"/>
              <w:spacing w:line="240" w:lineRule="auto"/>
              <w:widowControl w:val="off"/>
              <w:rPr>
                <w:rFonts w:eastAsia="Times New Roman"/>
              </w:rPr>
            </w:pPr>
            <w:r>
              <w:rPr>
                <w:rFonts w:eastAsia="Times New Roman"/>
                <w:sz w:val="24"/>
                <w:szCs w:val="24"/>
              </w:rPr>
              <w:t xml:space="preserve">200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1982,24</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sz w:val="20"/>
                <w:szCs w:val="20"/>
                <w:lang w:eastAsia="en-US"/>
              </w:rPr>
              <w:t xml:space="preserve">сборный водовод от скважин</w:t>
            </w:r>
            <w:r>
              <w:rPr>
                <w:rFonts w:eastAsia="Times New Roman"/>
                <w:sz w:val="20"/>
                <w:szCs w:val="20"/>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Итого:</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157162</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684313,68</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r>
            <w:r>
              <w:rPr>
                <w:rFonts w:eastAsia="Times New Roman"/>
                <w:b/>
                <w:bCs/>
                <w:sz w:val="24"/>
                <w:szCs w:val="24"/>
                <w:lang w:eastAsia="en-US"/>
              </w:rPr>
            </w:r>
            <w:r/>
          </w:p>
        </w:tc>
      </w:tr>
      <w:tr>
        <w:trPr>
          <w:trHeight w:val="295"/>
        </w:trPr>
        <w:tc>
          <w:tcPr>
            <w:gridSpan w:val="5"/>
            <w:tcBorders>
              <w:top w:val="none" w:color="000000" w:sz="4" w:space="0"/>
              <w:left w:val="single" w:color="000000" w:sz="4" w:space="0"/>
              <w:bottom w:val="single" w:color="000000" w:sz="4" w:space="0"/>
              <w:right w:val="single" w:color="000000" w:sz="4" w:space="0"/>
            </w:tcBorders>
            <w:tcW w:w="4189"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rPr>
              <w:t xml:space="preserve">х. Андрющенко</w:t>
            </w:r>
            <w:r>
              <w:rPr>
                <w:rFonts w:eastAsia="Times New Roman"/>
                <w:b/>
                <w:bCs/>
                <w:sz w:val="24"/>
                <w:szCs w:val="24"/>
                <w:lang w:eastAsia="en-US"/>
              </w:rPr>
            </w:r>
            <w:r/>
          </w:p>
        </w:tc>
        <w:tc>
          <w:tcPr>
            <w:tcBorders>
              <w:top w:val="none" w:color="000000" w:sz="4" w:space="0"/>
              <w:left w:val="singl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295"/>
        </w:trPr>
        <w:tc>
          <w:tcPr>
            <w:tcBorders>
              <w:top w:val="non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1340</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100</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4416,47</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2</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610</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2х100</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2910,80</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Итого:</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1950</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7327,27</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r>
            <w:r>
              <w:rPr>
                <w:rFonts w:eastAsia="Times New Roman"/>
                <w:b/>
                <w:bCs/>
                <w:sz w:val="24"/>
                <w:szCs w:val="24"/>
                <w:lang w:eastAsia="en-US"/>
              </w:rPr>
            </w:r>
            <w:r/>
          </w:p>
        </w:tc>
      </w:tr>
      <w:tr>
        <w:trPr>
          <w:trHeight w:val="295"/>
        </w:trPr>
        <w:tc>
          <w:tcPr>
            <w:gridSpan w:val="5"/>
            <w:tcBorders>
              <w:top w:val="none" w:color="000000" w:sz="4" w:space="0"/>
              <w:left w:val="single" w:color="000000" w:sz="4" w:space="0"/>
              <w:bottom w:val="single" w:color="000000" w:sz="4" w:space="0"/>
              <w:right w:val="single" w:color="000000" w:sz="4" w:space="0"/>
            </w:tcBorders>
            <w:tcW w:w="4189"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rPr>
              <w:t xml:space="preserve">х. Восточный</w:t>
            </w:r>
            <w:r>
              <w:rPr>
                <w:rFonts w:eastAsia="Times New Roman"/>
                <w:b/>
                <w:bCs/>
                <w:sz w:val="24"/>
                <w:szCs w:val="24"/>
                <w:lang w:eastAsia="en-US"/>
              </w:rPr>
            </w:r>
            <w:r/>
          </w:p>
        </w:tc>
        <w:tc>
          <w:tcPr>
            <w:tcBorders>
              <w:top w:val="none" w:color="000000" w:sz="4" w:space="0"/>
              <w:left w:val="singl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295"/>
        </w:trPr>
        <w:tc>
          <w:tcPr>
            <w:tcBorders>
              <w:top w:val="non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1930</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100</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6361,03</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2</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1320</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2х100</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6298,79</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Итого:</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3250</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12659,82</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r>
            <w:r>
              <w:rPr>
                <w:rFonts w:eastAsia="Times New Roman"/>
                <w:b/>
                <w:bCs/>
                <w:sz w:val="24"/>
                <w:szCs w:val="24"/>
                <w:lang w:eastAsia="en-US"/>
              </w:rPr>
            </w:r>
            <w:r/>
          </w:p>
        </w:tc>
      </w:tr>
      <w:tr>
        <w:trPr>
          <w:trHeight w:val="295"/>
        </w:trPr>
        <w:tc>
          <w:tcPr>
            <w:gridSpan w:val="5"/>
            <w:tcBorders>
              <w:top w:val="none" w:color="000000" w:sz="4" w:space="0"/>
              <w:left w:val="single" w:color="000000" w:sz="4" w:space="0"/>
              <w:bottom w:val="single" w:color="000000" w:sz="4" w:space="0"/>
              <w:right w:val="single" w:color="000000" w:sz="4" w:space="0"/>
            </w:tcBorders>
            <w:tcW w:w="4189"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rPr>
              <w:t xml:space="preserve">х. Краснострелецкий</w:t>
            </w:r>
            <w:r>
              <w:rPr>
                <w:rFonts w:eastAsia="Times New Roman"/>
                <w:b/>
                <w:bCs/>
                <w:sz w:val="24"/>
                <w:szCs w:val="24"/>
                <w:lang w:eastAsia="en-US"/>
              </w:rPr>
            </w:r>
            <w:r/>
          </w:p>
        </w:tc>
        <w:tc>
          <w:tcPr>
            <w:tcBorders>
              <w:top w:val="none" w:color="000000" w:sz="4" w:space="0"/>
              <w:left w:val="singl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295"/>
        </w:trPr>
        <w:tc>
          <w:tcPr>
            <w:tcBorders>
              <w:top w:val="non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2670</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80</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7946,02</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2</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530</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2х80</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2278,18</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Итого:</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3200</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10224,20</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r>
            <w:r>
              <w:rPr>
                <w:rFonts w:eastAsia="Times New Roman"/>
                <w:b/>
                <w:bCs/>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ВСЕГО:</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165561</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92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714524,97</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11" w:type="pct"/>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r>
            <w:r>
              <w:rPr>
                <w:rFonts w:eastAsia="Times New Roman"/>
                <w:b/>
                <w:bCs/>
                <w:sz w:val="24"/>
                <w:szCs w:val="24"/>
                <w:lang w:eastAsia="en-US"/>
              </w:rPr>
            </w:r>
            <w:r/>
          </w:p>
        </w:tc>
      </w:tr>
    </w:tbl>
    <w:p>
      <w:pPr>
        <w:spacing w:line="240" w:lineRule="auto"/>
        <w:widowControl w:val="off"/>
      </w:pPr>
      <w:r>
        <w:rPr>
          <w:b/>
        </w:rPr>
      </w:r>
      <w:r>
        <w:rPr>
          <w:b/>
        </w:rPr>
      </w:r>
      <w:r/>
    </w:p>
    <w:p>
      <w:pPr>
        <w:spacing w:line="240" w:lineRule="auto"/>
        <w:widowControl w:val="off"/>
      </w:pPr>
      <w:r>
        <w:rPr>
          <w:rFonts w:eastAsia="Times New Roman"/>
          <w:lang w:eastAsia="en-US"/>
        </w:rPr>
        <w:t xml:space="preserve">Объемы работ по строительству новых сетей водопровода Ленинградско</w:t>
      </w:r>
      <w:r>
        <w:rPr>
          <w:lang w:eastAsia="en-US"/>
        </w:rPr>
        <w:t xml:space="preserve">мпоселении</w:t>
      </w:r>
      <w:r>
        <w:rPr>
          <w:rFonts w:eastAsia="Times New Roman"/>
          <w:lang w:eastAsia="en-US"/>
        </w:rPr>
        <w:t xml:space="preserve">отражены в таблице </w:t>
      </w:r>
      <w:r>
        <w:rPr>
          <w:rFonts w:eastAsia="Times New Roman"/>
          <w:lang w:eastAsia="en-US"/>
        </w:rPr>
        <w:t xml:space="preserve">72</w:t>
      </w:r>
      <w:r>
        <w:rPr>
          <w:rFonts w:eastAsia="Times New Roman"/>
          <w:lang w:eastAsia="en-US"/>
        </w:rPr>
        <w:t xml:space="preserve">. </w:t>
      </w:r>
      <w:r>
        <w:rPr>
          <w:rFonts w:eastAsia="Times New Roman"/>
          <w:lang w:eastAsia="en-US"/>
        </w:rPr>
      </w:r>
      <w:r/>
    </w:p>
    <w:p>
      <w:pPr>
        <w:jc w:val="center"/>
        <w:spacing w:line="240" w:lineRule="auto"/>
        <w:widowControl w:val="off"/>
      </w:pPr>
      <w:r>
        <w:rPr>
          <w:rFonts w:eastAsia="Times New Roman"/>
          <w:lang w:eastAsia="en-US"/>
        </w:rPr>
        <w:t xml:space="preserve">Свод объемов работ по строительству новых сетей водопровода Ленинградско</w:t>
      </w:r>
      <w:r>
        <w:rPr>
          <w:lang w:eastAsia="en-US"/>
        </w:rPr>
        <w:t xml:space="preserve">мпоселении</w:t>
      </w:r>
      <w:r>
        <w:rPr>
          <w:lang w:eastAsia="en-US"/>
        </w:rPr>
      </w:r>
      <w:r/>
    </w:p>
    <w:p>
      <w:pPr>
        <w:jc w:val="right"/>
        <w:spacing w:line="240" w:lineRule="auto"/>
        <w:widowControl w:val="off"/>
      </w:pPr>
      <w:r>
        <w:rPr>
          <w:lang w:eastAsia="en-US"/>
        </w:rPr>
        <w:t xml:space="preserve">Таблица</w:t>
      </w:r>
      <w:r>
        <w:rPr>
          <w:lang w:eastAsia="en-US"/>
        </w:rPr>
        <w:t xml:space="preserve"> 72</w:t>
      </w:r>
      <w:r>
        <w:rPr>
          <w:rFonts w:eastAsia="Times New Roman"/>
          <w:lang w:eastAsia="en-US"/>
        </w:rPr>
      </w:r>
      <w:r/>
    </w:p>
    <w:tbl>
      <w:tblPr>
        <w:tblW w:w="5000" w:type="pct"/>
        <w:tblLook w:val="00A0" w:firstRow="1" w:lastRow="0" w:firstColumn="1" w:lastColumn="0" w:noHBand="0" w:noVBand="0"/>
      </w:tblPr>
      <w:tblGrid>
        <w:gridCol w:w="1162"/>
        <w:gridCol w:w="2200"/>
        <w:gridCol w:w="1715"/>
        <w:gridCol w:w="1352"/>
        <w:gridCol w:w="1713"/>
        <w:gridCol w:w="1713"/>
      </w:tblGrid>
      <w:tr>
        <w:trPr>
          <w:trHeight w:val="510"/>
          <w:tblHeader/>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left="-95" w:right="-108" w:hanging="47"/>
              <w:jc w:val="center"/>
              <w:spacing w:line="240" w:lineRule="auto"/>
              <w:widowControl w:val="off"/>
              <w:rPr>
                <w:rFonts w:eastAsia="Times New Roman"/>
                <w:lang w:eastAsia="en-US"/>
              </w:rPr>
            </w:pPr>
            <w:r>
              <w:rPr>
                <w:rFonts w:eastAsia="Times New Roman"/>
                <w:b/>
                <w:bCs/>
                <w:sz w:val="24"/>
                <w:szCs w:val="24"/>
                <w:lang w:eastAsia="en-US"/>
              </w:rPr>
              <w:t xml:space="preserve">№ п/п</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Протяженность, м</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Диаметр, мм</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Материал труб</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6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Стоимость, тыс.руб. (без НДС)</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69"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Примечание</w:t>
            </w:r>
            <w:r>
              <w:rPr>
                <w:rFonts w:eastAsia="Times New Roman"/>
                <w:b/>
                <w:bCs/>
                <w:sz w:val="24"/>
                <w:szCs w:val="24"/>
                <w:lang w:eastAsia="en-US"/>
              </w:rPr>
            </w:r>
            <w:r/>
          </w:p>
        </w:tc>
      </w:tr>
      <w:tr>
        <w:trPr>
          <w:trHeight w:val="295"/>
        </w:trPr>
        <w:tc>
          <w:tcPr>
            <w:gridSpan w:val="5"/>
            <w:tcBorders>
              <w:top w:val="none" w:color="000000" w:sz="4" w:space="0"/>
              <w:left w:val="single" w:color="000000" w:sz="4" w:space="0"/>
              <w:bottom w:val="single" w:color="000000" w:sz="4" w:space="0"/>
              <w:right w:val="single" w:color="000000" w:sz="4" w:space="0"/>
            </w:tcBorders>
            <w:tcW w:w="4131"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ст. Ленинградская</w:t>
            </w:r>
            <w:r>
              <w:rPr>
                <w:rFonts w:eastAsia="Times New Roman"/>
                <w:b/>
                <w:bCs/>
                <w:sz w:val="24"/>
                <w:szCs w:val="24"/>
                <w:lang w:eastAsia="en-US"/>
              </w:rPr>
            </w:r>
            <w:r/>
          </w:p>
        </w:tc>
        <w:tc>
          <w:tcPr>
            <w:tcBorders>
              <w:top w:val="none" w:color="000000" w:sz="4" w:space="0"/>
              <w:left w:val="singl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r>
            <w:r>
              <w:rPr>
                <w:rFonts w:eastAsia="Times New Roman"/>
                <w:b/>
                <w:bCs/>
                <w:sz w:val="24"/>
                <w:szCs w:val="24"/>
                <w:lang w:eastAsia="en-US"/>
              </w:rPr>
            </w:r>
            <w:r/>
          </w:p>
        </w:tc>
      </w:tr>
      <w:tr>
        <w:trPr>
          <w:trHeight w:val="295"/>
        </w:trPr>
        <w:tc>
          <w:tcPr>
            <w:tcBorders>
              <w:top w:val="non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980</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50</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86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2467,96</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2</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11575</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80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8"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29954,48</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3</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18545</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100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8"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52052,25</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4</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2280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125</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8"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6930,74</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5</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6365</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150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8"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23352,66</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6</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4190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200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8"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16049,43</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9</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1495</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250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8"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6531,89</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10</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rPr>
              <w:t xml:space="preserve">325</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right="-1" w:hanging="47"/>
              <w:jc w:val="center"/>
              <w:spacing w:line="240" w:lineRule="auto"/>
              <w:widowControl w:val="off"/>
              <w:rPr>
                <w:rFonts w:eastAsia="Times New Roman"/>
              </w:rPr>
            </w:pPr>
            <w:r>
              <w:rPr>
                <w:rFonts w:eastAsia="Times New Roman"/>
                <w:sz w:val="24"/>
                <w:szCs w:val="24"/>
              </w:rPr>
              <w:t xml:space="preserve">350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1853,52</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11</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360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right="-1" w:hanging="47"/>
              <w:jc w:val="center"/>
              <w:spacing w:line="240" w:lineRule="auto"/>
              <w:widowControl w:val="off"/>
              <w:rPr>
                <w:rFonts w:eastAsia="Times New Roman"/>
              </w:rPr>
            </w:pPr>
            <w:r>
              <w:rPr>
                <w:rFonts w:eastAsia="Times New Roman"/>
                <w:sz w:val="24"/>
                <w:szCs w:val="24"/>
              </w:rPr>
              <w:t xml:space="preserve">100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1031,75</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lang w:eastAsia="en-US"/>
              </w:rPr>
            </w:pPr>
            <w:r>
              <w:rPr>
                <w:rFonts w:eastAsia="Times New Roman"/>
                <w:sz w:val="20"/>
                <w:szCs w:val="20"/>
                <w:lang w:eastAsia="en-US"/>
              </w:rPr>
              <w:t xml:space="preserve">сборный водовод от скважин</w:t>
            </w:r>
            <w:r>
              <w:rPr>
                <w:rFonts w:eastAsia="Times New Roman"/>
                <w:sz w:val="20"/>
                <w:szCs w:val="20"/>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12</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300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right="-1" w:hanging="47"/>
              <w:jc w:val="center"/>
              <w:spacing w:line="240" w:lineRule="auto"/>
              <w:widowControl w:val="off"/>
              <w:rPr>
                <w:rFonts w:eastAsia="Times New Roman"/>
              </w:rPr>
            </w:pPr>
            <w:r>
              <w:rPr>
                <w:rFonts w:eastAsia="Times New Roman"/>
                <w:sz w:val="24"/>
                <w:szCs w:val="24"/>
              </w:rPr>
              <w:t xml:space="preserve">150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1100,69</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lang w:eastAsia="en-US"/>
              </w:rPr>
            </w:pPr>
            <w:r>
              <w:rPr>
                <w:rFonts w:eastAsia="Times New Roman"/>
                <w:sz w:val="20"/>
                <w:szCs w:val="20"/>
                <w:lang w:eastAsia="en-US"/>
              </w:rPr>
              <w:t xml:space="preserve">сборный водовод от скважин</w:t>
            </w:r>
            <w:r>
              <w:rPr>
                <w:rFonts w:eastAsia="Times New Roman"/>
                <w:sz w:val="20"/>
                <w:szCs w:val="20"/>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13</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600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right="-1" w:hanging="47"/>
              <w:jc w:val="center"/>
              <w:spacing w:line="240" w:lineRule="auto"/>
              <w:widowControl w:val="off"/>
              <w:rPr>
                <w:rFonts w:eastAsia="Times New Roman"/>
              </w:rPr>
            </w:pPr>
            <w:r>
              <w:rPr>
                <w:rFonts w:eastAsia="Times New Roman"/>
                <w:sz w:val="24"/>
                <w:szCs w:val="24"/>
              </w:rPr>
              <w:t xml:space="preserve">200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2298,24</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lang w:eastAsia="en-US"/>
              </w:rPr>
            </w:pPr>
            <w:r>
              <w:rPr>
                <w:rFonts w:eastAsia="Times New Roman"/>
                <w:sz w:val="20"/>
                <w:szCs w:val="20"/>
                <w:lang w:eastAsia="en-US"/>
              </w:rPr>
              <w:t xml:space="preserve">сборный водовод от скважин</w:t>
            </w:r>
            <w:r>
              <w:rPr>
                <w:rFonts w:eastAsia="Times New Roman"/>
                <w:sz w:val="20"/>
                <w:szCs w:val="20"/>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14</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rPr>
            </w:pPr>
            <w:r>
              <w:rPr>
                <w:rFonts w:eastAsia="Times New Roman"/>
                <w:sz w:val="24"/>
                <w:szCs w:val="24"/>
              </w:rPr>
              <w:t xml:space="preserve">900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right="-1" w:hanging="47"/>
              <w:jc w:val="center"/>
              <w:spacing w:line="240" w:lineRule="auto"/>
              <w:widowControl w:val="off"/>
              <w:rPr>
                <w:rFonts w:eastAsia="Times New Roman"/>
              </w:rPr>
            </w:pPr>
            <w:r>
              <w:rPr>
                <w:rFonts w:eastAsia="Times New Roman"/>
                <w:sz w:val="24"/>
                <w:szCs w:val="24"/>
              </w:rPr>
              <w:t xml:space="preserve">250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3932,24</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lang w:eastAsia="en-US"/>
              </w:rPr>
            </w:pPr>
            <w:r>
              <w:rPr>
                <w:rFonts w:eastAsia="Times New Roman"/>
                <w:sz w:val="20"/>
                <w:szCs w:val="20"/>
                <w:lang w:eastAsia="en-US"/>
              </w:rPr>
              <w:t xml:space="preserve">сборный водовод от скважин</w:t>
            </w:r>
            <w:r>
              <w:rPr>
                <w:rFonts w:eastAsia="Times New Roman"/>
                <w:sz w:val="20"/>
                <w:szCs w:val="20"/>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Итого:</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47915</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147555,85</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r>
            <w:r>
              <w:rPr>
                <w:rFonts w:eastAsia="Times New Roman"/>
                <w:b/>
                <w:bCs/>
                <w:sz w:val="24"/>
                <w:szCs w:val="24"/>
                <w:lang w:eastAsia="en-US"/>
              </w:rPr>
            </w:r>
            <w:r/>
          </w:p>
        </w:tc>
      </w:tr>
      <w:tr>
        <w:trPr>
          <w:trHeight w:val="295"/>
        </w:trPr>
        <w:tc>
          <w:tcPr>
            <w:gridSpan w:val="5"/>
            <w:tcBorders>
              <w:top w:val="none" w:color="000000" w:sz="4" w:space="0"/>
              <w:left w:val="single" w:color="000000" w:sz="4" w:space="0"/>
              <w:bottom w:val="single" w:color="000000" w:sz="4" w:space="0"/>
              <w:right w:val="single" w:color="000000" w:sz="4" w:space="0"/>
            </w:tcBorders>
            <w:tcW w:w="4131"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rPr>
              <w:t xml:space="preserve">х. Андрющенко</w:t>
            </w:r>
            <w:r>
              <w:rPr>
                <w:rFonts w:eastAsia="Times New Roman"/>
                <w:b/>
                <w:bCs/>
                <w:sz w:val="24"/>
                <w:szCs w:val="24"/>
                <w:lang w:eastAsia="en-US"/>
              </w:rPr>
            </w:r>
            <w:r/>
          </w:p>
        </w:tc>
        <w:tc>
          <w:tcPr>
            <w:tcBorders>
              <w:top w:val="none" w:color="000000" w:sz="4" w:space="0"/>
              <w:left w:val="singl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890</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100</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2550,72</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Итого:</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890</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2550,72</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r>
            <w:r>
              <w:rPr>
                <w:rFonts w:eastAsia="Times New Roman"/>
                <w:b/>
                <w:bCs/>
                <w:sz w:val="24"/>
                <w:szCs w:val="24"/>
                <w:lang w:eastAsia="en-US"/>
              </w:rPr>
            </w:r>
            <w:r/>
          </w:p>
        </w:tc>
      </w:tr>
      <w:tr>
        <w:trPr>
          <w:trHeight w:val="295"/>
        </w:trPr>
        <w:tc>
          <w:tcPr>
            <w:gridSpan w:val="5"/>
            <w:tcBorders>
              <w:top w:val="none" w:color="000000" w:sz="4" w:space="0"/>
              <w:left w:val="single" w:color="000000" w:sz="4" w:space="0"/>
              <w:bottom w:val="single" w:color="000000" w:sz="4" w:space="0"/>
              <w:right w:val="single" w:color="000000" w:sz="4" w:space="0"/>
            </w:tcBorders>
            <w:tcW w:w="4131"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rPr>
              <w:t xml:space="preserve">х. Восточный</w:t>
            </w:r>
            <w:r>
              <w:rPr>
                <w:rFonts w:eastAsia="Times New Roman"/>
                <w:b/>
                <w:bCs/>
                <w:sz w:val="24"/>
                <w:szCs w:val="24"/>
                <w:lang w:eastAsia="en-US"/>
              </w:rPr>
            </w:r>
            <w:r/>
          </w:p>
        </w:tc>
        <w:tc>
          <w:tcPr>
            <w:tcBorders>
              <w:top w:val="none" w:color="000000" w:sz="4" w:space="0"/>
              <w:left w:val="singl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295"/>
        </w:trPr>
        <w:tc>
          <w:tcPr>
            <w:tcBorders>
              <w:top w:val="non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1960</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100</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86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5617,31</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2</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280</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2х100</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1161,83</w:t>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Итого:</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2240</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6779,14</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r>
            <w:r>
              <w:rPr>
                <w:rFonts w:eastAsia="Times New Roman"/>
                <w:b/>
                <w:bCs/>
                <w:sz w:val="24"/>
                <w:szCs w:val="24"/>
                <w:lang w:eastAsia="en-US"/>
              </w:rPr>
            </w:r>
            <w:r/>
          </w:p>
        </w:tc>
      </w:tr>
      <w:tr>
        <w:trPr>
          <w:trHeight w:val="295"/>
        </w:trPr>
        <w:tc>
          <w:tcPr>
            <w:gridSpan w:val="5"/>
            <w:tcBorders>
              <w:top w:val="none" w:color="000000" w:sz="4" w:space="0"/>
              <w:left w:val="single" w:color="000000" w:sz="4" w:space="0"/>
              <w:bottom w:val="single" w:color="000000" w:sz="4" w:space="0"/>
              <w:right w:val="single" w:color="000000" w:sz="4" w:space="0"/>
            </w:tcBorders>
            <w:tcW w:w="4131"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r>
            <w:r>
              <w:rPr>
                <w:rFonts w:eastAsia="Times New Roman"/>
                <w:b/>
                <w:bCs/>
                <w:sz w:val="24"/>
                <w:szCs w:val="24"/>
                <w:lang w:eastAsia="en-US"/>
              </w:rPr>
            </w:r>
            <w:r/>
          </w:p>
        </w:tc>
        <w:tc>
          <w:tcPr>
            <w:tcBorders>
              <w:top w:val="none" w:color="000000" w:sz="4" w:space="0"/>
              <w:left w:val="singl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r>
            <w:r>
              <w:rPr>
                <w:rFonts w:eastAsia="Times New Roman"/>
                <w:b/>
                <w:bCs/>
                <w:sz w:val="24"/>
                <w:szCs w:val="24"/>
                <w:lang w:eastAsia="en-US"/>
              </w:rPr>
            </w:r>
            <w:r/>
          </w:p>
        </w:tc>
      </w:tr>
      <w:tr>
        <w:trPr>
          <w:trHeight w:val="295"/>
        </w:trPr>
        <w:tc>
          <w:tcPr>
            <w:gridSpan w:val="5"/>
            <w:tcBorders>
              <w:top w:val="none" w:color="000000" w:sz="4" w:space="0"/>
              <w:left w:val="single" w:color="000000" w:sz="4" w:space="0"/>
              <w:bottom w:val="single" w:color="000000" w:sz="4" w:space="0"/>
              <w:right w:val="single" w:color="000000" w:sz="4" w:space="0"/>
            </w:tcBorders>
            <w:tcW w:w="4131"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rPr>
              <w:t xml:space="preserve">х. Краснострелецкий</w:t>
            </w:r>
            <w:r>
              <w:rPr>
                <w:rFonts w:eastAsia="Times New Roman"/>
                <w:b/>
                <w:bCs/>
                <w:sz w:val="24"/>
                <w:szCs w:val="24"/>
                <w:lang w:eastAsia="en-US"/>
              </w:rPr>
            </w:r>
            <w:r/>
          </w:p>
        </w:tc>
        <w:tc>
          <w:tcPr>
            <w:tcBorders>
              <w:top w:val="none" w:color="000000" w:sz="4" w:space="0"/>
              <w:left w:val="singl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r>
      <w:tr>
        <w:trPr>
          <w:trHeight w:val="295"/>
        </w:trPr>
        <w:tc>
          <w:tcPr>
            <w:tcBorders>
              <w:top w:val="non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1160</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80</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ПЭ</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86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t xml:space="preserve">3001,92</w:t>
            </w:r>
            <w:r>
              <w:rPr>
                <w:rFonts w:eastAsia="Times New Roman"/>
                <w:sz w:val="24"/>
                <w:szCs w:val="24"/>
                <w:lang w:eastAsia="en-US"/>
              </w:rPr>
            </w:r>
            <w:r/>
          </w:p>
        </w:tc>
        <w:tc>
          <w:tcPr>
            <w:tcBorders>
              <w:top w:val="none" w:color="000000" w:sz="4" w:space="0"/>
              <w:left w:val="non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r>
      <w:tr>
        <w:trPr>
          <w:trHeight w:val="295"/>
        </w:trPr>
        <w:tc>
          <w:tcPr>
            <w:tcBorders>
              <w:top w:val="single" w:color="000000" w:sz="4" w:space="0"/>
              <w:left w:val="single" w:color="000000" w:sz="4" w:space="0"/>
              <w:bottom w:val="single" w:color="000000" w:sz="4" w:space="0"/>
              <w:right w:val="single" w:color="000000" w:sz="4" w:space="0"/>
            </w:tcBorders>
            <w:tcW w:w="59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Итого:</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111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1160</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70"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686"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sz w:val="24"/>
                <w:szCs w:val="24"/>
                <w:lang w:eastAsia="en-US"/>
              </w:rPr>
            </w:r>
            <w:r>
              <w:rPr>
                <w:rFonts w:eastAsia="Times New Roman"/>
                <w:sz w:val="24"/>
                <w:szCs w:val="24"/>
                <w:lang w:eastAsia="en-US"/>
              </w:rPr>
            </w:r>
            <w:r/>
          </w:p>
        </w:tc>
        <w:tc>
          <w:tcPr>
            <w:tcBorders>
              <w:top w:val="single" w:color="000000" w:sz="4" w:space="0"/>
              <w:left w:val="none" w:color="000000" w:sz="4" w:space="0"/>
              <w:bottom w:val="single" w:color="000000" w:sz="4" w:space="0"/>
              <w:right w:val="single" w:color="000000" w:sz="4" w:space="0"/>
            </w:tcBorders>
            <w:tcW w:w="868" w:type="pct"/>
            <w:vAlign w:val="center"/>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t xml:space="preserve">3001,92</w:t>
            </w:r>
            <w:r>
              <w:rPr>
                <w:rFonts w:eastAsia="Times New Roman"/>
                <w:b/>
                <w:bCs/>
                <w:sz w:val="24"/>
                <w:szCs w:val="24"/>
                <w:lang w:eastAsia="en-US"/>
              </w:rPr>
            </w:r>
            <w:r/>
          </w:p>
        </w:tc>
        <w:tc>
          <w:tcPr>
            <w:tcBorders>
              <w:top w:val="single" w:color="000000" w:sz="4" w:space="0"/>
              <w:left w:val="none" w:color="000000" w:sz="4" w:space="0"/>
              <w:bottom w:val="single" w:color="000000" w:sz="4" w:space="0"/>
              <w:right w:val="single" w:color="000000" w:sz="4" w:space="0"/>
            </w:tcBorders>
            <w:tcW w:w="869" w:type="pct"/>
            <w:textDirection w:val="lrTb"/>
            <w:noWrap w:val="false"/>
          </w:tcPr>
          <w:p>
            <w:pPr>
              <w:ind w:hanging="47"/>
              <w:jc w:val="center"/>
              <w:spacing w:line="240" w:lineRule="auto"/>
              <w:widowControl w:val="off"/>
              <w:rPr>
                <w:rFonts w:eastAsia="Times New Roman"/>
                <w:lang w:eastAsia="en-US"/>
              </w:rPr>
            </w:pPr>
            <w:r>
              <w:rPr>
                <w:rFonts w:eastAsia="Times New Roman"/>
                <w:b/>
                <w:bCs/>
                <w:sz w:val="24"/>
                <w:szCs w:val="24"/>
                <w:lang w:eastAsia="en-US"/>
              </w:rPr>
            </w:r>
            <w:r>
              <w:rPr>
                <w:rFonts w:eastAsia="Times New Roman"/>
                <w:b/>
                <w:bCs/>
                <w:sz w:val="24"/>
                <w:szCs w:val="24"/>
                <w:lang w:eastAsia="en-US"/>
              </w:rPr>
            </w:r>
            <w:r/>
          </w:p>
        </w:tc>
      </w:tr>
    </w:tbl>
    <w:p>
      <w:pPr>
        <w:spacing w:line="240" w:lineRule="auto"/>
        <w:widowControl w:val="off"/>
      </w:pPr>
      <w:r>
        <w:rPr>
          <w:b/>
        </w:rPr>
        <w:t xml:space="preserve">Противопожарное водоснабжение</w:t>
      </w:r>
      <w:r>
        <w:rPr>
          <w:b/>
        </w:rPr>
      </w:r>
      <w:r/>
    </w:p>
    <w:p>
      <w:pPr>
        <w:spacing w:line="240" w:lineRule="auto"/>
        <w:widowControl w:val="off"/>
      </w:pPr>
      <w:r>
        <w:t xml:space="preserve">По планируемому количеству населения, согласно </w:t>
      </w:r>
      <w:r>
        <w:t xml:space="preserve">СП 31.13330.2021</w:t>
      </w:r>
      <w:r>
        <w:t xml:space="preserve"> </w:t>
      </w:r>
      <w:r>
        <w:t xml:space="preserve">таб.5, расчетное количество пожаров - два.</w:t>
      </w:r>
      <w:r/>
      <w:r/>
    </w:p>
    <w:p>
      <w:pPr>
        <w:spacing w:line="240" w:lineRule="auto"/>
        <w:widowControl w:val="off"/>
      </w:pPr>
      <w:r>
        <w:t xml:space="preserve">Расход на наружное пожаротушение – 25 л/сек.</w:t>
      </w:r>
      <w:r/>
      <w:r/>
    </w:p>
    <w:p>
      <w:pPr>
        <w:spacing w:line="240" w:lineRule="auto"/>
        <w:widowControl w:val="off"/>
      </w:pPr>
      <w:r>
        <w:t xml:space="preserve">Общий расход на пожаротушение – 50 л/сек.</w:t>
      </w:r>
      <w:r/>
      <w:r/>
    </w:p>
    <w:p>
      <w:pPr>
        <w:spacing w:line="240" w:lineRule="auto"/>
        <w:widowControl w:val="off"/>
      </w:pPr>
      <w:r>
        <w:t xml:space="preserve">Расход воды на внутреннее пожаротушение – 10 л/сек.</w:t>
      </w:r>
      <w:r/>
      <w:r/>
    </w:p>
    <w:p>
      <w:pPr>
        <w:spacing w:line="240" w:lineRule="auto"/>
        <w:widowControl w:val="off"/>
      </w:pPr>
      <w:r>
        <w:t xml:space="preserve">Общий расход – 60 л/сек.</w:t>
      </w:r>
      <w:r/>
      <w:r/>
    </w:p>
    <w:p>
      <w:pPr>
        <w:spacing w:line="240" w:lineRule="auto"/>
        <w:widowControl w:val="off"/>
      </w:pPr>
      <w:r>
        <w:t xml:space="preserve">Объём резервуара определяется с учетом хранения неприкосновенного пожарного запаса и регулирующей емкости. Согласно расчету проектом предусматривается строительство еще двух резервуаров объёмом 1000 м</w:t>
      </w:r>
      <w:r>
        <w:rPr>
          <w:vertAlign w:val="superscript"/>
        </w:rPr>
        <w:t xml:space="preserve">3</w:t>
      </w:r>
      <w:r>
        <w:t xml:space="preserve"> каждый.</w:t>
      </w:r>
      <w:r/>
      <w:r/>
    </w:p>
    <w:p>
      <w:pPr>
        <w:spacing w:line="240" w:lineRule="auto"/>
        <w:widowControl w:val="off"/>
      </w:pPr>
      <w:r>
        <w:rPr>
          <w:b/>
        </w:rPr>
        <w:t xml:space="preserve">Водопроводная сеть</w:t>
      </w:r>
      <w:r>
        <w:rPr>
          <w:b/>
        </w:rPr>
      </w:r>
      <w:r/>
    </w:p>
    <w:p>
      <w:pPr>
        <w:spacing w:line="240" w:lineRule="auto"/>
        <w:widowControl w:val="off"/>
      </w:pPr>
      <w:r>
        <w:t xml:space="preserve">Водопровод проектируется единый хозяйственно-питьевой противопожарный низкого давления.</w:t>
      </w:r>
      <w:r/>
      <w:r/>
    </w:p>
    <w:p>
      <w:pPr>
        <w:spacing w:line="240" w:lineRule="auto"/>
        <w:widowControl w:val="off"/>
      </w:pPr>
      <w:r>
        <w:t xml:space="preserve">Сеть водопровода принята кольцевая из полиэтиленовых труб ПЭ по ГОСТ 18599-2001. Расчет диаметров произведен ориентировочно и подлежит уточнению на последующих стадиях проектирования.</w:t>
      </w:r>
      <w:r/>
      <w:r/>
    </w:p>
    <w:p>
      <w:pPr>
        <w:spacing w:line="240" w:lineRule="auto"/>
        <w:widowControl w:val="off"/>
      </w:pPr>
      <w:r>
        <w:t xml:space="preserve">Водопровод проектируется единый – хозяйственно-питьевой - противопожарный, низкого давления.</w:t>
      </w:r>
      <w:r/>
      <w:r/>
    </w:p>
    <w:p>
      <w:pPr>
        <w:spacing w:line="240" w:lineRule="auto"/>
        <w:widowControl w:val="off"/>
      </w:pPr>
      <w:r>
        <w:t xml:space="preserve">Водопроводные сети кольцевые из полиэтиленовых труб Ø 100, 150, 200, 300 мм. Общая протяженность кольцевой водопроводной сети – 81000,0 м. (без учета существующих сетей). </w:t>
      </w:r>
      <w:r/>
      <w:r/>
    </w:p>
    <w:p>
      <w:pPr>
        <w:spacing w:line="240" w:lineRule="auto"/>
        <w:widowControl w:val="off"/>
      </w:pPr>
      <w:r>
        <w:t xml:space="preserve">На сети предусматривается установка пожарных гидрантов, расстояние между которыми должно быть определено согласно </w:t>
      </w:r>
      <w:r>
        <w:t xml:space="preserve">СП 31.13330.202</w:t>
      </w:r>
      <w:r>
        <w:t xml:space="preserve">1</w:t>
      </w:r>
      <w:r>
        <w:t xml:space="preserve"> и </w:t>
      </w:r>
      <w:r>
        <w:t xml:space="preserve">СП 8.13130 </w:t>
      </w:r>
      <w:r>
        <w:t xml:space="preserve">на последующих стадиях проектирования. Сеть разбивается на ремонтные участки с отключением не более пяти пожарных гидрантов.</w:t>
      </w:r>
      <w:r/>
      <w:r/>
    </w:p>
    <w:p>
      <w:pPr>
        <w:spacing w:line="240" w:lineRule="auto"/>
        <w:widowControl w:val="off"/>
      </w:pPr>
      <w:r>
        <w:rPr>
          <w:b/>
        </w:rPr>
        <w:t xml:space="preserve">Зоны санитарной охраны</w:t>
      </w:r>
      <w:r>
        <w:rPr>
          <w:b/>
        </w:rPr>
      </w:r>
      <w:r/>
    </w:p>
    <w:p>
      <w:pPr>
        <w:spacing w:line="240" w:lineRule="auto"/>
        <w:widowControl w:val="off"/>
      </w:pPr>
      <w:r>
        <w:t xml:space="preserve">Зоны санитарно</w:t>
      </w:r>
      <w:r>
        <w:t xml:space="preserve">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подземных вод, а также ухудшения качества воды источника и воды, подаваемой водопроводными сооружениями.</w:t>
      </w:r>
      <w:r/>
      <w:r/>
    </w:p>
    <w:p>
      <w:pPr>
        <w:spacing w:line="240" w:lineRule="auto"/>
        <w:widowControl w:val="off"/>
      </w:pPr>
      <w:r>
        <w:t xml:space="preserve">Устройство зон санитарной охраны (ЗСО) и санитарно-защитных полос для водопроводных площадок и водоводов предусматривается в целях обеспечения санитарно-эпидемиологической надежности системы хозпитьевого водоснабжения. </w:t>
      </w:r>
      <w:r/>
      <w:r/>
    </w:p>
    <w:p>
      <w:pPr>
        <w:spacing w:line="240" w:lineRule="auto"/>
        <w:widowControl w:val="off"/>
      </w:pPr>
      <w:r>
        <w:t xml:space="preserve">Для водозабора и водопроводных сооружений зоны санитарной охраны представлены первым поясом (зоной строгого режима).</w:t>
      </w:r>
      <w:r/>
      <w:r/>
    </w:p>
    <w:p>
      <w:pPr>
        <w:spacing w:line="240" w:lineRule="auto"/>
        <w:widowControl w:val="off"/>
      </w:pPr>
      <w:r>
        <w:t xml:space="preserve">Границы ЗСО первого пояса для водопроводных площадок устанавливаются на расстоянии 30м от резервуаров чистой воды.</w:t>
      </w:r>
      <w:r/>
      <w:r/>
    </w:p>
    <w:p>
      <w:pPr>
        <w:spacing w:line="240" w:lineRule="auto"/>
        <w:widowControl w:val="off"/>
      </w:pPr>
      <w:r>
        <w:t xml:space="preserve">Ограждение площадок выполняется в границах первого пояса. Предусматривается сторожевая охрана.</w:t>
      </w:r>
      <w:r/>
      <w:r/>
    </w:p>
    <w:p>
      <w:pPr>
        <w:spacing w:line="240" w:lineRule="auto"/>
        <w:widowControl w:val="off"/>
      </w:pPr>
      <w:r>
        <w:t xml:space="preserve">Для защиты сооружений питьевой воды от посягательств, по периметру ограждения предусматривается устройство комплексных систем безопасности (КСБ).</w:t>
      </w:r>
      <w:r/>
      <w:r/>
    </w:p>
    <w:p>
      <w:pPr>
        <w:spacing w:line="240" w:lineRule="auto"/>
        <w:widowControl w:val="off"/>
      </w:pPr>
      <w:r>
        <w:t xml:space="preserve">Площадки благоустраиваются и озеленяются.</w:t>
      </w:r>
      <w:r/>
      <w:r/>
    </w:p>
    <w:p>
      <w:pPr>
        <w:spacing w:line="240" w:lineRule="auto"/>
        <w:widowControl w:val="off"/>
      </w:pPr>
      <w:r>
        <w:t xml:space="preserve">Вокруг зоны первого пояса водопроводных сооружений устанавливается санитарно-защитная полоса шириной 100м.</w:t>
      </w:r>
      <w:r/>
      <w:r/>
    </w:p>
    <w:p>
      <w:pPr>
        <w:spacing w:line="240" w:lineRule="auto"/>
        <w:widowControl w:val="off"/>
      </w:pPr>
      <w:r>
        <w:t xml:space="preserve">Для водоводов хозяйственно-питьевого назначения ЗСО представлены </w:t>
      </w:r>
      <w:r>
        <w:t xml:space="preserve">санитарно-защитными полосами, которые в соответствии с </w:t>
      </w:r>
      <w:r>
        <w:t xml:space="preserve">нормами</w:t>
      </w:r>
      <w:r>
        <w:t xml:space="preserve"> принимаются шириной 10м по обе стороны от наружной стенки трубопроводов.</w:t>
      </w:r>
      <w:r/>
      <w:r/>
    </w:p>
    <w:p>
      <w:pPr>
        <w:spacing w:line="240" w:lineRule="auto"/>
        <w:widowControl w:val="off"/>
      </w:pPr>
      <w:r>
        <w:rPr>
          <w:b/>
        </w:rPr>
        <w:t xml:space="preserve">Охрана окружающей среды</w:t>
      </w:r>
      <w:r>
        <w:rPr>
          <w:b/>
        </w:rPr>
      </w:r>
      <w:r/>
    </w:p>
    <w:p>
      <w:pPr>
        <w:spacing w:line="240" w:lineRule="auto"/>
        <w:widowControl w:val="off"/>
      </w:pPr>
      <w:r>
        <w:t xml:space="preserve">Для предупреждения загрязнения окружающей среды должны быть предусмотрены следующие мероприятия:</w:t>
      </w:r>
      <w:r/>
      <w:r/>
    </w:p>
    <w:p>
      <w:pPr>
        <w:spacing w:line="240" w:lineRule="auto"/>
        <w:widowControl w:val="off"/>
      </w:pPr>
      <w:r>
        <w:t xml:space="preserve">при организации строительного производства необходимо осуществлять мероприятия и работы по охране окружающей среды, которые должны включать рекультивацию земли, предотвращение вредных выбросов</w:t>
      </w:r>
      <w:r>
        <w:t xml:space="preserve"> нефтепродуктов в почву. Почвенный слой, пригодный для последующего использования, снимается и складируется в специально отводимые места. Для сохранности чистоты почвы строительная бригада организует места сбора строительных отходов и вывозит их на свалку;</w:t>
      </w:r>
      <w:r/>
      <w:r/>
    </w:p>
    <w:p>
      <w:pPr>
        <w:spacing w:line="240" w:lineRule="auto"/>
        <w:widowControl w:val="off"/>
      </w:pPr>
      <w:r>
        <w:t xml:space="preserve">водозабор должен быть оборудован устройством для систематического наблюдения за уровнем воды и водомером;</w:t>
      </w:r>
      <w:r/>
      <w:r/>
    </w:p>
    <w:p>
      <w:pPr>
        <w:spacing w:line="240" w:lineRule="auto"/>
        <w:widowControl w:val="off"/>
      </w:pPr>
      <w:r>
        <w:t xml:space="preserve">вокруг устья скважин необходимо предусмотреть устройство асфальтобетонной отмостки радиусом </w:t>
      </w:r>
      <w:r>
        <w:t xml:space="preserve">1,5 м</w:t>
      </w:r>
      <w:r>
        <w:t xml:space="preserve">.</w:t>
      </w:r>
      <w:r/>
      <w:r/>
    </w:p>
    <w:p>
      <w:pPr>
        <w:spacing w:line="240" w:lineRule="auto"/>
        <w:widowControl w:val="off"/>
      </w:pPr>
      <w:r>
        <w:t xml:space="preserve">При работе электролизной установки вредных выбросов в атмосферу не обнаруживается.</w:t>
      </w:r>
      <w:r/>
      <w:r/>
    </w:p>
    <w:p>
      <w:pPr>
        <w:spacing w:line="240" w:lineRule="auto"/>
        <w:widowControl w:val="off"/>
      </w:pPr>
      <w:r/>
      <w:r/>
      <w:r/>
    </w:p>
    <w:p>
      <w:pPr>
        <w:pStyle w:val="655"/>
        <w:numPr>
          <w:ilvl w:val="3"/>
          <w:numId w:val="44"/>
        </w:numPr>
        <w:widowControl w:val="off"/>
      </w:pPr>
      <w:r/>
      <w:bookmarkStart w:id="0" w:name="undefined"/>
      <w:r/>
      <w:bookmarkStart w:id="0" w:name="undefined"/>
      <w:r>
        <w:rPr>
          <w:b/>
          <w:lang w:eastAsia="ar-SA"/>
        </w:rPr>
        <w:t xml:space="preserve">Канализация</w:t>
      </w:r>
      <w:bookmarkEnd w:id="0"/>
      <w:r/>
      <w:bookmarkEnd w:id="0"/>
      <w:r>
        <w:rPr>
          <w:b/>
          <w:lang w:eastAsia="ar-SA"/>
        </w:rPr>
      </w:r>
      <w:r/>
    </w:p>
    <w:p>
      <w:pPr>
        <w:ind w:left="928" w:firstLine="0"/>
        <w:spacing w:line="240" w:lineRule="auto"/>
        <w:widowControl w:val="off"/>
      </w:pPr>
      <w:r>
        <w:rPr>
          <w:lang w:eastAsia="ar-SA"/>
        </w:rPr>
      </w:r>
      <w:r>
        <w:rPr>
          <w:lang w:eastAsia="ar-SA"/>
        </w:rPr>
      </w:r>
      <w:r/>
    </w:p>
    <w:p>
      <w:pPr>
        <w:spacing w:line="240" w:lineRule="auto"/>
        <w:widowControl w:val="off"/>
      </w:pPr>
      <w:r>
        <w:rPr>
          <w:b/>
          <w:lang w:eastAsia="ar-SA"/>
        </w:rPr>
        <w:t xml:space="preserve">Современное состояние</w:t>
      </w:r>
      <w:r>
        <w:rPr>
          <w:b/>
          <w:lang w:eastAsia="ar-SA"/>
        </w:rPr>
      </w:r>
      <w:r/>
    </w:p>
    <w:p>
      <w:pPr>
        <w:ind w:right="-142"/>
        <w:spacing w:line="240" w:lineRule="auto"/>
        <w:widowControl w:val="off"/>
      </w:pPr>
      <w:r>
        <w:t xml:space="preserve">Система водоотведения ст. Ленинградская представляет собой комплекс взаимосвязанных инженерных сооружений, обеспечивающих бесперебойный прием стоков населения, предприя</w:t>
      </w:r>
      <w:r>
        <w:t xml:space="preserve">тий и организаций станицы, транспортировку и очистку сточных вод на очистных сооружениях канализации перед сбросом в водные объекты и утилизацию образующегося осадка сточных вод. На территории ст. Ленинградская централизованной сетью хозяйственно-бытовой к</w:t>
      </w:r>
      <w:r>
        <w:t xml:space="preserve">анализацией охвачена центральная часть станицы. Степень обеспеченности жилищного фонда канализацией – 24,5%. В остальных частях станицы, а также в хуторах,входящих в состав МО Ленинградское СП, хозяйственно-бытовая канализация представлена в виде септиков.</w:t>
      </w:r>
      <w:r/>
      <w:r/>
    </w:p>
    <w:p>
      <w:pPr>
        <w:spacing w:line="240" w:lineRule="auto"/>
        <w:widowControl w:val="off"/>
      </w:pPr>
      <w:r>
        <w:t xml:space="preserve">Канализация ст. Ленинградская состоит из самотечных и напорных сетей, канализационных насосных станций и очистных сооружений.</w:t>
      </w:r>
      <w:r/>
      <w:r/>
    </w:p>
    <w:p>
      <w:pPr>
        <w:ind w:right="-142"/>
        <w:spacing w:line="240" w:lineRule="auto"/>
        <w:widowControl w:val="off"/>
      </w:pPr>
      <w:r>
        <w:t xml:space="preserve">В Ленинградском сельском поселении существует две эксплуатационных зоны по водоотведению: </w:t>
      </w:r>
      <w:r/>
      <w:r/>
    </w:p>
    <w:p>
      <w:pPr>
        <w:pStyle w:val="1_20246"/>
        <w:numPr>
          <w:ilvl w:val="0"/>
          <w:numId w:val="49"/>
        </w:numPr>
        <w:ind w:right="-142"/>
        <w:spacing w:line="240" w:lineRule="auto"/>
        <w:widowControl w:val="off"/>
      </w:pPr>
      <w:r>
        <w:rPr>
          <w:rFonts w:ascii="Times New Roman" w:hAnsi="Times New Roman"/>
          <w:sz w:val="28"/>
          <w:szCs w:val="28"/>
          <w:lang w:val="ru-RU" w:eastAsia="ru-RU"/>
        </w:rPr>
        <w:t xml:space="preserve">зона эксплуатационной ответственности </w:t>
      </w:r>
      <w:r>
        <w:rPr>
          <w:rFonts w:ascii="Times New Roman" w:hAnsi="Times New Roman"/>
          <w:sz w:val="28"/>
          <w:szCs w:val="28"/>
          <w:lang w:val="ru-RU"/>
        </w:rPr>
        <w:t xml:space="preserve">ООО «ЖКХ Стройсервис»;</w:t>
      </w:r>
      <w:r>
        <w:rPr>
          <w:rFonts w:ascii="Times New Roman" w:hAnsi="Times New Roman"/>
          <w:sz w:val="28"/>
          <w:szCs w:val="28"/>
          <w:lang w:val="ru-RU" w:eastAsia="ru-RU"/>
        </w:rPr>
      </w:r>
      <w:r/>
    </w:p>
    <w:p>
      <w:pPr>
        <w:pStyle w:val="1_20246"/>
        <w:numPr>
          <w:ilvl w:val="0"/>
          <w:numId w:val="49"/>
        </w:numPr>
        <w:ind w:right="-142"/>
        <w:spacing w:line="240" w:lineRule="auto"/>
        <w:widowControl w:val="off"/>
      </w:pPr>
      <w:r>
        <w:rPr>
          <w:rFonts w:ascii="Times New Roman" w:hAnsi="Times New Roman"/>
          <w:sz w:val="28"/>
          <w:szCs w:val="28"/>
          <w:lang w:val="ru-RU" w:eastAsia="ru-RU"/>
        </w:rPr>
        <w:t xml:space="preserve">зона эксплуатационной ответственности </w:t>
      </w:r>
      <w:r>
        <w:rPr>
          <w:rFonts w:ascii="Times New Roman" w:hAnsi="Times New Roman"/>
          <w:sz w:val="28"/>
          <w:szCs w:val="28"/>
          <w:lang w:val="ru-RU"/>
        </w:rPr>
        <w:t xml:space="preserve">ОАО "Сахарный завод "Ленинградский".</w:t>
      </w:r>
      <w:r>
        <w:rPr>
          <w:rFonts w:ascii="Times New Roman" w:hAnsi="Times New Roman"/>
          <w:sz w:val="28"/>
          <w:szCs w:val="28"/>
          <w:lang w:val="ru-RU" w:eastAsia="ru-RU"/>
        </w:rPr>
      </w:r>
      <w:r/>
    </w:p>
    <w:p>
      <w:pPr>
        <w:ind w:right="-142"/>
        <w:spacing w:line="240" w:lineRule="auto"/>
        <w:widowControl w:val="off"/>
      </w:pPr>
      <w:r>
        <w:t xml:space="preserve">В зону эксплуатационной ответственности ОАО "Сахарный завод "Ленинградский" входит территория ст. Ленинградская в границах улиц: Кооперативная, Кооперации, Западная.</w:t>
      </w:r>
      <w:r/>
      <w:r/>
    </w:p>
    <w:p>
      <w:pPr>
        <w:ind w:right="-142"/>
        <w:spacing w:line="240" w:lineRule="auto"/>
        <w:widowControl w:val="off"/>
      </w:pPr>
      <w:r>
        <w:t xml:space="preserve">Сточные воды по самотечным коллекторам подаются на КНС, откуда по напорному коллектору – на очистные сооружения канализации ОАО "Сахарный завод "Ленинградский".</w:t>
      </w:r>
      <w:r/>
      <w:r/>
    </w:p>
    <w:p>
      <w:pPr>
        <w:ind w:right="-142"/>
        <w:spacing w:line="240" w:lineRule="auto"/>
        <w:widowControl w:val="off"/>
      </w:pPr>
      <w:r>
        <w:t xml:space="preserve">На остальной территории ст. Ленинградская услуги по централизванному </w:t>
      </w:r>
      <w:r>
        <w:t xml:space="preserve">водоотведению оказывает ООО «ЖКХ Стройсервис».</w:t>
      </w:r>
      <w:r/>
      <w:r/>
    </w:p>
    <w:p>
      <w:pPr>
        <w:ind w:right="-142"/>
        <w:spacing w:line="240" w:lineRule="auto"/>
        <w:widowControl w:val="off"/>
      </w:pPr>
      <w:r>
        <w:t xml:space="preserve">Общее состояние канализационных сетей характеризуется высоким износом, значительная часть сетей находится в неудовлетворительном состоянии и требует перекладки либо санации.</w:t>
      </w:r>
      <w:r/>
      <w:r/>
    </w:p>
    <w:p>
      <w:pPr>
        <w:ind w:right="-142"/>
        <w:spacing w:line="240" w:lineRule="auto"/>
        <w:widowControl w:val="off"/>
      </w:pPr>
      <w:r>
        <w:t xml:space="preserve">Ст. Ленинградскаяканализована по раздельной системе. Дождевые и талые воды собираются отдельно и сбрасываются в р. Сосыка.</w:t>
      </w:r>
      <w:r/>
      <w:r/>
    </w:p>
    <w:p>
      <w:pPr>
        <w:pStyle w:val="1_936"/>
        <w:ind w:firstLine="720"/>
        <w:spacing w:after="0" w:line="240" w:lineRule="auto"/>
        <w:widowControl w:val="off"/>
      </w:pPr>
      <w:r>
        <w:rPr>
          <w:sz w:val="28"/>
          <w:szCs w:val="28"/>
        </w:rPr>
        <w:t xml:space="preserve">На территориист. Ленинградская система централизованного водоотведения отсутствует на территориях:</w:t>
      </w:r>
      <w:r>
        <w:rPr>
          <w:sz w:val="28"/>
          <w:szCs w:val="28"/>
        </w:rPr>
      </w:r>
      <w:r/>
    </w:p>
    <w:p>
      <w:pPr>
        <w:pStyle w:val="1_936"/>
        <w:numPr>
          <w:ilvl w:val="0"/>
          <w:numId w:val="56"/>
        </w:numPr>
        <w:ind w:left="0" w:firstLine="709"/>
        <w:spacing w:after="0" w:line="240" w:lineRule="auto"/>
        <w:widowControl w:val="off"/>
      </w:pPr>
      <w:r>
        <w:rPr>
          <w:sz w:val="28"/>
          <w:szCs w:val="28"/>
        </w:rPr>
        <w:t xml:space="preserve">х. Восточный;</w:t>
      </w:r>
      <w:r>
        <w:rPr>
          <w:sz w:val="28"/>
          <w:szCs w:val="28"/>
        </w:rPr>
      </w:r>
      <w:r/>
    </w:p>
    <w:p>
      <w:pPr>
        <w:pStyle w:val="1_936"/>
        <w:numPr>
          <w:ilvl w:val="0"/>
          <w:numId w:val="56"/>
        </w:numPr>
        <w:ind w:left="0" w:firstLine="709"/>
        <w:spacing w:after="0" w:line="240" w:lineRule="auto"/>
        <w:widowControl w:val="off"/>
      </w:pPr>
      <w:r>
        <w:rPr>
          <w:sz w:val="28"/>
          <w:szCs w:val="28"/>
        </w:rPr>
        <w:t xml:space="preserve">х. Андрющенко;</w:t>
      </w:r>
      <w:r>
        <w:rPr>
          <w:sz w:val="28"/>
          <w:szCs w:val="28"/>
        </w:rPr>
      </w:r>
      <w:r/>
    </w:p>
    <w:p>
      <w:pPr>
        <w:pStyle w:val="1_936"/>
        <w:numPr>
          <w:ilvl w:val="0"/>
          <w:numId w:val="56"/>
        </w:numPr>
        <w:ind w:left="0" w:firstLine="709"/>
        <w:spacing w:after="0" w:line="240" w:lineRule="auto"/>
        <w:widowControl w:val="off"/>
      </w:pPr>
      <w:r>
        <w:rPr>
          <w:sz w:val="28"/>
          <w:szCs w:val="28"/>
        </w:rPr>
        <w:t xml:space="preserve">х. Краснострелецкий;</w:t>
      </w:r>
      <w:r>
        <w:rPr>
          <w:sz w:val="28"/>
          <w:szCs w:val="28"/>
        </w:rPr>
      </w:r>
      <w:r/>
    </w:p>
    <w:p>
      <w:pPr>
        <w:pStyle w:val="1_936"/>
        <w:numPr>
          <w:ilvl w:val="0"/>
          <w:numId w:val="56"/>
        </w:numPr>
        <w:ind w:left="0" w:firstLine="709"/>
        <w:spacing w:after="0" w:line="240" w:lineRule="auto"/>
        <w:widowControl w:val="off"/>
      </w:pPr>
      <w:r>
        <w:rPr>
          <w:sz w:val="28"/>
          <w:szCs w:val="28"/>
        </w:rPr>
        <w:t xml:space="preserve">правобережной части ст. Ленинградская;</w:t>
      </w:r>
      <w:r>
        <w:rPr>
          <w:sz w:val="28"/>
          <w:szCs w:val="28"/>
        </w:rPr>
      </w:r>
      <w:r/>
    </w:p>
    <w:p>
      <w:pPr>
        <w:pStyle w:val="1_936"/>
        <w:numPr>
          <w:ilvl w:val="0"/>
          <w:numId w:val="56"/>
        </w:numPr>
        <w:ind w:left="0" w:firstLine="709"/>
        <w:spacing w:after="0" w:line="240" w:lineRule="auto"/>
        <w:widowControl w:val="off"/>
      </w:pPr>
      <w:r>
        <w:rPr>
          <w:sz w:val="28"/>
          <w:szCs w:val="28"/>
        </w:rPr>
        <w:t xml:space="preserve">на территории ст. Ленинградская, ограниченной улицами: </w:t>
      </w:r>
      <w:r>
        <w:rPr>
          <w:sz w:val="28"/>
          <w:szCs w:val="28"/>
        </w:rPr>
      </w:r>
      <w:r/>
    </w:p>
    <w:p>
      <w:pPr>
        <w:pStyle w:val="1_936"/>
        <w:numPr>
          <w:ilvl w:val="0"/>
          <w:numId w:val="55"/>
        </w:numPr>
        <w:ind w:left="0" w:firstLine="1134"/>
        <w:spacing w:after="0" w:line="240" w:lineRule="auto"/>
        <w:widowControl w:val="off"/>
      </w:pPr>
      <w:r>
        <w:rPr>
          <w:sz w:val="28"/>
          <w:szCs w:val="28"/>
        </w:rPr>
        <w:t xml:space="preserve">ул. Садовая – ул. Школьная – ул. Пролетарская</w:t>
      </w:r>
      <w:r>
        <w:rPr>
          <w:sz w:val="28"/>
          <w:szCs w:val="28"/>
        </w:rPr>
      </w:r>
      <w:r/>
    </w:p>
    <w:p>
      <w:pPr>
        <w:pStyle w:val="1_936"/>
        <w:numPr>
          <w:ilvl w:val="0"/>
          <w:numId w:val="55"/>
        </w:numPr>
        <w:ind w:left="0" w:firstLine="1134"/>
        <w:spacing w:after="0" w:line="240" w:lineRule="auto"/>
        <w:widowControl w:val="off"/>
      </w:pPr>
      <w:r>
        <w:rPr>
          <w:sz w:val="28"/>
          <w:szCs w:val="28"/>
        </w:rPr>
        <w:t xml:space="preserve">ул. Советов</w:t>
      </w:r>
      <w:r>
        <w:rPr>
          <w:sz w:val="28"/>
          <w:szCs w:val="28"/>
        </w:rPr>
      </w:r>
      <w:r/>
    </w:p>
    <w:p>
      <w:pPr>
        <w:pStyle w:val="1_936"/>
        <w:numPr>
          <w:ilvl w:val="0"/>
          <w:numId w:val="55"/>
        </w:numPr>
        <w:ind w:left="0" w:firstLine="1134"/>
        <w:spacing w:after="0" w:line="240" w:lineRule="auto"/>
        <w:widowControl w:val="off"/>
      </w:pPr>
      <w:r>
        <w:rPr>
          <w:sz w:val="28"/>
          <w:szCs w:val="28"/>
        </w:rPr>
        <w:t xml:space="preserve">ул. Ленина от ул. Районной</w:t>
      </w:r>
      <w:r>
        <w:rPr>
          <w:sz w:val="28"/>
          <w:szCs w:val="28"/>
        </w:rPr>
      </w:r>
      <w:r/>
    </w:p>
    <w:p>
      <w:pPr>
        <w:pStyle w:val="1_936"/>
        <w:numPr>
          <w:ilvl w:val="0"/>
          <w:numId w:val="55"/>
        </w:numPr>
        <w:ind w:left="0" w:firstLine="1134"/>
        <w:spacing w:after="0" w:line="240" w:lineRule="auto"/>
        <w:widowControl w:val="off"/>
      </w:pPr>
      <w:r>
        <w:rPr>
          <w:sz w:val="28"/>
          <w:szCs w:val="28"/>
        </w:rPr>
        <w:t xml:space="preserve">ул. Хлеборобов</w:t>
      </w:r>
      <w:r>
        <w:rPr>
          <w:sz w:val="28"/>
          <w:szCs w:val="28"/>
        </w:rPr>
      </w:r>
      <w:r/>
    </w:p>
    <w:p>
      <w:pPr>
        <w:pStyle w:val="1_936"/>
        <w:numPr>
          <w:ilvl w:val="0"/>
          <w:numId w:val="55"/>
        </w:numPr>
        <w:ind w:left="0" w:firstLine="1134"/>
        <w:spacing w:after="0" w:line="240" w:lineRule="auto"/>
        <w:widowControl w:val="off"/>
      </w:pPr>
      <w:r>
        <w:rPr>
          <w:sz w:val="28"/>
          <w:szCs w:val="28"/>
        </w:rPr>
        <w:t xml:space="preserve">ул. Энергетиков – пер. Крестьянский – ул. Чкалова</w:t>
      </w:r>
      <w:r>
        <w:rPr>
          <w:sz w:val="28"/>
          <w:szCs w:val="28"/>
        </w:rPr>
      </w:r>
      <w:r/>
    </w:p>
    <w:p>
      <w:pPr>
        <w:pStyle w:val="1_936"/>
        <w:numPr>
          <w:ilvl w:val="0"/>
          <w:numId w:val="55"/>
        </w:numPr>
        <w:ind w:left="0" w:firstLine="1134"/>
        <w:spacing w:after="0" w:line="240" w:lineRule="auto"/>
        <w:widowControl w:val="off"/>
      </w:pPr>
      <w:r>
        <w:rPr>
          <w:sz w:val="28"/>
          <w:szCs w:val="28"/>
        </w:rPr>
        <w:t xml:space="preserve">ул. 417 Дивизии – ул. Хлеборобов – ул. ул. Громкая</w:t>
      </w:r>
      <w:r>
        <w:rPr>
          <w:sz w:val="28"/>
          <w:szCs w:val="28"/>
        </w:rPr>
      </w:r>
      <w:r/>
    </w:p>
    <w:p>
      <w:pPr>
        <w:pStyle w:val="1_936"/>
        <w:ind w:firstLine="720"/>
        <w:spacing w:after="0" w:line="240" w:lineRule="auto"/>
        <w:widowControl w:val="off"/>
      </w:pPr>
      <w:r>
        <w:rPr>
          <w:sz w:val="28"/>
          <w:szCs w:val="28"/>
        </w:rPr>
        <w:t xml:space="preserve">К</w:t>
      </w:r>
      <w:r>
        <w:rPr>
          <w:sz w:val="28"/>
          <w:szCs w:val="28"/>
        </w:rPr>
        <w:t xml:space="preserve">роме того, в пределах ст. Ленинградская сформировались участки, используемые под коллективные садоводства на которых сезонно проживают жители станицы и где отсутствует централизованная система водоотведения.Сброс сточных вод осуществляется в выгребные ямы.</w:t>
      </w:r>
      <w:r>
        <w:rPr>
          <w:sz w:val="28"/>
          <w:szCs w:val="28"/>
        </w:rPr>
      </w:r>
      <w:r/>
    </w:p>
    <w:p>
      <w:pPr>
        <w:pStyle w:val="1_936"/>
        <w:ind w:firstLine="720"/>
        <w:spacing w:after="0" w:line="240" w:lineRule="auto"/>
        <w:widowControl w:val="off"/>
      </w:pPr>
      <w:r>
        <w:rPr>
          <w:sz w:val="28"/>
          <w:szCs w:val="28"/>
        </w:rPr>
        <w:t xml:space="preserve">Отсутствие централизованной системы водоотведения влечет за собой ухудшение санитарного состояния окружающей среды. Использование населением выгребных ям приводит к загрязнению почв, грунтовых и поверхностных вод. </w:t>
      </w:r>
      <w:r>
        <w:rPr>
          <w:sz w:val="28"/>
          <w:szCs w:val="28"/>
        </w:rPr>
      </w:r>
      <w:r/>
    </w:p>
    <w:p>
      <w:pPr>
        <w:pStyle w:val="1_20205"/>
        <w:ind w:left="0" w:right="-1"/>
        <w:spacing w:line="240" w:lineRule="auto"/>
        <w:widowControl w:val="off"/>
      </w:pPr>
      <w:r>
        <w:t xml:space="preserve">В х. Андрющенко, х. Восточный, х. Краснострелецкий система централизованного водоотведения отсутствует.</w:t>
      </w:r>
      <w:r/>
      <w:r/>
    </w:p>
    <w:p>
      <w:pPr>
        <w:pStyle w:val="1_936"/>
        <w:spacing w:after="0" w:line="240" w:lineRule="auto"/>
        <w:widowControl w:val="off"/>
      </w:pPr>
      <w:r>
        <w:rPr>
          <w:rFonts w:eastAsiaTheme="minorEastAsia"/>
          <w:b/>
          <w:sz w:val="28"/>
          <w:szCs w:val="28"/>
        </w:rPr>
        <w:t xml:space="preserve">Существующие очистные сооружения канализации</w:t>
      </w:r>
      <w:r>
        <w:rPr>
          <w:rFonts w:eastAsiaTheme="minorEastAsia"/>
          <w:b/>
          <w:sz w:val="28"/>
          <w:szCs w:val="28"/>
        </w:rPr>
      </w:r>
      <w:r/>
    </w:p>
    <w:p>
      <w:pPr>
        <w:ind w:firstLine="720"/>
        <w:spacing w:line="240" w:lineRule="auto"/>
        <w:widowControl w:val="off"/>
      </w:pPr>
      <w:r>
        <w:t xml:space="preserve">Очистные сооружения канализации ООО «ЖКХ-Стройсервис» были построены в 1976 году. Проектная мощность составляет 2100 м</w:t>
      </w:r>
      <w:r>
        <w:rPr>
          <w:vertAlign w:val="superscript"/>
        </w:rPr>
        <w:t xml:space="preserve">3</w:t>
      </w:r>
      <w:r>
        <w:t xml:space="preserve">/сут.</w:t>
      </w:r>
      <w:r/>
      <w:r/>
    </w:p>
    <w:p>
      <w:pPr>
        <w:ind w:firstLine="720"/>
        <w:spacing w:line="240" w:lineRule="auto"/>
        <w:widowControl w:val="off"/>
      </w:pPr>
      <w:r>
        <w:t xml:space="preserve">Сточные воды от населения и абонентов по самотечны</w:t>
      </w:r>
      <w:r>
        <w:t xml:space="preserve">м коллекторам общей протяженностью 11 км поступают к четырем насосным станциям, затем по напорным коллекторам протяженностью 5,5 км поступают на главную насосную станцию, откуда по напорному коллектору протяженностью 7,2 км попадают на очистные сооружения.</w:t>
      </w:r>
      <w:r/>
      <w:r/>
    </w:p>
    <w:p>
      <w:pPr>
        <w:ind w:firstLine="720"/>
        <w:spacing w:line="240" w:lineRule="auto"/>
        <w:widowControl w:val="off"/>
      </w:pPr>
      <w:r>
        <w:t xml:space="preserve">После очистки сточных вод по двум напорным линиям протяженностью 1,5 км поступают в пруды-отстойники, где после доочистки стоки сбрасываются в реку Сосыка на 61-м км от устья по самотечному коллектору длиной 0,75км.</w:t>
      </w:r>
      <w:r/>
      <w:r/>
    </w:p>
    <w:p>
      <w:pPr>
        <w:ind w:firstLine="720"/>
        <w:spacing w:line="240" w:lineRule="auto"/>
        <w:widowControl w:val="off"/>
      </w:pPr>
      <w:r>
        <w:t xml:space="preserve">Очистные сооружения состоят из:</w:t>
      </w:r>
      <w:r/>
      <w:r/>
    </w:p>
    <w:p>
      <w:pPr>
        <w:pStyle w:val="1_20246"/>
        <w:numPr>
          <w:ilvl w:val="0"/>
          <w:numId w:val="50"/>
        </w:numPr>
        <w:ind w:left="0" w:firstLine="709"/>
        <w:spacing w:line="240" w:lineRule="auto"/>
        <w:widowControl w:val="off"/>
      </w:pPr>
      <w:r>
        <w:rPr>
          <w:rFonts w:ascii="Times New Roman" w:hAnsi="Times New Roman"/>
          <w:sz w:val="28"/>
          <w:szCs w:val="28"/>
          <w:lang w:val="ru-RU"/>
        </w:rPr>
        <w:t xml:space="preserve">Приемная камера</w:t>
      </w:r>
      <w:r>
        <w:rPr>
          <w:rFonts w:ascii="Times New Roman" w:hAnsi="Times New Roman"/>
          <w:sz w:val="28"/>
          <w:szCs w:val="28"/>
          <w:lang w:val="ru-RU"/>
        </w:rPr>
      </w:r>
      <w:r/>
    </w:p>
    <w:p>
      <w:pPr>
        <w:pStyle w:val="1_20246"/>
        <w:numPr>
          <w:ilvl w:val="0"/>
          <w:numId w:val="50"/>
        </w:numPr>
        <w:ind w:left="0" w:firstLine="709"/>
        <w:spacing w:line="240" w:lineRule="auto"/>
        <w:widowControl w:val="off"/>
      </w:pPr>
      <w:r>
        <w:rPr>
          <w:rFonts w:ascii="Times New Roman" w:hAnsi="Times New Roman"/>
          <w:sz w:val="28"/>
          <w:szCs w:val="28"/>
          <w:lang w:val="ru-RU"/>
        </w:rPr>
        <w:t xml:space="preserve">Распределительные камеры – 3 шт.</w:t>
      </w:r>
      <w:r>
        <w:rPr>
          <w:rFonts w:ascii="Times New Roman" w:hAnsi="Times New Roman"/>
          <w:sz w:val="28"/>
          <w:szCs w:val="28"/>
          <w:lang w:val="ru-RU"/>
        </w:rPr>
      </w:r>
      <w:r/>
    </w:p>
    <w:p>
      <w:pPr>
        <w:pStyle w:val="1_20246"/>
        <w:numPr>
          <w:ilvl w:val="0"/>
          <w:numId w:val="50"/>
        </w:numPr>
        <w:ind w:left="0" w:firstLine="709"/>
        <w:spacing w:line="240" w:lineRule="auto"/>
        <w:widowControl w:val="off"/>
      </w:pPr>
      <w:r>
        <w:rPr>
          <w:rFonts w:ascii="Times New Roman" w:hAnsi="Times New Roman"/>
          <w:sz w:val="28"/>
          <w:szCs w:val="28"/>
          <w:lang w:val="ru-RU"/>
        </w:rPr>
        <w:t xml:space="preserve">Компактные установки КУ-700 – 3 шт.</w:t>
      </w:r>
      <w:r>
        <w:rPr>
          <w:rFonts w:ascii="Times New Roman" w:hAnsi="Times New Roman"/>
          <w:sz w:val="28"/>
          <w:szCs w:val="28"/>
          <w:lang w:val="ru-RU"/>
        </w:rPr>
      </w:r>
      <w:r/>
    </w:p>
    <w:p>
      <w:pPr>
        <w:pStyle w:val="1_20246"/>
        <w:numPr>
          <w:ilvl w:val="0"/>
          <w:numId w:val="50"/>
        </w:numPr>
        <w:ind w:left="0" w:firstLine="709"/>
        <w:spacing w:line="240" w:lineRule="auto"/>
        <w:widowControl w:val="off"/>
      </w:pPr>
      <w:r>
        <w:rPr>
          <w:rFonts w:ascii="Times New Roman" w:hAnsi="Times New Roman"/>
          <w:sz w:val="28"/>
          <w:szCs w:val="28"/>
          <w:lang w:val="ru-RU"/>
        </w:rPr>
        <w:t xml:space="preserve">Контактный резервуар</w:t>
      </w:r>
      <w:r>
        <w:rPr>
          <w:rFonts w:ascii="Times New Roman" w:hAnsi="Times New Roman"/>
          <w:sz w:val="28"/>
          <w:szCs w:val="28"/>
          <w:lang w:val="ru-RU"/>
        </w:rPr>
      </w:r>
      <w:r/>
    </w:p>
    <w:p>
      <w:pPr>
        <w:pStyle w:val="1_20246"/>
        <w:numPr>
          <w:ilvl w:val="0"/>
          <w:numId w:val="50"/>
        </w:numPr>
        <w:ind w:left="0" w:firstLine="709"/>
        <w:spacing w:line="240" w:lineRule="auto"/>
        <w:widowControl w:val="off"/>
      </w:pPr>
      <w:r>
        <w:rPr>
          <w:rFonts w:ascii="Times New Roman" w:hAnsi="Times New Roman"/>
          <w:sz w:val="28"/>
          <w:szCs w:val="28"/>
          <w:lang w:val="ru-RU"/>
        </w:rPr>
        <w:t xml:space="preserve">Иловые карты – 9 шт.</w:t>
      </w:r>
      <w:r>
        <w:rPr>
          <w:rFonts w:ascii="Times New Roman" w:hAnsi="Times New Roman"/>
          <w:sz w:val="28"/>
          <w:szCs w:val="28"/>
          <w:lang w:val="ru-RU"/>
        </w:rPr>
      </w:r>
      <w:r/>
    </w:p>
    <w:p>
      <w:pPr>
        <w:pStyle w:val="1_20246"/>
        <w:numPr>
          <w:ilvl w:val="0"/>
          <w:numId w:val="50"/>
        </w:numPr>
        <w:ind w:left="0" w:firstLine="709"/>
        <w:spacing w:line="240" w:lineRule="auto"/>
        <w:widowControl w:val="off"/>
      </w:pPr>
      <w:r>
        <w:rPr>
          <w:rFonts w:ascii="Times New Roman" w:hAnsi="Times New Roman"/>
          <w:sz w:val="28"/>
          <w:szCs w:val="28"/>
          <w:lang w:val="ru-RU"/>
        </w:rPr>
        <w:t xml:space="preserve">Блок воздуходувок</w:t>
      </w:r>
      <w:r>
        <w:rPr>
          <w:rFonts w:ascii="Times New Roman" w:hAnsi="Times New Roman"/>
          <w:sz w:val="28"/>
          <w:szCs w:val="28"/>
          <w:lang w:val="ru-RU"/>
        </w:rPr>
      </w:r>
      <w:r/>
    </w:p>
    <w:p>
      <w:pPr>
        <w:pStyle w:val="1_20246"/>
        <w:numPr>
          <w:ilvl w:val="0"/>
          <w:numId w:val="50"/>
        </w:numPr>
        <w:ind w:left="0" w:firstLine="709"/>
        <w:spacing w:line="240" w:lineRule="auto"/>
        <w:widowControl w:val="off"/>
      </w:pPr>
      <w:r>
        <w:rPr>
          <w:rFonts w:ascii="Times New Roman" w:hAnsi="Times New Roman"/>
          <w:sz w:val="28"/>
          <w:szCs w:val="28"/>
          <w:lang w:val="ru-RU"/>
        </w:rPr>
        <w:t xml:space="preserve">Пруд-накопитель (площадь зеркала 9 га, объем 1,4 тыс. м3)</w:t>
      </w:r>
      <w:r>
        <w:rPr>
          <w:rFonts w:ascii="Times New Roman" w:hAnsi="Times New Roman"/>
          <w:sz w:val="28"/>
          <w:szCs w:val="28"/>
          <w:lang w:val="ru-RU"/>
        </w:rPr>
      </w:r>
      <w:r/>
    </w:p>
    <w:p>
      <w:pPr>
        <w:pStyle w:val="1_20246"/>
        <w:numPr>
          <w:ilvl w:val="0"/>
          <w:numId w:val="50"/>
        </w:numPr>
        <w:ind w:left="0" w:firstLine="709"/>
        <w:spacing w:line="240" w:lineRule="auto"/>
        <w:widowControl w:val="off"/>
      </w:pPr>
      <w:r>
        <w:rPr>
          <w:rFonts w:ascii="Times New Roman" w:hAnsi="Times New Roman"/>
          <w:sz w:val="28"/>
          <w:szCs w:val="28"/>
          <w:lang w:val="ru-RU"/>
        </w:rPr>
        <w:t xml:space="preserve">Пруд-отстойник (площадь зеркала 9 га, объем 1,4 тыс. м3)</w:t>
      </w:r>
      <w:r>
        <w:rPr>
          <w:rFonts w:ascii="Times New Roman" w:hAnsi="Times New Roman"/>
          <w:sz w:val="28"/>
          <w:szCs w:val="28"/>
          <w:lang w:val="ru-RU"/>
        </w:rPr>
      </w:r>
      <w:r/>
    </w:p>
    <w:p>
      <w:pPr>
        <w:ind w:firstLine="720"/>
        <w:spacing w:line="240" w:lineRule="auto"/>
        <w:widowControl w:val="off"/>
      </w:pPr>
      <w:r>
        <w:t xml:space="preserve">Сточные воды из распределительного лотка поступают в приемную камеру, где удаляется крупный мусор и распределяется по аэротенкам</w:t>
      </w:r>
      <w:r/>
      <w:r/>
    </w:p>
    <w:p>
      <w:pPr>
        <w:ind w:firstLine="720"/>
        <w:spacing w:line="240" w:lineRule="auto"/>
        <w:widowControl w:val="off"/>
      </w:pPr>
      <w:r>
        <w:t xml:space="preserve">В аэротенках происходит биологическая очистка с помощью активного ила и бактериальных культур, находящихся в виде скоплений во взвешенном сос</w:t>
      </w:r>
      <w:r>
        <w:t xml:space="preserve">тоянии. Для жизнедеятельности активного ила необходима бесперебойная подача в аэротенки растворенного кислорода, который подается от воздуходувки через распределительные колонки с поролитовыми трубочками. Биологически очищенная сточная вода вместе с активн</w:t>
      </w:r>
      <w:r>
        <w:t xml:space="preserve">ым илом (иловая смесь) поступает в отстойники, где активный ил отделяется, осаждаясь на дно отстойников, и с помощью глубинных эрлифтов часть активного ила возвращают в аэротенки для повторного использования, а избыточную часть его удаляют в стабилизатор. </w:t>
      </w:r>
      <w:r/>
      <w:r/>
    </w:p>
    <w:p>
      <w:pPr>
        <w:ind w:firstLine="720"/>
        <w:spacing w:line="240" w:lineRule="auto"/>
        <w:widowControl w:val="off"/>
      </w:pPr>
      <w:r>
        <w:t xml:space="preserve">В стабилизаторе ил подвергают аэробной стабилизации, при этом, в результате деятельности аэробных бактерий преобладающая часть органического вещества ила минерализуется и его можно обезвоживать на иловых площадках.</w:t>
      </w:r>
      <w:r/>
      <w:r/>
    </w:p>
    <w:p>
      <w:pPr>
        <w:ind w:firstLine="720"/>
        <w:spacing w:line="240" w:lineRule="auto"/>
        <w:widowControl w:val="off"/>
      </w:pPr>
      <w:r>
        <w:t xml:space="preserve">Очищенная вода из отстойника перетекает в лоток, откуда поступает в контактный резервуар.</w:t>
      </w:r>
      <w:r/>
      <w:r/>
    </w:p>
    <w:p>
      <w:pPr>
        <w:ind w:firstLine="720"/>
        <w:spacing w:line="240" w:lineRule="auto"/>
        <w:widowControl w:val="off"/>
      </w:pPr>
      <w:r>
        <w:t xml:space="preserve">Из контактного резервуара стоки поступают в пруд-накопитель, из пруда – в р. Сосыка.</w:t>
      </w:r>
      <w:r/>
      <w:r/>
    </w:p>
    <w:p>
      <w:pPr>
        <w:pStyle w:val="1_20235"/>
        <w:spacing w:line="240" w:lineRule="auto"/>
        <w:widowControl w:val="off"/>
      </w:pPr>
      <w:r>
        <w:rPr>
          <w:b/>
          <w:sz w:val="28"/>
          <w:szCs w:val="28"/>
        </w:rPr>
        <w:t xml:space="preserve">Проектируемое водоотведение</w:t>
      </w:r>
      <w:r>
        <w:rPr>
          <w:b/>
          <w:sz w:val="28"/>
          <w:szCs w:val="28"/>
        </w:rPr>
      </w:r>
      <w:r/>
    </w:p>
    <w:p>
      <w:pPr>
        <w:spacing w:line="240" w:lineRule="auto"/>
        <w:widowControl w:val="off"/>
      </w:pPr>
      <w:r>
        <w:rPr>
          <w:rFonts w:eastAsia="Times New Roman"/>
        </w:rPr>
        <w:t xml:space="preserve">Основным потребителем услуги водоотведения является население. При разработке программы к</w:t>
      </w:r>
      <w:r>
        <w:rPr>
          <w:rFonts w:eastAsia="Times New Roman"/>
        </w:rPr>
        <w:t xml:space="preserve">омплексного развития систем коммунальной инфраструктуры МО Ленинградское СП базовым показателем для определения удельного суточного расхода воды принят норматив потребления холодной и горячей воды на одного жителя, принятый в соответствии с рекомендациями </w:t>
      </w:r>
      <w:r>
        <w:rPr>
          <w:rFonts w:eastAsia="Times New Roman"/>
        </w:rPr>
        <w:t xml:space="preserve">"СП 31.13330.2021. Свод правил. Водоснабжение. Наружные сети и сооружения. СНиП 2.04.02-84*" </w:t>
      </w:r>
      <w:r>
        <w:rPr>
          <w:rFonts w:eastAsia="Times New Roman"/>
        </w:rPr>
        <w:t xml:space="preserve"> 260 л/сутки/чел., в том числе 90 л/сутки/чел. горячей воды для многоквартирных жилых домов с централизованным водоснабжением и 190 л/сутки/чел., для индивидуальной жилой застройки (зданий, оборудованных внутренним водопроводом, канализацией с</w:t>
      </w:r>
      <w:r>
        <w:rPr>
          <w:rFonts w:eastAsia="Times New Roman"/>
        </w:rPr>
        <w:t xml:space="preserve"> ванными и местными водонагревателями). Данные нормативы приняты по среднему значению в предлагаемых в СНиПом границах. Удельное водопотребление включает расходы воды на хозяйственно-питьевые и бытовые нужды в общественных зданиях, за исключением гостиниц.</w:t>
      </w:r>
      <w:r>
        <w:rPr>
          <w:rFonts w:eastAsia="Times New Roman"/>
        </w:rPr>
      </w:r>
      <w:r/>
    </w:p>
    <w:p>
      <w:pPr>
        <w:spacing w:line="240" w:lineRule="auto"/>
        <w:widowControl w:val="off"/>
        <w:tabs>
          <w:tab w:val="left" w:pos="9781" w:leader="none"/>
        </w:tabs>
      </w:pPr>
      <w:r>
        <w:rPr>
          <w:rFonts w:eastAsia="Times New Roman"/>
        </w:rPr>
        <w:t xml:space="preserve">Расчетные расходы сточных вод определены по планируемому количеству населения и степени благоустройства существующей и проектируемой жилой застройки согласногенерального плана и в соответствии с требованиями </w:t>
      </w:r>
      <w:r>
        <w:rPr>
          <w:rFonts w:eastAsia="Times New Roman"/>
        </w:rPr>
        <w:t xml:space="preserve">СП 8.13130</w:t>
      </w:r>
      <w:r>
        <w:rPr>
          <w:rFonts w:eastAsia="Times New Roman"/>
        </w:rPr>
        <w:t xml:space="preserve">.</w:t>
      </w:r>
      <w:r>
        <w:rPr>
          <w:rFonts w:eastAsia="Times New Roman"/>
          <w:lang w:eastAsia="ar-SA"/>
        </w:rPr>
      </w:r>
      <w:r/>
    </w:p>
    <w:p>
      <w:pPr>
        <w:ind w:firstLine="567"/>
        <w:spacing w:line="240" w:lineRule="auto"/>
        <w:widowControl w:val="off"/>
      </w:pPr>
      <w:r>
        <w:t xml:space="preserve">В проекте приняты за основу п</w:t>
      </w:r>
      <w:r>
        <w:rPr>
          <w:rFonts w:eastAsia="Times New Roman"/>
        </w:rPr>
        <w:t xml:space="preserve">ерспективные расчетные балансы водоотведения по Ленинградско</w:t>
      </w:r>
      <w:r>
        <w:t xml:space="preserve">мусельскому поселению</w:t>
      </w:r>
      <w:r>
        <w:rPr>
          <w:rFonts w:eastAsia="Times New Roman"/>
        </w:rPr>
        <w:t xml:space="preserve"> на расчетный срок программы (2034г.)</w:t>
      </w:r>
      <w:r>
        <w:t xml:space="preserve">, которые ориентировочно соответствуют показателям на </w:t>
      </w:r>
      <w:r>
        <w:t xml:space="preserve">расчетный срок генерального пл</w:t>
      </w:r>
      <w:r>
        <w:t xml:space="preserve">а</w:t>
      </w:r>
      <w:r>
        <w:t xml:space="preserve">на</w:t>
      </w:r>
      <w:r>
        <w:t xml:space="preserve">.</w:t>
      </w:r>
      <w:r>
        <w:rPr>
          <w:rFonts w:eastAsia="Times New Roman"/>
        </w:rPr>
      </w:r>
      <w:r/>
    </w:p>
    <w:p>
      <w:pPr>
        <w:spacing w:line="240" w:lineRule="auto"/>
        <w:widowControl w:val="off"/>
      </w:pPr>
      <w:r>
        <w:rPr>
          <w:rFonts w:eastAsia="Times New Roman"/>
        </w:rPr>
        <w:t xml:space="preserve">Прогноз поступления производственных и хозяйственно-бытовых сточных вод в систему водоотведения на 2034год.</w:t>
      </w:r>
      <w:r/>
      <w:r/>
    </w:p>
    <w:p>
      <w:pPr>
        <w:jc w:val="right"/>
        <w:spacing w:line="240" w:lineRule="auto"/>
        <w:widowControl w:val="off"/>
      </w:pPr>
      <w:r>
        <w:rPr>
          <w:lang w:eastAsia="en-US"/>
        </w:rPr>
        <w:t xml:space="preserve">Таблица</w:t>
      </w:r>
      <w:r>
        <w:rPr>
          <w:lang w:eastAsia="en-US"/>
        </w:rPr>
        <w:t xml:space="preserve"> 73</w:t>
      </w:r>
      <w:r>
        <w:rPr>
          <w:rFonts w:eastAsia="Times New Roman"/>
          <w:lang w:eastAsia="en-US"/>
        </w:rPr>
      </w:r>
      <w:r/>
    </w:p>
    <w:tbl>
      <w:tblPr>
        <w:tblW w:w="5000" w:type="pct"/>
        <w:tblLook w:val="00A0" w:firstRow="1" w:lastRow="0" w:firstColumn="1" w:lastColumn="0" w:noHBand="0" w:noVBand="0"/>
      </w:tblPr>
      <w:tblGrid>
        <w:gridCol w:w="3908"/>
        <w:gridCol w:w="1418"/>
        <w:gridCol w:w="1442"/>
        <w:gridCol w:w="1387"/>
        <w:gridCol w:w="1700"/>
      </w:tblGrid>
      <w:tr>
        <w:trPr>
          <w:trHeight w:val="1905"/>
          <w:tblHeader/>
        </w:trPr>
        <w:tc>
          <w:tcPr>
            <w:tcBorders>
              <w:top w:val="single" w:color="000000" w:sz="4" w:space="0"/>
              <w:left w:val="single" w:color="000000" w:sz="4" w:space="0"/>
              <w:bottom w:val="single" w:color="000000" w:sz="4" w:space="0"/>
              <w:right w:val="single" w:color="000000" w:sz="4" w:space="0"/>
            </w:tcBorders>
            <w:tcW w:w="206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Населенный пункт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99"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Пропущено сточных вод, тыс. м</w:t>
            </w:r>
            <w:r>
              <w:rPr>
                <w:rFonts w:eastAsia="Times New Roman"/>
                <w:sz w:val="24"/>
                <w:szCs w:val="24"/>
                <w:vertAlign w:val="superscript"/>
              </w:rPr>
              <w:t xml:space="preserve">3</w:t>
            </w:r>
            <w:r>
              <w:rPr>
                <w:rFonts w:eastAsia="Times New Roman"/>
                <w:sz w:val="24"/>
                <w:szCs w:val="24"/>
              </w:rPr>
              <w:t xml:space="preserve">/год</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Объем неучтенных расходов и потерь, тыс. м</w:t>
            </w:r>
            <w:r>
              <w:rPr>
                <w:rFonts w:eastAsia="Times New Roman"/>
                <w:sz w:val="24"/>
                <w:szCs w:val="24"/>
                <w:vertAlign w:val="superscript"/>
              </w:rPr>
              <w:t xml:space="preserve">3</w:t>
            </w:r>
            <w:r>
              <w:rPr>
                <w:rFonts w:eastAsia="Times New Roman"/>
                <w:sz w:val="24"/>
                <w:szCs w:val="24"/>
              </w:rPr>
              <w:t xml:space="preserve">/год</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8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Объем реализации услуг населению, тыс. м</w:t>
            </w:r>
            <w:r>
              <w:rPr>
                <w:rFonts w:eastAsia="Times New Roman"/>
                <w:sz w:val="24"/>
                <w:szCs w:val="24"/>
                <w:vertAlign w:val="superscript"/>
              </w:rPr>
              <w:t xml:space="preserve">3</w:t>
            </w:r>
            <w:r>
              <w:rPr>
                <w:rFonts w:eastAsia="Times New Roman"/>
                <w:sz w:val="24"/>
                <w:szCs w:val="24"/>
              </w:rPr>
              <w:t xml:space="preserve">/год</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3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Объем реализации услуг прочим потребителям, тыс. м</w:t>
            </w:r>
            <w:r>
              <w:rPr>
                <w:rFonts w:eastAsia="Times New Roman"/>
                <w:sz w:val="24"/>
                <w:szCs w:val="24"/>
                <w:vertAlign w:val="superscript"/>
              </w:rPr>
              <w:t xml:space="preserve">3</w:t>
            </w:r>
            <w:r>
              <w:rPr>
                <w:rFonts w:eastAsia="Times New Roman"/>
                <w:sz w:val="24"/>
                <w:szCs w:val="24"/>
              </w:rPr>
              <w:t xml:space="preserve">/год</w:t>
            </w:r>
            <w:r>
              <w:rPr>
                <w:rFonts w:eastAsia="Times New Roman"/>
                <w:sz w:val="24"/>
                <w:szCs w:val="24"/>
              </w:rPr>
            </w:r>
            <w:r/>
          </w:p>
        </w:tc>
      </w:tr>
      <w:tr>
        <w:trPr>
          <w:trHeight w:val="330"/>
        </w:trPr>
        <w:tc>
          <w:tcPr>
            <w:tcBorders>
              <w:top w:val="none" w:color="000000" w:sz="4" w:space="0"/>
              <w:left w:val="single" w:color="000000" w:sz="8" w:space="0"/>
              <w:bottom w:val="single" w:color="000000" w:sz="8" w:space="0"/>
              <w:right w:val="single" w:color="000000" w:sz="4" w:space="0"/>
            </w:tcBorders>
            <w:tcW w:w="2067" w:type="pct"/>
            <w:vAlign w:val="center"/>
            <w:textDirection w:val="lrTb"/>
            <w:noWrap/>
          </w:tcPr>
          <w:p>
            <w:pPr>
              <w:ind w:firstLine="0"/>
              <w:jc w:val="left"/>
              <w:spacing w:line="240" w:lineRule="auto"/>
              <w:widowControl w:val="off"/>
              <w:rPr>
                <w:rFonts w:eastAsia="Times New Roman"/>
              </w:rPr>
            </w:pPr>
            <w:r>
              <w:rPr>
                <w:rFonts w:eastAsia="Times New Roman"/>
                <w:sz w:val="24"/>
                <w:szCs w:val="24"/>
              </w:rPr>
              <w:t xml:space="preserve">ст. Ленинградская</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99"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4275,7</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589,2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8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2725,0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3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961,4</w:t>
            </w:r>
            <w:r>
              <w:rPr>
                <w:rFonts w:eastAsia="Times New Roman"/>
                <w:sz w:val="24"/>
                <w:szCs w:val="24"/>
              </w:rPr>
            </w:r>
            <w:r/>
          </w:p>
        </w:tc>
      </w:tr>
      <w:tr>
        <w:trPr>
          <w:trHeight w:val="330"/>
        </w:trPr>
        <w:tc>
          <w:tcPr>
            <w:tcBorders>
              <w:top w:val="none" w:color="000000" w:sz="4" w:space="0"/>
              <w:left w:val="single" w:color="000000" w:sz="8" w:space="0"/>
              <w:bottom w:val="single" w:color="000000" w:sz="8" w:space="0"/>
              <w:right w:val="single" w:color="000000" w:sz="4" w:space="0"/>
            </w:tcBorders>
            <w:tcW w:w="2067" w:type="pct"/>
            <w:vAlign w:val="center"/>
            <w:textDirection w:val="lrTb"/>
            <w:noWrap/>
          </w:tcPr>
          <w:p>
            <w:pPr>
              <w:ind w:firstLine="0"/>
              <w:jc w:val="left"/>
              <w:spacing w:line="240" w:lineRule="auto"/>
              <w:widowControl w:val="off"/>
              <w:rPr>
                <w:rFonts w:eastAsia="Times New Roman"/>
              </w:rPr>
            </w:pPr>
            <w:r>
              <w:rPr>
                <w:rFonts w:eastAsia="Times New Roman"/>
                <w:sz w:val="24"/>
                <w:szCs w:val="24"/>
              </w:rPr>
              <w:t xml:space="preserve">х. Андрющенко</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99"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32,8</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4,9</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8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22,5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3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5,4</w:t>
            </w:r>
            <w:r>
              <w:rPr>
                <w:rFonts w:eastAsia="Times New Roman"/>
                <w:sz w:val="24"/>
                <w:szCs w:val="24"/>
              </w:rPr>
            </w:r>
            <w:r/>
          </w:p>
        </w:tc>
      </w:tr>
      <w:tr>
        <w:trPr>
          <w:trHeight w:val="330"/>
        </w:trPr>
        <w:tc>
          <w:tcPr>
            <w:tcBorders>
              <w:top w:val="none" w:color="000000" w:sz="4" w:space="0"/>
              <w:left w:val="single" w:color="000000" w:sz="8" w:space="0"/>
              <w:bottom w:val="single" w:color="000000" w:sz="8" w:space="0"/>
              <w:right w:val="single" w:color="000000" w:sz="4" w:space="0"/>
            </w:tcBorders>
            <w:tcW w:w="2067" w:type="pct"/>
            <w:vAlign w:val="center"/>
            <w:textDirection w:val="lrTb"/>
            <w:noWrap/>
          </w:tcPr>
          <w:p>
            <w:pPr>
              <w:ind w:firstLine="0"/>
              <w:jc w:val="left"/>
              <w:spacing w:line="240" w:lineRule="auto"/>
              <w:widowControl w:val="off"/>
              <w:rPr>
                <w:rFonts w:eastAsia="Times New Roman"/>
              </w:rPr>
            </w:pPr>
            <w:r>
              <w:rPr>
                <w:rFonts w:eastAsia="Times New Roman"/>
                <w:sz w:val="24"/>
                <w:szCs w:val="24"/>
              </w:rPr>
              <w:t xml:space="preserve">х. Восточный</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99"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39,1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8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30,2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3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2,4</w:t>
            </w:r>
            <w:r>
              <w:rPr>
                <w:rFonts w:eastAsia="Times New Roman"/>
                <w:sz w:val="24"/>
                <w:szCs w:val="24"/>
              </w:rPr>
            </w:r>
            <w:r/>
          </w:p>
        </w:tc>
      </w:tr>
      <w:tr>
        <w:trPr>
          <w:trHeight w:val="330"/>
        </w:trPr>
        <w:tc>
          <w:tcPr>
            <w:tcBorders>
              <w:top w:val="none" w:color="000000" w:sz="4" w:space="0"/>
              <w:left w:val="single" w:color="000000" w:sz="8" w:space="0"/>
              <w:bottom w:val="single" w:color="000000" w:sz="8" w:space="0"/>
              <w:right w:val="single" w:color="000000" w:sz="4" w:space="0"/>
            </w:tcBorders>
            <w:tcW w:w="2067" w:type="pct"/>
            <w:vAlign w:val="center"/>
            <w:textDirection w:val="lrTb"/>
            <w:noWrap/>
          </w:tcPr>
          <w:p>
            <w:pPr>
              <w:ind w:firstLine="0"/>
              <w:jc w:val="left"/>
              <w:spacing w:line="240" w:lineRule="auto"/>
              <w:widowControl w:val="off"/>
              <w:rPr>
                <w:rFonts w:eastAsia="Times New Roman"/>
              </w:rPr>
            </w:pPr>
            <w:r>
              <w:rPr>
                <w:rFonts w:eastAsia="Times New Roman"/>
                <w:sz w:val="24"/>
                <w:szCs w:val="24"/>
              </w:rPr>
              <w:t xml:space="preserve">х. Краснострелецкий</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99"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16,7</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2,8</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8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12,9</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3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1,0</w:t>
            </w:r>
            <w:r>
              <w:rPr>
                <w:rFonts w:eastAsia="Times New Roman"/>
                <w:sz w:val="24"/>
                <w:szCs w:val="24"/>
              </w:rPr>
            </w:r>
            <w:r/>
          </w:p>
        </w:tc>
      </w:tr>
      <w:tr>
        <w:trPr>
          <w:trHeight w:val="330"/>
        </w:trPr>
        <w:tc>
          <w:tcPr>
            <w:tcBorders>
              <w:top w:val="single" w:color="000000" w:sz="4" w:space="0"/>
              <w:left w:val="single" w:color="000000" w:sz="8" w:space="0"/>
              <w:bottom w:val="single" w:color="000000" w:sz="8" w:space="0"/>
              <w:right w:val="single" w:color="000000" w:sz="4" w:space="0"/>
            </w:tcBorders>
            <w:tcW w:w="2067" w:type="pct"/>
            <w:vAlign w:val="center"/>
            <w:textDirection w:val="lrTb"/>
            <w:noWrap/>
          </w:tcPr>
          <w:p>
            <w:pPr>
              <w:ind w:firstLine="0"/>
              <w:jc w:val="left"/>
              <w:spacing w:line="240" w:lineRule="auto"/>
              <w:widowControl w:val="off"/>
              <w:rPr>
                <w:rFonts w:eastAsia="Times New Roman"/>
              </w:rPr>
            </w:pPr>
            <w:r>
              <w:rPr>
                <w:rFonts w:eastAsia="Times New Roman"/>
                <w:b/>
                <w:bCs/>
                <w:sz w:val="24"/>
                <w:szCs w:val="24"/>
              </w:rPr>
              <w:t xml:space="preserve">Всего по МО</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699" w:type="pct"/>
            <w:vAlign w:val="center"/>
            <w:textDirection w:val="lrTb"/>
            <w:noWrap w:val="false"/>
          </w:tcPr>
          <w:p>
            <w:pPr>
              <w:ind w:firstLine="0"/>
              <w:jc w:val="center"/>
              <w:spacing w:line="240" w:lineRule="auto"/>
              <w:widowControl w:val="off"/>
              <w:rPr>
                <w:rFonts w:eastAsia="Times New Roman"/>
              </w:rPr>
            </w:pPr>
            <w:r>
              <w:rPr>
                <w:rFonts w:eastAsia="Times New Roman"/>
                <w:b/>
                <w:bCs/>
                <w:sz w:val="26"/>
                <w:szCs w:val="26"/>
              </w:rPr>
              <w:t xml:space="preserve">4364,3</w:t>
            </w:r>
            <w:r>
              <w:rPr>
                <w:rFonts w:eastAsia="Times New Roman"/>
                <w:b/>
                <w:bCs/>
                <w:sz w:val="26"/>
                <w:szCs w:val="26"/>
              </w:rPr>
            </w:r>
            <w:r/>
          </w:p>
        </w:tc>
        <w:tc>
          <w:tcPr>
            <w:tcBorders>
              <w:top w:val="single" w:color="000000" w:sz="4" w:space="0"/>
              <w:left w:val="single" w:color="000000" w:sz="4" w:space="0"/>
              <w:bottom w:val="single" w:color="000000" w:sz="4" w:space="0"/>
              <w:right w:val="single" w:color="000000" w:sz="4" w:space="0"/>
            </w:tcBorders>
            <w:tcW w:w="711" w:type="pct"/>
            <w:vAlign w:val="center"/>
            <w:textDirection w:val="lrTb"/>
            <w:noWrap w:val="false"/>
          </w:tcPr>
          <w:p>
            <w:pPr>
              <w:ind w:firstLine="0"/>
              <w:jc w:val="center"/>
              <w:spacing w:line="240" w:lineRule="auto"/>
              <w:widowControl w:val="off"/>
              <w:rPr>
                <w:rFonts w:eastAsia="Times New Roman"/>
              </w:rPr>
            </w:pPr>
            <w:r>
              <w:rPr>
                <w:rFonts w:eastAsia="Times New Roman"/>
                <w:b/>
                <w:bCs/>
                <w:sz w:val="26"/>
                <w:szCs w:val="26"/>
              </w:rPr>
              <w:t xml:space="preserve">603,4</w:t>
            </w:r>
            <w:r>
              <w:rPr>
                <w:rFonts w:eastAsia="Times New Roman"/>
                <w:b/>
                <w:bCs/>
                <w:sz w:val="26"/>
                <w:szCs w:val="26"/>
              </w:rPr>
            </w:r>
            <w:r/>
          </w:p>
        </w:tc>
        <w:tc>
          <w:tcPr>
            <w:tcBorders>
              <w:top w:val="single" w:color="000000" w:sz="4" w:space="0"/>
              <w:left w:val="single" w:color="000000" w:sz="4" w:space="0"/>
              <w:bottom w:val="single" w:color="000000" w:sz="4" w:space="0"/>
              <w:right w:val="single" w:color="000000" w:sz="4" w:space="0"/>
            </w:tcBorders>
            <w:tcW w:w="684" w:type="pct"/>
            <w:vAlign w:val="center"/>
            <w:textDirection w:val="lrTb"/>
            <w:noWrap w:val="false"/>
          </w:tcPr>
          <w:p>
            <w:pPr>
              <w:ind w:firstLine="0"/>
              <w:jc w:val="center"/>
              <w:spacing w:line="240" w:lineRule="auto"/>
              <w:widowControl w:val="off"/>
              <w:rPr>
                <w:rFonts w:eastAsia="Times New Roman"/>
              </w:rPr>
            </w:pPr>
            <w:r>
              <w:rPr>
                <w:rFonts w:eastAsia="Times New Roman"/>
                <w:b/>
                <w:bCs/>
                <w:sz w:val="26"/>
                <w:szCs w:val="26"/>
              </w:rPr>
              <w:t xml:space="preserve">2790,6</w:t>
            </w:r>
            <w:r>
              <w:rPr>
                <w:rFonts w:eastAsia="Times New Roman"/>
                <w:b/>
                <w:bCs/>
                <w:sz w:val="26"/>
                <w:szCs w:val="26"/>
              </w:rPr>
            </w:r>
            <w:r/>
          </w:p>
        </w:tc>
        <w:tc>
          <w:tcPr>
            <w:tcBorders>
              <w:top w:val="single" w:color="000000" w:sz="4" w:space="0"/>
              <w:left w:val="single" w:color="000000" w:sz="4" w:space="0"/>
              <w:bottom w:val="single" w:color="000000" w:sz="4" w:space="0"/>
              <w:right w:val="single" w:color="000000" w:sz="4" w:space="0"/>
            </w:tcBorders>
            <w:tcW w:w="838" w:type="pct"/>
            <w:vAlign w:val="center"/>
            <w:textDirection w:val="lrTb"/>
            <w:noWrap w:val="false"/>
          </w:tcPr>
          <w:p>
            <w:pPr>
              <w:ind w:firstLine="0"/>
              <w:jc w:val="center"/>
              <w:spacing w:line="240" w:lineRule="auto"/>
              <w:widowControl w:val="off"/>
              <w:rPr>
                <w:rFonts w:eastAsia="Times New Roman"/>
              </w:rPr>
            </w:pPr>
            <w:r>
              <w:rPr>
                <w:rFonts w:eastAsia="Times New Roman"/>
                <w:b/>
                <w:bCs/>
                <w:sz w:val="26"/>
                <w:szCs w:val="26"/>
              </w:rPr>
              <w:t xml:space="preserve">970,2</w:t>
            </w:r>
            <w:r>
              <w:rPr>
                <w:rFonts w:eastAsia="Times New Roman"/>
                <w:b/>
                <w:bCs/>
                <w:sz w:val="26"/>
                <w:szCs w:val="26"/>
              </w:rPr>
            </w:r>
            <w:r/>
          </w:p>
        </w:tc>
      </w:tr>
    </w:tbl>
    <w:p>
      <w:pPr>
        <w:pStyle w:val="1_20235"/>
        <w:spacing w:line="240" w:lineRule="auto"/>
        <w:widowControl w:val="off"/>
      </w:pPr>
      <w:r>
        <w:rPr>
          <w:sz w:val="28"/>
          <w:szCs w:val="28"/>
        </w:rPr>
      </w:r>
      <w:r>
        <w:rPr>
          <w:sz w:val="28"/>
          <w:szCs w:val="28"/>
        </w:rPr>
      </w:r>
      <w:r/>
    </w:p>
    <w:p>
      <w:pPr>
        <w:ind w:left="-54" w:firstLine="763"/>
        <w:spacing w:line="240" w:lineRule="auto"/>
        <w:widowControl w:val="off"/>
      </w:pPr>
      <w:r>
        <w:rPr>
          <w:rFonts w:eastAsia="Times New Roman"/>
        </w:rPr>
        <w:t xml:space="preserve">Программой предлагается обеспечение всех населенных пунктов Ленинградско</w:t>
      </w:r>
      <w:r>
        <w:t xml:space="preserve">го сельского поселения</w:t>
      </w:r>
      <w:r>
        <w:rPr>
          <w:rFonts w:eastAsia="Times New Roman"/>
        </w:rPr>
        <w:t xml:space="preserve"> централизованным водоотведением на расчетный срок </w:t>
      </w:r>
      <w:r>
        <w:t xml:space="preserve">генерального плана - </w:t>
      </w:r>
      <w:r>
        <w:rPr>
          <w:rFonts w:eastAsia="Times New Roman"/>
        </w:rPr>
        <w:t xml:space="preserve">20</w:t>
      </w:r>
      <w:r>
        <w:t xml:space="preserve">41</w:t>
      </w:r>
      <w:r>
        <w:rPr>
          <w:rFonts w:eastAsia="Times New Roman"/>
        </w:rPr>
        <w:t xml:space="preserve"> год. При этом стоки от населенных пунктов планируется направлять на ближайшие очистные сооружения канализации. Таким образом, формируются четыре обособленных системы водоотведения на территории сельского поселения:</w:t>
      </w:r>
      <w:r>
        <w:rPr>
          <w:rFonts w:eastAsia="Times New Roman"/>
        </w:rPr>
      </w:r>
      <w:r/>
    </w:p>
    <w:p>
      <w:pPr>
        <w:pStyle w:val="1_20246"/>
        <w:numPr>
          <w:ilvl w:val="0"/>
          <w:numId w:val="57"/>
        </w:numPr>
        <w:ind w:left="0" w:firstLine="709"/>
        <w:spacing w:line="240" w:lineRule="auto"/>
        <w:widowControl w:val="off"/>
      </w:pPr>
      <w:r>
        <w:rPr>
          <w:rFonts w:ascii="Times New Roman" w:hAnsi="Times New Roman"/>
          <w:sz w:val="28"/>
          <w:szCs w:val="28"/>
          <w:lang w:val="ru-RU"/>
        </w:rPr>
        <w:t xml:space="preserve">Сточные воды ст. Ленинградская (включая жилые дома МКР «Сахарный завод») транспортируются напорно-самотечной сетью канализации на реконструируемые очистные сооружения.</w:t>
      </w:r>
      <w:r>
        <w:rPr>
          <w:rFonts w:ascii="Times New Roman" w:hAnsi="Times New Roman"/>
          <w:sz w:val="28"/>
          <w:szCs w:val="28"/>
          <w:lang w:val="ru-RU"/>
        </w:rPr>
      </w:r>
      <w:r/>
    </w:p>
    <w:p>
      <w:pPr>
        <w:pStyle w:val="1_20246"/>
        <w:numPr>
          <w:ilvl w:val="0"/>
          <w:numId w:val="57"/>
        </w:numPr>
        <w:ind w:left="0" w:firstLine="709"/>
        <w:spacing w:line="240" w:lineRule="auto"/>
        <w:widowControl w:val="off"/>
      </w:pPr>
      <w:r>
        <w:rPr>
          <w:rFonts w:ascii="Times New Roman" w:hAnsi="Times New Roman"/>
          <w:sz w:val="28"/>
          <w:szCs w:val="28"/>
          <w:lang w:val="ru-RU"/>
        </w:rPr>
        <w:t xml:space="preserve">Сточные воды х. Андрющенко транспортируется самотечной сетью канализации на проектируемые очистные сооружения.</w:t>
      </w:r>
      <w:r>
        <w:rPr>
          <w:rFonts w:ascii="Times New Roman" w:hAnsi="Times New Roman"/>
          <w:sz w:val="28"/>
          <w:szCs w:val="28"/>
          <w:lang w:val="ru-RU"/>
        </w:rPr>
      </w:r>
      <w:r/>
    </w:p>
    <w:p>
      <w:pPr>
        <w:pStyle w:val="1_20246"/>
        <w:numPr>
          <w:ilvl w:val="0"/>
          <w:numId w:val="57"/>
        </w:numPr>
        <w:ind w:left="0" w:firstLine="709"/>
        <w:spacing w:line="240" w:lineRule="auto"/>
        <w:widowControl w:val="off"/>
      </w:pPr>
      <w:r>
        <w:rPr>
          <w:rFonts w:ascii="Times New Roman" w:hAnsi="Times New Roman"/>
          <w:sz w:val="28"/>
          <w:szCs w:val="28"/>
          <w:lang w:val="ru-RU"/>
        </w:rPr>
        <w:t xml:space="preserve">Сточные воды х. Восточный транспортируется самотечной сетью канализации на проектируемые очистные сооружения.</w:t>
      </w:r>
      <w:r>
        <w:rPr>
          <w:rFonts w:ascii="Times New Roman" w:hAnsi="Times New Roman"/>
          <w:sz w:val="28"/>
          <w:szCs w:val="28"/>
          <w:lang w:val="ru-RU"/>
        </w:rPr>
      </w:r>
      <w:r/>
    </w:p>
    <w:p>
      <w:pPr>
        <w:pStyle w:val="1_20246"/>
        <w:numPr>
          <w:ilvl w:val="0"/>
          <w:numId w:val="57"/>
        </w:numPr>
        <w:ind w:left="0" w:firstLine="709"/>
        <w:spacing w:line="240" w:lineRule="auto"/>
        <w:widowControl w:val="off"/>
      </w:pPr>
      <w:r>
        <w:rPr>
          <w:rFonts w:ascii="Times New Roman" w:hAnsi="Times New Roman"/>
          <w:sz w:val="28"/>
          <w:szCs w:val="28"/>
          <w:lang w:val="ru-RU"/>
        </w:rPr>
        <w:t xml:space="preserve">Сточные воды х. Краснострелецкий транспортируется самотечной сетью канализации на проектируемые очистные сооружения.</w:t>
      </w:r>
      <w:r>
        <w:rPr>
          <w:rFonts w:ascii="Times New Roman" w:hAnsi="Times New Roman"/>
          <w:sz w:val="28"/>
          <w:szCs w:val="28"/>
          <w:lang w:val="ru-RU"/>
        </w:rPr>
      </w:r>
      <w:r/>
    </w:p>
    <w:p>
      <w:pPr>
        <w:pStyle w:val="1_20235"/>
        <w:spacing w:line="240" w:lineRule="auto"/>
        <w:widowControl w:val="off"/>
      </w:pPr>
      <w:r>
        <w:rPr>
          <w:sz w:val="28"/>
          <w:szCs w:val="28"/>
        </w:rPr>
      </w:r>
      <w:r>
        <w:rPr>
          <w:sz w:val="28"/>
          <w:szCs w:val="28"/>
        </w:rPr>
      </w:r>
      <w:r/>
    </w:p>
    <w:p>
      <w:pPr>
        <w:spacing w:line="240" w:lineRule="auto"/>
        <w:widowControl w:val="off"/>
      </w:pPr>
      <w:r>
        <w:br w:type="page" w:clear="all"/>
      </w:r>
      <w:r>
        <w:rPr>
          <w:rFonts w:eastAsia="Times New Roman"/>
        </w:rPr>
      </w:r>
      <w:r/>
    </w:p>
    <w:p>
      <w:pPr>
        <w:pStyle w:val="1_20235"/>
        <w:spacing w:line="240" w:lineRule="auto"/>
        <w:widowControl w:val="off"/>
        <w:sectPr>
          <w:footnotePr/>
          <w:endnotePr/>
          <w:type w:val="nextPage"/>
          <w:pgSz w:w="11907" w:h="16840" w:orient="portrait"/>
          <w:pgMar w:top="851" w:right="567" w:bottom="992" w:left="1701" w:header="709" w:footer="709" w:gutter="0"/>
          <w:cols w:num="1" w:sep="0" w:space="720" w:equalWidth="1"/>
          <w:docGrid w:linePitch="360"/>
          <w:titlePg/>
        </w:sectPr>
      </w:pPr>
      <w:r>
        <w:rPr>
          <w:sz w:val="28"/>
          <w:szCs w:val="28"/>
        </w:rPr>
      </w:r>
      <w:r>
        <w:rPr>
          <w:sz w:val="28"/>
          <w:szCs w:val="28"/>
        </w:rPr>
      </w:r>
      <w:r/>
    </w:p>
    <w:p>
      <w:pPr>
        <w:pStyle w:val="1_20235"/>
        <w:spacing w:line="240" w:lineRule="auto"/>
        <w:widowControl w:val="off"/>
      </w:pPr>
      <w:r>
        <w:rPr>
          <w:sz w:val="28"/>
          <w:szCs w:val="28"/>
        </w:rPr>
      </w:r>
      <w:r>
        <w:rPr>
          <w:sz w:val="28"/>
          <w:szCs w:val="28"/>
        </w:rPr>
      </w:r>
      <w:r/>
    </w:p>
    <w:p>
      <w:pPr>
        <w:jc w:val="center"/>
        <w:spacing w:line="240" w:lineRule="auto"/>
        <w:widowControl w:val="off"/>
      </w:pPr>
      <w:r>
        <w:rPr>
          <w:rFonts w:eastAsia="Times New Roman"/>
        </w:rPr>
        <w:t xml:space="preserve">Перспективный баланс водоотведения по ст. Ленинградская.</w:t>
      </w:r>
      <w:r/>
      <w:r/>
    </w:p>
    <w:p>
      <w:pPr>
        <w:jc w:val="right"/>
        <w:spacing w:line="240" w:lineRule="auto"/>
        <w:widowControl w:val="off"/>
      </w:pPr>
      <w:r>
        <w:rPr>
          <w:rFonts w:eastAsia="Times New Roman"/>
        </w:rPr>
        <w:t xml:space="preserve">Таблица </w:t>
      </w:r>
      <w:r>
        <w:rPr>
          <w:rFonts w:eastAsia="Times New Roman"/>
        </w:rPr>
        <w:t xml:space="preserve">74</w:t>
      </w:r>
      <w:r>
        <w:rPr>
          <w:rFonts w:eastAsia="Times New Roman"/>
        </w:rPr>
      </w:r>
      <w:r/>
    </w:p>
    <w:tbl>
      <w:tblPr>
        <w:tblW w:w="5020" w:type="pct"/>
        <w:tblInd w:w="-157" w:type="dxa"/>
        <w:tblLook w:val="00A0" w:firstRow="1" w:lastRow="0" w:firstColumn="1" w:lastColumn="0" w:noHBand="0" w:noVBand="0"/>
      </w:tblPr>
      <w:tblGrid>
        <w:gridCol w:w="636"/>
        <w:gridCol w:w="6732"/>
        <w:gridCol w:w="882"/>
        <w:gridCol w:w="882"/>
        <w:gridCol w:w="1027"/>
        <w:gridCol w:w="202"/>
        <w:gridCol w:w="840"/>
        <w:gridCol w:w="840"/>
        <w:gridCol w:w="861"/>
        <w:gridCol w:w="888"/>
        <w:gridCol w:w="1001"/>
        <w:gridCol w:w="56"/>
      </w:tblGrid>
      <w:tr>
        <w:trPr>
          <w:trHeight w:val="300"/>
          <w:tblHeader/>
        </w:trPr>
        <w:tc>
          <w:tcPr>
            <w:tcBorders>
              <w:top w:val="single" w:color="000000" w:sz="4" w:space="0"/>
              <w:left w:val="single" w:color="000000" w:sz="4" w:space="0"/>
              <w:bottom w:val="single" w:color="000000" w:sz="4" w:space="0"/>
              <w:right w:val="single" w:color="000000" w:sz="4" w:space="0"/>
            </w:tcBorders>
            <w:tcW w:w="214" w:type="pct"/>
            <w:vAlign w:val="center"/>
            <w:vMerge w:val="restart"/>
            <w:textDirection w:val="lrTb"/>
            <w:noWrap w:val="false"/>
          </w:tcPr>
          <w:p>
            <w:pPr>
              <w:ind w:hanging="30"/>
              <w:jc w:val="center"/>
              <w:spacing w:line="240" w:lineRule="auto"/>
              <w:widowControl w:val="off"/>
              <w:rPr>
                <w:rFonts w:eastAsia="Times New Roman"/>
              </w:rPr>
            </w:pPr>
            <w:r>
              <w:rPr>
                <w:rFonts w:eastAsia="Times New Roman"/>
                <w:sz w:val="24"/>
                <w:szCs w:val="24"/>
              </w:rPr>
              <w:t xml:space="preserve">№ п/п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267" w:type="pct"/>
            <w:vAlign w:val="center"/>
            <w:vMerge w:val="restart"/>
            <w:textDirection w:val="lrTb"/>
            <w:noWrap/>
          </w:tcPr>
          <w:p>
            <w:pPr>
              <w:ind w:hanging="30"/>
              <w:jc w:val="center"/>
              <w:spacing w:line="240" w:lineRule="auto"/>
              <w:widowControl w:val="off"/>
              <w:rPr>
                <w:rFonts w:eastAsia="Times New Roman"/>
              </w:rPr>
            </w:pPr>
            <w:r>
              <w:rPr>
                <w:rFonts w:eastAsia="Times New Roman"/>
                <w:sz w:val="24"/>
                <w:szCs w:val="24"/>
              </w:rPr>
              <w:t xml:space="preserve">Наименование потребителей</w:t>
            </w:r>
            <w:r>
              <w:rPr>
                <w:rFonts w:eastAsia="Times New Roman"/>
                <w:sz w:val="24"/>
                <w:szCs w:val="24"/>
              </w:rPr>
            </w:r>
            <w:r/>
          </w:p>
        </w:tc>
        <w:tc>
          <w:tcPr>
            <w:gridSpan w:val="4"/>
            <w:tcBorders>
              <w:top w:val="single" w:color="000000" w:sz="4" w:space="0"/>
              <w:left w:val="single" w:color="000000" w:sz="4" w:space="0"/>
              <w:bottom w:val="single" w:color="000000" w:sz="4" w:space="0"/>
              <w:right w:val="single" w:color="000000" w:sz="4" w:space="0"/>
            </w:tcBorders>
            <w:tcW w:w="1008" w:type="pct"/>
            <w:vAlign w:val="center"/>
            <w:textDirection w:val="lrTb"/>
            <w:noWrap/>
          </w:tcPr>
          <w:p>
            <w:pPr>
              <w:ind w:hanging="30"/>
              <w:jc w:val="left"/>
              <w:spacing w:line="240" w:lineRule="auto"/>
              <w:widowControl w:val="off"/>
              <w:rPr>
                <w:rFonts w:eastAsia="Times New Roman"/>
              </w:rPr>
            </w:pPr>
            <w:r>
              <w:rPr>
                <w:rFonts w:eastAsia="Times New Roman"/>
                <w:sz w:val="24"/>
                <w:szCs w:val="24"/>
              </w:rPr>
              <w:t xml:space="preserve">Современное состояние</w:t>
            </w:r>
            <w:r>
              <w:rPr>
                <w:rFonts w:eastAsia="Times New Roman"/>
                <w:sz w:val="24"/>
                <w:szCs w:val="24"/>
              </w:rPr>
            </w:r>
            <w:r/>
          </w:p>
        </w:tc>
        <w:tc>
          <w:tcPr>
            <w:gridSpan w:val="6"/>
            <w:tcBorders>
              <w:top w:val="single" w:color="000000" w:sz="4" w:space="0"/>
              <w:left w:val="single" w:color="000000" w:sz="4" w:space="0"/>
              <w:bottom w:val="single" w:color="000000" w:sz="4" w:space="0"/>
              <w:right w:val="single" w:color="000000" w:sz="4" w:space="0"/>
            </w:tcBorders>
            <w:tcW w:w="1511" w:type="pct"/>
            <w:vAlign w:val="center"/>
            <w:textDirection w:val="lrTb"/>
            <w:noWrap w:val="false"/>
          </w:tcPr>
          <w:p>
            <w:pPr>
              <w:ind w:hanging="30"/>
              <w:jc w:val="center"/>
              <w:spacing w:line="240" w:lineRule="auto"/>
              <w:widowControl w:val="off"/>
              <w:rPr>
                <w:rFonts w:eastAsia="Times New Roman"/>
              </w:rPr>
            </w:pPr>
            <w:r>
              <w:rPr>
                <w:rFonts w:eastAsia="Times New Roman"/>
                <w:sz w:val="24"/>
                <w:szCs w:val="24"/>
              </w:rPr>
              <w:t xml:space="preserve">На расчетный срок (2034 г.)</w:t>
            </w:r>
            <w:r>
              <w:rPr>
                <w:rFonts w:eastAsia="Times New Roman"/>
                <w:sz w:val="24"/>
                <w:szCs w:val="24"/>
              </w:rPr>
            </w:r>
            <w:r/>
          </w:p>
        </w:tc>
      </w:tr>
      <w:tr>
        <w:trPr>
          <w:cantSplit/>
          <w:trHeight w:val="1945"/>
          <w:tblHeader/>
        </w:trPr>
        <w:tc>
          <w:tcPr>
            <w:tcBorders>
              <w:top w:val="single" w:color="000000" w:sz="4" w:space="0"/>
              <w:left w:val="single" w:color="000000" w:sz="4" w:space="0"/>
              <w:bottom w:val="single" w:color="000000" w:sz="4" w:space="0"/>
              <w:right w:val="single" w:color="000000" w:sz="4" w:space="0"/>
            </w:tcBorders>
            <w:tcW w:w="214" w:type="pct"/>
            <w:vAlign w:val="center"/>
            <w:vMerge w:val="continue"/>
            <w:textDirection w:val="lrTb"/>
            <w:noWrap w:val="false"/>
          </w:tcPr>
          <w:p>
            <w:pPr>
              <w:ind w:hanging="30"/>
              <w:jc w:val="left"/>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267" w:type="pct"/>
            <w:vAlign w:val="center"/>
            <w:vMerge w:val="continue"/>
            <w:textDirection w:val="lrTb"/>
            <w:noWrap w:val="false"/>
          </w:tcPr>
          <w:p>
            <w:pPr>
              <w:ind w:hanging="30"/>
              <w:jc w:val="left"/>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7" w:type="pct"/>
            <w:vAlign w:val="center"/>
            <w:textDirection w:val="btLr"/>
            <w:noWrap w:val="false"/>
          </w:tcPr>
          <w:p>
            <w:pPr>
              <w:ind w:left="113" w:right="113" w:hanging="30"/>
              <w:jc w:val="center"/>
              <w:spacing w:line="240" w:lineRule="auto"/>
              <w:widowControl w:val="off"/>
              <w:rPr>
                <w:rFonts w:eastAsia="Times New Roman"/>
              </w:rPr>
            </w:pPr>
            <w:r>
              <w:rPr>
                <w:rFonts w:eastAsia="Times New Roman"/>
                <w:sz w:val="24"/>
                <w:szCs w:val="24"/>
              </w:rPr>
              <w:t xml:space="preserve">норма водопотребления, л/сут на чел.</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7" w:type="pct"/>
            <w:vAlign w:val="center"/>
            <w:textDirection w:val="btLr"/>
            <w:noWrap w:val="false"/>
          </w:tcPr>
          <w:p>
            <w:pPr>
              <w:ind w:left="113" w:right="113" w:hanging="30"/>
              <w:jc w:val="center"/>
              <w:spacing w:line="240" w:lineRule="auto"/>
              <w:widowControl w:val="off"/>
              <w:rPr>
                <w:rFonts w:eastAsia="Times New Roman"/>
              </w:rPr>
            </w:pPr>
            <w:r>
              <w:rPr>
                <w:rFonts w:eastAsia="Times New Roman"/>
                <w:sz w:val="24"/>
                <w:szCs w:val="24"/>
              </w:rPr>
              <w:t xml:space="preserve">количество потребителей, чел. </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414" w:type="pct"/>
            <w:vAlign w:val="center"/>
            <w:textDirection w:val="btLr"/>
            <w:noWrap w:val="false"/>
          </w:tcPr>
          <w:p>
            <w:pPr>
              <w:ind w:left="113" w:right="113" w:hanging="30"/>
              <w:jc w:val="center"/>
              <w:spacing w:line="240" w:lineRule="auto"/>
              <w:widowControl w:val="off"/>
              <w:rPr>
                <w:rFonts w:eastAsia="Times New Roman"/>
              </w:rPr>
            </w:pPr>
            <w:r>
              <w:rPr>
                <w:rFonts w:eastAsia="Times New Roman"/>
                <w:sz w:val="24"/>
                <w:szCs w:val="24"/>
              </w:rPr>
              <w:t xml:space="preserve">расход с учетом коэф.сезонности, 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283" w:type="pct"/>
            <w:vAlign w:val="center"/>
            <w:textDirection w:val="btLr"/>
            <w:noWrap w:val="false"/>
          </w:tcPr>
          <w:p>
            <w:pPr>
              <w:ind w:left="113" w:right="113" w:hanging="30"/>
              <w:jc w:val="center"/>
              <w:spacing w:line="240" w:lineRule="auto"/>
              <w:widowControl w:val="off"/>
              <w:rPr>
                <w:rFonts w:eastAsia="Times New Roman"/>
              </w:rPr>
            </w:pPr>
            <w:r>
              <w:rPr>
                <w:rFonts w:eastAsia="Times New Roman"/>
                <w:sz w:val="24"/>
                <w:szCs w:val="24"/>
              </w:rPr>
              <w:t xml:space="preserve">норма водопотребления, л/сут на чел.</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83" w:type="pct"/>
            <w:vAlign w:val="center"/>
            <w:textDirection w:val="btLr"/>
            <w:noWrap w:val="false"/>
          </w:tcPr>
          <w:p>
            <w:pPr>
              <w:ind w:left="113" w:right="113" w:hanging="30"/>
              <w:jc w:val="center"/>
              <w:spacing w:line="240" w:lineRule="auto"/>
              <w:widowControl w:val="off"/>
              <w:rPr>
                <w:rFonts w:eastAsia="Times New Roman"/>
              </w:rPr>
            </w:pPr>
            <w:r>
              <w:rPr>
                <w:rFonts w:eastAsia="Times New Roman"/>
                <w:sz w:val="24"/>
                <w:szCs w:val="24"/>
              </w:rPr>
              <w:t xml:space="preserve">количество потребителей, чел. </w:t>
            </w:r>
            <w:r>
              <w:rPr>
                <w:rFonts w:eastAsia="Times New Roman"/>
                <w:sz w:val="24"/>
                <w:szCs w:val="24"/>
              </w:rPr>
            </w:r>
            <w:r/>
          </w:p>
        </w:tc>
        <w:tc>
          <w:tcPr>
            <w:tcBorders>
              <w:top w:val="none" w:color="000000" w:sz="4" w:space="0"/>
              <w:left w:val="single" w:color="000000" w:sz="4" w:space="0"/>
              <w:bottom w:val="single" w:color="000000" w:sz="4" w:space="0"/>
              <w:right w:val="single" w:color="000000" w:sz="4" w:space="0"/>
            </w:tcBorders>
            <w:tcW w:w="290" w:type="pct"/>
            <w:vAlign w:val="center"/>
            <w:textDirection w:val="btLr"/>
            <w:noWrap w:val="false"/>
          </w:tcPr>
          <w:p>
            <w:pPr>
              <w:ind w:left="113" w:right="113" w:hanging="30"/>
              <w:jc w:val="center"/>
              <w:spacing w:line="240" w:lineRule="auto"/>
              <w:widowControl w:val="off"/>
              <w:rPr>
                <w:rFonts w:eastAsia="Times New Roman"/>
              </w:rPr>
            </w:pPr>
            <w:r>
              <w:rPr>
                <w:rFonts w:eastAsia="Times New Roman"/>
                <w:sz w:val="24"/>
                <w:szCs w:val="24"/>
              </w:rPr>
              <w:t xml:space="preserve">среднесуточный расход, 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9" w:type="pct"/>
            <w:vAlign w:val="center"/>
            <w:textDirection w:val="btLr"/>
            <w:noWrap w:val="false"/>
          </w:tcPr>
          <w:p>
            <w:pPr>
              <w:ind w:left="113" w:right="113" w:hanging="30"/>
              <w:jc w:val="center"/>
              <w:spacing w:line="240" w:lineRule="auto"/>
              <w:widowControl w:val="off"/>
              <w:rPr>
                <w:rFonts w:eastAsia="Times New Roman"/>
              </w:rPr>
            </w:pPr>
            <w:r>
              <w:rPr>
                <w:rFonts w:eastAsia="Times New Roman"/>
                <w:sz w:val="24"/>
                <w:szCs w:val="24"/>
              </w:rPr>
              <w:t xml:space="preserve">коэф.сезонной неравномерности</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356" w:type="pct"/>
            <w:vAlign w:val="center"/>
            <w:textDirection w:val="btLr"/>
            <w:noWrap w:val="false"/>
          </w:tcPr>
          <w:p>
            <w:pPr>
              <w:ind w:left="113" w:right="113" w:hanging="30"/>
              <w:jc w:val="center"/>
              <w:spacing w:line="240" w:lineRule="auto"/>
              <w:widowControl w:val="off"/>
              <w:rPr>
                <w:rFonts w:eastAsia="Times New Roman"/>
              </w:rPr>
            </w:pPr>
            <w:r>
              <w:rPr>
                <w:rFonts w:eastAsia="Times New Roman"/>
                <w:sz w:val="24"/>
                <w:szCs w:val="24"/>
              </w:rPr>
              <w:t xml:space="preserve">расход с учетом коэф.сезонности, м</w:t>
            </w:r>
            <w:r>
              <w:rPr>
                <w:rFonts w:eastAsia="Times New Roman"/>
                <w:sz w:val="24"/>
                <w:szCs w:val="24"/>
                <w:vertAlign w:val="superscript"/>
              </w:rPr>
              <w:t xml:space="preserve">3</w:t>
            </w:r>
            <w:r>
              <w:rPr>
                <w:rFonts w:eastAsia="Times New Roman"/>
                <w:sz w:val="24"/>
                <w:szCs w:val="24"/>
              </w:rPr>
              <w:t xml:space="preserve">/сут</w:t>
            </w:r>
            <w:r>
              <w:rPr>
                <w:rFonts w:eastAsia="Times New Roman"/>
                <w:sz w:val="24"/>
                <w:szCs w:val="24"/>
              </w:rPr>
            </w:r>
            <w:r/>
          </w:p>
        </w:tc>
      </w:tr>
      <w:tr>
        <w:trPr>
          <w:trHeight w:val="572"/>
        </w:trPr>
        <w:tc>
          <w:tcPr>
            <w:tcBorders>
              <w:top w:val="none" w:color="000000" w:sz="4" w:space="0"/>
              <w:left w:val="single" w:color="000000" w:sz="4" w:space="0"/>
              <w:bottom w:val="single" w:color="000000" w:sz="4" w:space="0"/>
              <w:right w:val="single" w:color="000000" w:sz="4" w:space="0"/>
            </w:tcBorders>
            <w:tcW w:w="214" w:type="pct"/>
            <w:vAlign w:val="center"/>
            <w:textDirection w:val="lrTb"/>
            <w:noWrap/>
          </w:tcPr>
          <w:p>
            <w:pPr>
              <w:ind w:hanging="30"/>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267" w:type="pct"/>
            <w:vAlign w:val="center"/>
            <w:textDirection w:val="lrTb"/>
            <w:noWrap w:val="false"/>
          </w:tcPr>
          <w:p>
            <w:pPr>
              <w:ind w:hanging="30"/>
              <w:jc w:val="left"/>
              <w:spacing w:line="240" w:lineRule="auto"/>
              <w:widowControl w:val="off"/>
              <w:rPr>
                <w:rFonts w:eastAsia="Times New Roman"/>
              </w:rPr>
            </w:pPr>
            <w:r>
              <w:rPr>
                <w:rFonts w:eastAsia="Times New Roman"/>
                <w:sz w:val="24"/>
                <w:szCs w:val="24"/>
              </w:rPr>
              <w:t xml:space="preserve">Застройка зданиями, оборудованными внутренним водопроводом, канализацией с централизованным горячим водоснабжением</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7"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230</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7" w:type="pct"/>
            <w:vAlign w:val="center"/>
            <w:textDirection w:val="lrTb"/>
            <w:noWrap w:val="false"/>
          </w:tcPr>
          <w:p>
            <w:pPr>
              <w:ind w:left="-57" w:right="-57" w:hanging="30"/>
              <w:jc w:val="center"/>
              <w:spacing w:line="240" w:lineRule="auto"/>
              <w:widowControl w:val="off"/>
              <w:rPr>
                <w:rFonts w:eastAsia="Times New Roman"/>
              </w:rPr>
            </w:pPr>
            <w:r>
              <w:rPr>
                <w:rFonts w:eastAsia="Times New Roman"/>
                <w:sz w:val="24"/>
                <w:szCs w:val="24"/>
              </w:rPr>
              <w:t xml:space="preserve">7515</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414"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2247,0</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283" w:type="pct"/>
            <w:vAlign w:val="center"/>
            <w:textDirection w:val="lrTb"/>
            <w:noWrap w:val="false"/>
          </w:tcPr>
          <w:p>
            <w:pPr>
              <w:ind w:left="-57" w:right="-57" w:hanging="30"/>
              <w:jc w:val="center"/>
              <w:spacing w:line="240" w:lineRule="auto"/>
              <w:widowControl w:val="off"/>
              <w:rPr>
                <w:rFonts w:eastAsia="Times New Roman"/>
              </w:rPr>
            </w:pPr>
            <w:r>
              <w:rPr>
                <w:rFonts w:eastAsia="Times New Roman"/>
                <w:sz w:val="24"/>
                <w:szCs w:val="24"/>
              </w:rPr>
              <w:t xml:space="preserve">260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83" w:type="pct"/>
            <w:vAlign w:val="center"/>
            <w:textDirection w:val="lrTb"/>
            <w:noWrap w:val="false"/>
          </w:tcPr>
          <w:p>
            <w:pPr>
              <w:ind w:left="-57" w:right="-57" w:hanging="30"/>
              <w:jc w:val="center"/>
              <w:spacing w:line="240" w:lineRule="auto"/>
              <w:widowControl w:val="off"/>
              <w:rPr>
                <w:rFonts w:eastAsia="Times New Roman"/>
              </w:rPr>
            </w:pPr>
            <w:r>
              <w:rPr>
                <w:rFonts w:eastAsia="Times New Roman"/>
                <w:sz w:val="24"/>
                <w:szCs w:val="24"/>
              </w:rPr>
              <w:t xml:space="preserve">7515</w:t>
            </w:r>
            <w:r>
              <w:rPr>
                <w:rFonts w:eastAsia="Times New Roman"/>
                <w:sz w:val="24"/>
                <w:szCs w:val="24"/>
              </w:rPr>
            </w:r>
            <w:r/>
          </w:p>
        </w:tc>
        <w:tc>
          <w:tcPr>
            <w:tcBorders>
              <w:top w:val="none" w:color="000000" w:sz="4" w:space="0"/>
              <w:left w:val="single" w:color="000000" w:sz="4" w:space="0"/>
              <w:bottom w:val="single" w:color="000000" w:sz="4" w:space="0"/>
              <w:right w:val="single" w:color="000000" w:sz="4" w:space="0"/>
            </w:tcBorders>
            <w:tcW w:w="290"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1953,9</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9"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1,3</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356" w:type="pct"/>
            <w:vAlign w:val="center"/>
            <w:textDirection w:val="lrTb"/>
            <w:noWrap w:val="false"/>
          </w:tcPr>
          <w:p>
            <w:pPr>
              <w:ind w:left="-57" w:right="-57" w:hanging="30"/>
              <w:jc w:val="center"/>
              <w:spacing w:line="240" w:lineRule="auto"/>
              <w:widowControl w:val="off"/>
              <w:rPr>
                <w:rFonts w:eastAsia="Times New Roman"/>
              </w:rPr>
            </w:pPr>
            <w:r>
              <w:rPr>
                <w:rFonts w:eastAsia="Times New Roman"/>
                <w:sz w:val="24"/>
                <w:szCs w:val="24"/>
              </w:rPr>
              <w:t xml:space="preserve">2540,1</w:t>
            </w:r>
            <w:r>
              <w:rPr>
                <w:rFonts w:eastAsia="Times New Roman"/>
                <w:sz w:val="24"/>
                <w:szCs w:val="24"/>
              </w:rPr>
            </w:r>
            <w:r/>
          </w:p>
        </w:tc>
      </w:tr>
      <w:tr>
        <w:trPr>
          <w:cantSplit/>
          <w:trHeight w:val="300"/>
        </w:trPr>
        <w:tc>
          <w:tcPr>
            <w:tcBorders>
              <w:top w:val="none" w:color="000000" w:sz="4" w:space="0"/>
              <w:left w:val="single" w:color="000000" w:sz="4" w:space="0"/>
              <w:bottom w:val="single" w:color="000000" w:sz="4" w:space="0"/>
              <w:right w:val="single" w:color="000000" w:sz="4" w:space="0"/>
            </w:tcBorders>
            <w:tcW w:w="214" w:type="pct"/>
            <w:vAlign w:val="center"/>
            <w:textDirection w:val="lrTb"/>
            <w:noWrap/>
          </w:tcPr>
          <w:p>
            <w:pPr>
              <w:ind w:hanging="30"/>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267" w:type="pct"/>
            <w:vAlign w:val="bottom"/>
            <w:textDirection w:val="lrTb"/>
            <w:noWrap w:val="false"/>
          </w:tcPr>
          <w:p>
            <w:pPr>
              <w:ind w:hanging="30"/>
              <w:jc w:val="left"/>
              <w:spacing w:line="240" w:lineRule="auto"/>
              <w:widowControl w:val="off"/>
              <w:rPr>
                <w:rFonts w:eastAsia="Times New Roman"/>
              </w:rPr>
            </w:pPr>
            <w:r>
              <w:rPr>
                <w:rFonts w:eastAsia="Times New Roman"/>
                <w:sz w:val="24"/>
                <w:szCs w:val="24"/>
              </w:rPr>
              <w:t xml:space="preserve">Застройка зданиями, оборудованными внутренним водопроводом, канализацией с ванными и местными водонагревателями</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7"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160</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7"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29712</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414"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6180,1</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283" w:type="pct"/>
            <w:vAlign w:val="center"/>
            <w:textDirection w:val="lrTb"/>
            <w:noWrap w:val="false"/>
          </w:tcPr>
          <w:p>
            <w:pPr>
              <w:ind w:left="-57" w:right="-57" w:hanging="30"/>
              <w:jc w:val="center"/>
              <w:spacing w:line="240" w:lineRule="auto"/>
              <w:widowControl w:val="off"/>
              <w:rPr>
                <w:rFonts w:eastAsia="Times New Roman"/>
              </w:rPr>
            </w:pPr>
            <w:r>
              <w:rPr>
                <w:rFonts w:eastAsia="Times New Roman"/>
                <w:sz w:val="24"/>
                <w:szCs w:val="24"/>
              </w:rPr>
              <w:t xml:space="preserve">190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83" w:type="pct"/>
            <w:vAlign w:val="center"/>
            <w:textDirection w:val="lrTb"/>
            <w:noWrap w:val="false"/>
          </w:tcPr>
          <w:p>
            <w:pPr>
              <w:ind w:left="-57" w:right="-57" w:hanging="30"/>
              <w:jc w:val="center"/>
              <w:spacing w:line="240" w:lineRule="auto"/>
              <w:widowControl w:val="off"/>
              <w:rPr>
                <w:rFonts w:eastAsia="Times New Roman"/>
              </w:rPr>
            </w:pPr>
            <w:r>
              <w:rPr>
                <w:rFonts w:eastAsia="Times New Roman"/>
                <w:sz w:val="24"/>
                <w:szCs w:val="24"/>
              </w:rPr>
              <w:t xml:space="preserve">32195</w:t>
            </w:r>
            <w:r>
              <w:rPr>
                <w:rFonts w:eastAsia="Times New Roman"/>
                <w:sz w:val="24"/>
                <w:szCs w:val="24"/>
              </w:rPr>
            </w:r>
            <w:r/>
          </w:p>
        </w:tc>
        <w:tc>
          <w:tcPr>
            <w:tcBorders>
              <w:top w:val="none" w:color="000000" w:sz="4" w:space="0"/>
              <w:left w:val="single" w:color="000000" w:sz="4" w:space="0"/>
              <w:bottom w:val="single" w:color="000000" w:sz="4" w:space="0"/>
              <w:right w:val="single" w:color="000000" w:sz="4" w:space="0"/>
            </w:tcBorders>
            <w:tcW w:w="290"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6117,1</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9"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1,3</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356"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7952,2</w:t>
            </w:r>
            <w:r>
              <w:rPr>
                <w:rFonts w:eastAsia="Times New Roman"/>
                <w:sz w:val="24"/>
                <w:szCs w:val="24"/>
              </w:rPr>
            </w:r>
            <w:r/>
          </w:p>
        </w:tc>
      </w:tr>
      <w:tr>
        <w:trPr>
          <w:trHeight w:val="186"/>
        </w:trPr>
        <w:tc>
          <w:tcPr>
            <w:tcBorders>
              <w:top w:val="none" w:color="000000" w:sz="4" w:space="0"/>
              <w:left w:val="single" w:color="000000" w:sz="4" w:space="0"/>
              <w:bottom w:val="single" w:color="000000" w:sz="4" w:space="0"/>
              <w:right w:val="single" w:color="000000" w:sz="4" w:space="0"/>
            </w:tcBorders>
            <w:tcW w:w="214" w:type="pct"/>
            <w:vAlign w:val="center"/>
            <w:textDirection w:val="lrTb"/>
            <w:noWrap/>
          </w:tcPr>
          <w:p>
            <w:pPr>
              <w:ind w:hanging="30"/>
              <w:jc w:val="center"/>
              <w:spacing w:line="240" w:lineRule="auto"/>
              <w:widowControl w:val="off"/>
              <w:rPr>
                <w:rFonts w:eastAsia="Times New Roman"/>
              </w:rPr>
            </w:pPr>
            <w:r>
              <w:rPr>
                <w:rFonts w:eastAsia="Times New Roman"/>
                <w:b/>
                <w:bCs/>
                <w:i/>
                <w:iCs/>
                <w:sz w:val="24"/>
                <w:szCs w:val="24"/>
              </w:rPr>
            </w:r>
            <w:r>
              <w:rPr>
                <w:rFonts w:eastAsia="Times New Roman"/>
                <w:b/>
                <w:bCs/>
                <w:i/>
                <w:iCs/>
                <w:sz w:val="24"/>
                <w:szCs w:val="24"/>
              </w:rPr>
            </w:r>
            <w:r/>
          </w:p>
        </w:tc>
        <w:tc>
          <w:tcPr>
            <w:tcBorders>
              <w:top w:val="none" w:color="000000" w:sz="4" w:space="0"/>
              <w:left w:val="none" w:color="000000" w:sz="4" w:space="0"/>
              <w:bottom w:val="single" w:color="000000" w:sz="4" w:space="0"/>
              <w:right w:val="single" w:color="000000" w:sz="4" w:space="0"/>
            </w:tcBorders>
            <w:tcW w:w="2267" w:type="pct"/>
            <w:vAlign w:val="center"/>
            <w:textDirection w:val="lrTb"/>
            <w:noWrap w:val="false"/>
          </w:tcPr>
          <w:p>
            <w:pPr>
              <w:ind w:hanging="30"/>
              <w:jc w:val="left"/>
              <w:spacing w:line="240" w:lineRule="auto"/>
              <w:widowControl w:val="off"/>
              <w:rPr>
                <w:rFonts w:eastAsia="Times New Roman"/>
              </w:rPr>
            </w:pPr>
            <w:r>
              <w:rPr>
                <w:rFonts w:eastAsia="Times New Roman"/>
                <w:b/>
                <w:bCs/>
                <w:i/>
                <w:iCs/>
                <w:sz w:val="24"/>
                <w:szCs w:val="24"/>
              </w:rPr>
              <w:t xml:space="preserve">Итого:</w:t>
            </w:r>
            <w:r>
              <w:rPr>
                <w:rFonts w:eastAsia="Times New Roman"/>
                <w:b/>
                <w:bCs/>
                <w:i/>
                <w:iCs/>
                <w:sz w:val="24"/>
                <w:szCs w:val="24"/>
              </w:rPr>
            </w:r>
            <w:r/>
          </w:p>
        </w:tc>
        <w:tc>
          <w:tcPr>
            <w:tcBorders>
              <w:top w:val="none" w:color="000000" w:sz="4" w:space="0"/>
              <w:left w:val="none" w:color="000000" w:sz="4" w:space="0"/>
              <w:bottom w:val="single" w:color="000000" w:sz="4" w:space="0"/>
              <w:right w:val="single" w:color="000000" w:sz="4" w:space="0"/>
            </w:tcBorders>
            <w:tcW w:w="297"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7" w:type="pct"/>
            <w:vAlign w:val="center"/>
            <w:textDirection w:val="lrTb"/>
            <w:noWrap/>
          </w:tcPr>
          <w:p>
            <w:pPr>
              <w:ind w:left="-57" w:right="-57" w:hanging="30"/>
              <w:jc w:val="center"/>
              <w:spacing w:line="240" w:lineRule="auto"/>
              <w:widowControl w:val="off"/>
              <w:rPr>
                <w:rFonts w:eastAsia="Times New Roman"/>
              </w:rPr>
            </w:pPr>
            <w:r>
              <w:rPr>
                <w:rFonts w:eastAsia="Times New Roman"/>
                <w:b/>
                <w:bCs/>
                <w:i/>
                <w:iCs/>
                <w:sz w:val="24"/>
                <w:szCs w:val="24"/>
              </w:rPr>
              <w:t xml:space="preserve">37227</w:t>
            </w:r>
            <w:r>
              <w:rPr>
                <w:rFonts w:eastAsia="Times New Roman"/>
                <w:b/>
                <w:bCs/>
                <w:i/>
                <w:iCs/>
                <w:sz w:val="24"/>
                <w:szCs w:val="24"/>
              </w:rPr>
            </w:r>
            <w:r/>
          </w:p>
        </w:tc>
        <w:tc>
          <w:tcPr>
            <w:gridSpan w:val="2"/>
            <w:tcBorders>
              <w:top w:val="none" w:color="000000" w:sz="4" w:space="0"/>
              <w:left w:val="none" w:color="000000" w:sz="4" w:space="0"/>
              <w:bottom w:val="single" w:color="000000" w:sz="4" w:space="0"/>
              <w:right w:val="single" w:color="000000" w:sz="4" w:space="0"/>
            </w:tcBorders>
            <w:tcW w:w="414" w:type="pct"/>
            <w:vAlign w:val="center"/>
            <w:textDirection w:val="lrTb"/>
            <w:noWrap/>
          </w:tcPr>
          <w:p>
            <w:pPr>
              <w:ind w:left="-57" w:right="-57" w:hanging="30"/>
              <w:jc w:val="center"/>
              <w:spacing w:line="240" w:lineRule="auto"/>
              <w:widowControl w:val="off"/>
              <w:rPr>
                <w:rFonts w:eastAsia="Times New Roman"/>
              </w:rPr>
            </w:pPr>
            <w:r>
              <w:rPr>
                <w:rFonts w:eastAsia="Times New Roman"/>
                <w:b/>
                <w:bCs/>
                <w:i/>
                <w:iCs/>
                <w:sz w:val="24"/>
                <w:szCs w:val="24"/>
              </w:rPr>
              <w:t xml:space="preserve">8427,1</w:t>
            </w:r>
            <w:r>
              <w:rPr>
                <w:rFonts w:eastAsia="Times New Roman"/>
                <w:b/>
                <w:bCs/>
                <w:i/>
                <w:iCs/>
                <w:sz w:val="24"/>
                <w:szCs w:val="24"/>
              </w:rPr>
            </w:r>
            <w:r/>
          </w:p>
        </w:tc>
        <w:tc>
          <w:tcPr>
            <w:tcBorders>
              <w:top w:val="single" w:color="000000" w:sz="4" w:space="0"/>
              <w:left w:val="none" w:color="000000" w:sz="4" w:space="0"/>
              <w:bottom w:val="single" w:color="000000" w:sz="4" w:space="0"/>
              <w:right w:val="single" w:color="000000" w:sz="4" w:space="0"/>
            </w:tcBorders>
            <w:tcW w:w="283" w:type="pct"/>
            <w:vAlign w:val="center"/>
            <w:textDirection w:val="lrTb"/>
            <w:noWrap w:val="false"/>
          </w:tcPr>
          <w:p>
            <w:pPr>
              <w:ind w:left="-57" w:right="-57" w:hanging="30"/>
              <w:jc w:val="center"/>
              <w:spacing w:line="240" w:lineRule="auto"/>
              <w:widowControl w:val="off"/>
              <w:rPr>
                <w:rFonts w:eastAsia="Times New Roman"/>
              </w:rPr>
            </w:pPr>
            <w:r>
              <w:rPr>
                <w:rFonts w:eastAsia="Times New Roman"/>
                <w:b/>
                <w:bCs/>
                <w:i/>
                <w:iCs/>
                <w:sz w:val="24"/>
                <w:szCs w:val="24"/>
              </w:rPr>
              <w:t xml:space="preserve"> </w:t>
            </w:r>
            <w:r>
              <w:rPr>
                <w:rFonts w:eastAsia="Times New Roman"/>
                <w:b/>
                <w:bCs/>
                <w:i/>
                <w:iCs/>
                <w:sz w:val="24"/>
                <w:szCs w:val="24"/>
              </w:rPr>
            </w:r>
            <w:r/>
          </w:p>
        </w:tc>
        <w:tc>
          <w:tcPr>
            <w:tcBorders>
              <w:top w:val="single" w:color="000000" w:sz="4" w:space="0"/>
              <w:left w:val="single" w:color="000000" w:sz="4" w:space="0"/>
              <w:bottom w:val="single" w:color="000000" w:sz="4" w:space="0"/>
              <w:right w:val="single" w:color="000000" w:sz="4" w:space="0"/>
            </w:tcBorders>
            <w:tcW w:w="283" w:type="pct"/>
            <w:vAlign w:val="center"/>
            <w:textDirection w:val="lrTb"/>
            <w:noWrap w:val="false"/>
          </w:tcPr>
          <w:p>
            <w:pPr>
              <w:ind w:left="-57" w:right="-57" w:hanging="30"/>
              <w:jc w:val="center"/>
              <w:spacing w:line="240" w:lineRule="auto"/>
              <w:widowControl w:val="off"/>
              <w:rPr>
                <w:rFonts w:eastAsia="Times New Roman"/>
              </w:rPr>
            </w:pPr>
            <w:r>
              <w:rPr>
                <w:rFonts w:eastAsia="Times New Roman"/>
                <w:b/>
                <w:bCs/>
                <w:i/>
                <w:iCs/>
                <w:sz w:val="24"/>
                <w:szCs w:val="24"/>
              </w:rPr>
              <w:t xml:space="preserve">39710</w:t>
            </w:r>
            <w:r>
              <w:rPr>
                <w:rFonts w:eastAsia="Times New Roman"/>
                <w:b/>
                <w:bCs/>
                <w:i/>
                <w:iCs/>
                <w:sz w:val="24"/>
                <w:szCs w:val="24"/>
              </w:rPr>
            </w:r>
            <w:r/>
          </w:p>
        </w:tc>
        <w:tc>
          <w:tcPr>
            <w:tcBorders>
              <w:top w:val="none" w:color="000000" w:sz="4" w:space="0"/>
              <w:left w:val="single" w:color="000000" w:sz="4" w:space="0"/>
              <w:bottom w:val="single" w:color="000000" w:sz="4" w:space="0"/>
              <w:right w:val="single" w:color="000000" w:sz="4" w:space="0"/>
            </w:tcBorders>
            <w:tcW w:w="290" w:type="pct"/>
            <w:vAlign w:val="center"/>
            <w:textDirection w:val="lrTb"/>
            <w:noWrap/>
          </w:tcPr>
          <w:p>
            <w:pPr>
              <w:ind w:left="-57" w:right="-57" w:hanging="30"/>
              <w:jc w:val="center"/>
              <w:spacing w:line="240" w:lineRule="auto"/>
              <w:widowControl w:val="off"/>
              <w:rPr>
                <w:rFonts w:eastAsia="Times New Roman"/>
              </w:rPr>
            </w:pPr>
            <w:r>
              <w:rPr>
                <w:rFonts w:eastAsia="Times New Roman"/>
                <w:b/>
                <w:bCs/>
                <w:i/>
                <w:iCs/>
                <w:sz w:val="24"/>
                <w:szCs w:val="24"/>
              </w:rPr>
              <w:t xml:space="preserve">8071,0</w:t>
            </w:r>
            <w:r>
              <w:rPr>
                <w:rFonts w:eastAsia="Times New Roman"/>
                <w:b/>
                <w:bCs/>
                <w:i/>
                <w:iCs/>
                <w:sz w:val="24"/>
                <w:szCs w:val="24"/>
              </w:rPr>
            </w:r>
            <w:r/>
          </w:p>
        </w:tc>
        <w:tc>
          <w:tcPr>
            <w:tcBorders>
              <w:top w:val="none" w:color="000000" w:sz="4" w:space="0"/>
              <w:left w:val="none" w:color="000000" w:sz="4" w:space="0"/>
              <w:bottom w:val="single" w:color="000000" w:sz="4" w:space="0"/>
              <w:right w:val="single" w:color="000000" w:sz="4" w:space="0"/>
            </w:tcBorders>
            <w:tcW w:w="299" w:type="pct"/>
            <w:vAlign w:val="center"/>
            <w:textDirection w:val="lrTb"/>
            <w:noWrap/>
          </w:tcPr>
          <w:p>
            <w:pPr>
              <w:ind w:left="-57" w:right="-57" w:hanging="30"/>
              <w:jc w:val="center"/>
              <w:spacing w:line="240" w:lineRule="auto"/>
              <w:widowControl w:val="off"/>
              <w:rPr>
                <w:rFonts w:eastAsia="Times New Roman"/>
              </w:rPr>
            </w:pPr>
            <w:r>
              <w:rPr>
                <w:rFonts w:eastAsia="Times New Roman"/>
                <w:b/>
                <w:bCs/>
                <w:i/>
                <w:iCs/>
                <w:sz w:val="24"/>
                <w:szCs w:val="24"/>
              </w:rPr>
              <w:t xml:space="preserve"> </w:t>
            </w:r>
            <w:r>
              <w:rPr>
                <w:rFonts w:eastAsia="Times New Roman"/>
                <w:b/>
                <w:bCs/>
                <w:i/>
                <w:iCs/>
                <w:sz w:val="24"/>
                <w:szCs w:val="24"/>
              </w:rPr>
            </w:r>
            <w:r/>
          </w:p>
        </w:tc>
        <w:tc>
          <w:tcPr>
            <w:gridSpan w:val="2"/>
            <w:tcBorders>
              <w:top w:val="none" w:color="000000" w:sz="4" w:space="0"/>
              <w:left w:val="none" w:color="000000" w:sz="4" w:space="0"/>
              <w:bottom w:val="single" w:color="000000" w:sz="4" w:space="0"/>
              <w:right w:val="single" w:color="000000" w:sz="4" w:space="0"/>
            </w:tcBorders>
            <w:tcW w:w="356" w:type="pct"/>
            <w:vAlign w:val="center"/>
            <w:textDirection w:val="lrTb"/>
            <w:noWrap/>
          </w:tcPr>
          <w:p>
            <w:pPr>
              <w:ind w:left="-57" w:right="-57" w:hanging="30"/>
              <w:jc w:val="center"/>
              <w:spacing w:line="240" w:lineRule="auto"/>
              <w:widowControl w:val="off"/>
              <w:rPr>
                <w:rFonts w:eastAsia="Times New Roman"/>
              </w:rPr>
            </w:pPr>
            <w:r>
              <w:rPr>
                <w:rFonts w:eastAsia="Times New Roman"/>
                <w:b/>
                <w:bCs/>
                <w:i/>
                <w:iCs/>
                <w:sz w:val="24"/>
                <w:szCs w:val="24"/>
              </w:rPr>
              <w:t xml:space="preserve">10492,2</w:t>
            </w:r>
            <w:r>
              <w:rPr>
                <w:rFonts w:eastAsia="Times New Roman"/>
                <w:b/>
                <w:bCs/>
                <w:i/>
                <w:iCs/>
                <w:sz w:val="24"/>
                <w:szCs w:val="24"/>
              </w:rPr>
            </w:r>
            <w:r/>
          </w:p>
        </w:tc>
      </w:tr>
      <w:tr>
        <w:trPr>
          <w:trHeight w:val="410"/>
        </w:trPr>
        <w:tc>
          <w:tcPr>
            <w:tcBorders>
              <w:top w:val="none" w:color="000000" w:sz="4" w:space="0"/>
              <w:left w:val="single" w:color="000000" w:sz="4" w:space="0"/>
              <w:bottom w:val="single" w:color="000000" w:sz="4" w:space="0"/>
              <w:right w:val="single" w:color="000000" w:sz="4" w:space="0"/>
            </w:tcBorders>
            <w:tcW w:w="214" w:type="pct"/>
            <w:vAlign w:val="center"/>
            <w:textDirection w:val="lrTb"/>
            <w:noWrap/>
          </w:tcPr>
          <w:p>
            <w:pPr>
              <w:ind w:hanging="30"/>
              <w:jc w:val="center"/>
              <w:spacing w:line="240" w:lineRule="auto"/>
              <w:widowControl w:val="off"/>
              <w:rPr>
                <w:rFonts w:eastAsia="Times New Roman"/>
              </w:rPr>
            </w:pPr>
            <w:r>
              <w:rPr>
                <w:rFonts w:eastAsia="Times New Roman"/>
                <w:sz w:val="24"/>
                <w:szCs w:val="24"/>
              </w:rPr>
              <w:t xml:space="preserve">3</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267" w:type="pct"/>
            <w:vAlign w:val="center"/>
            <w:textDirection w:val="lrTb"/>
            <w:noWrap w:val="false"/>
          </w:tcPr>
          <w:p>
            <w:pPr>
              <w:ind w:hanging="30"/>
              <w:jc w:val="left"/>
              <w:spacing w:line="240" w:lineRule="auto"/>
              <w:widowControl w:val="off"/>
              <w:rPr>
                <w:rFonts w:eastAsia="Times New Roman"/>
              </w:rPr>
            </w:pPr>
            <w:r>
              <w:rPr>
                <w:rFonts w:eastAsia="Times New Roman"/>
                <w:sz w:val="24"/>
                <w:szCs w:val="24"/>
              </w:rPr>
              <w:t xml:space="preserve">Отдыхающие в гостиницах и санаториях общего типа</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7"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230</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7"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50</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414"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14,95</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283" w:type="pct"/>
            <w:vAlign w:val="center"/>
            <w:textDirection w:val="lrTb"/>
            <w:noWrap w:val="false"/>
          </w:tcPr>
          <w:p>
            <w:pPr>
              <w:ind w:left="-57" w:right="-57" w:hanging="30"/>
              <w:jc w:val="center"/>
              <w:spacing w:line="240" w:lineRule="auto"/>
              <w:widowControl w:val="off"/>
              <w:rPr>
                <w:rFonts w:eastAsia="Times New Roman"/>
              </w:rPr>
            </w:pPr>
            <w:r>
              <w:rPr>
                <w:rFonts w:eastAsia="Times New Roman"/>
                <w:sz w:val="24"/>
                <w:szCs w:val="24"/>
              </w:rPr>
              <w:t xml:space="preserve">230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83" w:type="pct"/>
            <w:vAlign w:val="center"/>
            <w:textDirection w:val="lrTb"/>
            <w:noWrap w:val="false"/>
          </w:tcPr>
          <w:p>
            <w:pPr>
              <w:ind w:left="-57" w:right="-57" w:hanging="30"/>
              <w:jc w:val="center"/>
              <w:spacing w:line="240" w:lineRule="auto"/>
              <w:widowControl w:val="off"/>
              <w:rPr>
                <w:rFonts w:eastAsia="Times New Roman"/>
              </w:rPr>
            </w:pPr>
            <w:r>
              <w:rPr>
                <w:rFonts w:eastAsia="Times New Roman"/>
                <w:sz w:val="24"/>
                <w:szCs w:val="24"/>
              </w:rPr>
              <w:t xml:space="preserve">50</w:t>
            </w:r>
            <w:r>
              <w:rPr>
                <w:rFonts w:eastAsia="Times New Roman"/>
                <w:sz w:val="24"/>
                <w:szCs w:val="24"/>
              </w:rPr>
            </w:r>
            <w:r/>
          </w:p>
        </w:tc>
        <w:tc>
          <w:tcPr>
            <w:tcBorders>
              <w:top w:val="none" w:color="000000" w:sz="4" w:space="0"/>
              <w:left w:val="single" w:color="000000" w:sz="4" w:space="0"/>
              <w:bottom w:val="single" w:color="000000" w:sz="4" w:space="0"/>
              <w:right w:val="single" w:color="000000" w:sz="4" w:space="0"/>
            </w:tcBorders>
            <w:tcW w:w="290"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12,0</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9"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1,3</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356"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15,0</w:t>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214" w:type="pct"/>
            <w:vAlign w:val="center"/>
            <w:textDirection w:val="lrTb"/>
            <w:noWrap/>
          </w:tcPr>
          <w:p>
            <w:pPr>
              <w:ind w:hanging="30"/>
              <w:jc w:val="center"/>
              <w:spacing w:line="240" w:lineRule="auto"/>
              <w:widowControl w:val="off"/>
              <w:rPr>
                <w:rFonts w:eastAsia="Times New Roman"/>
              </w:rPr>
            </w:pPr>
            <w:r>
              <w:rPr>
                <w:rFonts w:eastAsia="Times New Roman"/>
                <w:sz w:val="24"/>
                <w:szCs w:val="24"/>
              </w:rPr>
              <w:t xml:space="preserve">4</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267" w:type="pct"/>
            <w:vAlign w:val="bottom"/>
            <w:textDirection w:val="lrTb"/>
            <w:noWrap w:val="false"/>
          </w:tcPr>
          <w:p>
            <w:pPr>
              <w:ind w:hanging="30"/>
              <w:jc w:val="left"/>
              <w:spacing w:line="240" w:lineRule="auto"/>
              <w:widowControl w:val="off"/>
              <w:rPr>
                <w:rFonts w:eastAsia="Times New Roman"/>
              </w:rPr>
            </w:pPr>
            <w:r>
              <w:rPr>
                <w:rFonts w:eastAsia="Times New Roman"/>
                <w:sz w:val="24"/>
                <w:szCs w:val="24"/>
              </w:rPr>
              <w:t xml:space="preserve">Неучтенные расходы (процент от коммунально-бытовых секторов)</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7"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20%</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7"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414" w:type="pct"/>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1685,4</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283" w:type="pct"/>
            <w:vAlign w:val="center"/>
            <w:textDirection w:val="lrTb"/>
            <w:noWrap w:val="false"/>
          </w:tcPr>
          <w:p>
            <w:pPr>
              <w:ind w:left="-57" w:right="-57" w:hanging="30"/>
              <w:jc w:val="center"/>
              <w:spacing w:line="240" w:lineRule="auto"/>
              <w:widowControl w:val="off"/>
              <w:rPr>
                <w:rFonts w:eastAsia="Times New Roman"/>
              </w:rPr>
            </w:pPr>
            <w:r>
              <w:rPr>
                <w:rFonts w:eastAsia="Times New Roman"/>
                <w:sz w:val="24"/>
                <w:szCs w:val="24"/>
              </w:rPr>
              <w:t xml:space="preserve">20%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83" w:type="pct"/>
            <w:vAlign w:val="center"/>
            <w:textDirection w:val="lrTb"/>
            <w:noWrap w:val="false"/>
          </w:tcPr>
          <w:p>
            <w:pPr>
              <w:ind w:left="-57" w:right="-57" w:hanging="30"/>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tcBorders>
              <w:top w:val="none" w:color="000000" w:sz="4" w:space="0"/>
              <w:left w:val="single" w:color="000000" w:sz="4" w:space="0"/>
              <w:bottom w:val="single" w:color="000000" w:sz="4" w:space="0"/>
              <w:right w:val="single" w:color="000000" w:sz="4" w:space="0"/>
            </w:tcBorders>
            <w:tcW w:w="290"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1614,2</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9"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356"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2098,4</w:t>
            </w:r>
            <w:r>
              <w:rPr>
                <w:rFonts w:eastAsia="Times New Roman"/>
                <w:sz w:val="24"/>
                <w:szCs w:val="24"/>
              </w:rPr>
            </w:r>
            <w:r/>
          </w:p>
        </w:tc>
      </w:tr>
      <w:tr>
        <w:trPr>
          <w:cantSplit/>
          <w:trHeight w:val="300"/>
        </w:trPr>
        <w:tc>
          <w:tcPr>
            <w:tcBorders>
              <w:top w:val="single" w:color="000000" w:sz="4" w:space="0"/>
              <w:left w:val="single" w:color="000000" w:sz="4" w:space="0"/>
              <w:bottom w:val="single" w:color="000000" w:sz="4" w:space="0"/>
              <w:right w:val="single" w:color="000000" w:sz="4" w:space="0"/>
            </w:tcBorders>
            <w:tcW w:w="214" w:type="pct"/>
            <w:vAlign w:val="center"/>
            <w:textDirection w:val="lrTb"/>
            <w:noWrap/>
          </w:tcPr>
          <w:p>
            <w:pPr>
              <w:ind w:hanging="30"/>
              <w:jc w:val="center"/>
              <w:spacing w:line="240" w:lineRule="auto"/>
              <w:widowControl w:val="off"/>
              <w:rPr>
                <w:rFonts w:eastAsia="Times New Roman"/>
              </w:rPr>
            </w:pPr>
            <w:r>
              <w:rPr>
                <w:rFonts w:eastAsia="Times New Roman"/>
                <w:sz w:val="24"/>
                <w:szCs w:val="24"/>
              </w:rPr>
              <w:t xml:space="preserve">5</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267" w:type="pct"/>
            <w:vAlign w:val="bottom"/>
            <w:textDirection w:val="lrTb"/>
            <w:noWrap w:val="false"/>
          </w:tcPr>
          <w:p>
            <w:pPr>
              <w:ind w:hanging="30"/>
              <w:jc w:val="left"/>
              <w:spacing w:line="240" w:lineRule="auto"/>
              <w:widowControl w:val="off"/>
              <w:rPr>
                <w:rFonts w:eastAsia="Times New Roman"/>
              </w:rPr>
            </w:pPr>
            <w:r>
              <w:rPr>
                <w:rFonts w:eastAsia="Times New Roman"/>
                <w:sz w:val="24"/>
                <w:szCs w:val="24"/>
              </w:rPr>
              <w:t xml:space="preserve">Промпредприятия (25% объема воды хозпитьевого водопотребления)</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7"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25%</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7"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414" w:type="pct"/>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2106,8</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283" w:type="pct"/>
            <w:vAlign w:val="center"/>
            <w:textDirection w:val="lrTb"/>
            <w:noWrap w:val="false"/>
          </w:tcPr>
          <w:p>
            <w:pPr>
              <w:ind w:left="-57" w:right="-57" w:hanging="30"/>
              <w:jc w:val="center"/>
              <w:spacing w:line="240" w:lineRule="auto"/>
              <w:widowControl w:val="off"/>
              <w:rPr>
                <w:rFonts w:eastAsia="Times New Roman"/>
              </w:rPr>
            </w:pPr>
            <w:r>
              <w:rPr>
                <w:rFonts w:eastAsia="Times New Roman"/>
                <w:sz w:val="24"/>
                <w:szCs w:val="24"/>
              </w:rPr>
              <w:t xml:space="preserve">25%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83" w:type="pct"/>
            <w:vAlign w:val="center"/>
            <w:textDirection w:val="lrTb"/>
            <w:noWrap w:val="false"/>
          </w:tcPr>
          <w:p>
            <w:pPr>
              <w:ind w:left="-57" w:right="-57" w:hanging="30"/>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tcBorders>
              <w:top w:val="none" w:color="000000" w:sz="4" w:space="0"/>
              <w:left w:val="single" w:color="000000" w:sz="4" w:space="0"/>
              <w:bottom w:val="single" w:color="000000" w:sz="4" w:space="0"/>
              <w:right w:val="single" w:color="000000" w:sz="4" w:space="0"/>
            </w:tcBorders>
            <w:tcW w:w="290"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2017,7</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9"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356" w:type="pct"/>
            <w:vAlign w:val="center"/>
            <w:textDirection w:val="lrTb"/>
            <w:noWrap/>
          </w:tcPr>
          <w:p>
            <w:pPr>
              <w:ind w:left="-57" w:right="-57" w:hanging="30"/>
              <w:jc w:val="center"/>
              <w:spacing w:line="240" w:lineRule="auto"/>
              <w:widowControl w:val="off"/>
              <w:rPr>
                <w:rFonts w:eastAsia="Times New Roman"/>
              </w:rPr>
            </w:pPr>
            <w:r>
              <w:rPr>
                <w:rFonts w:eastAsia="Times New Roman"/>
                <w:sz w:val="24"/>
                <w:szCs w:val="24"/>
              </w:rPr>
              <w:t xml:space="preserve">2623,1</w:t>
            </w:r>
            <w:r>
              <w:rPr>
                <w:rFonts w:eastAsia="Times New Roman"/>
                <w:sz w:val="24"/>
                <w:szCs w:val="24"/>
              </w:rPr>
            </w:r>
            <w:r/>
          </w:p>
        </w:tc>
      </w:tr>
      <w:tr>
        <w:trPr>
          <w:trHeight w:val="300"/>
        </w:trPr>
        <w:tc>
          <w:tcPr>
            <w:tcBorders>
              <w:top w:val="single" w:color="000000" w:sz="4" w:space="0"/>
              <w:left w:val="single" w:color="000000" w:sz="4" w:space="0"/>
              <w:bottom w:val="single" w:color="000000" w:sz="4" w:space="0"/>
              <w:right w:val="single" w:color="000000" w:sz="4" w:space="0"/>
            </w:tcBorders>
            <w:tcW w:w="214" w:type="pct"/>
            <w:vAlign w:val="center"/>
            <w:textDirection w:val="lrTb"/>
            <w:noWrap/>
          </w:tcPr>
          <w:p>
            <w:pPr>
              <w:ind w:hanging="3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267" w:type="pct"/>
            <w:vAlign w:val="bottom"/>
            <w:textDirection w:val="lrTb"/>
            <w:noWrap w:val="false"/>
          </w:tcPr>
          <w:p>
            <w:pPr>
              <w:ind w:hanging="30"/>
              <w:jc w:val="left"/>
              <w:spacing w:line="240" w:lineRule="auto"/>
              <w:widowControl w:val="off"/>
              <w:rPr>
                <w:rFonts w:eastAsia="Times New Roman"/>
              </w:rPr>
            </w:pPr>
            <w:r>
              <w:rPr>
                <w:rFonts w:eastAsia="Times New Roman"/>
                <w:b/>
                <w:bCs/>
                <w:sz w:val="24"/>
                <w:szCs w:val="24"/>
              </w:rPr>
              <w:t xml:space="preserve">ВСЕГО:</w:t>
            </w:r>
            <w:r>
              <w:rPr>
                <w:rFonts w:eastAsia="Times New Roman"/>
                <w:b/>
                <w:bCs/>
                <w:sz w:val="24"/>
                <w:szCs w:val="24"/>
              </w:rPr>
            </w:r>
            <w:r/>
          </w:p>
        </w:tc>
        <w:tc>
          <w:tcPr>
            <w:tcBorders>
              <w:top w:val="none" w:color="000000" w:sz="4" w:space="0"/>
              <w:left w:val="none" w:color="000000" w:sz="4" w:space="0"/>
              <w:bottom w:val="single" w:color="000000" w:sz="4" w:space="0"/>
              <w:right w:val="single" w:color="000000" w:sz="4" w:space="0"/>
            </w:tcBorders>
            <w:tcW w:w="297" w:type="pct"/>
            <w:vAlign w:val="center"/>
            <w:textDirection w:val="lrTb"/>
            <w:noWrap/>
          </w:tcPr>
          <w:p>
            <w:pPr>
              <w:ind w:left="-57" w:right="-57" w:hanging="30"/>
              <w:jc w:val="center"/>
              <w:spacing w:line="240" w:lineRule="auto"/>
              <w:widowControl w:val="off"/>
              <w:rPr>
                <w:rFonts w:eastAsia="Times New Roman"/>
              </w:rPr>
            </w:pPr>
            <w:r>
              <w:rPr>
                <w:rFonts w:eastAsia="Times New Roman"/>
                <w:b/>
                <w:bCs/>
                <w:sz w:val="24"/>
                <w:szCs w:val="24"/>
              </w:rPr>
              <w:t xml:space="preserve"> </w:t>
            </w:r>
            <w:r>
              <w:rPr>
                <w:rFonts w:eastAsia="Times New Roman"/>
                <w:b/>
                <w:bCs/>
                <w:sz w:val="24"/>
                <w:szCs w:val="24"/>
              </w:rPr>
            </w:r>
            <w:r/>
          </w:p>
        </w:tc>
        <w:tc>
          <w:tcPr>
            <w:tcBorders>
              <w:top w:val="none" w:color="000000" w:sz="4" w:space="0"/>
              <w:left w:val="none" w:color="000000" w:sz="4" w:space="0"/>
              <w:bottom w:val="single" w:color="000000" w:sz="4" w:space="0"/>
              <w:right w:val="single" w:color="000000" w:sz="4" w:space="0"/>
            </w:tcBorders>
            <w:tcW w:w="297" w:type="pct"/>
            <w:vAlign w:val="center"/>
            <w:textDirection w:val="lrTb"/>
            <w:noWrap/>
          </w:tcPr>
          <w:p>
            <w:pPr>
              <w:ind w:left="-57" w:right="-57" w:hanging="30"/>
              <w:jc w:val="center"/>
              <w:spacing w:line="240" w:lineRule="auto"/>
              <w:widowControl w:val="off"/>
              <w:rPr>
                <w:rFonts w:eastAsia="Times New Roman"/>
              </w:rPr>
            </w:pPr>
            <w:r>
              <w:rPr>
                <w:rFonts w:eastAsia="Times New Roman"/>
                <w:b/>
                <w:bCs/>
                <w:sz w:val="24"/>
                <w:szCs w:val="24"/>
              </w:rPr>
              <w:t xml:space="preserve"> </w:t>
            </w:r>
            <w:r>
              <w:rPr>
                <w:rFonts w:eastAsia="Times New Roman"/>
                <w:b/>
                <w:bCs/>
                <w:sz w:val="24"/>
                <w:szCs w:val="24"/>
              </w:rPr>
            </w:r>
            <w:r/>
          </w:p>
        </w:tc>
        <w:tc>
          <w:tcPr>
            <w:gridSpan w:val="2"/>
            <w:tcBorders>
              <w:top w:val="none" w:color="000000" w:sz="4" w:space="0"/>
              <w:left w:val="none" w:color="000000" w:sz="4" w:space="0"/>
              <w:bottom w:val="single" w:color="000000" w:sz="4" w:space="0"/>
              <w:right w:val="single" w:color="000000" w:sz="4" w:space="0"/>
            </w:tcBorders>
            <w:tcW w:w="414" w:type="pct"/>
            <w:vAlign w:val="center"/>
            <w:textDirection w:val="lrTb"/>
            <w:noWrap/>
          </w:tcPr>
          <w:p>
            <w:pPr>
              <w:ind w:left="-57" w:right="-57" w:hanging="30"/>
              <w:jc w:val="center"/>
              <w:spacing w:line="240" w:lineRule="auto"/>
              <w:widowControl w:val="off"/>
              <w:rPr>
                <w:rFonts w:eastAsia="Times New Roman"/>
              </w:rPr>
            </w:pPr>
            <w:r>
              <w:rPr>
                <w:rFonts w:eastAsia="Times New Roman"/>
                <w:b/>
                <w:bCs/>
                <w:sz w:val="24"/>
                <w:szCs w:val="24"/>
              </w:rPr>
              <w:t xml:space="preserve">12234,2</w:t>
            </w:r>
            <w:r>
              <w:rPr>
                <w:rFonts w:eastAsia="Times New Roman"/>
                <w:b/>
                <w:bCs/>
                <w:sz w:val="24"/>
                <w:szCs w:val="24"/>
              </w:rPr>
            </w:r>
            <w:r/>
          </w:p>
        </w:tc>
        <w:tc>
          <w:tcPr>
            <w:tcBorders>
              <w:top w:val="single" w:color="000000" w:sz="4" w:space="0"/>
              <w:left w:val="none" w:color="000000" w:sz="4" w:space="0"/>
              <w:bottom w:val="single" w:color="000000" w:sz="4" w:space="0"/>
              <w:right w:val="single" w:color="000000" w:sz="4" w:space="0"/>
            </w:tcBorders>
            <w:tcW w:w="283" w:type="pct"/>
            <w:vAlign w:val="center"/>
            <w:textDirection w:val="lrTb"/>
            <w:noWrap w:val="false"/>
          </w:tcPr>
          <w:p>
            <w:pPr>
              <w:ind w:left="-57" w:right="-57" w:hanging="30"/>
              <w:jc w:val="center"/>
              <w:spacing w:line="240" w:lineRule="auto"/>
              <w:widowControl w:val="off"/>
              <w:rPr>
                <w:rFonts w:eastAsia="Times New Roman"/>
              </w:rPr>
            </w:pPr>
            <w:r>
              <w:rPr>
                <w:rFonts w:eastAsia="Times New Roman"/>
                <w:b/>
                <w:bCs/>
                <w:sz w:val="24"/>
                <w:szCs w:val="24"/>
              </w:rPr>
              <w:t xml:space="preserve"> </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283" w:type="pct"/>
            <w:vAlign w:val="center"/>
            <w:textDirection w:val="lrTb"/>
            <w:noWrap w:val="false"/>
          </w:tcPr>
          <w:p>
            <w:pPr>
              <w:ind w:left="-57" w:right="-57" w:hanging="30"/>
              <w:jc w:val="center"/>
              <w:spacing w:line="240" w:lineRule="auto"/>
              <w:widowControl w:val="off"/>
              <w:rPr>
                <w:rFonts w:eastAsia="Times New Roman"/>
              </w:rPr>
            </w:pPr>
            <w:r>
              <w:rPr>
                <w:rFonts w:eastAsia="Times New Roman"/>
                <w:b/>
                <w:bCs/>
                <w:sz w:val="24"/>
                <w:szCs w:val="24"/>
              </w:rPr>
              <w:t xml:space="preserve"> </w:t>
            </w:r>
            <w:r>
              <w:rPr>
                <w:rFonts w:eastAsia="Times New Roman"/>
                <w:b/>
                <w:bCs/>
                <w:sz w:val="24"/>
                <w:szCs w:val="24"/>
              </w:rPr>
            </w:r>
            <w:r/>
          </w:p>
        </w:tc>
        <w:tc>
          <w:tcPr>
            <w:tcBorders>
              <w:top w:val="none" w:color="000000" w:sz="4" w:space="0"/>
              <w:left w:val="single" w:color="000000" w:sz="4" w:space="0"/>
              <w:bottom w:val="single" w:color="000000" w:sz="4" w:space="0"/>
              <w:right w:val="single" w:color="000000" w:sz="4" w:space="0"/>
            </w:tcBorders>
            <w:tcW w:w="290" w:type="pct"/>
            <w:vAlign w:val="center"/>
            <w:textDirection w:val="lrTb"/>
            <w:noWrap/>
          </w:tcPr>
          <w:p>
            <w:pPr>
              <w:ind w:left="-57" w:right="-57" w:hanging="30"/>
              <w:jc w:val="center"/>
              <w:spacing w:line="240" w:lineRule="auto"/>
              <w:widowControl w:val="off"/>
              <w:rPr>
                <w:rFonts w:eastAsia="Times New Roman"/>
              </w:rPr>
            </w:pPr>
            <w:r>
              <w:rPr>
                <w:rFonts w:eastAsia="Times New Roman"/>
                <w:b/>
                <w:bCs/>
                <w:sz w:val="24"/>
                <w:szCs w:val="24"/>
              </w:rPr>
              <w:t xml:space="preserve">11714,4</w:t>
            </w:r>
            <w:r>
              <w:rPr>
                <w:rFonts w:eastAsia="Times New Roman"/>
                <w:b/>
                <w:bCs/>
                <w:sz w:val="24"/>
                <w:szCs w:val="24"/>
              </w:rPr>
            </w:r>
            <w:r/>
          </w:p>
        </w:tc>
        <w:tc>
          <w:tcPr>
            <w:tcBorders>
              <w:top w:val="none" w:color="000000" w:sz="4" w:space="0"/>
              <w:left w:val="none" w:color="000000" w:sz="4" w:space="0"/>
              <w:bottom w:val="single" w:color="000000" w:sz="4" w:space="0"/>
              <w:right w:val="single" w:color="000000" w:sz="4" w:space="0"/>
            </w:tcBorders>
            <w:tcW w:w="299" w:type="pct"/>
            <w:vAlign w:val="center"/>
            <w:textDirection w:val="lrTb"/>
            <w:noWrap/>
          </w:tcPr>
          <w:p>
            <w:pPr>
              <w:ind w:left="-57" w:right="-57" w:hanging="30"/>
              <w:jc w:val="center"/>
              <w:spacing w:line="240" w:lineRule="auto"/>
              <w:widowControl w:val="off"/>
              <w:rPr>
                <w:rFonts w:eastAsia="Times New Roman"/>
              </w:rPr>
            </w:pPr>
            <w:r>
              <w:rPr>
                <w:rFonts w:eastAsia="Times New Roman"/>
                <w:b/>
                <w:bCs/>
                <w:sz w:val="24"/>
                <w:szCs w:val="24"/>
              </w:rPr>
              <w:t xml:space="preserve"> </w:t>
            </w:r>
            <w:r>
              <w:rPr>
                <w:rFonts w:eastAsia="Times New Roman"/>
                <w:b/>
                <w:bCs/>
                <w:sz w:val="24"/>
                <w:szCs w:val="24"/>
              </w:rPr>
            </w:r>
            <w:r/>
          </w:p>
        </w:tc>
        <w:tc>
          <w:tcPr>
            <w:gridSpan w:val="2"/>
            <w:tcBorders>
              <w:top w:val="none" w:color="000000" w:sz="4" w:space="0"/>
              <w:left w:val="none" w:color="000000" w:sz="4" w:space="0"/>
              <w:bottom w:val="single" w:color="000000" w:sz="4" w:space="0"/>
              <w:right w:val="single" w:color="000000" w:sz="4" w:space="0"/>
            </w:tcBorders>
            <w:tcW w:w="356" w:type="pct"/>
            <w:vAlign w:val="center"/>
            <w:textDirection w:val="lrTb"/>
            <w:noWrap/>
          </w:tcPr>
          <w:p>
            <w:pPr>
              <w:ind w:left="-57" w:right="-57" w:hanging="30"/>
              <w:jc w:val="center"/>
              <w:spacing w:line="240" w:lineRule="auto"/>
              <w:widowControl w:val="off"/>
              <w:rPr>
                <w:rFonts w:eastAsia="Times New Roman"/>
              </w:rPr>
            </w:pPr>
            <w:r>
              <w:rPr>
                <w:rFonts w:eastAsia="Times New Roman"/>
                <w:b/>
                <w:bCs/>
                <w:sz w:val="24"/>
                <w:szCs w:val="24"/>
              </w:rPr>
              <w:t xml:space="preserve">15228,7</w:t>
            </w:r>
            <w:r>
              <w:rPr>
                <w:rFonts w:eastAsia="Times New Roman"/>
                <w:b/>
                <w:bCs/>
                <w:sz w:val="24"/>
                <w:szCs w:val="24"/>
              </w:rPr>
            </w:r>
            <w:r/>
          </w:p>
        </w:tc>
      </w:tr>
      <w:tr>
        <w:trPr>
          <w:gridAfter w:val="1"/>
          <w:trHeight w:val="30"/>
        </w:trPr>
        <w:tc>
          <w:tcPr>
            <w:tcW w:w="214" w:type="pct"/>
            <w:vAlign w:val="center"/>
            <w:textDirection w:val="lrTb"/>
            <w:noWrap/>
          </w:tcPr>
          <w:p>
            <w:pPr>
              <w:ind w:hanging="30"/>
              <w:jc w:val="right"/>
              <w:spacing w:line="240" w:lineRule="auto"/>
              <w:widowControl w:val="off"/>
              <w:rPr>
                <w:rFonts w:eastAsia="Times New Roman"/>
              </w:rPr>
            </w:pPr>
            <w:r>
              <w:rPr>
                <w:rFonts w:eastAsia="Times New Roman"/>
                <w:sz w:val="24"/>
                <w:szCs w:val="24"/>
              </w:rPr>
            </w:r>
            <w:r>
              <w:rPr>
                <w:rFonts w:eastAsia="Times New Roman"/>
                <w:sz w:val="24"/>
                <w:szCs w:val="24"/>
              </w:rPr>
            </w:r>
            <w:r/>
          </w:p>
        </w:tc>
        <w:tc>
          <w:tcPr>
            <w:gridSpan w:val="2"/>
            <w:tcW w:w="2564" w:type="pct"/>
            <w:vAlign w:val="center"/>
            <w:textDirection w:val="lrTb"/>
            <w:noWrap w:val="false"/>
          </w:tcPr>
          <w:p>
            <w:pPr>
              <w:ind w:hanging="30"/>
              <w:jc w:val="left"/>
              <w:spacing w:line="240" w:lineRule="auto"/>
              <w:widowControl w:val="off"/>
              <w:rPr>
                <w:rFonts w:eastAsia="Times New Roman"/>
              </w:rPr>
            </w:pPr>
            <w:r>
              <w:rPr>
                <w:rFonts w:eastAsia="Times New Roman"/>
                <w:sz w:val="24"/>
                <w:szCs w:val="24"/>
              </w:rPr>
              <w:t xml:space="preserve">Годовое водоотведение</w:t>
            </w:r>
            <w:r>
              <w:rPr>
                <w:rFonts w:eastAsia="Times New Roman"/>
                <w:sz w:val="24"/>
                <w:szCs w:val="24"/>
              </w:rPr>
            </w:r>
            <w:r/>
          </w:p>
        </w:tc>
        <w:tc>
          <w:tcPr>
            <w:gridSpan w:val="2"/>
            <w:tcW w:w="643" w:type="pct"/>
            <w:vAlign w:val="center"/>
            <w:textDirection w:val="lrTb"/>
            <w:noWrap w:val="false"/>
          </w:tcPr>
          <w:p>
            <w:pPr>
              <w:ind w:hanging="30"/>
              <w:jc w:val="right"/>
              <w:spacing w:line="240" w:lineRule="auto"/>
              <w:widowControl w:val="off"/>
              <w:rPr>
                <w:rFonts w:eastAsia="Times New Roman"/>
              </w:rPr>
            </w:pPr>
            <w:r>
              <w:rPr>
                <w:rFonts w:eastAsia="Times New Roman"/>
                <w:sz w:val="24"/>
                <w:szCs w:val="24"/>
              </w:rPr>
              <w:t xml:space="preserve">4275,7</w:t>
            </w:r>
            <w:r>
              <w:rPr>
                <w:rFonts w:eastAsia="Times New Roman"/>
                <w:sz w:val="24"/>
                <w:szCs w:val="24"/>
              </w:rPr>
            </w:r>
            <w:r/>
          </w:p>
        </w:tc>
        <w:tc>
          <w:tcPr>
            <w:gridSpan w:val="6"/>
            <w:tcW w:w="1560" w:type="pct"/>
            <w:vAlign w:val="center"/>
            <w:textDirection w:val="lrTb"/>
            <w:noWrap w:val="false"/>
          </w:tcPr>
          <w:p>
            <w:pPr>
              <w:ind w:hanging="30"/>
              <w:jc w:val="left"/>
              <w:spacing w:line="240" w:lineRule="auto"/>
              <w:widowControl w:val="off"/>
              <w:rPr>
                <w:rFonts w:eastAsia="Times New Roman"/>
              </w:rPr>
            </w:pPr>
            <w:r>
              <w:rPr>
                <w:rFonts w:eastAsia="Times New Roman"/>
                <w:sz w:val="24"/>
                <w:szCs w:val="24"/>
              </w:rPr>
              <w:t xml:space="preserve">тыс. м</w:t>
            </w:r>
            <w:r>
              <w:rPr>
                <w:rFonts w:eastAsia="Times New Roman"/>
                <w:sz w:val="24"/>
                <w:szCs w:val="24"/>
                <w:vertAlign w:val="superscript"/>
              </w:rPr>
              <w:t xml:space="preserve">3</w:t>
            </w:r>
            <w:r>
              <w:rPr>
                <w:rFonts w:eastAsia="Times New Roman"/>
                <w:sz w:val="24"/>
                <w:szCs w:val="24"/>
              </w:rPr>
            </w:r>
            <w:r/>
          </w:p>
        </w:tc>
      </w:tr>
    </w:tbl>
    <w:p>
      <w:pPr>
        <w:spacing w:line="240" w:lineRule="auto"/>
        <w:widowControl w:val="off"/>
      </w:pPr>
      <w:r>
        <w:br w:type="page" w:clear="all"/>
      </w:r>
      <w:r/>
      <w:r/>
    </w:p>
    <w:p>
      <w:pPr>
        <w:spacing w:line="240" w:lineRule="auto"/>
        <w:widowControl w:val="off"/>
      </w:pPr>
      <w:r/>
      <w:r/>
      <w:r/>
    </w:p>
    <w:p>
      <w:pPr>
        <w:jc w:val="center"/>
        <w:spacing w:after="120" w:line="240" w:lineRule="auto"/>
        <w:widowControl w:val="off"/>
      </w:pPr>
      <w:r>
        <w:rPr>
          <w:rFonts w:eastAsia="Times New Roman"/>
        </w:rPr>
        <w:t xml:space="preserve">Перспективный баланс водоотведения по х. Андрющенко</w:t>
      </w:r>
      <w:r/>
      <w:r/>
    </w:p>
    <w:p>
      <w:pPr>
        <w:jc w:val="right"/>
        <w:spacing w:line="240" w:lineRule="auto"/>
        <w:widowControl w:val="off"/>
      </w:pPr>
      <w:r>
        <w:rPr>
          <w:rFonts w:eastAsia="Times New Roman"/>
        </w:rPr>
        <w:t xml:space="preserve">Таблица </w:t>
      </w:r>
      <w:r>
        <w:rPr>
          <w:rFonts w:eastAsia="Times New Roman"/>
        </w:rPr>
        <w:t xml:space="preserve">75</w:t>
      </w:r>
      <w:r>
        <w:rPr>
          <w:rFonts w:eastAsia="Times New Roman"/>
        </w:rPr>
      </w:r>
      <w:r/>
    </w:p>
    <w:tbl>
      <w:tblPr>
        <w:tblW w:w="4962" w:type="pct"/>
        <w:tblLook w:val="00A0" w:firstRow="1" w:lastRow="0" w:firstColumn="1" w:lastColumn="0" w:noHBand="0" w:noVBand="0"/>
      </w:tblPr>
      <w:tblGrid>
        <w:gridCol w:w="576"/>
        <w:gridCol w:w="248"/>
        <w:gridCol w:w="6372"/>
        <w:gridCol w:w="637"/>
        <w:gridCol w:w="249"/>
        <w:gridCol w:w="883"/>
        <w:gridCol w:w="778"/>
        <w:gridCol w:w="449"/>
        <w:gridCol w:w="845"/>
        <w:gridCol w:w="845"/>
        <w:gridCol w:w="866"/>
        <w:gridCol w:w="895"/>
        <w:gridCol w:w="748"/>
        <w:gridCol w:w="285"/>
      </w:tblGrid>
      <w:tr>
        <w:trPr>
          <w:trHeight w:val="300"/>
          <w:tblHeader/>
        </w:trPr>
        <w:tc>
          <w:tcPr>
            <w:gridSpan w:val="2"/>
            <w:tcBorders>
              <w:top w:val="single" w:color="000000" w:sz="4" w:space="0"/>
              <w:left w:val="single" w:color="000000" w:sz="4" w:space="0"/>
              <w:bottom w:val="single" w:color="000000" w:sz="4" w:space="0"/>
              <w:right w:val="single" w:color="000000" w:sz="4" w:space="0"/>
            </w:tcBorders>
            <w:tcW w:w="280" w:type="pct"/>
            <w:vAlign w:val="center"/>
            <w:vMerge w:val="restart"/>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 п/п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171" w:type="pct"/>
            <w:vAlign w:val="center"/>
            <w:vMerge w:val="restart"/>
            <w:textDirection w:val="lrTb"/>
            <w:noWrap/>
          </w:tcPr>
          <w:p>
            <w:pPr>
              <w:ind w:firstLine="0"/>
              <w:jc w:val="center"/>
              <w:spacing w:line="240" w:lineRule="auto"/>
              <w:widowControl w:val="off"/>
              <w:rPr>
                <w:rFonts w:eastAsia="Times New Roman"/>
              </w:rPr>
            </w:pPr>
            <w:r>
              <w:rPr>
                <w:rFonts w:eastAsia="Times New Roman"/>
                <w:sz w:val="24"/>
                <w:szCs w:val="24"/>
              </w:rPr>
              <w:t xml:space="preserve">Наименование потребителей</w:t>
            </w:r>
            <w:r>
              <w:rPr>
                <w:rFonts w:eastAsia="Times New Roman"/>
                <w:sz w:val="24"/>
                <w:szCs w:val="24"/>
              </w:rPr>
            </w:r>
            <w:r/>
          </w:p>
        </w:tc>
        <w:tc>
          <w:tcPr>
            <w:gridSpan w:val="5"/>
            <w:tcBorders>
              <w:top w:val="single" w:color="000000" w:sz="4" w:space="0"/>
              <w:left w:val="single" w:color="000000" w:sz="4" w:space="0"/>
              <w:bottom w:val="single" w:color="000000" w:sz="4" w:space="0"/>
              <w:right w:val="single" w:color="000000" w:sz="4" w:space="0"/>
            </w:tcBorders>
            <w:tcW w:w="1021" w:type="pct"/>
            <w:vAlign w:val="center"/>
            <w:textDirection w:val="lrTb"/>
            <w:noWrap/>
          </w:tcPr>
          <w:p>
            <w:pPr>
              <w:ind w:firstLine="0"/>
              <w:jc w:val="left"/>
              <w:spacing w:line="240" w:lineRule="auto"/>
              <w:widowControl w:val="off"/>
              <w:rPr>
                <w:rFonts w:eastAsia="Times New Roman"/>
              </w:rPr>
            </w:pPr>
            <w:r>
              <w:rPr>
                <w:rFonts w:eastAsia="Times New Roman"/>
                <w:sz w:val="24"/>
                <w:szCs w:val="24"/>
              </w:rPr>
              <w:t xml:space="preserve">Современное состояние</w:t>
            </w:r>
            <w:r>
              <w:rPr>
                <w:rFonts w:eastAsia="Times New Roman"/>
                <w:sz w:val="24"/>
                <w:szCs w:val="24"/>
              </w:rPr>
            </w:r>
            <w:r/>
          </w:p>
        </w:tc>
        <w:tc>
          <w:tcPr>
            <w:gridSpan w:val="6"/>
            <w:tcBorders>
              <w:top w:val="single" w:color="000000" w:sz="4" w:space="0"/>
              <w:left w:val="single" w:color="000000" w:sz="4" w:space="0"/>
              <w:bottom w:val="single" w:color="000000" w:sz="4" w:space="0"/>
              <w:right w:val="single" w:color="000000" w:sz="4" w:space="0"/>
            </w:tcBorders>
            <w:tcW w:w="152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На расчетный срок (203</w:t>
            </w:r>
            <w:r>
              <w:rPr>
                <w:sz w:val="24"/>
                <w:szCs w:val="24"/>
              </w:rPr>
              <w:t xml:space="preserve">4</w:t>
            </w:r>
            <w:r>
              <w:rPr>
                <w:rFonts w:eastAsia="Times New Roman"/>
                <w:sz w:val="24"/>
                <w:szCs w:val="24"/>
              </w:rPr>
              <w:t xml:space="preserve"> г.)</w:t>
            </w:r>
            <w:r>
              <w:rPr>
                <w:rFonts w:eastAsia="Times New Roman"/>
                <w:sz w:val="24"/>
                <w:szCs w:val="24"/>
              </w:rPr>
            </w:r>
            <w:r/>
          </w:p>
        </w:tc>
      </w:tr>
      <w:tr>
        <w:trPr>
          <w:cantSplit/>
          <w:trHeight w:val="1392"/>
          <w:tblHeader/>
        </w:trPr>
        <w:tc>
          <w:tcPr>
            <w:gridSpan w:val="2"/>
            <w:tcBorders>
              <w:top w:val="single" w:color="000000" w:sz="4" w:space="0"/>
              <w:left w:val="single" w:color="000000" w:sz="4" w:space="0"/>
              <w:bottom w:val="single" w:color="000000" w:sz="4" w:space="0"/>
              <w:right w:val="single" w:color="000000" w:sz="4" w:space="0"/>
            </w:tcBorders>
            <w:tcW w:w="280" w:type="pct"/>
            <w:vAlign w:val="center"/>
            <w:vMerge w:val="continue"/>
            <w:textDirection w:val="lrTb"/>
            <w:noWrap w:val="false"/>
          </w:tcPr>
          <w:p>
            <w:pPr>
              <w:ind w:firstLine="0"/>
              <w:jc w:val="left"/>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171" w:type="pct"/>
            <w:vAlign w:val="center"/>
            <w:vMerge w:val="continue"/>
            <w:textDirection w:val="lrTb"/>
            <w:noWrap w:val="false"/>
          </w:tcPr>
          <w:p>
            <w:pPr>
              <w:ind w:firstLine="0"/>
              <w:jc w:val="left"/>
              <w:spacing w:line="240" w:lineRule="auto"/>
              <w:widowControl w:val="off"/>
              <w:rPr>
                <w:rFonts w:eastAsia="Times New Roman"/>
              </w:rPr>
            </w:pPr>
            <w:r>
              <w:rPr>
                <w:rFonts w:eastAsia="Times New Roman"/>
                <w:sz w:val="24"/>
                <w:szCs w:val="24"/>
              </w:rPr>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302" w:type="pct"/>
            <w:vAlign w:val="center"/>
            <w:textDirection w:val="btLr"/>
            <w:noWrap w:val="false"/>
          </w:tcPr>
          <w:p>
            <w:pPr>
              <w:ind w:left="113" w:right="113" w:firstLine="0"/>
              <w:jc w:val="center"/>
              <w:spacing w:line="240" w:lineRule="auto"/>
              <w:widowControl w:val="off"/>
              <w:rPr>
                <w:rFonts w:eastAsia="Times New Roman"/>
              </w:rPr>
            </w:pPr>
            <w:r>
              <w:rPr>
                <w:rFonts w:eastAsia="Times New Roman"/>
                <w:sz w:val="20"/>
                <w:szCs w:val="20"/>
              </w:rPr>
              <w:t xml:space="preserve">норма водопотребления, л/сут на чел.</w:t>
            </w:r>
            <w:r>
              <w:rPr>
                <w:rFonts w:eastAsia="Times New Roman"/>
                <w:sz w:val="20"/>
                <w:szCs w:val="20"/>
              </w:rPr>
            </w:r>
            <w:r/>
          </w:p>
        </w:tc>
        <w:tc>
          <w:tcPr>
            <w:tcBorders>
              <w:top w:val="none" w:color="000000" w:sz="4" w:space="0"/>
              <w:left w:val="none" w:color="000000" w:sz="4" w:space="0"/>
              <w:bottom w:val="single" w:color="000000" w:sz="4" w:space="0"/>
              <w:right w:val="single" w:color="000000" w:sz="4" w:space="0"/>
            </w:tcBorders>
            <w:tcW w:w="301" w:type="pct"/>
            <w:vAlign w:val="center"/>
            <w:textDirection w:val="btLr"/>
            <w:noWrap w:val="false"/>
          </w:tcPr>
          <w:p>
            <w:pPr>
              <w:ind w:left="113" w:right="113" w:firstLine="0"/>
              <w:jc w:val="center"/>
              <w:spacing w:line="240" w:lineRule="auto"/>
              <w:widowControl w:val="off"/>
              <w:rPr>
                <w:rFonts w:eastAsia="Times New Roman"/>
              </w:rPr>
            </w:pPr>
            <w:r>
              <w:rPr>
                <w:rFonts w:eastAsia="Times New Roman"/>
                <w:sz w:val="20"/>
                <w:szCs w:val="20"/>
              </w:rPr>
              <w:t xml:space="preserve">количество потребителей, чел. </w:t>
            </w:r>
            <w:r>
              <w:rPr>
                <w:rFonts w:eastAsia="Times New Roman"/>
                <w:sz w:val="20"/>
                <w:szCs w:val="20"/>
              </w:rPr>
            </w:r>
            <w:r/>
          </w:p>
        </w:tc>
        <w:tc>
          <w:tcPr>
            <w:gridSpan w:val="2"/>
            <w:tcBorders>
              <w:top w:val="none" w:color="000000" w:sz="4" w:space="0"/>
              <w:left w:val="none" w:color="000000" w:sz="4" w:space="0"/>
              <w:bottom w:val="single" w:color="000000" w:sz="4" w:space="0"/>
              <w:right w:val="single" w:color="000000" w:sz="4" w:space="0"/>
            </w:tcBorders>
            <w:tcW w:w="418" w:type="pct"/>
            <w:vAlign w:val="center"/>
            <w:textDirection w:val="btLr"/>
            <w:noWrap w:val="false"/>
          </w:tcPr>
          <w:p>
            <w:pPr>
              <w:ind w:left="113" w:right="113" w:firstLine="0"/>
              <w:jc w:val="center"/>
              <w:spacing w:line="240" w:lineRule="auto"/>
              <w:widowControl w:val="off"/>
              <w:rPr>
                <w:rFonts w:eastAsia="Times New Roman"/>
              </w:rPr>
            </w:pPr>
            <w:r>
              <w:rPr>
                <w:rFonts w:eastAsia="Times New Roman"/>
                <w:sz w:val="20"/>
                <w:szCs w:val="20"/>
              </w:rPr>
              <w:t xml:space="preserve">расход с учетом коэф.сезонности, м</w:t>
            </w:r>
            <w:r>
              <w:rPr>
                <w:rFonts w:eastAsia="Times New Roman"/>
                <w:sz w:val="20"/>
                <w:szCs w:val="20"/>
                <w:vertAlign w:val="superscript"/>
              </w:rPr>
              <w:t xml:space="preserve">3</w:t>
            </w:r>
            <w:r>
              <w:rPr>
                <w:rFonts w:eastAsia="Times New Roman"/>
                <w:sz w:val="20"/>
                <w:szCs w:val="20"/>
              </w:rPr>
              <w:t xml:space="preserve">/сут</w:t>
            </w:r>
            <w:r>
              <w:rPr>
                <w:rFonts w:eastAsia="Times New Roman"/>
                <w:sz w:val="20"/>
                <w:szCs w:val="20"/>
              </w:rPr>
            </w:r>
            <w:r/>
          </w:p>
        </w:tc>
        <w:tc>
          <w:tcPr>
            <w:tcBorders>
              <w:top w:val="single" w:color="000000" w:sz="4" w:space="0"/>
              <w:left w:val="none" w:color="000000" w:sz="4" w:space="0"/>
              <w:bottom w:val="single" w:color="000000" w:sz="4" w:space="0"/>
              <w:right w:val="single" w:color="000000" w:sz="4" w:space="0"/>
            </w:tcBorders>
            <w:tcW w:w="288" w:type="pct"/>
            <w:vAlign w:val="center"/>
            <w:textDirection w:val="btLr"/>
            <w:noWrap w:val="false"/>
          </w:tcPr>
          <w:p>
            <w:pPr>
              <w:ind w:left="113" w:right="113" w:firstLine="0"/>
              <w:jc w:val="center"/>
              <w:spacing w:line="240" w:lineRule="auto"/>
              <w:widowControl w:val="off"/>
              <w:rPr>
                <w:rFonts w:eastAsia="Times New Roman"/>
              </w:rPr>
            </w:pPr>
            <w:r>
              <w:rPr>
                <w:rFonts w:eastAsia="Times New Roman"/>
                <w:sz w:val="20"/>
                <w:szCs w:val="20"/>
              </w:rPr>
              <w:t xml:space="preserve">норма водопотребления, л/сут на чел.</w:t>
            </w:r>
            <w:r>
              <w:rPr>
                <w:rFonts w:eastAsia="Times New Roman"/>
                <w:sz w:val="20"/>
                <w:szCs w:val="20"/>
              </w:rPr>
            </w:r>
            <w:r/>
          </w:p>
        </w:tc>
        <w:tc>
          <w:tcPr>
            <w:tcBorders>
              <w:top w:val="single" w:color="000000" w:sz="4" w:space="0"/>
              <w:left w:val="single" w:color="000000" w:sz="4" w:space="0"/>
              <w:bottom w:val="single" w:color="000000" w:sz="4" w:space="0"/>
              <w:right w:val="single" w:color="000000" w:sz="4" w:space="0"/>
            </w:tcBorders>
            <w:tcW w:w="288" w:type="pct"/>
            <w:vAlign w:val="center"/>
            <w:textDirection w:val="btLr"/>
            <w:noWrap w:val="false"/>
          </w:tcPr>
          <w:p>
            <w:pPr>
              <w:ind w:left="113" w:right="113" w:firstLine="0"/>
              <w:jc w:val="center"/>
              <w:spacing w:line="240" w:lineRule="auto"/>
              <w:widowControl w:val="off"/>
              <w:rPr>
                <w:rFonts w:eastAsia="Times New Roman"/>
              </w:rPr>
            </w:pPr>
            <w:r>
              <w:rPr>
                <w:rFonts w:eastAsia="Times New Roman"/>
                <w:sz w:val="20"/>
                <w:szCs w:val="20"/>
              </w:rPr>
              <w:t xml:space="preserve">количество потребителей, чел. </w:t>
            </w:r>
            <w:r>
              <w:rPr>
                <w:rFonts w:eastAsia="Times New Roman"/>
                <w:sz w:val="20"/>
                <w:szCs w:val="20"/>
              </w:rPr>
            </w:r>
            <w:r/>
          </w:p>
        </w:tc>
        <w:tc>
          <w:tcPr>
            <w:tcBorders>
              <w:top w:val="none" w:color="000000" w:sz="4" w:space="0"/>
              <w:left w:val="single" w:color="000000" w:sz="4" w:space="0"/>
              <w:bottom w:val="single" w:color="000000" w:sz="4" w:space="0"/>
              <w:right w:val="single" w:color="000000" w:sz="4" w:space="0"/>
            </w:tcBorders>
            <w:tcW w:w="295" w:type="pct"/>
            <w:vAlign w:val="center"/>
            <w:textDirection w:val="btLr"/>
            <w:noWrap w:val="false"/>
          </w:tcPr>
          <w:p>
            <w:pPr>
              <w:ind w:left="113" w:right="113" w:firstLine="0"/>
              <w:jc w:val="center"/>
              <w:spacing w:line="240" w:lineRule="auto"/>
              <w:widowControl w:val="off"/>
              <w:rPr>
                <w:rFonts w:eastAsia="Times New Roman"/>
              </w:rPr>
            </w:pPr>
            <w:r>
              <w:rPr>
                <w:rFonts w:eastAsia="Times New Roman"/>
                <w:sz w:val="20"/>
                <w:szCs w:val="20"/>
              </w:rPr>
              <w:t xml:space="preserve">среднесуточный расход, м</w:t>
            </w:r>
            <w:r>
              <w:rPr>
                <w:rFonts w:eastAsia="Times New Roman"/>
                <w:sz w:val="20"/>
                <w:szCs w:val="20"/>
                <w:vertAlign w:val="superscript"/>
              </w:rPr>
              <w:t xml:space="preserve">3</w:t>
            </w:r>
            <w:r>
              <w:rPr>
                <w:rFonts w:eastAsia="Times New Roman"/>
                <w:sz w:val="20"/>
                <w:szCs w:val="20"/>
              </w:rPr>
              <w:t xml:space="preserve">/сут</w:t>
            </w:r>
            <w:r>
              <w:rPr>
                <w:rFonts w:eastAsia="Times New Roman"/>
                <w:sz w:val="20"/>
                <w:szCs w:val="20"/>
              </w:rPr>
            </w:r>
            <w:r/>
          </w:p>
        </w:tc>
        <w:tc>
          <w:tcPr>
            <w:tcBorders>
              <w:top w:val="none" w:color="000000" w:sz="4" w:space="0"/>
              <w:left w:val="none" w:color="000000" w:sz="4" w:space="0"/>
              <w:bottom w:val="single" w:color="000000" w:sz="4" w:space="0"/>
              <w:right w:val="single" w:color="000000" w:sz="4" w:space="0"/>
            </w:tcBorders>
            <w:tcW w:w="305" w:type="pct"/>
            <w:vAlign w:val="center"/>
            <w:textDirection w:val="btLr"/>
            <w:noWrap w:val="false"/>
          </w:tcPr>
          <w:p>
            <w:pPr>
              <w:ind w:left="113" w:right="113" w:firstLine="0"/>
              <w:jc w:val="center"/>
              <w:spacing w:line="240" w:lineRule="auto"/>
              <w:widowControl w:val="off"/>
              <w:rPr>
                <w:rFonts w:eastAsia="Times New Roman"/>
              </w:rPr>
            </w:pPr>
            <w:r>
              <w:rPr>
                <w:rFonts w:eastAsia="Times New Roman"/>
                <w:sz w:val="20"/>
                <w:szCs w:val="20"/>
              </w:rPr>
              <w:t xml:space="preserve">коэф.сезонной неравномерности</w:t>
            </w:r>
            <w:r>
              <w:rPr>
                <w:rFonts w:eastAsia="Times New Roman"/>
                <w:sz w:val="20"/>
                <w:szCs w:val="20"/>
              </w:rPr>
            </w:r>
            <w:r/>
          </w:p>
        </w:tc>
        <w:tc>
          <w:tcPr>
            <w:gridSpan w:val="2"/>
            <w:tcBorders>
              <w:top w:val="none" w:color="000000" w:sz="4" w:space="0"/>
              <w:left w:val="none" w:color="000000" w:sz="4" w:space="0"/>
              <w:bottom w:val="single" w:color="000000" w:sz="4" w:space="0"/>
              <w:right w:val="single" w:color="000000" w:sz="4" w:space="0"/>
            </w:tcBorders>
            <w:tcW w:w="352" w:type="pct"/>
            <w:vAlign w:val="center"/>
            <w:textDirection w:val="btLr"/>
            <w:noWrap w:val="false"/>
          </w:tcPr>
          <w:p>
            <w:pPr>
              <w:ind w:left="113" w:right="113" w:firstLine="0"/>
              <w:jc w:val="center"/>
              <w:spacing w:line="240" w:lineRule="auto"/>
              <w:widowControl w:val="off"/>
              <w:rPr>
                <w:rFonts w:eastAsia="Times New Roman"/>
              </w:rPr>
            </w:pPr>
            <w:r>
              <w:rPr>
                <w:rFonts w:eastAsia="Times New Roman"/>
                <w:sz w:val="20"/>
                <w:szCs w:val="20"/>
              </w:rPr>
              <w:t xml:space="preserve">расход с учетом коэф.сезонности, м</w:t>
            </w:r>
            <w:r>
              <w:rPr>
                <w:rFonts w:eastAsia="Times New Roman"/>
                <w:sz w:val="20"/>
                <w:szCs w:val="20"/>
                <w:vertAlign w:val="superscript"/>
              </w:rPr>
              <w:t xml:space="preserve">3</w:t>
            </w:r>
            <w:r>
              <w:rPr>
                <w:rFonts w:eastAsia="Times New Roman"/>
                <w:sz w:val="20"/>
                <w:szCs w:val="20"/>
              </w:rPr>
              <w:t xml:space="preserve">/сут</w:t>
            </w:r>
            <w:r>
              <w:rPr>
                <w:rFonts w:eastAsia="Times New Roman"/>
                <w:sz w:val="20"/>
                <w:szCs w:val="20"/>
              </w:rPr>
            </w:r>
            <w:r/>
          </w:p>
        </w:tc>
      </w:tr>
      <w:tr>
        <w:trPr>
          <w:cantSplit/>
          <w:trHeight w:val="300"/>
        </w:trPr>
        <w:tc>
          <w:tcPr>
            <w:gridSpan w:val="2"/>
            <w:tcBorders>
              <w:top w:val="none" w:color="000000" w:sz="4" w:space="0"/>
              <w:left w:val="single" w:color="000000" w:sz="4" w:space="0"/>
              <w:bottom w:val="single" w:color="000000" w:sz="4" w:space="0"/>
              <w:right w:val="single" w:color="000000" w:sz="4" w:space="0"/>
            </w:tcBorders>
            <w:tcW w:w="280" w:type="pct"/>
            <w:vAlign w:val="center"/>
            <w:textDirection w:val="lrTb"/>
            <w:noWrap/>
          </w:tcPr>
          <w:p>
            <w:pPr>
              <w:ind w:firstLine="0"/>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171" w:type="pct"/>
            <w:vAlign w:val="bottom"/>
            <w:textDirection w:val="lrTb"/>
            <w:noWrap w:val="false"/>
          </w:tcPr>
          <w:p>
            <w:pPr>
              <w:ind w:firstLine="0"/>
              <w:jc w:val="left"/>
              <w:spacing w:line="240" w:lineRule="auto"/>
              <w:widowControl w:val="off"/>
              <w:rPr>
                <w:rFonts w:eastAsia="Times New Roman"/>
              </w:rPr>
            </w:pPr>
            <w:r>
              <w:rPr>
                <w:rFonts w:eastAsia="Times New Roman"/>
                <w:sz w:val="24"/>
                <w:szCs w:val="24"/>
              </w:rPr>
              <w:t xml:space="preserve">Застройка зданиями, оборудованными внутренним водопроводом, канализацией с ванными и местными водонагревателями</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302"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160</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301"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350</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418"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72,8</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288" w:type="pct"/>
            <w:vAlign w:val="center"/>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190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88" w:type="pct"/>
            <w:vAlign w:val="center"/>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350</w:t>
            </w:r>
            <w:r>
              <w:rPr>
                <w:rFonts w:eastAsia="Times New Roman"/>
                <w:sz w:val="24"/>
                <w:szCs w:val="24"/>
              </w:rPr>
            </w:r>
            <w:r/>
          </w:p>
        </w:tc>
        <w:tc>
          <w:tcPr>
            <w:tcBorders>
              <w:top w:val="none" w:color="000000" w:sz="4" w:space="0"/>
              <w:left w:val="single" w:color="000000" w:sz="4" w:space="0"/>
              <w:bottom w:val="single" w:color="000000" w:sz="4" w:space="0"/>
              <w:right w:val="single" w:color="000000" w:sz="4" w:space="0"/>
            </w:tcBorders>
            <w:tcW w:w="295"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66,5</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305"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1,3</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352"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86,5</w:t>
            </w:r>
            <w:r>
              <w:rPr>
                <w:rFonts w:eastAsia="Times New Roman"/>
                <w:sz w:val="24"/>
                <w:szCs w:val="24"/>
              </w:rPr>
            </w:r>
            <w:r/>
          </w:p>
        </w:tc>
      </w:tr>
      <w:tr>
        <w:trPr>
          <w:trHeight w:val="186"/>
        </w:trPr>
        <w:tc>
          <w:tcPr>
            <w:gridSpan w:val="2"/>
            <w:tcBorders>
              <w:top w:val="none" w:color="000000" w:sz="4" w:space="0"/>
              <w:left w:val="single" w:color="000000" w:sz="4" w:space="0"/>
              <w:bottom w:val="single" w:color="000000" w:sz="4" w:space="0"/>
              <w:right w:val="single" w:color="000000" w:sz="4" w:space="0"/>
            </w:tcBorders>
            <w:tcW w:w="280" w:type="pct"/>
            <w:vAlign w:val="center"/>
            <w:textDirection w:val="lrTb"/>
            <w:noWrap/>
          </w:tcPr>
          <w:p>
            <w:pPr>
              <w:ind w:firstLine="0"/>
              <w:jc w:val="center"/>
              <w:spacing w:line="240" w:lineRule="auto"/>
              <w:widowControl w:val="off"/>
              <w:rPr>
                <w:rFonts w:eastAsia="Times New Roman"/>
              </w:rPr>
            </w:pPr>
            <w:r>
              <w:rPr>
                <w:rFonts w:eastAsia="Times New Roman"/>
                <w:b/>
                <w:bCs/>
                <w:i/>
                <w:iCs/>
                <w:sz w:val="24"/>
                <w:szCs w:val="24"/>
              </w:rPr>
            </w:r>
            <w:r>
              <w:rPr>
                <w:rFonts w:eastAsia="Times New Roman"/>
                <w:b/>
                <w:bCs/>
                <w:i/>
                <w:iCs/>
                <w:sz w:val="24"/>
                <w:szCs w:val="24"/>
              </w:rPr>
            </w:r>
            <w:r/>
          </w:p>
        </w:tc>
        <w:tc>
          <w:tcPr>
            <w:tcBorders>
              <w:top w:val="none" w:color="000000" w:sz="4" w:space="0"/>
              <w:left w:val="none" w:color="000000" w:sz="4" w:space="0"/>
              <w:bottom w:val="single" w:color="000000" w:sz="4" w:space="0"/>
              <w:right w:val="single" w:color="000000" w:sz="4" w:space="0"/>
            </w:tcBorders>
            <w:tcW w:w="2171" w:type="pct"/>
            <w:vAlign w:val="center"/>
            <w:textDirection w:val="lrTb"/>
            <w:noWrap w:val="false"/>
          </w:tcPr>
          <w:p>
            <w:pPr>
              <w:ind w:firstLine="0"/>
              <w:jc w:val="left"/>
              <w:spacing w:line="240" w:lineRule="auto"/>
              <w:widowControl w:val="off"/>
              <w:rPr>
                <w:rFonts w:eastAsia="Times New Roman"/>
              </w:rPr>
            </w:pPr>
            <w:r>
              <w:rPr>
                <w:rFonts w:eastAsia="Times New Roman"/>
                <w:b/>
                <w:bCs/>
                <w:i/>
                <w:iCs/>
                <w:sz w:val="24"/>
                <w:szCs w:val="24"/>
              </w:rPr>
              <w:t xml:space="preserve">Итого:</w:t>
            </w:r>
            <w:r>
              <w:rPr>
                <w:rFonts w:eastAsia="Times New Roman"/>
                <w:b/>
                <w:bCs/>
                <w:i/>
                <w:iCs/>
                <w:sz w:val="24"/>
                <w:szCs w:val="24"/>
              </w:rPr>
            </w:r>
            <w:r/>
          </w:p>
        </w:tc>
        <w:tc>
          <w:tcPr>
            <w:gridSpan w:val="2"/>
            <w:tcBorders>
              <w:top w:val="none" w:color="000000" w:sz="4" w:space="0"/>
              <w:left w:val="none" w:color="000000" w:sz="4" w:space="0"/>
              <w:bottom w:val="single" w:color="000000" w:sz="4" w:space="0"/>
              <w:right w:val="single" w:color="000000" w:sz="4" w:space="0"/>
            </w:tcBorders>
            <w:tcW w:w="302"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301" w:type="pct"/>
            <w:vAlign w:val="center"/>
            <w:textDirection w:val="lrTb"/>
            <w:noWrap/>
          </w:tcPr>
          <w:p>
            <w:pPr>
              <w:ind w:left="-57" w:right="-57" w:firstLine="0"/>
              <w:jc w:val="center"/>
              <w:spacing w:line="240" w:lineRule="auto"/>
              <w:widowControl w:val="off"/>
              <w:rPr>
                <w:rFonts w:eastAsia="Times New Roman"/>
              </w:rPr>
            </w:pPr>
            <w:r>
              <w:rPr>
                <w:rFonts w:eastAsia="Times New Roman"/>
                <w:b/>
                <w:bCs/>
                <w:i/>
                <w:iCs/>
                <w:sz w:val="24"/>
                <w:szCs w:val="24"/>
              </w:rPr>
              <w:t xml:space="preserve">350</w:t>
            </w:r>
            <w:r>
              <w:rPr>
                <w:rFonts w:eastAsia="Times New Roman"/>
                <w:b/>
                <w:bCs/>
                <w:i/>
                <w:iCs/>
                <w:sz w:val="24"/>
                <w:szCs w:val="24"/>
              </w:rPr>
            </w:r>
            <w:r/>
          </w:p>
        </w:tc>
        <w:tc>
          <w:tcPr>
            <w:gridSpan w:val="2"/>
            <w:tcBorders>
              <w:top w:val="none" w:color="000000" w:sz="4" w:space="0"/>
              <w:left w:val="none" w:color="000000" w:sz="4" w:space="0"/>
              <w:bottom w:val="single" w:color="000000" w:sz="4" w:space="0"/>
              <w:right w:val="single" w:color="000000" w:sz="4" w:space="0"/>
            </w:tcBorders>
            <w:tcW w:w="418" w:type="pct"/>
            <w:vAlign w:val="center"/>
            <w:textDirection w:val="lrTb"/>
            <w:noWrap/>
          </w:tcPr>
          <w:p>
            <w:pPr>
              <w:ind w:left="-57" w:right="-57" w:firstLine="0"/>
              <w:jc w:val="center"/>
              <w:spacing w:line="240" w:lineRule="auto"/>
              <w:widowControl w:val="off"/>
              <w:rPr>
                <w:rFonts w:eastAsia="Times New Roman"/>
              </w:rPr>
            </w:pPr>
            <w:r>
              <w:rPr>
                <w:rFonts w:eastAsia="Times New Roman"/>
                <w:b/>
                <w:bCs/>
                <w:i/>
                <w:iCs/>
                <w:sz w:val="24"/>
                <w:szCs w:val="24"/>
              </w:rPr>
              <w:t xml:space="preserve">72,8</w:t>
            </w:r>
            <w:r>
              <w:rPr>
                <w:rFonts w:eastAsia="Times New Roman"/>
                <w:b/>
                <w:bCs/>
                <w:i/>
                <w:iCs/>
                <w:sz w:val="24"/>
                <w:szCs w:val="24"/>
              </w:rPr>
            </w:r>
            <w:r/>
          </w:p>
        </w:tc>
        <w:tc>
          <w:tcPr>
            <w:tcBorders>
              <w:top w:val="single" w:color="000000" w:sz="4" w:space="0"/>
              <w:left w:val="none" w:color="000000" w:sz="4" w:space="0"/>
              <w:bottom w:val="single" w:color="000000" w:sz="4" w:space="0"/>
              <w:right w:val="single" w:color="000000" w:sz="4" w:space="0"/>
            </w:tcBorders>
            <w:tcW w:w="288" w:type="pct"/>
            <w:vAlign w:val="center"/>
            <w:textDirection w:val="lrTb"/>
            <w:noWrap w:val="false"/>
          </w:tcPr>
          <w:p>
            <w:pPr>
              <w:ind w:left="-57" w:right="-57" w:firstLine="0"/>
              <w:jc w:val="center"/>
              <w:spacing w:line="240" w:lineRule="auto"/>
              <w:widowControl w:val="off"/>
              <w:rPr>
                <w:rFonts w:eastAsia="Times New Roman"/>
              </w:rPr>
            </w:pPr>
            <w:r>
              <w:rPr>
                <w:rFonts w:eastAsia="Times New Roman"/>
                <w:b/>
                <w:bCs/>
                <w:i/>
                <w:iCs/>
                <w:sz w:val="24"/>
                <w:szCs w:val="24"/>
              </w:rPr>
              <w:t xml:space="preserve"> </w:t>
            </w:r>
            <w:r>
              <w:rPr>
                <w:rFonts w:eastAsia="Times New Roman"/>
                <w:b/>
                <w:bCs/>
                <w:i/>
                <w:iCs/>
                <w:sz w:val="24"/>
                <w:szCs w:val="24"/>
              </w:rPr>
            </w:r>
            <w:r/>
          </w:p>
        </w:tc>
        <w:tc>
          <w:tcPr>
            <w:tcBorders>
              <w:top w:val="single" w:color="000000" w:sz="4" w:space="0"/>
              <w:left w:val="single" w:color="000000" w:sz="4" w:space="0"/>
              <w:bottom w:val="single" w:color="000000" w:sz="4" w:space="0"/>
              <w:right w:val="single" w:color="000000" w:sz="4" w:space="0"/>
            </w:tcBorders>
            <w:tcW w:w="288" w:type="pct"/>
            <w:vAlign w:val="center"/>
            <w:textDirection w:val="lrTb"/>
            <w:noWrap w:val="false"/>
          </w:tcPr>
          <w:p>
            <w:pPr>
              <w:ind w:left="-57" w:right="-57" w:firstLine="0"/>
              <w:jc w:val="center"/>
              <w:spacing w:line="240" w:lineRule="auto"/>
              <w:widowControl w:val="off"/>
              <w:rPr>
                <w:rFonts w:eastAsia="Times New Roman"/>
              </w:rPr>
            </w:pPr>
            <w:r>
              <w:rPr>
                <w:rFonts w:eastAsia="Times New Roman"/>
                <w:b/>
                <w:bCs/>
                <w:i/>
                <w:iCs/>
                <w:sz w:val="24"/>
                <w:szCs w:val="24"/>
              </w:rPr>
              <w:t xml:space="preserve">350</w:t>
            </w:r>
            <w:r>
              <w:rPr>
                <w:rFonts w:eastAsia="Times New Roman"/>
                <w:b/>
                <w:bCs/>
                <w:i/>
                <w:iCs/>
                <w:sz w:val="24"/>
                <w:szCs w:val="24"/>
              </w:rPr>
            </w:r>
            <w:r/>
          </w:p>
        </w:tc>
        <w:tc>
          <w:tcPr>
            <w:tcBorders>
              <w:top w:val="none" w:color="000000" w:sz="4" w:space="0"/>
              <w:left w:val="single" w:color="000000" w:sz="4" w:space="0"/>
              <w:bottom w:val="single" w:color="000000" w:sz="4" w:space="0"/>
              <w:right w:val="single" w:color="000000" w:sz="4" w:space="0"/>
            </w:tcBorders>
            <w:tcW w:w="295" w:type="pct"/>
            <w:vAlign w:val="center"/>
            <w:textDirection w:val="lrTb"/>
            <w:noWrap/>
          </w:tcPr>
          <w:p>
            <w:pPr>
              <w:ind w:left="-57" w:right="-57" w:firstLine="0"/>
              <w:jc w:val="center"/>
              <w:spacing w:line="240" w:lineRule="auto"/>
              <w:widowControl w:val="off"/>
              <w:rPr>
                <w:rFonts w:eastAsia="Times New Roman"/>
              </w:rPr>
            </w:pPr>
            <w:r>
              <w:rPr>
                <w:rFonts w:eastAsia="Times New Roman"/>
                <w:b/>
                <w:bCs/>
                <w:i/>
                <w:iCs/>
                <w:sz w:val="24"/>
                <w:szCs w:val="24"/>
              </w:rPr>
              <w:t xml:space="preserve">66,5</w:t>
            </w:r>
            <w:r>
              <w:rPr>
                <w:rFonts w:eastAsia="Times New Roman"/>
                <w:b/>
                <w:bCs/>
                <w:i/>
                <w:iCs/>
                <w:sz w:val="24"/>
                <w:szCs w:val="24"/>
              </w:rPr>
            </w:r>
            <w:r/>
          </w:p>
        </w:tc>
        <w:tc>
          <w:tcPr>
            <w:tcBorders>
              <w:top w:val="none" w:color="000000" w:sz="4" w:space="0"/>
              <w:left w:val="none" w:color="000000" w:sz="4" w:space="0"/>
              <w:bottom w:val="single" w:color="000000" w:sz="4" w:space="0"/>
              <w:right w:val="single" w:color="000000" w:sz="4" w:space="0"/>
            </w:tcBorders>
            <w:tcW w:w="305" w:type="pct"/>
            <w:vAlign w:val="center"/>
            <w:textDirection w:val="lrTb"/>
            <w:noWrap/>
          </w:tcPr>
          <w:p>
            <w:pPr>
              <w:ind w:left="-57" w:right="-57" w:firstLine="0"/>
              <w:jc w:val="center"/>
              <w:spacing w:line="240" w:lineRule="auto"/>
              <w:widowControl w:val="off"/>
              <w:rPr>
                <w:rFonts w:eastAsia="Times New Roman"/>
              </w:rPr>
            </w:pPr>
            <w:r>
              <w:rPr>
                <w:rFonts w:eastAsia="Times New Roman"/>
                <w:b/>
                <w:bCs/>
                <w:i/>
                <w:iCs/>
                <w:sz w:val="24"/>
                <w:szCs w:val="24"/>
              </w:rPr>
              <w:t xml:space="preserve"> </w:t>
            </w:r>
            <w:r>
              <w:rPr>
                <w:rFonts w:eastAsia="Times New Roman"/>
                <w:b/>
                <w:bCs/>
                <w:i/>
                <w:iCs/>
                <w:sz w:val="24"/>
                <w:szCs w:val="24"/>
              </w:rPr>
            </w:r>
            <w:r/>
          </w:p>
        </w:tc>
        <w:tc>
          <w:tcPr>
            <w:gridSpan w:val="2"/>
            <w:tcBorders>
              <w:top w:val="none" w:color="000000" w:sz="4" w:space="0"/>
              <w:left w:val="none" w:color="000000" w:sz="4" w:space="0"/>
              <w:bottom w:val="single" w:color="000000" w:sz="4" w:space="0"/>
              <w:right w:val="single" w:color="000000" w:sz="4" w:space="0"/>
            </w:tcBorders>
            <w:tcW w:w="352" w:type="pct"/>
            <w:vAlign w:val="center"/>
            <w:textDirection w:val="lrTb"/>
            <w:noWrap/>
          </w:tcPr>
          <w:p>
            <w:pPr>
              <w:ind w:left="-57" w:right="-57" w:firstLine="0"/>
              <w:jc w:val="center"/>
              <w:spacing w:line="240" w:lineRule="auto"/>
              <w:widowControl w:val="off"/>
              <w:rPr>
                <w:rFonts w:eastAsia="Times New Roman"/>
              </w:rPr>
            </w:pPr>
            <w:r>
              <w:rPr>
                <w:rFonts w:eastAsia="Times New Roman"/>
                <w:b/>
                <w:bCs/>
                <w:i/>
                <w:iCs/>
                <w:sz w:val="24"/>
                <w:szCs w:val="24"/>
              </w:rPr>
              <w:t xml:space="preserve">86,5</w:t>
            </w:r>
            <w:r>
              <w:rPr>
                <w:rFonts w:eastAsia="Times New Roman"/>
                <w:b/>
                <w:bCs/>
                <w:i/>
                <w:iCs/>
                <w:sz w:val="24"/>
                <w:szCs w:val="24"/>
              </w:rPr>
            </w:r>
            <w:r/>
          </w:p>
        </w:tc>
      </w:tr>
      <w:tr>
        <w:trPr>
          <w:trHeight w:val="300"/>
        </w:trPr>
        <w:tc>
          <w:tcPr>
            <w:gridSpan w:val="2"/>
            <w:tcBorders>
              <w:top w:val="single" w:color="000000" w:sz="4" w:space="0"/>
              <w:left w:val="single" w:color="000000" w:sz="4" w:space="0"/>
              <w:bottom w:val="single" w:color="000000" w:sz="4" w:space="0"/>
              <w:right w:val="single" w:color="000000" w:sz="4" w:space="0"/>
            </w:tcBorders>
            <w:tcW w:w="280" w:type="pct"/>
            <w:vAlign w:val="center"/>
            <w:textDirection w:val="lrTb"/>
            <w:noWrap/>
          </w:tcPr>
          <w:p>
            <w:pPr>
              <w:ind w:firstLine="0"/>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171" w:type="pct"/>
            <w:vAlign w:val="bottom"/>
            <w:textDirection w:val="lrTb"/>
            <w:noWrap w:val="false"/>
          </w:tcPr>
          <w:p>
            <w:pPr>
              <w:ind w:firstLine="0"/>
              <w:jc w:val="left"/>
              <w:spacing w:line="240" w:lineRule="auto"/>
              <w:widowControl w:val="off"/>
              <w:rPr>
                <w:rFonts w:eastAsia="Times New Roman"/>
              </w:rPr>
            </w:pPr>
            <w:r>
              <w:rPr>
                <w:rFonts w:eastAsia="Times New Roman"/>
                <w:sz w:val="24"/>
                <w:szCs w:val="24"/>
              </w:rPr>
              <w:t xml:space="preserve">Неучтенные расходы (процент от коммунально-бытовых секторов)</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302"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20%</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301"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418"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14,6</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288" w:type="pct"/>
            <w:vAlign w:val="center"/>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20%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88" w:type="pct"/>
            <w:vAlign w:val="center"/>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tcBorders>
              <w:top w:val="none" w:color="000000" w:sz="4" w:space="0"/>
              <w:left w:val="single" w:color="000000" w:sz="4" w:space="0"/>
              <w:bottom w:val="single" w:color="000000" w:sz="4" w:space="0"/>
              <w:right w:val="single" w:color="000000" w:sz="4" w:space="0"/>
            </w:tcBorders>
            <w:tcW w:w="295"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13,3</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305"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352"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17,3</w:t>
            </w:r>
            <w:r>
              <w:rPr>
                <w:rFonts w:eastAsia="Times New Roman"/>
                <w:sz w:val="24"/>
                <w:szCs w:val="24"/>
              </w:rPr>
            </w:r>
            <w:r/>
          </w:p>
        </w:tc>
      </w:tr>
      <w:tr>
        <w:trPr>
          <w:cantSplit/>
          <w:trHeight w:val="300"/>
        </w:trPr>
        <w:tc>
          <w:tcPr>
            <w:gridSpan w:val="2"/>
            <w:tcBorders>
              <w:top w:val="single" w:color="000000" w:sz="4" w:space="0"/>
              <w:left w:val="single" w:color="000000" w:sz="4" w:space="0"/>
              <w:bottom w:val="single" w:color="000000" w:sz="4" w:space="0"/>
              <w:right w:val="single" w:color="000000" w:sz="4" w:space="0"/>
            </w:tcBorders>
            <w:tcW w:w="280" w:type="pct"/>
            <w:vAlign w:val="center"/>
            <w:textDirection w:val="lrTb"/>
            <w:noWrap/>
          </w:tcPr>
          <w:p>
            <w:pPr>
              <w:ind w:firstLine="0"/>
              <w:jc w:val="center"/>
              <w:spacing w:line="240" w:lineRule="auto"/>
              <w:widowControl w:val="off"/>
              <w:rPr>
                <w:rFonts w:eastAsia="Times New Roman"/>
              </w:rPr>
            </w:pPr>
            <w:r>
              <w:rPr>
                <w:rFonts w:eastAsia="Times New Roman"/>
                <w:sz w:val="24"/>
                <w:szCs w:val="24"/>
              </w:rPr>
              <w:t xml:space="preserve">3</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171" w:type="pct"/>
            <w:vAlign w:val="bottom"/>
            <w:textDirection w:val="lrTb"/>
            <w:noWrap w:val="false"/>
          </w:tcPr>
          <w:p>
            <w:pPr>
              <w:ind w:firstLine="0"/>
              <w:jc w:val="left"/>
              <w:spacing w:line="240" w:lineRule="auto"/>
              <w:widowControl w:val="off"/>
              <w:rPr>
                <w:rFonts w:eastAsia="Times New Roman"/>
              </w:rPr>
            </w:pPr>
            <w:r>
              <w:rPr>
                <w:rFonts w:eastAsia="Times New Roman"/>
                <w:sz w:val="24"/>
                <w:szCs w:val="24"/>
              </w:rPr>
              <w:t xml:space="preserve">Промпредприятия (15% объема воды хозпитьевого водопотребления)</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302"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15%</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301"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418"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10,9</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288" w:type="pct"/>
            <w:vAlign w:val="center"/>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15%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88" w:type="pct"/>
            <w:vAlign w:val="center"/>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tcBorders>
              <w:top w:val="none" w:color="000000" w:sz="4" w:space="0"/>
              <w:left w:val="single" w:color="000000" w:sz="4" w:space="0"/>
              <w:bottom w:val="single" w:color="000000" w:sz="4" w:space="0"/>
              <w:right w:val="single" w:color="000000" w:sz="4" w:space="0"/>
            </w:tcBorders>
            <w:tcW w:w="295"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10,0</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305"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352"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13,0</w:t>
            </w:r>
            <w:r>
              <w:rPr>
                <w:rFonts w:eastAsia="Times New Roman"/>
                <w:sz w:val="24"/>
                <w:szCs w:val="24"/>
              </w:rPr>
            </w:r>
            <w:r/>
          </w:p>
        </w:tc>
      </w:tr>
      <w:tr>
        <w:trPr>
          <w:trHeight w:val="300"/>
        </w:trPr>
        <w:tc>
          <w:tcPr>
            <w:gridSpan w:val="2"/>
            <w:tcBorders>
              <w:top w:val="single" w:color="000000" w:sz="4" w:space="0"/>
              <w:left w:val="single" w:color="000000" w:sz="4" w:space="0"/>
              <w:bottom w:val="single" w:color="000000" w:sz="4" w:space="0"/>
              <w:right w:val="single" w:color="000000" w:sz="4" w:space="0"/>
            </w:tcBorders>
            <w:tcW w:w="280" w:type="pct"/>
            <w:vAlign w:val="center"/>
            <w:textDirection w:val="lrTb"/>
            <w:noWrap/>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171" w:type="pct"/>
            <w:vAlign w:val="bottom"/>
            <w:textDirection w:val="lrTb"/>
            <w:noWrap w:val="false"/>
          </w:tcPr>
          <w:p>
            <w:pPr>
              <w:ind w:firstLine="0"/>
              <w:jc w:val="left"/>
              <w:spacing w:line="240" w:lineRule="auto"/>
              <w:widowControl w:val="off"/>
              <w:rPr>
                <w:rFonts w:eastAsia="Times New Roman"/>
              </w:rPr>
            </w:pPr>
            <w:r>
              <w:rPr>
                <w:rFonts w:eastAsia="Times New Roman"/>
                <w:b/>
                <w:bCs/>
                <w:sz w:val="24"/>
                <w:szCs w:val="24"/>
              </w:rPr>
              <w:t xml:space="preserve">ВСЕГО:</w:t>
            </w:r>
            <w:r>
              <w:rPr>
                <w:rFonts w:eastAsia="Times New Roman"/>
                <w:b/>
                <w:bCs/>
                <w:sz w:val="24"/>
                <w:szCs w:val="24"/>
              </w:rPr>
            </w:r>
            <w:r/>
          </w:p>
        </w:tc>
        <w:tc>
          <w:tcPr>
            <w:gridSpan w:val="2"/>
            <w:tcBorders>
              <w:top w:val="none" w:color="000000" w:sz="4" w:space="0"/>
              <w:left w:val="none" w:color="000000" w:sz="4" w:space="0"/>
              <w:bottom w:val="single" w:color="000000" w:sz="4" w:space="0"/>
              <w:right w:val="single" w:color="000000" w:sz="4" w:space="0"/>
            </w:tcBorders>
            <w:tcW w:w="302"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301" w:type="pct"/>
            <w:vAlign w:val="center"/>
            <w:textDirection w:val="lrTb"/>
            <w:noWrap/>
          </w:tcPr>
          <w:p>
            <w:pPr>
              <w:ind w:left="-57" w:right="-57" w:firstLine="0"/>
              <w:jc w:val="center"/>
              <w:spacing w:line="240" w:lineRule="auto"/>
              <w:widowControl w:val="off"/>
              <w:rPr>
                <w:rFonts w:eastAsia="Times New Roman"/>
              </w:rPr>
            </w:pPr>
            <w:r>
              <w:rPr>
                <w:rFonts w:eastAsia="Times New Roman"/>
                <w:b/>
                <w:bCs/>
                <w:sz w:val="24"/>
                <w:szCs w:val="24"/>
              </w:rPr>
              <w:t xml:space="preserve"> </w:t>
            </w:r>
            <w:r>
              <w:rPr>
                <w:rFonts w:eastAsia="Times New Roman"/>
                <w:b/>
                <w:bCs/>
                <w:sz w:val="24"/>
                <w:szCs w:val="24"/>
              </w:rPr>
            </w:r>
            <w:r/>
          </w:p>
        </w:tc>
        <w:tc>
          <w:tcPr>
            <w:gridSpan w:val="2"/>
            <w:tcBorders>
              <w:top w:val="none" w:color="000000" w:sz="4" w:space="0"/>
              <w:left w:val="none" w:color="000000" w:sz="4" w:space="0"/>
              <w:bottom w:val="single" w:color="000000" w:sz="4" w:space="0"/>
              <w:right w:val="single" w:color="000000" w:sz="4" w:space="0"/>
            </w:tcBorders>
            <w:tcW w:w="418" w:type="pct"/>
            <w:vAlign w:val="center"/>
            <w:textDirection w:val="lrTb"/>
            <w:noWrap/>
          </w:tcPr>
          <w:p>
            <w:pPr>
              <w:ind w:left="-57" w:right="-57" w:firstLine="0"/>
              <w:jc w:val="center"/>
              <w:spacing w:line="240" w:lineRule="auto"/>
              <w:widowControl w:val="off"/>
              <w:rPr>
                <w:rFonts w:eastAsia="Times New Roman"/>
              </w:rPr>
            </w:pPr>
            <w:r>
              <w:rPr>
                <w:rFonts w:eastAsia="Times New Roman"/>
                <w:b/>
                <w:bCs/>
                <w:sz w:val="24"/>
                <w:szCs w:val="24"/>
              </w:rPr>
              <w:t xml:space="preserve">98,3</w:t>
            </w:r>
            <w:r>
              <w:rPr>
                <w:rFonts w:eastAsia="Times New Roman"/>
                <w:b/>
                <w:bCs/>
                <w:sz w:val="24"/>
                <w:szCs w:val="24"/>
              </w:rPr>
            </w:r>
            <w:r/>
          </w:p>
        </w:tc>
        <w:tc>
          <w:tcPr>
            <w:tcBorders>
              <w:top w:val="single" w:color="000000" w:sz="4" w:space="0"/>
              <w:left w:val="none" w:color="000000" w:sz="4" w:space="0"/>
              <w:bottom w:val="single" w:color="000000" w:sz="4" w:space="0"/>
              <w:right w:val="single" w:color="000000" w:sz="4" w:space="0"/>
            </w:tcBorders>
            <w:tcW w:w="288" w:type="pct"/>
            <w:vAlign w:val="center"/>
            <w:textDirection w:val="lrTb"/>
            <w:noWrap w:val="false"/>
          </w:tcPr>
          <w:p>
            <w:pPr>
              <w:ind w:left="-57" w:right="-57" w:firstLine="0"/>
              <w:jc w:val="center"/>
              <w:spacing w:line="240" w:lineRule="auto"/>
              <w:widowControl w:val="off"/>
              <w:rPr>
                <w:rFonts w:eastAsia="Times New Roman"/>
              </w:rPr>
            </w:pPr>
            <w:r>
              <w:rPr>
                <w:rFonts w:eastAsia="Times New Roman"/>
                <w:b/>
                <w:bCs/>
                <w:sz w:val="24"/>
                <w:szCs w:val="24"/>
              </w:rPr>
              <w:t xml:space="preserve"> </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288" w:type="pct"/>
            <w:vAlign w:val="center"/>
            <w:textDirection w:val="lrTb"/>
            <w:noWrap w:val="false"/>
          </w:tcPr>
          <w:p>
            <w:pPr>
              <w:ind w:left="-57" w:right="-57" w:firstLine="0"/>
              <w:jc w:val="center"/>
              <w:spacing w:line="240" w:lineRule="auto"/>
              <w:widowControl w:val="off"/>
              <w:rPr>
                <w:rFonts w:eastAsia="Times New Roman"/>
              </w:rPr>
            </w:pPr>
            <w:r>
              <w:rPr>
                <w:rFonts w:eastAsia="Times New Roman"/>
                <w:b/>
                <w:bCs/>
                <w:sz w:val="24"/>
                <w:szCs w:val="24"/>
              </w:rPr>
              <w:t xml:space="preserve"> </w:t>
            </w:r>
            <w:r>
              <w:rPr>
                <w:rFonts w:eastAsia="Times New Roman"/>
                <w:b/>
                <w:bCs/>
                <w:sz w:val="24"/>
                <w:szCs w:val="24"/>
              </w:rPr>
            </w:r>
            <w:r/>
          </w:p>
        </w:tc>
        <w:tc>
          <w:tcPr>
            <w:tcBorders>
              <w:top w:val="none" w:color="000000" w:sz="4" w:space="0"/>
              <w:left w:val="single" w:color="000000" w:sz="4" w:space="0"/>
              <w:bottom w:val="single" w:color="000000" w:sz="4" w:space="0"/>
              <w:right w:val="single" w:color="000000" w:sz="4" w:space="0"/>
            </w:tcBorders>
            <w:tcW w:w="295" w:type="pct"/>
            <w:vAlign w:val="center"/>
            <w:textDirection w:val="lrTb"/>
            <w:noWrap/>
          </w:tcPr>
          <w:p>
            <w:pPr>
              <w:ind w:left="-57" w:right="-57" w:firstLine="0"/>
              <w:jc w:val="center"/>
              <w:spacing w:line="240" w:lineRule="auto"/>
              <w:widowControl w:val="off"/>
              <w:rPr>
                <w:rFonts w:eastAsia="Times New Roman"/>
              </w:rPr>
            </w:pPr>
            <w:r>
              <w:rPr>
                <w:rFonts w:eastAsia="Times New Roman"/>
                <w:b/>
                <w:bCs/>
                <w:sz w:val="24"/>
                <w:szCs w:val="24"/>
              </w:rPr>
              <w:t xml:space="preserve">89,8</w:t>
            </w:r>
            <w:r>
              <w:rPr>
                <w:rFonts w:eastAsia="Times New Roman"/>
                <w:b/>
                <w:bCs/>
                <w:sz w:val="24"/>
                <w:szCs w:val="24"/>
              </w:rPr>
            </w:r>
            <w:r/>
          </w:p>
        </w:tc>
        <w:tc>
          <w:tcPr>
            <w:tcBorders>
              <w:top w:val="none" w:color="000000" w:sz="4" w:space="0"/>
              <w:left w:val="none" w:color="000000" w:sz="4" w:space="0"/>
              <w:bottom w:val="single" w:color="000000" w:sz="4" w:space="0"/>
              <w:right w:val="single" w:color="000000" w:sz="4" w:space="0"/>
            </w:tcBorders>
            <w:tcW w:w="305" w:type="pct"/>
            <w:vAlign w:val="center"/>
            <w:textDirection w:val="lrTb"/>
            <w:noWrap/>
          </w:tcPr>
          <w:p>
            <w:pPr>
              <w:ind w:left="-57" w:right="-57" w:firstLine="0"/>
              <w:jc w:val="center"/>
              <w:spacing w:line="240" w:lineRule="auto"/>
              <w:widowControl w:val="off"/>
              <w:rPr>
                <w:rFonts w:eastAsia="Times New Roman"/>
              </w:rPr>
            </w:pPr>
            <w:r>
              <w:rPr>
                <w:rFonts w:eastAsia="Times New Roman"/>
                <w:b/>
                <w:bCs/>
                <w:sz w:val="24"/>
                <w:szCs w:val="24"/>
              </w:rPr>
              <w:t xml:space="preserve"> </w:t>
            </w:r>
            <w:r>
              <w:rPr>
                <w:rFonts w:eastAsia="Times New Roman"/>
                <w:b/>
                <w:bCs/>
                <w:sz w:val="24"/>
                <w:szCs w:val="24"/>
              </w:rPr>
            </w:r>
            <w:r/>
          </w:p>
        </w:tc>
        <w:tc>
          <w:tcPr>
            <w:gridSpan w:val="2"/>
            <w:tcBorders>
              <w:top w:val="none" w:color="000000" w:sz="4" w:space="0"/>
              <w:left w:val="none" w:color="000000" w:sz="4" w:space="0"/>
              <w:bottom w:val="single" w:color="000000" w:sz="4" w:space="0"/>
              <w:right w:val="single" w:color="000000" w:sz="4" w:space="0"/>
            </w:tcBorders>
            <w:tcW w:w="352" w:type="pct"/>
            <w:vAlign w:val="center"/>
            <w:textDirection w:val="lrTb"/>
            <w:noWrap/>
          </w:tcPr>
          <w:p>
            <w:pPr>
              <w:ind w:left="-57" w:right="-57" w:firstLine="0"/>
              <w:jc w:val="center"/>
              <w:spacing w:line="240" w:lineRule="auto"/>
              <w:widowControl w:val="off"/>
              <w:rPr>
                <w:rFonts w:eastAsia="Times New Roman"/>
              </w:rPr>
            </w:pPr>
            <w:r>
              <w:rPr>
                <w:rFonts w:eastAsia="Times New Roman"/>
                <w:b/>
                <w:bCs/>
                <w:sz w:val="24"/>
                <w:szCs w:val="24"/>
              </w:rPr>
              <w:t xml:space="preserve">116,7</w:t>
            </w:r>
            <w:r>
              <w:rPr>
                <w:rFonts w:eastAsia="Times New Roman"/>
                <w:b/>
                <w:bCs/>
                <w:sz w:val="24"/>
                <w:szCs w:val="24"/>
              </w:rPr>
            </w:r>
            <w:r/>
          </w:p>
        </w:tc>
      </w:tr>
      <w:tr>
        <w:trPr>
          <w:gridAfter w:val="1"/>
          <w:trHeight w:val="30"/>
        </w:trPr>
        <w:tc>
          <w:tcPr>
            <w:tcW w:w="196" w:type="pct"/>
            <w:vAlign w:val="center"/>
            <w:textDirection w:val="lrTb"/>
            <w:noWrap/>
          </w:tcPr>
          <w:p>
            <w:pPr>
              <w:jc w:val="right"/>
              <w:spacing w:line="240" w:lineRule="auto"/>
              <w:widowControl w:val="off"/>
              <w:rPr>
                <w:rFonts w:eastAsia="Times New Roman"/>
              </w:rPr>
            </w:pPr>
            <w:r>
              <w:rPr>
                <w:rFonts w:eastAsia="Times New Roman"/>
              </w:rPr>
            </w:r>
            <w:r>
              <w:rPr>
                <w:rFonts w:eastAsia="Times New Roman"/>
              </w:rPr>
            </w:r>
            <w:r/>
          </w:p>
        </w:tc>
        <w:tc>
          <w:tcPr>
            <w:gridSpan w:val="3"/>
            <w:tcW w:w="2472" w:type="pct"/>
            <w:vAlign w:val="center"/>
            <w:textDirection w:val="lrTb"/>
            <w:noWrap w:val="false"/>
          </w:tcPr>
          <w:p>
            <w:pPr>
              <w:jc w:val="left"/>
              <w:spacing w:line="240" w:lineRule="auto"/>
              <w:widowControl w:val="off"/>
              <w:rPr>
                <w:rFonts w:eastAsia="Times New Roman"/>
              </w:rPr>
            </w:pPr>
            <w:r>
              <w:rPr>
                <w:rFonts w:eastAsia="Times New Roman"/>
                <w:sz w:val="24"/>
                <w:szCs w:val="24"/>
              </w:rPr>
              <w:t xml:space="preserve">Годовое водоотведение</w:t>
            </w:r>
            <w:r>
              <w:rPr>
                <w:rFonts w:eastAsia="Times New Roman"/>
                <w:sz w:val="24"/>
                <w:szCs w:val="24"/>
              </w:rPr>
            </w:r>
            <w:r/>
          </w:p>
        </w:tc>
        <w:tc>
          <w:tcPr>
            <w:gridSpan w:val="3"/>
            <w:tcW w:w="651" w:type="pct"/>
            <w:vAlign w:val="center"/>
            <w:textDirection w:val="lrTb"/>
            <w:noWrap w:val="false"/>
          </w:tcPr>
          <w:p>
            <w:pPr>
              <w:jc w:val="right"/>
              <w:spacing w:line="240" w:lineRule="auto"/>
              <w:widowControl w:val="off"/>
              <w:rPr>
                <w:rFonts w:eastAsia="Times New Roman"/>
              </w:rPr>
            </w:pPr>
            <w:r>
              <w:rPr>
                <w:rFonts w:eastAsia="Times New Roman"/>
              </w:rPr>
              <w:t xml:space="preserve">32,77</w:t>
            </w:r>
            <w:r>
              <w:rPr>
                <w:rFonts w:eastAsia="Times New Roman"/>
              </w:rPr>
            </w:r>
            <w:r/>
          </w:p>
        </w:tc>
        <w:tc>
          <w:tcPr>
            <w:gridSpan w:val="6"/>
            <w:tcW w:w="1584" w:type="pct"/>
            <w:vAlign w:val="center"/>
            <w:textDirection w:val="lrTb"/>
            <w:noWrap w:val="false"/>
          </w:tcPr>
          <w:p>
            <w:pPr>
              <w:jc w:val="left"/>
              <w:spacing w:line="240" w:lineRule="auto"/>
              <w:widowControl w:val="off"/>
              <w:rPr>
                <w:rFonts w:eastAsia="Times New Roman"/>
              </w:rPr>
            </w:pPr>
            <w:r>
              <w:rPr>
                <w:rFonts w:eastAsia="Times New Roman"/>
                <w:sz w:val="24"/>
                <w:szCs w:val="24"/>
              </w:rPr>
              <w:t xml:space="preserve">тыс. м</w:t>
            </w:r>
            <w:r>
              <w:rPr>
                <w:rFonts w:eastAsia="Times New Roman"/>
                <w:sz w:val="24"/>
                <w:szCs w:val="24"/>
                <w:vertAlign w:val="superscript"/>
              </w:rPr>
              <w:t xml:space="preserve">3</w:t>
            </w:r>
            <w:r>
              <w:rPr>
                <w:rFonts w:eastAsia="Times New Roman"/>
              </w:rPr>
            </w:r>
            <w:r/>
          </w:p>
        </w:tc>
      </w:tr>
    </w:tbl>
    <w:p>
      <w:pPr>
        <w:jc w:val="center"/>
        <w:spacing w:line="240" w:lineRule="auto"/>
        <w:widowControl w:val="off"/>
      </w:pPr>
      <w:r/>
      <w:r/>
      <w:r/>
    </w:p>
    <w:p>
      <w:pPr>
        <w:jc w:val="center"/>
        <w:spacing w:line="240" w:lineRule="auto"/>
        <w:widowControl w:val="off"/>
      </w:pPr>
      <w:r>
        <w:rPr>
          <w:rFonts w:eastAsia="Times New Roman"/>
        </w:rPr>
        <w:t xml:space="preserve">Перспективный баланс водоотведения по х. Восточный</w:t>
      </w:r>
      <w:r/>
      <w:r/>
    </w:p>
    <w:p>
      <w:pPr>
        <w:jc w:val="right"/>
        <w:spacing w:line="240" w:lineRule="auto"/>
        <w:widowControl w:val="off"/>
      </w:pPr>
      <w:r>
        <w:rPr>
          <w:rFonts w:eastAsia="Times New Roman"/>
        </w:rPr>
        <w:t xml:space="preserve">Таблица </w:t>
      </w:r>
      <w:r>
        <w:rPr>
          <w:rFonts w:eastAsia="Times New Roman"/>
        </w:rPr>
        <w:t xml:space="preserve">76</w:t>
      </w:r>
      <w:r>
        <w:rPr>
          <w:rFonts w:eastAsia="Times New Roman"/>
        </w:rPr>
      </w:r>
      <w:r/>
    </w:p>
    <w:tbl>
      <w:tblPr>
        <w:tblW w:w="4962" w:type="pct"/>
        <w:jc w:val="center"/>
        <w:tblLook w:val="00A0" w:firstRow="1" w:lastRow="0" w:firstColumn="1" w:lastColumn="0" w:noHBand="0" w:noVBand="0"/>
      </w:tblPr>
      <w:tblGrid>
        <w:gridCol w:w="604"/>
        <w:gridCol w:w="150"/>
        <w:gridCol w:w="6516"/>
        <w:gridCol w:w="649"/>
        <w:gridCol w:w="150"/>
        <w:gridCol w:w="798"/>
        <w:gridCol w:w="778"/>
        <w:gridCol w:w="338"/>
        <w:gridCol w:w="881"/>
        <w:gridCol w:w="881"/>
        <w:gridCol w:w="901"/>
        <w:gridCol w:w="930"/>
        <w:gridCol w:w="886"/>
        <w:gridCol w:w="214"/>
      </w:tblGrid>
      <w:tr>
        <w:trPr>
          <w:jc w:val="center"/>
          <w:trHeight w:val="300"/>
          <w:tblHeader/>
        </w:trPr>
        <w:tc>
          <w:tcPr>
            <w:gridSpan w:val="2"/>
            <w:tcBorders>
              <w:top w:val="single" w:color="000000" w:sz="4" w:space="0"/>
              <w:left w:val="single" w:color="000000" w:sz="4" w:space="0"/>
              <w:bottom w:val="single" w:color="000000" w:sz="4" w:space="0"/>
              <w:right w:val="single" w:color="000000" w:sz="4" w:space="0"/>
            </w:tcBorders>
            <w:tcW w:w="257" w:type="pct"/>
            <w:vAlign w:val="center"/>
            <w:vMerge w:val="restart"/>
            <w:textDirection w:val="lrTb"/>
            <w:noWrap w:val="false"/>
          </w:tcPr>
          <w:p>
            <w:pPr>
              <w:ind w:hanging="43"/>
              <w:jc w:val="center"/>
              <w:spacing w:line="240" w:lineRule="auto"/>
              <w:widowControl w:val="off"/>
              <w:rPr>
                <w:rFonts w:eastAsia="Times New Roman"/>
              </w:rPr>
            </w:pPr>
            <w:r>
              <w:rPr>
                <w:rFonts w:eastAsia="Times New Roman"/>
                <w:sz w:val="24"/>
                <w:szCs w:val="24"/>
              </w:rPr>
              <w:t xml:space="preserve">№ п/п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220" w:type="pct"/>
            <w:vAlign w:val="center"/>
            <w:vMerge w:val="restart"/>
            <w:textDirection w:val="lrTb"/>
            <w:noWrap/>
          </w:tcPr>
          <w:p>
            <w:pPr>
              <w:ind w:hanging="43"/>
              <w:jc w:val="center"/>
              <w:spacing w:line="240" w:lineRule="auto"/>
              <w:widowControl w:val="off"/>
              <w:rPr>
                <w:rFonts w:eastAsia="Times New Roman"/>
              </w:rPr>
            </w:pPr>
            <w:r>
              <w:rPr>
                <w:rFonts w:eastAsia="Times New Roman"/>
                <w:sz w:val="24"/>
                <w:szCs w:val="24"/>
              </w:rPr>
              <w:t xml:space="preserve">Наименование потребителей</w:t>
            </w:r>
            <w:r>
              <w:rPr>
                <w:rFonts w:eastAsia="Times New Roman"/>
                <w:sz w:val="24"/>
                <w:szCs w:val="24"/>
              </w:rPr>
            </w:r>
            <w:r/>
          </w:p>
        </w:tc>
        <w:tc>
          <w:tcPr>
            <w:gridSpan w:val="5"/>
            <w:tcBorders>
              <w:top w:val="single" w:color="000000" w:sz="4" w:space="0"/>
              <w:left w:val="single" w:color="000000" w:sz="4" w:space="0"/>
              <w:bottom w:val="single" w:color="000000" w:sz="4" w:space="0"/>
              <w:right w:val="single" w:color="000000" w:sz="4" w:space="0"/>
            </w:tcBorders>
            <w:tcW w:w="923" w:type="pct"/>
            <w:vAlign w:val="center"/>
            <w:textDirection w:val="lrTb"/>
            <w:noWrap/>
          </w:tcPr>
          <w:p>
            <w:pPr>
              <w:ind w:hanging="43"/>
              <w:jc w:val="left"/>
              <w:spacing w:line="240" w:lineRule="auto"/>
              <w:widowControl w:val="off"/>
              <w:rPr>
                <w:rFonts w:eastAsia="Times New Roman"/>
              </w:rPr>
            </w:pPr>
            <w:r>
              <w:rPr>
                <w:rFonts w:eastAsia="Times New Roman"/>
                <w:sz w:val="24"/>
                <w:szCs w:val="24"/>
              </w:rPr>
              <w:t xml:space="preserve">Современное состояние</w:t>
            </w:r>
            <w:r>
              <w:rPr>
                <w:rFonts w:eastAsia="Times New Roman"/>
                <w:sz w:val="24"/>
                <w:szCs w:val="24"/>
              </w:rPr>
            </w:r>
            <w:r/>
          </w:p>
        </w:tc>
        <w:tc>
          <w:tcPr>
            <w:gridSpan w:val="6"/>
            <w:tcBorders>
              <w:top w:val="single" w:color="000000" w:sz="4" w:space="0"/>
              <w:left w:val="single" w:color="000000" w:sz="4" w:space="0"/>
              <w:bottom w:val="single" w:color="000000" w:sz="4" w:space="0"/>
              <w:right w:val="single" w:color="000000" w:sz="4" w:space="0"/>
            </w:tcBorders>
            <w:tcW w:w="1600" w:type="pct"/>
            <w:vAlign w:val="center"/>
            <w:textDirection w:val="lrTb"/>
            <w:noWrap w:val="false"/>
          </w:tcPr>
          <w:p>
            <w:pPr>
              <w:ind w:hanging="43"/>
              <w:jc w:val="center"/>
              <w:spacing w:line="240" w:lineRule="auto"/>
              <w:widowControl w:val="off"/>
              <w:rPr>
                <w:rFonts w:eastAsia="Times New Roman"/>
              </w:rPr>
            </w:pPr>
            <w:r>
              <w:rPr>
                <w:rFonts w:eastAsia="Times New Roman"/>
                <w:sz w:val="24"/>
                <w:szCs w:val="24"/>
              </w:rPr>
              <w:t xml:space="preserve">На расчетный срок (203</w:t>
            </w:r>
            <w:r>
              <w:rPr>
                <w:sz w:val="24"/>
                <w:szCs w:val="24"/>
              </w:rPr>
              <w:t xml:space="preserve">4</w:t>
            </w:r>
            <w:r>
              <w:rPr>
                <w:rFonts w:eastAsia="Times New Roman"/>
                <w:sz w:val="24"/>
                <w:szCs w:val="24"/>
              </w:rPr>
              <w:t xml:space="preserve"> г.)</w:t>
            </w:r>
            <w:r>
              <w:rPr>
                <w:rFonts w:eastAsia="Times New Roman"/>
                <w:sz w:val="24"/>
                <w:szCs w:val="24"/>
              </w:rPr>
            </w:r>
            <w:r/>
          </w:p>
        </w:tc>
      </w:tr>
      <w:tr>
        <w:trPr>
          <w:cantSplit/>
          <w:jc w:val="center"/>
          <w:trHeight w:val="1455"/>
          <w:tblHeader/>
        </w:trPr>
        <w:tc>
          <w:tcPr>
            <w:gridSpan w:val="2"/>
            <w:tcBorders>
              <w:top w:val="single" w:color="000000" w:sz="4" w:space="0"/>
              <w:left w:val="single" w:color="000000" w:sz="4" w:space="0"/>
              <w:bottom w:val="single" w:color="000000" w:sz="4" w:space="0"/>
              <w:right w:val="single" w:color="000000" w:sz="4" w:space="0"/>
            </w:tcBorders>
            <w:tcW w:w="257" w:type="pct"/>
            <w:vAlign w:val="center"/>
            <w:vMerge w:val="continue"/>
            <w:textDirection w:val="lrTb"/>
            <w:noWrap w:val="false"/>
          </w:tcPr>
          <w:p>
            <w:pPr>
              <w:ind w:hanging="43"/>
              <w:jc w:val="left"/>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220" w:type="pct"/>
            <w:vAlign w:val="center"/>
            <w:vMerge w:val="continue"/>
            <w:textDirection w:val="lrTb"/>
            <w:noWrap w:val="false"/>
          </w:tcPr>
          <w:p>
            <w:pPr>
              <w:ind w:hanging="43"/>
              <w:jc w:val="left"/>
              <w:spacing w:line="240" w:lineRule="auto"/>
              <w:widowControl w:val="off"/>
              <w:rPr>
                <w:rFonts w:eastAsia="Times New Roman"/>
              </w:rPr>
            </w:pPr>
            <w:r>
              <w:rPr>
                <w:rFonts w:eastAsia="Times New Roman"/>
                <w:sz w:val="24"/>
                <w:szCs w:val="24"/>
              </w:rPr>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272" w:type="pct"/>
            <w:vAlign w:val="center"/>
            <w:textDirection w:val="btLr"/>
            <w:noWrap w:val="false"/>
          </w:tcPr>
          <w:p>
            <w:pPr>
              <w:ind w:left="113" w:right="113" w:hanging="43"/>
              <w:jc w:val="center"/>
              <w:spacing w:line="240" w:lineRule="auto"/>
              <w:widowControl w:val="off"/>
              <w:rPr>
                <w:rFonts w:eastAsia="Times New Roman"/>
              </w:rPr>
            </w:pPr>
            <w:r>
              <w:rPr>
                <w:rFonts w:eastAsia="Times New Roman"/>
                <w:sz w:val="20"/>
                <w:szCs w:val="20"/>
              </w:rPr>
              <w:t xml:space="preserve">норма водопотребления, л/сут на чел.</w:t>
            </w:r>
            <w:r>
              <w:rPr>
                <w:rFonts w:eastAsia="Times New Roman"/>
                <w:sz w:val="20"/>
                <w:szCs w:val="20"/>
              </w:rPr>
            </w:r>
            <w:r/>
          </w:p>
        </w:tc>
        <w:tc>
          <w:tcPr>
            <w:tcBorders>
              <w:top w:val="none" w:color="000000" w:sz="4" w:space="0"/>
              <w:left w:val="none" w:color="000000" w:sz="4" w:space="0"/>
              <w:bottom w:val="single" w:color="000000" w:sz="4" w:space="0"/>
              <w:right w:val="single" w:color="000000" w:sz="4" w:space="0"/>
            </w:tcBorders>
            <w:tcW w:w="272" w:type="pct"/>
            <w:vAlign w:val="center"/>
            <w:textDirection w:val="btLr"/>
            <w:noWrap w:val="false"/>
          </w:tcPr>
          <w:p>
            <w:pPr>
              <w:ind w:left="113" w:right="113" w:hanging="43"/>
              <w:jc w:val="center"/>
              <w:spacing w:line="240" w:lineRule="auto"/>
              <w:widowControl w:val="off"/>
              <w:rPr>
                <w:rFonts w:eastAsia="Times New Roman"/>
              </w:rPr>
            </w:pPr>
            <w:r>
              <w:rPr>
                <w:rFonts w:eastAsia="Times New Roman"/>
                <w:sz w:val="20"/>
                <w:szCs w:val="20"/>
              </w:rPr>
              <w:t xml:space="preserve">количество потребителей, чел. </w:t>
            </w:r>
            <w:r>
              <w:rPr>
                <w:rFonts w:eastAsia="Times New Roman"/>
                <w:sz w:val="20"/>
                <w:szCs w:val="20"/>
              </w:rPr>
            </w:r>
            <w:r/>
          </w:p>
        </w:tc>
        <w:tc>
          <w:tcPr>
            <w:gridSpan w:val="2"/>
            <w:tcBorders>
              <w:top w:val="none" w:color="000000" w:sz="4" w:space="0"/>
              <w:left w:val="none" w:color="000000" w:sz="4" w:space="0"/>
              <w:bottom w:val="single" w:color="000000" w:sz="4" w:space="0"/>
              <w:right w:val="single" w:color="000000" w:sz="4" w:space="0"/>
            </w:tcBorders>
            <w:tcW w:w="380" w:type="pct"/>
            <w:vAlign w:val="center"/>
            <w:textDirection w:val="btLr"/>
            <w:noWrap w:val="false"/>
          </w:tcPr>
          <w:p>
            <w:pPr>
              <w:ind w:left="113" w:right="113" w:hanging="43"/>
              <w:jc w:val="center"/>
              <w:spacing w:line="240" w:lineRule="auto"/>
              <w:widowControl w:val="off"/>
              <w:rPr>
                <w:rFonts w:eastAsia="Times New Roman"/>
              </w:rPr>
            </w:pPr>
            <w:r>
              <w:rPr>
                <w:rFonts w:eastAsia="Times New Roman"/>
                <w:sz w:val="20"/>
                <w:szCs w:val="20"/>
              </w:rPr>
              <w:t xml:space="preserve">расход с учетом коэф.сезонности, м3/сут</w:t>
            </w:r>
            <w:r>
              <w:rPr>
                <w:rFonts w:eastAsia="Times New Roman"/>
                <w:sz w:val="20"/>
                <w:szCs w:val="20"/>
              </w:rPr>
            </w:r>
            <w:r/>
          </w:p>
        </w:tc>
        <w:tc>
          <w:tcPr>
            <w:tcBorders>
              <w:top w:val="single" w:color="000000" w:sz="4" w:space="0"/>
              <w:left w:val="none" w:color="000000" w:sz="4" w:space="0"/>
              <w:bottom w:val="single" w:color="000000" w:sz="4" w:space="0"/>
              <w:right w:val="single" w:color="000000" w:sz="4" w:space="0"/>
            </w:tcBorders>
            <w:tcW w:w="300" w:type="pct"/>
            <w:vAlign w:val="center"/>
            <w:textDirection w:val="btLr"/>
            <w:noWrap w:val="false"/>
          </w:tcPr>
          <w:p>
            <w:pPr>
              <w:ind w:left="113" w:right="113" w:hanging="43"/>
              <w:jc w:val="center"/>
              <w:spacing w:line="240" w:lineRule="auto"/>
              <w:widowControl w:val="off"/>
              <w:rPr>
                <w:rFonts w:eastAsia="Times New Roman"/>
              </w:rPr>
            </w:pPr>
            <w:r>
              <w:rPr>
                <w:rFonts w:eastAsia="Times New Roman"/>
                <w:sz w:val="20"/>
                <w:szCs w:val="20"/>
              </w:rPr>
              <w:t xml:space="preserve">норма водопотребления, л/сут на чел.</w:t>
            </w:r>
            <w:r>
              <w:rPr>
                <w:rFonts w:eastAsia="Times New Roman"/>
                <w:sz w:val="20"/>
                <w:szCs w:val="20"/>
              </w:rPr>
            </w:r>
            <w:r/>
          </w:p>
        </w:tc>
        <w:tc>
          <w:tcPr>
            <w:tcBorders>
              <w:top w:val="single" w:color="000000" w:sz="4" w:space="0"/>
              <w:left w:val="single" w:color="000000" w:sz="4" w:space="0"/>
              <w:bottom w:val="single" w:color="000000" w:sz="4" w:space="0"/>
              <w:right w:val="single" w:color="000000" w:sz="4" w:space="0"/>
            </w:tcBorders>
            <w:tcW w:w="300" w:type="pct"/>
            <w:vAlign w:val="center"/>
            <w:textDirection w:val="btLr"/>
            <w:noWrap w:val="false"/>
          </w:tcPr>
          <w:p>
            <w:pPr>
              <w:ind w:left="113" w:right="113" w:hanging="43"/>
              <w:jc w:val="center"/>
              <w:spacing w:line="240" w:lineRule="auto"/>
              <w:widowControl w:val="off"/>
              <w:rPr>
                <w:rFonts w:eastAsia="Times New Roman"/>
              </w:rPr>
            </w:pPr>
            <w:r>
              <w:rPr>
                <w:rFonts w:eastAsia="Times New Roman"/>
                <w:sz w:val="20"/>
                <w:szCs w:val="20"/>
              </w:rPr>
              <w:t xml:space="preserve">количество потребителей, чел. </w:t>
            </w:r>
            <w:r>
              <w:rPr>
                <w:rFonts w:eastAsia="Times New Roman"/>
                <w:sz w:val="20"/>
                <w:szCs w:val="20"/>
              </w:rPr>
            </w:r>
            <w:r/>
          </w:p>
        </w:tc>
        <w:tc>
          <w:tcPr>
            <w:tcBorders>
              <w:top w:val="none" w:color="000000" w:sz="4" w:space="0"/>
              <w:left w:val="single" w:color="000000" w:sz="4" w:space="0"/>
              <w:bottom w:val="single" w:color="000000" w:sz="4" w:space="0"/>
              <w:right w:val="single" w:color="000000" w:sz="4" w:space="0"/>
            </w:tcBorders>
            <w:tcW w:w="307" w:type="pct"/>
            <w:vAlign w:val="center"/>
            <w:textDirection w:val="btLr"/>
            <w:noWrap w:val="false"/>
          </w:tcPr>
          <w:p>
            <w:pPr>
              <w:ind w:left="113" w:right="113" w:hanging="43"/>
              <w:jc w:val="center"/>
              <w:spacing w:line="240" w:lineRule="auto"/>
              <w:widowControl w:val="off"/>
              <w:rPr>
                <w:rFonts w:eastAsia="Times New Roman"/>
              </w:rPr>
            </w:pPr>
            <w:r>
              <w:rPr>
                <w:rFonts w:eastAsia="Times New Roman"/>
                <w:sz w:val="20"/>
                <w:szCs w:val="20"/>
              </w:rPr>
              <w:t xml:space="preserve">среднесуточный расход, м3/сут</w:t>
            </w:r>
            <w:r>
              <w:rPr>
                <w:rFonts w:eastAsia="Times New Roman"/>
                <w:sz w:val="20"/>
                <w:szCs w:val="20"/>
              </w:rPr>
            </w:r>
            <w:r/>
          </w:p>
        </w:tc>
        <w:tc>
          <w:tcPr>
            <w:tcBorders>
              <w:top w:val="none" w:color="000000" w:sz="4" w:space="0"/>
              <w:left w:val="none" w:color="000000" w:sz="4" w:space="0"/>
              <w:bottom w:val="single" w:color="000000" w:sz="4" w:space="0"/>
              <w:right w:val="single" w:color="000000" w:sz="4" w:space="0"/>
            </w:tcBorders>
            <w:tcW w:w="317" w:type="pct"/>
            <w:vAlign w:val="center"/>
            <w:textDirection w:val="btLr"/>
            <w:noWrap w:val="false"/>
          </w:tcPr>
          <w:p>
            <w:pPr>
              <w:ind w:left="113" w:right="113" w:hanging="43"/>
              <w:jc w:val="center"/>
              <w:spacing w:line="240" w:lineRule="auto"/>
              <w:widowControl w:val="off"/>
              <w:rPr>
                <w:rFonts w:eastAsia="Times New Roman"/>
              </w:rPr>
            </w:pPr>
            <w:r>
              <w:rPr>
                <w:rFonts w:eastAsia="Times New Roman"/>
                <w:sz w:val="20"/>
                <w:szCs w:val="20"/>
              </w:rPr>
              <w:t xml:space="preserve">коэф.сезонной неравномерности</w:t>
            </w:r>
            <w:r>
              <w:rPr>
                <w:rFonts w:eastAsia="Times New Roman"/>
                <w:sz w:val="20"/>
                <w:szCs w:val="20"/>
              </w:rPr>
            </w:r>
            <w:r/>
          </w:p>
        </w:tc>
        <w:tc>
          <w:tcPr>
            <w:gridSpan w:val="2"/>
            <w:tcBorders>
              <w:top w:val="none" w:color="000000" w:sz="4" w:space="0"/>
              <w:left w:val="none" w:color="000000" w:sz="4" w:space="0"/>
              <w:bottom w:val="single" w:color="000000" w:sz="4" w:space="0"/>
              <w:right w:val="single" w:color="000000" w:sz="4" w:space="0"/>
            </w:tcBorders>
            <w:tcW w:w="375" w:type="pct"/>
            <w:vAlign w:val="center"/>
            <w:textDirection w:val="btLr"/>
            <w:noWrap w:val="false"/>
          </w:tcPr>
          <w:p>
            <w:pPr>
              <w:ind w:left="113" w:right="113" w:hanging="43"/>
              <w:jc w:val="center"/>
              <w:spacing w:line="240" w:lineRule="auto"/>
              <w:widowControl w:val="off"/>
              <w:rPr>
                <w:rFonts w:eastAsia="Times New Roman"/>
              </w:rPr>
            </w:pPr>
            <w:r>
              <w:rPr>
                <w:rFonts w:eastAsia="Times New Roman"/>
                <w:sz w:val="20"/>
                <w:szCs w:val="20"/>
              </w:rPr>
              <w:t xml:space="preserve">расход с учетом коэф.сезонности, м3/сут</w:t>
            </w:r>
            <w:r>
              <w:rPr>
                <w:rFonts w:eastAsia="Times New Roman"/>
                <w:sz w:val="20"/>
                <w:szCs w:val="20"/>
              </w:rPr>
            </w:r>
            <w:r/>
          </w:p>
        </w:tc>
      </w:tr>
      <w:tr>
        <w:trPr>
          <w:jc w:val="center"/>
          <w:trHeight w:val="572"/>
        </w:trPr>
        <w:tc>
          <w:tcPr>
            <w:gridSpan w:val="2"/>
            <w:tcBorders>
              <w:top w:val="none" w:color="000000" w:sz="4" w:space="0"/>
              <w:left w:val="single" w:color="000000" w:sz="4" w:space="0"/>
              <w:bottom w:val="single" w:color="000000" w:sz="4" w:space="0"/>
              <w:right w:val="single" w:color="000000" w:sz="4" w:space="0"/>
            </w:tcBorders>
            <w:tcW w:w="257" w:type="pct"/>
            <w:vAlign w:val="center"/>
            <w:textDirection w:val="lrTb"/>
            <w:noWrap/>
          </w:tcPr>
          <w:p>
            <w:pPr>
              <w:ind w:hanging="43"/>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220" w:type="pct"/>
            <w:vAlign w:val="bottom"/>
            <w:textDirection w:val="lrTb"/>
            <w:noWrap w:val="false"/>
          </w:tcPr>
          <w:p>
            <w:pPr>
              <w:ind w:hanging="43"/>
              <w:jc w:val="left"/>
              <w:spacing w:line="240" w:lineRule="auto"/>
              <w:widowControl w:val="off"/>
              <w:rPr>
                <w:rFonts w:eastAsia="Times New Roman"/>
              </w:rPr>
            </w:pPr>
            <w:r>
              <w:rPr>
                <w:rFonts w:eastAsia="Times New Roman"/>
                <w:sz w:val="24"/>
                <w:szCs w:val="24"/>
              </w:rPr>
              <w:t xml:space="preserve">Застройка зданиями, оборудованными внутренним водопроводом, канализацией с ванными и местными водонагревателями</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272" w:type="pct"/>
            <w:vAlign w:val="center"/>
            <w:textDirection w:val="lrTb"/>
            <w:noWrap/>
          </w:tcPr>
          <w:p>
            <w:pPr>
              <w:ind w:left="-57" w:right="-57" w:hanging="43"/>
              <w:jc w:val="center"/>
              <w:spacing w:line="240" w:lineRule="auto"/>
              <w:widowControl w:val="off"/>
              <w:rPr>
                <w:rFonts w:eastAsia="Times New Roman"/>
              </w:rPr>
            </w:pPr>
            <w:r>
              <w:rPr>
                <w:rFonts w:eastAsia="Times New Roman"/>
                <w:sz w:val="24"/>
                <w:szCs w:val="24"/>
              </w:rPr>
              <w:t xml:space="preserve">160</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72" w:type="pct"/>
            <w:vAlign w:val="center"/>
            <w:textDirection w:val="lrTb"/>
            <w:noWrap w:val="false"/>
          </w:tcPr>
          <w:p>
            <w:pPr>
              <w:ind w:left="-57" w:right="-57" w:hanging="43"/>
              <w:jc w:val="center"/>
              <w:spacing w:line="240" w:lineRule="auto"/>
              <w:widowControl w:val="off"/>
              <w:rPr>
                <w:rFonts w:eastAsia="Times New Roman"/>
              </w:rPr>
            </w:pPr>
            <w:r>
              <w:rPr>
                <w:rFonts w:eastAsia="Times New Roman"/>
                <w:sz w:val="24"/>
                <w:szCs w:val="24"/>
              </w:rPr>
              <w:t xml:space="preserve">470</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380" w:type="pct"/>
            <w:vAlign w:val="center"/>
            <w:textDirection w:val="lrTb"/>
            <w:noWrap/>
          </w:tcPr>
          <w:p>
            <w:pPr>
              <w:ind w:left="-57" w:right="-57" w:hanging="43"/>
              <w:jc w:val="center"/>
              <w:spacing w:line="240" w:lineRule="auto"/>
              <w:widowControl w:val="off"/>
              <w:rPr>
                <w:rFonts w:eastAsia="Times New Roman"/>
              </w:rPr>
            </w:pPr>
            <w:r>
              <w:rPr>
                <w:rFonts w:eastAsia="Times New Roman"/>
                <w:sz w:val="24"/>
                <w:szCs w:val="24"/>
              </w:rPr>
              <w:t xml:space="preserve">97,8</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300" w:type="pct"/>
            <w:vAlign w:val="center"/>
            <w:textDirection w:val="lrTb"/>
            <w:noWrap w:val="false"/>
          </w:tcPr>
          <w:p>
            <w:pPr>
              <w:ind w:left="-57" w:right="-57" w:hanging="43"/>
              <w:jc w:val="center"/>
              <w:spacing w:line="240" w:lineRule="auto"/>
              <w:widowControl w:val="off"/>
              <w:rPr>
                <w:rFonts w:eastAsia="Times New Roman"/>
              </w:rPr>
            </w:pPr>
            <w:r>
              <w:rPr>
                <w:rFonts w:eastAsia="Times New Roman"/>
                <w:sz w:val="24"/>
                <w:szCs w:val="24"/>
              </w:rPr>
              <w:t xml:space="preserve">190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300" w:type="pct"/>
            <w:vAlign w:val="center"/>
            <w:textDirection w:val="lrTb"/>
            <w:noWrap w:val="false"/>
          </w:tcPr>
          <w:p>
            <w:pPr>
              <w:ind w:left="-57" w:right="-57" w:hanging="43"/>
              <w:jc w:val="center"/>
              <w:spacing w:line="240" w:lineRule="auto"/>
              <w:widowControl w:val="off"/>
              <w:rPr>
                <w:rFonts w:eastAsia="Times New Roman"/>
              </w:rPr>
            </w:pPr>
            <w:r>
              <w:rPr>
                <w:rFonts w:eastAsia="Times New Roman"/>
                <w:sz w:val="24"/>
                <w:szCs w:val="24"/>
              </w:rPr>
              <w:t xml:space="preserve">470</w:t>
            </w:r>
            <w:r>
              <w:rPr>
                <w:rFonts w:eastAsia="Times New Roman"/>
                <w:sz w:val="24"/>
                <w:szCs w:val="24"/>
              </w:rPr>
            </w:r>
            <w:r/>
          </w:p>
        </w:tc>
        <w:tc>
          <w:tcPr>
            <w:tcBorders>
              <w:top w:val="none" w:color="000000" w:sz="4" w:space="0"/>
              <w:left w:val="single" w:color="000000" w:sz="4" w:space="0"/>
              <w:bottom w:val="single" w:color="000000" w:sz="4" w:space="0"/>
              <w:right w:val="single" w:color="000000" w:sz="4" w:space="0"/>
            </w:tcBorders>
            <w:tcW w:w="307" w:type="pct"/>
            <w:vAlign w:val="center"/>
            <w:textDirection w:val="lrTb"/>
            <w:noWrap/>
          </w:tcPr>
          <w:p>
            <w:pPr>
              <w:ind w:left="-57" w:right="-57" w:hanging="43"/>
              <w:jc w:val="center"/>
              <w:spacing w:line="240" w:lineRule="auto"/>
              <w:widowControl w:val="off"/>
              <w:rPr>
                <w:rFonts w:eastAsia="Times New Roman"/>
              </w:rPr>
            </w:pPr>
            <w:r>
              <w:rPr>
                <w:rFonts w:eastAsia="Times New Roman"/>
                <w:sz w:val="24"/>
                <w:szCs w:val="24"/>
              </w:rPr>
              <w:t xml:space="preserve">89,3</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317" w:type="pct"/>
            <w:vAlign w:val="center"/>
            <w:textDirection w:val="lrTb"/>
            <w:noWrap/>
          </w:tcPr>
          <w:p>
            <w:pPr>
              <w:ind w:left="-57" w:right="-57" w:hanging="43"/>
              <w:jc w:val="center"/>
              <w:spacing w:line="240" w:lineRule="auto"/>
              <w:widowControl w:val="off"/>
              <w:rPr>
                <w:rFonts w:eastAsia="Times New Roman"/>
              </w:rPr>
            </w:pPr>
            <w:r>
              <w:rPr>
                <w:rFonts w:eastAsia="Times New Roman"/>
                <w:sz w:val="24"/>
                <w:szCs w:val="24"/>
              </w:rPr>
              <w:t xml:space="preserve">1,3</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375" w:type="pct"/>
            <w:vAlign w:val="center"/>
            <w:textDirection w:val="lrTb"/>
            <w:noWrap w:val="false"/>
          </w:tcPr>
          <w:p>
            <w:pPr>
              <w:ind w:left="-57" w:right="-57" w:hanging="43"/>
              <w:jc w:val="center"/>
              <w:spacing w:line="240" w:lineRule="auto"/>
              <w:widowControl w:val="off"/>
              <w:rPr>
                <w:rFonts w:eastAsia="Times New Roman"/>
              </w:rPr>
            </w:pPr>
            <w:r>
              <w:rPr>
                <w:rFonts w:eastAsia="Times New Roman"/>
                <w:sz w:val="24"/>
                <w:szCs w:val="24"/>
              </w:rPr>
              <w:t xml:space="preserve">116,1</w:t>
            </w:r>
            <w:r>
              <w:rPr>
                <w:rFonts w:eastAsia="Times New Roman"/>
                <w:sz w:val="24"/>
                <w:szCs w:val="24"/>
              </w:rPr>
            </w:r>
            <w:r/>
          </w:p>
        </w:tc>
      </w:tr>
      <w:tr>
        <w:trPr>
          <w:jc w:val="center"/>
          <w:trHeight w:val="186"/>
        </w:trPr>
        <w:tc>
          <w:tcPr>
            <w:gridSpan w:val="2"/>
            <w:tcBorders>
              <w:top w:val="none" w:color="000000" w:sz="4" w:space="0"/>
              <w:left w:val="single" w:color="000000" w:sz="4" w:space="0"/>
              <w:bottom w:val="single" w:color="000000" w:sz="4" w:space="0"/>
              <w:right w:val="single" w:color="000000" w:sz="4" w:space="0"/>
            </w:tcBorders>
            <w:tcW w:w="257" w:type="pct"/>
            <w:vAlign w:val="center"/>
            <w:textDirection w:val="lrTb"/>
            <w:noWrap/>
          </w:tcPr>
          <w:p>
            <w:pPr>
              <w:ind w:hanging="43"/>
              <w:jc w:val="center"/>
              <w:spacing w:line="240" w:lineRule="auto"/>
              <w:widowControl w:val="off"/>
              <w:rPr>
                <w:rFonts w:eastAsia="Times New Roman"/>
              </w:rPr>
            </w:pPr>
            <w:r>
              <w:rPr>
                <w:rFonts w:eastAsia="Times New Roman"/>
                <w:b/>
                <w:bCs/>
                <w:i/>
                <w:iCs/>
                <w:sz w:val="24"/>
                <w:szCs w:val="24"/>
              </w:rPr>
            </w:r>
            <w:r>
              <w:rPr>
                <w:rFonts w:eastAsia="Times New Roman"/>
                <w:b/>
                <w:bCs/>
                <w:i/>
                <w:iCs/>
                <w:sz w:val="24"/>
                <w:szCs w:val="24"/>
              </w:rPr>
            </w:r>
            <w:r/>
          </w:p>
        </w:tc>
        <w:tc>
          <w:tcPr>
            <w:tcBorders>
              <w:top w:val="none" w:color="000000" w:sz="4" w:space="0"/>
              <w:left w:val="none" w:color="000000" w:sz="4" w:space="0"/>
              <w:bottom w:val="single" w:color="000000" w:sz="4" w:space="0"/>
              <w:right w:val="single" w:color="000000" w:sz="4" w:space="0"/>
            </w:tcBorders>
            <w:tcW w:w="2220" w:type="pct"/>
            <w:vAlign w:val="center"/>
            <w:textDirection w:val="lrTb"/>
            <w:noWrap w:val="false"/>
          </w:tcPr>
          <w:p>
            <w:pPr>
              <w:ind w:hanging="43"/>
              <w:jc w:val="left"/>
              <w:spacing w:line="240" w:lineRule="auto"/>
              <w:widowControl w:val="off"/>
              <w:rPr>
                <w:rFonts w:eastAsia="Times New Roman"/>
              </w:rPr>
            </w:pPr>
            <w:r>
              <w:rPr>
                <w:rFonts w:eastAsia="Times New Roman"/>
                <w:b/>
                <w:bCs/>
                <w:i/>
                <w:iCs/>
                <w:sz w:val="24"/>
                <w:szCs w:val="24"/>
              </w:rPr>
              <w:t xml:space="preserve">Итого:</w:t>
            </w:r>
            <w:r>
              <w:rPr>
                <w:rFonts w:eastAsia="Times New Roman"/>
                <w:b/>
                <w:bCs/>
                <w:i/>
                <w:iCs/>
                <w:sz w:val="24"/>
                <w:szCs w:val="24"/>
              </w:rPr>
            </w:r>
            <w:r/>
          </w:p>
        </w:tc>
        <w:tc>
          <w:tcPr>
            <w:gridSpan w:val="2"/>
            <w:tcBorders>
              <w:top w:val="none" w:color="000000" w:sz="4" w:space="0"/>
              <w:left w:val="none" w:color="000000" w:sz="4" w:space="0"/>
              <w:bottom w:val="single" w:color="000000" w:sz="4" w:space="0"/>
              <w:right w:val="single" w:color="000000" w:sz="4" w:space="0"/>
            </w:tcBorders>
            <w:tcW w:w="272" w:type="pct"/>
            <w:vAlign w:val="center"/>
            <w:textDirection w:val="lrTb"/>
            <w:noWrap/>
          </w:tcPr>
          <w:p>
            <w:pPr>
              <w:ind w:left="-57" w:right="-57" w:hanging="43"/>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72" w:type="pct"/>
            <w:vAlign w:val="center"/>
            <w:textDirection w:val="lrTb"/>
            <w:noWrap/>
          </w:tcPr>
          <w:p>
            <w:pPr>
              <w:ind w:left="-57" w:right="-57" w:hanging="43"/>
              <w:jc w:val="center"/>
              <w:spacing w:line="240" w:lineRule="auto"/>
              <w:widowControl w:val="off"/>
              <w:rPr>
                <w:rFonts w:eastAsia="Times New Roman"/>
              </w:rPr>
            </w:pPr>
            <w:r>
              <w:rPr>
                <w:rFonts w:eastAsia="Times New Roman"/>
                <w:b/>
                <w:bCs/>
                <w:i/>
                <w:iCs/>
                <w:sz w:val="24"/>
                <w:szCs w:val="24"/>
              </w:rPr>
              <w:t xml:space="preserve">470</w:t>
            </w:r>
            <w:r>
              <w:rPr>
                <w:rFonts w:eastAsia="Times New Roman"/>
                <w:b/>
                <w:bCs/>
                <w:i/>
                <w:iCs/>
                <w:sz w:val="24"/>
                <w:szCs w:val="24"/>
              </w:rPr>
            </w:r>
            <w:r/>
          </w:p>
        </w:tc>
        <w:tc>
          <w:tcPr>
            <w:gridSpan w:val="2"/>
            <w:tcBorders>
              <w:top w:val="none" w:color="000000" w:sz="4" w:space="0"/>
              <w:left w:val="none" w:color="000000" w:sz="4" w:space="0"/>
              <w:bottom w:val="single" w:color="000000" w:sz="4" w:space="0"/>
              <w:right w:val="single" w:color="000000" w:sz="4" w:space="0"/>
            </w:tcBorders>
            <w:tcW w:w="380" w:type="pct"/>
            <w:vAlign w:val="center"/>
            <w:textDirection w:val="lrTb"/>
            <w:noWrap/>
          </w:tcPr>
          <w:p>
            <w:pPr>
              <w:ind w:left="-57" w:right="-57" w:hanging="43"/>
              <w:jc w:val="center"/>
              <w:spacing w:line="240" w:lineRule="auto"/>
              <w:widowControl w:val="off"/>
              <w:rPr>
                <w:rFonts w:eastAsia="Times New Roman"/>
              </w:rPr>
            </w:pPr>
            <w:r>
              <w:rPr>
                <w:rFonts w:eastAsia="Times New Roman"/>
                <w:b/>
                <w:bCs/>
                <w:i/>
                <w:iCs/>
                <w:sz w:val="24"/>
                <w:szCs w:val="24"/>
              </w:rPr>
              <w:t xml:space="preserve">97,8</w:t>
            </w:r>
            <w:r>
              <w:rPr>
                <w:rFonts w:eastAsia="Times New Roman"/>
                <w:b/>
                <w:bCs/>
                <w:i/>
                <w:iCs/>
                <w:sz w:val="24"/>
                <w:szCs w:val="24"/>
              </w:rPr>
            </w:r>
            <w:r/>
          </w:p>
        </w:tc>
        <w:tc>
          <w:tcPr>
            <w:tcBorders>
              <w:top w:val="single" w:color="000000" w:sz="4" w:space="0"/>
              <w:left w:val="none" w:color="000000" w:sz="4" w:space="0"/>
              <w:bottom w:val="single" w:color="000000" w:sz="4" w:space="0"/>
              <w:right w:val="single" w:color="000000" w:sz="4" w:space="0"/>
            </w:tcBorders>
            <w:tcW w:w="300" w:type="pct"/>
            <w:vAlign w:val="center"/>
            <w:textDirection w:val="lrTb"/>
            <w:noWrap w:val="false"/>
          </w:tcPr>
          <w:p>
            <w:pPr>
              <w:ind w:left="-57" w:right="-57" w:hanging="43"/>
              <w:jc w:val="center"/>
              <w:spacing w:line="240" w:lineRule="auto"/>
              <w:widowControl w:val="off"/>
              <w:rPr>
                <w:rFonts w:eastAsia="Times New Roman"/>
              </w:rPr>
            </w:pPr>
            <w:r>
              <w:rPr>
                <w:rFonts w:eastAsia="Times New Roman"/>
                <w:b/>
                <w:bCs/>
                <w:i/>
                <w:iCs/>
                <w:sz w:val="24"/>
                <w:szCs w:val="24"/>
              </w:rPr>
            </w:r>
            <w:r>
              <w:rPr>
                <w:rFonts w:eastAsia="Times New Roman"/>
                <w:b/>
                <w:bCs/>
                <w:i/>
                <w:iCs/>
                <w:sz w:val="24"/>
                <w:szCs w:val="24"/>
              </w:rPr>
            </w:r>
            <w:r/>
          </w:p>
        </w:tc>
        <w:tc>
          <w:tcPr>
            <w:tcBorders>
              <w:top w:val="single" w:color="000000" w:sz="4" w:space="0"/>
              <w:left w:val="single" w:color="000000" w:sz="4" w:space="0"/>
              <w:bottom w:val="single" w:color="000000" w:sz="4" w:space="0"/>
              <w:right w:val="single" w:color="000000" w:sz="4" w:space="0"/>
            </w:tcBorders>
            <w:tcW w:w="300" w:type="pct"/>
            <w:vAlign w:val="center"/>
            <w:textDirection w:val="lrTb"/>
            <w:noWrap w:val="false"/>
          </w:tcPr>
          <w:p>
            <w:pPr>
              <w:ind w:left="-57" w:right="-57" w:hanging="43"/>
              <w:jc w:val="center"/>
              <w:spacing w:line="240" w:lineRule="auto"/>
              <w:widowControl w:val="off"/>
              <w:rPr>
                <w:rFonts w:eastAsia="Times New Roman"/>
              </w:rPr>
            </w:pPr>
            <w:r>
              <w:rPr>
                <w:rFonts w:eastAsia="Times New Roman"/>
                <w:b/>
                <w:bCs/>
                <w:i/>
                <w:iCs/>
                <w:sz w:val="24"/>
                <w:szCs w:val="24"/>
              </w:rPr>
              <w:t xml:space="preserve">470</w:t>
            </w:r>
            <w:r>
              <w:rPr>
                <w:rFonts w:eastAsia="Times New Roman"/>
                <w:b/>
                <w:bCs/>
                <w:i/>
                <w:iCs/>
                <w:sz w:val="24"/>
                <w:szCs w:val="24"/>
              </w:rPr>
            </w:r>
            <w:r/>
          </w:p>
        </w:tc>
        <w:tc>
          <w:tcPr>
            <w:tcBorders>
              <w:top w:val="none" w:color="000000" w:sz="4" w:space="0"/>
              <w:left w:val="single" w:color="000000" w:sz="4" w:space="0"/>
              <w:bottom w:val="single" w:color="000000" w:sz="4" w:space="0"/>
              <w:right w:val="single" w:color="000000" w:sz="4" w:space="0"/>
            </w:tcBorders>
            <w:tcW w:w="307" w:type="pct"/>
            <w:vAlign w:val="center"/>
            <w:textDirection w:val="lrTb"/>
            <w:noWrap/>
          </w:tcPr>
          <w:p>
            <w:pPr>
              <w:ind w:left="-57" w:right="-57" w:hanging="43"/>
              <w:jc w:val="center"/>
              <w:spacing w:line="240" w:lineRule="auto"/>
              <w:widowControl w:val="off"/>
              <w:rPr>
                <w:rFonts w:eastAsia="Times New Roman"/>
              </w:rPr>
            </w:pPr>
            <w:r>
              <w:rPr>
                <w:rFonts w:eastAsia="Times New Roman"/>
                <w:b/>
                <w:bCs/>
                <w:i/>
                <w:iCs/>
                <w:sz w:val="24"/>
                <w:szCs w:val="24"/>
              </w:rPr>
              <w:t xml:space="preserve">89,3</w:t>
            </w:r>
            <w:r>
              <w:rPr>
                <w:rFonts w:eastAsia="Times New Roman"/>
                <w:b/>
                <w:bCs/>
                <w:i/>
                <w:iCs/>
                <w:sz w:val="24"/>
                <w:szCs w:val="24"/>
              </w:rPr>
            </w:r>
            <w:r/>
          </w:p>
        </w:tc>
        <w:tc>
          <w:tcPr>
            <w:tcBorders>
              <w:top w:val="none" w:color="000000" w:sz="4" w:space="0"/>
              <w:left w:val="none" w:color="000000" w:sz="4" w:space="0"/>
              <w:bottom w:val="single" w:color="000000" w:sz="4" w:space="0"/>
              <w:right w:val="single" w:color="000000" w:sz="4" w:space="0"/>
            </w:tcBorders>
            <w:tcW w:w="317" w:type="pct"/>
            <w:vAlign w:val="center"/>
            <w:textDirection w:val="lrTb"/>
            <w:noWrap/>
          </w:tcPr>
          <w:p>
            <w:pPr>
              <w:ind w:left="-57" w:right="-57" w:hanging="43"/>
              <w:jc w:val="center"/>
              <w:spacing w:line="240" w:lineRule="auto"/>
              <w:widowControl w:val="off"/>
              <w:rPr>
                <w:rFonts w:eastAsia="Times New Roman"/>
              </w:rPr>
            </w:pPr>
            <w:r>
              <w:rPr>
                <w:rFonts w:eastAsia="Times New Roman"/>
                <w:b/>
                <w:bCs/>
                <w:i/>
                <w:iCs/>
                <w:sz w:val="24"/>
                <w:szCs w:val="24"/>
              </w:rPr>
            </w:r>
            <w:r>
              <w:rPr>
                <w:rFonts w:eastAsia="Times New Roman"/>
                <w:b/>
                <w:bCs/>
                <w:i/>
                <w:iCs/>
                <w:sz w:val="24"/>
                <w:szCs w:val="24"/>
              </w:rPr>
            </w:r>
            <w:r/>
          </w:p>
        </w:tc>
        <w:tc>
          <w:tcPr>
            <w:gridSpan w:val="2"/>
            <w:tcBorders>
              <w:top w:val="none" w:color="000000" w:sz="4" w:space="0"/>
              <w:left w:val="none" w:color="000000" w:sz="4" w:space="0"/>
              <w:bottom w:val="single" w:color="000000" w:sz="4" w:space="0"/>
              <w:right w:val="single" w:color="000000" w:sz="4" w:space="0"/>
            </w:tcBorders>
            <w:tcW w:w="375" w:type="pct"/>
            <w:vAlign w:val="center"/>
            <w:textDirection w:val="lrTb"/>
            <w:noWrap/>
          </w:tcPr>
          <w:p>
            <w:pPr>
              <w:ind w:left="-57" w:right="-57" w:hanging="43"/>
              <w:jc w:val="center"/>
              <w:spacing w:line="240" w:lineRule="auto"/>
              <w:widowControl w:val="off"/>
              <w:rPr>
                <w:rFonts w:eastAsia="Times New Roman"/>
              </w:rPr>
            </w:pPr>
            <w:r>
              <w:rPr>
                <w:rFonts w:eastAsia="Times New Roman"/>
                <w:b/>
                <w:bCs/>
                <w:i/>
                <w:iCs/>
                <w:sz w:val="24"/>
                <w:szCs w:val="24"/>
              </w:rPr>
              <w:t xml:space="preserve">116,1</w:t>
            </w:r>
            <w:r>
              <w:rPr>
                <w:rFonts w:eastAsia="Times New Roman"/>
                <w:b/>
                <w:bCs/>
                <w:i/>
                <w:iCs/>
                <w:sz w:val="24"/>
                <w:szCs w:val="24"/>
              </w:rPr>
            </w:r>
            <w:r/>
          </w:p>
        </w:tc>
      </w:tr>
      <w:tr>
        <w:trPr>
          <w:jc w:val="center"/>
          <w:trHeight w:val="300"/>
        </w:trPr>
        <w:tc>
          <w:tcPr>
            <w:gridSpan w:val="2"/>
            <w:tcBorders>
              <w:top w:val="single" w:color="000000" w:sz="4" w:space="0"/>
              <w:left w:val="single" w:color="000000" w:sz="4" w:space="0"/>
              <w:bottom w:val="single" w:color="000000" w:sz="4" w:space="0"/>
              <w:right w:val="single" w:color="000000" w:sz="4" w:space="0"/>
            </w:tcBorders>
            <w:tcW w:w="257" w:type="pct"/>
            <w:vAlign w:val="center"/>
            <w:textDirection w:val="lrTb"/>
            <w:noWrap/>
          </w:tcPr>
          <w:p>
            <w:pPr>
              <w:ind w:hanging="43"/>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220" w:type="pct"/>
            <w:vAlign w:val="bottom"/>
            <w:textDirection w:val="lrTb"/>
            <w:noWrap w:val="false"/>
          </w:tcPr>
          <w:p>
            <w:pPr>
              <w:ind w:hanging="43"/>
              <w:jc w:val="left"/>
              <w:spacing w:line="240" w:lineRule="auto"/>
              <w:widowControl w:val="off"/>
              <w:rPr>
                <w:rFonts w:eastAsia="Times New Roman"/>
              </w:rPr>
            </w:pPr>
            <w:r>
              <w:rPr>
                <w:rFonts w:eastAsia="Times New Roman"/>
                <w:sz w:val="24"/>
                <w:szCs w:val="24"/>
              </w:rPr>
              <w:t xml:space="preserve">Неучтенные расходы (процент от коммунально-бытовых </w:t>
            </w:r>
            <w:r>
              <w:rPr>
                <w:rFonts w:eastAsia="Times New Roman"/>
                <w:sz w:val="24"/>
                <w:szCs w:val="24"/>
              </w:rPr>
              <w:t xml:space="preserve">секторов)</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272" w:type="pct"/>
            <w:vAlign w:val="center"/>
            <w:textDirection w:val="lrTb"/>
            <w:noWrap/>
          </w:tcPr>
          <w:p>
            <w:pPr>
              <w:ind w:left="-57" w:right="-57" w:hanging="43"/>
              <w:jc w:val="center"/>
              <w:spacing w:line="240" w:lineRule="auto"/>
              <w:widowControl w:val="off"/>
              <w:rPr>
                <w:rFonts w:eastAsia="Times New Roman"/>
              </w:rPr>
            </w:pPr>
            <w:r>
              <w:rPr>
                <w:rFonts w:eastAsia="Times New Roman"/>
                <w:sz w:val="24"/>
                <w:szCs w:val="24"/>
              </w:rPr>
              <w:t xml:space="preserve">20%</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72" w:type="pct"/>
            <w:vAlign w:val="center"/>
            <w:textDirection w:val="lrTb"/>
            <w:noWrap/>
          </w:tcPr>
          <w:p>
            <w:pPr>
              <w:ind w:left="-57" w:right="-57" w:hanging="43"/>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380" w:type="pct"/>
            <w:vAlign w:val="center"/>
            <w:textDirection w:val="lrTb"/>
            <w:noWrap/>
          </w:tcPr>
          <w:p>
            <w:pPr>
              <w:ind w:left="-57" w:right="-57" w:hanging="43"/>
              <w:jc w:val="center"/>
              <w:spacing w:line="240" w:lineRule="auto"/>
              <w:widowControl w:val="off"/>
              <w:rPr>
                <w:rFonts w:eastAsia="Times New Roman"/>
              </w:rPr>
            </w:pPr>
            <w:r>
              <w:rPr>
                <w:rFonts w:eastAsia="Times New Roman"/>
                <w:sz w:val="24"/>
                <w:szCs w:val="24"/>
              </w:rPr>
              <w:t xml:space="preserve">19,6</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300" w:type="pct"/>
            <w:vAlign w:val="center"/>
            <w:textDirection w:val="lrTb"/>
            <w:noWrap w:val="false"/>
          </w:tcPr>
          <w:p>
            <w:pPr>
              <w:ind w:left="-57" w:right="-57" w:hanging="43"/>
              <w:jc w:val="center"/>
              <w:spacing w:line="240" w:lineRule="auto"/>
              <w:widowControl w:val="off"/>
              <w:rPr>
                <w:rFonts w:eastAsia="Times New Roman"/>
              </w:rPr>
            </w:pPr>
            <w:r>
              <w:rPr>
                <w:rFonts w:eastAsia="Times New Roman"/>
                <w:sz w:val="24"/>
                <w:szCs w:val="24"/>
              </w:rPr>
              <w:t xml:space="preserve">20%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300" w:type="pct"/>
            <w:vAlign w:val="center"/>
            <w:textDirection w:val="lrTb"/>
            <w:noWrap w:val="false"/>
          </w:tcPr>
          <w:p>
            <w:pPr>
              <w:ind w:left="-57" w:right="-57" w:hanging="43"/>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tcBorders>
              <w:top w:val="none" w:color="000000" w:sz="4" w:space="0"/>
              <w:left w:val="single" w:color="000000" w:sz="4" w:space="0"/>
              <w:bottom w:val="single" w:color="000000" w:sz="4" w:space="0"/>
              <w:right w:val="single" w:color="000000" w:sz="4" w:space="0"/>
            </w:tcBorders>
            <w:tcW w:w="307" w:type="pct"/>
            <w:vAlign w:val="center"/>
            <w:textDirection w:val="lrTb"/>
            <w:noWrap/>
          </w:tcPr>
          <w:p>
            <w:pPr>
              <w:ind w:left="-57" w:right="-57" w:hanging="43"/>
              <w:jc w:val="center"/>
              <w:spacing w:line="240" w:lineRule="auto"/>
              <w:widowControl w:val="off"/>
              <w:rPr>
                <w:rFonts w:eastAsia="Times New Roman"/>
              </w:rPr>
            </w:pPr>
            <w:r>
              <w:rPr>
                <w:rFonts w:eastAsia="Times New Roman"/>
                <w:sz w:val="24"/>
                <w:szCs w:val="24"/>
              </w:rPr>
              <w:t xml:space="preserve">17,9</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317" w:type="pct"/>
            <w:vAlign w:val="center"/>
            <w:textDirection w:val="lrTb"/>
            <w:noWrap/>
          </w:tcPr>
          <w:p>
            <w:pPr>
              <w:ind w:left="-57" w:right="-57" w:hanging="43"/>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375" w:type="pct"/>
            <w:vAlign w:val="center"/>
            <w:textDirection w:val="lrTb"/>
            <w:noWrap/>
          </w:tcPr>
          <w:p>
            <w:pPr>
              <w:ind w:left="-57" w:right="-57" w:hanging="43"/>
              <w:jc w:val="center"/>
              <w:spacing w:line="240" w:lineRule="auto"/>
              <w:widowControl w:val="off"/>
              <w:rPr>
                <w:rFonts w:eastAsia="Times New Roman"/>
              </w:rPr>
            </w:pPr>
            <w:r>
              <w:rPr>
                <w:rFonts w:eastAsia="Times New Roman"/>
                <w:sz w:val="24"/>
                <w:szCs w:val="24"/>
              </w:rPr>
              <w:t xml:space="preserve">23,2</w:t>
            </w:r>
            <w:r>
              <w:rPr>
                <w:rFonts w:eastAsia="Times New Roman"/>
                <w:sz w:val="24"/>
                <w:szCs w:val="24"/>
              </w:rPr>
            </w:r>
            <w:r/>
          </w:p>
        </w:tc>
      </w:tr>
      <w:tr>
        <w:trPr>
          <w:jc w:val="center"/>
          <w:trHeight w:val="300"/>
        </w:trPr>
        <w:tc>
          <w:tcPr>
            <w:gridSpan w:val="2"/>
            <w:tcBorders>
              <w:top w:val="single" w:color="000000" w:sz="4" w:space="0"/>
              <w:left w:val="single" w:color="000000" w:sz="4" w:space="0"/>
              <w:bottom w:val="single" w:color="000000" w:sz="4" w:space="0"/>
              <w:right w:val="single" w:color="000000" w:sz="4" w:space="0"/>
            </w:tcBorders>
            <w:tcW w:w="257" w:type="pct"/>
            <w:vAlign w:val="center"/>
            <w:textDirection w:val="lrTb"/>
            <w:noWrap/>
          </w:tcPr>
          <w:p>
            <w:pPr>
              <w:ind w:hanging="43"/>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220" w:type="pct"/>
            <w:vAlign w:val="bottom"/>
            <w:textDirection w:val="lrTb"/>
            <w:noWrap w:val="false"/>
          </w:tcPr>
          <w:p>
            <w:pPr>
              <w:ind w:hanging="43"/>
              <w:jc w:val="left"/>
              <w:spacing w:line="240" w:lineRule="auto"/>
              <w:widowControl w:val="off"/>
              <w:rPr>
                <w:rFonts w:eastAsia="Times New Roman"/>
              </w:rPr>
            </w:pPr>
            <w:r>
              <w:rPr>
                <w:rFonts w:eastAsia="Times New Roman"/>
                <w:b/>
                <w:bCs/>
                <w:sz w:val="24"/>
                <w:szCs w:val="24"/>
              </w:rPr>
              <w:t xml:space="preserve">ВСЕГО:</w:t>
            </w:r>
            <w:r>
              <w:rPr>
                <w:rFonts w:eastAsia="Times New Roman"/>
                <w:b/>
                <w:bCs/>
                <w:sz w:val="24"/>
                <w:szCs w:val="24"/>
              </w:rPr>
            </w:r>
            <w:r/>
          </w:p>
        </w:tc>
        <w:tc>
          <w:tcPr>
            <w:gridSpan w:val="2"/>
            <w:tcBorders>
              <w:top w:val="none" w:color="000000" w:sz="4" w:space="0"/>
              <w:left w:val="none" w:color="000000" w:sz="4" w:space="0"/>
              <w:bottom w:val="single" w:color="000000" w:sz="4" w:space="0"/>
              <w:right w:val="single" w:color="000000" w:sz="4" w:space="0"/>
            </w:tcBorders>
            <w:tcW w:w="272" w:type="pct"/>
            <w:vAlign w:val="center"/>
            <w:textDirection w:val="lrTb"/>
            <w:noWrap/>
          </w:tcPr>
          <w:p>
            <w:pPr>
              <w:ind w:left="-57" w:right="-57" w:hanging="43"/>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72" w:type="pct"/>
            <w:vAlign w:val="center"/>
            <w:textDirection w:val="lrTb"/>
            <w:noWrap/>
          </w:tcPr>
          <w:p>
            <w:pPr>
              <w:ind w:left="-57" w:right="-57" w:hanging="43"/>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380" w:type="pct"/>
            <w:vAlign w:val="center"/>
            <w:textDirection w:val="lrTb"/>
            <w:noWrap/>
          </w:tcPr>
          <w:p>
            <w:pPr>
              <w:ind w:left="-57" w:right="-57" w:hanging="43"/>
              <w:jc w:val="center"/>
              <w:spacing w:line="240" w:lineRule="auto"/>
              <w:widowControl w:val="off"/>
              <w:rPr>
                <w:rFonts w:eastAsia="Times New Roman"/>
              </w:rPr>
            </w:pPr>
            <w:r>
              <w:rPr>
                <w:rFonts w:eastAsia="Times New Roman"/>
                <w:b/>
                <w:bCs/>
                <w:sz w:val="24"/>
                <w:szCs w:val="24"/>
              </w:rPr>
              <w:t xml:space="preserve">117,3</w:t>
            </w:r>
            <w:r>
              <w:rPr>
                <w:rFonts w:eastAsia="Times New Roman"/>
                <w:b/>
                <w:bCs/>
                <w:sz w:val="24"/>
                <w:szCs w:val="24"/>
              </w:rPr>
            </w:r>
            <w:r/>
          </w:p>
        </w:tc>
        <w:tc>
          <w:tcPr>
            <w:tcBorders>
              <w:top w:val="single" w:color="000000" w:sz="4" w:space="0"/>
              <w:left w:val="none" w:color="000000" w:sz="4" w:space="0"/>
              <w:bottom w:val="single" w:color="000000" w:sz="4" w:space="0"/>
              <w:right w:val="single" w:color="000000" w:sz="4" w:space="0"/>
            </w:tcBorders>
            <w:tcW w:w="300" w:type="pct"/>
            <w:vAlign w:val="center"/>
            <w:textDirection w:val="lrTb"/>
            <w:noWrap w:val="false"/>
          </w:tcPr>
          <w:p>
            <w:pPr>
              <w:ind w:left="-57" w:right="-57" w:hanging="43"/>
              <w:jc w:val="center"/>
              <w:spacing w:line="240" w:lineRule="auto"/>
              <w:widowControl w:val="off"/>
              <w:rPr>
                <w:rFonts w:eastAsia="Times New Roman"/>
              </w:rPr>
            </w:pPr>
            <w:r>
              <w:rPr>
                <w:rFonts w:eastAsia="Times New Roman"/>
                <w:b/>
                <w:bCs/>
                <w:sz w:val="24"/>
                <w:szCs w:val="24"/>
              </w:rPr>
              <w:t xml:space="preserve"> </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300" w:type="pct"/>
            <w:vAlign w:val="center"/>
            <w:textDirection w:val="lrTb"/>
            <w:noWrap w:val="false"/>
          </w:tcPr>
          <w:p>
            <w:pPr>
              <w:ind w:left="-57" w:right="-57" w:hanging="43"/>
              <w:jc w:val="center"/>
              <w:spacing w:line="240" w:lineRule="auto"/>
              <w:widowControl w:val="off"/>
              <w:rPr>
                <w:rFonts w:eastAsia="Times New Roman"/>
              </w:rPr>
            </w:pPr>
            <w:r>
              <w:rPr>
                <w:rFonts w:eastAsia="Times New Roman"/>
                <w:b/>
                <w:bCs/>
                <w:sz w:val="24"/>
                <w:szCs w:val="24"/>
              </w:rPr>
              <w:t xml:space="preserve"> </w:t>
            </w:r>
            <w:r>
              <w:rPr>
                <w:rFonts w:eastAsia="Times New Roman"/>
                <w:b/>
                <w:bCs/>
                <w:sz w:val="24"/>
                <w:szCs w:val="24"/>
              </w:rPr>
            </w:r>
            <w:r/>
          </w:p>
        </w:tc>
        <w:tc>
          <w:tcPr>
            <w:tcBorders>
              <w:top w:val="none" w:color="000000" w:sz="4" w:space="0"/>
              <w:left w:val="single" w:color="000000" w:sz="4" w:space="0"/>
              <w:bottom w:val="single" w:color="000000" w:sz="4" w:space="0"/>
              <w:right w:val="single" w:color="000000" w:sz="4" w:space="0"/>
            </w:tcBorders>
            <w:tcW w:w="307" w:type="pct"/>
            <w:vAlign w:val="center"/>
            <w:textDirection w:val="lrTb"/>
            <w:noWrap/>
          </w:tcPr>
          <w:p>
            <w:pPr>
              <w:ind w:left="-57" w:right="-57" w:hanging="43"/>
              <w:jc w:val="center"/>
              <w:spacing w:line="240" w:lineRule="auto"/>
              <w:widowControl w:val="off"/>
              <w:rPr>
                <w:rFonts w:eastAsia="Times New Roman"/>
              </w:rPr>
            </w:pPr>
            <w:r>
              <w:rPr>
                <w:rFonts w:eastAsia="Times New Roman"/>
                <w:b/>
                <w:bCs/>
                <w:sz w:val="24"/>
                <w:szCs w:val="24"/>
              </w:rPr>
              <w:t xml:space="preserve">107,16</w:t>
            </w:r>
            <w:r>
              <w:rPr>
                <w:rFonts w:eastAsia="Times New Roman"/>
                <w:b/>
                <w:bCs/>
                <w:sz w:val="24"/>
                <w:szCs w:val="24"/>
              </w:rPr>
            </w:r>
            <w:r/>
          </w:p>
        </w:tc>
        <w:tc>
          <w:tcPr>
            <w:tcBorders>
              <w:top w:val="none" w:color="000000" w:sz="4" w:space="0"/>
              <w:left w:val="none" w:color="000000" w:sz="4" w:space="0"/>
              <w:bottom w:val="single" w:color="000000" w:sz="4" w:space="0"/>
              <w:right w:val="single" w:color="000000" w:sz="4" w:space="0"/>
            </w:tcBorders>
            <w:tcW w:w="317" w:type="pct"/>
            <w:vAlign w:val="center"/>
            <w:textDirection w:val="lrTb"/>
            <w:noWrap/>
          </w:tcPr>
          <w:p>
            <w:pPr>
              <w:ind w:left="-57" w:right="-57" w:hanging="43"/>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c>
          <w:tcPr>
            <w:gridSpan w:val="2"/>
            <w:tcBorders>
              <w:top w:val="none" w:color="000000" w:sz="4" w:space="0"/>
              <w:left w:val="none" w:color="000000" w:sz="4" w:space="0"/>
              <w:bottom w:val="single" w:color="000000" w:sz="4" w:space="0"/>
              <w:right w:val="single" w:color="000000" w:sz="4" w:space="0"/>
            </w:tcBorders>
            <w:tcW w:w="375" w:type="pct"/>
            <w:vAlign w:val="center"/>
            <w:textDirection w:val="lrTb"/>
            <w:noWrap/>
          </w:tcPr>
          <w:p>
            <w:pPr>
              <w:ind w:left="-57" w:right="-57" w:hanging="43"/>
              <w:jc w:val="center"/>
              <w:spacing w:line="240" w:lineRule="auto"/>
              <w:widowControl w:val="off"/>
              <w:rPr>
                <w:rFonts w:eastAsia="Times New Roman"/>
              </w:rPr>
            </w:pPr>
            <w:r>
              <w:rPr>
                <w:rFonts w:eastAsia="Times New Roman"/>
                <w:b/>
                <w:bCs/>
                <w:sz w:val="24"/>
                <w:szCs w:val="24"/>
              </w:rPr>
              <w:t xml:space="preserve">193,3</w:t>
            </w:r>
            <w:r>
              <w:rPr>
                <w:rFonts w:eastAsia="Times New Roman"/>
                <w:b/>
                <w:bCs/>
                <w:sz w:val="24"/>
                <w:szCs w:val="24"/>
              </w:rPr>
            </w:r>
            <w:r/>
          </w:p>
        </w:tc>
      </w:tr>
      <w:tr>
        <w:trPr>
          <w:gridAfter w:val="1"/>
          <w:jc w:val="center"/>
          <w:trHeight w:val="30"/>
        </w:trPr>
        <w:tc>
          <w:tcPr>
            <w:tcW w:w="206" w:type="pct"/>
            <w:vAlign w:val="center"/>
            <w:textDirection w:val="lrTb"/>
            <w:noWrap/>
          </w:tcPr>
          <w:p>
            <w:pPr>
              <w:jc w:val="right"/>
              <w:spacing w:line="240" w:lineRule="auto"/>
              <w:widowControl w:val="off"/>
              <w:rPr>
                <w:rFonts w:eastAsia="Times New Roman"/>
              </w:rPr>
            </w:pPr>
            <w:r>
              <w:rPr>
                <w:rFonts w:eastAsia="Times New Roman"/>
                <w:sz w:val="24"/>
                <w:szCs w:val="24"/>
              </w:rPr>
            </w:r>
            <w:r>
              <w:rPr>
                <w:rFonts w:eastAsia="Times New Roman"/>
                <w:sz w:val="24"/>
                <w:szCs w:val="24"/>
              </w:rPr>
            </w:r>
            <w:r/>
          </w:p>
        </w:tc>
        <w:tc>
          <w:tcPr>
            <w:gridSpan w:val="3"/>
            <w:tcW w:w="2492" w:type="pct"/>
            <w:vAlign w:val="center"/>
            <w:textDirection w:val="lrTb"/>
            <w:noWrap w:val="false"/>
          </w:tcPr>
          <w:p>
            <w:pPr>
              <w:jc w:val="left"/>
              <w:spacing w:line="240" w:lineRule="auto"/>
              <w:widowControl w:val="off"/>
              <w:rPr>
                <w:rFonts w:eastAsia="Times New Roman"/>
              </w:rPr>
            </w:pPr>
            <w:r>
              <w:rPr>
                <w:rFonts w:eastAsia="Times New Roman"/>
                <w:sz w:val="24"/>
                <w:szCs w:val="24"/>
              </w:rPr>
              <w:t xml:space="preserve">Годовое водоотведение</w:t>
            </w:r>
            <w:r>
              <w:rPr>
                <w:rFonts w:eastAsia="Times New Roman"/>
                <w:sz w:val="24"/>
                <w:szCs w:val="24"/>
              </w:rPr>
            </w:r>
            <w:r/>
          </w:p>
        </w:tc>
        <w:tc>
          <w:tcPr>
            <w:gridSpan w:val="3"/>
            <w:tcW w:w="588" w:type="pct"/>
            <w:vAlign w:val="center"/>
            <w:textDirection w:val="lrTb"/>
            <w:noWrap w:val="false"/>
          </w:tcPr>
          <w:p>
            <w:pPr>
              <w:jc w:val="right"/>
              <w:spacing w:line="240" w:lineRule="auto"/>
              <w:widowControl w:val="off"/>
              <w:rPr>
                <w:rFonts w:eastAsia="Times New Roman"/>
              </w:rPr>
            </w:pPr>
            <w:r>
              <w:rPr>
                <w:rFonts w:eastAsia="Times New Roman"/>
                <w:sz w:val="24"/>
                <w:szCs w:val="24"/>
              </w:rPr>
              <w:t xml:space="preserve">39,11</w:t>
            </w:r>
            <w:r>
              <w:rPr>
                <w:rFonts w:eastAsia="Times New Roman"/>
                <w:sz w:val="24"/>
                <w:szCs w:val="24"/>
              </w:rPr>
            </w:r>
            <w:r/>
          </w:p>
        </w:tc>
        <w:tc>
          <w:tcPr>
            <w:gridSpan w:val="6"/>
            <w:tcW w:w="1641" w:type="pct"/>
            <w:vAlign w:val="center"/>
            <w:textDirection w:val="lrTb"/>
            <w:noWrap w:val="false"/>
          </w:tcPr>
          <w:p>
            <w:pPr>
              <w:jc w:val="left"/>
              <w:spacing w:line="240" w:lineRule="auto"/>
              <w:widowControl w:val="off"/>
              <w:rPr>
                <w:rFonts w:eastAsia="Times New Roman"/>
              </w:rPr>
            </w:pPr>
            <w:r>
              <w:rPr>
                <w:rFonts w:eastAsia="Times New Roman"/>
                <w:sz w:val="24"/>
                <w:szCs w:val="24"/>
              </w:rPr>
              <w:t xml:space="preserve">тыс. м</w:t>
            </w:r>
            <w:r>
              <w:rPr>
                <w:rFonts w:eastAsia="Times New Roman"/>
                <w:sz w:val="24"/>
                <w:szCs w:val="24"/>
                <w:vertAlign w:val="superscript"/>
              </w:rPr>
              <w:t xml:space="preserve">3</w:t>
            </w:r>
            <w:r>
              <w:rPr>
                <w:rFonts w:eastAsia="Times New Roman"/>
                <w:sz w:val="24"/>
                <w:szCs w:val="24"/>
              </w:rPr>
            </w:r>
            <w:r/>
          </w:p>
        </w:tc>
      </w:tr>
    </w:tbl>
    <w:p>
      <w:pPr>
        <w:spacing w:line="240" w:lineRule="auto"/>
        <w:widowControl w:val="off"/>
      </w:pPr>
      <w:r>
        <w:rPr>
          <w:rFonts w:eastAsia="Times New Roman"/>
          <w:sz w:val="24"/>
          <w:szCs w:val="24"/>
        </w:rPr>
      </w:r>
      <w:r>
        <w:rPr>
          <w:rFonts w:eastAsia="Times New Roman"/>
          <w:sz w:val="24"/>
          <w:szCs w:val="24"/>
        </w:rPr>
      </w:r>
      <w:r/>
    </w:p>
    <w:p>
      <w:pPr>
        <w:jc w:val="center"/>
        <w:spacing w:after="120" w:line="240" w:lineRule="auto"/>
        <w:widowControl w:val="off"/>
      </w:pPr>
      <w:r>
        <w:rPr>
          <w:rFonts w:eastAsia="Times New Roman"/>
        </w:rPr>
        <w:t xml:space="preserve">Перспективный баланс водоотведения по х. Краснострелецкий</w:t>
      </w:r>
      <w:r/>
      <w:r/>
    </w:p>
    <w:p>
      <w:pPr>
        <w:jc w:val="right"/>
        <w:spacing w:line="240" w:lineRule="auto"/>
        <w:widowControl w:val="off"/>
      </w:pPr>
      <w:r>
        <w:rPr>
          <w:rFonts w:eastAsia="Times New Roman"/>
        </w:rPr>
        <w:t xml:space="preserve">Таблица </w:t>
      </w:r>
      <w:r>
        <w:rPr>
          <w:rFonts w:eastAsia="Times New Roman"/>
        </w:rPr>
        <w:t xml:space="preserve">77</w:t>
      </w:r>
      <w:r>
        <w:rPr>
          <w:rFonts w:eastAsia="Times New Roman"/>
        </w:rPr>
      </w:r>
      <w:r/>
    </w:p>
    <w:tbl>
      <w:tblPr>
        <w:tblW w:w="5017" w:type="pct"/>
        <w:jc w:val="center"/>
        <w:tblLook w:val="00A0" w:firstRow="1" w:lastRow="0" w:firstColumn="1" w:lastColumn="0" w:noHBand="0" w:noVBand="0"/>
      </w:tblPr>
      <w:tblGrid>
        <w:gridCol w:w="576"/>
        <w:gridCol w:w="329"/>
        <w:gridCol w:w="6455"/>
        <w:gridCol w:w="555"/>
        <w:gridCol w:w="329"/>
        <w:gridCol w:w="884"/>
        <w:gridCol w:w="697"/>
        <w:gridCol w:w="531"/>
        <w:gridCol w:w="846"/>
        <w:gridCol w:w="846"/>
        <w:gridCol w:w="864"/>
        <w:gridCol w:w="896"/>
        <w:gridCol w:w="668"/>
        <w:gridCol w:w="362"/>
      </w:tblGrid>
      <w:tr>
        <w:trPr>
          <w:jc w:val="center"/>
          <w:trHeight w:val="300"/>
          <w:tblHeader/>
        </w:trPr>
        <w:tc>
          <w:tcPr>
            <w:gridSpan w:val="2"/>
            <w:tcBorders>
              <w:top w:val="single" w:color="000000" w:sz="4" w:space="0"/>
              <w:left w:val="single" w:color="000000" w:sz="4" w:space="0"/>
              <w:bottom w:val="single" w:color="000000" w:sz="4" w:space="0"/>
              <w:right w:val="single" w:color="000000" w:sz="4" w:space="0"/>
            </w:tcBorders>
            <w:tcW w:w="305" w:type="pct"/>
            <w:vAlign w:val="center"/>
            <w:vMerge w:val="restart"/>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 п/п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175" w:type="pct"/>
            <w:vAlign w:val="center"/>
            <w:vMerge w:val="restart"/>
            <w:textDirection w:val="lrTb"/>
            <w:noWrap/>
          </w:tcPr>
          <w:p>
            <w:pPr>
              <w:ind w:firstLine="0"/>
              <w:jc w:val="center"/>
              <w:spacing w:line="240" w:lineRule="auto"/>
              <w:widowControl w:val="off"/>
              <w:rPr>
                <w:rFonts w:eastAsia="Times New Roman"/>
              </w:rPr>
            </w:pPr>
            <w:r>
              <w:rPr>
                <w:rFonts w:eastAsia="Times New Roman"/>
                <w:sz w:val="24"/>
                <w:szCs w:val="24"/>
              </w:rPr>
              <w:t xml:space="preserve">Наименование потребителей</w:t>
            </w:r>
            <w:r>
              <w:rPr>
                <w:rFonts w:eastAsia="Times New Roman"/>
                <w:sz w:val="24"/>
                <w:szCs w:val="24"/>
              </w:rPr>
            </w:r>
            <w:r/>
          </w:p>
        </w:tc>
        <w:tc>
          <w:tcPr>
            <w:gridSpan w:val="5"/>
            <w:tcBorders>
              <w:top w:val="single" w:color="000000" w:sz="4" w:space="0"/>
              <w:left w:val="single" w:color="000000" w:sz="4" w:space="0"/>
              <w:bottom w:val="single" w:color="000000" w:sz="4" w:space="0"/>
              <w:right w:val="single" w:color="000000" w:sz="4" w:space="0"/>
            </w:tcBorders>
            <w:tcW w:w="1010" w:type="pct"/>
            <w:vAlign w:val="center"/>
            <w:textDirection w:val="lrTb"/>
            <w:noWrap/>
          </w:tcPr>
          <w:p>
            <w:pPr>
              <w:ind w:firstLine="0"/>
              <w:jc w:val="left"/>
              <w:spacing w:line="240" w:lineRule="auto"/>
              <w:widowControl w:val="off"/>
              <w:rPr>
                <w:rFonts w:eastAsia="Times New Roman"/>
              </w:rPr>
            </w:pPr>
            <w:r>
              <w:rPr>
                <w:rFonts w:eastAsia="Times New Roman"/>
                <w:sz w:val="24"/>
                <w:szCs w:val="24"/>
              </w:rPr>
              <w:t xml:space="preserve">Современное состояние</w:t>
            </w:r>
            <w:r>
              <w:rPr>
                <w:rFonts w:eastAsia="Times New Roman"/>
                <w:sz w:val="24"/>
                <w:szCs w:val="24"/>
              </w:rPr>
            </w:r>
            <w:r/>
          </w:p>
        </w:tc>
        <w:tc>
          <w:tcPr>
            <w:gridSpan w:val="6"/>
            <w:tcBorders>
              <w:top w:val="single" w:color="000000" w:sz="4" w:space="0"/>
              <w:left w:val="single" w:color="000000" w:sz="4" w:space="0"/>
              <w:bottom w:val="single" w:color="000000" w:sz="4" w:space="0"/>
              <w:right w:val="single" w:color="000000" w:sz="4" w:space="0"/>
            </w:tcBorders>
            <w:tcW w:w="1511"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На расчетный срок (203</w:t>
            </w:r>
            <w:r>
              <w:rPr>
                <w:sz w:val="24"/>
                <w:szCs w:val="24"/>
              </w:rPr>
              <w:t xml:space="preserve">4</w:t>
            </w:r>
            <w:r>
              <w:rPr>
                <w:rFonts w:eastAsia="Times New Roman"/>
                <w:sz w:val="24"/>
                <w:szCs w:val="24"/>
              </w:rPr>
              <w:t xml:space="preserve"> г.)</w:t>
            </w:r>
            <w:r>
              <w:rPr>
                <w:rFonts w:eastAsia="Times New Roman"/>
                <w:sz w:val="24"/>
                <w:szCs w:val="24"/>
              </w:rPr>
            </w:r>
            <w:r/>
          </w:p>
        </w:tc>
      </w:tr>
      <w:tr>
        <w:trPr>
          <w:cantSplit/>
          <w:jc w:val="center"/>
          <w:trHeight w:val="1489"/>
          <w:tblHeader/>
        </w:trPr>
        <w:tc>
          <w:tcPr>
            <w:gridSpan w:val="2"/>
            <w:tcBorders>
              <w:top w:val="single" w:color="000000" w:sz="4" w:space="0"/>
              <w:left w:val="single" w:color="000000" w:sz="4" w:space="0"/>
              <w:bottom w:val="single" w:color="000000" w:sz="4" w:space="0"/>
              <w:right w:val="single" w:color="000000" w:sz="4" w:space="0"/>
            </w:tcBorders>
            <w:tcW w:w="305" w:type="pct"/>
            <w:vAlign w:val="center"/>
            <w:vMerge w:val="continue"/>
            <w:textDirection w:val="lrTb"/>
            <w:noWrap w:val="false"/>
          </w:tcPr>
          <w:p>
            <w:pPr>
              <w:ind w:firstLine="0"/>
              <w:jc w:val="left"/>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175" w:type="pct"/>
            <w:vAlign w:val="center"/>
            <w:vMerge w:val="continue"/>
            <w:textDirection w:val="lrTb"/>
            <w:noWrap w:val="false"/>
          </w:tcPr>
          <w:p>
            <w:pPr>
              <w:ind w:firstLine="0"/>
              <w:jc w:val="left"/>
              <w:spacing w:line="240" w:lineRule="auto"/>
              <w:widowControl w:val="off"/>
              <w:rPr>
                <w:rFonts w:eastAsia="Times New Roman"/>
              </w:rPr>
            </w:pPr>
            <w:r>
              <w:rPr>
                <w:rFonts w:eastAsia="Times New Roman"/>
                <w:sz w:val="24"/>
                <w:szCs w:val="24"/>
              </w:rPr>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298" w:type="pct"/>
            <w:vAlign w:val="center"/>
            <w:textDirection w:val="btLr"/>
            <w:noWrap w:val="false"/>
          </w:tcPr>
          <w:p>
            <w:pPr>
              <w:ind w:left="113" w:right="113" w:firstLine="0"/>
              <w:jc w:val="center"/>
              <w:spacing w:line="240" w:lineRule="auto"/>
              <w:widowControl w:val="off"/>
              <w:rPr>
                <w:rFonts w:eastAsia="Times New Roman"/>
              </w:rPr>
            </w:pPr>
            <w:r>
              <w:rPr>
                <w:rFonts w:eastAsia="Times New Roman"/>
                <w:sz w:val="20"/>
                <w:szCs w:val="20"/>
              </w:rPr>
              <w:t xml:space="preserve">норма водопотребления, л/сут на чел.</w:t>
            </w:r>
            <w:r>
              <w:rPr>
                <w:rFonts w:eastAsia="Times New Roman"/>
                <w:sz w:val="20"/>
                <w:szCs w:val="20"/>
              </w:rPr>
            </w:r>
            <w:r/>
          </w:p>
        </w:tc>
        <w:tc>
          <w:tcPr>
            <w:tcBorders>
              <w:top w:val="none" w:color="000000" w:sz="4" w:space="0"/>
              <w:left w:val="none" w:color="000000" w:sz="4" w:space="0"/>
              <w:bottom w:val="single" w:color="000000" w:sz="4" w:space="0"/>
              <w:right w:val="single" w:color="000000" w:sz="4" w:space="0"/>
            </w:tcBorders>
            <w:tcW w:w="298" w:type="pct"/>
            <w:vAlign w:val="center"/>
            <w:textDirection w:val="btLr"/>
            <w:noWrap w:val="false"/>
          </w:tcPr>
          <w:p>
            <w:pPr>
              <w:ind w:left="113" w:right="113" w:firstLine="0"/>
              <w:jc w:val="center"/>
              <w:spacing w:line="240" w:lineRule="auto"/>
              <w:widowControl w:val="off"/>
              <w:rPr>
                <w:rFonts w:eastAsia="Times New Roman"/>
              </w:rPr>
            </w:pPr>
            <w:r>
              <w:rPr>
                <w:rFonts w:eastAsia="Times New Roman"/>
                <w:sz w:val="20"/>
                <w:szCs w:val="20"/>
              </w:rPr>
              <w:t xml:space="preserve">количество потребителей, чел. </w:t>
            </w:r>
            <w:r>
              <w:rPr>
                <w:rFonts w:eastAsia="Times New Roman"/>
                <w:sz w:val="20"/>
                <w:szCs w:val="20"/>
              </w:rPr>
            </w:r>
            <w:r/>
          </w:p>
        </w:tc>
        <w:tc>
          <w:tcPr>
            <w:gridSpan w:val="2"/>
            <w:tcBorders>
              <w:top w:val="none" w:color="000000" w:sz="4" w:space="0"/>
              <w:left w:val="none" w:color="000000" w:sz="4" w:space="0"/>
              <w:bottom w:val="single" w:color="000000" w:sz="4" w:space="0"/>
              <w:right w:val="single" w:color="000000" w:sz="4" w:space="0"/>
            </w:tcBorders>
            <w:tcW w:w="414" w:type="pct"/>
            <w:vAlign w:val="center"/>
            <w:textDirection w:val="btLr"/>
            <w:noWrap w:val="false"/>
          </w:tcPr>
          <w:p>
            <w:pPr>
              <w:ind w:left="113" w:right="113" w:firstLine="0"/>
              <w:jc w:val="center"/>
              <w:spacing w:line="240" w:lineRule="auto"/>
              <w:widowControl w:val="off"/>
              <w:rPr>
                <w:rFonts w:eastAsia="Times New Roman"/>
              </w:rPr>
            </w:pPr>
            <w:r>
              <w:rPr>
                <w:rFonts w:eastAsia="Times New Roman"/>
                <w:sz w:val="20"/>
                <w:szCs w:val="20"/>
              </w:rPr>
              <w:t xml:space="preserve">расход с учетом коэф.сезонности, м</w:t>
            </w:r>
            <w:r>
              <w:rPr>
                <w:rFonts w:eastAsia="Times New Roman"/>
                <w:sz w:val="20"/>
                <w:szCs w:val="20"/>
                <w:vertAlign w:val="superscript"/>
              </w:rPr>
              <w:t xml:space="preserve">3</w:t>
            </w:r>
            <w:r>
              <w:rPr>
                <w:rFonts w:eastAsia="Times New Roman"/>
                <w:sz w:val="20"/>
                <w:szCs w:val="20"/>
              </w:rPr>
              <w:t xml:space="preserve">/сут</w:t>
            </w:r>
            <w:r>
              <w:rPr>
                <w:rFonts w:eastAsia="Times New Roman"/>
                <w:sz w:val="20"/>
                <w:szCs w:val="20"/>
              </w:rPr>
            </w:r>
            <w:r/>
          </w:p>
        </w:tc>
        <w:tc>
          <w:tcPr>
            <w:tcBorders>
              <w:top w:val="single" w:color="000000" w:sz="4" w:space="0"/>
              <w:left w:val="none" w:color="000000" w:sz="4" w:space="0"/>
              <w:bottom w:val="single" w:color="000000" w:sz="4" w:space="0"/>
              <w:right w:val="single" w:color="000000" w:sz="4" w:space="0"/>
            </w:tcBorders>
            <w:tcW w:w="285" w:type="pct"/>
            <w:vAlign w:val="center"/>
            <w:textDirection w:val="btLr"/>
            <w:noWrap w:val="false"/>
          </w:tcPr>
          <w:p>
            <w:pPr>
              <w:ind w:left="113" w:right="113" w:firstLine="0"/>
              <w:jc w:val="center"/>
              <w:spacing w:line="240" w:lineRule="auto"/>
              <w:widowControl w:val="off"/>
              <w:rPr>
                <w:rFonts w:eastAsia="Times New Roman"/>
              </w:rPr>
            </w:pPr>
            <w:r>
              <w:rPr>
                <w:rFonts w:eastAsia="Times New Roman"/>
                <w:sz w:val="20"/>
                <w:szCs w:val="20"/>
              </w:rPr>
              <w:t xml:space="preserve">норма водопотребления, л/сут на чел.</w:t>
            </w:r>
            <w:r>
              <w:rPr>
                <w:rFonts w:eastAsia="Times New Roman"/>
                <w:sz w:val="20"/>
                <w:szCs w:val="20"/>
              </w:rPr>
            </w:r>
            <w:r/>
          </w:p>
        </w:tc>
        <w:tc>
          <w:tcPr>
            <w:tcBorders>
              <w:top w:val="single" w:color="000000" w:sz="4" w:space="0"/>
              <w:left w:val="single" w:color="000000" w:sz="4" w:space="0"/>
              <w:bottom w:val="single" w:color="000000" w:sz="4" w:space="0"/>
              <w:right w:val="single" w:color="000000" w:sz="4" w:space="0"/>
            </w:tcBorders>
            <w:tcW w:w="285" w:type="pct"/>
            <w:vAlign w:val="center"/>
            <w:textDirection w:val="btLr"/>
            <w:noWrap w:val="false"/>
          </w:tcPr>
          <w:p>
            <w:pPr>
              <w:ind w:left="113" w:right="113" w:firstLine="0"/>
              <w:jc w:val="center"/>
              <w:spacing w:line="240" w:lineRule="auto"/>
              <w:widowControl w:val="off"/>
              <w:rPr>
                <w:rFonts w:eastAsia="Times New Roman"/>
              </w:rPr>
            </w:pPr>
            <w:r>
              <w:rPr>
                <w:rFonts w:eastAsia="Times New Roman"/>
                <w:sz w:val="20"/>
                <w:szCs w:val="20"/>
              </w:rPr>
              <w:t xml:space="preserve">количество потребителей, чел. </w:t>
            </w:r>
            <w:r>
              <w:rPr>
                <w:rFonts w:eastAsia="Times New Roman"/>
                <w:sz w:val="20"/>
                <w:szCs w:val="20"/>
              </w:rPr>
            </w:r>
            <w:r/>
          </w:p>
        </w:tc>
        <w:tc>
          <w:tcPr>
            <w:tcBorders>
              <w:top w:val="none" w:color="000000" w:sz="4" w:space="0"/>
              <w:left w:val="single" w:color="000000" w:sz="4" w:space="0"/>
              <w:bottom w:val="single" w:color="000000" w:sz="4" w:space="0"/>
              <w:right w:val="single" w:color="000000" w:sz="4" w:space="0"/>
            </w:tcBorders>
            <w:tcW w:w="291" w:type="pct"/>
            <w:vAlign w:val="center"/>
            <w:textDirection w:val="btLr"/>
            <w:noWrap w:val="false"/>
          </w:tcPr>
          <w:p>
            <w:pPr>
              <w:ind w:left="113" w:right="113" w:firstLine="0"/>
              <w:jc w:val="center"/>
              <w:spacing w:line="240" w:lineRule="auto"/>
              <w:widowControl w:val="off"/>
              <w:rPr>
                <w:rFonts w:eastAsia="Times New Roman"/>
              </w:rPr>
            </w:pPr>
            <w:r>
              <w:rPr>
                <w:rFonts w:eastAsia="Times New Roman"/>
                <w:sz w:val="20"/>
                <w:szCs w:val="20"/>
              </w:rPr>
              <w:t xml:space="preserve">среднесуточный расход, м</w:t>
            </w:r>
            <w:r>
              <w:rPr>
                <w:rFonts w:eastAsia="Times New Roman"/>
                <w:sz w:val="20"/>
                <w:szCs w:val="20"/>
                <w:vertAlign w:val="superscript"/>
              </w:rPr>
              <w:t xml:space="preserve">3</w:t>
            </w:r>
            <w:r>
              <w:rPr>
                <w:rFonts w:eastAsia="Times New Roman"/>
                <w:sz w:val="20"/>
                <w:szCs w:val="20"/>
              </w:rPr>
              <w:t xml:space="preserve">/сут</w:t>
            </w:r>
            <w:r>
              <w:rPr>
                <w:rFonts w:eastAsia="Times New Roman"/>
                <w:sz w:val="20"/>
                <w:szCs w:val="20"/>
              </w:rPr>
            </w:r>
            <w:r/>
          </w:p>
        </w:tc>
        <w:tc>
          <w:tcPr>
            <w:tcBorders>
              <w:top w:val="none" w:color="000000" w:sz="4" w:space="0"/>
              <w:left w:val="none" w:color="000000" w:sz="4" w:space="0"/>
              <w:bottom w:val="single" w:color="000000" w:sz="4" w:space="0"/>
              <w:right w:val="single" w:color="000000" w:sz="4" w:space="0"/>
            </w:tcBorders>
            <w:tcW w:w="302" w:type="pct"/>
            <w:vAlign w:val="center"/>
            <w:textDirection w:val="btLr"/>
            <w:noWrap w:val="false"/>
          </w:tcPr>
          <w:p>
            <w:pPr>
              <w:ind w:left="113" w:right="113" w:firstLine="0"/>
              <w:jc w:val="center"/>
              <w:spacing w:line="240" w:lineRule="auto"/>
              <w:widowControl w:val="off"/>
              <w:rPr>
                <w:rFonts w:eastAsia="Times New Roman"/>
              </w:rPr>
            </w:pPr>
            <w:r>
              <w:rPr>
                <w:rFonts w:eastAsia="Times New Roman"/>
                <w:sz w:val="20"/>
                <w:szCs w:val="20"/>
              </w:rPr>
              <w:t xml:space="preserve">коэф.сезонной неравномерности</w:t>
            </w:r>
            <w:r>
              <w:rPr>
                <w:rFonts w:eastAsia="Times New Roman"/>
                <w:sz w:val="20"/>
                <w:szCs w:val="20"/>
              </w:rPr>
            </w:r>
            <w:r/>
          </w:p>
        </w:tc>
        <w:tc>
          <w:tcPr>
            <w:gridSpan w:val="2"/>
            <w:tcBorders>
              <w:top w:val="none" w:color="000000" w:sz="4" w:space="0"/>
              <w:left w:val="none" w:color="000000" w:sz="4" w:space="0"/>
              <w:bottom w:val="single" w:color="000000" w:sz="4" w:space="0"/>
              <w:right w:val="single" w:color="000000" w:sz="4" w:space="0"/>
            </w:tcBorders>
            <w:tcW w:w="347" w:type="pct"/>
            <w:vAlign w:val="center"/>
            <w:textDirection w:val="btLr"/>
            <w:noWrap w:val="false"/>
          </w:tcPr>
          <w:p>
            <w:pPr>
              <w:ind w:left="113" w:right="113" w:firstLine="0"/>
              <w:jc w:val="center"/>
              <w:spacing w:line="240" w:lineRule="auto"/>
              <w:widowControl w:val="off"/>
              <w:rPr>
                <w:rFonts w:eastAsia="Times New Roman"/>
              </w:rPr>
            </w:pPr>
            <w:r>
              <w:rPr>
                <w:rFonts w:eastAsia="Times New Roman"/>
                <w:sz w:val="20"/>
                <w:szCs w:val="20"/>
              </w:rPr>
              <w:t xml:space="preserve">расход с учетом коэф.сезонности, м</w:t>
            </w:r>
            <w:r>
              <w:rPr>
                <w:rFonts w:eastAsia="Times New Roman"/>
                <w:sz w:val="20"/>
                <w:szCs w:val="20"/>
                <w:vertAlign w:val="superscript"/>
              </w:rPr>
              <w:t xml:space="preserve">3</w:t>
            </w:r>
            <w:r>
              <w:rPr>
                <w:rFonts w:eastAsia="Times New Roman"/>
                <w:sz w:val="20"/>
                <w:szCs w:val="20"/>
              </w:rPr>
              <w:t xml:space="preserve">/сут</w:t>
            </w:r>
            <w:r>
              <w:rPr>
                <w:rFonts w:eastAsia="Times New Roman"/>
                <w:sz w:val="20"/>
                <w:szCs w:val="20"/>
              </w:rPr>
            </w:r>
            <w:r/>
          </w:p>
        </w:tc>
      </w:tr>
      <w:tr>
        <w:trPr>
          <w:jc w:val="center"/>
          <w:trHeight w:val="572"/>
        </w:trPr>
        <w:tc>
          <w:tcPr>
            <w:gridSpan w:val="2"/>
            <w:tcBorders>
              <w:top w:val="none" w:color="000000" w:sz="4" w:space="0"/>
              <w:left w:val="single" w:color="000000" w:sz="4" w:space="0"/>
              <w:bottom w:val="single" w:color="000000" w:sz="4" w:space="0"/>
              <w:right w:val="single" w:color="000000" w:sz="4" w:space="0"/>
            </w:tcBorders>
            <w:tcW w:w="305" w:type="pct"/>
            <w:vAlign w:val="center"/>
            <w:textDirection w:val="lrTb"/>
            <w:noWrap/>
          </w:tcPr>
          <w:p>
            <w:pPr>
              <w:ind w:firstLine="0"/>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175" w:type="pct"/>
            <w:vAlign w:val="bottom"/>
            <w:textDirection w:val="lrTb"/>
            <w:noWrap w:val="false"/>
          </w:tcPr>
          <w:p>
            <w:pPr>
              <w:ind w:firstLine="0"/>
              <w:jc w:val="left"/>
              <w:spacing w:line="240" w:lineRule="auto"/>
              <w:widowControl w:val="off"/>
              <w:rPr>
                <w:rFonts w:eastAsia="Times New Roman"/>
              </w:rPr>
            </w:pPr>
            <w:r>
              <w:rPr>
                <w:rFonts w:eastAsia="Times New Roman"/>
                <w:sz w:val="24"/>
                <w:szCs w:val="24"/>
              </w:rPr>
              <w:t xml:space="preserve">Застройка зданиями, оборудованными внутренним водопроводом, канализацией с ванными и местными водонагревателями</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298"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160</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8" w:type="pct"/>
            <w:vAlign w:val="center"/>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201</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414"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41,8</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285" w:type="pct"/>
            <w:vAlign w:val="center"/>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190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85" w:type="pct"/>
            <w:vAlign w:val="center"/>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201</w:t>
            </w:r>
            <w:r>
              <w:rPr>
                <w:rFonts w:eastAsia="Times New Roman"/>
                <w:sz w:val="24"/>
                <w:szCs w:val="24"/>
              </w:rPr>
            </w:r>
            <w:r/>
          </w:p>
        </w:tc>
        <w:tc>
          <w:tcPr>
            <w:tcBorders>
              <w:top w:val="none" w:color="000000" w:sz="4" w:space="0"/>
              <w:left w:val="single" w:color="000000" w:sz="4" w:space="0"/>
              <w:bottom w:val="single" w:color="000000" w:sz="4" w:space="0"/>
              <w:right w:val="single" w:color="000000" w:sz="4" w:space="0"/>
            </w:tcBorders>
            <w:tcW w:w="291"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38,2</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302"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1,3</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347" w:type="pct"/>
            <w:vAlign w:val="center"/>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49,6</w:t>
            </w:r>
            <w:r>
              <w:rPr>
                <w:rFonts w:eastAsia="Times New Roman"/>
                <w:sz w:val="24"/>
                <w:szCs w:val="24"/>
              </w:rPr>
            </w:r>
            <w:r/>
          </w:p>
        </w:tc>
      </w:tr>
      <w:tr>
        <w:trPr>
          <w:jc w:val="center"/>
          <w:trHeight w:val="186"/>
        </w:trPr>
        <w:tc>
          <w:tcPr>
            <w:gridSpan w:val="2"/>
            <w:tcBorders>
              <w:top w:val="none" w:color="000000" w:sz="4" w:space="0"/>
              <w:left w:val="single" w:color="000000" w:sz="4" w:space="0"/>
              <w:bottom w:val="single" w:color="000000" w:sz="4" w:space="0"/>
              <w:right w:val="single" w:color="000000" w:sz="4" w:space="0"/>
            </w:tcBorders>
            <w:tcW w:w="305" w:type="pct"/>
            <w:vAlign w:val="center"/>
            <w:textDirection w:val="lrTb"/>
            <w:noWrap/>
          </w:tcPr>
          <w:p>
            <w:pPr>
              <w:ind w:firstLine="0"/>
              <w:jc w:val="center"/>
              <w:spacing w:line="240" w:lineRule="auto"/>
              <w:widowControl w:val="off"/>
              <w:rPr>
                <w:rFonts w:eastAsia="Times New Roman"/>
              </w:rPr>
            </w:pPr>
            <w:r>
              <w:rPr>
                <w:rFonts w:eastAsia="Times New Roman"/>
                <w:b/>
                <w:bCs/>
                <w:i/>
                <w:iCs/>
                <w:sz w:val="24"/>
                <w:szCs w:val="24"/>
              </w:rPr>
            </w:r>
            <w:r>
              <w:rPr>
                <w:rFonts w:eastAsia="Times New Roman"/>
                <w:b/>
                <w:bCs/>
                <w:i/>
                <w:iCs/>
                <w:sz w:val="24"/>
                <w:szCs w:val="24"/>
              </w:rPr>
            </w:r>
            <w:r/>
          </w:p>
        </w:tc>
        <w:tc>
          <w:tcPr>
            <w:tcBorders>
              <w:top w:val="none" w:color="000000" w:sz="4" w:space="0"/>
              <w:left w:val="none" w:color="000000" w:sz="4" w:space="0"/>
              <w:bottom w:val="single" w:color="000000" w:sz="4" w:space="0"/>
              <w:right w:val="single" w:color="000000" w:sz="4" w:space="0"/>
            </w:tcBorders>
            <w:tcW w:w="2175" w:type="pct"/>
            <w:vAlign w:val="center"/>
            <w:textDirection w:val="lrTb"/>
            <w:noWrap w:val="false"/>
          </w:tcPr>
          <w:p>
            <w:pPr>
              <w:ind w:firstLine="0"/>
              <w:jc w:val="left"/>
              <w:spacing w:line="240" w:lineRule="auto"/>
              <w:widowControl w:val="off"/>
              <w:rPr>
                <w:rFonts w:eastAsia="Times New Roman"/>
              </w:rPr>
            </w:pPr>
            <w:r>
              <w:rPr>
                <w:rFonts w:eastAsia="Times New Roman"/>
                <w:b/>
                <w:bCs/>
                <w:i/>
                <w:iCs/>
                <w:sz w:val="24"/>
                <w:szCs w:val="24"/>
              </w:rPr>
              <w:t xml:space="preserve">Итого:</w:t>
            </w:r>
            <w:r>
              <w:rPr>
                <w:rFonts w:eastAsia="Times New Roman"/>
                <w:b/>
                <w:bCs/>
                <w:i/>
                <w:iCs/>
                <w:sz w:val="24"/>
                <w:szCs w:val="24"/>
              </w:rPr>
            </w:r>
            <w:r/>
          </w:p>
        </w:tc>
        <w:tc>
          <w:tcPr>
            <w:gridSpan w:val="2"/>
            <w:tcBorders>
              <w:top w:val="none" w:color="000000" w:sz="4" w:space="0"/>
              <w:left w:val="none" w:color="000000" w:sz="4" w:space="0"/>
              <w:bottom w:val="single" w:color="000000" w:sz="4" w:space="0"/>
              <w:right w:val="single" w:color="000000" w:sz="4" w:space="0"/>
            </w:tcBorders>
            <w:tcW w:w="298"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8" w:type="pct"/>
            <w:vAlign w:val="center"/>
            <w:textDirection w:val="lrTb"/>
            <w:noWrap/>
          </w:tcPr>
          <w:p>
            <w:pPr>
              <w:ind w:left="-57" w:right="-57" w:firstLine="0"/>
              <w:jc w:val="center"/>
              <w:spacing w:line="240" w:lineRule="auto"/>
              <w:widowControl w:val="off"/>
              <w:rPr>
                <w:rFonts w:eastAsia="Times New Roman"/>
              </w:rPr>
            </w:pPr>
            <w:r>
              <w:rPr>
                <w:rFonts w:eastAsia="Times New Roman"/>
                <w:b/>
                <w:bCs/>
                <w:i/>
                <w:iCs/>
                <w:sz w:val="24"/>
                <w:szCs w:val="24"/>
              </w:rPr>
              <w:t xml:space="preserve">201</w:t>
            </w:r>
            <w:r>
              <w:rPr>
                <w:rFonts w:eastAsia="Times New Roman"/>
                <w:b/>
                <w:bCs/>
                <w:i/>
                <w:iCs/>
                <w:sz w:val="24"/>
                <w:szCs w:val="24"/>
              </w:rPr>
            </w:r>
            <w:r/>
          </w:p>
        </w:tc>
        <w:tc>
          <w:tcPr>
            <w:gridSpan w:val="2"/>
            <w:tcBorders>
              <w:top w:val="none" w:color="000000" w:sz="4" w:space="0"/>
              <w:left w:val="none" w:color="000000" w:sz="4" w:space="0"/>
              <w:bottom w:val="single" w:color="000000" w:sz="4" w:space="0"/>
              <w:right w:val="single" w:color="000000" w:sz="4" w:space="0"/>
            </w:tcBorders>
            <w:tcW w:w="414" w:type="pct"/>
            <w:vAlign w:val="center"/>
            <w:textDirection w:val="lrTb"/>
            <w:noWrap/>
          </w:tcPr>
          <w:p>
            <w:pPr>
              <w:ind w:left="-57" w:right="-57" w:firstLine="0"/>
              <w:jc w:val="center"/>
              <w:spacing w:line="240" w:lineRule="auto"/>
              <w:widowControl w:val="off"/>
              <w:rPr>
                <w:rFonts w:eastAsia="Times New Roman"/>
              </w:rPr>
            </w:pPr>
            <w:r>
              <w:rPr>
                <w:rFonts w:eastAsia="Times New Roman"/>
                <w:b/>
                <w:bCs/>
                <w:i/>
                <w:iCs/>
                <w:sz w:val="24"/>
                <w:szCs w:val="24"/>
              </w:rPr>
              <w:t xml:space="preserve">41,8</w:t>
            </w:r>
            <w:r>
              <w:rPr>
                <w:rFonts w:eastAsia="Times New Roman"/>
                <w:b/>
                <w:bCs/>
                <w:i/>
                <w:iCs/>
                <w:sz w:val="24"/>
                <w:szCs w:val="24"/>
              </w:rPr>
            </w:r>
            <w:r/>
          </w:p>
        </w:tc>
        <w:tc>
          <w:tcPr>
            <w:tcBorders>
              <w:top w:val="single" w:color="000000" w:sz="4" w:space="0"/>
              <w:left w:val="none" w:color="000000" w:sz="4" w:space="0"/>
              <w:bottom w:val="single" w:color="000000" w:sz="4" w:space="0"/>
              <w:right w:val="single" w:color="000000" w:sz="4" w:space="0"/>
            </w:tcBorders>
            <w:tcW w:w="285" w:type="pct"/>
            <w:vAlign w:val="center"/>
            <w:textDirection w:val="lrTb"/>
            <w:noWrap w:val="false"/>
          </w:tcPr>
          <w:p>
            <w:pPr>
              <w:ind w:left="-57" w:right="-57" w:firstLine="0"/>
              <w:jc w:val="center"/>
              <w:spacing w:line="240" w:lineRule="auto"/>
              <w:widowControl w:val="off"/>
              <w:rPr>
                <w:rFonts w:eastAsia="Times New Roman"/>
              </w:rPr>
            </w:pPr>
            <w:r>
              <w:rPr>
                <w:rFonts w:eastAsia="Times New Roman"/>
                <w:b/>
                <w:bCs/>
                <w:i/>
                <w:iCs/>
                <w:sz w:val="24"/>
                <w:szCs w:val="24"/>
              </w:rPr>
              <w:t xml:space="preserve"> </w:t>
            </w:r>
            <w:r>
              <w:rPr>
                <w:rFonts w:eastAsia="Times New Roman"/>
                <w:b/>
                <w:bCs/>
                <w:i/>
                <w:iCs/>
                <w:sz w:val="24"/>
                <w:szCs w:val="24"/>
              </w:rPr>
            </w:r>
            <w:r/>
          </w:p>
        </w:tc>
        <w:tc>
          <w:tcPr>
            <w:tcBorders>
              <w:top w:val="single" w:color="000000" w:sz="4" w:space="0"/>
              <w:left w:val="single" w:color="000000" w:sz="4" w:space="0"/>
              <w:bottom w:val="single" w:color="000000" w:sz="4" w:space="0"/>
              <w:right w:val="single" w:color="000000" w:sz="4" w:space="0"/>
            </w:tcBorders>
            <w:tcW w:w="285" w:type="pct"/>
            <w:vAlign w:val="center"/>
            <w:textDirection w:val="lrTb"/>
            <w:noWrap w:val="false"/>
          </w:tcPr>
          <w:p>
            <w:pPr>
              <w:ind w:left="-57" w:right="-57" w:firstLine="0"/>
              <w:jc w:val="center"/>
              <w:spacing w:line="240" w:lineRule="auto"/>
              <w:widowControl w:val="off"/>
              <w:rPr>
                <w:rFonts w:eastAsia="Times New Roman"/>
              </w:rPr>
            </w:pPr>
            <w:r>
              <w:rPr>
                <w:rFonts w:eastAsia="Times New Roman"/>
                <w:b/>
                <w:bCs/>
                <w:i/>
                <w:iCs/>
                <w:sz w:val="24"/>
                <w:szCs w:val="24"/>
              </w:rPr>
              <w:t xml:space="preserve">201</w:t>
            </w:r>
            <w:r>
              <w:rPr>
                <w:rFonts w:eastAsia="Times New Roman"/>
                <w:b/>
                <w:bCs/>
                <w:i/>
                <w:iCs/>
                <w:sz w:val="24"/>
                <w:szCs w:val="24"/>
              </w:rPr>
            </w:r>
            <w:r/>
          </w:p>
        </w:tc>
        <w:tc>
          <w:tcPr>
            <w:tcBorders>
              <w:top w:val="none" w:color="000000" w:sz="4" w:space="0"/>
              <w:left w:val="single" w:color="000000" w:sz="4" w:space="0"/>
              <w:bottom w:val="single" w:color="000000" w:sz="4" w:space="0"/>
              <w:right w:val="single" w:color="000000" w:sz="4" w:space="0"/>
            </w:tcBorders>
            <w:tcW w:w="291" w:type="pct"/>
            <w:vAlign w:val="center"/>
            <w:textDirection w:val="lrTb"/>
            <w:noWrap/>
          </w:tcPr>
          <w:p>
            <w:pPr>
              <w:ind w:left="-57" w:right="-57" w:firstLine="0"/>
              <w:jc w:val="center"/>
              <w:spacing w:line="240" w:lineRule="auto"/>
              <w:widowControl w:val="off"/>
              <w:rPr>
                <w:rFonts w:eastAsia="Times New Roman"/>
              </w:rPr>
            </w:pPr>
            <w:r>
              <w:rPr>
                <w:rFonts w:eastAsia="Times New Roman"/>
                <w:b/>
                <w:bCs/>
                <w:i/>
                <w:iCs/>
                <w:sz w:val="24"/>
                <w:szCs w:val="24"/>
              </w:rPr>
              <w:t xml:space="preserve">38,2</w:t>
            </w:r>
            <w:r>
              <w:rPr>
                <w:rFonts w:eastAsia="Times New Roman"/>
                <w:b/>
                <w:bCs/>
                <w:i/>
                <w:iCs/>
                <w:sz w:val="24"/>
                <w:szCs w:val="24"/>
              </w:rPr>
            </w:r>
            <w:r/>
          </w:p>
        </w:tc>
        <w:tc>
          <w:tcPr>
            <w:tcBorders>
              <w:top w:val="none" w:color="000000" w:sz="4" w:space="0"/>
              <w:left w:val="none" w:color="000000" w:sz="4" w:space="0"/>
              <w:bottom w:val="single" w:color="000000" w:sz="4" w:space="0"/>
              <w:right w:val="single" w:color="000000" w:sz="4" w:space="0"/>
            </w:tcBorders>
            <w:tcW w:w="302" w:type="pct"/>
            <w:vAlign w:val="center"/>
            <w:textDirection w:val="lrTb"/>
            <w:noWrap/>
          </w:tcPr>
          <w:p>
            <w:pPr>
              <w:ind w:left="-57" w:right="-57" w:firstLine="0"/>
              <w:jc w:val="center"/>
              <w:spacing w:line="240" w:lineRule="auto"/>
              <w:widowControl w:val="off"/>
              <w:rPr>
                <w:rFonts w:eastAsia="Times New Roman"/>
              </w:rPr>
            </w:pPr>
            <w:r>
              <w:rPr>
                <w:rFonts w:eastAsia="Times New Roman"/>
                <w:b/>
                <w:bCs/>
                <w:i/>
                <w:iCs/>
                <w:sz w:val="24"/>
                <w:szCs w:val="24"/>
              </w:rPr>
              <w:t xml:space="preserve"> </w:t>
            </w:r>
            <w:r>
              <w:rPr>
                <w:rFonts w:eastAsia="Times New Roman"/>
                <w:b/>
                <w:bCs/>
                <w:i/>
                <w:iCs/>
                <w:sz w:val="24"/>
                <w:szCs w:val="24"/>
              </w:rPr>
            </w:r>
            <w:r/>
          </w:p>
        </w:tc>
        <w:tc>
          <w:tcPr>
            <w:gridSpan w:val="2"/>
            <w:tcBorders>
              <w:top w:val="none" w:color="000000" w:sz="4" w:space="0"/>
              <w:left w:val="none" w:color="000000" w:sz="4" w:space="0"/>
              <w:bottom w:val="single" w:color="000000" w:sz="4" w:space="0"/>
              <w:right w:val="single" w:color="000000" w:sz="4" w:space="0"/>
            </w:tcBorders>
            <w:tcW w:w="347" w:type="pct"/>
            <w:vAlign w:val="center"/>
            <w:textDirection w:val="lrTb"/>
            <w:noWrap/>
          </w:tcPr>
          <w:p>
            <w:pPr>
              <w:ind w:left="-57" w:right="-57" w:firstLine="0"/>
              <w:jc w:val="center"/>
              <w:spacing w:line="240" w:lineRule="auto"/>
              <w:widowControl w:val="off"/>
              <w:rPr>
                <w:rFonts w:eastAsia="Times New Roman"/>
              </w:rPr>
            </w:pPr>
            <w:r>
              <w:rPr>
                <w:rFonts w:eastAsia="Times New Roman"/>
                <w:b/>
                <w:bCs/>
                <w:i/>
                <w:iCs/>
                <w:sz w:val="24"/>
                <w:szCs w:val="24"/>
              </w:rPr>
              <w:t xml:space="preserve">49,6</w:t>
            </w:r>
            <w:r>
              <w:rPr>
                <w:rFonts w:eastAsia="Times New Roman"/>
                <w:b/>
                <w:bCs/>
                <w:i/>
                <w:iCs/>
                <w:sz w:val="24"/>
                <w:szCs w:val="24"/>
              </w:rPr>
            </w:r>
            <w:r/>
          </w:p>
        </w:tc>
      </w:tr>
      <w:tr>
        <w:trPr>
          <w:jc w:val="center"/>
          <w:trHeight w:val="300"/>
        </w:trPr>
        <w:tc>
          <w:tcPr>
            <w:gridSpan w:val="2"/>
            <w:tcBorders>
              <w:top w:val="single" w:color="000000" w:sz="4" w:space="0"/>
              <w:left w:val="single" w:color="000000" w:sz="4" w:space="0"/>
              <w:bottom w:val="single" w:color="000000" w:sz="4" w:space="0"/>
              <w:right w:val="single" w:color="000000" w:sz="4" w:space="0"/>
            </w:tcBorders>
            <w:tcW w:w="305" w:type="pct"/>
            <w:vAlign w:val="center"/>
            <w:textDirection w:val="lrTb"/>
            <w:noWrap/>
          </w:tcPr>
          <w:p>
            <w:pPr>
              <w:ind w:firstLine="0"/>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175" w:type="pct"/>
            <w:vAlign w:val="bottom"/>
            <w:textDirection w:val="lrTb"/>
            <w:noWrap w:val="false"/>
          </w:tcPr>
          <w:p>
            <w:pPr>
              <w:ind w:firstLine="0"/>
              <w:jc w:val="left"/>
              <w:spacing w:line="240" w:lineRule="auto"/>
              <w:widowControl w:val="off"/>
              <w:rPr>
                <w:rFonts w:eastAsia="Times New Roman"/>
              </w:rPr>
            </w:pPr>
            <w:r>
              <w:rPr>
                <w:rFonts w:eastAsia="Times New Roman"/>
                <w:sz w:val="24"/>
                <w:szCs w:val="24"/>
              </w:rPr>
              <w:t xml:space="preserve">Неучтенные расходы (процент от коммунально-бытовых секторов)</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298"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20%</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8"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414"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8,4</w:t>
            </w:r>
            <w:r>
              <w:rPr>
                <w:rFonts w:eastAsia="Times New Roman"/>
                <w:sz w:val="24"/>
                <w:szCs w:val="24"/>
              </w:rPr>
            </w:r>
            <w:r/>
          </w:p>
        </w:tc>
        <w:tc>
          <w:tcPr>
            <w:tcBorders>
              <w:top w:val="single" w:color="000000" w:sz="4" w:space="0"/>
              <w:left w:val="none" w:color="000000" w:sz="4" w:space="0"/>
              <w:bottom w:val="single" w:color="000000" w:sz="4" w:space="0"/>
              <w:right w:val="single" w:color="000000" w:sz="4" w:space="0"/>
            </w:tcBorders>
            <w:tcW w:w="285" w:type="pct"/>
            <w:vAlign w:val="center"/>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20%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85" w:type="pct"/>
            <w:vAlign w:val="center"/>
            <w:textDirection w:val="lrTb"/>
            <w:noWrap w:val="false"/>
          </w:tcPr>
          <w:p>
            <w:pPr>
              <w:ind w:left="-57" w:right="-57"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none" w:color="000000" w:sz="4" w:space="0"/>
              <w:left w:val="single" w:color="000000" w:sz="4" w:space="0"/>
              <w:bottom w:val="single" w:color="000000" w:sz="4" w:space="0"/>
              <w:right w:val="single" w:color="000000" w:sz="4" w:space="0"/>
            </w:tcBorders>
            <w:tcW w:w="291"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7,6</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302"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gridSpan w:val="2"/>
            <w:tcBorders>
              <w:top w:val="none" w:color="000000" w:sz="4" w:space="0"/>
              <w:left w:val="none" w:color="000000" w:sz="4" w:space="0"/>
              <w:bottom w:val="single" w:color="000000" w:sz="4" w:space="0"/>
              <w:right w:val="single" w:color="000000" w:sz="4" w:space="0"/>
            </w:tcBorders>
            <w:tcW w:w="347"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9,9</w:t>
            </w:r>
            <w:r>
              <w:rPr>
                <w:rFonts w:eastAsia="Times New Roman"/>
                <w:sz w:val="24"/>
                <w:szCs w:val="24"/>
              </w:rPr>
            </w:r>
            <w:r/>
          </w:p>
        </w:tc>
      </w:tr>
      <w:tr>
        <w:trPr>
          <w:jc w:val="center"/>
          <w:trHeight w:val="300"/>
        </w:trPr>
        <w:tc>
          <w:tcPr>
            <w:gridSpan w:val="2"/>
            <w:tcBorders>
              <w:top w:val="single" w:color="000000" w:sz="4" w:space="0"/>
              <w:left w:val="single" w:color="000000" w:sz="4" w:space="0"/>
              <w:bottom w:val="single" w:color="000000" w:sz="4" w:space="0"/>
              <w:right w:val="single" w:color="000000" w:sz="4" w:space="0"/>
            </w:tcBorders>
            <w:tcW w:w="305" w:type="pct"/>
            <w:vAlign w:val="center"/>
            <w:textDirection w:val="lrTb"/>
            <w:noWrap/>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175" w:type="pct"/>
            <w:vAlign w:val="bottom"/>
            <w:textDirection w:val="lrTb"/>
            <w:noWrap w:val="false"/>
          </w:tcPr>
          <w:p>
            <w:pPr>
              <w:ind w:firstLine="0"/>
              <w:jc w:val="left"/>
              <w:spacing w:line="240" w:lineRule="auto"/>
              <w:widowControl w:val="off"/>
              <w:rPr>
                <w:rFonts w:eastAsia="Times New Roman"/>
              </w:rPr>
            </w:pPr>
            <w:r>
              <w:rPr>
                <w:rFonts w:eastAsia="Times New Roman"/>
                <w:b/>
                <w:bCs/>
                <w:sz w:val="24"/>
                <w:szCs w:val="24"/>
              </w:rPr>
              <w:t xml:space="preserve">ВСЕГО:</w:t>
            </w:r>
            <w:r>
              <w:rPr>
                <w:rFonts w:eastAsia="Times New Roman"/>
                <w:b/>
                <w:bCs/>
                <w:sz w:val="24"/>
                <w:szCs w:val="24"/>
              </w:rPr>
            </w:r>
            <w:r/>
          </w:p>
        </w:tc>
        <w:tc>
          <w:tcPr>
            <w:gridSpan w:val="2"/>
            <w:tcBorders>
              <w:top w:val="none" w:color="000000" w:sz="4" w:space="0"/>
              <w:left w:val="none" w:color="000000" w:sz="4" w:space="0"/>
              <w:bottom w:val="single" w:color="000000" w:sz="4" w:space="0"/>
              <w:right w:val="single" w:color="000000" w:sz="4" w:space="0"/>
            </w:tcBorders>
            <w:tcW w:w="298" w:type="pct"/>
            <w:vAlign w:val="center"/>
            <w:textDirection w:val="lrTb"/>
            <w:noWrap/>
          </w:tcPr>
          <w:p>
            <w:pPr>
              <w:ind w:left="-57" w:right="-57" w:firstLine="0"/>
              <w:jc w:val="center"/>
              <w:spacing w:line="240" w:lineRule="auto"/>
              <w:widowControl w:val="off"/>
              <w:rPr>
                <w:rFonts w:eastAsia="Times New Roman"/>
              </w:rPr>
            </w:pPr>
            <w:r>
              <w:rPr>
                <w:rFonts w:eastAsia="Times New Roman"/>
                <w:sz w:val="24"/>
                <w:szCs w:val="24"/>
              </w:rPr>
              <w:t xml:space="preserve"> </w:t>
            </w:r>
            <w:r>
              <w:rPr>
                <w:rFonts w:eastAsia="Times New Roman"/>
                <w:sz w:val="24"/>
                <w:szCs w:val="24"/>
              </w:rPr>
            </w:r>
            <w:r/>
          </w:p>
        </w:tc>
        <w:tc>
          <w:tcPr>
            <w:tcBorders>
              <w:top w:val="none" w:color="000000" w:sz="4" w:space="0"/>
              <w:left w:val="none" w:color="000000" w:sz="4" w:space="0"/>
              <w:bottom w:val="single" w:color="000000" w:sz="4" w:space="0"/>
              <w:right w:val="single" w:color="000000" w:sz="4" w:space="0"/>
            </w:tcBorders>
            <w:tcW w:w="298" w:type="pct"/>
            <w:vAlign w:val="center"/>
            <w:textDirection w:val="lrTb"/>
            <w:noWrap/>
          </w:tcPr>
          <w:p>
            <w:pPr>
              <w:ind w:left="-57" w:right="-57" w:firstLine="0"/>
              <w:jc w:val="center"/>
              <w:spacing w:line="240" w:lineRule="auto"/>
              <w:widowControl w:val="off"/>
              <w:rPr>
                <w:rFonts w:eastAsia="Times New Roman"/>
              </w:rPr>
            </w:pPr>
            <w:r>
              <w:rPr>
                <w:rFonts w:eastAsia="Times New Roman"/>
                <w:b/>
                <w:bCs/>
                <w:sz w:val="24"/>
                <w:szCs w:val="24"/>
              </w:rPr>
              <w:t xml:space="preserve"> </w:t>
            </w:r>
            <w:r>
              <w:rPr>
                <w:rFonts w:eastAsia="Times New Roman"/>
                <w:b/>
                <w:bCs/>
                <w:sz w:val="24"/>
                <w:szCs w:val="24"/>
              </w:rPr>
            </w:r>
            <w:r/>
          </w:p>
        </w:tc>
        <w:tc>
          <w:tcPr>
            <w:gridSpan w:val="2"/>
            <w:tcBorders>
              <w:top w:val="none" w:color="000000" w:sz="4" w:space="0"/>
              <w:left w:val="none" w:color="000000" w:sz="4" w:space="0"/>
              <w:bottom w:val="single" w:color="000000" w:sz="4" w:space="0"/>
              <w:right w:val="single" w:color="000000" w:sz="4" w:space="0"/>
            </w:tcBorders>
            <w:tcW w:w="414" w:type="pct"/>
            <w:vAlign w:val="center"/>
            <w:textDirection w:val="lrTb"/>
            <w:noWrap/>
          </w:tcPr>
          <w:p>
            <w:pPr>
              <w:ind w:left="-57" w:right="-57" w:firstLine="0"/>
              <w:jc w:val="center"/>
              <w:spacing w:line="240" w:lineRule="auto"/>
              <w:widowControl w:val="off"/>
              <w:rPr>
                <w:rFonts w:eastAsia="Times New Roman"/>
              </w:rPr>
            </w:pPr>
            <w:r>
              <w:rPr>
                <w:rFonts w:eastAsia="Times New Roman"/>
                <w:b/>
                <w:bCs/>
                <w:sz w:val="24"/>
                <w:szCs w:val="24"/>
              </w:rPr>
              <w:t xml:space="preserve">50,2</w:t>
            </w:r>
            <w:r>
              <w:rPr>
                <w:rFonts w:eastAsia="Times New Roman"/>
                <w:b/>
                <w:bCs/>
                <w:sz w:val="24"/>
                <w:szCs w:val="24"/>
              </w:rPr>
            </w:r>
            <w:r/>
          </w:p>
        </w:tc>
        <w:tc>
          <w:tcPr>
            <w:tcBorders>
              <w:top w:val="single" w:color="000000" w:sz="4" w:space="0"/>
              <w:left w:val="none" w:color="000000" w:sz="4" w:space="0"/>
              <w:bottom w:val="single" w:color="000000" w:sz="4" w:space="0"/>
              <w:right w:val="single" w:color="000000" w:sz="4" w:space="0"/>
            </w:tcBorders>
            <w:tcW w:w="285" w:type="pct"/>
            <w:vAlign w:val="center"/>
            <w:textDirection w:val="lrTb"/>
            <w:noWrap w:val="false"/>
          </w:tcPr>
          <w:p>
            <w:pPr>
              <w:ind w:left="-57" w:right="-57" w:firstLine="0"/>
              <w:jc w:val="center"/>
              <w:spacing w:line="240" w:lineRule="auto"/>
              <w:widowControl w:val="off"/>
              <w:rPr>
                <w:rFonts w:eastAsia="Times New Roman"/>
              </w:rPr>
            </w:pPr>
            <w:r>
              <w:rPr>
                <w:rFonts w:eastAsia="Times New Roman"/>
                <w:b/>
                <w:bCs/>
                <w:sz w:val="24"/>
                <w:szCs w:val="24"/>
              </w:rPr>
              <w:t xml:space="preserve"> </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285" w:type="pct"/>
            <w:vAlign w:val="center"/>
            <w:textDirection w:val="lrTb"/>
            <w:noWrap w:val="false"/>
          </w:tcPr>
          <w:p>
            <w:pPr>
              <w:ind w:left="-57" w:right="-57" w:firstLine="0"/>
              <w:jc w:val="center"/>
              <w:spacing w:line="240" w:lineRule="auto"/>
              <w:widowControl w:val="off"/>
              <w:rPr>
                <w:rFonts w:eastAsia="Times New Roman"/>
              </w:rPr>
            </w:pPr>
            <w:r>
              <w:rPr>
                <w:rFonts w:eastAsia="Times New Roman"/>
                <w:b/>
                <w:bCs/>
                <w:sz w:val="24"/>
                <w:szCs w:val="24"/>
              </w:rPr>
            </w:r>
            <w:r>
              <w:rPr>
                <w:rFonts w:eastAsia="Times New Roman"/>
                <w:b/>
                <w:bCs/>
                <w:sz w:val="24"/>
                <w:szCs w:val="24"/>
              </w:rPr>
            </w:r>
            <w:r/>
          </w:p>
        </w:tc>
        <w:tc>
          <w:tcPr>
            <w:tcBorders>
              <w:top w:val="none" w:color="000000" w:sz="4" w:space="0"/>
              <w:left w:val="single" w:color="000000" w:sz="4" w:space="0"/>
              <w:bottom w:val="single" w:color="000000" w:sz="4" w:space="0"/>
              <w:right w:val="single" w:color="000000" w:sz="4" w:space="0"/>
            </w:tcBorders>
            <w:tcW w:w="291" w:type="pct"/>
            <w:vAlign w:val="center"/>
            <w:textDirection w:val="lrTb"/>
            <w:noWrap/>
          </w:tcPr>
          <w:p>
            <w:pPr>
              <w:ind w:left="-57" w:right="-57" w:firstLine="0"/>
              <w:jc w:val="center"/>
              <w:spacing w:line="240" w:lineRule="auto"/>
              <w:widowControl w:val="off"/>
              <w:rPr>
                <w:rFonts w:eastAsia="Times New Roman"/>
              </w:rPr>
            </w:pPr>
            <w:r>
              <w:rPr>
                <w:rFonts w:eastAsia="Times New Roman"/>
                <w:b/>
                <w:bCs/>
                <w:sz w:val="24"/>
                <w:szCs w:val="24"/>
              </w:rPr>
              <w:t xml:space="preserve">45,83</w:t>
            </w:r>
            <w:r>
              <w:rPr>
                <w:rFonts w:eastAsia="Times New Roman"/>
                <w:b/>
                <w:bCs/>
                <w:sz w:val="24"/>
                <w:szCs w:val="24"/>
              </w:rPr>
            </w:r>
            <w:r/>
          </w:p>
        </w:tc>
        <w:tc>
          <w:tcPr>
            <w:tcBorders>
              <w:top w:val="none" w:color="000000" w:sz="4" w:space="0"/>
              <w:left w:val="none" w:color="000000" w:sz="4" w:space="0"/>
              <w:bottom w:val="single" w:color="000000" w:sz="4" w:space="0"/>
              <w:right w:val="single" w:color="000000" w:sz="4" w:space="0"/>
            </w:tcBorders>
            <w:tcW w:w="302" w:type="pct"/>
            <w:vAlign w:val="center"/>
            <w:textDirection w:val="lrTb"/>
            <w:noWrap/>
          </w:tcPr>
          <w:p>
            <w:pPr>
              <w:ind w:left="-57" w:right="-57" w:firstLine="0"/>
              <w:jc w:val="center"/>
              <w:spacing w:line="240" w:lineRule="auto"/>
              <w:widowControl w:val="off"/>
              <w:rPr>
                <w:rFonts w:eastAsia="Times New Roman"/>
              </w:rPr>
            </w:pPr>
            <w:r>
              <w:rPr>
                <w:rFonts w:eastAsia="Times New Roman"/>
                <w:b/>
                <w:bCs/>
                <w:sz w:val="24"/>
                <w:szCs w:val="24"/>
              </w:rPr>
              <w:t xml:space="preserve"> </w:t>
            </w:r>
            <w:r>
              <w:rPr>
                <w:rFonts w:eastAsia="Times New Roman"/>
                <w:b/>
                <w:bCs/>
                <w:sz w:val="24"/>
                <w:szCs w:val="24"/>
              </w:rPr>
            </w:r>
            <w:r/>
          </w:p>
        </w:tc>
        <w:tc>
          <w:tcPr>
            <w:gridSpan w:val="2"/>
            <w:tcBorders>
              <w:top w:val="none" w:color="000000" w:sz="4" w:space="0"/>
              <w:left w:val="none" w:color="000000" w:sz="4" w:space="0"/>
              <w:bottom w:val="single" w:color="000000" w:sz="4" w:space="0"/>
              <w:right w:val="single" w:color="000000" w:sz="4" w:space="0"/>
            </w:tcBorders>
            <w:tcW w:w="347" w:type="pct"/>
            <w:vAlign w:val="center"/>
            <w:textDirection w:val="lrTb"/>
            <w:noWrap/>
          </w:tcPr>
          <w:p>
            <w:pPr>
              <w:ind w:left="-57" w:right="-57" w:firstLine="0"/>
              <w:jc w:val="center"/>
              <w:spacing w:line="240" w:lineRule="auto"/>
              <w:widowControl w:val="off"/>
              <w:rPr>
                <w:rFonts w:eastAsia="Times New Roman"/>
              </w:rPr>
            </w:pPr>
            <w:r>
              <w:rPr>
                <w:rFonts w:eastAsia="Times New Roman"/>
                <w:b/>
                <w:bCs/>
                <w:sz w:val="24"/>
                <w:szCs w:val="24"/>
              </w:rPr>
              <w:t xml:space="preserve">59,6</w:t>
            </w:r>
            <w:r>
              <w:rPr>
                <w:rFonts w:eastAsia="Times New Roman"/>
                <w:b/>
                <w:bCs/>
                <w:sz w:val="24"/>
                <w:szCs w:val="24"/>
              </w:rPr>
            </w:r>
            <w:r/>
          </w:p>
        </w:tc>
      </w:tr>
      <w:tr>
        <w:trPr>
          <w:gridAfter w:val="1"/>
          <w:jc w:val="center"/>
          <w:trHeight w:val="30"/>
        </w:trPr>
        <w:tc>
          <w:tcPr>
            <w:tcW w:w="194" w:type="pct"/>
            <w:vAlign w:val="center"/>
            <w:textDirection w:val="lrTb"/>
            <w:noWrap/>
          </w:tcPr>
          <w:p>
            <w:pPr>
              <w:jc w:val="right"/>
              <w:spacing w:line="240" w:lineRule="auto"/>
              <w:widowControl w:val="off"/>
              <w:rPr>
                <w:rFonts w:eastAsia="Times New Roman"/>
              </w:rPr>
            </w:pPr>
            <w:r>
              <w:rPr>
                <w:rFonts w:eastAsia="Times New Roman"/>
              </w:rPr>
            </w:r>
            <w:r>
              <w:rPr>
                <w:rFonts w:eastAsia="Times New Roman"/>
              </w:rPr>
            </w:r>
            <w:r/>
          </w:p>
        </w:tc>
        <w:tc>
          <w:tcPr>
            <w:gridSpan w:val="3"/>
            <w:tcW w:w="2473" w:type="pct"/>
            <w:vAlign w:val="center"/>
            <w:textDirection w:val="lrTb"/>
            <w:noWrap w:val="false"/>
          </w:tcPr>
          <w:p>
            <w:pPr>
              <w:jc w:val="left"/>
              <w:spacing w:line="240" w:lineRule="auto"/>
              <w:widowControl w:val="off"/>
              <w:rPr>
                <w:rFonts w:eastAsia="Times New Roman"/>
              </w:rPr>
            </w:pPr>
            <w:r>
              <w:rPr>
                <w:rFonts w:eastAsia="Times New Roman"/>
                <w:sz w:val="24"/>
                <w:szCs w:val="24"/>
              </w:rPr>
              <w:t xml:space="preserve">Годовое водоотведение</w:t>
            </w:r>
            <w:r>
              <w:rPr>
                <w:rFonts w:eastAsia="Times New Roman"/>
                <w:sz w:val="24"/>
                <w:szCs w:val="24"/>
              </w:rPr>
            </w:r>
            <w:r/>
          </w:p>
        </w:tc>
        <w:tc>
          <w:tcPr>
            <w:gridSpan w:val="3"/>
            <w:tcW w:w="644" w:type="pct"/>
            <w:vAlign w:val="center"/>
            <w:textDirection w:val="lrTb"/>
            <w:noWrap w:val="false"/>
          </w:tcPr>
          <w:p>
            <w:pPr>
              <w:jc w:val="right"/>
              <w:spacing w:line="240" w:lineRule="auto"/>
              <w:widowControl w:val="off"/>
              <w:rPr>
                <w:rFonts w:eastAsia="Times New Roman"/>
              </w:rPr>
            </w:pPr>
            <w:r>
              <w:rPr>
                <w:rFonts w:eastAsia="Times New Roman"/>
              </w:rPr>
              <w:t xml:space="preserve">16,73</w:t>
            </w:r>
            <w:r>
              <w:rPr>
                <w:rFonts w:eastAsia="Times New Roman"/>
              </w:rPr>
            </w:r>
            <w:r/>
          </w:p>
        </w:tc>
        <w:tc>
          <w:tcPr>
            <w:gridSpan w:val="6"/>
            <w:tcW w:w="1567" w:type="pct"/>
            <w:vAlign w:val="center"/>
            <w:textDirection w:val="lrTb"/>
            <w:noWrap w:val="false"/>
          </w:tcPr>
          <w:p>
            <w:pPr>
              <w:jc w:val="left"/>
              <w:spacing w:line="240" w:lineRule="auto"/>
              <w:widowControl w:val="off"/>
              <w:rPr>
                <w:rFonts w:eastAsia="Times New Roman"/>
              </w:rPr>
            </w:pPr>
            <w:r>
              <w:rPr>
                <w:rFonts w:eastAsia="Times New Roman"/>
                <w:sz w:val="24"/>
                <w:szCs w:val="24"/>
              </w:rPr>
              <w:t xml:space="preserve">тыс. м</w:t>
            </w:r>
            <w:r>
              <w:rPr>
                <w:rFonts w:eastAsia="Times New Roman"/>
                <w:sz w:val="24"/>
                <w:szCs w:val="24"/>
                <w:vertAlign w:val="superscript"/>
              </w:rPr>
              <w:t xml:space="preserve">3</w:t>
            </w:r>
            <w:r>
              <w:rPr>
                <w:rFonts w:eastAsia="Times New Roman"/>
              </w:rPr>
            </w:r>
            <w:r/>
          </w:p>
        </w:tc>
      </w:tr>
    </w:tbl>
    <w:p>
      <w:pPr>
        <w:jc w:val="left"/>
        <w:spacing w:line="240" w:lineRule="auto"/>
        <w:widowControl w:val="off"/>
      </w:pPr>
      <w:r>
        <w:rPr>
          <w:rFonts w:eastAsia="Times New Roman"/>
        </w:rPr>
      </w:r>
      <w:r>
        <w:rPr>
          <w:rFonts w:eastAsia="Times New Roman"/>
        </w:rPr>
      </w:r>
      <w:r/>
    </w:p>
    <w:p>
      <w:pPr>
        <w:spacing w:line="240" w:lineRule="auto"/>
        <w:widowControl w:val="off"/>
        <w:sectPr>
          <w:footnotePr/>
          <w:endnotePr/>
          <w:type w:val="nextPage"/>
          <w:pgSz w:w="16840" w:h="11907" w:orient="landscape"/>
          <w:pgMar w:top="567" w:right="567" w:bottom="1418" w:left="1701" w:header="709" w:footer="709" w:gutter="0"/>
          <w:cols w:num="1" w:sep="0" w:space="720" w:equalWidth="1"/>
          <w:docGrid w:linePitch="360"/>
          <w:titlePg/>
        </w:sectPr>
      </w:pPr>
      <w:r/>
      <w:r/>
      <w:r/>
    </w:p>
    <w:p>
      <w:pPr>
        <w:spacing w:line="240" w:lineRule="auto"/>
        <w:widowControl w:val="off"/>
      </w:pPr>
      <w:r>
        <w:rPr>
          <w:rFonts w:eastAsia="Times New Roman"/>
          <w:b/>
          <w:bCs/>
        </w:rPr>
        <w:t xml:space="preserve">Ст. Ленинградская.</w:t>
      </w:r>
      <w:r>
        <w:rPr>
          <w:rFonts w:eastAsia="Times New Roman"/>
        </w:rPr>
      </w:r>
      <w:r/>
    </w:p>
    <w:p>
      <w:pPr>
        <w:spacing w:line="240" w:lineRule="auto"/>
        <w:widowControl w:val="off"/>
      </w:pPr>
      <w:r>
        <w:rPr>
          <w:rFonts w:eastAsia="Times New Roman"/>
        </w:rPr>
        <w:t xml:space="preserve">В связи с тем, что оборудование ОСК ст. Ленинградская морально устарело, практически полностью израсходовало свой эксплуатационный ресурс (имеет высокий процент износа) возникла необходимость реконстру</w:t>
      </w:r>
      <w:r>
        <w:rPr>
          <w:rFonts w:eastAsia="Times New Roman"/>
        </w:rPr>
        <w:t xml:space="preserve">кции очистных сооружений станицыс полной заменой технологического оборудования, внедрением новых технологий очистки и доведением степени очистки до норм, действующих в РФ. На расчетный срок производительность реконструируемых очистных сооружений 15,3 тыс.м</w:t>
      </w:r>
      <w:r>
        <w:rPr>
          <w:rFonts w:eastAsia="Times New Roman"/>
          <w:vertAlign w:val="superscript"/>
        </w:rPr>
        <w:t xml:space="preserve">3</w:t>
      </w:r>
      <w:r>
        <w:rPr>
          <w:rFonts w:eastAsia="Times New Roman"/>
        </w:rPr>
        <w:t xml:space="preserve">/сут. (поэтапный ввод в эксплуатацию тремя блоками: 5000 м</w:t>
      </w:r>
      <w:r>
        <w:rPr>
          <w:rFonts w:eastAsia="Times New Roman"/>
          <w:vertAlign w:val="superscript"/>
        </w:rPr>
        <w:t xml:space="preserve">3</w:t>
      </w:r>
      <w:r>
        <w:rPr>
          <w:rFonts w:eastAsia="Times New Roman"/>
        </w:rPr>
        <w:t xml:space="preserve">/сут – 2018г., 5000 м</w:t>
      </w:r>
      <w:r>
        <w:rPr>
          <w:rFonts w:eastAsia="Times New Roman"/>
          <w:vertAlign w:val="superscript"/>
        </w:rPr>
        <w:t xml:space="preserve">3</w:t>
      </w:r>
      <w:r>
        <w:rPr>
          <w:rFonts w:eastAsia="Times New Roman"/>
        </w:rPr>
        <w:t xml:space="preserve">/сут – 2022г., 5300 м</w:t>
      </w:r>
      <w:r>
        <w:rPr>
          <w:rFonts w:eastAsia="Times New Roman"/>
          <w:vertAlign w:val="superscript"/>
        </w:rPr>
        <w:t xml:space="preserve">3</w:t>
      </w:r>
      <w:r>
        <w:rPr>
          <w:rFonts w:eastAsia="Times New Roman"/>
        </w:rPr>
        <w:t xml:space="preserve">/сут – 2030г.) Сброс очищенных сточных вод предусмотрен в р.Сосыка.</w:t>
      </w:r>
      <w:r>
        <w:rPr>
          <w:rFonts w:eastAsia="Times New Roman"/>
        </w:rPr>
      </w:r>
      <w:r/>
    </w:p>
    <w:p>
      <w:pPr>
        <w:spacing w:line="240" w:lineRule="auto"/>
        <w:widowControl w:val="off"/>
      </w:pPr>
      <w:r>
        <w:rPr>
          <w:rFonts w:eastAsia="Times New Roman"/>
          <w:b/>
          <w:bCs/>
        </w:rPr>
        <w:t xml:space="preserve">х. Андрющенко.</w:t>
      </w:r>
      <w:r>
        <w:rPr>
          <w:rFonts w:eastAsia="Times New Roman"/>
          <w:b/>
          <w:bCs/>
        </w:rPr>
      </w:r>
      <w:r/>
    </w:p>
    <w:p>
      <w:pPr>
        <w:spacing w:line="240" w:lineRule="auto"/>
        <w:widowControl w:val="off"/>
      </w:pPr>
      <w:r>
        <w:rPr>
          <w:rFonts w:eastAsia="Times New Roman"/>
        </w:rPr>
        <w:t xml:space="preserve">В соответствии с расчетом перспективного баланса водоотведения проектом предполагается:</w:t>
      </w:r>
      <w:r>
        <w:rPr>
          <w:rFonts w:eastAsia="Times New Roman"/>
        </w:rPr>
      </w:r>
      <w:r/>
    </w:p>
    <w:p>
      <w:pPr>
        <w:pStyle w:val="1_20246"/>
        <w:numPr>
          <w:ilvl w:val="0"/>
          <w:numId w:val="58"/>
        </w:numPr>
        <w:ind w:left="426"/>
        <w:spacing w:line="240" w:lineRule="auto"/>
        <w:widowControl w:val="off"/>
      </w:pPr>
      <w:r>
        <w:rPr>
          <w:rFonts w:ascii="Times New Roman" w:hAnsi="Times New Roman"/>
          <w:sz w:val="28"/>
          <w:szCs w:val="28"/>
          <w:lang w:val="ru-RU"/>
        </w:rPr>
        <w:t xml:space="preserve">строительство очистных сооружений производительностью 120 м³/сут на расчетный срок для х. Андрющенко, в западной части хутора, на землях, свободных от застройки. Выпуск очищенных сточных вод осуществляется в балку Водяная.</w:t>
      </w:r>
      <w:r>
        <w:rPr>
          <w:rFonts w:ascii="Times New Roman" w:hAnsi="Times New Roman"/>
          <w:sz w:val="28"/>
          <w:szCs w:val="28"/>
          <w:lang w:val="ru-RU"/>
        </w:rPr>
      </w:r>
      <w:r/>
    </w:p>
    <w:p>
      <w:pPr>
        <w:spacing w:line="240" w:lineRule="auto"/>
        <w:widowControl w:val="off"/>
      </w:pPr>
      <w:r>
        <w:rPr>
          <w:rFonts w:eastAsia="Times New Roman"/>
          <w:b/>
          <w:bCs/>
        </w:rPr>
        <w:t xml:space="preserve">х. Восточный.</w:t>
      </w:r>
      <w:r>
        <w:rPr>
          <w:rFonts w:eastAsia="Times New Roman"/>
          <w:b/>
          <w:bCs/>
        </w:rPr>
      </w:r>
      <w:r/>
    </w:p>
    <w:p>
      <w:pPr>
        <w:spacing w:line="240" w:lineRule="auto"/>
        <w:widowControl w:val="off"/>
      </w:pPr>
      <w:r>
        <w:rPr>
          <w:rFonts w:eastAsia="Times New Roman"/>
        </w:rPr>
        <w:t xml:space="preserve">В соответствии с расчетом перспективного баланса водоотведения проектом предполагается:</w:t>
      </w:r>
      <w:r>
        <w:rPr>
          <w:rFonts w:eastAsia="Times New Roman"/>
        </w:rPr>
      </w:r>
      <w:r/>
    </w:p>
    <w:p>
      <w:pPr>
        <w:pStyle w:val="1_20246"/>
        <w:numPr>
          <w:ilvl w:val="0"/>
          <w:numId w:val="58"/>
        </w:numPr>
        <w:ind w:left="426"/>
        <w:spacing w:line="240" w:lineRule="auto"/>
        <w:widowControl w:val="off"/>
      </w:pPr>
      <w:r>
        <w:rPr>
          <w:rFonts w:ascii="Times New Roman" w:hAnsi="Times New Roman"/>
          <w:sz w:val="28"/>
          <w:szCs w:val="28"/>
          <w:lang w:val="ru-RU"/>
        </w:rPr>
        <w:t xml:space="preserve">строительство очистных сооружений производительностью 140 м³/сут на расчетный срок для х. Восточный, в северо-западной части хутора, на землях, свободных от застройки. Выпуск очищенных сточных вод осуществляется в р. Сосыка.</w:t>
      </w:r>
      <w:r>
        <w:rPr>
          <w:rFonts w:ascii="Times New Roman" w:hAnsi="Times New Roman"/>
          <w:sz w:val="28"/>
          <w:szCs w:val="28"/>
          <w:lang w:val="ru-RU"/>
        </w:rPr>
      </w:r>
      <w:r/>
    </w:p>
    <w:p>
      <w:pPr>
        <w:spacing w:line="240" w:lineRule="auto"/>
        <w:widowControl w:val="off"/>
      </w:pPr>
      <w:r>
        <w:rPr>
          <w:rFonts w:eastAsia="Times New Roman"/>
          <w:b/>
          <w:bCs/>
        </w:rPr>
        <w:t xml:space="preserve">х. Краснострелецкий.</w:t>
      </w:r>
      <w:r>
        <w:rPr>
          <w:rFonts w:eastAsia="Times New Roman"/>
          <w:b/>
          <w:bCs/>
        </w:rPr>
      </w:r>
      <w:r/>
    </w:p>
    <w:p>
      <w:pPr>
        <w:spacing w:line="240" w:lineRule="auto"/>
        <w:widowControl w:val="off"/>
      </w:pPr>
      <w:r>
        <w:rPr>
          <w:rFonts w:eastAsia="Times New Roman"/>
        </w:rPr>
        <w:t xml:space="preserve">В соответствии с расчетом перспективного баланса водоотведения проектом предполагается:</w:t>
      </w:r>
      <w:r>
        <w:rPr>
          <w:rFonts w:eastAsia="Times New Roman"/>
        </w:rPr>
      </w:r>
      <w:r/>
    </w:p>
    <w:p>
      <w:pPr>
        <w:pStyle w:val="1_20246"/>
        <w:numPr>
          <w:ilvl w:val="0"/>
          <w:numId w:val="58"/>
        </w:numPr>
        <w:ind w:left="426"/>
        <w:spacing w:line="240" w:lineRule="auto"/>
        <w:widowControl w:val="off"/>
      </w:pPr>
      <w:r>
        <w:rPr>
          <w:rFonts w:ascii="Times New Roman" w:hAnsi="Times New Roman"/>
          <w:sz w:val="28"/>
          <w:szCs w:val="28"/>
          <w:lang w:val="ru-RU"/>
        </w:rPr>
        <w:t xml:space="preserve">строительство очистных сооружений производительностью 120 м³/сут на расчетный срок для х. Краснострелецкий, в южной части хутора, на землях, свободных от застройки. Выпуск очищенных сточных вод осуществляется в балку Водяная.</w:t>
      </w:r>
      <w:r>
        <w:rPr>
          <w:rFonts w:ascii="Times New Roman" w:hAnsi="Times New Roman"/>
          <w:sz w:val="28"/>
          <w:szCs w:val="28"/>
          <w:lang w:val="ru-RU"/>
        </w:rPr>
      </w:r>
      <w:r/>
    </w:p>
    <w:p>
      <w:pPr>
        <w:pStyle w:val="1_20235"/>
        <w:spacing w:line="240" w:lineRule="auto"/>
        <w:widowControl w:val="off"/>
      </w:pPr>
      <w:r>
        <w:rPr>
          <w:sz w:val="28"/>
          <w:szCs w:val="28"/>
        </w:rPr>
        <w:t xml:space="preserve">Объемы работ по строительству очистных сооружений канализации в населенных пунктах Ленинградскогопоселения отражены в таблице </w:t>
      </w:r>
      <w:r>
        <w:rPr>
          <w:sz w:val="28"/>
          <w:szCs w:val="28"/>
        </w:rPr>
        <w:t xml:space="preserve">78</w:t>
      </w:r>
      <w:r>
        <w:rPr>
          <w:sz w:val="28"/>
          <w:szCs w:val="28"/>
        </w:rPr>
        <w:t xml:space="preserve">. </w:t>
      </w:r>
      <w:r>
        <w:rPr>
          <w:sz w:val="28"/>
          <w:szCs w:val="28"/>
        </w:rPr>
      </w:r>
      <w:r/>
    </w:p>
    <w:p>
      <w:pPr>
        <w:jc w:val="right"/>
        <w:spacing w:line="240" w:lineRule="auto"/>
        <w:widowControl w:val="off"/>
      </w:pPr>
      <w:r>
        <w:rPr>
          <w:lang w:eastAsia="en-US"/>
        </w:rPr>
        <w:t xml:space="preserve">Таблица</w:t>
      </w:r>
      <w:r>
        <w:rPr>
          <w:lang w:eastAsia="en-US"/>
        </w:rPr>
        <w:t xml:space="preserve"> 78</w:t>
      </w:r>
      <w:r>
        <w:rPr>
          <w:rFonts w:eastAsia="Times New Roman"/>
          <w:lang w:eastAsia="en-US"/>
        </w:rPr>
      </w:r>
      <w:r/>
    </w:p>
    <w:tbl>
      <w:tblPr>
        <w:tblW w:w="97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817"/>
        <w:gridCol w:w="2126"/>
        <w:gridCol w:w="1276"/>
        <w:gridCol w:w="1418"/>
        <w:gridCol w:w="1559"/>
        <w:gridCol w:w="1367"/>
        <w:gridCol w:w="1138"/>
      </w:tblGrid>
      <w:tr>
        <w:trPr>
          <w:cantSplit/>
          <w:tblHeader/>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 п/п</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Населенный пункт</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Сооружения</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Производи-тельность, м</w:t>
            </w:r>
            <w:r>
              <w:rPr>
                <w:rFonts w:eastAsia="Times New Roman"/>
                <w:sz w:val="24"/>
                <w:szCs w:val="24"/>
                <w:vertAlign w:val="superscript"/>
                <w:lang w:eastAsia="ar-SA"/>
              </w:rPr>
              <w:t xml:space="preserve">3</w:t>
            </w:r>
            <w:r>
              <w:rPr>
                <w:rFonts w:eastAsia="Times New Roman"/>
                <w:sz w:val="24"/>
                <w:szCs w:val="24"/>
                <w:lang w:eastAsia="ar-SA"/>
              </w:rPr>
              <w:t xml:space="preserve">/сут</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Применяемая технология</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367"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Стоимость, тыс. руб.</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138"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Год ввода</w:t>
            </w:r>
            <w:r>
              <w:rPr>
                <w:rFonts w:eastAsia="Times New Roman"/>
                <w:sz w:val="24"/>
                <w:szCs w:val="24"/>
                <w:lang w:eastAsia="ar-SA"/>
              </w:rPr>
            </w:r>
            <w:r/>
          </w:p>
        </w:tc>
      </w:tr>
      <w:tr>
        <w:trPr>
          <w:cantSplit/>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1</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Ст.Ленинградская</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ОСК</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4200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полная биологическая очистка</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367"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175251,49</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138"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2021</w:t>
            </w:r>
            <w:r>
              <w:rPr>
                <w:rFonts w:eastAsia="Times New Roman"/>
                <w:sz w:val="24"/>
                <w:szCs w:val="24"/>
                <w:lang w:eastAsia="ar-SA"/>
              </w:rPr>
            </w:r>
            <w:r/>
          </w:p>
        </w:tc>
      </w:tr>
      <w:tr>
        <w:trPr>
          <w:cantSplit/>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2</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х. Андрющенко</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ОСК</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120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полная биологическая очистка</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367"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9577,94</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138"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2030</w:t>
            </w:r>
            <w:r>
              <w:rPr>
                <w:rFonts w:eastAsia="Times New Roman"/>
                <w:sz w:val="24"/>
                <w:szCs w:val="24"/>
                <w:lang w:eastAsia="ar-SA"/>
              </w:rPr>
            </w:r>
            <w:r/>
          </w:p>
        </w:tc>
      </w:tr>
      <w:tr>
        <w:trPr>
          <w:cantSplit/>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3</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х. Восточный</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rPr>
            </w:pPr>
            <w:r>
              <w:rPr>
                <w:rFonts w:eastAsia="Times New Roman"/>
                <w:sz w:val="24"/>
                <w:szCs w:val="24"/>
                <w:lang w:eastAsia="ar-SA"/>
              </w:rPr>
              <w:t xml:space="preserve">ОСК</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140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полная биологическая очистка</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367" w:type="dxa"/>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11142,66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8"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2030</w:t>
            </w:r>
            <w:r>
              <w:rPr>
                <w:rFonts w:eastAsia="Times New Roman"/>
                <w:sz w:val="24"/>
                <w:szCs w:val="24"/>
                <w:lang w:eastAsia="ar-SA"/>
              </w:rPr>
            </w:r>
            <w:r/>
          </w:p>
        </w:tc>
      </w:tr>
      <w:tr>
        <w:trPr>
          <w:cantSplit/>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4</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х. Краснострелецкий</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rPr>
            </w:pPr>
            <w:r>
              <w:rPr>
                <w:rFonts w:eastAsia="Times New Roman"/>
                <w:sz w:val="24"/>
                <w:szCs w:val="24"/>
                <w:lang w:eastAsia="ar-SA"/>
              </w:rPr>
              <w:t xml:space="preserve">ОСК</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120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полная биологическая очистка</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367" w:type="dxa"/>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4829,60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8"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2034</w:t>
            </w:r>
            <w:r>
              <w:rPr>
                <w:rFonts w:eastAsia="Times New Roman"/>
                <w:sz w:val="24"/>
                <w:szCs w:val="24"/>
                <w:lang w:eastAsia="ar-SA"/>
              </w:rPr>
            </w:r>
            <w:r/>
          </w:p>
        </w:tc>
      </w:tr>
      <w:tr>
        <w:trPr>
          <w:cantSplit/>
        </w:trPr>
        <w:tc>
          <w:tcPr>
            <w:tcBorders>
              <w:top w:val="single" w:color="000000" w:sz="4" w:space="0"/>
              <w:left w:val="single" w:color="000000" w:sz="4" w:space="0"/>
              <w:bottom w:val="single" w:color="000000" w:sz="4" w:space="0"/>
              <w:right w:val="single" w:color="000000" w:sz="4" w:space="0"/>
            </w:tcBorders>
            <w:tcW w:w="817" w:type="dxa"/>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r>
            <w:r>
              <w:rPr>
                <w:rFonts w:eastAsia="Times New Roman"/>
                <w:b/>
                <w:bCs/>
                <w:sz w:val="24"/>
                <w:szCs w:val="24"/>
                <w:lang w:eastAsia="ar-SA"/>
              </w:rPr>
            </w:r>
            <w:r/>
          </w:p>
        </w:tc>
        <w:tc>
          <w:tcPr>
            <w:gridSpan w:val="4"/>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t xml:space="preserve">ИТОГО:</w:t>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1367" w:type="dxa"/>
            <w:vAlign w:val="center"/>
            <w:textDirection w:val="lrTb"/>
            <w:noWrap w:val="false"/>
          </w:tcPr>
          <w:p>
            <w:pPr>
              <w:ind w:firstLine="0"/>
              <w:jc w:val="center"/>
              <w:spacing w:line="240" w:lineRule="auto"/>
              <w:widowControl w:val="off"/>
              <w:rPr>
                <w:rFonts w:eastAsia="Times New Roman"/>
              </w:rPr>
            </w:pPr>
            <w:r>
              <w:rPr>
                <w:rFonts w:eastAsia="Times New Roman"/>
                <w:b/>
                <w:bCs/>
                <w:sz w:val="24"/>
                <w:szCs w:val="24"/>
              </w:rPr>
              <w:t xml:space="preserve">200801,69</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1138"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r>
            <w:r>
              <w:rPr>
                <w:rFonts w:eastAsia="Times New Roman"/>
                <w:b/>
                <w:bCs/>
                <w:sz w:val="24"/>
                <w:szCs w:val="24"/>
                <w:lang w:eastAsia="ar-SA"/>
              </w:rPr>
            </w:r>
            <w:r/>
          </w:p>
        </w:tc>
      </w:tr>
    </w:tbl>
    <w:p>
      <w:pPr>
        <w:pStyle w:val="1_20235"/>
        <w:spacing w:line="240" w:lineRule="auto"/>
        <w:widowControl w:val="off"/>
      </w:pPr>
      <w:r>
        <w:rPr>
          <w:sz w:val="28"/>
          <w:szCs w:val="28"/>
        </w:rPr>
      </w:r>
      <w:r>
        <w:rPr>
          <w:sz w:val="28"/>
          <w:szCs w:val="28"/>
        </w:rPr>
      </w:r>
      <w:r/>
    </w:p>
    <w:p>
      <w:pPr>
        <w:pStyle w:val="1_20235"/>
        <w:spacing w:line="240" w:lineRule="auto"/>
        <w:widowControl w:val="off"/>
      </w:pPr>
      <w:r>
        <w:rPr>
          <w:sz w:val="28"/>
          <w:szCs w:val="28"/>
        </w:rPr>
        <w:t xml:space="preserve">Объемы работ по реконструкции КНС в поселении отражены в таблице </w:t>
      </w:r>
      <w:r>
        <w:rPr>
          <w:sz w:val="28"/>
          <w:szCs w:val="28"/>
        </w:rPr>
        <w:t xml:space="preserve">79</w:t>
      </w:r>
      <w:r>
        <w:rPr>
          <w:sz w:val="28"/>
          <w:szCs w:val="28"/>
        </w:rPr>
        <w:t xml:space="preserve">.</w:t>
      </w:r>
      <w:r>
        <w:rPr>
          <w:sz w:val="28"/>
          <w:szCs w:val="28"/>
        </w:rPr>
      </w:r>
      <w:r/>
    </w:p>
    <w:p>
      <w:pPr>
        <w:jc w:val="right"/>
        <w:spacing w:line="240" w:lineRule="auto"/>
        <w:widowControl w:val="off"/>
      </w:pPr>
      <w:r>
        <w:rPr>
          <w:lang w:eastAsia="en-US"/>
        </w:rPr>
        <w:t xml:space="preserve">Таблица</w:t>
      </w:r>
      <w:r>
        <w:rPr>
          <w:lang w:eastAsia="en-US"/>
        </w:rPr>
        <w:t xml:space="preserve"> 79</w:t>
      </w:r>
      <w:r>
        <w:rPr>
          <w:rFonts w:eastAsia="Times New Roman"/>
          <w:lang w:eastAsia="en-US"/>
        </w:rPr>
      </w:r>
      <w:r/>
    </w:p>
    <w:tbl>
      <w:tblPr>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675"/>
        <w:gridCol w:w="2098"/>
        <w:gridCol w:w="1304"/>
        <w:gridCol w:w="1276"/>
        <w:gridCol w:w="1701"/>
        <w:gridCol w:w="1276"/>
        <w:gridCol w:w="1417"/>
      </w:tblGrid>
      <w:tr>
        <w:trPr>
          <w:tblHeade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left="-142" w:right="-101" w:firstLine="0"/>
              <w:jc w:val="center"/>
              <w:spacing w:line="240" w:lineRule="auto"/>
              <w:widowControl w:val="off"/>
              <w:rPr>
                <w:rFonts w:eastAsia="Times New Roman"/>
                <w:lang w:eastAsia="ar-SA"/>
              </w:rPr>
            </w:pPr>
            <w:r>
              <w:rPr>
                <w:rFonts w:eastAsia="Times New Roman"/>
                <w:sz w:val="24"/>
                <w:szCs w:val="24"/>
                <w:lang w:eastAsia="ar-SA"/>
              </w:rPr>
              <w:t xml:space="preserve">№ п/п</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098" w:type="dxa"/>
            <w:vAlign w:val="center"/>
            <w:textDirection w:val="lrTb"/>
            <w:noWrap w:val="false"/>
          </w:tcPr>
          <w:p>
            <w:pPr>
              <w:ind w:right="-137" w:firstLine="0"/>
              <w:jc w:val="center"/>
              <w:spacing w:line="240" w:lineRule="auto"/>
              <w:widowControl w:val="off"/>
              <w:rPr>
                <w:rFonts w:eastAsia="Times New Roman"/>
                <w:lang w:eastAsia="ar-SA"/>
              </w:rPr>
            </w:pPr>
            <w:r>
              <w:rPr>
                <w:rFonts w:eastAsia="Times New Roman"/>
                <w:sz w:val="24"/>
                <w:szCs w:val="24"/>
                <w:lang w:eastAsia="ar-SA"/>
              </w:rPr>
              <w:t xml:space="preserve">Населенный пункт</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304"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Сооружения</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left="-108" w:right="-108" w:firstLine="0"/>
              <w:jc w:val="center"/>
              <w:spacing w:line="240" w:lineRule="auto"/>
              <w:widowControl w:val="off"/>
              <w:rPr>
                <w:rFonts w:eastAsia="Times New Roman"/>
                <w:lang w:eastAsia="ar-SA"/>
              </w:rPr>
            </w:pPr>
            <w:r>
              <w:rPr>
                <w:rFonts w:eastAsia="Times New Roman"/>
                <w:sz w:val="24"/>
                <w:szCs w:val="24"/>
                <w:lang w:eastAsia="ar-SA"/>
              </w:rPr>
              <w:t xml:space="preserve">Производи-тельность, м</w:t>
            </w:r>
            <w:r>
              <w:rPr>
                <w:rFonts w:eastAsia="Times New Roman"/>
                <w:sz w:val="24"/>
                <w:szCs w:val="24"/>
                <w:vertAlign w:val="superscript"/>
                <w:lang w:eastAsia="ar-SA"/>
              </w:rPr>
              <w:t xml:space="preserve">3</w:t>
            </w:r>
            <w:r>
              <w:rPr>
                <w:rFonts w:eastAsia="Times New Roman"/>
                <w:sz w:val="24"/>
                <w:szCs w:val="24"/>
                <w:lang w:eastAsia="ar-SA"/>
              </w:rPr>
              <w:t xml:space="preserve">/сут</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Комплект-ность поставки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left="-108" w:right="-158" w:firstLine="0"/>
              <w:jc w:val="center"/>
              <w:spacing w:line="240" w:lineRule="auto"/>
              <w:widowControl w:val="off"/>
              <w:rPr>
                <w:rFonts w:eastAsia="Times New Roman"/>
                <w:lang w:eastAsia="ar-SA"/>
              </w:rPr>
            </w:pPr>
            <w:r>
              <w:rPr>
                <w:rFonts w:eastAsia="Times New Roman"/>
                <w:sz w:val="24"/>
                <w:szCs w:val="24"/>
                <w:lang w:eastAsia="ar-SA"/>
              </w:rPr>
              <w:t xml:space="preserve">Стоимость, тыс.руб.</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Реализация мероприятия</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098" w:type="dxa"/>
            <w:vAlign w:val="center"/>
            <w:textDirection w:val="lrTb"/>
            <w:noWrap w:val="false"/>
          </w:tcPr>
          <w:p>
            <w:pPr>
              <w:ind w:right="-137" w:firstLine="0"/>
              <w:jc w:val="left"/>
              <w:spacing w:line="240" w:lineRule="auto"/>
              <w:widowControl w:val="off"/>
            </w:pPr>
            <w:r>
              <w:rPr>
                <w:rFonts w:eastAsia="Times New Roman"/>
                <w:bCs/>
                <w:sz w:val="24"/>
                <w:szCs w:val="24"/>
                <w:lang w:eastAsia="ar-SA"/>
              </w:rPr>
              <w:t xml:space="preserve">ст. Ленинградская</w:t>
            </w:r>
            <w:r>
              <w:rPr>
                <w:rFonts w:eastAsia="Times New Roman"/>
                <w:bCs/>
                <w:sz w:val="24"/>
                <w:szCs w:val="24"/>
                <w:lang w:eastAsia="ar-SA"/>
              </w:rPr>
            </w:r>
            <w:r/>
          </w:p>
          <w:p>
            <w:pPr>
              <w:ind w:right="-137" w:firstLine="0"/>
              <w:jc w:val="left"/>
              <w:spacing w:line="240" w:lineRule="auto"/>
              <w:widowControl w:val="off"/>
              <w:rPr>
                <w:rFonts w:eastAsia="Times New Roman"/>
                <w:lang w:eastAsia="ar-SA"/>
              </w:rPr>
            </w:pPr>
            <w:r>
              <w:rPr>
                <w:rFonts w:eastAsia="Times New Roman"/>
                <w:bCs/>
                <w:sz w:val="24"/>
                <w:szCs w:val="24"/>
                <w:lang w:eastAsia="ar-SA"/>
              </w:rPr>
              <w:t xml:space="preserve">ул.417 Дивизии 23а</w:t>
            </w:r>
            <w:r>
              <w:rPr>
                <w:rFonts w:eastAsia="Times New Roman"/>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1304"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ГКНС</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left="-108" w:right="-108" w:firstLine="0"/>
              <w:jc w:val="center"/>
              <w:spacing w:line="240" w:lineRule="auto"/>
              <w:widowControl w:val="off"/>
              <w:rPr>
                <w:rFonts w:eastAsia="Times New Roman"/>
                <w:lang w:eastAsia="ar-SA"/>
              </w:rPr>
            </w:pPr>
            <w:r>
              <w:rPr>
                <w:rFonts w:eastAsia="Times New Roman"/>
                <w:sz w:val="24"/>
                <w:szCs w:val="24"/>
                <w:lang w:eastAsia="ar-SA"/>
              </w:rPr>
              <w:t xml:space="preserve">15300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На базе </w:t>
            </w:r>
            <w:r>
              <w:rPr>
                <w:sz w:val="24"/>
                <w:szCs w:val="24"/>
                <w:lang w:eastAsia="ar-SA"/>
              </w:rPr>
              <w:t xml:space="preserve">с</w:t>
            </w:r>
            <w:r>
              <w:rPr>
                <w:rFonts w:eastAsia="Times New Roman"/>
                <w:sz w:val="24"/>
                <w:szCs w:val="24"/>
                <w:lang w:eastAsia="ar-SA"/>
              </w:rPr>
              <w:t xml:space="preserve">ущес</w:t>
            </w:r>
            <w:r>
              <w:rPr>
                <w:sz w:val="24"/>
                <w:szCs w:val="24"/>
                <w:lang w:eastAsia="ar-SA"/>
              </w:rPr>
              <w:t xml:space="preserve">-т</w:t>
            </w:r>
            <w:r>
              <w:rPr>
                <w:rFonts w:eastAsia="Times New Roman"/>
                <w:sz w:val="24"/>
                <w:szCs w:val="24"/>
                <w:lang w:eastAsia="ar-SA"/>
              </w:rPr>
              <w:t xml:space="preserve">вующей КНС</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39670,74</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2021-2030</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2</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098" w:type="dxa"/>
            <w:vAlign w:val="center"/>
            <w:textDirection w:val="lrTb"/>
            <w:noWrap w:val="false"/>
          </w:tcPr>
          <w:p>
            <w:pPr>
              <w:ind w:right="-137" w:firstLine="0"/>
              <w:jc w:val="left"/>
              <w:spacing w:line="240" w:lineRule="auto"/>
              <w:widowControl w:val="off"/>
            </w:pPr>
            <w:r>
              <w:rPr>
                <w:rFonts w:eastAsia="Times New Roman"/>
                <w:bCs/>
                <w:sz w:val="24"/>
                <w:szCs w:val="24"/>
                <w:lang w:eastAsia="ar-SA"/>
              </w:rPr>
              <w:t xml:space="preserve">ст. Ленинградская</w:t>
            </w:r>
            <w:r>
              <w:rPr>
                <w:rFonts w:eastAsia="Times New Roman"/>
                <w:bCs/>
                <w:sz w:val="24"/>
                <w:szCs w:val="24"/>
                <w:lang w:eastAsia="ar-SA"/>
              </w:rPr>
            </w:r>
            <w:r/>
          </w:p>
          <w:p>
            <w:pPr>
              <w:ind w:right="-137" w:firstLine="0"/>
              <w:jc w:val="left"/>
              <w:spacing w:line="240" w:lineRule="auto"/>
              <w:widowControl w:val="off"/>
              <w:rPr>
                <w:rFonts w:eastAsia="Times New Roman"/>
                <w:lang w:eastAsia="ar-SA"/>
              </w:rPr>
            </w:pPr>
            <w:r>
              <w:rPr>
                <w:rFonts w:eastAsia="Times New Roman"/>
                <w:bCs/>
                <w:sz w:val="24"/>
                <w:szCs w:val="24"/>
                <w:lang w:eastAsia="ar-SA"/>
              </w:rPr>
              <w:t xml:space="preserve">ул.Заводская 44а</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304"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КНС №11</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left="-108" w:right="-108" w:firstLine="0"/>
              <w:jc w:val="center"/>
              <w:spacing w:line="240" w:lineRule="auto"/>
              <w:widowControl w:val="off"/>
              <w:rPr>
                <w:rFonts w:eastAsia="Times New Roman"/>
                <w:lang w:eastAsia="ar-SA"/>
              </w:rPr>
            </w:pPr>
            <w:r>
              <w:rPr>
                <w:rFonts w:eastAsia="Times New Roman"/>
                <w:sz w:val="24"/>
                <w:szCs w:val="24"/>
                <w:lang w:eastAsia="ar-SA"/>
              </w:rPr>
              <w:t xml:space="preserve">310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На базе </w:t>
            </w:r>
            <w:r>
              <w:rPr>
                <w:sz w:val="24"/>
                <w:szCs w:val="24"/>
                <w:lang w:eastAsia="ar-SA"/>
              </w:rPr>
              <w:t xml:space="preserve">с</w:t>
            </w:r>
            <w:r>
              <w:rPr>
                <w:rFonts w:eastAsia="Times New Roman"/>
                <w:sz w:val="24"/>
                <w:szCs w:val="24"/>
                <w:lang w:eastAsia="ar-SA"/>
              </w:rPr>
              <w:t xml:space="preserve">ущес</w:t>
            </w:r>
            <w:r>
              <w:rPr>
                <w:sz w:val="24"/>
                <w:szCs w:val="24"/>
                <w:lang w:eastAsia="ar-SA"/>
              </w:rPr>
              <w:t xml:space="preserve">-т</w:t>
            </w:r>
            <w:r>
              <w:rPr>
                <w:rFonts w:eastAsia="Times New Roman"/>
                <w:sz w:val="24"/>
                <w:szCs w:val="24"/>
                <w:lang w:eastAsia="ar-SA"/>
              </w:rPr>
              <w:t xml:space="preserve">вующей КНС</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2520,59</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2022</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3</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098" w:type="dxa"/>
            <w:vAlign w:val="center"/>
            <w:textDirection w:val="lrTb"/>
            <w:noWrap w:val="false"/>
          </w:tcPr>
          <w:p>
            <w:pPr>
              <w:ind w:right="-137" w:firstLine="0"/>
              <w:jc w:val="left"/>
              <w:spacing w:line="240" w:lineRule="auto"/>
              <w:widowControl w:val="off"/>
            </w:pPr>
            <w:r>
              <w:rPr>
                <w:rFonts w:eastAsia="Times New Roman"/>
                <w:bCs/>
                <w:sz w:val="24"/>
                <w:szCs w:val="24"/>
                <w:lang w:eastAsia="ar-SA"/>
              </w:rPr>
              <w:t xml:space="preserve">ст. Ленинградская</w:t>
            </w:r>
            <w:r>
              <w:rPr>
                <w:rFonts w:eastAsia="Times New Roman"/>
                <w:bCs/>
                <w:sz w:val="24"/>
                <w:szCs w:val="24"/>
                <w:lang w:eastAsia="ar-SA"/>
              </w:rPr>
            </w:r>
            <w:r/>
          </w:p>
          <w:p>
            <w:pPr>
              <w:ind w:right="-137" w:firstLine="0"/>
              <w:jc w:val="left"/>
              <w:spacing w:line="240" w:lineRule="auto"/>
              <w:widowControl w:val="off"/>
              <w:rPr>
                <w:rFonts w:eastAsia="Times New Roman"/>
                <w:lang w:eastAsia="ar-SA"/>
              </w:rPr>
            </w:pPr>
            <w:r>
              <w:rPr>
                <w:rFonts w:eastAsia="Times New Roman"/>
                <w:bCs/>
                <w:sz w:val="24"/>
                <w:szCs w:val="24"/>
                <w:lang w:eastAsia="ar-SA"/>
              </w:rPr>
              <w:t xml:space="preserve">ул.Кооперации 18а</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304"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КНС №12</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left="-108" w:right="-108" w:firstLine="0"/>
              <w:jc w:val="center"/>
              <w:spacing w:line="240" w:lineRule="auto"/>
              <w:widowControl w:val="off"/>
              <w:rPr>
                <w:rFonts w:eastAsia="Times New Roman"/>
                <w:lang w:eastAsia="ar-SA"/>
              </w:rPr>
            </w:pPr>
            <w:r>
              <w:rPr>
                <w:rFonts w:eastAsia="Times New Roman"/>
                <w:sz w:val="24"/>
                <w:szCs w:val="24"/>
                <w:lang w:eastAsia="ar-SA"/>
              </w:rPr>
              <w:t xml:space="preserve">3000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На базе </w:t>
            </w:r>
            <w:r>
              <w:rPr>
                <w:sz w:val="24"/>
                <w:szCs w:val="24"/>
                <w:lang w:eastAsia="ar-SA"/>
              </w:rPr>
              <w:t xml:space="preserve">с</w:t>
            </w:r>
            <w:r>
              <w:rPr>
                <w:rFonts w:eastAsia="Times New Roman"/>
                <w:sz w:val="24"/>
                <w:szCs w:val="24"/>
                <w:lang w:eastAsia="ar-SA"/>
              </w:rPr>
              <w:t xml:space="preserve">ущес</w:t>
            </w:r>
            <w:r>
              <w:rPr>
                <w:sz w:val="24"/>
                <w:szCs w:val="24"/>
                <w:lang w:eastAsia="ar-SA"/>
              </w:rPr>
              <w:t xml:space="preserve">-т</w:t>
            </w:r>
            <w:r>
              <w:rPr>
                <w:rFonts w:eastAsia="Times New Roman"/>
                <w:sz w:val="24"/>
                <w:szCs w:val="24"/>
                <w:lang w:eastAsia="ar-SA"/>
              </w:rPr>
              <w:t xml:space="preserve">вующей КНС</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15294,16</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2020</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4</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098" w:type="dxa"/>
            <w:vAlign w:val="center"/>
            <w:textDirection w:val="lrTb"/>
            <w:noWrap w:val="false"/>
          </w:tcPr>
          <w:p>
            <w:pPr>
              <w:ind w:right="-137" w:firstLine="0"/>
              <w:jc w:val="left"/>
              <w:spacing w:line="240" w:lineRule="auto"/>
              <w:widowControl w:val="off"/>
            </w:pPr>
            <w:r>
              <w:rPr>
                <w:rFonts w:eastAsia="Times New Roman"/>
                <w:bCs/>
                <w:sz w:val="24"/>
                <w:szCs w:val="24"/>
                <w:lang w:eastAsia="ar-SA"/>
              </w:rPr>
              <w:t xml:space="preserve">ст. Ленинградская</w:t>
            </w:r>
            <w:r>
              <w:rPr>
                <w:rFonts w:eastAsia="Times New Roman"/>
                <w:bCs/>
                <w:sz w:val="24"/>
                <w:szCs w:val="24"/>
                <w:lang w:eastAsia="ar-SA"/>
              </w:rPr>
            </w:r>
            <w:r/>
          </w:p>
          <w:p>
            <w:pPr>
              <w:ind w:right="-137" w:firstLine="0"/>
              <w:jc w:val="left"/>
              <w:spacing w:line="240" w:lineRule="auto"/>
              <w:widowControl w:val="off"/>
              <w:rPr>
                <w:rFonts w:eastAsia="Times New Roman"/>
                <w:lang w:eastAsia="ar-SA"/>
              </w:rPr>
            </w:pPr>
            <w:r>
              <w:rPr>
                <w:rFonts w:eastAsia="Times New Roman"/>
                <w:bCs/>
                <w:sz w:val="24"/>
                <w:szCs w:val="24"/>
                <w:lang w:eastAsia="ar-SA"/>
              </w:rPr>
              <w:t xml:space="preserve">ул.Ленина  95 в</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304"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КНС №18</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left="-108" w:right="-108" w:firstLine="0"/>
              <w:jc w:val="center"/>
              <w:spacing w:line="240" w:lineRule="auto"/>
              <w:widowControl w:val="off"/>
              <w:rPr>
                <w:rFonts w:eastAsia="Times New Roman"/>
                <w:lang w:eastAsia="ar-SA"/>
              </w:rPr>
            </w:pPr>
            <w:r>
              <w:rPr>
                <w:rFonts w:eastAsia="Times New Roman"/>
                <w:sz w:val="24"/>
                <w:szCs w:val="24"/>
                <w:lang w:eastAsia="ar-SA"/>
              </w:rPr>
              <w:t xml:space="preserve">2500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На базе </w:t>
            </w:r>
            <w:r>
              <w:rPr>
                <w:sz w:val="24"/>
                <w:szCs w:val="24"/>
                <w:lang w:eastAsia="ar-SA"/>
              </w:rPr>
              <w:t xml:space="preserve">с</w:t>
            </w:r>
            <w:r>
              <w:rPr>
                <w:rFonts w:eastAsia="Times New Roman"/>
                <w:sz w:val="24"/>
                <w:szCs w:val="24"/>
                <w:lang w:eastAsia="ar-SA"/>
              </w:rPr>
              <w:t xml:space="preserve">ущес</w:t>
            </w:r>
            <w:r>
              <w:rPr>
                <w:sz w:val="24"/>
                <w:szCs w:val="24"/>
                <w:lang w:eastAsia="ar-SA"/>
              </w:rPr>
              <w:t xml:space="preserve">-т</w:t>
            </w:r>
            <w:r>
              <w:rPr>
                <w:rFonts w:eastAsia="Times New Roman"/>
                <w:sz w:val="24"/>
                <w:szCs w:val="24"/>
                <w:lang w:eastAsia="ar-SA"/>
              </w:rPr>
              <w:t xml:space="preserve">вующей КНС</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13866,23</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2025</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5</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098" w:type="dxa"/>
            <w:vAlign w:val="center"/>
            <w:textDirection w:val="lrTb"/>
            <w:noWrap w:val="false"/>
          </w:tcPr>
          <w:p>
            <w:pPr>
              <w:ind w:right="-137" w:firstLine="0"/>
              <w:jc w:val="left"/>
              <w:spacing w:line="240" w:lineRule="auto"/>
              <w:widowControl w:val="off"/>
            </w:pPr>
            <w:r>
              <w:rPr>
                <w:rFonts w:eastAsia="Times New Roman"/>
                <w:bCs/>
                <w:sz w:val="24"/>
                <w:szCs w:val="24"/>
                <w:lang w:eastAsia="ar-SA"/>
              </w:rPr>
              <w:t xml:space="preserve">ст. Ленинградская</w:t>
            </w:r>
            <w:r>
              <w:rPr>
                <w:rFonts w:eastAsia="Times New Roman"/>
                <w:bCs/>
                <w:sz w:val="24"/>
                <w:szCs w:val="24"/>
                <w:lang w:eastAsia="ar-SA"/>
              </w:rPr>
            </w:r>
            <w:r/>
          </w:p>
          <w:p>
            <w:pPr>
              <w:ind w:right="-137" w:firstLine="0"/>
              <w:jc w:val="left"/>
              <w:spacing w:line="240" w:lineRule="auto"/>
              <w:widowControl w:val="off"/>
              <w:rPr>
                <w:rFonts w:eastAsia="Times New Roman"/>
                <w:lang w:eastAsia="ar-SA"/>
              </w:rPr>
            </w:pPr>
            <w:r>
              <w:rPr>
                <w:rFonts w:eastAsia="Times New Roman"/>
                <w:bCs/>
                <w:sz w:val="24"/>
                <w:szCs w:val="24"/>
                <w:lang w:eastAsia="ar-SA"/>
              </w:rPr>
              <w:t xml:space="preserve">ул.Прогонная 99а</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304"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КНС №19</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left="-108" w:right="-108" w:firstLine="0"/>
              <w:jc w:val="center"/>
              <w:spacing w:line="240" w:lineRule="auto"/>
              <w:widowControl w:val="off"/>
              <w:rPr>
                <w:rFonts w:eastAsia="Times New Roman"/>
                <w:lang w:eastAsia="ar-SA"/>
              </w:rPr>
            </w:pPr>
            <w:r>
              <w:rPr>
                <w:rFonts w:eastAsia="Times New Roman"/>
                <w:sz w:val="24"/>
                <w:szCs w:val="24"/>
                <w:lang w:eastAsia="ar-SA"/>
              </w:rPr>
              <w:t xml:space="preserve">3500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На базе </w:t>
            </w:r>
            <w:r>
              <w:rPr>
                <w:sz w:val="24"/>
                <w:szCs w:val="24"/>
                <w:lang w:eastAsia="ar-SA"/>
              </w:rPr>
              <w:t xml:space="preserve">с</w:t>
            </w:r>
            <w:r>
              <w:rPr>
                <w:rFonts w:eastAsia="Times New Roman"/>
                <w:sz w:val="24"/>
                <w:szCs w:val="24"/>
                <w:lang w:eastAsia="ar-SA"/>
              </w:rPr>
              <w:t xml:space="preserve">ущес</w:t>
            </w:r>
            <w:r>
              <w:rPr>
                <w:sz w:val="24"/>
                <w:szCs w:val="24"/>
                <w:lang w:eastAsia="ar-SA"/>
              </w:rPr>
              <w:t xml:space="preserve">-т</w:t>
            </w:r>
            <w:r>
              <w:rPr>
                <w:rFonts w:eastAsia="Times New Roman"/>
                <w:sz w:val="24"/>
                <w:szCs w:val="24"/>
                <w:lang w:eastAsia="ar-SA"/>
              </w:rPr>
              <w:t xml:space="preserve">вующей КНС</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16604,07</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2029</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6</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098" w:type="dxa"/>
            <w:vAlign w:val="center"/>
            <w:textDirection w:val="lrTb"/>
            <w:noWrap w:val="false"/>
          </w:tcPr>
          <w:p>
            <w:pPr>
              <w:ind w:right="-137" w:firstLine="0"/>
              <w:jc w:val="left"/>
              <w:spacing w:line="240" w:lineRule="auto"/>
              <w:widowControl w:val="off"/>
            </w:pPr>
            <w:r>
              <w:rPr>
                <w:rFonts w:eastAsia="Times New Roman"/>
                <w:bCs/>
                <w:sz w:val="24"/>
                <w:szCs w:val="24"/>
                <w:lang w:eastAsia="ar-SA"/>
              </w:rPr>
              <w:t xml:space="preserve">ст. Ленинградская</w:t>
            </w:r>
            <w:r>
              <w:rPr>
                <w:rFonts w:eastAsia="Times New Roman"/>
                <w:bCs/>
                <w:sz w:val="24"/>
                <w:szCs w:val="24"/>
                <w:lang w:eastAsia="ar-SA"/>
              </w:rPr>
            </w:r>
            <w:r/>
          </w:p>
          <w:p>
            <w:pPr>
              <w:ind w:right="-137" w:firstLine="0"/>
              <w:jc w:val="left"/>
              <w:spacing w:line="240" w:lineRule="auto"/>
              <w:widowControl w:val="off"/>
              <w:rPr>
                <w:rFonts w:eastAsia="Times New Roman"/>
                <w:lang w:eastAsia="ar-SA"/>
              </w:rPr>
            </w:pPr>
            <w:r>
              <w:rPr>
                <w:rFonts w:eastAsia="Times New Roman"/>
                <w:bCs/>
                <w:sz w:val="24"/>
                <w:szCs w:val="24"/>
                <w:lang w:eastAsia="ar-SA"/>
              </w:rPr>
              <w:t xml:space="preserve">ул.Братская 2Б</w:t>
            </w:r>
            <w:r>
              <w:rPr>
                <w:rFonts w:eastAsia="Times New Roman"/>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1304"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КНС </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3500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На базе </w:t>
            </w:r>
            <w:r>
              <w:rPr>
                <w:sz w:val="24"/>
                <w:szCs w:val="24"/>
                <w:lang w:eastAsia="ar-SA"/>
              </w:rPr>
              <w:t xml:space="preserve">с</w:t>
            </w:r>
            <w:r>
              <w:rPr>
                <w:rFonts w:eastAsia="Times New Roman"/>
                <w:sz w:val="24"/>
                <w:szCs w:val="24"/>
                <w:lang w:eastAsia="ar-SA"/>
              </w:rPr>
              <w:t xml:space="preserve">ущес</w:t>
            </w:r>
            <w:r>
              <w:rPr>
                <w:sz w:val="24"/>
                <w:szCs w:val="24"/>
                <w:lang w:eastAsia="ar-SA"/>
              </w:rPr>
              <w:t xml:space="preserve">-т</w:t>
            </w:r>
            <w:r>
              <w:rPr>
                <w:rFonts w:eastAsia="Times New Roman"/>
                <w:sz w:val="24"/>
                <w:szCs w:val="24"/>
                <w:lang w:eastAsia="ar-SA"/>
              </w:rPr>
              <w:t xml:space="preserve">вующей КНС</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1013,6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2019</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bCs/>
                <w:sz w:val="24"/>
                <w:szCs w:val="24"/>
                <w:lang w:eastAsia="ar-SA"/>
              </w:rPr>
            </w:r>
            <w:r>
              <w:rPr>
                <w:rFonts w:eastAsia="Times New Roman"/>
                <w:bCs/>
                <w:sz w:val="24"/>
                <w:szCs w:val="24"/>
                <w:lang w:eastAsia="ar-SA"/>
              </w:rPr>
            </w:r>
            <w:r/>
          </w:p>
        </w:tc>
        <w:tc>
          <w:tcPr>
            <w:gridSpan w:val="4"/>
            <w:tcBorders>
              <w:top w:val="single" w:color="000000" w:sz="4" w:space="0"/>
              <w:left w:val="single" w:color="000000" w:sz="4" w:space="0"/>
              <w:bottom w:val="single" w:color="000000" w:sz="4" w:space="0"/>
              <w:right w:val="single" w:color="000000" w:sz="4" w:space="0"/>
            </w:tcBorders>
            <w:tcW w:w="6379" w:type="dxa"/>
            <w:vAlign w:val="center"/>
            <w:textDirection w:val="lrTb"/>
            <w:noWrap w:val="false"/>
          </w:tcPr>
          <w:p>
            <w:pPr>
              <w:ind w:left="-108" w:right="-108" w:firstLine="0"/>
              <w:jc w:val="center"/>
              <w:spacing w:line="240" w:lineRule="auto"/>
              <w:widowControl w:val="off"/>
              <w:rPr>
                <w:rFonts w:eastAsia="Times New Roman"/>
                <w:lang w:eastAsia="ar-SA"/>
              </w:rPr>
            </w:pPr>
            <w:r>
              <w:rPr>
                <w:rFonts w:eastAsia="Times New Roman"/>
                <w:bCs/>
                <w:sz w:val="24"/>
                <w:szCs w:val="24"/>
                <w:lang w:eastAsia="ar-SA"/>
              </w:rPr>
              <w:t xml:space="preserve">Всего:</w:t>
            </w:r>
            <w:r>
              <w:rPr>
                <w:rFonts w:eastAsia="Times New Roman"/>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rPr>
            </w:pPr>
            <w:r>
              <w:rPr>
                <w:rFonts w:eastAsia="Times New Roman"/>
                <w:bCs/>
                <w:sz w:val="24"/>
                <w:szCs w:val="24"/>
              </w:rPr>
              <w:t xml:space="preserve">88969,39</w:t>
            </w:r>
            <w:r>
              <w:rPr>
                <w:rFonts w:eastAsia="Times New Roman"/>
                <w:bCs/>
                <w:sz w:val="24"/>
                <w:szCs w:val="24"/>
              </w:rPr>
            </w: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bCs/>
                <w:sz w:val="24"/>
                <w:szCs w:val="24"/>
                <w:lang w:eastAsia="ar-SA"/>
              </w:rPr>
            </w:r>
            <w:r>
              <w:rPr>
                <w:rFonts w:eastAsia="Times New Roman"/>
                <w:bCs/>
                <w:sz w:val="24"/>
                <w:szCs w:val="24"/>
                <w:lang w:eastAsia="ar-SA"/>
              </w:rPr>
            </w:r>
            <w:r/>
          </w:p>
        </w:tc>
      </w:tr>
    </w:tbl>
    <w:p>
      <w:pPr>
        <w:pStyle w:val="1_20235"/>
        <w:spacing w:line="240" w:lineRule="auto"/>
        <w:widowControl w:val="off"/>
      </w:pPr>
      <w:r>
        <w:rPr>
          <w:sz w:val="28"/>
          <w:szCs w:val="28"/>
        </w:rPr>
      </w:r>
      <w:r>
        <w:rPr>
          <w:sz w:val="28"/>
          <w:szCs w:val="28"/>
        </w:rPr>
      </w:r>
      <w:r/>
    </w:p>
    <w:p>
      <w:pPr>
        <w:pStyle w:val="1_20235"/>
        <w:spacing w:line="240" w:lineRule="auto"/>
        <w:widowControl w:val="off"/>
      </w:pPr>
      <w:r>
        <w:rPr>
          <w:sz w:val="28"/>
          <w:szCs w:val="28"/>
        </w:rPr>
        <w:t xml:space="preserve">Объемы работ по строительству КНС в МО Ленинградское СП отражены в таблице </w:t>
      </w:r>
      <w:r>
        <w:rPr>
          <w:sz w:val="28"/>
          <w:szCs w:val="28"/>
        </w:rPr>
        <w:t xml:space="preserve">80</w:t>
      </w:r>
      <w:r>
        <w:rPr>
          <w:sz w:val="28"/>
          <w:szCs w:val="28"/>
        </w:rPr>
        <w:t xml:space="preserve">. </w:t>
      </w:r>
      <w:r>
        <w:rPr>
          <w:sz w:val="28"/>
          <w:szCs w:val="28"/>
        </w:rPr>
      </w:r>
      <w:r/>
    </w:p>
    <w:p>
      <w:pPr>
        <w:jc w:val="right"/>
        <w:spacing w:line="240" w:lineRule="auto"/>
        <w:widowControl w:val="off"/>
      </w:pPr>
      <w:r>
        <w:rPr>
          <w:lang w:eastAsia="en-US"/>
        </w:rPr>
        <w:t xml:space="preserve">Таблица</w:t>
      </w:r>
      <w:r>
        <w:rPr>
          <w:lang w:eastAsia="en-US"/>
        </w:rPr>
        <w:t xml:space="preserve"> 80</w:t>
      </w:r>
      <w:r>
        <w:rPr>
          <w:rFonts w:eastAsia="Times New Roman"/>
          <w:lang w:eastAsia="en-US"/>
        </w:rPr>
      </w:r>
      <w:r/>
    </w:p>
    <w:tbl>
      <w:tblPr>
        <w:tblW w:w="97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534"/>
        <w:gridCol w:w="2551"/>
        <w:gridCol w:w="1134"/>
        <w:gridCol w:w="1463"/>
        <w:gridCol w:w="1797"/>
        <w:gridCol w:w="1276"/>
        <w:gridCol w:w="1001"/>
      </w:tblGrid>
      <w:tr>
        <w:trPr>
          <w:tblHeade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left="-142" w:right="-101" w:firstLine="0"/>
              <w:jc w:val="center"/>
              <w:spacing w:line="240" w:lineRule="auto"/>
              <w:widowControl w:val="off"/>
              <w:rPr>
                <w:rFonts w:eastAsia="Times New Roman"/>
                <w:lang w:eastAsia="ar-SA"/>
              </w:rPr>
            </w:pPr>
            <w:r>
              <w:rPr>
                <w:rFonts w:eastAsia="Times New Roman"/>
                <w:sz w:val="24"/>
                <w:szCs w:val="24"/>
                <w:lang w:eastAsia="ar-SA"/>
              </w:rPr>
              <w:t xml:space="preserve">№ п/п</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Населенный пункт</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right="-58" w:firstLine="0"/>
              <w:jc w:val="center"/>
              <w:spacing w:line="240" w:lineRule="auto"/>
              <w:widowControl w:val="off"/>
              <w:rPr>
                <w:rFonts w:eastAsia="Times New Roman"/>
                <w:lang w:eastAsia="ar-SA"/>
              </w:rPr>
            </w:pPr>
            <w:r>
              <w:rPr>
                <w:rFonts w:eastAsia="Times New Roman"/>
                <w:sz w:val="24"/>
                <w:szCs w:val="24"/>
                <w:lang w:eastAsia="ar-SA"/>
              </w:rPr>
              <w:t xml:space="preserve">Сооруже</w:t>
            </w:r>
            <w:r>
              <w:rPr>
                <w:sz w:val="24"/>
                <w:szCs w:val="24"/>
                <w:lang w:eastAsia="ar-SA"/>
              </w:rPr>
              <w:t xml:space="preserve">-</w:t>
            </w:r>
            <w:r>
              <w:rPr>
                <w:rFonts w:eastAsia="Times New Roman"/>
                <w:sz w:val="24"/>
                <w:szCs w:val="24"/>
                <w:lang w:eastAsia="ar-SA"/>
              </w:rPr>
              <w:t xml:space="preserve">ния</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Производи-тельность, м</w:t>
            </w:r>
            <w:r>
              <w:rPr>
                <w:rFonts w:eastAsia="Times New Roman"/>
                <w:sz w:val="24"/>
                <w:szCs w:val="24"/>
                <w:vertAlign w:val="superscript"/>
                <w:lang w:eastAsia="ar-SA"/>
              </w:rPr>
              <w:t xml:space="preserve">3</w:t>
            </w:r>
            <w:r>
              <w:rPr>
                <w:rFonts w:eastAsia="Times New Roman"/>
                <w:sz w:val="24"/>
                <w:szCs w:val="24"/>
                <w:lang w:eastAsia="ar-SA"/>
              </w:rPr>
              <w:t xml:space="preserve">/сут</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Комплектность поставки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left="-108" w:right="-158" w:firstLine="0"/>
              <w:jc w:val="center"/>
              <w:spacing w:line="240" w:lineRule="auto"/>
              <w:widowControl w:val="off"/>
              <w:rPr>
                <w:rFonts w:eastAsia="Times New Roman"/>
                <w:lang w:eastAsia="ar-SA"/>
              </w:rPr>
            </w:pPr>
            <w:r>
              <w:rPr>
                <w:rFonts w:eastAsia="Times New Roman"/>
                <w:sz w:val="24"/>
                <w:szCs w:val="24"/>
                <w:lang w:eastAsia="ar-SA"/>
              </w:rPr>
              <w:t xml:space="preserve">Стоимость, тыс.руб.</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spacing w:line="240" w:lineRule="auto"/>
              <w:widowControl w:val="off"/>
              <w:rPr>
                <w:rFonts w:eastAsia="Times New Roman"/>
                <w:lang w:eastAsia="ar-SA"/>
              </w:rPr>
            </w:pPr>
            <w:r>
              <w:rPr>
                <w:rFonts w:eastAsia="Times New Roman"/>
                <w:sz w:val="24"/>
                <w:szCs w:val="24"/>
                <w:lang w:eastAsia="ar-SA"/>
              </w:rPr>
              <w:t xml:space="preserve">Реализация мероприятия</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pPr>
            <w:r>
              <w:rPr>
                <w:rFonts w:eastAsia="Times New Roman"/>
                <w:b/>
                <w:bCs/>
                <w:sz w:val="24"/>
                <w:szCs w:val="24"/>
                <w:lang w:eastAsia="ar-SA"/>
              </w:rPr>
              <w:t xml:space="preserve">ст. Ленинградская</w:t>
            </w:r>
            <w:r>
              <w:rPr>
                <w:sz w:val="24"/>
                <w:szCs w:val="24"/>
              </w:rPr>
            </w:r>
            <w:r/>
          </w:p>
          <w:p>
            <w:pPr>
              <w:ind w:firstLine="0"/>
              <w:jc w:val="left"/>
              <w:spacing w:line="240" w:lineRule="auto"/>
              <w:widowControl w:val="off"/>
              <w:rPr>
                <w:rFonts w:eastAsia="Times New Roman"/>
              </w:rPr>
            </w:pPr>
            <w:r>
              <w:rPr>
                <w:rFonts w:eastAsia="Times New Roman"/>
                <w:sz w:val="24"/>
                <w:szCs w:val="24"/>
              </w:rPr>
              <w:t xml:space="preserve">ул. Пушкина перед р. Сосыка</w:t>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№1</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1600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9194,55</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2020-2024</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2</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rPr>
                <w:rFonts w:eastAsia="Times New Roman"/>
              </w:rPr>
            </w:pPr>
            <w:r>
              <w:rPr>
                <w:rFonts w:eastAsia="Times New Roman"/>
                <w:sz w:val="24"/>
                <w:szCs w:val="24"/>
              </w:rPr>
              <w:t xml:space="preserve">пересечение ул. Дачной с ул. Прогонной</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№2</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660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4429,39</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2030-2034</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3</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rPr>
                <w:rFonts w:eastAsia="Times New Roman"/>
                <w:lang w:eastAsia="ar-SA"/>
              </w:rPr>
            </w:pPr>
            <w:r>
              <w:rPr>
                <w:rFonts w:eastAsia="Times New Roman"/>
                <w:sz w:val="24"/>
                <w:szCs w:val="24"/>
              </w:rPr>
              <w:t xml:space="preserve">ул. Запорожская перед р.Сосыка район СКВО</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№3</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820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5368,55</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2020-2024</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4</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rPr>
                <w:rFonts w:eastAsia="Times New Roman"/>
              </w:rPr>
            </w:pPr>
            <w:r>
              <w:rPr>
                <w:rFonts w:eastAsia="Times New Roman"/>
                <w:sz w:val="24"/>
                <w:szCs w:val="24"/>
              </w:rPr>
              <w:t xml:space="preserve">пересечение  ул. Дружбы с ул. 417Дивизии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№4</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2300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11565,03</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2030-2034</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5</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rPr>
                <w:rFonts w:eastAsia="Times New Roman"/>
              </w:rPr>
            </w:pPr>
            <w:r>
              <w:rPr>
                <w:rFonts w:eastAsia="Times New Roman"/>
                <w:sz w:val="24"/>
                <w:szCs w:val="24"/>
              </w:rPr>
              <w:t xml:space="preserve">пересечение пер. Кирпичного и пер. Заречного</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№5</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1800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9974,45</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2020-2024</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6</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rPr>
                <w:rFonts w:eastAsia="Times New Roman"/>
                <w:lang w:eastAsia="ar-SA"/>
              </w:rPr>
            </w:pPr>
            <w:r>
              <w:rPr>
                <w:rFonts w:eastAsia="Times New Roman"/>
                <w:sz w:val="24"/>
                <w:szCs w:val="24"/>
              </w:rPr>
              <w:t xml:space="preserve">пересечение ул. Карпова и </w:t>
            </w:r>
            <w:r>
              <w:rPr>
                <w:rFonts w:eastAsia="Times New Roman"/>
                <w:sz w:val="24"/>
                <w:szCs w:val="24"/>
              </w:rPr>
              <w:t xml:space="preserve">ул.Курганной</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№6</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450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w:t>
            </w:r>
            <w:r>
              <w:rPr>
                <w:rFonts w:eastAsia="Times New Roman"/>
                <w:sz w:val="24"/>
                <w:szCs w:val="24"/>
                <w:lang w:eastAsia="ar-SA"/>
              </w:rPr>
              <w:t xml:space="preserve">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3117,02</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2025-2029</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7</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rPr>
                <w:rFonts w:eastAsia="Times New Roman"/>
                <w:lang w:eastAsia="ar-SA"/>
              </w:rPr>
            </w:pPr>
            <w:r>
              <w:rPr>
                <w:rFonts w:eastAsia="Times New Roman"/>
                <w:sz w:val="24"/>
                <w:szCs w:val="24"/>
              </w:rPr>
              <w:t xml:space="preserve">ул. Береговая</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№7</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5</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36,92</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2030-2034</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8</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rPr>
                <w:rFonts w:eastAsia="Times New Roman"/>
                <w:lang w:eastAsia="ar-SA"/>
              </w:rPr>
            </w:pPr>
            <w:r>
              <w:rPr>
                <w:rFonts w:eastAsia="Times New Roman"/>
                <w:sz w:val="24"/>
                <w:szCs w:val="24"/>
              </w:rPr>
              <w:t xml:space="preserve">пересечение ул. Тихой с ул. Кирпичной</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№8</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1000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6362,30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2025-2029</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9</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rPr>
                <w:rFonts w:eastAsia="Times New Roman"/>
                <w:lang w:eastAsia="ar-SA"/>
              </w:rPr>
            </w:pPr>
            <w:r>
              <w:rPr>
                <w:rFonts w:eastAsia="Times New Roman"/>
                <w:sz w:val="24"/>
                <w:szCs w:val="24"/>
              </w:rPr>
              <w:t xml:space="preserve">пересечение ул. Широкой с ул.Дружбы</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№9</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1920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10402,98</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2025-2029</w:t>
            </w:r>
            <w:r>
              <w:rPr>
                <w:rFonts w:eastAsia="Times New Roman"/>
                <w:sz w:val="24"/>
                <w:szCs w:val="24"/>
                <w:lang w:eastAsia="ar-SA"/>
              </w:rPr>
            </w:r>
            <w:r/>
          </w:p>
        </w:tc>
      </w:tr>
      <w:tr>
        <w:trPr>
          <w:cantSplit/>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10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rPr>
                <w:rFonts w:eastAsia="Times New Roman"/>
              </w:rPr>
            </w:pPr>
            <w:r>
              <w:rPr>
                <w:rFonts w:eastAsia="Times New Roman"/>
                <w:sz w:val="24"/>
                <w:szCs w:val="24"/>
              </w:rPr>
              <w:t xml:space="preserve">ул. Придорожная </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№10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280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1988,32</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2025-2029</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11</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rPr>
                <w:rFonts w:eastAsia="Times New Roman"/>
                <w:lang w:eastAsia="ar-SA"/>
              </w:rPr>
            </w:pPr>
            <w:r>
              <w:rPr>
                <w:rFonts w:eastAsia="Times New Roman"/>
                <w:sz w:val="24"/>
                <w:szCs w:val="24"/>
              </w:rPr>
              <w:t xml:space="preserve">пересечение ул. Коммунальной с пер. Раздольным</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№13</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1000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6362,30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2020-2024</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12</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rPr>
                <w:rFonts w:eastAsia="Times New Roman"/>
                <w:lang w:eastAsia="ar-SA"/>
              </w:rPr>
            </w:pPr>
            <w:r>
              <w:rPr>
                <w:rFonts w:eastAsia="Times New Roman"/>
                <w:sz w:val="24"/>
                <w:szCs w:val="24"/>
              </w:rPr>
              <w:t xml:space="preserve">пересечение ул. 302- Дивизии с ул. Октябрьской</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№14</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120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871,84</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2020-2024</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13</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rPr>
                <w:rFonts w:eastAsia="Times New Roman"/>
                <w:lang w:eastAsia="ar-SA"/>
              </w:rPr>
            </w:pPr>
            <w:r>
              <w:rPr>
                <w:rFonts w:eastAsia="Times New Roman"/>
                <w:sz w:val="24"/>
                <w:szCs w:val="24"/>
              </w:rPr>
              <w:t xml:space="preserve">пересечение ул. Насыпной с пер. Насыпным </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№15</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300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2124,19</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2025-2029</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14</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rPr>
                <w:rFonts w:eastAsia="Times New Roman"/>
                <w:lang w:eastAsia="ar-SA"/>
              </w:rPr>
            </w:pPr>
            <w:r>
              <w:rPr>
                <w:rFonts w:eastAsia="Times New Roman"/>
                <w:sz w:val="24"/>
                <w:szCs w:val="24"/>
              </w:rPr>
              <w:t xml:space="preserve"> ул. Тоннельная</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№16</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360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2526,86</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2020-2024</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15</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rPr>
                <w:rFonts w:eastAsia="Times New Roman"/>
                <w:lang w:eastAsia="ar-SA"/>
              </w:rPr>
            </w:pPr>
            <w:r>
              <w:rPr>
                <w:rFonts w:eastAsia="Times New Roman"/>
                <w:sz w:val="24"/>
                <w:szCs w:val="24"/>
              </w:rPr>
              <w:t xml:space="preserve">пересечение ул. Кима и пер. Платнировского</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№17</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430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2987,31</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2020-2024</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16</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pPr>
            <w:r>
              <w:rPr>
                <w:rFonts w:eastAsia="Times New Roman"/>
                <w:sz w:val="24"/>
                <w:szCs w:val="24"/>
              </w:rPr>
              <w:t xml:space="preserve">пересечение </w:t>
            </w:r>
            <w:r>
              <w:rPr>
                <w:rFonts w:eastAsia="Times New Roman"/>
                <w:sz w:val="24"/>
                <w:szCs w:val="24"/>
              </w:rPr>
            </w:r>
            <w:r/>
          </w:p>
          <w:p>
            <w:pPr>
              <w:ind w:firstLine="0"/>
              <w:jc w:val="left"/>
              <w:spacing w:line="240" w:lineRule="auto"/>
              <w:widowControl w:val="off"/>
              <w:rPr>
                <w:rFonts w:eastAsia="Times New Roman"/>
              </w:rPr>
            </w:pPr>
            <w:r>
              <w:rPr>
                <w:rFonts w:eastAsia="Times New Roman"/>
                <w:sz w:val="24"/>
                <w:szCs w:val="24"/>
              </w:rPr>
              <w:t xml:space="preserve">ул. 70 лет Победы  и пер.Тоннельного</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№20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150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1085,18</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2020-2024</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17</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rPr>
                <w:rFonts w:eastAsia="Times New Roman"/>
                <w:lang w:eastAsia="ar-SA"/>
              </w:rPr>
            </w:pPr>
            <w:r>
              <w:rPr>
                <w:rFonts w:eastAsia="Times New Roman"/>
                <w:sz w:val="24"/>
                <w:szCs w:val="24"/>
              </w:rPr>
              <w:t xml:space="preserve">пересечение ул.70 лет Победы и пер. Платнировского</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№21</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300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2124,19</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2020-204</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18</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rPr>
                <w:rFonts w:eastAsia="Times New Roman"/>
                <w:lang w:eastAsia="ar-SA"/>
              </w:rPr>
            </w:pPr>
            <w:r>
              <w:rPr>
                <w:rFonts w:eastAsia="Times New Roman"/>
                <w:sz w:val="24"/>
                <w:szCs w:val="24"/>
              </w:rPr>
              <w:t xml:space="preserve">СТ «Рассвет»</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№23</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360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2526,86</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2030-2034</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19</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rPr>
                <w:rFonts w:eastAsia="Times New Roman"/>
                <w:lang w:eastAsia="ar-SA"/>
              </w:rPr>
            </w:pPr>
            <w:r>
              <w:rPr>
                <w:rFonts w:eastAsia="Times New Roman"/>
                <w:sz w:val="24"/>
                <w:szCs w:val="24"/>
              </w:rPr>
              <w:t xml:space="preserve">СТ «Колос»</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№24</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1436,65</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2030-2034</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20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rPr>
                <w:rFonts w:eastAsia="Times New Roman"/>
                <w:lang w:eastAsia="ar-SA"/>
              </w:rPr>
            </w:pPr>
            <w:r>
              <w:rPr>
                <w:rFonts w:eastAsia="Times New Roman"/>
                <w:sz w:val="24"/>
                <w:szCs w:val="24"/>
              </w:rPr>
              <w:t xml:space="preserve">пересечение ул. Насыпной с ул. Тоннельной</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№25</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35</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257,34</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2025-2029</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21</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rPr>
                <w:rFonts w:eastAsia="Times New Roman"/>
                <w:lang w:eastAsia="ar-SA"/>
              </w:rPr>
            </w:pPr>
            <w:r>
              <w:rPr>
                <w:rFonts w:eastAsia="Times New Roman"/>
                <w:sz w:val="24"/>
                <w:szCs w:val="24"/>
              </w:rPr>
              <w:t xml:space="preserve">пер. Сенной</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№26</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80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584,51</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2025-2029</w:t>
            </w:r>
            <w:r>
              <w:rPr>
                <w:rFonts w:eastAsia="Times New Roman"/>
                <w:sz w:val="24"/>
                <w:szCs w:val="24"/>
                <w:lang w:eastAsia="ar-SA"/>
              </w:rPr>
            </w:r>
            <w:r/>
          </w:p>
        </w:tc>
      </w:tr>
      <w:tr>
        <w:trPr>
          <w:trHeight w:val="759"/>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sz w:val="24"/>
                <w:szCs w:val="24"/>
                <w:lang w:eastAsia="ar-SA"/>
              </w:rPr>
              <w:t xml:space="preserve">22</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left"/>
              <w:spacing w:line="240" w:lineRule="auto"/>
              <w:widowControl w:val="off"/>
              <w:rPr>
                <w:rFonts w:eastAsia="Times New Roman"/>
              </w:rPr>
            </w:pPr>
            <w:r>
              <w:rPr>
                <w:rFonts w:eastAsia="Times New Roman"/>
                <w:sz w:val="24"/>
                <w:szCs w:val="24"/>
              </w:rPr>
              <w:t xml:space="preserve">пересечение ул.Ленина с ул.Пролетарской</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sz w:val="24"/>
                <w:szCs w:val="24"/>
                <w:lang w:eastAsia="ar-SA"/>
              </w:rPr>
              <w:t xml:space="preserve">КНС №27</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50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t xml:space="preserve">полной заводской готовности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spacing w:line="240" w:lineRule="auto"/>
              <w:widowControl w:val="off"/>
              <w:rPr>
                <w:rFonts w:eastAsia="Times New Roman"/>
                <w:lang w:eastAsia="ar-SA"/>
              </w:rPr>
            </w:pPr>
            <w:r>
              <w:rPr>
                <w:rFonts w:eastAsia="Times New Roman"/>
                <w:sz w:val="24"/>
                <w:szCs w:val="24"/>
                <w:lang w:eastAsia="ar-SA"/>
              </w:rPr>
              <w:t xml:space="preserve">181,36</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2018</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108" w:firstLine="0"/>
              <w:jc w:val="center"/>
              <w:spacing w:line="240" w:lineRule="auto"/>
              <w:widowControl w:val="off"/>
              <w:rPr>
                <w:rFonts w:eastAsia="Times New Roman"/>
                <w:lang w:eastAsia="ar-SA"/>
              </w:rPr>
            </w:pPr>
            <w:r>
              <w:rPr>
                <w:rFonts w:eastAsia="Times New Roman"/>
                <w:b/>
                <w:bCs/>
                <w:sz w:val="24"/>
                <w:szCs w:val="24"/>
                <w:lang w:eastAsia="ar-SA"/>
              </w:rPr>
              <w:t xml:space="preserve">ВСЕГО:</w:t>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1463"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797" w:type="dxa"/>
            <w:vAlign w:val="center"/>
            <w:textDirection w:val="lrTb"/>
            <w:noWrap w:val="false"/>
          </w:tcPr>
          <w:p>
            <w:pPr>
              <w:ind w:right="-108"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t xml:space="preserve">85508,1</w:t>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1001" w:type="dxa"/>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r>
    </w:tbl>
    <w:p>
      <w:pPr>
        <w:pStyle w:val="1_20235"/>
        <w:spacing w:line="240" w:lineRule="auto"/>
        <w:widowControl w:val="off"/>
      </w:pPr>
      <w:r>
        <w:rPr>
          <w:sz w:val="28"/>
          <w:szCs w:val="28"/>
        </w:rPr>
      </w:r>
      <w:r>
        <w:rPr>
          <w:sz w:val="28"/>
          <w:szCs w:val="28"/>
        </w:rPr>
      </w:r>
      <w:r/>
    </w:p>
    <w:p>
      <w:pPr>
        <w:pStyle w:val="1_20235"/>
        <w:jc w:val="center"/>
        <w:spacing w:line="240" w:lineRule="auto"/>
        <w:widowControl w:val="off"/>
      </w:pPr>
      <w:r>
        <w:rPr>
          <w:sz w:val="28"/>
          <w:szCs w:val="28"/>
        </w:rPr>
        <w:t xml:space="preserve">Объемы работ по реконструкции сетей канализации</w:t>
      </w:r>
      <w:r>
        <w:rPr>
          <w:sz w:val="28"/>
          <w:szCs w:val="28"/>
        </w:rPr>
      </w:r>
      <w:r/>
    </w:p>
    <w:p>
      <w:pPr>
        <w:jc w:val="right"/>
        <w:spacing w:line="240" w:lineRule="auto"/>
        <w:widowControl w:val="off"/>
      </w:pPr>
      <w:r>
        <w:rPr>
          <w:lang w:eastAsia="en-US"/>
        </w:rPr>
        <w:t xml:space="preserve">Таблица</w:t>
      </w:r>
      <w:r>
        <w:rPr>
          <w:lang w:eastAsia="en-US"/>
        </w:rPr>
        <w:t xml:space="preserve"> 81</w:t>
      </w:r>
      <w:r>
        <w:rPr>
          <w:rFonts w:eastAsia="Times New Roman"/>
          <w:lang w:eastAsia="en-US"/>
        </w:rPr>
      </w:r>
      <w:r/>
    </w:p>
    <w:tbl>
      <w:tblPr>
        <w:tblW w:w="4961"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654"/>
        <w:gridCol w:w="2006"/>
        <w:gridCol w:w="1124"/>
        <w:gridCol w:w="1189"/>
        <w:gridCol w:w="1357"/>
        <w:gridCol w:w="1928"/>
        <w:gridCol w:w="1520"/>
      </w:tblGrid>
      <w:tr>
        <w:trPr>
          <w:trHeight w:val="510"/>
          <w:tblHeader/>
        </w:trPr>
        <w:tc>
          <w:tcPr>
            <w:tcBorders>
              <w:top w:val="single" w:color="000000" w:sz="4" w:space="0"/>
              <w:left w:val="single" w:color="000000" w:sz="4" w:space="0"/>
              <w:bottom w:val="single" w:color="000000" w:sz="4" w:space="0"/>
              <w:right w:val="single" w:color="000000" w:sz="4" w:space="0"/>
            </w:tcBorders>
            <w:tcW w:w="33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 п/п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2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Населенный пункт</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75"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Диаметр, мм</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0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Материал труб</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9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Протяженность, м</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Назначение</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7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Стоимость, тыс. руб. (без НДС)</w:t>
            </w:r>
            <w:r>
              <w:rPr>
                <w:rFonts w:eastAsia="Times New Roman"/>
                <w:sz w:val="24"/>
                <w:szCs w:val="24"/>
              </w:rPr>
            </w:r>
            <w:r/>
          </w:p>
        </w:tc>
      </w:tr>
      <w:tr>
        <w:trPr>
          <w:trHeight w:val="295"/>
        </w:trPr>
        <w:tc>
          <w:tcPr>
            <w:tcBorders>
              <w:top w:val="single" w:color="000000" w:sz="4" w:space="0"/>
              <w:left w:val="single" w:color="000000" w:sz="4" w:space="0"/>
              <w:bottom w:val="single" w:color="000000" w:sz="4" w:space="0"/>
              <w:right w:val="single" w:color="000000" w:sz="4" w:space="0"/>
            </w:tcBorders>
            <w:tcW w:w="33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2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Cs/>
                <w:sz w:val="24"/>
                <w:szCs w:val="24"/>
                <w:lang w:eastAsia="ar-SA"/>
              </w:rPr>
              <w:t xml:space="preserve">ст. Ленинградская</w:t>
            </w:r>
            <w:r>
              <w:rPr>
                <w:rFonts w:eastAsia="Times New Roman"/>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575"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0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пнд</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9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9740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Самотечные уличные сети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7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59074,84</w:t>
            </w:r>
            <w:r>
              <w:rPr>
                <w:rFonts w:eastAsia="Times New Roman"/>
                <w:sz w:val="24"/>
                <w:szCs w:val="24"/>
              </w:rPr>
            </w:r>
            <w:r/>
          </w:p>
        </w:tc>
      </w:tr>
      <w:tr>
        <w:trPr>
          <w:trHeight w:val="295"/>
        </w:trPr>
        <w:tc>
          <w:tcPr>
            <w:tcBorders>
              <w:top w:val="single" w:color="000000" w:sz="4" w:space="0"/>
              <w:left w:val="single" w:color="000000" w:sz="4" w:space="0"/>
              <w:bottom w:val="single" w:color="000000" w:sz="4" w:space="0"/>
              <w:right w:val="single" w:color="000000" w:sz="4" w:space="0"/>
            </w:tcBorders>
            <w:tcW w:w="33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2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75"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250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0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пнд</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9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5410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Самотечные уличные сети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7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35013,75</w:t>
            </w:r>
            <w:r>
              <w:rPr>
                <w:rFonts w:eastAsia="Times New Roman"/>
                <w:sz w:val="24"/>
                <w:szCs w:val="24"/>
              </w:rPr>
            </w:r>
            <w:r/>
          </w:p>
        </w:tc>
      </w:tr>
      <w:tr>
        <w:trPr>
          <w:trHeight w:val="295"/>
        </w:trPr>
        <w:tc>
          <w:tcPr>
            <w:tcBorders>
              <w:top w:val="single" w:color="000000" w:sz="4" w:space="0"/>
              <w:left w:val="single" w:color="000000" w:sz="4" w:space="0"/>
              <w:bottom w:val="single" w:color="000000" w:sz="4" w:space="0"/>
              <w:right w:val="single" w:color="000000" w:sz="4" w:space="0"/>
            </w:tcBorders>
            <w:tcW w:w="33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2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75"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300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0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пнд</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9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4960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Самотечные уличные сети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7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34119,38</w:t>
            </w:r>
            <w:r>
              <w:rPr>
                <w:rFonts w:eastAsia="Times New Roman"/>
                <w:sz w:val="24"/>
                <w:szCs w:val="24"/>
              </w:rPr>
            </w:r>
            <w:r/>
          </w:p>
        </w:tc>
      </w:tr>
      <w:tr>
        <w:trPr>
          <w:trHeight w:val="295"/>
        </w:trPr>
        <w:tc>
          <w:tcPr>
            <w:tcBorders>
              <w:top w:val="single" w:color="000000" w:sz="4" w:space="0"/>
              <w:left w:val="single" w:color="000000" w:sz="4" w:space="0"/>
              <w:bottom w:val="single" w:color="000000" w:sz="4" w:space="0"/>
              <w:right w:val="single" w:color="000000" w:sz="4" w:space="0"/>
            </w:tcBorders>
            <w:tcW w:w="33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2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75"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350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0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пнд</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9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4930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Самотечные уличные сети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7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36015,88</w:t>
            </w:r>
            <w:r>
              <w:rPr>
                <w:rFonts w:eastAsia="Times New Roman"/>
                <w:sz w:val="24"/>
                <w:szCs w:val="24"/>
              </w:rPr>
            </w:r>
            <w:r/>
          </w:p>
        </w:tc>
      </w:tr>
      <w:tr>
        <w:trPr>
          <w:trHeight w:val="295"/>
        </w:trPr>
        <w:tc>
          <w:tcPr>
            <w:tcBorders>
              <w:top w:val="single" w:color="000000" w:sz="4" w:space="0"/>
              <w:left w:val="single" w:color="000000" w:sz="4" w:space="0"/>
              <w:bottom w:val="single" w:color="000000" w:sz="4" w:space="0"/>
              <w:right w:val="single" w:color="000000" w:sz="4" w:space="0"/>
            </w:tcBorders>
            <w:tcW w:w="33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2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75"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400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0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пнд</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9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3420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Самотечные уличные сети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7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26443,44</w:t>
            </w:r>
            <w:r>
              <w:rPr>
                <w:rFonts w:eastAsia="Times New Roman"/>
                <w:sz w:val="24"/>
                <w:szCs w:val="24"/>
              </w:rPr>
            </w:r>
            <w:r/>
          </w:p>
        </w:tc>
      </w:tr>
      <w:tr>
        <w:trPr>
          <w:trHeight w:val="295"/>
        </w:trPr>
        <w:tc>
          <w:tcPr>
            <w:tcBorders>
              <w:top w:val="single" w:color="000000" w:sz="4" w:space="0"/>
              <w:left w:val="single" w:color="000000" w:sz="4" w:space="0"/>
              <w:bottom w:val="single" w:color="000000" w:sz="4" w:space="0"/>
              <w:right w:val="single" w:color="000000" w:sz="4" w:space="0"/>
            </w:tcBorders>
            <w:tcW w:w="33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2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75"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450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0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пнд</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9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1870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Самотечные уличные сети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7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15770,24</w:t>
            </w:r>
            <w:r>
              <w:rPr>
                <w:rFonts w:eastAsia="Times New Roman"/>
                <w:sz w:val="24"/>
                <w:szCs w:val="24"/>
              </w:rPr>
            </w:r>
            <w:r/>
          </w:p>
        </w:tc>
      </w:tr>
      <w:tr>
        <w:trPr>
          <w:trHeight w:val="295"/>
        </w:trPr>
        <w:tc>
          <w:tcPr>
            <w:tcBorders>
              <w:top w:val="single" w:color="000000" w:sz="4" w:space="0"/>
              <w:left w:val="single" w:color="000000" w:sz="4" w:space="0"/>
              <w:bottom w:val="single" w:color="000000" w:sz="4" w:space="0"/>
              <w:right w:val="single" w:color="000000" w:sz="4" w:space="0"/>
            </w:tcBorders>
            <w:tcW w:w="33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7</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2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75"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550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0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пнд</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9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Самотечные уличные сети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7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670,71</w:t>
            </w:r>
            <w:r>
              <w:rPr>
                <w:rFonts w:eastAsia="Times New Roman"/>
                <w:sz w:val="24"/>
                <w:szCs w:val="24"/>
              </w:rPr>
            </w:r>
            <w:r/>
          </w:p>
        </w:tc>
      </w:tr>
      <w:tr>
        <w:trPr>
          <w:trHeight w:val="295"/>
        </w:trPr>
        <w:tc>
          <w:tcPr>
            <w:tcBorders>
              <w:top w:val="single" w:color="000000" w:sz="4" w:space="0"/>
              <w:left w:val="single" w:color="000000" w:sz="4" w:space="0"/>
              <w:bottom w:val="single" w:color="000000" w:sz="4" w:space="0"/>
              <w:right w:val="single" w:color="000000" w:sz="4" w:space="0"/>
            </w:tcBorders>
            <w:tcW w:w="33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8</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2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75"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800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0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пнд</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9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2680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Сброс очищенных сточных вод</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7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46772,60</w:t>
            </w:r>
            <w:r>
              <w:rPr>
                <w:rFonts w:eastAsia="Times New Roman"/>
                <w:sz w:val="24"/>
                <w:szCs w:val="24"/>
              </w:rPr>
            </w:r>
            <w:r/>
          </w:p>
        </w:tc>
      </w:tr>
      <w:tr>
        <w:trPr>
          <w:trHeight w:val="295"/>
        </w:trPr>
        <w:tc>
          <w:tcPr>
            <w:tcBorders>
              <w:top w:val="single" w:color="000000" w:sz="4" w:space="0"/>
              <w:left w:val="single" w:color="000000" w:sz="4" w:space="0"/>
              <w:bottom w:val="single" w:color="000000" w:sz="4" w:space="0"/>
              <w:right w:val="single" w:color="000000" w:sz="4" w:space="0"/>
            </w:tcBorders>
            <w:tcW w:w="33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9</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2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75"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2х100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0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пнд</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9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620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Напорные сети в две нитки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7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2958,52</w:t>
            </w:r>
            <w:r>
              <w:rPr>
                <w:rFonts w:eastAsia="Times New Roman"/>
                <w:sz w:val="24"/>
                <w:szCs w:val="24"/>
              </w:rPr>
            </w:r>
            <w:r/>
          </w:p>
        </w:tc>
      </w:tr>
      <w:tr>
        <w:trPr>
          <w:trHeight w:val="295"/>
        </w:trPr>
        <w:tc>
          <w:tcPr>
            <w:tcBorders>
              <w:top w:val="single" w:color="000000" w:sz="4" w:space="0"/>
              <w:left w:val="single" w:color="000000" w:sz="4" w:space="0"/>
              <w:bottom w:val="single" w:color="000000" w:sz="4" w:space="0"/>
              <w:right w:val="single" w:color="000000" w:sz="4" w:space="0"/>
            </w:tcBorders>
            <w:tcW w:w="33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2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75"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2х250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0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пнд</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9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160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Напорные сети в две нитки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7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1172,84</w:t>
            </w:r>
            <w:r>
              <w:rPr>
                <w:rFonts w:eastAsia="Times New Roman"/>
                <w:sz w:val="24"/>
                <w:szCs w:val="24"/>
              </w:rPr>
            </w:r>
            <w:r/>
          </w:p>
        </w:tc>
      </w:tr>
      <w:tr>
        <w:trPr>
          <w:cantSplit/>
          <w:trHeight w:val="295"/>
        </w:trPr>
        <w:tc>
          <w:tcPr>
            <w:tcBorders>
              <w:top w:val="single" w:color="000000" w:sz="4" w:space="0"/>
              <w:left w:val="single" w:color="000000" w:sz="4" w:space="0"/>
              <w:bottom w:val="single" w:color="000000" w:sz="4" w:space="0"/>
              <w:right w:val="single" w:color="000000" w:sz="4" w:space="0"/>
            </w:tcBorders>
            <w:tcW w:w="33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2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75"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2х300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0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пнд</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9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330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Напорные сети в две нитки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7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2776,01</w:t>
            </w:r>
            <w:r>
              <w:rPr>
                <w:rFonts w:eastAsia="Times New Roman"/>
                <w:sz w:val="24"/>
                <w:szCs w:val="24"/>
              </w:rPr>
            </w:r>
            <w:r/>
          </w:p>
        </w:tc>
      </w:tr>
      <w:tr>
        <w:trPr>
          <w:cantSplit/>
          <w:trHeight w:val="295"/>
        </w:trPr>
        <w:tc>
          <w:tcPr>
            <w:tcBorders>
              <w:top w:val="single" w:color="000000" w:sz="4" w:space="0"/>
              <w:left w:val="single" w:color="000000" w:sz="4" w:space="0"/>
              <w:bottom w:val="single" w:color="000000" w:sz="4" w:space="0"/>
              <w:right w:val="single" w:color="000000" w:sz="4" w:space="0"/>
            </w:tcBorders>
            <w:tcW w:w="33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2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75"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2х200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0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пнд</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9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1440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Напорные сети в две нитки</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7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12113,45</w:t>
            </w:r>
            <w:r>
              <w:rPr>
                <w:rFonts w:eastAsia="Times New Roman"/>
                <w:sz w:val="24"/>
                <w:szCs w:val="24"/>
              </w:rPr>
            </w:r>
            <w:r/>
          </w:p>
        </w:tc>
      </w:tr>
      <w:tr>
        <w:trPr>
          <w:trHeight w:val="295"/>
        </w:trPr>
        <w:tc>
          <w:tcPr>
            <w:tcBorders>
              <w:top w:val="single" w:color="000000" w:sz="4" w:space="0"/>
              <w:left w:val="single" w:color="000000" w:sz="4" w:space="0"/>
              <w:bottom w:val="single" w:color="000000" w:sz="4" w:space="0"/>
              <w:right w:val="single" w:color="000000" w:sz="4" w:space="0"/>
            </w:tcBorders>
            <w:tcW w:w="33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2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75"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300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0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пнд</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9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5242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Напорные сети в одну нитку</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7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23558,16</w:t>
            </w:r>
            <w:r>
              <w:rPr>
                <w:rFonts w:eastAsia="Times New Roman"/>
                <w:sz w:val="24"/>
                <w:szCs w:val="24"/>
              </w:rPr>
            </w:r>
            <w:r/>
          </w:p>
        </w:tc>
      </w:tr>
      <w:tr>
        <w:trPr>
          <w:trHeight w:val="295"/>
        </w:trPr>
        <w:tc>
          <w:tcPr>
            <w:tcBorders>
              <w:top w:val="single" w:color="000000" w:sz="4" w:space="0"/>
              <w:left w:val="single" w:color="000000" w:sz="4" w:space="0"/>
              <w:bottom w:val="single" w:color="000000" w:sz="4" w:space="0"/>
              <w:right w:val="single" w:color="000000" w:sz="4" w:space="0"/>
            </w:tcBorders>
            <w:tcW w:w="33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02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575"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500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08"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пнд</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694"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5160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86"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Напорные сети в одну нитку</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777" w:type="pct"/>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46926,65</w:t>
            </w:r>
            <w:r>
              <w:rPr>
                <w:rFonts w:eastAsia="Times New Roman"/>
                <w:sz w:val="24"/>
                <w:szCs w:val="24"/>
              </w:rPr>
            </w:r>
            <w:r/>
          </w:p>
        </w:tc>
      </w:tr>
    </w:tbl>
    <w:p>
      <w:pPr>
        <w:pStyle w:val="1_20235"/>
        <w:spacing w:line="240" w:lineRule="auto"/>
        <w:widowControl w:val="off"/>
      </w:pPr>
      <w:r>
        <w:rPr>
          <w:sz w:val="28"/>
          <w:szCs w:val="28"/>
        </w:rPr>
      </w:r>
      <w:r>
        <w:rPr>
          <w:sz w:val="28"/>
          <w:szCs w:val="28"/>
        </w:rPr>
      </w:r>
      <w:r/>
    </w:p>
    <w:p>
      <w:pPr>
        <w:jc w:val="center"/>
        <w:spacing w:line="240" w:lineRule="auto"/>
        <w:widowControl w:val="off"/>
      </w:pPr>
      <w:r>
        <w:rPr>
          <w:rFonts w:eastAsia="Times New Roman"/>
        </w:rPr>
        <w:t xml:space="preserve">Свод объемов  работ по строительству сетей канализации в Ленинградско</w:t>
      </w:r>
      <w:r>
        <w:t xml:space="preserve">м сельскои поселении</w:t>
      </w:r>
      <w:r>
        <w:rPr>
          <w:rFonts w:eastAsia="Times New Roman"/>
        </w:rPr>
      </w:r>
      <w:r/>
    </w:p>
    <w:p>
      <w:pPr>
        <w:jc w:val="right"/>
        <w:spacing w:line="240" w:lineRule="auto"/>
        <w:widowControl w:val="off"/>
      </w:pPr>
      <w:r>
        <w:rPr>
          <w:lang w:eastAsia="en-US"/>
        </w:rPr>
        <w:t xml:space="preserve">Таблица</w:t>
      </w:r>
      <w:r>
        <w:rPr>
          <w:lang w:eastAsia="en-US"/>
        </w:rPr>
        <w:t xml:space="preserve"> 82</w:t>
      </w:r>
      <w:r>
        <w:rPr>
          <w:rFonts w:eastAsia="Times New Roman"/>
          <w:lang w:eastAsia="en-US"/>
        </w:rPr>
      </w:r>
      <w:r/>
    </w:p>
    <w:tbl>
      <w:tblPr>
        <w:tblW w:w="4947"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581"/>
        <w:gridCol w:w="2009"/>
        <w:gridCol w:w="1240"/>
        <w:gridCol w:w="1238"/>
        <w:gridCol w:w="1379"/>
        <w:gridCol w:w="1654"/>
        <w:gridCol w:w="1650"/>
      </w:tblGrid>
      <w:tr>
        <w:trPr>
          <w:tblHeader/>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 п/п</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Населенный пункт</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Диаметр, мм</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Материал труб</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Протяжен</w:t>
            </w:r>
            <w:r>
              <w:rPr>
                <w:sz w:val="24"/>
                <w:szCs w:val="24"/>
                <w:lang w:eastAsia="ar-SA"/>
              </w:rPr>
              <w:t xml:space="preserve">-</w:t>
            </w:r>
            <w:r>
              <w:rPr>
                <w:rFonts w:eastAsia="Times New Roman"/>
                <w:sz w:val="24"/>
                <w:szCs w:val="24"/>
                <w:lang w:eastAsia="ar-SA"/>
              </w:rPr>
              <w:t xml:space="preserve">ность, м</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Назначение</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Стоимость, тыс.руб.</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t xml:space="preserve">ст. Ленинградская</w:t>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150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пнд</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19670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Самотечные уличные сети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103212,59</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пнд</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105810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Самотечные уличные сети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558048,93</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250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пнд</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9930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Самотечные уличные сети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55884,68</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300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пнд</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12930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Самотечные уличные сети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77342,83</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350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пнд</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2310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Самотечные уличные сети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14674,43</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2х50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пнд</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570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left="-112" w:right="-104" w:firstLine="0"/>
              <w:jc w:val="center"/>
              <w:spacing w:line="240" w:lineRule="auto"/>
              <w:widowControl w:val="off"/>
              <w:rPr>
                <w:rFonts w:eastAsia="Times New Roman"/>
                <w:lang w:eastAsia="ar-SA"/>
              </w:rPr>
            </w:pPr>
            <w:r>
              <w:rPr>
                <w:rFonts w:eastAsia="Times New Roman"/>
                <w:sz w:val="24"/>
                <w:szCs w:val="24"/>
                <w:lang w:eastAsia="ar-SA"/>
              </w:rPr>
              <w:t xml:space="preserve">Напорные сети в две нитки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2071,88</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2х80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пнд</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1670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left="-112" w:right="-104" w:firstLine="0"/>
              <w:jc w:val="center"/>
              <w:spacing w:line="240" w:lineRule="auto"/>
              <w:widowControl w:val="off"/>
              <w:rPr>
                <w:rFonts w:eastAsia="Times New Roman"/>
                <w:lang w:eastAsia="ar-SA"/>
              </w:rPr>
            </w:pPr>
            <w:r>
              <w:rPr>
                <w:rFonts w:eastAsia="Times New Roman"/>
                <w:sz w:val="24"/>
                <w:szCs w:val="24"/>
                <w:lang w:eastAsia="ar-SA"/>
              </w:rPr>
              <w:t xml:space="preserve">Напорные сети в две нитки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6242,11</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2х100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пнд</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1890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left="-112" w:right="-104" w:firstLine="0"/>
              <w:jc w:val="center"/>
              <w:spacing w:line="240" w:lineRule="auto"/>
              <w:widowControl w:val="off"/>
              <w:rPr>
                <w:rFonts w:eastAsia="Times New Roman"/>
                <w:lang w:eastAsia="ar-SA"/>
              </w:rPr>
            </w:pPr>
            <w:r>
              <w:rPr>
                <w:rFonts w:eastAsia="Times New Roman"/>
                <w:sz w:val="24"/>
                <w:szCs w:val="24"/>
                <w:lang w:eastAsia="ar-SA"/>
              </w:rPr>
              <w:t xml:space="preserve">Напорные сети в две нитки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7842,36</w:t>
            </w:r>
            <w:r>
              <w:rPr>
                <w:rFonts w:eastAsia="Times New Roman"/>
                <w:sz w:val="24"/>
                <w:szCs w:val="24"/>
                <w:lang w:eastAsia="ar-SA"/>
              </w:rPr>
            </w:r>
            <w:r/>
          </w:p>
        </w:tc>
      </w:tr>
      <w:tr>
        <w:trPr>
          <w:cantSplit/>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2х150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пнд</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1590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left="-112" w:right="-104" w:firstLine="0"/>
              <w:jc w:val="center"/>
              <w:spacing w:line="240" w:lineRule="auto"/>
              <w:widowControl w:val="off"/>
              <w:rPr>
                <w:rFonts w:eastAsia="Times New Roman"/>
                <w:lang w:eastAsia="ar-SA"/>
              </w:rPr>
            </w:pPr>
            <w:r>
              <w:rPr>
                <w:rFonts w:eastAsia="Times New Roman"/>
                <w:sz w:val="24"/>
                <w:szCs w:val="24"/>
                <w:lang w:eastAsia="ar-SA"/>
              </w:rPr>
              <w:t xml:space="preserve">Напорные сети в две нитки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8487,11</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2х200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пнд</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2530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left="-112" w:right="-104" w:firstLine="0"/>
              <w:jc w:val="center"/>
              <w:spacing w:line="240" w:lineRule="auto"/>
              <w:widowControl w:val="off"/>
              <w:rPr>
                <w:rFonts w:eastAsia="Times New Roman"/>
                <w:lang w:eastAsia="ar-SA"/>
              </w:rPr>
            </w:pPr>
            <w:r>
              <w:rPr>
                <w:rFonts w:eastAsia="Times New Roman"/>
                <w:sz w:val="24"/>
                <w:szCs w:val="24"/>
                <w:lang w:eastAsia="ar-SA"/>
              </w:rPr>
              <w:t xml:space="preserve">Напорные сети в две нитки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14109,3</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2х250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пнд</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4250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left="-112" w:right="-104" w:firstLine="0"/>
              <w:jc w:val="center"/>
              <w:spacing w:line="240" w:lineRule="auto"/>
              <w:widowControl w:val="off"/>
              <w:rPr>
                <w:rFonts w:eastAsia="Times New Roman"/>
                <w:lang w:eastAsia="ar-SA"/>
              </w:rPr>
            </w:pPr>
            <w:r>
              <w:rPr>
                <w:rFonts w:eastAsia="Times New Roman"/>
                <w:sz w:val="24"/>
                <w:szCs w:val="24"/>
                <w:lang w:eastAsia="ar-SA"/>
              </w:rPr>
              <w:t xml:space="preserve">Напорные сети в две нитки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27089,98</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2х300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пнд</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1000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left="-112" w:right="-104" w:firstLine="0"/>
              <w:jc w:val="center"/>
              <w:spacing w:line="240" w:lineRule="auto"/>
              <w:widowControl w:val="off"/>
              <w:rPr>
                <w:rFonts w:eastAsia="Times New Roman"/>
                <w:lang w:eastAsia="ar-SA"/>
              </w:rPr>
            </w:pPr>
            <w:r>
              <w:rPr>
                <w:rFonts w:eastAsia="Times New Roman"/>
                <w:sz w:val="24"/>
                <w:szCs w:val="24"/>
                <w:lang w:eastAsia="ar-SA"/>
              </w:rPr>
              <w:t xml:space="preserve">Напорные сети в две нитки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7314,92</w:t>
            </w:r>
            <w:r>
              <w:rPr>
                <w:rFonts w:eastAsia="Times New Roman"/>
                <w:sz w:val="24"/>
                <w:szCs w:val="24"/>
                <w:lang w:eastAsia="ar-SA"/>
              </w:rPr>
            </w:r>
            <w:r/>
          </w:p>
        </w:tc>
      </w:tr>
      <w:tr>
        <w:trPr>
          <w:cantSplit/>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t xml:space="preserve">ИТОГО:</w:t>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rPr>
            </w:pPr>
            <w:r>
              <w:rPr>
                <w:rFonts w:eastAsia="Times New Roman"/>
                <w:b/>
                <w:bCs/>
                <w:sz w:val="24"/>
                <w:szCs w:val="24"/>
              </w:rPr>
              <w:t xml:space="preserve">164150</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left="-112" w:right="-104" w:firstLine="0"/>
              <w:jc w:val="center"/>
              <w:spacing w:line="240" w:lineRule="auto"/>
              <w:widowControl w:val="off"/>
              <w:rPr>
                <w:rFonts w:eastAsia="Times New Roman"/>
                <w:lang w:eastAsia="ar-SA"/>
              </w:rPr>
            </w:pPr>
            <w:r>
              <w:rPr>
                <w:rFonts w:eastAsia="Times New Roman"/>
                <w:b/>
                <w:bCs/>
                <w:sz w:val="24"/>
                <w:szCs w:val="24"/>
                <w:lang w:eastAsia="ar-SA"/>
              </w:rPr>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t xml:space="preserve">882320,95</w:t>
            </w:r>
            <w:r>
              <w:rPr>
                <w:rFonts w:eastAsia="Times New Roman"/>
                <w:b/>
                <w:bCs/>
                <w:sz w:val="24"/>
                <w:szCs w:val="24"/>
                <w:lang w:eastAsia="ar-SA"/>
              </w:rPr>
            </w:r>
            <w:r/>
          </w:p>
        </w:tc>
      </w:tr>
      <w:tr>
        <w:trPr>
          <w:cantSplit/>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t xml:space="preserve">х. Андрющенко</w:t>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150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пнд</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2890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left="-112" w:right="-104" w:firstLine="0"/>
              <w:jc w:val="center"/>
              <w:spacing w:line="240" w:lineRule="auto"/>
              <w:widowControl w:val="off"/>
              <w:rPr>
                <w:rFonts w:eastAsia="Times New Roman"/>
                <w:lang w:eastAsia="ar-SA"/>
              </w:rPr>
            </w:pPr>
            <w:r>
              <w:rPr>
                <w:rFonts w:eastAsia="Times New Roman"/>
                <w:sz w:val="24"/>
                <w:szCs w:val="24"/>
                <w:lang w:eastAsia="ar-SA"/>
              </w:rPr>
              <w:t xml:space="preserve">Самотечные уличные сети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15164,43</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t xml:space="preserve">ИТОГО:</w:t>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rPr>
            </w:pPr>
            <w:r>
              <w:rPr>
                <w:rFonts w:eastAsia="Times New Roman"/>
                <w:b/>
                <w:bCs/>
                <w:sz w:val="24"/>
                <w:szCs w:val="24"/>
              </w:rPr>
              <w:t xml:space="preserve">2890</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left="-112" w:right="-104" w:firstLine="0"/>
              <w:jc w:val="center"/>
              <w:spacing w:line="240" w:lineRule="auto"/>
              <w:widowControl w:val="off"/>
              <w:rPr>
                <w:rFonts w:eastAsia="Times New Roman"/>
                <w:lang w:eastAsia="ar-SA"/>
              </w:rPr>
            </w:pPr>
            <w:r>
              <w:rPr>
                <w:rFonts w:eastAsia="Times New Roman"/>
                <w:b/>
                <w:bCs/>
                <w:sz w:val="24"/>
                <w:szCs w:val="24"/>
                <w:lang w:eastAsia="ar-SA"/>
              </w:rPr>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rPr>
            </w:pPr>
            <w:r>
              <w:rPr>
                <w:rFonts w:eastAsia="Times New Roman"/>
                <w:b/>
                <w:bCs/>
                <w:sz w:val="24"/>
                <w:szCs w:val="24"/>
              </w:rPr>
              <w:t xml:space="preserve">15164,43</w:t>
            </w:r>
            <w:r>
              <w:rPr>
                <w:rFonts w:eastAsia="Times New Roman"/>
                <w:b/>
                <w:bCs/>
                <w:sz w:val="24"/>
                <w:szCs w:val="24"/>
              </w:rPr>
            </w:r>
            <w:r/>
          </w:p>
        </w:tc>
      </w:tr>
      <w:tr>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3</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t xml:space="preserve">х. Восточный</w:t>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150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пнд</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470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left="-112" w:right="-104" w:firstLine="0"/>
              <w:jc w:val="center"/>
              <w:spacing w:line="240" w:lineRule="auto"/>
              <w:widowControl w:val="off"/>
              <w:rPr>
                <w:rFonts w:eastAsia="Times New Roman"/>
                <w:lang w:eastAsia="ar-SA"/>
              </w:rPr>
            </w:pPr>
            <w:r>
              <w:rPr>
                <w:rFonts w:eastAsia="Times New Roman"/>
                <w:sz w:val="24"/>
                <w:szCs w:val="24"/>
                <w:lang w:eastAsia="ar-SA"/>
              </w:rPr>
              <w:t xml:space="preserve">Самотечные уличные сети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2466,19</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пнд</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2970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left="-112" w:right="-104" w:firstLine="0"/>
              <w:jc w:val="center"/>
              <w:spacing w:line="240" w:lineRule="auto"/>
              <w:widowControl w:val="off"/>
              <w:rPr>
                <w:rFonts w:eastAsia="Times New Roman"/>
                <w:lang w:eastAsia="ar-SA"/>
              </w:rPr>
            </w:pPr>
            <w:r>
              <w:rPr>
                <w:rFonts w:eastAsia="Times New Roman"/>
                <w:sz w:val="24"/>
                <w:szCs w:val="24"/>
                <w:lang w:eastAsia="ar-SA"/>
              </w:rPr>
              <w:t xml:space="preserve">Самотечные уличные сети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15663,98</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250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пнд</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1120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left="-112" w:right="-104" w:firstLine="0"/>
              <w:jc w:val="center"/>
              <w:spacing w:line="240" w:lineRule="auto"/>
              <w:widowControl w:val="off"/>
              <w:rPr>
                <w:rFonts w:eastAsia="Times New Roman"/>
                <w:lang w:eastAsia="ar-SA"/>
              </w:rPr>
            </w:pPr>
            <w:r>
              <w:rPr>
                <w:rFonts w:eastAsia="Times New Roman"/>
                <w:sz w:val="24"/>
                <w:szCs w:val="24"/>
                <w:lang w:eastAsia="ar-SA"/>
              </w:rPr>
              <w:t xml:space="preserve">Самотечные уличные сети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6303,21</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t xml:space="preserve">ИТОГО:</w:t>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rPr>
            </w:pPr>
            <w:r>
              <w:rPr>
                <w:rFonts w:eastAsia="Times New Roman"/>
                <w:b/>
                <w:bCs/>
                <w:sz w:val="24"/>
                <w:szCs w:val="24"/>
              </w:rPr>
              <w:t xml:space="preserve">4560</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left="-112" w:right="-104" w:firstLine="0"/>
              <w:jc w:val="center"/>
              <w:spacing w:line="240" w:lineRule="auto"/>
              <w:widowControl w:val="off"/>
              <w:rPr>
                <w:rFonts w:eastAsia="Times New Roman"/>
                <w:lang w:eastAsia="ar-SA"/>
              </w:rPr>
            </w:pPr>
            <w:r>
              <w:rPr>
                <w:rFonts w:eastAsia="Times New Roman"/>
                <w:b/>
                <w:bCs/>
                <w:sz w:val="24"/>
                <w:szCs w:val="24"/>
                <w:lang w:eastAsia="ar-SA"/>
              </w:rPr>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rPr>
            </w:pPr>
            <w:r>
              <w:rPr>
                <w:rFonts w:eastAsia="Times New Roman"/>
                <w:b/>
                <w:bCs/>
                <w:sz w:val="24"/>
                <w:szCs w:val="24"/>
              </w:rPr>
              <w:t xml:space="preserve">24433,38</w:t>
            </w:r>
            <w:r>
              <w:rPr>
                <w:rFonts w:eastAsia="Times New Roman"/>
                <w:b/>
                <w:bCs/>
                <w:sz w:val="24"/>
                <w:szCs w:val="24"/>
              </w:rPr>
            </w:r>
            <w:r/>
          </w:p>
        </w:tc>
      </w:tr>
      <w:tr>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4</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t xml:space="preserve">х. Краснострелецкий</w:t>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150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пнд</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3160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left="-112" w:right="-104" w:firstLine="0"/>
              <w:jc w:val="center"/>
              <w:spacing w:line="240" w:lineRule="auto"/>
              <w:widowControl w:val="off"/>
              <w:rPr>
                <w:rFonts w:eastAsia="Times New Roman"/>
                <w:lang w:eastAsia="ar-SA"/>
              </w:rPr>
            </w:pPr>
            <w:r>
              <w:rPr>
                <w:rFonts w:eastAsia="Times New Roman"/>
                <w:sz w:val="24"/>
                <w:szCs w:val="24"/>
                <w:lang w:eastAsia="ar-SA"/>
              </w:rPr>
              <w:t xml:space="preserve">Самотечные уличные сети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16581,18</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пнд</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440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left="-112" w:right="-104" w:firstLine="0"/>
              <w:jc w:val="center"/>
              <w:spacing w:line="240" w:lineRule="auto"/>
              <w:widowControl w:val="off"/>
              <w:rPr>
                <w:rFonts w:eastAsia="Times New Roman"/>
                <w:lang w:eastAsia="ar-SA"/>
              </w:rPr>
            </w:pPr>
            <w:r>
              <w:rPr>
                <w:rFonts w:eastAsia="Times New Roman"/>
                <w:sz w:val="24"/>
                <w:szCs w:val="24"/>
                <w:lang w:eastAsia="ar-SA"/>
              </w:rPr>
              <w:t xml:space="preserve">Самотечные уличные сети</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t xml:space="preserve">2320,59</w:t>
            </w:r>
            <w:r>
              <w:rPr>
                <w:rFonts w:eastAsia="Times New Roman"/>
                <w:sz w:val="24"/>
                <w:szCs w:val="24"/>
                <w:lang w:eastAsia="ar-SA"/>
              </w:rPr>
            </w:r>
            <w:r/>
          </w:p>
        </w:tc>
      </w:tr>
      <w:tr>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636"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635"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t xml:space="preserve">ИТОГО:</w:t>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t xml:space="preserve">3600</w:t>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rPr>
            </w:pPr>
            <w:r>
              <w:rPr>
                <w:rFonts w:eastAsia="Times New Roman"/>
                <w:b/>
                <w:bCs/>
                <w:sz w:val="24"/>
                <w:szCs w:val="24"/>
              </w:rPr>
              <w:t xml:space="preserve">18901,77</w:t>
            </w:r>
            <w:r>
              <w:rPr>
                <w:rFonts w:eastAsia="Times New Roman"/>
                <w:b/>
                <w:bCs/>
                <w:sz w:val="24"/>
                <w:szCs w:val="24"/>
              </w:rPr>
            </w:r>
            <w:r/>
          </w:p>
        </w:tc>
      </w:tr>
      <w:tr>
        <w:trPr/>
        <w:tc>
          <w:tcPr>
            <w:tcBorders>
              <w:top w:val="single" w:color="000000" w:sz="4" w:space="0"/>
              <w:left w:val="single" w:color="000000" w:sz="4" w:space="0"/>
              <w:bottom w:val="single" w:color="000000" w:sz="4" w:space="0"/>
              <w:right w:val="single" w:color="000000" w:sz="4" w:space="0"/>
            </w:tcBorders>
            <w:tcW w:w="29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030"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gridSpan w:val="2"/>
            <w:tcBorders>
              <w:top w:val="single" w:color="000000" w:sz="4" w:space="0"/>
              <w:left w:val="single" w:color="000000" w:sz="4" w:space="0"/>
              <w:bottom w:val="single" w:color="000000" w:sz="4" w:space="0"/>
              <w:right w:val="single" w:color="000000" w:sz="4" w:space="0"/>
            </w:tcBorders>
            <w:tcW w:w="1271"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b/>
                <w:bCs/>
                <w:sz w:val="24"/>
                <w:szCs w:val="24"/>
                <w:lang w:eastAsia="ar-SA"/>
              </w:rPr>
              <w:t xml:space="preserve">ВСЕГО:</w:t>
            </w:r>
            <w:r>
              <w:rPr>
                <w:rFonts w:eastAsia="Times New Roman"/>
                <w:b/>
                <w:bCs/>
                <w:sz w:val="24"/>
                <w:szCs w:val="24"/>
                <w:lang w:eastAsia="ar-SA"/>
              </w:rPr>
            </w:r>
            <w:r/>
          </w:p>
        </w:tc>
        <w:tc>
          <w:tcPr>
            <w:tcBorders>
              <w:top w:val="single" w:color="000000" w:sz="4" w:space="0"/>
              <w:left w:val="single" w:color="000000" w:sz="4" w:space="0"/>
              <w:bottom w:val="single" w:color="000000" w:sz="4" w:space="0"/>
              <w:right w:val="single" w:color="000000" w:sz="4" w:space="0"/>
            </w:tcBorders>
            <w:tcW w:w="707" w:type="pct"/>
            <w:vAlign w:val="center"/>
            <w:textDirection w:val="lrTb"/>
            <w:noWrap w:val="false"/>
          </w:tcPr>
          <w:p>
            <w:pPr>
              <w:ind w:firstLine="0"/>
              <w:jc w:val="center"/>
              <w:spacing w:line="240" w:lineRule="auto"/>
              <w:widowControl w:val="off"/>
              <w:rPr>
                <w:rFonts w:eastAsia="Times New Roman"/>
              </w:rPr>
            </w:pPr>
            <w:r>
              <w:rPr>
                <w:rFonts w:eastAsia="Times New Roman"/>
                <w:b/>
                <w:bCs/>
                <w:sz w:val="24"/>
                <w:szCs w:val="24"/>
              </w:rPr>
              <w:t xml:space="preserve">175200</w:t>
            </w:r>
            <w:r>
              <w:rPr>
                <w:rFonts w:eastAsia="Times New Roman"/>
                <w:b/>
                <w:bCs/>
                <w:sz w:val="24"/>
                <w:szCs w:val="24"/>
              </w:rPr>
            </w:r>
            <w:r/>
          </w:p>
        </w:tc>
        <w:tc>
          <w:tcPr>
            <w:tcBorders>
              <w:top w:val="single" w:color="000000" w:sz="4" w:space="0"/>
              <w:left w:val="single" w:color="000000" w:sz="4" w:space="0"/>
              <w:bottom w:val="single" w:color="000000" w:sz="4" w:space="0"/>
              <w:right w:val="single" w:color="000000" w:sz="4" w:space="0"/>
            </w:tcBorders>
            <w:tcW w:w="848" w:type="pct"/>
            <w:vAlign w:val="center"/>
            <w:textDirection w:val="lrTb"/>
            <w:noWrap w:val="false"/>
          </w:tcPr>
          <w:p>
            <w:pPr>
              <w:ind w:firstLine="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847" w:type="pct"/>
            <w:vAlign w:val="center"/>
            <w:textDirection w:val="lrTb"/>
            <w:noWrap w:val="false"/>
          </w:tcPr>
          <w:p>
            <w:pPr>
              <w:ind w:firstLine="0"/>
              <w:jc w:val="center"/>
              <w:spacing w:line="240" w:lineRule="auto"/>
              <w:widowControl w:val="off"/>
              <w:rPr>
                <w:rFonts w:eastAsia="Times New Roman"/>
              </w:rPr>
            </w:pPr>
            <w:r>
              <w:rPr>
                <w:rFonts w:eastAsia="Times New Roman"/>
                <w:b/>
                <w:bCs/>
                <w:sz w:val="24"/>
                <w:szCs w:val="24"/>
              </w:rPr>
              <w:t xml:space="preserve">940820,53</w:t>
            </w:r>
            <w:r>
              <w:rPr>
                <w:rFonts w:eastAsia="Times New Roman"/>
                <w:b/>
                <w:bCs/>
                <w:sz w:val="24"/>
                <w:szCs w:val="24"/>
              </w:rPr>
            </w:r>
            <w:r/>
          </w:p>
        </w:tc>
      </w:tr>
    </w:tbl>
    <w:p>
      <w:pPr>
        <w:pStyle w:val="1_20235"/>
        <w:spacing w:line="240" w:lineRule="auto"/>
        <w:widowControl w:val="off"/>
      </w:pPr>
      <w:r>
        <w:rPr>
          <w:sz w:val="28"/>
          <w:szCs w:val="28"/>
        </w:rPr>
      </w:r>
      <w:r>
        <w:rPr>
          <w:sz w:val="28"/>
          <w:szCs w:val="28"/>
        </w:rPr>
      </w:r>
      <w:r/>
    </w:p>
    <w:p>
      <w:pPr>
        <w:ind w:firstLine="720"/>
        <w:spacing w:line="240" w:lineRule="auto"/>
        <w:widowControl w:val="off"/>
      </w:pPr>
      <w:r/>
      <w:bookmarkStart w:id="0" w:name="undefined"/>
      <w:r/>
      <w:bookmarkStart w:id="0" w:name="undefined"/>
      <w:r/>
      <w:bookmarkStart w:id="0" w:name="undefined"/>
      <w:r/>
      <w:bookmarkStart w:id="0" w:name="undefined"/>
      <w:r>
        <w:rPr>
          <w:rFonts w:eastAsia="Times New Roman"/>
          <w:lang w:eastAsia="ar-SA"/>
        </w:rPr>
        <w:t xml:space="preserve">При размещении новых сооружений централизованной системы канализации предусмотрена необходимость организации зон санитарной защиты в соответствии с требованиями таблицы 1 </w:t>
      </w:r>
      <w:r>
        <w:rPr>
          <w:rFonts w:eastAsia="Times New Roman"/>
          <w:lang w:eastAsia="ar-SA"/>
        </w:rPr>
        <w:t xml:space="preserve">"СП 32.13330.2018. Свод правил. Канализация. Наружные сети и сооружения. СНиП 2.04.03-85"</w:t>
      </w:r>
      <w:r>
        <w:rPr>
          <w:rFonts w:eastAsia="Times New Roman"/>
          <w:lang w:eastAsia="ar-SA"/>
        </w:rPr>
        <w:t xml:space="preserve">. Размеры санитарно-защитных зон от канализационных сооружений до границ зданий жилой застройки, участков общественных зданий с учетом их перспективного расширения </w:t>
      </w:r>
      <w:r>
        <w:rPr>
          <w:lang w:eastAsia="ar-SA"/>
        </w:rPr>
        <w:t xml:space="preserve">принимаются согласно </w:t>
      </w:r>
      <w:r>
        <w:t xml:space="preserve">САНПИН 2.2.1/2.1.1.1200-03 </w:t>
      </w:r>
      <w:r>
        <w:t xml:space="preserve"> и </w:t>
      </w:r>
      <w:r>
        <w:rPr>
          <w:rFonts w:eastAsia="Times New Roman"/>
          <w:lang w:eastAsia="ar-SA"/>
        </w:rPr>
        <w:t xml:space="preserve">отражены в таблице </w:t>
      </w:r>
      <w:r>
        <w:rPr>
          <w:rFonts w:eastAsia="Times New Roman"/>
          <w:lang w:eastAsia="ar-SA"/>
        </w:rPr>
        <w:t xml:space="preserve">83</w:t>
      </w:r>
      <w:r>
        <w:rPr>
          <w:rFonts w:eastAsia="Times New Roman"/>
          <w:lang w:eastAsia="ar-SA"/>
        </w:rPr>
        <w:t xml:space="preserve">.</w:t>
      </w:r>
      <w:r>
        <w:rPr>
          <w:rFonts w:eastAsia="Times New Roman"/>
          <w:lang w:eastAsia="ar-SA"/>
        </w:rPr>
      </w:r>
      <w:r/>
    </w:p>
    <w:p>
      <w:r>
        <w:rPr>
          <w:rFonts w:eastAsia="Times New Roman"/>
          <w:lang w:eastAsia="ar-SA"/>
        </w:rPr>
        <w:br w:type="page" w:clear="all"/>
      </w:r>
      <w:r>
        <w:rPr>
          <w:rFonts w:eastAsia="Times New Roman"/>
          <w:lang w:eastAsia="ar-SA"/>
        </w:rPr>
      </w:r>
      <w:r/>
    </w:p>
    <w:p>
      <w:pPr>
        <w:jc w:val="right"/>
        <w:spacing w:line="240" w:lineRule="auto"/>
        <w:widowControl w:val="off"/>
      </w:pPr>
      <w:r>
        <w:rPr>
          <w:rFonts w:eastAsia="Times New Roman"/>
          <w:lang w:eastAsia="ar-SA"/>
        </w:rPr>
        <w:t xml:space="preserve">Таблица </w:t>
      </w:r>
      <w:r>
        <w:rPr>
          <w:rFonts w:eastAsia="Times New Roman"/>
          <w:lang w:eastAsia="ar-SA"/>
        </w:rPr>
        <w:t xml:space="preserve">83</w:t>
      </w:r>
      <w:r>
        <w:rPr>
          <w:rFonts w:eastAsia="Times New Roman"/>
          <w:lang w:eastAsia="ar-SA"/>
        </w:rPr>
      </w:r>
      <w:r/>
    </w:p>
    <w:tbl>
      <w:tblPr>
        <w:tblW w:w="96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850"/>
        <w:gridCol w:w="2037"/>
        <w:gridCol w:w="1515"/>
        <w:gridCol w:w="1559"/>
        <w:gridCol w:w="1843"/>
        <w:gridCol w:w="1860"/>
      </w:tblGrid>
      <w:tr>
        <w:trPr>
          <w:jc w:val="center"/>
          <w:trHeight w:val="826"/>
          <w:tblHeader/>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ind w:left="-172" w:right="-101" w:firstLine="60"/>
              <w:jc w:val="center"/>
              <w:spacing w:line="240" w:lineRule="auto"/>
              <w:widowControl w:val="off"/>
              <w:rPr>
                <w:rFonts w:eastAsia="Times New Roman"/>
                <w:lang w:eastAsia="ar-SA"/>
              </w:rPr>
            </w:pPr>
            <w:r>
              <w:rPr>
                <w:rFonts w:eastAsia="Times New Roman"/>
                <w:sz w:val="24"/>
                <w:szCs w:val="24"/>
                <w:lang w:eastAsia="ar-SA"/>
              </w:rPr>
              <w:t xml:space="preserve">№ п/п</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Населенный пункт</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Сооружения</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Производи-тельность, м</w:t>
            </w:r>
            <w:r>
              <w:rPr>
                <w:rFonts w:eastAsia="Times New Roman"/>
                <w:sz w:val="24"/>
                <w:szCs w:val="24"/>
                <w:vertAlign w:val="superscript"/>
                <w:lang w:eastAsia="ar-SA"/>
              </w:rPr>
              <w:t xml:space="preserve">3</w:t>
            </w:r>
            <w:r>
              <w:rPr>
                <w:rFonts w:eastAsia="Times New Roman"/>
                <w:sz w:val="24"/>
                <w:szCs w:val="24"/>
                <w:lang w:eastAsia="ar-SA"/>
              </w:rPr>
              <w:t xml:space="preserve">/сут</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Применяемая технология</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Санитарно-защитная зона, м</w:t>
            </w:r>
            <w:r>
              <w:rPr>
                <w:rFonts w:eastAsia="Times New Roman"/>
                <w:sz w:val="24"/>
                <w:szCs w:val="24"/>
                <w:lang w:eastAsia="ar-SA"/>
              </w:rPr>
            </w:r>
            <w:r/>
          </w:p>
        </w:tc>
      </w:tr>
      <w:tr>
        <w:trPr>
          <w:jc w:val="center"/>
          <w:trHeight w:val="826"/>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ст. Ленинградская</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ОСК</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15300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t xml:space="preserve">полная биологическая очистка</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400</w:t>
            </w:r>
            <w:r>
              <w:rPr>
                <w:rFonts w:eastAsia="Times New Roman"/>
                <w:sz w:val="24"/>
                <w:szCs w:val="24"/>
                <w:lang w:eastAsia="ar-SA"/>
              </w:rPr>
            </w:r>
            <w:r/>
          </w:p>
        </w:tc>
      </w:tr>
      <w:tr>
        <w:trPr>
          <w:jc w:val="center"/>
          <w:trHeight w:val="826"/>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№1</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1600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20</w:t>
            </w:r>
            <w:r>
              <w:rPr>
                <w:rFonts w:eastAsia="Times New Roman"/>
                <w:sz w:val="24"/>
                <w:szCs w:val="24"/>
                <w:lang w:eastAsia="ar-SA"/>
              </w:rPr>
            </w:r>
            <w:r/>
          </w:p>
        </w:tc>
      </w:tr>
      <w:tr>
        <w:trPr>
          <w:jc w:val="center"/>
          <w:trHeight w:val="246"/>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№2</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660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20</w:t>
            </w:r>
            <w:r>
              <w:rPr>
                <w:rFonts w:eastAsia="Times New Roman"/>
                <w:sz w:val="24"/>
                <w:szCs w:val="24"/>
                <w:lang w:eastAsia="ar-SA"/>
              </w:rPr>
            </w:r>
            <w:r/>
          </w:p>
        </w:tc>
      </w:tr>
      <w:tr>
        <w:trPr>
          <w:jc w:val="center"/>
          <w:trHeight w:val="25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№3</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820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20</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№4</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2300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20</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№5</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1800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20</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№6</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450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20</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№7</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5</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15</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№8</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1000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20</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№9</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1920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20</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№10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280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20</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№11</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310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20</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№12</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3000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20</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№13</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1000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20</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№14</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120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15</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№15</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300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20</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№16</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360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20</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№17</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430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20</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№18</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2500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20</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№19</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3500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20</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№20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150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15</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№21</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300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20</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№23</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360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20</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№24</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200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15</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№25</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35</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15</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КНС №26</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80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right="-108" w:firstLine="60"/>
              <w:jc w:val="center"/>
              <w:spacing w:line="240" w:lineRule="auto"/>
              <w:widowControl w:val="off"/>
              <w:rPr>
                <w:rFonts w:eastAsia="Times New Roman"/>
                <w:lang w:eastAsia="ar-SA"/>
              </w:rPr>
            </w:pPr>
            <w:r>
              <w:rPr>
                <w:rFonts w:eastAsia="Times New Roman"/>
                <w:sz w:val="24"/>
                <w:szCs w:val="24"/>
                <w:lang w:eastAsia="ar-SA"/>
              </w:rPr>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15</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t xml:space="preserve">х. Андрющенко</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ОСК</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120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полная биологическая очистка</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150</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t xml:space="preserve">х. Восточный</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lang w:eastAsia="ar-SA"/>
              </w:rPr>
              <w:t xml:space="preserve">ОСК</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140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полная биологическая очистка</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150</w:t>
            </w:r>
            <w:r>
              <w:rPr>
                <w:rFonts w:eastAsia="Times New Roman"/>
                <w:sz w:val="24"/>
                <w:szCs w:val="24"/>
                <w:lang w:eastAsia="ar-SA"/>
              </w:rPr>
            </w:r>
            <w:r/>
          </w:p>
        </w:tc>
      </w:tr>
      <w:tr>
        <w:trPr>
          <w:jc w:val="center"/>
          <w:trHeight w:val="60"/>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_20246"/>
              <w:numPr>
                <w:ilvl w:val="0"/>
                <w:numId w:val="59"/>
              </w:numPr>
              <w:ind w:left="-172" w:firstLine="60"/>
              <w:jc w:val="center"/>
              <w:spacing w:line="240" w:lineRule="auto"/>
              <w:widowControl w:val="off"/>
              <w:rPr>
                <w:rFonts w:ascii="Times New Roman" w:hAnsi="Times New Roman"/>
                <w:lang w:val="ru-RU" w:eastAsia="ar-SA"/>
              </w:rPr>
            </w:pPr>
            <w:r>
              <w:rPr>
                <w:rFonts w:ascii="Times New Roman" w:hAnsi="Times New Roman"/>
                <w:sz w:val="24"/>
                <w:szCs w:val="24"/>
                <w:lang w:val="ru-RU" w:eastAsia="ar-SA"/>
              </w:rPr>
            </w:r>
            <w:r>
              <w:rPr>
                <w:rFonts w:ascii="Times New Roman" w:hAnsi="Times New Roman"/>
                <w:sz w:val="24"/>
                <w:szCs w:val="24"/>
                <w:lang w:val="ru-RU" w:eastAsia="ar-SA"/>
              </w:rPr>
            </w:r>
            <w:r/>
          </w:p>
        </w:tc>
        <w:tc>
          <w:tcPr>
            <w:tcBorders>
              <w:top w:val="single" w:color="000000" w:sz="4" w:space="0"/>
              <w:left w:val="single" w:color="000000" w:sz="4" w:space="0"/>
              <w:bottom w:val="single" w:color="000000" w:sz="4" w:space="0"/>
              <w:right w:val="single" w:color="000000" w:sz="4" w:space="0"/>
            </w:tcBorders>
            <w:tcW w:w="2037"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rPr>
              <w:t xml:space="preserve">х. Краснострелецкий</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15" w:type="dxa"/>
            <w:vAlign w:val="center"/>
            <w:textDirection w:val="lrTb"/>
            <w:noWrap w:val="false"/>
          </w:tcPr>
          <w:p>
            <w:pPr>
              <w:ind w:left="-172" w:firstLine="60"/>
              <w:jc w:val="center"/>
              <w:spacing w:line="240" w:lineRule="auto"/>
              <w:widowControl w:val="off"/>
              <w:rPr>
                <w:rFonts w:eastAsia="Times New Roman"/>
              </w:rPr>
            </w:pPr>
            <w:r>
              <w:rPr>
                <w:rFonts w:eastAsia="Times New Roman"/>
                <w:sz w:val="24"/>
                <w:szCs w:val="24"/>
                <w:lang w:eastAsia="ar-SA"/>
              </w:rPr>
              <w:t xml:space="preserve">ОСК</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60</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полная биологическая очистка</w:t>
            </w:r>
            <w:r>
              <w:rPr>
                <w:rFonts w:eastAsia="Times New Roman"/>
                <w:sz w:val="24"/>
                <w:szCs w:val="24"/>
                <w:lang w:eastAsia="ar-SA"/>
              </w:rPr>
            </w:r>
            <w:r/>
          </w:p>
        </w:tc>
        <w:tc>
          <w:tcPr>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ind w:left="-172" w:firstLine="60"/>
              <w:jc w:val="center"/>
              <w:spacing w:line="240" w:lineRule="auto"/>
              <w:widowControl w:val="off"/>
              <w:rPr>
                <w:rFonts w:eastAsia="Times New Roman"/>
                <w:lang w:eastAsia="ar-SA"/>
              </w:rPr>
            </w:pPr>
            <w:r>
              <w:rPr>
                <w:rFonts w:eastAsia="Times New Roman"/>
                <w:sz w:val="24"/>
                <w:szCs w:val="24"/>
                <w:lang w:eastAsia="ar-SA"/>
              </w:rPr>
              <w:t xml:space="preserve">150</w:t>
            </w:r>
            <w:r>
              <w:rPr>
                <w:rFonts w:eastAsia="Times New Roman"/>
                <w:sz w:val="24"/>
                <w:szCs w:val="24"/>
                <w:lang w:eastAsia="ar-SA"/>
              </w:rPr>
            </w:r>
            <w:r/>
          </w:p>
        </w:tc>
      </w:tr>
    </w:tbl>
    <w:p>
      <w:pPr>
        <w:spacing w:line="240" w:lineRule="auto"/>
        <w:widowControl w:val="off"/>
      </w:pPr>
      <w:r>
        <w:rPr>
          <w:b/>
          <w:bCs/>
        </w:rPr>
      </w:r>
      <w:r>
        <w:rPr>
          <w:b/>
          <w:bCs/>
        </w:rPr>
      </w:r>
      <w:r/>
    </w:p>
    <w:p>
      <w:pPr>
        <w:spacing w:line="240" w:lineRule="auto"/>
        <w:widowControl w:val="off"/>
      </w:pPr>
      <w:r>
        <w:rPr>
          <w:b/>
          <w:bCs/>
        </w:rPr>
        <w:t xml:space="preserve">Охрана окружающей среды</w:t>
      </w:r>
      <w:r>
        <w:rPr>
          <w:b/>
          <w:bCs/>
        </w:rPr>
      </w:r>
      <w:r/>
    </w:p>
    <w:p>
      <w:pPr>
        <w:spacing w:line="240" w:lineRule="auto"/>
        <w:widowControl w:val="off"/>
      </w:pPr>
      <w:r>
        <w:t xml:space="preserve">Канализование населенного пункта само по себе является од</w:t>
      </w:r>
      <w:r>
        <w:t xml:space="preserve">ним</w:t>
      </w:r>
      <w:r>
        <w:t xml:space="preserve"> из </w:t>
      </w:r>
      <w:r>
        <w:t xml:space="preserve">основных </w:t>
      </w:r>
      <w:r>
        <w:t xml:space="preserve">мероприятий по охране окружающей среды. Стоки по самотечным коллекторам поступают в приемн</w:t>
      </w:r>
      <w:r>
        <w:t xml:space="preserve">ые резервуары насосных станций, откуда насосами по напорному коллектору поступают в приемный резервуар главной насосной и далее на очистные сооружения полной биологической очистки с доочисткой на фильтрах с последующим сбросом после обеззараживания в реку </w:t>
      </w:r>
      <w:r>
        <w:t xml:space="preserve">Сосыку. Канализационные насосные станции должны быть выполнены из монолитного ж/бетона с гидроизоляцией, что предотвращает попадания стоков в грунт. Ве</w:t>
      </w:r>
      <w:r>
        <w:t xml:space="preserve">нтиляция сети предусматривается через вентиляционные стояки зданий и сооружений. Колодцы выполнены из сборных ж/б колец с гидроизоляцией. Очистные сооружения представляют комплекс сооружений, где происходит полная очистка. Вредных выбросов в атмосферу нет.</w:t>
      </w:r>
      <w:r/>
      <w:r/>
    </w:p>
    <w:p>
      <w:pPr>
        <w:spacing w:line="240" w:lineRule="auto"/>
        <w:widowControl w:val="off"/>
      </w:pPr>
      <w:r>
        <w:rPr>
          <w:b/>
          <w:bCs/>
        </w:rPr>
      </w:r>
      <w:r>
        <w:rPr>
          <w:b/>
          <w:bCs/>
        </w:rPr>
      </w:r>
      <w:r/>
    </w:p>
    <w:p>
      <w:pPr>
        <w:pStyle w:val="655"/>
        <w:widowControl w:val="off"/>
      </w:pPr>
      <w:r/>
      <w:bookmarkStart w:id="0" w:name="undefined"/>
      <w:r/>
      <w:bookmarkStart w:id="0" w:name="undefined"/>
      <w:r>
        <w:rPr>
          <w:b/>
        </w:rPr>
        <w:t xml:space="preserve">2.2.7</w:t>
      </w:r>
      <w:r>
        <w:rPr>
          <w:b/>
        </w:rPr>
        <w:t xml:space="preserve">.3. Газоснабжение</w:t>
      </w:r>
      <w:bookmarkEnd w:id="0"/>
      <w:r/>
      <w:bookmarkEnd w:id="0"/>
      <w:r/>
      <w:bookmarkEnd w:id="0"/>
      <w:r/>
      <w:bookmarkEnd w:id="0"/>
      <w:r/>
      <w:bookmarkEnd w:id="0"/>
      <w:r/>
      <w:bookmarkEnd w:id="0"/>
      <w:r>
        <w:rPr>
          <w:b/>
        </w:rPr>
      </w:r>
      <w:r/>
    </w:p>
    <w:p>
      <w:pPr>
        <w:pStyle w:val="1_20203"/>
        <w:widowControl w:val="off"/>
      </w:pPr>
      <w:r>
        <w:rPr>
          <w:rFonts w:ascii="Times New Roman" w:hAnsi="Times New Roman"/>
          <w:sz w:val="28"/>
          <w:szCs w:val="28"/>
          <w:u w:val="single"/>
        </w:rPr>
      </w:r>
      <w:r>
        <w:rPr>
          <w:rFonts w:ascii="Times New Roman" w:hAnsi="Times New Roman"/>
          <w:sz w:val="28"/>
          <w:szCs w:val="28"/>
          <w:u w:val="single"/>
        </w:rPr>
      </w:r>
      <w:r/>
    </w:p>
    <w:p>
      <w:pPr>
        <w:pStyle w:val="1_20235"/>
        <w:spacing w:line="240" w:lineRule="auto"/>
        <w:widowControl w:val="off"/>
      </w:pPr>
      <w:r/>
      <w:bookmarkStart w:id="0" w:name="undefined"/>
      <w:r/>
      <w:bookmarkStart w:id="0" w:name="undefined"/>
      <w:r/>
      <w:bookmarkStart w:id="0" w:name="undefined"/>
      <w:r/>
      <w:bookmarkStart w:id="0" w:name="undefined"/>
      <w:r>
        <w:rPr>
          <w:b/>
          <w:sz w:val="28"/>
          <w:szCs w:val="28"/>
        </w:rPr>
        <w:t xml:space="preserve">Современное состояние</w:t>
      </w:r>
      <w:r>
        <w:rPr>
          <w:b/>
          <w:sz w:val="28"/>
          <w:szCs w:val="28"/>
        </w:rPr>
      </w:r>
      <w:r/>
    </w:p>
    <w:p>
      <w:pPr>
        <w:pStyle w:val="1_20225"/>
      </w:pPr>
      <w:r>
        <w:rPr>
          <w:i/>
          <w:sz w:val="28"/>
          <w:szCs w:val="28"/>
          <w:lang w:val="ru-RU"/>
        </w:rPr>
        <w:t xml:space="preserve">Станица Ленинградская</w:t>
      </w:r>
      <w:r>
        <w:rPr>
          <w:sz w:val="28"/>
          <w:szCs w:val="28"/>
          <w:lang w:val="ru-RU"/>
        </w:rPr>
        <w:t xml:space="preserve"> в основном по</w:t>
      </w:r>
      <w:r>
        <w:rPr>
          <w:sz w:val="28"/>
          <w:szCs w:val="28"/>
          <w:lang w:val="ru-RU"/>
        </w:rPr>
        <w:t xml:space="preserve">лностью газифицирована. На природном газе функционируют производственные, коммунально-бытовые потребители производственного и непроизводственного характера, бытовые котельные для отопления 2-5 этажной застройки, общественных зданий и почти весь жилой фонд.</w:t>
      </w:r>
      <w:r>
        <w:rPr>
          <w:sz w:val="28"/>
          <w:szCs w:val="28"/>
          <w:lang w:val="ru-RU"/>
        </w:rPr>
      </w:r>
      <w:r/>
    </w:p>
    <w:p>
      <w:pPr>
        <w:spacing w:line="240" w:lineRule="auto"/>
        <w:widowControl w:val="off"/>
        <w:tabs>
          <w:tab w:val="left" w:pos="9781" w:leader="none"/>
        </w:tabs>
      </w:pPr>
      <w:r>
        <w:rPr>
          <w:bCs/>
          <w:i/>
          <w:lang w:eastAsia="ar-SA"/>
        </w:rPr>
        <w:t xml:space="preserve">Хутор Андрющенко.</w:t>
      </w:r>
      <w:r/>
      <w:r/>
    </w:p>
    <w:p>
      <w:pPr>
        <w:pStyle w:val="1_20225"/>
      </w:pPr>
      <w:r>
        <w:rPr>
          <w:sz w:val="28"/>
          <w:szCs w:val="28"/>
          <w:lang w:val="ru-RU"/>
        </w:rPr>
        <w:t xml:space="preserve">На данный момент х.Андрющенко не газифицирован.</w:t>
      </w:r>
      <w:r>
        <w:rPr>
          <w:sz w:val="28"/>
          <w:szCs w:val="28"/>
          <w:lang w:val="ru-RU"/>
        </w:rPr>
      </w:r>
      <w:r/>
    </w:p>
    <w:p>
      <w:pPr>
        <w:spacing w:line="240" w:lineRule="auto"/>
        <w:widowControl w:val="off"/>
        <w:tabs>
          <w:tab w:val="left" w:pos="9781" w:leader="none"/>
        </w:tabs>
      </w:pPr>
      <w:r>
        <w:rPr>
          <w:bCs/>
          <w:i/>
          <w:lang w:eastAsia="ar-SA"/>
        </w:rPr>
        <w:t xml:space="preserve">Хутор Краснострелецкий.</w:t>
      </w:r>
      <w:r>
        <w:rPr>
          <w:b/>
          <w:i/>
          <w:lang w:eastAsia="ar-SA"/>
        </w:rPr>
      </w:r>
      <w:r/>
    </w:p>
    <w:p>
      <w:pPr>
        <w:pStyle w:val="1_20225"/>
      </w:pPr>
      <w:r>
        <w:rPr>
          <w:sz w:val="28"/>
          <w:szCs w:val="28"/>
          <w:lang w:val="ru-RU"/>
        </w:rPr>
        <w:t xml:space="preserve">На данный момент х.Краснострелецкий не газифицирован.</w:t>
      </w:r>
      <w:r>
        <w:rPr>
          <w:sz w:val="28"/>
          <w:szCs w:val="28"/>
          <w:lang w:val="ru-RU"/>
        </w:rPr>
      </w:r>
      <w:r/>
    </w:p>
    <w:p>
      <w:pPr>
        <w:spacing w:line="240" w:lineRule="auto"/>
        <w:widowControl w:val="off"/>
        <w:tabs>
          <w:tab w:val="left" w:pos="9781" w:leader="none"/>
        </w:tabs>
      </w:pPr>
      <w:r>
        <w:rPr>
          <w:bCs/>
          <w:i/>
          <w:lang w:eastAsia="ar-SA"/>
        </w:rPr>
        <w:t xml:space="preserve">Хутор Восточный</w:t>
      </w:r>
      <w:r>
        <w:rPr>
          <w:i/>
          <w:lang w:eastAsia="ar-SA"/>
        </w:rPr>
        <w:t xml:space="preserve">.</w:t>
      </w:r>
      <w:r>
        <w:rPr>
          <w:b/>
          <w:i/>
          <w:lang w:eastAsia="ar-SA"/>
        </w:rPr>
      </w:r>
      <w:r/>
    </w:p>
    <w:p>
      <w:pPr>
        <w:pStyle w:val="1_20225"/>
      </w:pPr>
      <w:r>
        <w:rPr>
          <w:sz w:val="28"/>
          <w:szCs w:val="28"/>
          <w:lang w:val="ru-RU"/>
        </w:rPr>
        <w:t xml:space="preserve">Газификация хутора Восточный близка к 100 %.</w:t>
      </w:r>
      <w:r>
        <w:rPr>
          <w:sz w:val="28"/>
          <w:szCs w:val="28"/>
          <w:lang w:val="ru-RU"/>
        </w:rPr>
      </w:r>
      <w:r/>
    </w:p>
    <w:p>
      <w:pPr>
        <w:pStyle w:val="1_20225"/>
      </w:pPr>
      <w:r>
        <w:rPr>
          <w:sz w:val="28"/>
          <w:szCs w:val="28"/>
          <w:lang w:val="ru-RU"/>
        </w:rPr>
        <w:t xml:space="preserve">И</w:t>
      </w:r>
      <w:r>
        <w:rPr>
          <w:sz w:val="28"/>
          <w:szCs w:val="28"/>
          <w:lang w:val="ru-RU"/>
        </w:rPr>
        <w:t xml:space="preserve">сточником газоснабжения ст.Ленинградской являются существующие </w:t>
      </w:r>
      <w:r>
        <w:rPr>
          <w:sz w:val="28"/>
          <w:szCs w:val="28"/>
          <w:lang w:val="ru-RU"/>
        </w:rPr>
        <w:t xml:space="preserve">А</w:t>
      </w:r>
      <w:r>
        <w:rPr>
          <w:sz w:val="28"/>
          <w:szCs w:val="28"/>
          <w:lang w:val="ru-RU"/>
        </w:rPr>
        <w:t xml:space="preserve">ГРС ст. Ленинградской и  </w:t>
      </w:r>
      <w:r>
        <w:rPr>
          <w:sz w:val="28"/>
          <w:szCs w:val="28"/>
          <w:lang w:val="ru-RU"/>
        </w:rPr>
        <w:t xml:space="preserve">А</w:t>
      </w:r>
      <w:r>
        <w:rPr>
          <w:sz w:val="28"/>
          <w:szCs w:val="28"/>
          <w:lang w:val="ru-RU"/>
        </w:rPr>
        <w:t xml:space="preserve">ГРС Ленинградская СКВО.</w:t>
      </w:r>
      <w:r>
        <w:rPr>
          <w:sz w:val="28"/>
          <w:szCs w:val="28"/>
          <w:lang w:val="ru-RU"/>
        </w:rPr>
      </w:r>
      <w:r/>
    </w:p>
    <w:p>
      <w:pPr>
        <w:pStyle w:val="1_20225"/>
      </w:pPr>
      <w:r>
        <w:rPr>
          <w:sz w:val="28"/>
          <w:szCs w:val="28"/>
          <w:lang w:val="ru-RU"/>
        </w:rPr>
        <w:t xml:space="preserve">От  ГРС х. Куликовский подключен х.Восточный. </w:t>
      </w:r>
      <w:r>
        <w:rPr>
          <w:sz w:val="28"/>
          <w:szCs w:val="28"/>
          <w:lang w:val="ru-RU"/>
        </w:rPr>
      </w:r>
      <w:r/>
    </w:p>
    <w:p>
      <w:pPr>
        <w:pStyle w:val="1_20225"/>
      </w:pPr>
      <w:r>
        <w:rPr>
          <w:sz w:val="28"/>
          <w:szCs w:val="28"/>
          <w:lang w:val="ru-RU"/>
        </w:rPr>
        <w:t xml:space="preserve">Согласно технических условий ОАО "Газпромгазораспределение Краснодар" СЩ-01/2-04-03/539 от 08.04.2013 г., источником газоснабжения х.Андрющенко и х.Краснострелецкий  принята ГРС ст. Новоплатнировской.</w:t>
      </w:r>
      <w:r>
        <w:rPr>
          <w:sz w:val="28"/>
          <w:szCs w:val="28"/>
          <w:lang w:val="ru-RU"/>
        </w:rPr>
      </w:r>
      <w:r/>
    </w:p>
    <w:p>
      <w:pPr>
        <w:spacing w:line="240" w:lineRule="auto"/>
        <w:widowControl w:val="off"/>
      </w:pPr>
      <w:r>
        <w:rPr>
          <w:rFonts w:eastAsia="Times New Roman"/>
        </w:rPr>
        <w:t xml:space="preserve">Давление газа на выходе:</w:t>
      </w:r>
      <w:r>
        <w:rPr>
          <w:rFonts w:eastAsia="Times New Roman"/>
        </w:rPr>
      </w:r>
      <w:r/>
    </w:p>
    <w:p>
      <w:pPr>
        <w:spacing w:line="240" w:lineRule="auto"/>
        <w:widowControl w:val="off"/>
      </w:pPr>
      <w:r>
        <w:rPr>
          <w:rFonts w:eastAsia="Times New Roman"/>
        </w:rPr>
        <w:t xml:space="preserve">- из </w:t>
      </w:r>
      <w:r>
        <w:rPr>
          <w:rFonts w:eastAsia="Times New Roman"/>
        </w:rPr>
        <w:t xml:space="preserve">А</w:t>
      </w:r>
      <w:r>
        <w:rPr>
          <w:rFonts w:eastAsia="Times New Roman"/>
        </w:rPr>
        <w:t xml:space="preserve">ГРС Ленинградская – 0,4 МПа (4,0 кгс/см2);</w:t>
      </w:r>
      <w:r>
        <w:rPr>
          <w:rFonts w:eastAsia="Times New Roman"/>
        </w:rPr>
      </w:r>
      <w:r/>
    </w:p>
    <w:p>
      <w:pPr>
        <w:spacing w:line="240" w:lineRule="auto"/>
        <w:widowControl w:val="off"/>
      </w:pPr>
      <w:r>
        <w:rPr>
          <w:rFonts w:eastAsia="Times New Roman"/>
        </w:rPr>
        <w:t xml:space="preserve">- из </w:t>
      </w:r>
      <w:r>
        <w:rPr>
          <w:rFonts w:eastAsia="Times New Roman"/>
        </w:rPr>
        <w:t xml:space="preserve">А</w:t>
      </w:r>
      <w:r>
        <w:rPr>
          <w:rFonts w:eastAsia="Times New Roman"/>
        </w:rPr>
        <w:t xml:space="preserve">ГРС Ленинградская СКВО – 0,4 МПа (4,0 кгс/см2</w:t>
      </w:r>
      <w:r>
        <w:rPr>
          <w:rFonts w:eastAsia="Times New Roman"/>
        </w:rPr>
        <w:t xml:space="preserve">).</w:t>
      </w:r>
      <w:r>
        <w:t xml:space="preserve"> Согласно предоставленной справки ОАО "Ленинградскаярайгаз":</w:t>
      </w:r>
      <w:r/>
      <w:r/>
    </w:p>
    <w:p>
      <w:pPr>
        <w:spacing w:line="240" w:lineRule="auto"/>
        <w:widowControl w:val="off"/>
      </w:pPr>
      <w:r>
        <w:rPr>
          <w:lang w:eastAsia="zh-CN"/>
        </w:rPr>
        <w:t xml:space="preserve">-характеристика ГРС ст.«Ленинградской»: тип ГРС – </w:t>
      </w:r>
      <w:r>
        <w:rPr>
          <w:lang w:val="en-US" w:eastAsia="zh-CN"/>
        </w:rPr>
        <w:t xml:space="preserve">TP</w:t>
      </w:r>
      <w:r>
        <w:rPr>
          <w:lang w:eastAsia="zh-CN"/>
        </w:rPr>
        <w:t xml:space="preserve">-884, год ввода в эксплуатацию – 1956 г. Проектная производительность 50 тыс. м³/час. </w:t>
      </w:r>
      <w:r>
        <w:rPr>
          <w:lang w:eastAsia="zh-CN"/>
        </w:rPr>
      </w:r>
      <w:r/>
    </w:p>
    <w:p>
      <w:pPr>
        <w:spacing w:line="240" w:lineRule="auto"/>
        <w:widowControl w:val="off"/>
      </w:pPr>
      <w:r>
        <w:rPr>
          <w:lang w:eastAsia="zh-CN"/>
        </w:rPr>
        <w:t xml:space="preserve">-характеристика ГРС «</w:t>
      </w:r>
      <w:r>
        <w:t xml:space="preserve">Ленинградская СКВО</w:t>
      </w:r>
      <w:r>
        <w:rPr>
          <w:lang w:eastAsia="zh-CN"/>
        </w:rPr>
        <w:t xml:space="preserve">»:</w:t>
      </w:r>
      <w:r>
        <w:rPr>
          <w:bCs/>
        </w:rPr>
        <w:t xml:space="preserve">ти</w:t>
      </w:r>
      <w:r>
        <w:rPr>
          <w:lang w:eastAsia="zh-CN"/>
        </w:rPr>
        <w:t xml:space="preserve">п ГРС –Ташкент-2, год ввода в эксплуатацию – 1995 г. Проектная производительность 10 тыс. м³/час. </w:t>
      </w:r>
      <w:r>
        <w:rPr>
          <w:lang w:eastAsia="zh-CN"/>
        </w:rPr>
      </w:r>
      <w:r/>
    </w:p>
    <w:p>
      <w:pPr>
        <w:spacing w:line="240" w:lineRule="auto"/>
        <w:widowControl w:val="off"/>
      </w:pPr>
      <w:r>
        <w:t xml:space="preserve">Газопроводы после ГРС посчитаны с учетом газоснабжения существующ</w:t>
      </w:r>
      <w:r>
        <w:t xml:space="preserve">их и перспективных потребителей</w:t>
      </w:r>
      <w:r>
        <w:t xml:space="preserve">.</w:t>
      </w:r>
      <w:r/>
      <w:r/>
    </w:p>
    <w:p>
      <w:pPr>
        <w:pStyle w:val="1_20225"/>
      </w:pPr>
      <w:r>
        <w:rPr>
          <w:sz w:val="28"/>
          <w:szCs w:val="28"/>
          <w:lang w:val="ru-RU"/>
        </w:rPr>
        <w:t xml:space="preserve">Нагрузка на ГРС Ленинградской составит -41310 м3/час.</w:t>
      </w:r>
      <w:r>
        <w:rPr>
          <w:sz w:val="28"/>
          <w:szCs w:val="28"/>
          <w:lang w:val="ru-RU"/>
        </w:rPr>
      </w:r>
      <w:r/>
    </w:p>
    <w:p>
      <w:pPr>
        <w:pStyle w:val="1_20225"/>
      </w:pPr>
      <w:r>
        <w:rPr>
          <w:sz w:val="28"/>
          <w:szCs w:val="28"/>
          <w:lang w:val="ru-RU"/>
        </w:rPr>
        <w:t xml:space="preserve">- </w:t>
      </w:r>
      <w:r>
        <w:rPr>
          <w:sz w:val="28"/>
          <w:szCs w:val="28"/>
          <w:lang w:val="ru-RU"/>
        </w:rPr>
        <w:t xml:space="preserve">на ГРС Ленинградская СКВО - 26341 м3/час.</w:t>
      </w:r>
      <w:r>
        <w:rPr>
          <w:sz w:val="28"/>
          <w:szCs w:val="28"/>
          <w:lang w:val="ru-RU"/>
        </w:rPr>
      </w:r>
      <w:r/>
    </w:p>
    <w:p>
      <w:pPr>
        <w:pStyle w:val="1_20225"/>
      </w:pPr>
      <w:r>
        <w:rPr>
          <w:sz w:val="28"/>
          <w:szCs w:val="28"/>
          <w:lang w:val="ru-RU"/>
        </w:rPr>
        <w:t xml:space="preserve">Суммарная нагрузка на ст.Ленинградскую, с учетом объектов коммунально-бытового назначения, сельскохозяйственных и промпредприятий составит -67651 м3/час</w:t>
      </w:r>
      <w:r>
        <w:rPr>
          <w:sz w:val="28"/>
          <w:szCs w:val="28"/>
          <w:lang w:val="ru-RU"/>
        </w:rPr>
        <w:t xml:space="preserve">.</w:t>
      </w:r>
      <w:r>
        <w:rPr>
          <w:sz w:val="28"/>
          <w:szCs w:val="28"/>
          <w:lang w:val="ru-RU"/>
        </w:rPr>
      </w:r>
      <w:r/>
    </w:p>
    <w:p>
      <w:pPr>
        <w:pStyle w:val="1_20234"/>
        <w:ind w:left="0" w:firstLine="709"/>
        <w:spacing w:line="240" w:lineRule="auto"/>
      </w:pPr>
      <w:r>
        <w:rPr>
          <w:rFonts w:ascii="Times New Roman" w:hAnsi="Times New Roman" w:cs="Times New Roman"/>
          <w:b/>
        </w:rPr>
        <w:t xml:space="preserve">Основные проектные решения.</w:t>
      </w:r>
      <w:r>
        <w:rPr>
          <w:rFonts w:ascii="Times New Roman" w:hAnsi="Times New Roman" w:cs="Times New Roman"/>
          <w:b/>
        </w:rPr>
      </w:r>
      <w:r/>
    </w:p>
    <w:p>
      <w:pPr>
        <w:pStyle w:val="1_20234"/>
        <w:ind w:left="0" w:firstLine="709"/>
        <w:spacing w:line="240" w:lineRule="auto"/>
      </w:pPr>
      <w:r>
        <w:rPr>
          <w:rFonts w:ascii="Times New Roman" w:hAnsi="Times New Roman" w:cs="Times New Roman"/>
        </w:rPr>
        <w:t xml:space="preserve">Настоящим проектом предусматриваются мероприятия по стабилизации давления газа в существующих сетях, а также с учетом дальнейшего развития системы газоснабжения и 100% газификации  жилой застройки, общественного </w:t>
      </w:r>
      <w:r>
        <w:rPr>
          <w:rFonts w:ascii="Times New Roman" w:hAnsi="Times New Roman" w:cs="Times New Roman"/>
        </w:rPr>
        <w:t xml:space="preserve">сектора и производственных предприятий станицы.</w:t>
      </w:r>
      <w:r>
        <w:rPr>
          <w:rFonts w:ascii="Times New Roman" w:hAnsi="Times New Roman" w:cs="Times New Roman"/>
        </w:rPr>
      </w:r>
      <w:r/>
    </w:p>
    <w:p>
      <w:pPr>
        <w:pStyle w:val="1_20234"/>
        <w:ind w:left="0" w:firstLine="709"/>
        <w:spacing w:line="240" w:lineRule="auto"/>
      </w:pPr>
      <w:r>
        <w:rPr>
          <w:rFonts w:ascii="Times New Roman" w:hAnsi="Times New Roman" w:cs="Times New Roman"/>
        </w:rPr>
        <w:t xml:space="preserve">Схемы газоснабжения решены с учетом:</w:t>
      </w:r>
      <w:r>
        <w:rPr>
          <w:rFonts w:ascii="Times New Roman" w:hAnsi="Times New Roman" w:cs="Times New Roman"/>
        </w:rPr>
      </w:r>
      <w:r/>
    </w:p>
    <w:p>
      <w:pPr>
        <w:pStyle w:val="1_20234"/>
        <w:ind w:left="0" w:firstLine="709"/>
        <w:spacing w:line="240" w:lineRule="auto"/>
      </w:pPr>
      <w:r>
        <w:rPr>
          <w:rFonts w:ascii="Times New Roman" w:hAnsi="Times New Roman" w:cs="Times New Roman"/>
        </w:rPr>
        <w:t xml:space="preserve">а) местоположения существующих ГРС, существующих газопроводов среднего  давления;</w:t>
      </w:r>
      <w:r>
        <w:rPr>
          <w:rFonts w:ascii="Times New Roman" w:hAnsi="Times New Roman" w:cs="Times New Roman"/>
        </w:rPr>
      </w:r>
      <w:r/>
    </w:p>
    <w:p>
      <w:pPr>
        <w:pStyle w:val="1_20234"/>
        <w:ind w:left="0" w:firstLine="709"/>
        <w:spacing w:line="240" w:lineRule="auto"/>
      </w:pPr>
      <w:r>
        <w:rPr>
          <w:rFonts w:ascii="Times New Roman" w:hAnsi="Times New Roman" w:cs="Times New Roman"/>
        </w:rPr>
        <w:t xml:space="preserve">б) наличия и размещения сосредоточенных потребителей газа;</w:t>
      </w:r>
      <w:r>
        <w:rPr>
          <w:rFonts w:ascii="Times New Roman" w:hAnsi="Times New Roman" w:cs="Times New Roman"/>
        </w:rPr>
      </w:r>
      <w:r/>
    </w:p>
    <w:p>
      <w:pPr>
        <w:pStyle w:val="1_20234"/>
        <w:ind w:left="0" w:firstLine="709"/>
        <w:spacing w:line="240" w:lineRule="auto"/>
      </w:pPr>
      <w:r>
        <w:rPr>
          <w:rFonts w:ascii="Times New Roman" w:hAnsi="Times New Roman" w:cs="Times New Roman"/>
        </w:rPr>
        <w:t xml:space="preserve">в) генерального плана поселения;</w:t>
      </w:r>
      <w:r>
        <w:rPr>
          <w:rFonts w:ascii="Times New Roman" w:hAnsi="Times New Roman" w:cs="Times New Roman"/>
        </w:rPr>
      </w:r>
      <w:r/>
    </w:p>
    <w:p>
      <w:pPr>
        <w:pStyle w:val="1_20234"/>
        <w:ind w:left="0" w:firstLine="709"/>
        <w:spacing w:line="240" w:lineRule="auto"/>
      </w:pPr>
      <w:r>
        <w:rPr>
          <w:rFonts w:ascii="Times New Roman" w:hAnsi="Times New Roman" w:cs="Times New Roman"/>
        </w:rPr>
        <w:t xml:space="preserve">Давление газа на выходе из ГРС -4 кгс/см2 (ата)</w:t>
      </w:r>
      <w:r>
        <w:rPr>
          <w:rFonts w:ascii="Times New Roman" w:hAnsi="Times New Roman" w:cs="Times New Roman"/>
        </w:rPr>
      </w:r>
      <w:r/>
    </w:p>
    <w:p>
      <w:pPr>
        <w:pStyle w:val="1_20234"/>
        <w:ind w:left="0" w:firstLine="709"/>
        <w:spacing w:line="240" w:lineRule="auto"/>
      </w:pPr>
      <w:r>
        <w:rPr>
          <w:rFonts w:ascii="Times New Roman" w:hAnsi="Times New Roman" w:cs="Times New Roman"/>
        </w:rPr>
        <w:t xml:space="preserve">В распределение газа производится  по двухступенчатой системе:</w:t>
      </w:r>
      <w:r>
        <w:rPr>
          <w:rFonts w:ascii="Times New Roman" w:hAnsi="Times New Roman" w:cs="Times New Roman"/>
        </w:rPr>
      </w:r>
      <w:r/>
    </w:p>
    <w:p>
      <w:pPr>
        <w:pStyle w:val="1_20234"/>
        <w:ind w:left="0" w:firstLine="709"/>
        <w:spacing w:line="240" w:lineRule="auto"/>
      </w:pPr>
      <w:r>
        <w:rPr>
          <w:rFonts w:ascii="Times New Roman" w:hAnsi="Times New Roman" w:cs="Times New Roman"/>
        </w:rPr>
        <w:t xml:space="preserve">I ступень - газопроводы среднего давления  до 4 кгс/см2;</w:t>
      </w:r>
      <w:r>
        <w:rPr>
          <w:rFonts w:ascii="Times New Roman" w:hAnsi="Times New Roman" w:cs="Times New Roman"/>
        </w:rPr>
      </w:r>
      <w:r/>
    </w:p>
    <w:p>
      <w:pPr>
        <w:pStyle w:val="1_20225"/>
      </w:pPr>
      <w:r>
        <w:rPr>
          <w:sz w:val="28"/>
          <w:szCs w:val="28"/>
        </w:rPr>
        <w:t xml:space="preserve">II</w:t>
      </w:r>
      <w:r>
        <w:rPr>
          <w:sz w:val="28"/>
          <w:szCs w:val="28"/>
          <w:lang w:val="ru-RU"/>
        </w:rPr>
        <w:t xml:space="preserve"> ступень - газопроводы низкого давления -  0,03 кгс/см2.</w:t>
      </w:r>
      <w:r>
        <w:rPr>
          <w:sz w:val="28"/>
          <w:szCs w:val="28"/>
          <w:lang w:val="ru-RU"/>
        </w:rPr>
      </w:r>
      <w:r/>
    </w:p>
    <w:p>
      <w:pPr>
        <w:pStyle w:val="1_20225"/>
      </w:pPr>
      <w:r>
        <w:rPr>
          <w:sz w:val="28"/>
          <w:szCs w:val="28"/>
          <w:lang w:val="ru-RU"/>
        </w:rPr>
        <w:t xml:space="preserve">К распределительным газопроводам среднего давления подключены:</w:t>
      </w:r>
      <w:r>
        <w:rPr>
          <w:sz w:val="28"/>
          <w:szCs w:val="28"/>
          <w:lang w:val="ru-RU"/>
        </w:rPr>
      </w:r>
      <w:r/>
    </w:p>
    <w:p>
      <w:pPr>
        <w:pStyle w:val="1_20225"/>
      </w:pPr>
      <w:r>
        <w:rPr>
          <w:sz w:val="28"/>
          <w:szCs w:val="28"/>
          <w:lang w:val="ru-RU"/>
        </w:rPr>
        <w:t xml:space="preserve">а) газорегуляторные пункты;</w:t>
      </w:r>
      <w:r>
        <w:rPr>
          <w:sz w:val="28"/>
          <w:szCs w:val="28"/>
          <w:lang w:val="ru-RU"/>
        </w:rPr>
      </w:r>
      <w:r/>
    </w:p>
    <w:p>
      <w:pPr>
        <w:pStyle w:val="1_20225"/>
      </w:pPr>
      <w:r>
        <w:rPr>
          <w:sz w:val="28"/>
          <w:szCs w:val="28"/>
          <w:lang w:val="ru-RU"/>
        </w:rPr>
        <w:t xml:space="preserve">б) отопительные котельные;</w:t>
      </w:r>
      <w:r>
        <w:rPr>
          <w:sz w:val="28"/>
          <w:szCs w:val="28"/>
          <w:lang w:val="ru-RU"/>
        </w:rPr>
      </w:r>
      <w:r/>
    </w:p>
    <w:p>
      <w:pPr>
        <w:pStyle w:val="1_20225"/>
      </w:pPr>
      <w:r>
        <w:rPr>
          <w:sz w:val="28"/>
          <w:szCs w:val="28"/>
          <w:lang w:val="ru-RU"/>
        </w:rPr>
        <w:t xml:space="preserve">в) промышленные предприятия;</w:t>
      </w:r>
      <w:r>
        <w:rPr>
          <w:sz w:val="28"/>
          <w:szCs w:val="28"/>
          <w:lang w:val="ru-RU"/>
        </w:rPr>
      </w:r>
      <w:r/>
    </w:p>
    <w:p>
      <w:pPr>
        <w:pStyle w:val="1_20225"/>
      </w:pPr>
      <w:r>
        <w:rPr>
          <w:sz w:val="28"/>
          <w:szCs w:val="28"/>
          <w:lang w:val="ru-RU"/>
        </w:rPr>
        <w:t xml:space="preserve">г) сельскохозяйственные предприятия;</w:t>
      </w:r>
      <w:r>
        <w:rPr>
          <w:sz w:val="28"/>
          <w:szCs w:val="28"/>
          <w:lang w:val="ru-RU"/>
        </w:rPr>
      </w:r>
      <w:r/>
    </w:p>
    <w:p>
      <w:pPr>
        <w:pStyle w:val="1_20247"/>
        <w:ind w:left="0" w:firstLine="709"/>
        <w:jc w:val="both"/>
        <w:spacing w:before="0"/>
      </w:pPr>
      <w:r>
        <w:rPr>
          <w:rFonts w:ascii="Times New Roman" w:hAnsi="Times New Roman" w:cs="Times New Roman"/>
          <w:b w:val="0"/>
          <w:i w:val="0"/>
          <w:sz w:val="28"/>
          <w:szCs w:val="28"/>
        </w:rPr>
        <w:t xml:space="preserve">При этом на каждом предприятии устанавливается объектный ШРП или  ГРУ, в котором давление газа снижается со среднего до низкого необходимого потребителю.</w:t>
      </w:r>
      <w:r>
        <w:rPr>
          <w:rFonts w:ascii="Times New Roman" w:hAnsi="Times New Roman" w:cs="Times New Roman"/>
          <w:b w:val="0"/>
          <w:i w:val="0"/>
          <w:sz w:val="28"/>
          <w:szCs w:val="28"/>
        </w:rPr>
      </w:r>
      <w:r/>
    </w:p>
    <w:p>
      <w:pPr>
        <w:pStyle w:val="1_20234"/>
        <w:ind w:left="0" w:firstLine="709"/>
        <w:spacing w:line="240" w:lineRule="auto"/>
      </w:pPr>
      <w:r>
        <w:rPr>
          <w:rFonts w:ascii="Times New Roman" w:hAnsi="Times New Roman" w:cs="Times New Roman"/>
        </w:rPr>
        <w:t xml:space="preserve">К распределительным газопроводам низкого давления подклю</w:t>
      </w:r>
      <w:r>
        <w:rPr>
          <w:rFonts w:ascii="Times New Roman" w:hAnsi="Times New Roman" w:cs="Times New Roman"/>
        </w:rPr>
        <w:t xml:space="preserve">чены:</w:t>
      </w:r>
      <w:r>
        <w:rPr>
          <w:rFonts w:ascii="Times New Roman" w:hAnsi="Times New Roman" w:cs="Times New Roman"/>
        </w:rPr>
      </w:r>
      <w:r/>
    </w:p>
    <w:p>
      <w:pPr>
        <w:pStyle w:val="1_20234"/>
        <w:ind w:left="0" w:firstLine="709"/>
        <w:spacing w:line="240" w:lineRule="auto"/>
      </w:pPr>
      <w:r>
        <w:rPr>
          <w:rFonts w:ascii="Times New Roman" w:hAnsi="Times New Roman" w:cs="Times New Roman"/>
        </w:rPr>
        <w:t xml:space="preserve">а) жилые дома;</w:t>
      </w:r>
      <w:r>
        <w:rPr>
          <w:rFonts w:ascii="Times New Roman" w:hAnsi="Times New Roman" w:cs="Times New Roman"/>
        </w:rPr>
      </w:r>
      <w:r/>
    </w:p>
    <w:p>
      <w:pPr>
        <w:pStyle w:val="1_20234"/>
        <w:ind w:left="0" w:firstLine="709"/>
        <w:spacing w:line="240" w:lineRule="auto"/>
      </w:pPr>
      <w:r>
        <w:rPr>
          <w:rFonts w:ascii="Times New Roman" w:hAnsi="Times New Roman" w:cs="Times New Roman"/>
        </w:rPr>
        <w:t xml:space="preserve">б) мелкие коммунально-бытовые потребители;</w:t>
      </w:r>
      <w:r>
        <w:rPr>
          <w:rFonts w:ascii="Times New Roman" w:hAnsi="Times New Roman" w:cs="Times New Roman"/>
        </w:rPr>
      </w:r>
      <w:r/>
    </w:p>
    <w:p>
      <w:pPr>
        <w:pStyle w:val="1_20234"/>
        <w:ind w:left="0" w:firstLine="709"/>
        <w:spacing w:line="240" w:lineRule="auto"/>
      </w:pPr>
      <w:r>
        <w:rPr>
          <w:rFonts w:ascii="Times New Roman" w:hAnsi="Times New Roman" w:cs="Times New Roman"/>
        </w:rPr>
        <w:t xml:space="preserve">в) учреждения.</w:t>
      </w:r>
      <w:r>
        <w:rPr>
          <w:rFonts w:ascii="Times New Roman" w:hAnsi="Times New Roman" w:cs="Times New Roman"/>
        </w:rPr>
      </w:r>
      <w:r/>
    </w:p>
    <w:p>
      <w:pPr>
        <w:pStyle w:val="1_20234"/>
        <w:ind w:left="0" w:firstLine="709"/>
        <w:spacing w:line="240" w:lineRule="auto"/>
      </w:pPr>
      <w:r>
        <w:rPr>
          <w:rFonts w:ascii="Times New Roman" w:hAnsi="Times New Roman" w:cs="Times New Roman"/>
        </w:rPr>
        <w:t xml:space="preserve">Схема газопроводов низкого давления закольцованная. </w:t>
      </w:r>
      <w:r>
        <w:rPr>
          <w:rFonts w:ascii="Times New Roman" w:hAnsi="Times New Roman" w:cs="Times New Roman"/>
        </w:rPr>
      </w:r>
      <w:r/>
    </w:p>
    <w:p>
      <w:pPr>
        <w:pStyle w:val="1_20234"/>
        <w:ind w:left="0" w:firstLine="709"/>
        <w:spacing w:line="240" w:lineRule="auto"/>
      </w:pPr>
      <w:r>
        <w:rPr>
          <w:rFonts w:ascii="Times New Roman" w:hAnsi="Times New Roman" w:cs="Times New Roman"/>
        </w:rPr>
        <w:t xml:space="preserve">Газопроводы среднего давления ст.Ленинградской закольцованы между дву</w:t>
      </w:r>
      <w:r>
        <w:rPr>
          <w:rFonts w:ascii="Times New Roman" w:hAnsi="Times New Roman" w:cs="Times New Roman"/>
        </w:rPr>
        <w:t xml:space="preserve">мя ГРС. Ввиду закольцовки сетей среднего давления между двумя ГРС: Ленинградской и СКВО,  распределение  давления и расходов  по участкам сети удовлетворяет всем параметрам по сети, за исключением некоторых, предложенных к замене по пропускной способности.</w:t>
      </w:r>
      <w:r>
        <w:rPr>
          <w:rFonts w:ascii="Times New Roman" w:hAnsi="Times New Roman" w:cs="Times New Roman"/>
        </w:rPr>
      </w:r>
      <w:r/>
    </w:p>
    <w:p>
      <w:pPr>
        <w:pStyle w:val="1_20234"/>
        <w:ind w:left="0" w:firstLine="709"/>
        <w:spacing w:line="240" w:lineRule="auto"/>
      </w:pPr>
      <w:r>
        <w:rPr>
          <w:rFonts w:ascii="Times New Roman" w:hAnsi="Times New Roman" w:cs="Times New Roman"/>
        </w:rPr>
        <w:t xml:space="preserve">Конструктивные решения распр</w:t>
      </w:r>
      <w:r>
        <w:rPr>
          <w:rFonts w:ascii="Times New Roman" w:hAnsi="Times New Roman" w:cs="Times New Roman"/>
        </w:rPr>
        <w:t xml:space="preserve">еделительных сетей газопроводов низкого и среднего давления, оптимальное количество и типы ГРП для перспективных районов, определены в зависимости от характера планировки и застройки поселения из расчета минимальных суммарных капиталовложений в сети и ГРП.</w:t>
      </w:r>
      <w:r>
        <w:rPr>
          <w:rFonts w:ascii="Times New Roman" w:hAnsi="Times New Roman" w:cs="Times New Roman"/>
        </w:rPr>
      </w:r>
      <w:r/>
    </w:p>
    <w:p>
      <w:pPr>
        <w:pStyle w:val="1_20234"/>
        <w:ind w:left="0" w:firstLine="709"/>
        <w:spacing w:line="240" w:lineRule="auto"/>
      </w:pPr>
      <w:r>
        <w:rPr>
          <w:rFonts w:ascii="Times New Roman" w:hAnsi="Times New Roman" w:cs="Times New Roman"/>
        </w:rPr>
        <w:t xml:space="preserve">Газопроводы среднего и низкого давления для перспективных застроек запроектированы в подземном исполнении из полиэтилена.</w:t>
      </w:r>
      <w:r>
        <w:rPr>
          <w:rFonts w:ascii="Times New Roman" w:hAnsi="Times New Roman" w:cs="Times New Roman"/>
        </w:rPr>
      </w:r>
      <w:r/>
    </w:p>
    <w:p>
      <w:pPr>
        <w:pStyle w:val="1_20234"/>
        <w:ind w:left="568" w:firstLine="0"/>
        <w:spacing w:line="240" w:lineRule="auto"/>
      </w:pPr>
      <w:r>
        <w:rPr>
          <w:rFonts w:ascii="Times New Roman" w:hAnsi="Times New Roman" w:cs="Times New Roman"/>
          <w:i/>
        </w:rPr>
        <w:t xml:space="preserve">ст.Ленинградская</w:t>
      </w:r>
      <w:r>
        <w:rPr>
          <w:rFonts w:ascii="Times New Roman" w:hAnsi="Times New Roman" w:cs="Times New Roman"/>
          <w:i/>
        </w:rPr>
        <w:t xml:space="preserve">.</w:t>
      </w:r>
      <w:r>
        <w:rPr>
          <w:rFonts w:ascii="Times New Roman" w:hAnsi="Times New Roman" w:cs="Times New Roman"/>
          <w:i/>
        </w:rPr>
      </w:r>
      <w:r/>
    </w:p>
    <w:p>
      <w:pPr>
        <w:pStyle w:val="1_20234"/>
        <w:ind w:left="0" w:firstLine="709"/>
        <w:spacing w:line="240" w:lineRule="auto"/>
      </w:pPr>
      <w:r>
        <w:rPr>
          <w:rFonts w:ascii="Times New Roman" w:hAnsi="Times New Roman" w:cs="Times New Roman"/>
        </w:rPr>
        <w:t xml:space="preserve">Общая протяженность проектируемых газопроводов среднего давления </w:t>
      </w:r>
      <w:r>
        <w:rPr>
          <w:rFonts w:ascii="Times New Roman" w:hAnsi="Times New Roman" w:cs="Times New Roman"/>
          <w:i/>
        </w:rPr>
        <w:t xml:space="preserve">составит  17,0 км.</w:t>
      </w:r>
      <w:r>
        <w:rPr>
          <w:rFonts w:ascii="Times New Roman" w:hAnsi="Times New Roman" w:cs="Times New Roman"/>
        </w:rPr>
      </w:r>
      <w:r/>
    </w:p>
    <w:p>
      <w:pPr>
        <w:pStyle w:val="1_20234"/>
        <w:ind w:left="0" w:firstLine="709"/>
        <w:spacing w:line="240" w:lineRule="auto"/>
      </w:pPr>
      <w:r>
        <w:rPr>
          <w:rFonts w:ascii="Times New Roman" w:hAnsi="Times New Roman" w:cs="Times New Roman"/>
        </w:rPr>
        <w:t xml:space="preserve">Общая протяженность проектируемых газопроводов низкого давления </w:t>
      </w:r>
      <w:r>
        <w:rPr>
          <w:rFonts w:ascii="Times New Roman" w:hAnsi="Times New Roman" w:cs="Times New Roman"/>
          <w:i/>
        </w:rPr>
        <w:t xml:space="preserve">составит 12,93 км.</w:t>
      </w:r>
      <w:r>
        <w:rPr>
          <w:rFonts w:ascii="Times New Roman" w:hAnsi="Times New Roman" w:cs="Times New Roman"/>
        </w:rPr>
      </w:r>
      <w:r/>
    </w:p>
    <w:p>
      <w:pPr>
        <w:pStyle w:val="1_20225"/>
      </w:pPr>
      <w:r>
        <w:rPr>
          <w:sz w:val="28"/>
          <w:szCs w:val="28"/>
          <w:lang w:val="ru-RU"/>
        </w:rPr>
        <w:t xml:space="preserve">Общий годовой расход газа </w:t>
      </w:r>
      <w:r>
        <w:rPr>
          <w:bCs/>
          <w:i/>
          <w:iCs/>
          <w:sz w:val="28"/>
          <w:szCs w:val="28"/>
          <w:lang w:val="ru-RU"/>
        </w:rPr>
        <w:t xml:space="preserve">ст.Ленинградской</w:t>
      </w:r>
      <w:r>
        <w:rPr>
          <w:sz w:val="28"/>
          <w:szCs w:val="28"/>
          <w:lang w:val="ru-RU"/>
        </w:rPr>
        <w:t xml:space="preserve"> на проектный срок составит 198408,16  тыс.м</w:t>
      </w:r>
      <w:r>
        <w:rPr>
          <w:sz w:val="28"/>
          <w:szCs w:val="28"/>
          <w:vertAlign w:val="superscript"/>
          <w:lang w:val="ru-RU"/>
        </w:rPr>
        <w:t xml:space="preserve">3</w:t>
      </w:r>
      <w:r>
        <w:rPr>
          <w:sz w:val="28"/>
          <w:szCs w:val="28"/>
          <w:lang w:val="ru-RU"/>
        </w:rPr>
        <w:t xml:space="preserve">/год</w:t>
      </w:r>
      <w:r>
        <w:rPr>
          <w:sz w:val="28"/>
          <w:szCs w:val="28"/>
          <w:lang w:val="ru-RU"/>
        </w:rPr>
        <w:t xml:space="preserve">, в том числе:</w:t>
      </w:r>
      <w:r>
        <w:rPr>
          <w:sz w:val="28"/>
          <w:szCs w:val="28"/>
          <w:lang w:val="ru-RU"/>
        </w:rPr>
      </w:r>
      <w:r/>
    </w:p>
    <w:p>
      <w:pPr>
        <w:pStyle w:val="1_20225"/>
      </w:pPr>
      <w:r>
        <w:rPr>
          <w:sz w:val="28"/>
          <w:szCs w:val="28"/>
          <w:lang w:val="ru-RU"/>
        </w:rPr>
        <w:t xml:space="preserve">- на население </w:t>
      </w:r>
      <w:r>
        <w:rPr>
          <w:sz w:val="28"/>
          <w:szCs w:val="28"/>
          <w:lang w:val="ru-RU"/>
        </w:rPr>
        <w:t xml:space="preserve">- 13646,32 тыс.м</w:t>
      </w:r>
      <w:r>
        <w:rPr>
          <w:sz w:val="28"/>
          <w:szCs w:val="28"/>
          <w:vertAlign w:val="superscript"/>
          <w:lang w:val="ru-RU"/>
        </w:rPr>
        <w:t xml:space="preserve">3</w:t>
      </w:r>
      <w:r>
        <w:rPr>
          <w:sz w:val="28"/>
          <w:szCs w:val="28"/>
          <w:lang w:val="ru-RU"/>
        </w:rPr>
        <w:t xml:space="preserve">/год;</w:t>
      </w:r>
      <w:r>
        <w:rPr>
          <w:sz w:val="28"/>
          <w:szCs w:val="28"/>
          <w:lang w:val="ru-RU"/>
        </w:rPr>
      </w:r>
      <w:r/>
    </w:p>
    <w:p>
      <w:pPr>
        <w:pStyle w:val="1_20225"/>
      </w:pPr>
      <w:r>
        <w:rPr>
          <w:sz w:val="28"/>
          <w:szCs w:val="28"/>
          <w:lang w:val="ru-RU"/>
        </w:rPr>
        <w:t xml:space="preserve">- </w:t>
      </w:r>
      <w:r>
        <w:rPr>
          <w:sz w:val="28"/>
          <w:szCs w:val="28"/>
          <w:lang w:val="ru-RU"/>
        </w:rPr>
        <w:t xml:space="preserve">коммунально-бытовые предприятия, учреждения здравоохранения- 1809,67 тыс.м</w:t>
      </w:r>
      <w:r>
        <w:rPr>
          <w:sz w:val="28"/>
          <w:szCs w:val="28"/>
          <w:vertAlign w:val="superscript"/>
          <w:lang w:val="ru-RU"/>
        </w:rPr>
        <w:t xml:space="preserve">3</w:t>
      </w:r>
      <w:r>
        <w:rPr>
          <w:sz w:val="28"/>
          <w:szCs w:val="28"/>
          <w:lang w:val="ru-RU"/>
        </w:rPr>
        <w:t xml:space="preserve">/год;</w:t>
      </w:r>
      <w:r>
        <w:rPr>
          <w:sz w:val="28"/>
          <w:szCs w:val="28"/>
          <w:lang w:val="ru-RU"/>
        </w:rPr>
      </w:r>
      <w:r/>
    </w:p>
    <w:p>
      <w:pPr>
        <w:pStyle w:val="1_20225"/>
      </w:pPr>
      <w:r>
        <w:rPr>
          <w:sz w:val="28"/>
          <w:szCs w:val="28"/>
          <w:lang w:val="ru-RU"/>
        </w:rPr>
        <w:t xml:space="preserve">-</w:t>
      </w:r>
      <w:r>
        <w:rPr>
          <w:sz w:val="28"/>
          <w:szCs w:val="28"/>
          <w:lang w:val="ru-RU"/>
        </w:rPr>
        <w:t xml:space="preserve"> коммунально-бытовые предприятия, неучтенные по нормам- 2028,3 </w:t>
      </w:r>
      <w:r>
        <w:rPr>
          <w:sz w:val="28"/>
          <w:szCs w:val="28"/>
          <w:lang w:val="ru-RU"/>
        </w:rPr>
        <w:t xml:space="preserve">тыс.м3/год;</w:t>
      </w:r>
      <w:r>
        <w:rPr>
          <w:sz w:val="28"/>
          <w:szCs w:val="28"/>
          <w:lang w:val="ru-RU"/>
        </w:rPr>
      </w:r>
      <w:r/>
    </w:p>
    <w:p>
      <w:pPr>
        <w:pStyle w:val="1_20225"/>
      </w:pPr>
      <w:r>
        <w:rPr>
          <w:sz w:val="28"/>
          <w:szCs w:val="28"/>
          <w:lang w:val="ru-RU"/>
        </w:rPr>
        <w:t xml:space="preserve">-</w:t>
      </w:r>
      <w:r>
        <w:rPr>
          <w:sz w:val="28"/>
          <w:szCs w:val="28"/>
          <w:lang w:val="ru-RU"/>
        </w:rPr>
        <w:t xml:space="preserve">горячее водоснабжение и пищеприготовление общественных зданий - 59132,87 тыс.м</w:t>
      </w:r>
      <w:r>
        <w:rPr>
          <w:sz w:val="28"/>
          <w:szCs w:val="28"/>
          <w:vertAlign w:val="superscript"/>
          <w:lang w:val="ru-RU"/>
        </w:rPr>
        <w:t xml:space="preserve">3</w:t>
      </w:r>
      <w:r>
        <w:rPr>
          <w:sz w:val="28"/>
          <w:szCs w:val="28"/>
          <w:lang w:val="ru-RU"/>
        </w:rPr>
        <w:t xml:space="preserve">/год;</w:t>
      </w:r>
      <w:r>
        <w:rPr>
          <w:sz w:val="28"/>
          <w:szCs w:val="28"/>
          <w:lang w:val="ru-RU"/>
        </w:rPr>
      </w:r>
      <w:r/>
    </w:p>
    <w:p>
      <w:pPr>
        <w:pStyle w:val="1_20225"/>
      </w:pPr>
      <w:r>
        <w:rPr>
          <w:sz w:val="28"/>
          <w:szCs w:val="28"/>
          <w:lang w:val="ru-RU"/>
        </w:rPr>
        <w:t xml:space="preserve">-</w:t>
      </w:r>
      <w:r>
        <w:rPr>
          <w:sz w:val="28"/>
          <w:szCs w:val="28"/>
          <w:lang w:val="ru-RU"/>
        </w:rPr>
        <w:t xml:space="preserve">котельные предприятий и учреждений, неучтенные по нормам</w:t>
      </w:r>
      <w:r>
        <w:rPr>
          <w:sz w:val="28"/>
          <w:szCs w:val="28"/>
          <w:lang w:val="ru-RU"/>
        </w:rPr>
        <w:t xml:space="preserve">- </w:t>
      </w:r>
      <w:r>
        <w:rPr>
          <w:sz w:val="28"/>
          <w:szCs w:val="28"/>
          <w:lang w:val="ru-RU"/>
        </w:rPr>
        <w:t xml:space="preserve">4001 тыс.м3/год;</w:t>
      </w:r>
      <w:r>
        <w:rPr>
          <w:sz w:val="28"/>
          <w:szCs w:val="28"/>
          <w:lang w:val="ru-RU"/>
        </w:rPr>
      </w:r>
      <w:r/>
    </w:p>
    <w:p>
      <w:pPr>
        <w:pStyle w:val="1_20225"/>
      </w:pPr>
      <w:r>
        <w:rPr>
          <w:sz w:val="28"/>
          <w:szCs w:val="28"/>
          <w:lang w:val="ru-RU"/>
        </w:rPr>
        <w:t xml:space="preserve">-</w:t>
      </w:r>
      <w:r>
        <w:rPr>
          <w:sz w:val="28"/>
          <w:szCs w:val="28"/>
          <w:lang w:val="ru-RU"/>
        </w:rPr>
        <w:t xml:space="preserve">производственные и сельскохозяйственные потребители - 117790 тыс.м</w:t>
      </w:r>
      <w:r>
        <w:rPr>
          <w:sz w:val="28"/>
          <w:szCs w:val="28"/>
          <w:vertAlign w:val="superscript"/>
          <w:lang w:val="ru-RU"/>
        </w:rPr>
        <w:t xml:space="preserve">3</w:t>
      </w:r>
      <w:r>
        <w:rPr>
          <w:sz w:val="28"/>
          <w:szCs w:val="28"/>
          <w:lang w:val="ru-RU"/>
        </w:rPr>
        <w:t xml:space="preserve">/год.</w:t>
      </w:r>
      <w:r>
        <w:rPr>
          <w:sz w:val="28"/>
          <w:szCs w:val="28"/>
          <w:lang w:val="ru-RU"/>
        </w:rPr>
      </w:r>
      <w:r/>
    </w:p>
    <w:p>
      <w:pPr>
        <w:pStyle w:val="1_20225"/>
      </w:pPr>
      <w:r>
        <w:rPr>
          <w:i/>
          <w:sz w:val="28"/>
          <w:szCs w:val="28"/>
          <w:lang w:val="ru-RU"/>
        </w:rPr>
        <w:t xml:space="preserve">х.Восточный.</w:t>
      </w:r>
      <w:r>
        <w:rPr>
          <w:i/>
          <w:sz w:val="28"/>
          <w:szCs w:val="28"/>
          <w:lang w:val="ru-RU"/>
        </w:rPr>
      </w:r>
      <w:r/>
    </w:p>
    <w:p>
      <w:pPr>
        <w:pStyle w:val="1_20234"/>
        <w:ind w:left="0" w:firstLine="709"/>
        <w:spacing w:line="240" w:lineRule="auto"/>
      </w:pPr>
      <w:r>
        <w:rPr>
          <w:rFonts w:ascii="Times New Roman" w:hAnsi="Times New Roman" w:cs="Times New Roman"/>
        </w:rPr>
        <w:t xml:space="preserve">Общая протяженность проектируемых газопроводов низкого давления </w:t>
      </w:r>
      <w:r>
        <w:rPr>
          <w:rFonts w:ascii="Times New Roman" w:hAnsi="Times New Roman" w:cs="Times New Roman"/>
          <w:i/>
        </w:rPr>
        <w:t xml:space="preserve">составит     0,485  км.</w:t>
      </w:r>
      <w:r>
        <w:rPr>
          <w:rFonts w:ascii="Times New Roman" w:hAnsi="Times New Roman" w:cs="Times New Roman"/>
        </w:rPr>
      </w:r>
      <w:r/>
    </w:p>
    <w:p>
      <w:pPr>
        <w:pStyle w:val="1_20225"/>
      </w:pPr>
      <w:r>
        <w:rPr>
          <w:sz w:val="28"/>
          <w:szCs w:val="28"/>
          <w:lang w:val="ru-RU"/>
        </w:rPr>
        <w:t xml:space="preserve">Общий годовой расход газа </w:t>
      </w:r>
      <w:r>
        <w:rPr>
          <w:bCs/>
          <w:iCs/>
          <w:sz w:val="28"/>
          <w:szCs w:val="28"/>
          <w:lang w:val="ru-RU"/>
        </w:rPr>
        <w:t xml:space="preserve">х.Восточный</w:t>
      </w:r>
      <w:r>
        <w:rPr>
          <w:sz w:val="28"/>
          <w:szCs w:val="28"/>
          <w:lang w:val="ru-RU"/>
        </w:rPr>
        <w:t xml:space="preserve"> на  проектный срок (20</w:t>
      </w:r>
      <w:r>
        <w:rPr>
          <w:sz w:val="28"/>
          <w:szCs w:val="28"/>
          <w:lang w:val="ru-RU"/>
        </w:rPr>
        <w:t xml:space="preserve">41</w:t>
      </w:r>
      <w:r>
        <w:rPr>
          <w:sz w:val="28"/>
          <w:szCs w:val="28"/>
          <w:lang w:val="ru-RU"/>
        </w:rPr>
        <w:t xml:space="preserve"> год) составит 1033,34  тыс.м</w:t>
      </w:r>
      <w:r>
        <w:rPr>
          <w:sz w:val="28"/>
          <w:szCs w:val="28"/>
          <w:vertAlign w:val="superscript"/>
          <w:lang w:val="ru-RU"/>
        </w:rPr>
        <w:t xml:space="preserve">3</w:t>
      </w:r>
      <w:r>
        <w:rPr>
          <w:sz w:val="28"/>
          <w:szCs w:val="28"/>
          <w:lang w:val="ru-RU"/>
        </w:rPr>
        <w:t xml:space="preserve">/год  , в том числе:</w:t>
      </w:r>
      <w:r>
        <w:rPr>
          <w:sz w:val="28"/>
          <w:szCs w:val="28"/>
          <w:lang w:val="ru-RU"/>
        </w:rPr>
      </w:r>
      <w:r/>
    </w:p>
    <w:p>
      <w:pPr>
        <w:pStyle w:val="1_20225"/>
        <w:numPr>
          <w:ilvl w:val="0"/>
          <w:numId w:val="60"/>
        </w:numPr>
        <w:ind w:left="0" w:firstLine="709"/>
      </w:pPr>
      <w:r>
        <w:rPr>
          <w:sz w:val="28"/>
          <w:szCs w:val="28"/>
          <w:lang w:val="ru-RU"/>
        </w:rPr>
        <w:t xml:space="preserve">на население </w:t>
      </w:r>
      <w:r>
        <w:rPr>
          <w:sz w:val="28"/>
          <w:szCs w:val="28"/>
          <w:lang w:val="ru-RU"/>
        </w:rPr>
        <w:t xml:space="preserve">- 159,8 тыс.м</w:t>
      </w:r>
      <w:r>
        <w:rPr>
          <w:sz w:val="28"/>
          <w:szCs w:val="28"/>
          <w:vertAlign w:val="superscript"/>
          <w:lang w:val="ru-RU"/>
        </w:rPr>
        <w:t xml:space="preserve">3</w:t>
      </w:r>
      <w:r>
        <w:rPr>
          <w:sz w:val="28"/>
          <w:szCs w:val="28"/>
          <w:lang w:val="ru-RU"/>
        </w:rPr>
        <w:t xml:space="preserve">/год;</w:t>
      </w:r>
      <w:r>
        <w:rPr>
          <w:sz w:val="28"/>
          <w:szCs w:val="28"/>
          <w:lang w:val="ru-RU"/>
        </w:rPr>
      </w:r>
      <w:r/>
    </w:p>
    <w:p>
      <w:pPr>
        <w:pStyle w:val="1_20225"/>
      </w:pPr>
      <w:r>
        <w:rPr>
          <w:sz w:val="28"/>
          <w:szCs w:val="28"/>
          <w:lang w:val="ru-RU"/>
        </w:rPr>
        <w:t xml:space="preserve">коммунально-бытовые предприятия, учреждения здравоохранения- 12,8 тыс.м</w:t>
      </w:r>
      <w:r>
        <w:rPr>
          <w:sz w:val="28"/>
          <w:szCs w:val="28"/>
          <w:vertAlign w:val="superscript"/>
          <w:lang w:val="ru-RU"/>
        </w:rPr>
        <w:t xml:space="preserve">3</w:t>
      </w:r>
      <w:r>
        <w:rPr>
          <w:sz w:val="28"/>
          <w:szCs w:val="28"/>
          <w:lang w:val="ru-RU"/>
        </w:rPr>
        <w:t xml:space="preserve">/год;</w:t>
      </w:r>
      <w:r>
        <w:rPr>
          <w:sz w:val="28"/>
          <w:szCs w:val="28"/>
          <w:lang w:val="ru-RU"/>
        </w:rPr>
      </w:r>
      <w:r/>
    </w:p>
    <w:p>
      <w:pPr>
        <w:pStyle w:val="1_20225"/>
        <w:numPr>
          <w:ilvl w:val="0"/>
          <w:numId w:val="60"/>
        </w:numPr>
        <w:ind w:left="0" w:firstLine="709"/>
      </w:pPr>
      <w:r>
        <w:rPr>
          <w:sz w:val="28"/>
          <w:szCs w:val="28"/>
          <w:lang w:val="ru-RU"/>
        </w:rPr>
        <w:t xml:space="preserve">горячее водоснабжение и пищеприготовление</w:t>
      </w:r>
      <w:r>
        <w:rPr>
          <w:sz w:val="28"/>
          <w:szCs w:val="28"/>
          <w:lang w:val="ru-RU"/>
        </w:rPr>
        <w:t xml:space="preserve"> общественных зданий -</w:t>
      </w:r>
      <w:r>
        <w:rPr>
          <w:sz w:val="28"/>
          <w:szCs w:val="28"/>
          <w:lang w:val="ru-RU"/>
        </w:rPr>
        <w:t xml:space="preserve">764,56 тыс.м</w:t>
      </w:r>
      <w:r>
        <w:rPr>
          <w:sz w:val="28"/>
          <w:szCs w:val="28"/>
          <w:vertAlign w:val="superscript"/>
          <w:lang w:val="ru-RU"/>
        </w:rPr>
        <w:t xml:space="preserve">3</w:t>
      </w:r>
      <w:r>
        <w:rPr>
          <w:sz w:val="28"/>
          <w:szCs w:val="28"/>
          <w:lang w:val="ru-RU"/>
        </w:rPr>
        <w:t xml:space="preserve">/год;</w:t>
      </w:r>
      <w:r>
        <w:rPr>
          <w:sz w:val="28"/>
          <w:szCs w:val="28"/>
          <w:lang w:val="ru-RU"/>
        </w:rPr>
      </w:r>
      <w:r/>
    </w:p>
    <w:p>
      <w:pPr>
        <w:pStyle w:val="1_20225"/>
        <w:numPr>
          <w:ilvl w:val="0"/>
          <w:numId w:val="60"/>
        </w:numPr>
        <w:ind w:left="0" w:firstLine="709"/>
      </w:pPr>
      <w:r>
        <w:rPr>
          <w:sz w:val="28"/>
          <w:szCs w:val="28"/>
          <w:lang w:val="ru-RU"/>
        </w:rPr>
        <w:t xml:space="preserve">котельные предприятий и учреждений, неучтенные по нормам - 96,18 тыс.м3/год;</w:t>
      </w:r>
      <w:r>
        <w:rPr>
          <w:sz w:val="28"/>
          <w:szCs w:val="28"/>
          <w:lang w:val="ru-RU"/>
        </w:rPr>
      </w:r>
      <w:r/>
    </w:p>
    <w:p>
      <w:pPr>
        <w:pStyle w:val="1_20225"/>
      </w:pPr>
      <w:r>
        <w:rPr>
          <w:i/>
          <w:sz w:val="28"/>
          <w:szCs w:val="28"/>
          <w:lang w:val="ru-RU"/>
        </w:rPr>
        <w:t xml:space="preserve">х.Краснострелецкий.</w:t>
      </w:r>
      <w:r>
        <w:rPr>
          <w:i/>
          <w:sz w:val="28"/>
          <w:szCs w:val="28"/>
          <w:lang w:val="ru-RU"/>
        </w:rPr>
      </w:r>
      <w:r/>
    </w:p>
    <w:p>
      <w:pPr>
        <w:pStyle w:val="1_20234"/>
        <w:ind w:left="0" w:firstLine="709"/>
        <w:spacing w:line="240" w:lineRule="auto"/>
      </w:pPr>
      <w:r>
        <w:rPr>
          <w:rFonts w:ascii="Times New Roman" w:hAnsi="Times New Roman" w:cs="Times New Roman"/>
        </w:rPr>
        <w:t xml:space="preserve">Общая протяженность проектируемых газопроводов высокого давления на х.Краснострелецкий и х.Андрющенко </w:t>
      </w:r>
      <w:r>
        <w:rPr>
          <w:rFonts w:ascii="Times New Roman" w:hAnsi="Times New Roman" w:cs="Times New Roman"/>
          <w:i/>
        </w:rPr>
        <w:t xml:space="preserve">составит  14,01 км.</w:t>
      </w:r>
      <w:r>
        <w:rPr>
          <w:rFonts w:ascii="Times New Roman" w:hAnsi="Times New Roman" w:cs="Times New Roman"/>
        </w:rPr>
      </w:r>
      <w:r/>
    </w:p>
    <w:p>
      <w:pPr>
        <w:pStyle w:val="1_20234"/>
        <w:ind w:left="0" w:firstLine="709"/>
        <w:spacing w:line="240" w:lineRule="auto"/>
      </w:pPr>
      <w:r>
        <w:rPr>
          <w:rFonts w:ascii="Times New Roman" w:hAnsi="Times New Roman" w:cs="Times New Roman"/>
        </w:rPr>
        <w:t xml:space="preserve">Общая протяженность проектируемых газопроводов низкого давления составит 3,735 км.</w:t>
      </w:r>
      <w:r>
        <w:rPr>
          <w:rFonts w:ascii="Times New Roman" w:hAnsi="Times New Roman" w:cs="Times New Roman"/>
        </w:rPr>
      </w:r>
      <w:r/>
    </w:p>
    <w:p>
      <w:pPr>
        <w:pStyle w:val="1_20225"/>
      </w:pPr>
      <w:r>
        <w:rPr>
          <w:sz w:val="28"/>
          <w:szCs w:val="28"/>
          <w:lang w:val="ru-RU"/>
        </w:rPr>
        <w:t xml:space="preserve">Общий годовой расход газа </w:t>
      </w:r>
      <w:r>
        <w:rPr>
          <w:bCs/>
          <w:iCs/>
          <w:sz w:val="28"/>
          <w:szCs w:val="28"/>
          <w:lang w:val="ru-RU"/>
        </w:rPr>
        <w:t xml:space="preserve">х.Краснострелецкий</w:t>
      </w:r>
      <w:r>
        <w:rPr>
          <w:sz w:val="28"/>
          <w:szCs w:val="28"/>
          <w:lang w:val="ru-RU"/>
        </w:rPr>
        <w:t xml:space="preserve"> на проектный срок составит 400,75 тыс.м</w:t>
      </w:r>
      <w:r>
        <w:rPr>
          <w:sz w:val="28"/>
          <w:szCs w:val="28"/>
          <w:vertAlign w:val="superscript"/>
          <w:lang w:val="ru-RU"/>
        </w:rPr>
        <w:t xml:space="preserve">3</w:t>
      </w:r>
      <w:r>
        <w:rPr>
          <w:sz w:val="28"/>
          <w:szCs w:val="28"/>
          <w:lang w:val="ru-RU"/>
        </w:rPr>
        <w:t xml:space="preserve">/год</w:t>
      </w:r>
      <w:r>
        <w:rPr>
          <w:sz w:val="28"/>
          <w:szCs w:val="28"/>
          <w:lang w:val="ru-RU"/>
        </w:rPr>
        <w:t xml:space="preserve">, в том числе:</w:t>
      </w:r>
      <w:r>
        <w:rPr>
          <w:sz w:val="28"/>
          <w:szCs w:val="28"/>
          <w:lang w:val="ru-RU"/>
        </w:rPr>
      </w:r>
      <w:r/>
    </w:p>
    <w:p>
      <w:pPr>
        <w:pStyle w:val="1_20225"/>
      </w:pPr>
      <w:r>
        <w:rPr>
          <w:sz w:val="28"/>
          <w:szCs w:val="28"/>
          <w:lang w:val="ru-RU"/>
        </w:rPr>
        <w:t xml:space="preserve">- на население </w:t>
      </w:r>
      <w:r>
        <w:rPr>
          <w:sz w:val="28"/>
          <w:szCs w:val="28"/>
          <w:lang w:val="ru-RU"/>
        </w:rPr>
        <w:tab/>
        <w:t xml:space="preserve">- 68,34 тыс.м</w:t>
      </w:r>
      <w:r>
        <w:rPr>
          <w:sz w:val="28"/>
          <w:szCs w:val="28"/>
          <w:vertAlign w:val="superscript"/>
          <w:lang w:val="ru-RU"/>
        </w:rPr>
        <w:t xml:space="preserve">3</w:t>
      </w:r>
      <w:r>
        <w:rPr>
          <w:sz w:val="28"/>
          <w:szCs w:val="28"/>
          <w:lang w:val="ru-RU"/>
        </w:rPr>
        <w:t xml:space="preserve">/год;</w:t>
      </w:r>
      <w:r>
        <w:rPr>
          <w:sz w:val="28"/>
          <w:szCs w:val="28"/>
          <w:lang w:val="ru-RU"/>
        </w:rPr>
      </w:r>
      <w:r/>
    </w:p>
    <w:p>
      <w:pPr>
        <w:pStyle w:val="1_20225"/>
        <w:numPr>
          <w:ilvl w:val="0"/>
          <w:numId w:val="60"/>
        </w:numPr>
        <w:ind w:left="0" w:firstLine="709"/>
      </w:pPr>
      <w:r>
        <w:rPr>
          <w:sz w:val="28"/>
          <w:szCs w:val="28"/>
          <w:lang w:val="ru-RU"/>
        </w:rPr>
        <w:t xml:space="preserve">коммунально-бытовые предприятия, </w:t>
      </w:r>
      <w:r>
        <w:rPr>
          <w:sz w:val="28"/>
          <w:szCs w:val="28"/>
          <w:lang w:val="ru-RU"/>
        </w:rPr>
        <w:t xml:space="preserve">учреждения здравоохранения </w:t>
      </w:r>
      <w:r>
        <w:rPr>
          <w:sz w:val="28"/>
          <w:szCs w:val="28"/>
          <w:lang w:val="ru-RU"/>
        </w:rPr>
        <w:t xml:space="preserve">- 5,44 тыс.м</w:t>
      </w:r>
      <w:r>
        <w:rPr>
          <w:sz w:val="28"/>
          <w:szCs w:val="28"/>
          <w:vertAlign w:val="superscript"/>
          <w:lang w:val="ru-RU"/>
        </w:rPr>
        <w:t xml:space="preserve">3</w:t>
      </w:r>
      <w:r>
        <w:rPr>
          <w:sz w:val="28"/>
          <w:szCs w:val="28"/>
          <w:lang w:val="ru-RU"/>
        </w:rPr>
        <w:t xml:space="preserve">/год;</w:t>
      </w:r>
      <w:r>
        <w:rPr>
          <w:sz w:val="28"/>
          <w:szCs w:val="28"/>
          <w:lang w:val="ru-RU"/>
        </w:rPr>
      </w:r>
      <w:r/>
    </w:p>
    <w:p>
      <w:pPr>
        <w:pStyle w:val="1_20225"/>
        <w:numPr>
          <w:ilvl w:val="0"/>
          <w:numId w:val="60"/>
        </w:numPr>
        <w:ind w:left="0" w:firstLine="709"/>
      </w:pPr>
      <w:r>
        <w:rPr>
          <w:sz w:val="28"/>
          <w:szCs w:val="28"/>
          <w:lang w:val="ru-RU"/>
        </w:rPr>
        <w:t xml:space="preserve">горячее водоснабжение и пищеприготовление общественных зданий</w:t>
      </w:r>
      <w:r>
        <w:rPr>
          <w:sz w:val="28"/>
          <w:szCs w:val="28"/>
          <w:lang w:val="ru-RU"/>
        </w:rPr>
        <w:tab/>
        <w:t xml:space="preserve"> - 326,97 тыс.м</w:t>
      </w:r>
      <w:r>
        <w:rPr>
          <w:sz w:val="28"/>
          <w:szCs w:val="28"/>
          <w:vertAlign w:val="superscript"/>
          <w:lang w:val="ru-RU"/>
        </w:rPr>
        <w:t xml:space="preserve">3</w:t>
      </w:r>
      <w:r>
        <w:rPr>
          <w:sz w:val="28"/>
          <w:szCs w:val="28"/>
          <w:lang w:val="ru-RU"/>
        </w:rPr>
        <w:t xml:space="preserve">/год;</w:t>
      </w:r>
      <w:r>
        <w:rPr>
          <w:sz w:val="28"/>
          <w:szCs w:val="28"/>
          <w:lang w:val="ru-RU"/>
        </w:rPr>
      </w:r>
      <w:r/>
    </w:p>
    <w:p>
      <w:pPr>
        <w:pStyle w:val="1_20225"/>
      </w:pPr>
      <w:r>
        <w:rPr>
          <w:i/>
          <w:sz w:val="28"/>
          <w:szCs w:val="28"/>
          <w:lang w:val="ru-RU"/>
        </w:rPr>
        <w:t xml:space="preserve">х.Андрющенко.</w:t>
      </w:r>
      <w:r>
        <w:rPr>
          <w:i/>
          <w:sz w:val="28"/>
          <w:szCs w:val="28"/>
          <w:lang w:val="ru-RU"/>
        </w:rPr>
      </w:r>
      <w:r/>
    </w:p>
    <w:p>
      <w:pPr>
        <w:pStyle w:val="1_20234"/>
        <w:ind w:left="0" w:firstLine="709"/>
        <w:spacing w:line="240" w:lineRule="auto"/>
      </w:pPr>
      <w:r>
        <w:rPr>
          <w:rFonts w:ascii="Times New Roman" w:hAnsi="Times New Roman" w:cs="Times New Roman"/>
        </w:rPr>
        <w:t xml:space="preserve">Общая протяженность проектируемых газопроводов низкого давления составит  2,725  км.</w:t>
      </w:r>
      <w:r>
        <w:rPr>
          <w:rFonts w:ascii="Times New Roman" w:hAnsi="Times New Roman" w:cs="Times New Roman"/>
        </w:rPr>
      </w:r>
      <w:r/>
    </w:p>
    <w:p>
      <w:pPr>
        <w:pStyle w:val="1_20225"/>
      </w:pPr>
      <w:r>
        <w:rPr>
          <w:sz w:val="28"/>
          <w:szCs w:val="28"/>
          <w:lang w:val="ru-RU"/>
        </w:rPr>
        <w:t xml:space="preserve">Общий годовой расход газа </w:t>
      </w:r>
      <w:r>
        <w:rPr>
          <w:bCs/>
          <w:iCs/>
          <w:sz w:val="28"/>
          <w:szCs w:val="28"/>
          <w:lang w:val="ru-RU"/>
        </w:rPr>
        <w:t xml:space="preserve">х.Андрющенко</w:t>
      </w:r>
      <w:r>
        <w:rPr>
          <w:sz w:val="28"/>
          <w:szCs w:val="28"/>
          <w:lang w:val="ru-RU"/>
        </w:rPr>
        <w:t xml:space="preserve">на проектный срок составит 728,0 тыс.м</w:t>
      </w:r>
      <w:r>
        <w:rPr>
          <w:sz w:val="28"/>
          <w:szCs w:val="28"/>
          <w:vertAlign w:val="superscript"/>
          <w:lang w:val="ru-RU"/>
        </w:rPr>
        <w:t xml:space="preserve">3</w:t>
      </w:r>
      <w:r>
        <w:rPr>
          <w:sz w:val="28"/>
          <w:szCs w:val="28"/>
          <w:lang w:val="ru-RU"/>
        </w:rPr>
        <w:t xml:space="preserve">/год  , в том числе:</w:t>
      </w:r>
      <w:r>
        <w:rPr>
          <w:sz w:val="28"/>
          <w:szCs w:val="28"/>
          <w:lang w:val="ru-RU"/>
        </w:rPr>
      </w:r>
      <w:r/>
    </w:p>
    <w:p>
      <w:pPr>
        <w:pStyle w:val="1_20225"/>
        <w:numPr>
          <w:ilvl w:val="0"/>
          <w:numId w:val="60"/>
        </w:numPr>
        <w:ind w:left="0" w:firstLine="709"/>
      </w:pPr>
      <w:r>
        <w:rPr>
          <w:sz w:val="28"/>
          <w:szCs w:val="28"/>
          <w:lang w:val="ru-RU"/>
        </w:rPr>
        <w:t xml:space="preserve">на население- 119,0 тыс.м</w:t>
      </w:r>
      <w:r>
        <w:rPr>
          <w:sz w:val="28"/>
          <w:szCs w:val="28"/>
          <w:vertAlign w:val="superscript"/>
          <w:lang w:val="ru-RU"/>
        </w:rPr>
        <w:t xml:space="preserve">3</w:t>
      </w:r>
      <w:r>
        <w:rPr>
          <w:sz w:val="28"/>
          <w:szCs w:val="28"/>
          <w:lang w:val="ru-RU"/>
        </w:rPr>
        <w:t xml:space="preserve">/год;</w:t>
      </w:r>
      <w:r>
        <w:rPr>
          <w:sz w:val="28"/>
          <w:szCs w:val="28"/>
          <w:lang w:val="ru-RU"/>
        </w:rPr>
      </w:r>
      <w:r/>
    </w:p>
    <w:p>
      <w:pPr>
        <w:pStyle w:val="1_20225"/>
        <w:numPr>
          <w:ilvl w:val="0"/>
          <w:numId w:val="60"/>
        </w:numPr>
        <w:ind w:left="0" w:firstLine="709"/>
      </w:pPr>
      <w:r>
        <w:rPr>
          <w:sz w:val="28"/>
          <w:szCs w:val="28"/>
          <w:lang w:val="ru-RU"/>
        </w:rPr>
        <w:t xml:space="preserve">коммунально-бытовые предприятия, учреждения здравоохранения</w:t>
      </w:r>
      <w:r>
        <w:rPr>
          <w:sz w:val="28"/>
          <w:szCs w:val="28"/>
          <w:lang w:val="ru-RU"/>
        </w:rPr>
        <w:tab/>
        <w:t xml:space="preserve">- 9,47 тыс.м</w:t>
      </w:r>
      <w:r>
        <w:rPr>
          <w:sz w:val="28"/>
          <w:szCs w:val="28"/>
          <w:vertAlign w:val="superscript"/>
          <w:lang w:val="ru-RU"/>
        </w:rPr>
        <w:t xml:space="preserve">3</w:t>
      </w:r>
      <w:r>
        <w:rPr>
          <w:sz w:val="28"/>
          <w:szCs w:val="28"/>
          <w:lang w:val="ru-RU"/>
        </w:rPr>
        <w:t xml:space="preserve">/год;</w:t>
      </w:r>
      <w:r>
        <w:rPr>
          <w:sz w:val="28"/>
          <w:szCs w:val="28"/>
          <w:lang w:val="ru-RU"/>
        </w:rPr>
      </w:r>
      <w:r/>
    </w:p>
    <w:p>
      <w:pPr>
        <w:pStyle w:val="1_20225"/>
        <w:numPr>
          <w:ilvl w:val="0"/>
          <w:numId w:val="60"/>
        </w:numPr>
        <w:ind w:left="0" w:firstLine="709"/>
      </w:pPr>
      <w:r>
        <w:rPr>
          <w:sz w:val="28"/>
          <w:szCs w:val="28"/>
          <w:lang w:val="ru-RU"/>
        </w:rPr>
        <w:t xml:space="preserve">горячее водоснабжение и пищеприготовление</w:t>
      </w:r>
      <w:r>
        <w:rPr>
          <w:sz w:val="28"/>
          <w:szCs w:val="28"/>
          <w:lang w:val="ru-RU"/>
        </w:rPr>
        <w:t xml:space="preserve"> о</w:t>
      </w:r>
      <w:r>
        <w:rPr>
          <w:sz w:val="28"/>
          <w:szCs w:val="28"/>
          <w:lang w:val="ru-RU"/>
        </w:rPr>
        <w:t xml:space="preserve">бщественных зданий - 569,36 тыс.м</w:t>
      </w:r>
      <w:r>
        <w:rPr>
          <w:sz w:val="28"/>
          <w:szCs w:val="28"/>
          <w:vertAlign w:val="superscript"/>
          <w:lang w:val="ru-RU"/>
        </w:rPr>
        <w:t xml:space="preserve">3</w:t>
      </w:r>
      <w:r>
        <w:rPr>
          <w:sz w:val="28"/>
          <w:szCs w:val="28"/>
          <w:lang w:val="ru-RU"/>
        </w:rPr>
        <w:t xml:space="preserve">/год;</w:t>
      </w:r>
      <w:r>
        <w:rPr>
          <w:sz w:val="28"/>
          <w:szCs w:val="28"/>
          <w:lang w:val="ru-RU"/>
        </w:rPr>
      </w:r>
      <w:r/>
    </w:p>
    <w:p>
      <w:pPr>
        <w:pStyle w:val="1_20225"/>
        <w:numPr>
          <w:ilvl w:val="0"/>
          <w:numId w:val="60"/>
        </w:numPr>
        <w:ind w:left="0" w:firstLine="709"/>
      </w:pPr>
      <w:r>
        <w:rPr>
          <w:sz w:val="28"/>
          <w:szCs w:val="28"/>
          <w:lang w:val="ru-RU"/>
        </w:rPr>
        <w:t xml:space="preserve">котельные предприятий и учреждений, неучтенные по нормам - 30,17 тыс.м3/год;</w:t>
      </w:r>
      <w:r>
        <w:rPr>
          <w:sz w:val="28"/>
          <w:szCs w:val="28"/>
          <w:lang w:val="ru-RU"/>
        </w:rPr>
      </w:r>
      <w:r/>
    </w:p>
    <w:p>
      <w:r>
        <w:br w:type="page" w:clear="all"/>
      </w:r>
      <w:r>
        <w:rPr>
          <w:rFonts w:eastAsia="Times New Roman"/>
        </w:rPr>
      </w:r>
      <w:r/>
    </w:p>
    <w:p>
      <w:pPr>
        <w:pStyle w:val="1_20234"/>
        <w:ind w:left="568" w:firstLine="0"/>
        <w:jc w:val="center"/>
        <w:spacing w:line="240" w:lineRule="auto"/>
      </w:pPr>
      <w:r>
        <w:rPr>
          <w:rFonts w:ascii="Times New Roman" w:hAnsi="Times New Roman" w:cs="Times New Roman"/>
        </w:rPr>
        <w:t xml:space="preserve">Техническо-экономические показатели  по газоснабжению Ленинградского сельского поселения</w:t>
      </w:r>
      <w:r>
        <w:rPr>
          <w:rFonts w:ascii="Times New Roman" w:hAnsi="Times New Roman" w:cs="Times New Roman"/>
        </w:rPr>
      </w:r>
      <w:r/>
    </w:p>
    <w:p>
      <w:pPr>
        <w:pStyle w:val="1_20234"/>
        <w:ind w:left="568" w:firstLine="0"/>
        <w:spacing w:line="240" w:lineRule="auto"/>
      </w:pPr>
      <w:r>
        <w:rPr>
          <w:rFonts w:ascii="Times New Roman" w:hAnsi="Times New Roman" w:cs="Times New Roman"/>
        </w:rPr>
        <w:t xml:space="preserve">Годовой расход газа на расчетный срок по ст.Ленинградской на 2041 год</w:t>
      </w:r>
      <w:r>
        <w:rPr>
          <w:rFonts w:ascii="Times New Roman" w:hAnsi="Times New Roman" w:cs="Times New Roman"/>
        </w:rPr>
      </w:r>
      <w:r/>
    </w:p>
    <w:p>
      <w:pPr>
        <w:pStyle w:val="1_20202"/>
        <w:ind w:left="568" w:right="170" w:firstLine="0"/>
        <w:jc w:val="right"/>
        <w:spacing w:after="0" w:line="240" w:lineRule="auto"/>
        <w:widowControl w:val="off"/>
      </w:pPr>
      <w:r>
        <w:rPr>
          <w:rFonts w:eastAsia="Times New Roman"/>
        </w:rPr>
        <w:t xml:space="preserve">Таблица </w:t>
      </w:r>
      <w:r>
        <w:rPr>
          <w:rFonts w:eastAsia="Times New Roman"/>
        </w:rPr>
        <w:t xml:space="preserve">84</w:t>
      </w:r>
      <w:r>
        <w:rPr>
          <w:rFonts w:eastAsia="Times New Roman"/>
        </w:rPr>
      </w:r>
      <w:r/>
    </w:p>
    <w:tbl>
      <w:tblPr>
        <w:tblW w:w="955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851"/>
        <w:gridCol w:w="6095"/>
        <w:gridCol w:w="1292"/>
        <w:gridCol w:w="1313"/>
      </w:tblGrid>
      <w:tr>
        <w:trPr>
          <w:cantSplit/>
          <w:trHeight w:val="640"/>
          <w:tblHeader/>
        </w:trPr>
        <w:tc>
          <w:tcPr>
            <w:tcW w:w="851" w:type="dxa"/>
            <w:vAlign w:val="center"/>
            <w:textDirection w:val="lrTb"/>
            <w:noWrap w:val="false"/>
          </w:tcPr>
          <w:p>
            <w:pPr>
              <w:ind w:firstLine="0"/>
              <w:jc w:val="center"/>
              <w:spacing w:line="240" w:lineRule="auto"/>
              <w:widowControl w:val="off"/>
            </w:pPr>
            <w:r>
              <w:rPr>
                <w:bCs/>
                <w:sz w:val="24"/>
                <w:szCs w:val="24"/>
              </w:rPr>
              <w:t xml:space="preserve">№ п/п</w:t>
            </w:r>
            <w:r>
              <w:rPr>
                <w:bCs/>
                <w:sz w:val="24"/>
                <w:szCs w:val="24"/>
              </w:rPr>
            </w:r>
            <w:r/>
          </w:p>
        </w:tc>
        <w:tc>
          <w:tcPr>
            <w:tcW w:w="6095" w:type="dxa"/>
            <w:vAlign w:val="center"/>
            <w:textDirection w:val="lrTb"/>
            <w:noWrap w:val="false"/>
          </w:tcPr>
          <w:p>
            <w:pPr>
              <w:ind w:firstLine="0"/>
              <w:jc w:val="center"/>
              <w:spacing w:line="240" w:lineRule="auto"/>
              <w:widowControl w:val="off"/>
            </w:pPr>
            <w:r>
              <w:rPr>
                <w:bCs/>
                <w:sz w:val="24"/>
                <w:szCs w:val="24"/>
              </w:rPr>
              <w:t xml:space="preserve">Показатели</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Единица</w:t>
            </w:r>
            <w:r>
              <w:rPr>
                <w:bCs/>
                <w:sz w:val="24"/>
                <w:szCs w:val="24"/>
              </w:rPr>
            </w:r>
            <w:r/>
          </w:p>
          <w:p>
            <w:pPr>
              <w:ind w:firstLine="0"/>
              <w:jc w:val="center"/>
              <w:spacing w:line="240" w:lineRule="auto"/>
              <w:widowControl w:val="off"/>
            </w:pPr>
            <w:r>
              <w:rPr>
                <w:bCs/>
                <w:sz w:val="24"/>
                <w:szCs w:val="24"/>
              </w:rPr>
              <w:t xml:space="preserve">измерения</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Расчетный</w:t>
            </w:r>
            <w:r>
              <w:rPr>
                <w:bCs/>
                <w:sz w:val="24"/>
                <w:szCs w:val="24"/>
              </w:rPr>
            </w:r>
            <w:r/>
          </w:p>
          <w:p>
            <w:pPr>
              <w:ind w:firstLine="0"/>
              <w:jc w:val="center"/>
              <w:spacing w:line="240" w:lineRule="auto"/>
              <w:widowControl w:val="off"/>
            </w:pPr>
            <w:r>
              <w:rPr>
                <w:bCs/>
                <w:sz w:val="24"/>
                <w:szCs w:val="24"/>
              </w:rPr>
              <w:t xml:space="preserve">срок </w:t>
            </w:r>
            <w:r>
              <w:rPr>
                <w:bCs/>
                <w:sz w:val="24"/>
                <w:szCs w:val="24"/>
              </w:rPr>
            </w:r>
            <w:r/>
          </w:p>
        </w:tc>
      </w:tr>
      <w:tr>
        <w:trPr>
          <w:cantSplit/>
          <w:trHeight w:val="492" w:hRule="exact"/>
        </w:trPr>
        <w:tc>
          <w:tcPr>
            <w:tcW w:w="851" w:type="dxa"/>
            <w:vAlign w:val="center"/>
            <w:textDirection w:val="lrTb"/>
            <w:noWrap w:val="false"/>
          </w:tcPr>
          <w:p>
            <w:pPr>
              <w:ind w:firstLine="0"/>
              <w:jc w:val="center"/>
              <w:spacing w:line="240" w:lineRule="auto"/>
              <w:widowControl w:val="off"/>
            </w:pPr>
            <w:r>
              <w:rPr>
                <w:bCs/>
                <w:sz w:val="24"/>
                <w:szCs w:val="24"/>
              </w:rPr>
              <w:t xml:space="preserve">1</w:t>
            </w:r>
            <w:r>
              <w:rPr>
                <w:bCs/>
                <w:sz w:val="24"/>
                <w:szCs w:val="24"/>
              </w:rPr>
            </w:r>
            <w:r/>
          </w:p>
        </w:tc>
        <w:tc>
          <w:tcPr>
            <w:tcW w:w="6095" w:type="dxa"/>
            <w:vAlign w:val="center"/>
            <w:textDirection w:val="lrTb"/>
            <w:noWrap w:val="false"/>
          </w:tcPr>
          <w:p>
            <w:pPr>
              <w:ind w:firstLine="0"/>
              <w:spacing w:line="240" w:lineRule="auto"/>
              <w:widowControl w:val="off"/>
            </w:pPr>
            <w:r>
              <w:rPr>
                <w:bCs/>
                <w:sz w:val="24"/>
                <w:szCs w:val="24"/>
              </w:rPr>
              <w:t xml:space="preserve">Потребление газа-всего</w:t>
            </w:r>
            <w:r>
              <w:rPr>
                <w:sz w:val="24"/>
                <w:szCs w:val="24"/>
              </w:rPr>
              <w:t xml:space="preserve">в т.ч. </w:t>
            </w:r>
            <w:r>
              <w:rPr>
                <w:bCs/>
                <w:sz w:val="24"/>
                <w:szCs w:val="24"/>
              </w:rPr>
            </w:r>
            <w:r/>
          </w:p>
        </w:tc>
        <w:tc>
          <w:tcPr>
            <w:tcW w:w="0" w:type="auto"/>
            <w:vAlign w:val="center"/>
            <w:textDirection w:val="lrTb"/>
            <w:noWrap w:val="false"/>
          </w:tcPr>
          <w:p>
            <w:pPr>
              <w:ind w:firstLine="0"/>
              <w:jc w:val="center"/>
              <w:spacing w:line="240" w:lineRule="auto"/>
              <w:widowControl w:val="off"/>
            </w:pPr>
            <w:r>
              <w:rPr>
                <w:sz w:val="24"/>
                <w:szCs w:val="24"/>
              </w:rPr>
              <w:t xml:space="preserve">тыс.м</w:t>
            </w:r>
            <w:r>
              <w:rPr>
                <w:sz w:val="24"/>
                <w:szCs w:val="24"/>
                <w:vertAlign w:val="superscript"/>
              </w:rPr>
              <w:t xml:space="preserve">3</w:t>
            </w:r>
            <w:r>
              <w:rPr>
                <w:sz w:val="24"/>
                <w:szCs w:val="24"/>
              </w:rPr>
              <w:t xml:space="preserve">/год</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198408</w:t>
            </w:r>
            <w:r>
              <w:rPr>
                <w:bCs/>
                <w:sz w:val="24"/>
                <w:szCs w:val="24"/>
              </w:rPr>
            </w:r>
            <w:r/>
          </w:p>
        </w:tc>
      </w:tr>
      <w:tr>
        <w:trPr>
          <w:cantSplit/>
          <w:trHeight w:val="570" w:hRule="exact"/>
        </w:trPr>
        <w:tc>
          <w:tcPr>
            <w:tcW w:w="851" w:type="dxa"/>
            <w:vAlign w:val="center"/>
            <w:textDirection w:val="lrTb"/>
            <w:noWrap w:val="false"/>
          </w:tcPr>
          <w:p>
            <w:pPr>
              <w:ind w:firstLine="0"/>
              <w:jc w:val="center"/>
              <w:spacing w:line="240" w:lineRule="auto"/>
              <w:widowControl w:val="off"/>
            </w:pPr>
            <w:r>
              <w:rPr>
                <w:bCs/>
                <w:sz w:val="24"/>
                <w:szCs w:val="24"/>
              </w:rPr>
            </w:r>
            <w:r>
              <w:rPr>
                <w:bCs/>
                <w:sz w:val="24"/>
                <w:szCs w:val="24"/>
              </w:rPr>
            </w:r>
            <w:r/>
          </w:p>
        </w:tc>
        <w:tc>
          <w:tcPr>
            <w:tcW w:w="6095" w:type="dxa"/>
            <w:vAlign w:val="center"/>
            <w:textDirection w:val="lrTb"/>
            <w:noWrap w:val="false"/>
          </w:tcPr>
          <w:p>
            <w:pPr>
              <w:ind w:firstLine="0"/>
              <w:spacing w:line="240" w:lineRule="auto"/>
              <w:widowControl w:val="off"/>
            </w:pPr>
            <w:r>
              <w:rPr>
                <w:sz w:val="24"/>
                <w:szCs w:val="24"/>
              </w:rPr>
              <w:t xml:space="preserve">- </w:t>
            </w:r>
            <w:r>
              <w:rPr>
                <w:sz w:val="24"/>
                <w:szCs w:val="24"/>
              </w:rPr>
              <w:t xml:space="preserve">н</w:t>
            </w:r>
            <w:r>
              <w:rPr>
                <w:sz w:val="24"/>
                <w:szCs w:val="24"/>
              </w:rPr>
              <w:t xml:space="preserve">а коммунально-бытовые нужды, здравоохранение </w:t>
            </w:r>
            <w:r>
              <w:rPr>
                <w:sz w:val="24"/>
                <w:szCs w:val="24"/>
              </w:rPr>
            </w:r>
            <w:r/>
          </w:p>
          <w:p>
            <w:pPr>
              <w:ind w:firstLine="0"/>
              <w:spacing w:line="240" w:lineRule="auto"/>
              <w:widowControl w:val="off"/>
            </w:pPr>
            <w:r>
              <w:rPr>
                <w:sz w:val="24"/>
                <w:szCs w:val="24"/>
              </w:rPr>
              <w:t xml:space="preserve">и население </w:t>
            </w:r>
            <w:r>
              <w:rPr>
                <w:sz w:val="24"/>
                <w:szCs w:val="24"/>
              </w:rPr>
              <w:t xml:space="preserve">(</w:t>
            </w:r>
            <w:r>
              <w:rPr>
                <w:sz w:val="24"/>
                <w:szCs w:val="24"/>
              </w:rPr>
              <w:t xml:space="preserve">пищеприготовление</w:t>
            </w:r>
            <w:r>
              <w:rPr>
                <w:sz w:val="24"/>
                <w:szCs w:val="24"/>
              </w:rPr>
              <w:t xml:space="preserve">)</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17483,7</w:t>
            </w:r>
            <w:r>
              <w:rPr>
                <w:bCs/>
                <w:sz w:val="24"/>
                <w:szCs w:val="24"/>
              </w:rPr>
            </w:r>
            <w:r/>
          </w:p>
        </w:tc>
      </w:tr>
      <w:tr>
        <w:trPr>
          <w:cantSplit/>
          <w:trHeight w:val="422" w:hRule="exact"/>
        </w:trPr>
        <w:tc>
          <w:tcPr>
            <w:tcW w:w="851" w:type="dxa"/>
            <w:vAlign w:val="center"/>
            <w:textDirection w:val="lrTb"/>
            <w:noWrap w:val="false"/>
          </w:tcPr>
          <w:p>
            <w:pPr>
              <w:ind w:firstLine="0"/>
              <w:jc w:val="center"/>
              <w:spacing w:line="240" w:lineRule="auto"/>
              <w:widowControl w:val="off"/>
            </w:pPr>
            <w:r>
              <w:rPr>
                <w:bCs/>
                <w:sz w:val="24"/>
                <w:szCs w:val="24"/>
              </w:rPr>
            </w:r>
            <w:r>
              <w:rPr>
                <w:bCs/>
                <w:sz w:val="24"/>
                <w:szCs w:val="24"/>
              </w:rPr>
            </w:r>
            <w:r/>
          </w:p>
        </w:tc>
        <w:tc>
          <w:tcPr>
            <w:tcW w:w="6095" w:type="dxa"/>
            <w:vAlign w:val="center"/>
            <w:textDirection w:val="lrTb"/>
            <w:noWrap w:val="false"/>
          </w:tcPr>
          <w:p>
            <w:pPr>
              <w:ind w:firstLine="0"/>
              <w:spacing w:line="240" w:lineRule="auto"/>
              <w:widowControl w:val="off"/>
            </w:pPr>
            <w:r>
              <w:rPr>
                <w:sz w:val="24"/>
                <w:szCs w:val="24"/>
              </w:rPr>
              <w:t xml:space="preserve">- на котельные жилых домов,  общественные  здания</w:t>
            </w:r>
            <w:r>
              <w:rPr>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63133,9</w:t>
            </w:r>
            <w:r>
              <w:rPr>
                <w:bCs/>
                <w:sz w:val="24"/>
                <w:szCs w:val="24"/>
              </w:rPr>
            </w:r>
            <w:r/>
          </w:p>
        </w:tc>
      </w:tr>
      <w:tr>
        <w:trPr>
          <w:cantSplit/>
          <w:trHeight w:val="429" w:hRule="exact"/>
        </w:trPr>
        <w:tc>
          <w:tcPr>
            <w:tcW w:w="851" w:type="dxa"/>
            <w:vAlign w:val="center"/>
            <w:textDirection w:val="lrTb"/>
            <w:noWrap w:val="false"/>
          </w:tcPr>
          <w:p>
            <w:pPr>
              <w:ind w:firstLine="0"/>
              <w:jc w:val="center"/>
              <w:spacing w:line="240" w:lineRule="auto"/>
              <w:widowControl w:val="off"/>
            </w:pPr>
            <w:r>
              <w:rPr>
                <w:bCs/>
                <w:sz w:val="24"/>
                <w:szCs w:val="24"/>
              </w:rPr>
            </w:r>
            <w:r>
              <w:rPr>
                <w:bCs/>
                <w:sz w:val="24"/>
                <w:szCs w:val="24"/>
              </w:rPr>
            </w:r>
            <w:r/>
          </w:p>
        </w:tc>
        <w:tc>
          <w:tcPr>
            <w:tcW w:w="6095" w:type="dxa"/>
            <w:vAlign w:val="center"/>
            <w:textDirection w:val="lrTb"/>
            <w:noWrap w:val="false"/>
          </w:tcPr>
          <w:p>
            <w:pPr>
              <w:ind w:firstLine="0"/>
              <w:spacing w:line="240" w:lineRule="auto"/>
              <w:widowControl w:val="off"/>
            </w:pPr>
            <w:r>
              <w:rPr>
                <w:sz w:val="24"/>
                <w:szCs w:val="24"/>
              </w:rPr>
              <w:t xml:space="preserve">- промпредприятия и  предприятия с/х назначения </w:t>
            </w:r>
            <w:r>
              <w:rPr>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117790</w:t>
            </w:r>
            <w:r>
              <w:rPr>
                <w:bCs/>
                <w:sz w:val="24"/>
                <w:szCs w:val="24"/>
              </w:rPr>
            </w:r>
            <w:r/>
          </w:p>
        </w:tc>
      </w:tr>
      <w:tr>
        <w:trPr>
          <w:cantSplit/>
          <w:trHeight w:val="677" w:hRule="exact"/>
        </w:trPr>
        <w:tc>
          <w:tcPr>
            <w:tcW w:w="851" w:type="dxa"/>
            <w:vAlign w:val="center"/>
            <w:textDirection w:val="lrTb"/>
            <w:noWrap w:val="false"/>
          </w:tcPr>
          <w:p>
            <w:pPr>
              <w:ind w:firstLine="0"/>
              <w:jc w:val="center"/>
              <w:spacing w:line="240" w:lineRule="auto"/>
              <w:widowControl w:val="off"/>
            </w:pPr>
            <w:r>
              <w:rPr>
                <w:bCs/>
                <w:sz w:val="24"/>
                <w:szCs w:val="24"/>
              </w:rPr>
              <w:t xml:space="preserve">2</w:t>
            </w:r>
            <w:r>
              <w:rPr>
                <w:bCs/>
                <w:sz w:val="24"/>
                <w:szCs w:val="24"/>
              </w:rPr>
            </w:r>
            <w:r/>
          </w:p>
        </w:tc>
        <w:tc>
          <w:tcPr>
            <w:tcW w:w="6095" w:type="dxa"/>
            <w:vAlign w:val="center"/>
            <w:textDirection w:val="lrTb"/>
            <w:noWrap w:val="false"/>
          </w:tcPr>
          <w:p>
            <w:pPr>
              <w:ind w:firstLine="0"/>
              <w:spacing w:line="240" w:lineRule="auto"/>
              <w:widowControl w:val="off"/>
            </w:pPr>
            <w:r>
              <w:rPr>
                <w:sz w:val="24"/>
                <w:szCs w:val="24"/>
              </w:rPr>
              <w:t xml:space="preserve">Источники подачи газа:</w:t>
            </w:r>
            <w:r>
              <w:rPr>
                <w:sz w:val="24"/>
                <w:szCs w:val="24"/>
              </w:rPr>
            </w:r>
            <w:r/>
          </w:p>
          <w:p>
            <w:pPr>
              <w:ind w:firstLine="0"/>
              <w:spacing w:line="240" w:lineRule="auto"/>
              <w:widowControl w:val="off"/>
            </w:pPr>
            <w:r>
              <w:rPr>
                <w:sz w:val="24"/>
                <w:szCs w:val="24"/>
              </w:rPr>
              <w:t xml:space="preserve">ГРС (существующая)</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шт</w:t>
            </w:r>
            <w:r>
              <w:rPr>
                <w:bCs/>
                <w:sz w:val="24"/>
                <w:szCs w:val="24"/>
              </w:rPr>
            </w:r>
            <w:r/>
          </w:p>
        </w:tc>
        <w:tc>
          <w:tcPr>
            <w:tcW w:w="0" w:type="auto"/>
            <w:vAlign w:val="center"/>
            <w:textDirection w:val="lrTb"/>
            <w:noWrap w:val="false"/>
          </w:tcPr>
          <w:p>
            <w:pPr>
              <w:ind w:firstLine="0"/>
              <w:spacing w:line="240" w:lineRule="auto"/>
              <w:widowControl w:val="off"/>
            </w:pPr>
            <w:r>
              <w:rPr>
                <w:bCs/>
                <w:sz w:val="24"/>
                <w:szCs w:val="24"/>
              </w:rPr>
              <w:t xml:space="preserve">      2</w:t>
            </w:r>
            <w:r>
              <w:rPr>
                <w:bCs/>
                <w:sz w:val="24"/>
                <w:szCs w:val="24"/>
              </w:rPr>
            </w:r>
            <w:r/>
          </w:p>
        </w:tc>
      </w:tr>
      <w:tr>
        <w:trPr>
          <w:cantSplit/>
          <w:trHeight w:val="1153" w:hRule="exact"/>
        </w:trPr>
        <w:tc>
          <w:tcPr>
            <w:tcW w:w="851" w:type="dxa"/>
            <w:vAlign w:val="center"/>
            <w:textDirection w:val="lrTb"/>
            <w:noWrap w:val="false"/>
          </w:tcPr>
          <w:p>
            <w:pPr>
              <w:ind w:firstLine="0"/>
              <w:jc w:val="center"/>
              <w:spacing w:line="240" w:lineRule="auto"/>
              <w:widowControl w:val="off"/>
            </w:pPr>
            <w:r>
              <w:rPr>
                <w:bCs/>
                <w:sz w:val="24"/>
                <w:szCs w:val="24"/>
              </w:rPr>
              <w:t xml:space="preserve">3</w:t>
            </w:r>
            <w:r>
              <w:rPr>
                <w:bCs/>
                <w:sz w:val="24"/>
                <w:szCs w:val="24"/>
              </w:rPr>
            </w:r>
            <w:r/>
          </w:p>
        </w:tc>
        <w:tc>
          <w:tcPr>
            <w:tcW w:w="6095" w:type="dxa"/>
            <w:vAlign w:val="center"/>
            <w:textDirection w:val="lrTb"/>
            <w:noWrap w:val="false"/>
          </w:tcPr>
          <w:p>
            <w:pPr>
              <w:ind w:firstLine="0"/>
              <w:spacing w:line="240" w:lineRule="auto"/>
              <w:widowControl w:val="off"/>
            </w:pPr>
            <w:r>
              <w:rPr>
                <w:sz w:val="24"/>
                <w:szCs w:val="24"/>
              </w:rPr>
              <w:t xml:space="preserve">ГРП (в здании) существующие </w:t>
            </w:r>
            <w:r>
              <w:rPr>
                <w:sz w:val="24"/>
                <w:szCs w:val="24"/>
              </w:rPr>
            </w:r>
            <w:r/>
          </w:p>
          <w:p>
            <w:pPr>
              <w:ind w:firstLine="0"/>
              <w:spacing w:line="240" w:lineRule="auto"/>
              <w:widowControl w:val="off"/>
            </w:pPr>
            <w:r>
              <w:rPr>
                <w:sz w:val="24"/>
                <w:szCs w:val="24"/>
              </w:rPr>
              <w:t xml:space="preserve">ШРП (существующие) ,</w:t>
            </w:r>
            <w:r>
              <w:rPr>
                <w:sz w:val="24"/>
                <w:szCs w:val="24"/>
              </w:rPr>
            </w:r>
            <w:r/>
          </w:p>
          <w:p>
            <w:pPr>
              <w:ind w:firstLine="0"/>
              <w:spacing w:line="240" w:lineRule="auto"/>
              <w:widowControl w:val="off"/>
            </w:pPr>
            <w:r>
              <w:rPr>
                <w:sz w:val="24"/>
                <w:szCs w:val="24"/>
              </w:rPr>
              <w:t xml:space="preserve">в том числе ШРП (реконстр)</w:t>
            </w:r>
            <w:r>
              <w:rPr>
                <w:sz w:val="24"/>
                <w:szCs w:val="24"/>
              </w:rPr>
            </w:r>
            <w:r/>
          </w:p>
          <w:p>
            <w:pPr>
              <w:ind w:firstLine="0"/>
              <w:spacing w:line="240" w:lineRule="auto"/>
              <w:widowControl w:val="off"/>
            </w:pPr>
            <w:r>
              <w:rPr>
                <w:sz w:val="24"/>
                <w:szCs w:val="24"/>
              </w:rPr>
              <w:t xml:space="preserve">ШРП (проектируемые)</w:t>
            </w:r>
            <w:r>
              <w:rPr>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шт</w:t>
            </w:r>
            <w:r>
              <w:rPr>
                <w:bCs/>
                <w:sz w:val="24"/>
                <w:szCs w:val="24"/>
              </w:rPr>
            </w:r>
            <w:r/>
          </w:p>
          <w:p>
            <w:pPr>
              <w:ind w:firstLine="0"/>
              <w:jc w:val="center"/>
              <w:spacing w:line="240" w:lineRule="auto"/>
              <w:widowControl w:val="off"/>
            </w:pPr>
            <w:r>
              <w:rPr>
                <w:bCs/>
                <w:sz w:val="24"/>
                <w:szCs w:val="24"/>
              </w:rPr>
              <w:t xml:space="preserve"> шт.</w:t>
            </w:r>
            <w:r>
              <w:rPr>
                <w:bCs/>
                <w:sz w:val="24"/>
                <w:szCs w:val="24"/>
              </w:rPr>
            </w:r>
            <w:r/>
          </w:p>
          <w:p>
            <w:pPr>
              <w:ind w:firstLine="0"/>
              <w:jc w:val="center"/>
              <w:spacing w:line="240" w:lineRule="auto"/>
              <w:widowControl w:val="off"/>
            </w:pPr>
            <w:r>
              <w:rPr>
                <w:bCs/>
                <w:sz w:val="24"/>
                <w:szCs w:val="24"/>
              </w:rPr>
              <w:t xml:space="preserve"> шт.</w:t>
            </w:r>
            <w:r>
              <w:rPr>
                <w:bCs/>
                <w:sz w:val="24"/>
                <w:szCs w:val="24"/>
              </w:rPr>
            </w:r>
            <w:r/>
          </w:p>
          <w:p>
            <w:pPr>
              <w:ind w:firstLine="0"/>
              <w:jc w:val="center"/>
              <w:spacing w:line="240" w:lineRule="auto"/>
              <w:widowControl w:val="off"/>
            </w:pPr>
            <w:r>
              <w:rPr>
                <w:bCs/>
                <w:sz w:val="24"/>
                <w:szCs w:val="24"/>
              </w:rPr>
              <w:t xml:space="preserve">шт.</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5</w:t>
            </w:r>
            <w:r>
              <w:rPr>
                <w:bCs/>
                <w:sz w:val="24"/>
                <w:szCs w:val="24"/>
              </w:rPr>
            </w:r>
            <w:r/>
          </w:p>
          <w:p>
            <w:pPr>
              <w:ind w:firstLine="0"/>
              <w:jc w:val="center"/>
              <w:spacing w:line="240" w:lineRule="auto"/>
              <w:widowControl w:val="off"/>
            </w:pPr>
            <w:r>
              <w:rPr>
                <w:bCs/>
                <w:sz w:val="24"/>
                <w:szCs w:val="24"/>
              </w:rPr>
              <w:t xml:space="preserve">46</w:t>
            </w:r>
            <w:r>
              <w:rPr>
                <w:bCs/>
                <w:sz w:val="24"/>
                <w:szCs w:val="24"/>
              </w:rPr>
            </w:r>
            <w:r/>
          </w:p>
          <w:p>
            <w:pPr>
              <w:ind w:firstLine="0"/>
              <w:jc w:val="center"/>
              <w:spacing w:line="240" w:lineRule="auto"/>
              <w:widowControl w:val="off"/>
            </w:pPr>
            <w:r>
              <w:rPr>
                <w:bCs/>
                <w:sz w:val="24"/>
                <w:szCs w:val="24"/>
              </w:rPr>
              <w:t xml:space="preserve">8</w:t>
            </w:r>
            <w:r>
              <w:rPr>
                <w:bCs/>
                <w:sz w:val="24"/>
                <w:szCs w:val="24"/>
              </w:rPr>
            </w:r>
            <w:r/>
          </w:p>
          <w:p>
            <w:pPr>
              <w:ind w:firstLine="0"/>
              <w:jc w:val="center"/>
              <w:spacing w:line="240" w:lineRule="auto"/>
              <w:widowControl w:val="off"/>
            </w:pPr>
            <w:r>
              <w:rPr>
                <w:bCs/>
                <w:sz w:val="24"/>
                <w:szCs w:val="24"/>
              </w:rPr>
              <w:t xml:space="preserve">4</w:t>
            </w:r>
            <w:r>
              <w:rPr>
                <w:bCs/>
                <w:sz w:val="24"/>
                <w:szCs w:val="24"/>
              </w:rPr>
            </w:r>
            <w:r/>
          </w:p>
        </w:tc>
      </w:tr>
      <w:tr>
        <w:trPr>
          <w:cantSplit/>
          <w:trHeight w:val="3414" w:hRule="exact"/>
        </w:trPr>
        <w:tc>
          <w:tcPr>
            <w:tcW w:w="851" w:type="dxa"/>
            <w:vAlign w:val="center"/>
            <w:textDirection w:val="lrTb"/>
            <w:noWrap w:val="false"/>
          </w:tcPr>
          <w:p>
            <w:pPr>
              <w:ind w:firstLine="0"/>
              <w:jc w:val="center"/>
              <w:spacing w:line="240" w:lineRule="auto"/>
              <w:widowControl w:val="off"/>
            </w:pPr>
            <w:r>
              <w:rPr>
                <w:sz w:val="24"/>
                <w:szCs w:val="24"/>
              </w:rPr>
              <w:t xml:space="preserve">4</w:t>
            </w:r>
            <w:r>
              <w:rPr>
                <w:sz w:val="24"/>
                <w:szCs w:val="24"/>
              </w:rPr>
            </w:r>
            <w:r/>
          </w:p>
        </w:tc>
        <w:tc>
          <w:tcPr>
            <w:tcW w:w="6095" w:type="dxa"/>
            <w:vAlign w:val="center"/>
            <w:textDirection w:val="lrTb"/>
            <w:noWrap w:val="false"/>
          </w:tcPr>
          <w:p>
            <w:pPr>
              <w:ind w:firstLine="0"/>
              <w:spacing w:line="240" w:lineRule="auto"/>
              <w:widowControl w:val="off"/>
            </w:pPr>
            <w:r>
              <w:rPr>
                <w:sz w:val="24"/>
                <w:szCs w:val="24"/>
              </w:rPr>
              <w:t xml:space="preserve">Протяженность проектируемых и заменяемых сетей среднего  давления</w:t>
            </w:r>
            <w:r>
              <w:rPr>
                <w:sz w:val="24"/>
                <w:szCs w:val="24"/>
              </w:rPr>
            </w:r>
            <w:r/>
          </w:p>
          <w:p>
            <w:pPr>
              <w:ind w:firstLine="0"/>
              <w:spacing w:line="240" w:lineRule="auto"/>
              <w:widowControl w:val="off"/>
            </w:pPr>
            <w:r>
              <w:rPr>
                <w:i/>
                <w:iCs/>
                <w:sz w:val="24"/>
                <w:szCs w:val="24"/>
              </w:rPr>
              <w:t xml:space="preserve"> полиэтиленовых</w:t>
            </w:r>
            <w:r>
              <w:rPr>
                <w:i/>
                <w:iCs/>
                <w:sz w:val="24"/>
                <w:szCs w:val="24"/>
              </w:rPr>
            </w:r>
            <w:r/>
          </w:p>
          <w:p>
            <w:pPr>
              <w:ind w:firstLine="0"/>
              <w:spacing w:line="240" w:lineRule="auto"/>
              <w:widowControl w:val="off"/>
            </w:pPr>
            <w:r>
              <w:rPr>
                <w:sz w:val="24"/>
                <w:szCs w:val="24"/>
              </w:rPr>
              <w:t xml:space="preserve">-  Де110 мм</w:t>
            </w:r>
            <w:r>
              <w:rPr>
                <w:sz w:val="24"/>
                <w:szCs w:val="24"/>
              </w:rPr>
            </w:r>
            <w:r/>
          </w:p>
          <w:p>
            <w:pPr>
              <w:ind w:firstLine="0"/>
              <w:spacing w:line="240" w:lineRule="auto"/>
              <w:widowControl w:val="off"/>
            </w:pPr>
            <w:r>
              <w:rPr>
                <w:sz w:val="24"/>
                <w:szCs w:val="24"/>
              </w:rPr>
              <w:t xml:space="preserve">- Де160 мм</w:t>
            </w:r>
            <w:r>
              <w:rPr>
                <w:sz w:val="24"/>
                <w:szCs w:val="24"/>
              </w:rPr>
            </w:r>
            <w:r/>
          </w:p>
          <w:p>
            <w:pPr>
              <w:ind w:firstLine="0"/>
              <w:spacing w:line="240" w:lineRule="auto"/>
              <w:widowControl w:val="off"/>
            </w:pPr>
            <w:r>
              <w:rPr>
                <w:sz w:val="24"/>
                <w:szCs w:val="24"/>
              </w:rPr>
              <w:t xml:space="preserve">- Де225 мм</w:t>
            </w:r>
            <w:r>
              <w:rPr>
                <w:sz w:val="24"/>
                <w:szCs w:val="24"/>
              </w:rPr>
            </w:r>
            <w:r/>
          </w:p>
          <w:p>
            <w:pPr>
              <w:ind w:firstLine="0"/>
              <w:spacing w:line="240" w:lineRule="auto"/>
              <w:widowControl w:val="off"/>
            </w:pPr>
            <w:r>
              <w:rPr>
                <w:sz w:val="24"/>
                <w:szCs w:val="24"/>
              </w:rPr>
              <w:t xml:space="preserve">- Де315 мм</w:t>
            </w:r>
            <w:r>
              <w:rPr>
                <w:sz w:val="24"/>
                <w:szCs w:val="24"/>
              </w:rPr>
            </w:r>
            <w:r/>
          </w:p>
          <w:p>
            <w:pPr>
              <w:ind w:firstLine="0"/>
              <w:spacing w:line="240" w:lineRule="auto"/>
              <w:widowControl w:val="off"/>
            </w:pPr>
            <w:r>
              <w:rPr>
                <w:i/>
                <w:iCs/>
                <w:sz w:val="24"/>
                <w:szCs w:val="24"/>
              </w:rPr>
              <w:t xml:space="preserve">стальных</w:t>
            </w:r>
            <w:r>
              <w:rPr>
                <w:i/>
                <w:iCs/>
                <w:sz w:val="24"/>
                <w:szCs w:val="24"/>
              </w:rPr>
            </w:r>
            <w:r/>
          </w:p>
          <w:p>
            <w:pPr>
              <w:ind w:firstLine="0"/>
              <w:spacing w:line="240" w:lineRule="auto"/>
              <w:widowControl w:val="off"/>
            </w:pPr>
            <w:r>
              <w:rPr>
                <w:sz w:val="24"/>
                <w:szCs w:val="24"/>
              </w:rPr>
              <w:t xml:space="preserve">- Ду50 мм</w:t>
            </w:r>
            <w:r>
              <w:rPr>
                <w:sz w:val="24"/>
                <w:szCs w:val="24"/>
              </w:rPr>
            </w:r>
            <w:r/>
          </w:p>
          <w:p>
            <w:pPr>
              <w:ind w:firstLine="0"/>
              <w:spacing w:line="240" w:lineRule="auto"/>
              <w:widowControl w:val="off"/>
            </w:pPr>
            <w:r>
              <w:rPr>
                <w:sz w:val="24"/>
                <w:szCs w:val="24"/>
              </w:rPr>
              <w:t xml:space="preserve">- Ду80 мм</w:t>
            </w:r>
            <w:r>
              <w:rPr>
                <w:sz w:val="24"/>
                <w:szCs w:val="24"/>
              </w:rPr>
            </w:r>
            <w:r/>
          </w:p>
          <w:p>
            <w:pPr>
              <w:ind w:firstLine="0"/>
              <w:spacing w:line="240" w:lineRule="auto"/>
              <w:widowControl w:val="off"/>
            </w:pPr>
            <w:r>
              <w:rPr>
                <w:sz w:val="24"/>
                <w:szCs w:val="24"/>
              </w:rPr>
              <w:t xml:space="preserve">- Ду100 мм</w:t>
            </w:r>
            <w:r>
              <w:rPr>
                <w:sz w:val="24"/>
                <w:szCs w:val="24"/>
              </w:rPr>
            </w:r>
            <w:r/>
          </w:p>
          <w:p>
            <w:pPr>
              <w:ind w:firstLine="0"/>
              <w:spacing w:line="240" w:lineRule="auto"/>
              <w:widowControl w:val="off"/>
              <w:rPr>
                <w:bCs/>
                <w:i/>
              </w:rPr>
            </w:pPr>
            <w:r>
              <w:rPr>
                <w:sz w:val="24"/>
                <w:szCs w:val="24"/>
              </w:rPr>
              <w:t xml:space="preserve">- Ду150 мм</w:t>
            </w:r>
            <w:r>
              <w:rPr>
                <w:sz w:val="24"/>
                <w:szCs w:val="24"/>
              </w:rPr>
            </w:r>
            <w:r/>
          </w:p>
        </w:tc>
        <w:tc>
          <w:tcPr>
            <w:tcW w:w="0" w:type="auto"/>
            <w:vAlign w:val="center"/>
            <w:textDirection w:val="lrTb"/>
            <w:noWrap w:val="false"/>
          </w:tcPr>
          <w:p>
            <w:pPr>
              <w:ind w:firstLine="0"/>
              <w:jc w:val="center"/>
              <w:spacing w:line="240" w:lineRule="auto"/>
              <w:widowControl w:val="off"/>
            </w:pPr>
            <w:r>
              <w:rPr>
                <w:sz w:val="24"/>
                <w:szCs w:val="24"/>
              </w:rPr>
              <w:t xml:space="preserve">км</w:t>
            </w:r>
            <w:r>
              <w:rPr>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r>
            <w:r>
              <w:rPr>
                <w:bCs/>
                <w:sz w:val="24"/>
                <w:szCs w:val="24"/>
              </w:rPr>
            </w:r>
            <w:r/>
          </w:p>
          <w:p>
            <w:pPr>
              <w:ind w:firstLine="0"/>
              <w:jc w:val="center"/>
              <w:spacing w:line="240" w:lineRule="auto"/>
              <w:widowControl w:val="off"/>
            </w:pPr>
            <w:r>
              <w:rPr>
                <w:bCs/>
                <w:sz w:val="24"/>
                <w:szCs w:val="24"/>
              </w:rPr>
            </w:r>
            <w:r>
              <w:rPr>
                <w:bCs/>
                <w:sz w:val="24"/>
                <w:szCs w:val="24"/>
              </w:rPr>
            </w:r>
            <w:r/>
          </w:p>
          <w:p>
            <w:pPr>
              <w:ind w:firstLine="0"/>
              <w:jc w:val="center"/>
              <w:spacing w:line="240" w:lineRule="auto"/>
              <w:widowControl w:val="off"/>
            </w:pPr>
            <w:r>
              <w:rPr>
                <w:bCs/>
                <w:sz w:val="24"/>
                <w:szCs w:val="24"/>
              </w:rPr>
            </w:r>
            <w:r>
              <w:rPr>
                <w:bCs/>
                <w:sz w:val="24"/>
                <w:szCs w:val="24"/>
              </w:rPr>
            </w:r>
            <w:r/>
          </w:p>
          <w:p>
            <w:pPr>
              <w:ind w:firstLine="0"/>
              <w:jc w:val="center"/>
              <w:spacing w:line="240" w:lineRule="auto"/>
              <w:widowControl w:val="off"/>
            </w:pPr>
            <w:r>
              <w:rPr>
                <w:bCs/>
                <w:sz w:val="24"/>
                <w:szCs w:val="24"/>
              </w:rPr>
              <w:t xml:space="preserve">4,47</w:t>
            </w:r>
            <w:r>
              <w:rPr>
                <w:bCs/>
                <w:sz w:val="24"/>
                <w:szCs w:val="24"/>
              </w:rPr>
            </w:r>
            <w:r/>
          </w:p>
          <w:p>
            <w:pPr>
              <w:ind w:firstLine="0"/>
              <w:jc w:val="center"/>
              <w:spacing w:line="240" w:lineRule="auto"/>
              <w:widowControl w:val="off"/>
            </w:pPr>
            <w:r>
              <w:rPr>
                <w:bCs/>
                <w:sz w:val="24"/>
                <w:szCs w:val="24"/>
              </w:rPr>
              <w:t xml:space="preserve">6,46</w:t>
            </w:r>
            <w:r>
              <w:rPr>
                <w:bCs/>
                <w:sz w:val="24"/>
                <w:szCs w:val="24"/>
              </w:rPr>
            </w:r>
            <w:r/>
          </w:p>
          <w:p>
            <w:pPr>
              <w:ind w:firstLine="0"/>
              <w:jc w:val="center"/>
              <w:spacing w:line="240" w:lineRule="auto"/>
              <w:widowControl w:val="off"/>
            </w:pPr>
            <w:r>
              <w:rPr>
                <w:bCs/>
                <w:sz w:val="24"/>
                <w:szCs w:val="24"/>
              </w:rPr>
              <w:t xml:space="preserve">3,00</w:t>
            </w:r>
            <w:r>
              <w:rPr>
                <w:bCs/>
                <w:sz w:val="24"/>
                <w:szCs w:val="24"/>
              </w:rPr>
            </w:r>
            <w:r/>
          </w:p>
          <w:p>
            <w:pPr>
              <w:ind w:firstLine="0"/>
              <w:jc w:val="center"/>
              <w:spacing w:line="240" w:lineRule="auto"/>
              <w:widowControl w:val="off"/>
            </w:pPr>
            <w:r>
              <w:rPr>
                <w:bCs/>
                <w:sz w:val="24"/>
                <w:szCs w:val="24"/>
              </w:rPr>
              <w:t xml:space="preserve">2,82</w:t>
            </w:r>
            <w:r>
              <w:rPr>
                <w:bCs/>
                <w:sz w:val="24"/>
                <w:szCs w:val="24"/>
              </w:rPr>
            </w:r>
            <w:r/>
          </w:p>
          <w:p>
            <w:pPr>
              <w:ind w:firstLine="0"/>
              <w:jc w:val="center"/>
              <w:spacing w:line="240" w:lineRule="auto"/>
              <w:widowControl w:val="off"/>
            </w:pPr>
            <w:r>
              <w:rPr>
                <w:bCs/>
                <w:sz w:val="24"/>
                <w:szCs w:val="24"/>
              </w:rPr>
            </w:r>
            <w:r>
              <w:rPr>
                <w:bCs/>
                <w:sz w:val="24"/>
                <w:szCs w:val="24"/>
              </w:rPr>
            </w:r>
            <w:r/>
          </w:p>
          <w:p>
            <w:pPr>
              <w:ind w:firstLine="0"/>
              <w:jc w:val="center"/>
              <w:spacing w:line="240" w:lineRule="auto"/>
              <w:widowControl w:val="off"/>
            </w:pPr>
            <w:r>
              <w:rPr>
                <w:bCs/>
                <w:sz w:val="24"/>
                <w:szCs w:val="24"/>
              </w:rPr>
              <w:t xml:space="preserve">0,005</w:t>
            </w:r>
            <w:r>
              <w:rPr>
                <w:bCs/>
                <w:sz w:val="24"/>
                <w:szCs w:val="24"/>
              </w:rPr>
            </w:r>
            <w:r/>
          </w:p>
          <w:p>
            <w:pPr>
              <w:ind w:firstLine="0"/>
              <w:jc w:val="center"/>
              <w:spacing w:line="240" w:lineRule="auto"/>
              <w:widowControl w:val="off"/>
            </w:pPr>
            <w:r>
              <w:rPr>
                <w:bCs/>
                <w:sz w:val="24"/>
                <w:szCs w:val="24"/>
              </w:rPr>
              <w:t xml:space="preserve">0,090</w:t>
            </w:r>
            <w:r>
              <w:rPr>
                <w:bCs/>
                <w:sz w:val="24"/>
                <w:szCs w:val="24"/>
              </w:rPr>
            </w:r>
            <w:r/>
          </w:p>
          <w:p>
            <w:pPr>
              <w:ind w:firstLine="0"/>
              <w:jc w:val="center"/>
              <w:spacing w:line="240" w:lineRule="auto"/>
              <w:widowControl w:val="off"/>
            </w:pPr>
            <w:r>
              <w:rPr>
                <w:bCs/>
                <w:sz w:val="24"/>
                <w:szCs w:val="24"/>
              </w:rPr>
              <w:t xml:space="preserve">0,015</w:t>
            </w:r>
            <w:r>
              <w:rPr>
                <w:bCs/>
                <w:sz w:val="24"/>
                <w:szCs w:val="24"/>
              </w:rPr>
            </w:r>
            <w:r/>
          </w:p>
          <w:p>
            <w:pPr>
              <w:ind w:firstLine="0"/>
              <w:jc w:val="center"/>
              <w:spacing w:line="240" w:lineRule="auto"/>
              <w:widowControl w:val="off"/>
            </w:pPr>
            <w:r>
              <w:rPr>
                <w:bCs/>
                <w:sz w:val="24"/>
                <w:szCs w:val="24"/>
              </w:rPr>
              <w:t xml:space="preserve">0,140</w:t>
            </w:r>
            <w:r>
              <w:rPr>
                <w:bCs/>
                <w:sz w:val="24"/>
                <w:szCs w:val="24"/>
              </w:rPr>
            </w:r>
            <w:r/>
          </w:p>
        </w:tc>
      </w:tr>
      <w:tr>
        <w:trPr>
          <w:cantSplit/>
          <w:trHeight w:val="2825" w:hRule="exact"/>
        </w:trPr>
        <w:tc>
          <w:tcPr>
            <w:tcW w:w="851" w:type="dxa"/>
            <w:vAlign w:val="center"/>
            <w:textDirection w:val="lrTb"/>
            <w:noWrap w:val="false"/>
          </w:tcPr>
          <w:p>
            <w:pPr>
              <w:ind w:firstLine="0"/>
              <w:jc w:val="center"/>
              <w:spacing w:line="240" w:lineRule="auto"/>
              <w:widowControl w:val="off"/>
            </w:pPr>
            <w:r>
              <w:rPr>
                <w:sz w:val="24"/>
                <w:szCs w:val="24"/>
              </w:rPr>
              <w:t xml:space="preserve">5</w:t>
            </w:r>
            <w:r>
              <w:rPr>
                <w:sz w:val="24"/>
                <w:szCs w:val="24"/>
              </w:rPr>
            </w:r>
            <w:r/>
          </w:p>
        </w:tc>
        <w:tc>
          <w:tcPr>
            <w:tcW w:w="6095" w:type="dxa"/>
            <w:vAlign w:val="center"/>
            <w:textDirection w:val="lrTb"/>
            <w:noWrap w:val="false"/>
          </w:tcPr>
          <w:p>
            <w:pPr>
              <w:ind w:firstLine="0"/>
              <w:spacing w:line="240" w:lineRule="auto"/>
              <w:widowControl w:val="off"/>
            </w:pPr>
            <w:r>
              <w:rPr>
                <w:sz w:val="24"/>
                <w:szCs w:val="24"/>
              </w:rPr>
              <w:t xml:space="preserve">Протяженность проектируемых и заменяемых сетей низкого  давления</w:t>
            </w:r>
            <w:r>
              <w:rPr>
                <w:sz w:val="24"/>
                <w:szCs w:val="24"/>
              </w:rPr>
            </w:r>
            <w:r/>
          </w:p>
          <w:p>
            <w:pPr>
              <w:ind w:firstLine="0"/>
              <w:spacing w:line="240" w:lineRule="auto"/>
              <w:widowControl w:val="off"/>
            </w:pPr>
            <w:r>
              <w:rPr>
                <w:i/>
                <w:iCs/>
                <w:sz w:val="24"/>
                <w:szCs w:val="24"/>
              </w:rPr>
              <w:t xml:space="preserve">полиэтиленовых</w:t>
            </w:r>
            <w:r>
              <w:rPr>
                <w:i/>
                <w:iCs/>
                <w:sz w:val="24"/>
                <w:szCs w:val="24"/>
              </w:rPr>
            </w:r>
            <w:r/>
          </w:p>
          <w:p>
            <w:pPr>
              <w:ind w:firstLine="0"/>
              <w:spacing w:line="240" w:lineRule="auto"/>
              <w:widowControl w:val="off"/>
            </w:pPr>
            <w:r>
              <w:rPr>
                <w:sz w:val="24"/>
                <w:szCs w:val="24"/>
              </w:rPr>
              <w:t xml:space="preserve">- Де90 мм</w:t>
            </w:r>
            <w:r>
              <w:rPr>
                <w:sz w:val="24"/>
                <w:szCs w:val="24"/>
              </w:rPr>
            </w:r>
            <w:r/>
          </w:p>
          <w:p>
            <w:pPr>
              <w:ind w:firstLine="0"/>
              <w:spacing w:line="240" w:lineRule="auto"/>
              <w:widowControl w:val="off"/>
            </w:pPr>
            <w:r>
              <w:rPr>
                <w:sz w:val="24"/>
                <w:szCs w:val="24"/>
              </w:rPr>
              <w:t xml:space="preserve">- Де110 мм</w:t>
            </w:r>
            <w:r>
              <w:rPr>
                <w:sz w:val="24"/>
                <w:szCs w:val="24"/>
              </w:rPr>
            </w:r>
            <w:r/>
          </w:p>
          <w:p>
            <w:pPr>
              <w:ind w:firstLine="0"/>
              <w:spacing w:line="240" w:lineRule="auto"/>
              <w:widowControl w:val="off"/>
            </w:pPr>
            <w:r>
              <w:rPr>
                <w:sz w:val="24"/>
                <w:szCs w:val="24"/>
              </w:rPr>
              <w:t xml:space="preserve">- Де160 мм</w:t>
            </w:r>
            <w:r>
              <w:rPr>
                <w:sz w:val="24"/>
                <w:szCs w:val="24"/>
              </w:rPr>
            </w:r>
            <w:r/>
          </w:p>
          <w:p>
            <w:pPr>
              <w:ind w:firstLine="0"/>
              <w:spacing w:line="240" w:lineRule="auto"/>
              <w:widowControl w:val="off"/>
            </w:pPr>
            <w:r>
              <w:rPr>
                <w:sz w:val="24"/>
                <w:szCs w:val="24"/>
              </w:rPr>
              <w:t xml:space="preserve">- Де225 мм</w:t>
            </w:r>
            <w:r>
              <w:rPr>
                <w:sz w:val="24"/>
                <w:szCs w:val="24"/>
              </w:rPr>
            </w:r>
            <w:r/>
          </w:p>
          <w:p>
            <w:pPr>
              <w:ind w:firstLine="0"/>
              <w:spacing w:line="240" w:lineRule="auto"/>
              <w:widowControl w:val="off"/>
            </w:pPr>
            <w:r>
              <w:rPr>
                <w:i/>
                <w:iCs/>
                <w:sz w:val="24"/>
                <w:szCs w:val="24"/>
              </w:rPr>
              <w:t xml:space="preserve">стальных</w:t>
            </w:r>
            <w:r>
              <w:rPr>
                <w:i/>
                <w:iCs/>
                <w:sz w:val="24"/>
                <w:szCs w:val="24"/>
              </w:rPr>
            </w:r>
            <w:r/>
          </w:p>
          <w:p>
            <w:pPr>
              <w:ind w:firstLine="0"/>
              <w:spacing w:line="240" w:lineRule="auto"/>
              <w:widowControl w:val="off"/>
            </w:pPr>
            <w:r>
              <w:rPr>
                <w:sz w:val="24"/>
                <w:szCs w:val="24"/>
              </w:rPr>
              <w:t xml:space="preserve">- Ду100 мм</w:t>
            </w:r>
            <w:r>
              <w:rPr>
                <w:sz w:val="24"/>
                <w:szCs w:val="24"/>
              </w:rPr>
            </w:r>
            <w:r/>
          </w:p>
          <w:p>
            <w:pPr>
              <w:ind w:firstLine="0"/>
              <w:spacing w:line="240" w:lineRule="auto"/>
              <w:widowControl w:val="off"/>
              <w:rPr>
                <w:bCs/>
                <w:i/>
              </w:rPr>
            </w:pPr>
            <w:r>
              <w:rPr>
                <w:sz w:val="24"/>
                <w:szCs w:val="24"/>
              </w:rPr>
              <w:t xml:space="preserve">- Ду150 мм</w:t>
            </w:r>
            <w:r>
              <w:rPr>
                <w:sz w:val="24"/>
                <w:szCs w:val="24"/>
              </w:rPr>
            </w:r>
            <w:r/>
          </w:p>
        </w:tc>
        <w:tc>
          <w:tcPr>
            <w:tcW w:w="0" w:type="auto"/>
            <w:vAlign w:val="center"/>
            <w:textDirection w:val="lrTb"/>
            <w:noWrap w:val="false"/>
          </w:tcPr>
          <w:p>
            <w:pPr>
              <w:ind w:firstLine="0"/>
              <w:jc w:val="center"/>
              <w:spacing w:line="240" w:lineRule="auto"/>
              <w:widowControl w:val="off"/>
            </w:pPr>
            <w:r>
              <w:rPr>
                <w:sz w:val="24"/>
                <w:szCs w:val="24"/>
              </w:rPr>
              <w:t xml:space="preserve">км</w:t>
            </w:r>
            <w:r>
              <w:rPr>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r>
            <w:r>
              <w:rPr>
                <w:bCs/>
                <w:sz w:val="24"/>
                <w:szCs w:val="24"/>
              </w:rPr>
            </w:r>
            <w:r/>
          </w:p>
          <w:p>
            <w:pPr>
              <w:ind w:firstLine="0"/>
              <w:jc w:val="center"/>
              <w:spacing w:line="240" w:lineRule="auto"/>
              <w:widowControl w:val="off"/>
            </w:pPr>
            <w:r>
              <w:rPr>
                <w:bCs/>
                <w:sz w:val="24"/>
                <w:szCs w:val="24"/>
              </w:rPr>
            </w:r>
            <w:r>
              <w:rPr>
                <w:bCs/>
                <w:sz w:val="24"/>
                <w:szCs w:val="24"/>
              </w:rPr>
            </w:r>
            <w:r/>
          </w:p>
          <w:p>
            <w:pPr>
              <w:ind w:firstLine="0"/>
              <w:jc w:val="center"/>
              <w:spacing w:line="240" w:lineRule="auto"/>
              <w:widowControl w:val="off"/>
            </w:pPr>
            <w:r>
              <w:rPr>
                <w:bCs/>
                <w:sz w:val="24"/>
                <w:szCs w:val="24"/>
              </w:rPr>
            </w:r>
            <w:r>
              <w:rPr>
                <w:bCs/>
                <w:sz w:val="24"/>
                <w:szCs w:val="24"/>
              </w:rPr>
            </w:r>
            <w:r/>
          </w:p>
          <w:p>
            <w:pPr>
              <w:ind w:firstLine="0"/>
              <w:jc w:val="center"/>
              <w:spacing w:line="240" w:lineRule="auto"/>
              <w:widowControl w:val="off"/>
            </w:pPr>
            <w:r>
              <w:rPr>
                <w:bCs/>
                <w:sz w:val="24"/>
                <w:szCs w:val="24"/>
              </w:rPr>
              <w:t xml:space="preserve">2,450</w:t>
            </w:r>
            <w:r>
              <w:rPr>
                <w:bCs/>
                <w:sz w:val="24"/>
                <w:szCs w:val="24"/>
              </w:rPr>
            </w:r>
            <w:r/>
          </w:p>
          <w:p>
            <w:pPr>
              <w:ind w:firstLine="0"/>
              <w:jc w:val="center"/>
              <w:spacing w:line="240" w:lineRule="auto"/>
              <w:widowControl w:val="off"/>
            </w:pPr>
            <w:r>
              <w:rPr>
                <w:bCs/>
                <w:sz w:val="24"/>
                <w:szCs w:val="24"/>
              </w:rPr>
              <w:t xml:space="preserve">30,500</w:t>
            </w:r>
            <w:r>
              <w:rPr>
                <w:bCs/>
                <w:sz w:val="24"/>
                <w:szCs w:val="24"/>
              </w:rPr>
            </w:r>
            <w:r/>
          </w:p>
          <w:p>
            <w:pPr>
              <w:ind w:firstLine="0"/>
              <w:jc w:val="center"/>
              <w:spacing w:line="240" w:lineRule="auto"/>
              <w:widowControl w:val="off"/>
            </w:pPr>
            <w:r>
              <w:rPr>
                <w:bCs/>
                <w:sz w:val="24"/>
                <w:szCs w:val="24"/>
              </w:rPr>
              <w:t xml:space="preserve">6,165</w:t>
            </w:r>
            <w:r>
              <w:rPr>
                <w:bCs/>
                <w:sz w:val="24"/>
                <w:szCs w:val="24"/>
              </w:rPr>
            </w:r>
            <w:r/>
          </w:p>
          <w:p>
            <w:pPr>
              <w:ind w:firstLine="0"/>
              <w:jc w:val="center"/>
              <w:spacing w:line="240" w:lineRule="auto"/>
              <w:widowControl w:val="off"/>
            </w:pPr>
            <w:r>
              <w:rPr>
                <w:bCs/>
                <w:sz w:val="24"/>
                <w:szCs w:val="24"/>
              </w:rPr>
              <w:t xml:space="preserve">0,025</w:t>
            </w:r>
            <w:r>
              <w:rPr>
                <w:bCs/>
                <w:sz w:val="24"/>
                <w:szCs w:val="24"/>
              </w:rPr>
            </w:r>
            <w:r/>
          </w:p>
          <w:p>
            <w:pPr>
              <w:ind w:firstLine="0"/>
              <w:jc w:val="center"/>
              <w:spacing w:line="240" w:lineRule="auto"/>
              <w:widowControl w:val="off"/>
            </w:pPr>
            <w:r>
              <w:rPr>
                <w:bCs/>
                <w:sz w:val="24"/>
                <w:szCs w:val="24"/>
              </w:rPr>
            </w:r>
            <w:r>
              <w:rPr>
                <w:bCs/>
                <w:sz w:val="24"/>
                <w:szCs w:val="24"/>
              </w:rPr>
            </w:r>
            <w:r/>
          </w:p>
          <w:p>
            <w:pPr>
              <w:ind w:firstLine="0"/>
              <w:jc w:val="center"/>
              <w:spacing w:line="240" w:lineRule="auto"/>
              <w:widowControl w:val="off"/>
            </w:pPr>
            <w:r>
              <w:rPr>
                <w:bCs/>
                <w:sz w:val="24"/>
                <w:szCs w:val="24"/>
              </w:rPr>
              <w:t xml:space="preserve">1,800</w:t>
            </w:r>
            <w:r>
              <w:rPr>
                <w:bCs/>
                <w:sz w:val="24"/>
                <w:szCs w:val="24"/>
              </w:rPr>
            </w:r>
            <w:r/>
          </w:p>
          <w:p>
            <w:pPr>
              <w:ind w:firstLine="0"/>
              <w:jc w:val="center"/>
              <w:spacing w:line="240" w:lineRule="auto"/>
              <w:widowControl w:val="off"/>
            </w:pPr>
            <w:r>
              <w:rPr>
                <w:bCs/>
                <w:sz w:val="24"/>
                <w:szCs w:val="24"/>
              </w:rPr>
              <w:t xml:space="preserve">0,835</w:t>
            </w:r>
            <w:r>
              <w:rPr>
                <w:bCs/>
                <w:sz w:val="24"/>
                <w:szCs w:val="24"/>
              </w:rPr>
            </w:r>
            <w:r/>
          </w:p>
        </w:tc>
      </w:tr>
    </w:tbl>
    <w:p>
      <w:pPr>
        <w:pStyle w:val="1_20234"/>
        <w:ind w:left="568" w:firstLine="0"/>
        <w:spacing w:line="240" w:lineRule="auto"/>
      </w:pPr>
      <w:r>
        <w:rPr>
          <w:rFonts w:ascii="Times New Roman" w:hAnsi="Times New Roman" w:cs="Times New Roman"/>
        </w:rPr>
      </w:r>
      <w:r>
        <w:rPr>
          <w:rFonts w:ascii="Times New Roman" w:hAnsi="Times New Roman" w:cs="Times New Roman"/>
        </w:rPr>
      </w:r>
      <w:r/>
    </w:p>
    <w:p>
      <w:pPr>
        <w:pStyle w:val="1_20234"/>
        <w:ind w:left="568" w:firstLine="0"/>
        <w:spacing w:line="240" w:lineRule="auto"/>
      </w:pPr>
      <w:r>
        <w:rPr>
          <w:rFonts w:ascii="Times New Roman" w:hAnsi="Times New Roman" w:cs="Times New Roman"/>
        </w:rPr>
        <w:t xml:space="preserve">Годовой расход газа на расчетный срок по х.Восточный на 2041 год</w:t>
      </w:r>
      <w:r>
        <w:rPr>
          <w:rFonts w:ascii="Times New Roman" w:hAnsi="Times New Roman" w:cs="Times New Roman"/>
        </w:rPr>
      </w:r>
      <w:r/>
    </w:p>
    <w:p>
      <w:pPr>
        <w:pStyle w:val="1_20202"/>
        <w:ind w:left="568" w:right="170" w:firstLine="0"/>
        <w:jc w:val="right"/>
        <w:spacing w:after="0" w:line="240" w:lineRule="auto"/>
        <w:widowControl w:val="off"/>
      </w:pPr>
      <w:r>
        <w:rPr>
          <w:rFonts w:eastAsia="Times New Roman"/>
        </w:rPr>
        <w:t xml:space="preserve">Таблица </w:t>
      </w:r>
      <w:r>
        <w:rPr>
          <w:rFonts w:eastAsia="Times New Roman"/>
        </w:rPr>
        <w:t xml:space="preserve">85</w:t>
      </w:r>
      <w:r>
        <w:rPr>
          <w:rFonts w:eastAsia="Times New Roman"/>
        </w:rPr>
      </w:r>
      <w:r/>
    </w:p>
    <w:tbl>
      <w:tblPr>
        <w:tblW w:w="94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709"/>
        <w:gridCol w:w="5812"/>
        <w:gridCol w:w="1472"/>
        <w:gridCol w:w="1495"/>
      </w:tblGrid>
      <w:tr>
        <w:trPr>
          <w:cantSplit/>
          <w:trHeight w:val="640"/>
        </w:trPr>
        <w:tc>
          <w:tcPr>
            <w:tcW w:w="709" w:type="dxa"/>
            <w:vAlign w:val="center"/>
            <w:textDirection w:val="lrTb"/>
            <w:noWrap w:val="false"/>
          </w:tcPr>
          <w:p>
            <w:pPr>
              <w:ind w:firstLine="0"/>
              <w:jc w:val="center"/>
              <w:spacing w:line="240" w:lineRule="auto"/>
              <w:widowControl w:val="off"/>
            </w:pPr>
            <w:r>
              <w:rPr>
                <w:bCs/>
                <w:sz w:val="24"/>
                <w:szCs w:val="24"/>
              </w:rPr>
              <w:t xml:space="preserve">№ п/п</w:t>
            </w:r>
            <w:r>
              <w:rPr>
                <w:bCs/>
                <w:sz w:val="24"/>
                <w:szCs w:val="24"/>
              </w:rPr>
            </w:r>
            <w:r/>
          </w:p>
        </w:tc>
        <w:tc>
          <w:tcPr>
            <w:tcW w:w="5812" w:type="dxa"/>
            <w:vAlign w:val="center"/>
            <w:textDirection w:val="lrTb"/>
            <w:noWrap w:val="false"/>
          </w:tcPr>
          <w:p>
            <w:pPr>
              <w:ind w:firstLine="0"/>
              <w:jc w:val="center"/>
              <w:spacing w:line="240" w:lineRule="auto"/>
              <w:widowControl w:val="off"/>
            </w:pPr>
            <w:r>
              <w:rPr>
                <w:bCs/>
                <w:sz w:val="24"/>
                <w:szCs w:val="24"/>
              </w:rPr>
              <w:t xml:space="preserve">Показатели</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Единица</w:t>
            </w:r>
            <w:r>
              <w:rPr>
                <w:bCs/>
                <w:sz w:val="24"/>
                <w:szCs w:val="24"/>
              </w:rPr>
            </w:r>
            <w:r/>
          </w:p>
          <w:p>
            <w:pPr>
              <w:ind w:firstLine="0"/>
              <w:jc w:val="center"/>
              <w:spacing w:line="240" w:lineRule="auto"/>
              <w:widowControl w:val="off"/>
            </w:pPr>
            <w:r>
              <w:rPr>
                <w:bCs/>
                <w:sz w:val="24"/>
                <w:szCs w:val="24"/>
              </w:rPr>
              <w:t xml:space="preserve">измерения</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Расчетный</w:t>
            </w:r>
            <w:r>
              <w:rPr>
                <w:bCs/>
                <w:sz w:val="24"/>
                <w:szCs w:val="24"/>
              </w:rPr>
            </w:r>
            <w:r/>
          </w:p>
          <w:p>
            <w:pPr>
              <w:ind w:firstLine="0"/>
              <w:jc w:val="center"/>
              <w:spacing w:line="240" w:lineRule="auto"/>
              <w:widowControl w:val="off"/>
            </w:pPr>
            <w:r>
              <w:rPr>
                <w:bCs/>
                <w:sz w:val="24"/>
                <w:szCs w:val="24"/>
              </w:rPr>
              <w:t xml:space="preserve">срок </w:t>
            </w:r>
            <w:r>
              <w:rPr>
                <w:bCs/>
                <w:sz w:val="24"/>
                <w:szCs w:val="24"/>
              </w:rPr>
            </w:r>
            <w:r/>
          </w:p>
        </w:tc>
      </w:tr>
      <w:tr>
        <w:trPr>
          <w:cantSplit/>
          <w:trHeight w:val="479" w:hRule="exact"/>
        </w:trPr>
        <w:tc>
          <w:tcPr>
            <w:tcW w:w="709" w:type="dxa"/>
            <w:vAlign w:val="center"/>
            <w:textDirection w:val="lrTb"/>
            <w:noWrap w:val="false"/>
          </w:tcPr>
          <w:p>
            <w:pPr>
              <w:ind w:firstLine="0"/>
              <w:jc w:val="center"/>
              <w:spacing w:line="240" w:lineRule="auto"/>
              <w:widowControl w:val="off"/>
            </w:pPr>
            <w:r>
              <w:rPr>
                <w:bCs/>
                <w:sz w:val="24"/>
                <w:szCs w:val="24"/>
              </w:rPr>
              <w:t xml:space="preserve">1</w:t>
            </w:r>
            <w:r>
              <w:rPr>
                <w:bCs/>
                <w:sz w:val="24"/>
                <w:szCs w:val="24"/>
              </w:rPr>
            </w:r>
            <w:r/>
          </w:p>
        </w:tc>
        <w:tc>
          <w:tcPr>
            <w:tcW w:w="5812" w:type="dxa"/>
            <w:vAlign w:val="center"/>
            <w:textDirection w:val="lrTb"/>
            <w:noWrap w:val="false"/>
          </w:tcPr>
          <w:p>
            <w:pPr>
              <w:ind w:firstLine="0"/>
              <w:spacing w:line="240" w:lineRule="auto"/>
              <w:widowControl w:val="off"/>
            </w:pPr>
            <w:r>
              <w:rPr>
                <w:bCs/>
                <w:sz w:val="24"/>
                <w:szCs w:val="24"/>
              </w:rPr>
              <w:t xml:space="preserve">Потребление газа-всего</w:t>
            </w:r>
            <w:r>
              <w:rPr>
                <w:bCs/>
                <w:sz w:val="24"/>
                <w:szCs w:val="24"/>
              </w:rPr>
              <w:t xml:space="preserve">,</w:t>
            </w:r>
            <w:r>
              <w:rPr>
                <w:sz w:val="24"/>
                <w:szCs w:val="24"/>
              </w:rPr>
              <w:t xml:space="preserve"> в т.ч. </w:t>
            </w:r>
            <w:r>
              <w:rPr>
                <w:bCs/>
                <w:sz w:val="24"/>
                <w:szCs w:val="24"/>
              </w:rPr>
            </w:r>
            <w:r/>
          </w:p>
        </w:tc>
        <w:tc>
          <w:tcPr>
            <w:tcW w:w="0" w:type="auto"/>
            <w:vAlign w:val="center"/>
            <w:textDirection w:val="lrTb"/>
            <w:noWrap w:val="false"/>
          </w:tcPr>
          <w:p>
            <w:pPr>
              <w:ind w:firstLine="0"/>
              <w:jc w:val="center"/>
              <w:spacing w:line="240" w:lineRule="auto"/>
              <w:widowControl w:val="off"/>
            </w:pPr>
            <w:r>
              <w:rPr>
                <w:sz w:val="24"/>
                <w:szCs w:val="24"/>
              </w:rPr>
              <w:t xml:space="preserve">тыс.м</w:t>
            </w:r>
            <w:r>
              <w:rPr>
                <w:sz w:val="24"/>
                <w:szCs w:val="24"/>
                <w:vertAlign w:val="superscript"/>
              </w:rPr>
              <w:t xml:space="preserve">3</w:t>
            </w:r>
            <w:r>
              <w:rPr>
                <w:sz w:val="24"/>
                <w:szCs w:val="24"/>
              </w:rPr>
              <w:t xml:space="preserve">/год</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1033,34</w:t>
            </w:r>
            <w:r>
              <w:rPr>
                <w:bCs/>
                <w:sz w:val="24"/>
                <w:szCs w:val="24"/>
              </w:rPr>
            </w:r>
            <w:r/>
          </w:p>
        </w:tc>
      </w:tr>
      <w:tr>
        <w:trPr>
          <w:cantSplit/>
          <w:trHeight w:val="571" w:hRule="exact"/>
        </w:trPr>
        <w:tc>
          <w:tcPr>
            <w:tcW w:w="709" w:type="dxa"/>
            <w:vAlign w:val="center"/>
            <w:textDirection w:val="lrTb"/>
            <w:noWrap w:val="false"/>
          </w:tcPr>
          <w:p>
            <w:pPr>
              <w:ind w:firstLine="0"/>
              <w:jc w:val="center"/>
              <w:spacing w:line="240" w:lineRule="auto"/>
              <w:widowControl w:val="off"/>
            </w:pPr>
            <w:r>
              <w:rPr>
                <w:bCs/>
                <w:sz w:val="24"/>
                <w:szCs w:val="24"/>
              </w:rPr>
            </w:r>
            <w:r>
              <w:rPr>
                <w:bCs/>
                <w:sz w:val="24"/>
                <w:szCs w:val="24"/>
              </w:rPr>
            </w:r>
            <w:r/>
          </w:p>
        </w:tc>
        <w:tc>
          <w:tcPr>
            <w:tcW w:w="5812" w:type="dxa"/>
            <w:vAlign w:val="center"/>
            <w:textDirection w:val="lrTb"/>
            <w:noWrap w:val="false"/>
          </w:tcPr>
          <w:p>
            <w:pPr>
              <w:ind w:firstLine="0"/>
              <w:spacing w:line="240" w:lineRule="auto"/>
              <w:widowControl w:val="off"/>
            </w:pPr>
            <w:r>
              <w:rPr>
                <w:sz w:val="24"/>
                <w:szCs w:val="24"/>
              </w:rPr>
              <w:t xml:space="preserve">- </w:t>
            </w:r>
            <w:r>
              <w:rPr>
                <w:sz w:val="24"/>
                <w:szCs w:val="24"/>
              </w:rPr>
              <w:t xml:space="preserve">н</w:t>
            </w:r>
            <w:r>
              <w:rPr>
                <w:sz w:val="24"/>
                <w:szCs w:val="24"/>
              </w:rPr>
              <w:t xml:space="preserve">а коммунально-бытовые нужды, здравоохранение </w:t>
            </w:r>
            <w:r>
              <w:rPr>
                <w:sz w:val="24"/>
                <w:szCs w:val="24"/>
              </w:rPr>
            </w:r>
            <w:r/>
          </w:p>
          <w:p>
            <w:pPr>
              <w:ind w:firstLine="0"/>
              <w:spacing w:line="240" w:lineRule="auto"/>
              <w:widowControl w:val="off"/>
            </w:pPr>
            <w:r>
              <w:rPr>
                <w:sz w:val="24"/>
                <w:szCs w:val="24"/>
              </w:rPr>
              <w:t xml:space="preserve">и население пищеприготовление</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172,6</w:t>
            </w:r>
            <w:r>
              <w:rPr>
                <w:bCs/>
                <w:sz w:val="24"/>
                <w:szCs w:val="24"/>
              </w:rPr>
            </w:r>
            <w:r/>
          </w:p>
        </w:tc>
      </w:tr>
      <w:tr>
        <w:trPr>
          <w:cantSplit/>
          <w:trHeight w:val="423" w:hRule="exact"/>
        </w:trPr>
        <w:tc>
          <w:tcPr>
            <w:tcW w:w="709" w:type="dxa"/>
            <w:vAlign w:val="center"/>
            <w:textDirection w:val="lrTb"/>
            <w:noWrap w:val="false"/>
          </w:tcPr>
          <w:p>
            <w:pPr>
              <w:ind w:firstLine="0"/>
              <w:jc w:val="center"/>
              <w:spacing w:line="240" w:lineRule="auto"/>
              <w:widowControl w:val="off"/>
            </w:pPr>
            <w:r>
              <w:rPr>
                <w:bCs/>
                <w:sz w:val="24"/>
                <w:szCs w:val="24"/>
              </w:rPr>
            </w:r>
            <w:r>
              <w:rPr>
                <w:bCs/>
                <w:sz w:val="24"/>
                <w:szCs w:val="24"/>
              </w:rPr>
            </w:r>
            <w:r/>
          </w:p>
        </w:tc>
        <w:tc>
          <w:tcPr>
            <w:tcW w:w="5812" w:type="dxa"/>
            <w:vAlign w:val="center"/>
            <w:textDirection w:val="lrTb"/>
            <w:noWrap w:val="false"/>
          </w:tcPr>
          <w:p>
            <w:pPr>
              <w:ind w:firstLine="0"/>
              <w:spacing w:line="240" w:lineRule="auto"/>
              <w:widowControl w:val="off"/>
            </w:pPr>
            <w:r>
              <w:rPr>
                <w:sz w:val="24"/>
                <w:szCs w:val="24"/>
              </w:rPr>
              <w:t xml:space="preserve">- на котельные жилых домов,  общественные  здания</w:t>
            </w:r>
            <w:r>
              <w:rPr>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860,74</w:t>
            </w:r>
            <w:r>
              <w:rPr>
                <w:bCs/>
                <w:sz w:val="24"/>
                <w:szCs w:val="24"/>
              </w:rPr>
            </w:r>
            <w:r/>
          </w:p>
        </w:tc>
      </w:tr>
      <w:tr>
        <w:trPr>
          <w:cantSplit/>
          <w:trHeight w:val="570" w:hRule="exact"/>
        </w:trPr>
        <w:tc>
          <w:tcPr>
            <w:tcW w:w="709" w:type="dxa"/>
            <w:vAlign w:val="center"/>
            <w:textDirection w:val="lrTb"/>
            <w:noWrap w:val="false"/>
          </w:tcPr>
          <w:p>
            <w:pPr>
              <w:ind w:firstLine="0"/>
              <w:jc w:val="center"/>
              <w:spacing w:line="240" w:lineRule="auto"/>
              <w:widowControl w:val="off"/>
            </w:pPr>
            <w:r>
              <w:rPr>
                <w:bCs/>
                <w:sz w:val="24"/>
                <w:szCs w:val="24"/>
              </w:rPr>
              <w:t xml:space="preserve">2</w:t>
            </w:r>
            <w:r>
              <w:rPr>
                <w:bCs/>
                <w:sz w:val="24"/>
                <w:szCs w:val="24"/>
              </w:rPr>
            </w:r>
            <w:r/>
          </w:p>
        </w:tc>
        <w:tc>
          <w:tcPr>
            <w:tcW w:w="5812" w:type="dxa"/>
            <w:vAlign w:val="center"/>
            <w:textDirection w:val="lrTb"/>
            <w:noWrap w:val="false"/>
          </w:tcPr>
          <w:p>
            <w:pPr>
              <w:ind w:firstLine="0"/>
              <w:spacing w:line="240" w:lineRule="auto"/>
              <w:widowControl w:val="off"/>
            </w:pPr>
            <w:r>
              <w:rPr>
                <w:sz w:val="24"/>
                <w:szCs w:val="24"/>
              </w:rPr>
              <w:t xml:space="preserve">Источники подачи газа:</w:t>
            </w:r>
            <w:r>
              <w:rPr>
                <w:sz w:val="24"/>
                <w:szCs w:val="24"/>
              </w:rPr>
            </w:r>
            <w:r/>
          </w:p>
          <w:p>
            <w:pPr>
              <w:ind w:firstLine="0"/>
              <w:spacing w:line="240" w:lineRule="auto"/>
              <w:widowControl w:val="off"/>
            </w:pPr>
            <w:r>
              <w:rPr>
                <w:sz w:val="24"/>
                <w:szCs w:val="24"/>
              </w:rPr>
              <w:t xml:space="preserve">ГРС (существующая)</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шт</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1</w:t>
            </w:r>
            <w:r>
              <w:rPr>
                <w:bCs/>
                <w:sz w:val="24"/>
                <w:szCs w:val="24"/>
              </w:rPr>
            </w:r>
            <w:r/>
          </w:p>
        </w:tc>
      </w:tr>
      <w:tr>
        <w:trPr>
          <w:cantSplit/>
          <w:trHeight w:val="706" w:hRule="exact"/>
        </w:trPr>
        <w:tc>
          <w:tcPr>
            <w:tcW w:w="709" w:type="dxa"/>
            <w:vAlign w:val="center"/>
            <w:textDirection w:val="lrTb"/>
            <w:noWrap w:val="false"/>
          </w:tcPr>
          <w:p>
            <w:pPr>
              <w:ind w:firstLine="0"/>
              <w:jc w:val="center"/>
              <w:spacing w:line="240" w:lineRule="auto"/>
              <w:widowControl w:val="off"/>
            </w:pPr>
            <w:r>
              <w:rPr>
                <w:bCs/>
                <w:sz w:val="24"/>
                <w:szCs w:val="24"/>
              </w:rPr>
              <w:t xml:space="preserve">3</w:t>
            </w:r>
            <w:r>
              <w:rPr>
                <w:bCs/>
                <w:sz w:val="24"/>
                <w:szCs w:val="24"/>
              </w:rPr>
            </w:r>
            <w:r/>
          </w:p>
        </w:tc>
        <w:tc>
          <w:tcPr>
            <w:tcW w:w="5812" w:type="dxa"/>
            <w:vAlign w:val="center"/>
            <w:textDirection w:val="lrTb"/>
            <w:noWrap w:val="false"/>
          </w:tcPr>
          <w:p>
            <w:pPr>
              <w:ind w:firstLine="0"/>
              <w:spacing w:line="240" w:lineRule="auto"/>
              <w:widowControl w:val="off"/>
            </w:pPr>
            <w:r>
              <w:rPr>
                <w:sz w:val="24"/>
                <w:szCs w:val="24"/>
              </w:rPr>
              <w:t xml:space="preserve">ШРП (существующие) ,</w:t>
            </w:r>
            <w:r>
              <w:rPr>
                <w:sz w:val="24"/>
                <w:szCs w:val="24"/>
              </w:rPr>
            </w:r>
            <w:r/>
          </w:p>
          <w:p>
            <w:pPr>
              <w:ind w:firstLine="0"/>
              <w:spacing w:line="240" w:lineRule="auto"/>
              <w:widowControl w:val="off"/>
            </w:pPr>
            <w:r>
              <w:rPr>
                <w:sz w:val="24"/>
                <w:szCs w:val="24"/>
              </w:rPr>
              <w:t xml:space="preserve">ШРП (проектируемые)</w:t>
            </w:r>
            <w:r>
              <w:rPr>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шт</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1</w:t>
            </w:r>
            <w:r>
              <w:rPr>
                <w:bCs/>
                <w:sz w:val="24"/>
                <w:szCs w:val="24"/>
              </w:rPr>
            </w:r>
            <w:r/>
          </w:p>
          <w:p>
            <w:pPr>
              <w:ind w:firstLine="0"/>
              <w:jc w:val="center"/>
              <w:spacing w:line="240" w:lineRule="auto"/>
              <w:widowControl w:val="off"/>
            </w:pPr>
            <w:r>
              <w:rPr>
                <w:bCs/>
                <w:sz w:val="24"/>
                <w:szCs w:val="24"/>
              </w:rPr>
              <w:t xml:space="preserve">1</w:t>
            </w:r>
            <w:r>
              <w:rPr>
                <w:bCs/>
                <w:sz w:val="24"/>
                <w:szCs w:val="24"/>
              </w:rPr>
            </w:r>
            <w:r/>
          </w:p>
        </w:tc>
      </w:tr>
      <w:tr>
        <w:trPr>
          <w:cantSplit/>
          <w:trHeight w:val="859" w:hRule="exact"/>
        </w:trPr>
        <w:tc>
          <w:tcPr>
            <w:tcW w:w="709" w:type="dxa"/>
            <w:vAlign w:val="center"/>
            <w:textDirection w:val="lrTb"/>
            <w:noWrap w:val="false"/>
          </w:tcPr>
          <w:p>
            <w:pPr>
              <w:ind w:firstLine="0"/>
              <w:jc w:val="center"/>
              <w:spacing w:line="240" w:lineRule="auto"/>
              <w:widowControl w:val="off"/>
            </w:pPr>
            <w:r>
              <w:rPr>
                <w:sz w:val="24"/>
                <w:szCs w:val="24"/>
              </w:rPr>
              <w:t xml:space="preserve">4</w:t>
            </w:r>
            <w:r>
              <w:rPr>
                <w:sz w:val="24"/>
                <w:szCs w:val="24"/>
              </w:rPr>
            </w:r>
            <w:r/>
          </w:p>
        </w:tc>
        <w:tc>
          <w:tcPr>
            <w:tcW w:w="5812" w:type="dxa"/>
            <w:vAlign w:val="center"/>
            <w:textDirection w:val="lrTb"/>
            <w:noWrap w:val="false"/>
          </w:tcPr>
          <w:p>
            <w:pPr>
              <w:ind w:firstLine="0"/>
              <w:spacing w:line="240" w:lineRule="auto"/>
              <w:widowControl w:val="off"/>
            </w:pPr>
            <w:r>
              <w:rPr>
                <w:sz w:val="24"/>
                <w:szCs w:val="24"/>
              </w:rPr>
              <w:t xml:space="preserve">Протяженность проектируемых сетей высокого  давления</w:t>
            </w:r>
            <w:r>
              <w:rPr>
                <w:sz w:val="24"/>
                <w:szCs w:val="24"/>
              </w:rPr>
            </w:r>
            <w:r/>
          </w:p>
          <w:p>
            <w:pPr>
              <w:ind w:firstLine="0"/>
              <w:spacing w:line="240" w:lineRule="auto"/>
              <w:widowControl w:val="off"/>
            </w:pPr>
            <w:r>
              <w:rPr>
                <w:i/>
                <w:iCs/>
                <w:sz w:val="24"/>
                <w:szCs w:val="24"/>
              </w:rPr>
              <w:t xml:space="preserve"> полиэтиленовых</w:t>
            </w:r>
            <w:r>
              <w:rPr>
                <w:i/>
                <w:iCs/>
                <w:sz w:val="24"/>
                <w:szCs w:val="24"/>
              </w:rPr>
            </w:r>
            <w:r/>
          </w:p>
          <w:p>
            <w:pPr>
              <w:ind w:firstLine="0"/>
              <w:spacing w:line="240" w:lineRule="auto"/>
              <w:widowControl w:val="off"/>
              <w:rPr>
                <w:bCs/>
                <w:i/>
              </w:rPr>
            </w:pPr>
            <w:r>
              <w:rPr>
                <w:sz w:val="24"/>
                <w:szCs w:val="24"/>
              </w:rPr>
              <w:t xml:space="preserve">- Де 90 мм</w:t>
            </w:r>
            <w:r>
              <w:rPr>
                <w:sz w:val="24"/>
                <w:szCs w:val="24"/>
              </w:rPr>
            </w:r>
            <w:r/>
          </w:p>
        </w:tc>
        <w:tc>
          <w:tcPr>
            <w:tcW w:w="0" w:type="auto"/>
            <w:vAlign w:val="center"/>
            <w:textDirection w:val="lrTb"/>
            <w:noWrap w:val="false"/>
          </w:tcPr>
          <w:p>
            <w:pPr>
              <w:ind w:firstLine="0"/>
              <w:jc w:val="center"/>
              <w:spacing w:line="240" w:lineRule="auto"/>
              <w:widowControl w:val="off"/>
            </w:pPr>
            <w:r>
              <w:rPr>
                <w:sz w:val="24"/>
                <w:szCs w:val="24"/>
              </w:rPr>
              <w:t xml:space="preserve">км</w:t>
            </w:r>
            <w:r>
              <w:rPr>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0,200</w:t>
            </w:r>
            <w:r>
              <w:rPr>
                <w:bCs/>
                <w:sz w:val="24"/>
                <w:szCs w:val="24"/>
              </w:rPr>
            </w:r>
            <w:r/>
          </w:p>
        </w:tc>
      </w:tr>
      <w:tr>
        <w:trPr>
          <w:cantSplit/>
          <w:trHeight w:val="986" w:hRule="exact"/>
        </w:trPr>
        <w:tc>
          <w:tcPr>
            <w:tcW w:w="709" w:type="dxa"/>
            <w:vAlign w:val="center"/>
            <w:textDirection w:val="lrTb"/>
            <w:noWrap w:val="false"/>
          </w:tcPr>
          <w:p>
            <w:pPr>
              <w:ind w:firstLine="0"/>
              <w:jc w:val="center"/>
              <w:spacing w:line="240" w:lineRule="auto"/>
              <w:widowControl w:val="off"/>
            </w:pPr>
            <w:r>
              <w:rPr>
                <w:sz w:val="24"/>
                <w:szCs w:val="24"/>
              </w:rPr>
              <w:t xml:space="preserve">5</w:t>
            </w:r>
            <w:r>
              <w:rPr>
                <w:sz w:val="24"/>
                <w:szCs w:val="24"/>
              </w:rPr>
            </w:r>
            <w:r/>
          </w:p>
        </w:tc>
        <w:tc>
          <w:tcPr>
            <w:tcW w:w="5812" w:type="dxa"/>
            <w:vAlign w:val="center"/>
            <w:textDirection w:val="lrTb"/>
            <w:noWrap w:val="false"/>
          </w:tcPr>
          <w:p>
            <w:pPr>
              <w:ind w:firstLine="0"/>
              <w:spacing w:line="240" w:lineRule="auto"/>
              <w:widowControl w:val="off"/>
            </w:pPr>
            <w:r>
              <w:rPr>
                <w:sz w:val="24"/>
                <w:szCs w:val="24"/>
              </w:rPr>
              <w:t xml:space="preserve">Протяженность проектируемых сетей низкого давления</w:t>
            </w:r>
            <w:r>
              <w:rPr>
                <w:sz w:val="24"/>
                <w:szCs w:val="24"/>
              </w:rPr>
            </w:r>
            <w:r/>
          </w:p>
          <w:p>
            <w:pPr>
              <w:ind w:firstLine="0"/>
              <w:spacing w:line="240" w:lineRule="auto"/>
              <w:widowControl w:val="off"/>
            </w:pPr>
            <w:r>
              <w:rPr>
                <w:i/>
                <w:iCs/>
                <w:sz w:val="24"/>
                <w:szCs w:val="24"/>
              </w:rPr>
              <w:t xml:space="preserve">полиэтиленовых</w:t>
            </w:r>
            <w:r>
              <w:rPr>
                <w:sz w:val="24"/>
                <w:szCs w:val="24"/>
              </w:rPr>
              <w:t xml:space="preserve">- Де90 мм</w:t>
            </w:r>
            <w:r>
              <w:rPr>
                <w:sz w:val="24"/>
                <w:szCs w:val="24"/>
              </w:rPr>
            </w:r>
            <w:r/>
          </w:p>
          <w:p>
            <w:pPr>
              <w:ind w:firstLine="0"/>
              <w:spacing w:line="240" w:lineRule="auto"/>
              <w:widowControl w:val="off"/>
            </w:pPr>
            <w:r>
              <w:rPr>
                <w:i/>
                <w:iCs/>
                <w:sz w:val="24"/>
                <w:szCs w:val="24"/>
              </w:rPr>
              <w:t xml:space="preserve">стальных</w:t>
            </w:r>
            <w:r>
              <w:rPr>
                <w:sz w:val="24"/>
                <w:szCs w:val="24"/>
              </w:rPr>
              <w:t xml:space="preserve">- Ду80 мм</w:t>
            </w:r>
            <w:r>
              <w:rPr>
                <w:sz w:val="24"/>
                <w:szCs w:val="24"/>
              </w:rPr>
            </w:r>
            <w:r/>
          </w:p>
        </w:tc>
        <w:tc>
          <w:tcPr>
            <w:tcW w:w="0" w:type="auto"/>
            <w:vAlign w:val="center"/>
            <w:textDirection w:val="lrTb"/>
            <w:noWrap w:val="false"/>
          </w:tcPr>
          <w:p>
            <w:pPr>
              <w:ind w:firstLine="0"/>
              <w:jc w:val="center"/>
              <w:spacing w:line="240" w:lineRule="auto"/>
              <w:widowControl w:val="off"/>
            </w:pPr>
            <w:r>
              <w:rPr>
                <w:sz w:val="24"/>
                <w:szCs w:val="24"/>
              </w:rPr>
              <w:t xml:space="preserve">км</w:t>
            </w:r>
            <w:r>
              <w:rPr>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r>
            <w:r>
              <w:rPr>
                <w:bCs/>
                <w:sz w:val="24"/>
                <w:szCs w:val="24"/>
              </w:rPr>
            </w:r>
            <w:r/>
          </w:p>
          <w:p>
            <w:pPr>
              <w:ind w:firstLine="0"/>
              <w:jc w:val="center"/>
              <w:spacing w:line="240" w:lineRule="auto"/>
              <w:widowControl w:val="off"/>
            </w:pPr>
            <w:r>
              <w:rPr>
                <w:bCs/>
                <w:sz w:val="24"/>
                <w:szCs w:val="24"/>
              </w:rPr>
              <w:t xml:space="preserve">0,480</w:t>
            </w:r>
            <w:r>
              <w:rPr>
                <w:bCs/>
                <w:sz w:val="24"/>
                <w:szCs w:val="24"/>
              </w:rPr>
            </w:r>
            <w:r/>
          </w:p>
          <w:p>
            <w:pPr>
              <w:ind w:firstLine="0"/>
              <w:jc w:val="center"/>
              <w:spacing w:line="240" w:lineRule="auto"/>
              <w:widowControl w:val="off"/>
            </w:pPr>
            <w:r>
              <w:rPr>
                <w:bCs/>
                <w:sz w:val="24"/>
                <w:szCs w:val="24"/>
              </w:rPr>
              <w:t xml:space="preserve">0,005</w:t>
            </w:r>
            <w:r>
              <w:rPr>
                <w:bCs/>
                <w:sz w:val="24"/>
                <w:szCs w:val="24"/>
              </w:rPr>
            </w:r>
            <w:r/>
          </w:p>
        </w:tc>
      </w:tr>
    </w:tbl>
    <w:p>
      <w:pPr>
        <w:pStyle w:val="669"/>
        <w:ind w:left="568" w:firstLine="0"/>
        <w:spacing w:line="240" w:lineRule="auto"/>
        <w:widowControl w:val="off"/>
        <w:tabs>
          <w:tab w:val="left" w:pos="8020" w:leader="none"/>
        </w:tabs>
      </w:pPr>
      <w:r/>
      <w:r/>
      <w:r/>
    </w:p>
    <w:p>
      <w:pPr>
        <w:pStyle w:val="1_20234"/>
        <w:ind w:left="568" w:firstLine="0"/>
        <w:spacing w:line="240" w:lineRule="auto"/>
      </w:pPr>
      <w:r>
        <w:rPr>
          <w:rFonts w:ascii="Times New Roman" w:hAnsi="Times New Roman" w:cs="Times New Roman"/>
        </w:rPr>
        <w:t xml:space="preserve">Годовой расход газа на расчетный срок по х.Андрющенко на 2041 год</w:t>
      </w:r>
      <w:r>
        <w:rPr>
          <w:rFonts w:ascii="Times New Roman" w:hAnsi="Times New Roman" w:cs="Times New Roman"/>
        </w:rPr>
      </w:r>
      <w:r/>
    </w:p>
    <w:p>
      <w:pPr>
        <w:pStyle w:val="1_20202"/>
        <w:ind w:left="568" w:right="170" w:firstLine="0"/>
        <w:jc w:val="right"/>
        <w:spacing w:after="0" w:line="240" w:lineRule="auto"/>
        <w:widowControl w:val="off"/>
      </w:pPr>
      <w:r>
        <w:rPr>
          <w:rFonts w:eastAsia="Times New Roman"/>
        </w:rPr>
        <w:t xml:space="preserve">Таблица </w:t>
      </w:r>
      <w:r>
        <w:rPr>
          <w:rFonts w:eastAsia="Times New Roman"/>
        </w:rPr>
        <w:t xml:space="preserve">8</w:t>
      </w:r>
      <w:r>
        <w:rPr>
          <w:rFonts w:eastAsia="Times New Roman"/>
        </w:rPr>
        <w:t xml:space="preserve">6</w:t>
      </w:r>
      <w:r>
        <w:rPr>
          <w:rFonts w:eastAsia="Times New Roman"/>
        </w:rPr>
      </w:r>
      <w:r/>
    </w:p>
    <w:tbl>
      <w:tblPr>
        <w:tblW w:w="94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709"/>
        <w:gridCol w:w="5812"/>
        <w:gridCol w:w="1472"/>
        <w:gridCol w:w="1495"/>
      </w:tblGrid>
      <w:tr>
        <w:trPr>
          <w:cantSplit/>
          <w:trHeight w:val="640"/>
        </w:trPr>
        <w:tc>
          <w:tcPr>
            <w:tcW w:w="709" w:type="dxa"/>
            <w:vAlign w:val="center"/>
            <w:textDirection w:val="lrTb"/>
            <w:noWrap w:val="false"/>
          </w:tcPr>
          <w:p>
            <w:pPr>
              <w:ind w:firstLine="0"/>
              <w:jc w:val="center"/>
              <w:spacing w:line="240" w:lineRule="auto"/>
              <w:widowControl w:val="off"/>
            </w:pPr>
            <w:r>
              <w:rPr>
                <w:bCs/>
                <w:sz w:val="24"/>
                <w:szCs w:val="24"/>
              </w:rPr>
              <w:t xml:space="preserve">№ п/п</w:t>
            </w:r>
            <w:r>
              <w:rPr>
                <w:bCs/>
                <w:sz w:val="24"/>
                <w:szCs w:val="24"/>
              </w:rPr>
            </w:r>
            <w:r/>
          </w:p>
        </w:tc>
        <w:tc>
          <w:tcPr>
            <w:tcW w:w="5812" w:type="dxa"/>
            <w:vAlign w:val="center"/>
            <w:textDirection w:val="lrTb"/>
            <w:noWrap w:val="false"/>
          </w:tcPr>
          <w:p>
            <w:pPr>
              <w:ind w:firstLine="0"/>
              <w:jc w:val="center"/>
              <w:spacing w:line="240" w:lineRule="auto"/>
              <w:widowControl w:val="off"/>
            </w:pPr>
            <w:r>
              <w:rPr>
                <w:bCs/>
                <w:sz w:val="24"/>
                <w:szCs w:val="24"/>
              </w:rPr>
              <w:t xml:space="preserve">Показатели</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Единица</w:t>
            </w:r>
            <w:r>
              <w:rPr>
                <w:bCs/>
                <w:sz w:val="24"/>
                <w:szCs w:val="24"/>
              </w:rPr>
            </w:r>
            <w:r/>
          </w:p>
          <w:p>
            <w:pPr>
              <w:ind w:firstLine="0"/>
              <w:jc w:val="center"/>
              <w:spacing w:line="240" w:lineRule="auto"/>
              <w:widowControl w:val="off"/>
            </w:pPr>
            <w:r>
              <w:rPr>
                <w:bCs/>
                <w:sz w:val="24"/>
                <w:szCs w:val="24"/>
              </w:rPr>
              <w:t xml:space="preserve">измерения</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Расчетный</w:t>
            </w:r>
            <w:r>
              <w:rPr>
                <w:bCs/>
                <w:sz w:val="24"/>
                <w:szCs w:val="24"/>
              </w:rPr>
            </w:r>
            <w:r/>
          </w:p>
          <w:p>
            <w:pPr>
              <w:ind w:firstLine="0"/>
              <w:jc w:val="center"/>
              <w:spacing w:line="240" w:lineRule="auto"/>
              <w:widowControl w:val="off"/>
            </w:pPr>
            <w:r>
              <w:rPr>
                <w:bCs/>
                <w:sz w:val="24"/>
                <w:szCs w:val="24"/>
              </w:rPr>
              <w:t xml:space="preserve">срок </w:t>
            </w:r>
            <w:r>
              <w:rPr>
                <w:bCs/>
                <w:sz w:val="24"/>
                <w:szCs w:val="24"/>
              </w:rPr>
            </w:r>
            <w:r/>
          </w:p>
        </w:tc>
      </w:tr>
      <w:tr>
        <w:trPr>
          <w:cantSplit/>
          <w:trHeight w:val="479" w:hRule="exact"/>
        </w:trPr>
        <w:tc>
          <w:tcPr>
            <w:tcW w:w="709" w:type="dxa"/>
            <w:vAlign w:val="center"/>
            <w:textDirection w:val="lrTb"/>
            <w:noWrap w:val="false"/>
          </w:tcPr>
          <w:p>
            <w:pPr>
              <w:ind w:firstLine="0"/>
              <w:jc w:val="center"/>
              <w:spacing w:line="240" w:lineRule="auto"/>
              <w:widowControl w:val="off"/>
            </w:pPr>
            <w:r>
              <w:rPr>
                <w:bCs/>
                <w:sz w:val="24"/>
                <w:szCs w:val="24"/>
              </w:rPr>
              <w:t xml:space="preserve">1</w:t>
            </w:r>
            <w:r>
              <w:rPr>
                <w:bCs/>
                <w:sz w:val="24"/>
                <w:szCs w:val="24"/>
              </w:rPr>
            </w:r>
            <w:r/>
          </w:p>
        </w:tc>
        <w:tc>
          <w:tcPr>
            <w:tcW w:w="5812" w:type="dxa"/>
            <w:vAlign w:val="center"/>
            <w:textDirection w:val="lrTb"/>
            <w:noWrap w:val="false"/>
          </w:tcPr>
          <w:p>
            <w:pPr>
              <w:ind w:firstLine="34"/>
              <w:spacing w:line="240" w:lineRule="auto"/>
              <w:widowControl w:val="off"/>
            </w:pPr>
            <w:r>
              <w:rPr>
                <w:bCs/>
                <w:sz w:val="24"/>
                <w:szCs w:val="24"/>
              </w:rPr>
              <w:t xml:space="preserve">Потребление газа-всего, в том числе</w:t>
            </w:r>
            <w:r>
              <w:rPr>
                <w:bCs/>
                <w:sz w:val="24"/>
                <w:szCs w:val="24"/>
              </w:rPr>
            </w:r>
            <w:r/>
          </w:p>
        </w:tc>
        <w:tc>
          <w:tcPr>
            <w:tcW w:w="0" w:type="auto"/>
            <w:vAlign w:val="center"/>
            <w:textDirection w:val="lrTb"/>
            <w:noWrap w:val="false"/>
          </w:tcPr>
          <w:p>
            <w:pPr>
              <w:ind w:firstLine="34"/>
              <w:jc w:val="center"/>
              <w:spacing w:line="240" w:lineRule="auto"/>
              <w:widowControl w:val="off"/>
            </w:pPr>
            <w:r>
              <w:rPr>
                <w:sz w:val="24"/>
                <w:szCs w:val="24"/>
              </w:rPr>
              <w:t xml:space="preserve">тыс.м</w:t>
            </w:r>
            <w:r>
              <w:rPr>
                <w:sz w:val="24"/>
                <w:szCs w:val="24"/>
                <w:vertAlign w:val="superscript"/>
              </w:rPr>
              <w:t xml:space="preserve">3</w:t>
            </w:r>
            <w:r>
              <w:rPr>
                <w:sz w:val="24"/>
                <w:szCs w:val="24"/>
              </w:rPr>
              <w:t xml:space="preserve">/год</w:t>
            </w:r>
            <w:r>
              <w:rPr>
                <w:bCs/>
                <w:sz w:val="24"/>
                <w:szCs w:val="24"/>
              </w:rPr>
            </w:r>
            <w:r/>
          </w:p>
        </w:tc>
        <w:tc>
          <w:tcPr>
            <w:tcW w:w="0" w:type="auto"/>
            <w:vAlign w:val="center"/>
            <w:textDirection w:val="lrTb"/>
            <w:noWrap w:val="false"/>
          </w:tcPr>
          <w:p>
            <w:pPr>
              <w:ind w:firstLine="34"/>
              <w:jc w:val="center"/>
              <w:spacing w:line="240" w:lineRule="auto"/>
              <w:widowControl w:val="off"/>
            </w:pPr>
            <w:r>
              <w:rPr>
                <w:bCs/>
                <w:sz w:val="24"/>
                <w:szCs w:val="24"/>
              </w:rPr>
              <w:t xml:space="preserve">728,0</w:t>
            </w:r>
            <w:r>
              <w:rPr>
                <w:bCs/>
                <w:sz w:val="24"/>
                <w:szCs w:val="24"/>
              </w:rPr>
            </w:r>
            <w:r/>
          </w:p>
        </w:tc>
      </w:tr>
      <w:tr>
        <w:trPr>
          <w:cantSplit/>
          <w:trHeight w:val="571" w:hRule="exact"/>
        </w:trPr>
        <w:tc>
          <w:tcPr>
            <w:tcW w:w="709" w:type="dxa"/>
            <w:vAlign w:val="center"/>
            <w:textDirection w:val="lrTb"/>
            <w:noWrap w:val="false"/>
          </w:tcPr>
          <w:p>
            <w:pPr>
              <w:ind w:firstLine="0"/>
              <w:jc w:val="center"/>
              <w:spacing w:line="240" w:lineRule="auto"/>
              <w:widowControl w:val="off"/>
            </w:pPr>
            <w:r>
              <w:rPr>
                <w:bCs/>
                <w:sz w:val="24"/>
                <w:szCs w:val="24"/>
              </w:rPr>
            </w:r>
            <w:r>
              <w:rPr>
                <w:bCs/>
                <w:sz w:val="24"/>
                <w:szCs w:val="24"/>
              </w:rPr>
            </w:r>
            <w:r/>
          </w:p>
        </w:tc>
        <w:tc>
          <w:tcPr>
            <w:tcW w:w="5812" w:type="dxa"/>
            <w:vAlign w:val="center"/>
            <w:textDirection w:val="lrTb"/>
            <w:noWrap w:val="false"/>
          </w:tcPr>
          <w:p>
            <w:pPr>
              <w:ind w:firstLine="34"/>
              <w:spacing w:line="240" w:lineRule="auto"/>
              <w:widowControl w:val="off"/>
            </w:pPr>
            <w:r>
              <w:rPr>
                <w:sz w:val="24"/>
                <w:szCs w:val="24"/>
              </w:rPr>
              <w:t xml:space="preserve">- на коммунально-бытовые нужды, здравоохранение </w:t>
            </w:r>
            <w:r>
              <w:rPr>
                <w:sz w:val="24"/>
                <w:szCs w:val="24"/>
              </w:rPr>
            </w:r>
            <w:r/>
          </w:p>
          <w:p>
            <w:pPr>
              <w:ind w:firstLine="34"/>
              <w:spacing w:line="240" w:lineRule="auto"/>
              <w:widowControl w:val="off"/>
            </w:pPr>
            <w:r>
              <w:rPr>
                <w:sz w:val="24"/>
                <w:szCs w:val="24"/>
              </w:rPr>
              <w:t xml:space="preserve">и население (пищеприготовление)</w:t>
            </w:r>
            <w:r>
              <w:rPr>
                <w:sz w:val="24"/>
                <w:szCs w:val="24"/>
              </w:rPr>
            </w:r>
            <w:r/>
          </w:p>
          <w:p>
            <w:pPr>
              <w:ind w:firstLine="34"/>
              <w:spacing w:line="240" w:lineRule="auto"/>
              <w:widowControl w:val="off"/>
            </w:pPr>
            <w:r>
              <w:rPr>
                <w:bCs/>
                <w:sz w:val="24"/>
                <w:szCs w:val="24"/>
              </w:rPr>
            </w:r>
            <w:r>
              <w:rPr>
                <w:bCs/>
                <w:sz w:val="24"/>
                <w:szCs w:val="24"/>
              </w:rPr>
            </w:r>
            <w:r/>
          </w:p>
        </w:tc>
        <w:tc>
          <w:tcPr>
            <w:tcW w:w="0" w:type="auto"/>
            <w:vAlign w:val="center"/>
            <w:textDirection w:val="lrTb"/>
            <w:noWrap w:val="false"/>
          </w:tcPr>
          <w:p>
            <w:pPr>
              <w:ind w:firstLine="34"/>
              <w:jc w:val="center"/>
              <w:spacing w:line="240" w:lineRule="auto"/>
              <w:widowControl w:val="off"/>
            </w:pPr>
            <w:r>
              <w:rPr>
                <w:bCs/>
                <w:sz w:val="24"/>
                <w:szCs w:val="24"/>
              </w:rPr>
              <w:t xml:space="preserve">-«-</w:t>
            </w:r>
            <w:r>
              <w:rPr>
                <w:bCs/>
                <w:sz w:val="24"/>
                <w:szCs w:val="24"/>
              </w:rPr>
            </w:r>
            <w:r/>
          </w:p>
        </w:tc>
        <w:tc>
          <w:tcPr>
            <w:tcW w:w="0" w:type="auto"/>
            <w:vAlign w:val="center"/>
            <w:textDirection w:val="lrTb"/>
            <w:noWrap w:val="false"/>
          </w:tcPr>
          <w:p>
            <w:pPr>
              <w:ind w:firstLine="34"/>
              <w:jc w:val="center"/>
              <w:spacing w:line="240" w:lineRule="auto"/>
              <w:widowControl w:val="off"/>
            </w:pPr>
            <w:r>
              <w:rPr>
                <w:bCs/>
                <w:sz w:val="24"/>
                <w:szCs w:val="24"/>
              </w:rPr>
              <w:t xml:space="preserve">128,47</w:t>
            </w:r>
            <w:r>
              <w:rPr>
                <w:bCs/>
                <w:sz w:val="24"/>
                <w:szCs w:val="24"/>
              </w:rPr>
            </w:r>
            <w:r/>
          </w:p>
        </w:tc>
      </w:tr>
      <w:tr>
        <w:trPr>
          <w:cantSplit/>
          <w:trHeight w:val="423" w:hRule="exact"/>
        </w:trPr>
        <w:tc>
          <w:tcPr>
            <w:tcW w:w="709" w:type="dxa"/>
            <w:vAlign w:val="center"/>
            <w:textDirection w:val="lrTb"/>
            <w:noWrap w:val="false"/>
          </w:tcPr>
          <w:p>
            <w:pPr>
              <w:ind w:firstLine="0"/>
              <w:jc w:val="center"/>
              <w:spacing w:line="240" w:lineRule="auto"/>
              <w:widowControl w:val="off"/>
            </w:pPr>
            <w:r>
              <w:rPr>
                <w:bCs/>
                <w:sz w:val="24"/>
                <w:szCs w:val="24"/>
              </w:rPr>
            </w:r>
            <w:r>
              <w:rPr>
                <w:bCs/>
                <w:sz w:val="24"/>
                <w:szCs w:val="24"/>
              </w:rPr>
            </w:r>
            <w:r/>
          </w:p>
        </w:tc>
        <w:tc>
          <w:tcPr>
            <w:tcW w:w="5812" w:type="dxa"/>
            <w:vAlign w:val="center"/>
            <w:textDirection w:val="lrTb"/>
            <w:noWrap w:val="false"/>
          </w:tcPr>
          <w:p>
            <w:pPr>
              <w:ind w:firstLine="34"/>
              <w:spacing w:line="240" w:lineRule="auto"/>
              <w:widowControl w:val="off"/>
            </w:pPr>
            <w:r>
              <w:rPr>
                <w:sz w:val="24"/>
                <w:szCs w:val="24"/>
              </w:rPr>
              <w:t xml:space="preserve">- на котельные жилых домов,  общественные  здания</w:t>
            </w:r>
            <w:r>
              <w:rPr>
                <w:sz w:val="24"/>
                <w:szCs w:val="24"/>
              </w:rPr>
            </w:r>
            <w:r/>
          </w:p>
        </w:tc>
        <w:tc>
          <w:tcPr>
            <w:tcW w:w="0" w:type="auto"/>
            <w:vAlign w:val="center"/>
            <w:textDirection w:val="lrTb"/>
            <w:noWrap w:val="false"/>
          </w:tcPr>
          <w:p>
            <w:pPr>
              <w:ind w:firstLine="34"/>
              <w:jc w:val="center"/>
              <w:spacing w:line="240" w:lineRule="auto"/>
              <w:widowControl w:val="off"/>
            </w:pPr>
            <w:r>
              <w:rPr>
                <w:bCs/>
                <w:sz w:val="24"/>
                <w:szCs w:val="24"/>
              </w:rPr>
              <w:t xml:space="preserve">-»-</w:t>
            </w:r>
            <w:r>
              <w:rPr>
                <w:bCs/>
                <w:sz w:val="24"/>
                <w:szCs w:val="24"/>
              </w:rPr>
            </w:r>
            <w:r/>
          </w:p>
        </w:tc>
        <w:tc>
          <w:tcPr>
            <w:tcW w:w="0" w:type="auto"/>
            <w:vAlign w:val="center"/>
            <w:textDirection w:val="lrTb"/>
            <w:noWrap w:val="false"/>
          </w:tcPr>
          <w:p>
            <w:pPr>
              <w:ind w:firstLine="34"/>
              <w:jc w:val="center"/>
              <w:spacing w:line="240" w:lineRule="auto"/>
              <w:widowControl w:val="off"/>
            </w:pPr>
            <w:r>
              <w:rPr>
                <w:bCs/>
                <w:sz w:val="24"/>
                <w:szCs w:val="24"/>
              </w:rPr>
              <w:t xml:space="preserve">599,53</w:t>
            </w:r>
            <w:r>
              <w:rPr>
                <w:bCs/>
                <w:sz w:val="24"/>
                <w:szCs w:val="24"/>
              </w:rPr>
            </w:r>
            <w:r/>
          </w:p>
        </w:tc>
      </w:tr>
      <w:tr>
        <w:trPr>
          <w:cantSplit/>
          <w:trHeight w:val="570" w:hRule="exact"/>
        </w:trPr>
        <w:tc>
          <w:tcPr>
            <w:tcW w:w="709" w:type="dxa"/>
            <w:vAlign w:val="center"/>
            <w:textDirection w:val="lrTb"/>
            <w:noWrap w:val="false"/>
          </w:tcPr>
          <w:p>
            <w:pPr>
              <w:ind w:firstLine="0"/>
              <w:jc w:val="center"/>
              <w:spacing w:line="240" w:lineRule="auto"/>
              <w:widowControl w:val="off"/>
            </w:pPr>
            <w:r>
              <w:rPr>
                <w:bCs/>
                <w:sz w:val="24"/>
                <w:szCs w:val="24"/>
              </w:rPr>
              <w:t xml:space="preserve">2</w:t>
            </w:r>
            <w:r>
              <w:rPr>
                <w:bCs/>
                <w:sz w:val="24"/>
                <w:szCs w:val="24"/>
              </w:rPr>
            </w:r>
            <w:r/>
          </w:p>
        </w:tc>
        <w:tc>
          <w:tcPr>
            <w:tcW w:w="5812" w:type="dxa"/>
            <w:vAlign w:val="center"/>
            <w:textDirection w:val="lrTb"/>
            <w:noWrap w:val="false"/>
          </w:tcPr>
          <w:p>
            <w:pPr>
              <w:ind w:firstLine="34"/>
              <w:spacing w:line="240" w:lineRule="auto"/>
              <w:widowControl w:val="off"/>
            </w:pPr>
            <w:r>
              <w:rPr>
                <w:sz w:val="24"/>
                <w:szCs w:val="24"/>
              </w:rPr>
              <w:t xml:space="preserve">Источники подачи газа:</w:t>
            </w:r>
            <w:r>
              <w:rPr>
                <w:sz w:val="24"/>
                <w:szCs w:val="24"/>
              </w:rPr>
            </w:r>
            <w:r/>
          </w:p>
          <w:p>
            <w:pPr>
              <w:ind w:firstLine="34"/>
              <w:spacing w:line="240" w:lineRule="auto"/>
              <w:widowControl w:val="off"/>
            </w:pPr>
            <w:r>
              <w:rPr>
                <w:sz w:val="24"/>
                <w:szCs w:val="24"/>
              </w:rPr>
              <w:t xml:space="preserve">ГРС (существующая)</w:t>
            </w:r>
            <w:r>
              <w:rPr>
                <w:bCs/>
                <w:sz w:val="24"/>
                <w:szCs w:val="24"/>
              </w:rPr>
            </w:r>
            <w:r/>
          </w:p>
        </w:tc>
        <w:tc>
          <w:tcPr>
            <w:tcW w:w="0" w:type="auto"/>
            <w:vAlign w:val="center"/>
            <w:textDirection w:val="lrTb"/>
            <w:noWrap w:val="false"/>
          </w:tcPr>
          <w:p>
            <w:pPr>
              <w:ind w:firstLine="34"/>
              <w:jc w:val="center"/>
              <w:spacing w:line="240" w:lineRule="auto"/>
              <w:widowControl w:val="off"/>
            </w:pPr>
            <w:r>
              <w:rPr>
                <w:bCs/>
                <w:sz w:val="24"/>
                <w:szCs w:val="24"/>
              </w:rPr>
              <w:t xml:space="preserve">шт</w:t>
            </w:r>
            <w:r>
              <w:rPr>
                <w:bCs/>
                <w:sz w:val="24"/>
                <w:szCs w:val="24"/>
              </w:rPr>
            </w:r>
            <w:r/>
          </w:p>
        </w:tc>
        <w:tc>
          <w:tcPr>
            <w:tcW w:w="0" w:type="auto"/>
            <w:vAlign w:val="center"/>
            <w:textDirection w:val="lrTb"/>
            <w:noWrap w:val="false"/>
          </w:tcPr>
          <w:p>
            <w:pPr>
              <w:ind w:firstLine="34"/>
              <w:jc w:val="center"/>
              <w:spacing w:line="240" w:lineRule="auto"/>
              <w:widowControl w:val="off"/>
            </w:pPr>
            <w:r>
              <w:rPr>
                <w:bCs/>
                <w:sz w:val="24"/>
                <w:szCs w:val="24"/>
              </w:rPr>
              <w:t xml:space="preserve">1</w:t>
            </w:r>
            <w:r>
              <w:rPr>
                <w:bCs/>
                <w:sz w:val="24"/>
                <w:szCs w:val="24"/>
              </w:rPr>
            </w:r>
            <w:r/>
          </w:p>
        </w:tc>
      </w:tr>
      <w:tr>
        <w:trPr>
          <w:cantSplit/>
          <w:trHeight w:val="494" w:hRule="exact"/>
        </w:trPr>
        <w:tc>
          <w:tcPr>
            <w:tcW w:w="709" w:type="dxa"/>
            <w:vAlign w:val="center"/>
            <w:textDirection w:val="lrTb"/>
            <w:noWrap w:val="false"/>
          </w:tcPr>
          <w:p>
            <w:pPr>
              <w:ind w:firstLine="0"/>
              <w:jc w:val="center"/>
              <w:spacing w:line="240" w:lineRule="auto"/>
              <w:widowControl w:val="off"/>
            </w:pPr>
            <w:r>
              <w:rPr>
                <w:bCs/>
                <w:sz w:val="24"/>
                <w:szCs w:val="24"/>
              </w:rPr>
              <w:t xml:space="preserve">3</w:t>
            </w:r>
            <w:r>
              <w:rPr>
                <w:bCs/>
                <w:sz w:val="24"/>
                <w:szCs w:val="24"/>
              </w:rPr>
            </w:r>
            <w:r/>
          </w:p>
        </w:tc>
        <w:tc>
          <w:tcPr>
            <w:tcW w:w="5812" w:type="dxa"/>
            <w:vAlign w:val="center"/>
            <w:textDirection w:val="lrTb"/>
            <w:noWrap w:val="false"/>
          </w:tcPr>
          <w:p>
            <w:pPr>
              <w:ind w:firstLine="34"/>
              <w:spacing w:line="240" w:lineRule="auto"/>
              <w:widowControl w:val="off"/>
            </w:pPr>
            <w:r>
              <w:rPr>
                <w:sz w:val="24"/>
                <w:szCs w:val="24"/>
              </w:rPr>
              <w:t xml:space="preserve">ШРП (проектируемые)</w:t>
            </w:r>
            <w:r>
              <w:rPr>
                <w:sz w:val="24"/>
                <w:szCs w:val="24"/>
              </w:rPr>
            </w:r>
            <w:r/>
          </w:p>
        </w:tc>
        <w:tc>
          <w:tcPr>
            <w:tcW w:w="0" w:type="auto"/>
            <w:vAlign w:val="center"/>
            <w:textDirection w:val="lrTb"/>
            <w:noWrap w:val="false"/>
          </w:tcPr>
          <w:p>
            <w:pPr>
              <w:ind w:firstLine="34"/>
              <w:jc w:val="center"/>
              <w:spacing w:line="240" w:lineRule="auto"/>
              <w:widowControl w:val="off"/>
            </w:pPr>
            <w:r>
              <w:rPr>
                <w:bCs/>
                <w:sz w:val="24"/>
                <w:szCs w:val="24"/>
              </w:rPr>
              <w:t xml:space="preserve">шт</w:t>
            </w:r>
            <w:r>
              <w:rPr>
                <w:bCs/>
                <w:sz w:val="24"/>
                <w:szCs w:val="24"/>
              </w:rPr>
            </w:r>
            <w:r/>
          </w:p>
        </w:tc>
        <w:tc>
          <w:tcPr>
            <w:tcW w:w="0" w:type="auto"/>
            <w:vAlign w:val="center"/>
            <w:textDirection w:val="lrTb"/>
            <w:noWrap w:val="false"/>
          </w:tcPr>
          <w:p>
            <w:pPr>
              <w:ind w:firstLine="34"/>
              <w:jc w:val="center"/>
              <w:spacing w:line="240" w:lineRule="auto"/>
              <w:widowControl w:val="off"/>
            </w:pPr>
            <w:r>
              <w:rPr>
                <w:bCs/>
                <w:sz w:val="24"/>
                <w:szCs w:val="24"/>
              </w:rPr>
              <w:t xml:space="preserve">1</w:t>
            </w:r>
            <w:r>
              <w:rPr>
                <w:bCs/>
                <w:sz w:val="24"/>
                <w:szCs w:val="24"/>
              </w:rPr>
            </w:r>
            <w:r/>
          </w:p>
        </w:tc>
      </w:tr>
      <w:tr>
        <w:trPr>
          <w:cantSplit/>
          <w:trHeight w:val="984" w:hRule="exact"/>
        </w:trPr>
        <w:tc>
          <w:tcPr>
            <w:tcW w:w="709" w:type="dxa"/>
            <w:vAlign w:val="center"/>
            <w:textDirection w:val="lrTb"/>
            <w:noWrap w:val="false"/>
          </w:tcPr>
          <w:p>
            <w:pPr>
              <w:ind w:firstLine="0"/>
              <w:jc w:val="center"/>
              <w:spacing w:line="240" w:lineRule="auto"/>
              <w:widowControl w:val="off"/>
            </w:pPr>
            <w:r>
              <w:rPr>
                <w:sz w:val="24"/>
                <w:szCs w:val="24"/>
              </w:rPr>
              <w:t xml:space="preserve">4</w:t>
            </w:r>
            <w:r>
              <w:rPr>
                <w:sz w:val="24"/>
                <w:szCs w:val="24"/>
              </w:rPr>
            </w:r>
            <w:r/>
          </w:p>
        </w:tc>
        <w:tc>
          <w:tcPr>
            <w:tcW w:w="5812" w:type="dxa"/>
            <w:vAlign w:val="center"/>
            <w:textDirection w:val="lrTb"/>
            <w:noWrap w:val="false"/>
          </w:tcPr>
          <w:p>
            <w:pPr>
              <w:ind w:firstLine="34"/>
              <w:spacing w:line="240" w:lineRule="auto"/>
              <w:widowControl w:val="off"/>
            </w:pPr>
            <w:r>
              <w:rPr>
                <w:sz w:val="24"/>
                <w:szCs w:val="24"/>
              </w:rPr>
              <w:t xml:space="preserve">Протяженность проектируемых сетей высокого  давления</w:t>
            </w:r>
            <w:r>
              <w:rPr>
                <w:sz w:val="24"/>
                <w:szCs w:val="24"/>
              </w:rPr>
            </w:r>
            <w:r/>
          </w:p>
          <w:p>
            <w:pPr>
              <w:ind w:firstLine="34"/>
              <w:spacing w:line="240" w:lineRule="auto"/>
              <w:widowControl w:val="off"/>
            </w:pPr>
            <w:r>
              <w:rPr>
                <w:i/>
                <w:iCs/>
                <w:sz w:val="24"/>
                <w:szCs w:val="24"/>
              </w:rPr>
              <w:t xml:space="preserve"> полиэтиленовых</w:t>
            </w:r>
            <w:r>
              <w:rPr>
                <w:sz w:val="24"/>
                <w:szCs w:val="24"/>
              </w:rPr>
              <w:t xml:space="preserve">- Де 110 мм</w:t>
            </w:r>
            <w:r>
              <w:rPr>
                <w:sz w:val="24"/>
                <w:szCs w:val="24"/>
              </w:rPr>
            </w:r>
            <w:r/>
          </w:p>
          <w:p>
            <w:pPr>
              <w:ind w:firstLine="34"/>
              <w:spacing w:line="240" w:lineRule="auto"/>
              <w:widowControl w:val="off"/>
            </w:pPr>
            <w:r>
              <w:rPr>
                <w:i/>
                <w:iCs/>
                <w:sz w:val="24"/>
                <w:szCs w:val="24"/>
              </w:rPr>
              <w:t xml:space="preserve"> стальных</w:t>
            </w:r>
            <w:r>
              <w:rPr>
                <w:sz w:val="24"/>
                <w:szCs w:val="24"/>
              </w:rPr>
              <w:t xml:space="preserve">- Ду 50 мм</w:t>
            </w:r>
            <w:r>
              <w:rPr>
                <w:sz w:val="24"/>
                <w:szCs w:val="24"/>
              </w:rPr>
            </w:r>
            <w:r/>
          </w:p>
        </w:tc>
        <w:tc>
          <w:tcPr>
            <w:tcW w:w="0" w:type="auto"/>
            <w:vAlign w:val="center"/>
            <w:textDirection w:val="lrTb"/>
            <w:noWrap w:val="false"/>
          </w:tcPr>
          <w:p>
            <w:pPr>
              <w:ind w:firstLine="34"/>
              <w:jc w:val="center"/>
              <w:spacing w:line="240" w:lineRule="auto"/>
              <w:widowControl w:val="off"/>
            </w:pPr>
            <w:r>
              <w:rPr>
                <w:sz w:val="24"/>
                <w:szCs w:val="24"/>
              </w:rPr>
              <w:t xml:space="preserve">км</w:t>
            </w:r>
            <w:r>
              <w:rPr>
                <w:sz w:val="24"/>
                <w:szCs w:val="24"/>
              </w:rPr>
            </w:r>
            <w:r/>
          </w:p>
        </w:tc>
        <w:tc>
          <w:tcPr>
            <w:tcW w:w="0" w:type="auto"/>
            <w:vAlign w:val="center"/>
            <w:textDirection w:val="lrTb"/>
            <w:noWrap w:val="false"/>
          </w:tcPr>
          <w:p>
            <w:pPr>
              <w:ind w:firstLine="34"/>
              <w:jc w:val="center"/>
              <w:spacing w:line="240" w:lineRule="auto"/>
              <w:widowControl w:val="off"/>
            </w:pPr>
            <w:r>
              <w:rPr>
                <w:bCs/>
                <w:sz w:val="24"/>
                <w:szCs w:val="24"/>
              </w:rPr>
            </w:r>
            <w:r>
              <w:rPr>
                <w:bCs/>
                <w:sz w:val="24"/>
                <w:szCs w:val="24"/>
              </w:rPr>
            </w:r>
            <w:r/>
          </w:p>
          <w:p>
            <w:pPr>
              <w:ind w:firstLine="34"/>
              <w:jc w:val="center"/>
              <w:spacing w:line="240" w:lineRule="auto"/>
              <w:widowControl w:val="off"/>
            </w:pPr>
            <w:r>
              <w:rPr>
                <w:bCs/>
                <w:sz w:val="24"/>
                <w:szCs w:val="24"/>
              </w:rPr>
              <w:t xml:space="preserve">7,250</w:t>
            </w:r>
            <w:r>
              <w:rPr>
                <w:bCs/>
                <w:sz w:val="24"/>
                <w:szCs w:val="24"/>
              </w:rPr>
            </w:r>
            <w:r/>
          </w:p>
          <w:p>
            <w:pPr>
              <w:ind w:firstLine="34"/>
              <w:jc w:val="center"/>
              <w:spacing w:line="240" w:lineRule="auto"/>
              <w:widowControl w:val="off"/>
            </w:pPr>
            <w:r>
              <w:rPr>
                <w:bCs/>
                <w:sz w:val="24"/>
                <w:szCs w:val="24"/>
              </w:rPr>
              <w:t xml:space="preserve">0,010</w:t>
            </w:r>
            <w:r>
              <w:rPr>
                <w:bCs/>
                <w:sz w:val="24"/>
                <w:szCs w:val="24"/>
              </w:rPr>
            </w:r>
            <w:r/>
          </w:p>
        </w:tc>
      </w:tr>
      <w:tr>
        <w:trPr>
          <w:cantSplit/>
          <w:trHeight w:val="1928" w:hRule="exact"/>
        </w:trPr>
        <w:tc>
          <w:tcPr>
            <w:tcW w:w="709" w:type="dxa"/>
            <w:vAlign w:val="center"/>
            <w:textDirection w:val="lrTb"/>
            <w:noWrap w:val="false"/>
          </w:tcPr>
          <w:p>
            <w:pPr>
              <w:ind w:firstLine="0"/>
              <w:jc w:val="center"/>
              <w:spacing w:line="240" w:lineRule="auto"/>
              <w:widowControl w:val="off"/>
            </w:pPr>
            <w:r>
              <w:rPr>
                <w:sz w:val="24"/>
                <w:szCs w:val="24"/>
              </w:rPr>
              <w:t xml:space="preserve">5</w:t>
            </w:r>
            <w:r>
              <w:rPr>
                <w:sz w:val="24"/>
                <w:szCs w:val="24"/>
              </w:rPr>
            </w:r>
            <w:r/>
          </w:p>
        </w:tc>
        <w:tc>
          <w:tcPr>
            <w:tcW w:w="5812" w:type="dxa"/>
            <w:vAlign w:val="center"/>
            <w:textDirection w:val="lrTb"/>
            <w:noWrap w:val="false"/>
          </w:tcPr>
          <w:p>
            <w:pPr>
              <w:ind w:firstLine="34"/>
              <w:spacing w:line="240" w:lineRule="auto"/>
              <w:widowControl w:val="off"/>
            </w:pPr>
            <w:r>
              <w:rPr>
                <w:sz w:val="24"/>
                <w:szCs w:val="24"/>
              </w:rPr>
              <w:t xml:space="preserve">Протяженность проектируемых сетей низкого  давления</w:t>
            </w:r>
            <w:r>
              <w:rPr>
                <w:sz w:val="24"/>
                <w:szCs w:val="24"/>
              </w:rPr>
            </w:r>
            <w:r/>
          </w:p>
          <w:p>
            <w:pPr>
              <w:ind w:firstLine="34"/>
              <w:spacing w:line="240" w:lineRule="auto"/>
              <w:widowControl w:val="off"/>
            </w:pPr>
            <w:r>
              <w:rPr>
                <w:i/>
                <w:iCs/>
                <w:sz w:val="24"/>
                <w:szCs w:val="24"/>
              </w:rPr>
              <w:t xml:space="preserve">полиэтиленовых</w:t>
            </w:r>
            <w:r>
              <w:rPr>
                <w:i/>
                <w:iCs/>
                <w:sz w:val="24"/>
                <w:szCs w:val="24"/>
              </w:rPr>
            </w:r>
            <w:r/>
          </w:p>
          <w:p>
            <w:pPr>
              <w:ind w:firstLine="34"/>
              <w:spacing w:line="240" w:lineRule="auto"/>
              <w:widowControl w:val="off"/>
            </w:pPr>
            <w:r>
              <w:rPr>
                <w:sz w:val="24"/>
                <w:szCs w:val="24"/>
              </w:rPr>
              <w:t xml:space="preserve">- Де90 мм</w:t>
            </w:r>
            <w:r>
              <w:rPr>
                <w:sz w:val="24"/>
                <w:szCs w:val="24"/>
              </w:rPr>
            </w:r>
            <w:r/>
          </w:p>
          <w:p>
            <w:pPr>
              <w:ind w:firstLine="34"/>
              <w:spacing w:line="240" w:lineRule="auto"/>
              <w:widowControl w:val="off"/>
            </w:pPr>
            <w:r>
              <w:rPr>
                <w:sz w:val="24"/>
                <w:szCs w:val="24"/>
              </w:rPr>
              <w:t xml:space="preserve">- Де110 мм</w:t>
            </w:r>
            <w:r>
              <w:rPr>
                <w:sz w:val="24"/>
                <w:szCs w:val="24"/>
              </w:rPr>
            </w:r>
            <w:r/>
          </w:p>
          <w:p>
            <w:pPr>
              <w:ind w:firstLine="34"/>
              <w:spacing w:line="240" w:lineRule="auto"/>
              <w:widowControl w:val="off"/>
            </w:pPr>
            <w:r>
              <w:rPr>
                <w:sz w:val="24"/>
                <w:szCs w:val="24"/>
              </w:rPr>
              <w:t xml:space="preserve">- Де160 мм</w:t>
            </w:r>
            <w:r>
              <w:rPr>
                <w:sz w:val="24"/>
                <w:szCs w:val="24"/>
              </w:rPr>
            </w:r>
            <w:r/>
          </w:p>
          <w:p>
            <w:pPr>
              <w:ind w:firstLine="34"/>
              <w:spacing w:line="240" w:lineRule="auto"/>
              <w:widowControl w:val="off"/>
            </w:pPr>
            <w:r>
              <w:rPr>
                <w:i/>
                <w:iCs/>
                <w:sz w:val="24"/>
                <w:szCs w:val="24"/>
              </w:rPr>
              <w:t xml:space="preserve">стальных</w:t>
            </w:r>
            <w:r>
              <w:rPr>
                <w:sz w:val="24"/>
                <w:szCs w:val="24"/>
              </w:rPr>
              <w:t xml:space="preserve">- Ду80 мм</w:t>
            </w:r>
            <w:r>
              <w:rPr>
                <w:sz w:val="24"/>
                <w:szCs w:val="24"/>
              </w:rPr>
            </w:r>
            <w:r/>
          </w:p>
          <w:p>
            <w:pPr>
              <w:ind w:firstLine="34"/>
              <w:spacing w:line="240" w:lineRule="auto"/>
              <w:widowControl w:val="off"/>
            </w:pPr>
            <w:r>
              <w:rPr>
                <w:sz w:val="24"/>
                <w:szCs w:val="24"/>
              </w:rPr>
            </w:r>
            <w:r>
              <w:rPr>
                <w:sz w:val="24"/>
                <w:szCs w:val="24"/>
              </w:rPr>
            </w:r>
            <w:r/>
          </w:p>
          <w:p>
            <w:pPr>
              <w:ind w:firstLine="34"/>
              <w:spacing w:line="240" w:lineRule="auto"/>
              <w:widowControl w:val="off"/>
              <w:rPr>
                <w:bCs/>
                <w:i/>
              </w:rPr>
            </w:pPr>
            <w:r>
              <w:rPr>
                <w:sz w:val="24"/>
                <w:szCs w:val="24"/>
              </w:rPr>
            </w:r>
            <w:r>
              <w:rPr>
                <w:sz w:val="24"/>
                <w:szCs w:val="24"/>
              </w:rPr>
            </w:r>
            <w:r/>
          </w:p>
        </w:tc>
        <w:tc>
          <w:tcPr>
            <w:tcW w:w="0" w:type="auto"/>
            <w:vAlign w:val="center"/>
            <w:textDirection w:val="lrTb"/>
            <w:noWrap w:val="false"/>
          </w:tcPr>
          <w:p>
            <w:pPr>
              <w:ind w:firstLine="34"/>
              <w:jc w:val="center"/>
              <w:spacing w:line="240" w:lineRule="auto"/>
              <w:widowControl w:val="off"/>
            </w:pPr>
            <w:r>
              <w:rPr>
                <w:sz w:val="24"/>
                <w:szCs w:val="24"/>
              </w:rPr>
              <w:t xml:space="preserve">км</w:t>
            </w:r>
            <w:r>
              <w:rPr>
                <w:sz w:val="24"/>
                <w:szCs w:val="24"/>
              </w:rPr>
            </w:r>
            <w:r/>
          </w:p>
        </w:tc>
        <w:tc>
          <w:tcPr>
            <w:tcW w:w="0" w:type="auto"/>
            <w:vAlign w:val="center"/>
            <w:textDirection w:val="lrTb"/>
            <w:noWrap w:val="false"/>
          </w:tcPr>
          <w:p>
            <w:pPr>
              <w:ind w:firstLine="34"/>
              <w:jc w:val="center"/>
              <w:spacing w:line="240" w:lineRule="auto"/>
              <w:widowControl w:val="off"/>
            </w:pPr>
            <w:r>
              <w:rPr>
                <w:bCs/>
                <w:sz w:val="24"/>
                <w:szCs w:val="24"/>
              </w:rPr>
            </w:r>
            <w:r>
              <w:rPr>
                <w:bCs/>
                <w:sz w:val="24"/>
                <w:szCs w:val="24"/>
              </w:rPr>
            </w:r>
            <w:r/>
          </w:p>
          <w:p>
            <w:pPr>
              <w:ind w:firstLine="34"/>
              <w:jc w:val="center"/>
              <w:spacing w:line="240" w:lineRule="auto"/>
              <w:widowControl w:val="off"/>
            </w:pPr>
            <w:r>
              <w:rPr>
                <w:bCs/>
                <w:sz w:val="24"/>
                <w:szCs w:val="24"/>
              </w:rPr>
            </w:r>
            <w:r>
              <w:rPr>
                <w:bCs/>
                <w:sz w:val="24"/>
                <w:szCs w:val="24"/>
              </w:rPr>
            </w:r>
            <w:r/>
          </w:p>
          <w:p>
            <w:pPr>
              <w:ind w:firstLine="34"/>
              <w:jc w:val="center"/>
              <w:spacing w:line="240" w:lineRule="auto"/>
              <w:widowControl w:val="off"/>
            </w:pPr>
            <w:r>
              <w:rPr>
                <w:bCs/>
                <w:sz w:val="24"/>
                <w:szCs w:val="24"/>
              </w:rPr>
              <w:t xml:space="preserve">0,910</w:t>
            </w:r>
            <w:r>
              <w:rPr>
                <w:bCs/>
                <w:sz w:val="24"/>
                <w:szCs w:val="24"/>
              </w:rPr>
            </w:r>
            <w:r/>
          </w:p>
          <w:p>
            <w:pPr>
              <w:ind w:firstLine="34"/>
              <w:jc w:val="center"/>
              <w:spacing w:line="240" w:lineRule="auto"/>
              <w:widowControl w:val="off"/>
            </w:pPr>
            <w:r>
              <w:rPr>
                <w:bCs/>
                <w:sz w:val="24"/>
                <w:szCs w:val="24"/>
              </w:rPr>
              <w:t xml:space="preserve">1,010</w:t>
            </w:r>
            <w:r>
              <w:rPr>
                <w:bCs/>
                <w:sz w:val="24"/>
                <w:szCs w:val="24"/>
              </w:rPr>
            </w:r>
            <w:r/>
          </w:p>
          <w:p>
            <w:pPr>
              <w:ind w:firstLine="34"/>
              <w:jc w:val="center"/>
              <w:spacing w:line="240" w:lineRule="auto"/>
              <w:widowControl w:val="off"/>
            </w:pPr>
            <w:r>
              <w:rPr>
                <w:bCs/>
                <w:sz w:val="24"/>
                <w:szCs w:val="24"/>
              </w:rPr>
              <w:t xml:space="preserve">0,800</w:t>
            </w:r>
            <w:r>
              <w:rPr>
                <w:bCs/>
                <w:sz w:val="24"/>
                <w:szCs w:val="24"/>
              </w:rPr>
            </w:r>
            <w:r/>
          </w:p>
          <w:p>
            <w:pPr>
              <w:ind w:firstLine="34"/>
              <w:jc w:val="center"/>
              <w:spacing w:line="240" w:lineRule="auto"/>
              <w:widowControl w:val="off"/>
            </w:pPr>
            <w:r>
              <w:rPr>
                <w:bCs/>
                <w:sz w:val="24"/>
                <w:szCs w:val="24"/>
              </w:rPr>
              <w:t xml:space="preserve">0,005</w:t>
            </w:r>
            <w:r>
              <w:rPr>
                <w:bCs/>
                <w:sz w:val="24"/>
                <w:szCs w:val="24"/>
              </w:rPr>
            </w:r>
            <w:r/>
          </w:p>
        </w:tc>
      </w:tr>
    </w:tbl>
    <w:p>
      <w:pPr>
        <w:pStyle w:val="669"/>
        <w:ind w:left="568" w:firstLine="0"/>
        <w:spacing w:line="240" w:lineRule="auto"/>
        <w:widowControl w:val="off"/>
        <w:tabs>
          <w:tab w:val="left" w:pos="8020" w:leader="none"/>
        </w:tabs>
      </w:pPr>
      <w:r/>
      <w:r/>
      <w:r/>
    </w:p>
    <w:p>
      <w:pPr>
        <w:pStyle w:val="1_20234"/>
        <w:ind w:left="568" w:firstLine="0"/>
        <w:spacing w:line="240" w:lineRule="auto"/>
      </w:pPr>
      <w:r>
        <w:rPr>
          <w:rFonts w:ascii="Times New Roman" w:hAnsi="Times New Roman" w:cs="Times New Roman"/>
        </w:rPr>
        <w:t xml:space="preserve">Годовой расход газа на расчетный срок по х. Краснострелецкий на 2041 год</w:t>
      </w:r>
      <w:r>
        <w:rPr>
          <w:rFonts w:ascii="Times New Roman" w:hAnsi="Times New Roman" w:cs="Times New Roman"/>
        </w:rPr>
      </w:r>
      <w:r/>
    </w:p>
    <w:p>
      <w:pPr>
        <w:pStyle w:val="1_20202"/>
        <w:ind w:left="568" w:right="170" w:firstLine="0"/>
        <w:jc w:val="right"/>
        <w:spacing w:after="0" w:line="240" w:lineRule="auto"/>
        <w:widowControl w:val="off"/>
      </w:pPr>
      <w:r>
        <w:rPr>
          <w:rFonts w:eastAsia="Times New Roman"/>
        </w:rPr>
        <w:t xml:space="preserve">Таблица </w:t>
      </w:r>
      <w:r>
        <w:rPr>
          <w:rFonts w:eastAsia="Times New Roman"/>
        </w:rPr>
        <w:t xml:space="preserve">87</w:t>
      </w:r>
      <w:r>
        <w:rPr>
          <w:rFonts w:eastAsia="Times New Roman"/>
        </w:rPr>
      </w:r>
      <w:r/>
    </w:p>
    <w:tbl>
      <w:tblPr>
        <w:tblW w:w="94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709"/>
        <w:gridCol w:w="5812"/>
        <w:gridCol w:w="1472"/>
        <w:gridCol w:w="1495"/>
      </w:tblGrid>
      <w:tr>
        <w:trPr>
          <w:cantSplit/>
          <w:trHeight w:val="640"/>
        </w:trPr>
        <w:tc>
          <w:tcPr>
            <w:tcW w:w="709" w:type="dxa"/>
            <w:vAlign w:val="center"/>
            <w:textDirection w:val="lrTb"/>
            <w:noWrap w:val="false"/>
          </w:tcPr>
          <w:p>
            <w:pPr>
              <w:ind w:firstLine="0"/>
              <w:jc w:val="center"/>
              <w:spacing w:line="240" w:lineRule="auto"/>
              <w:widowControl w:val="off"/>
            </w:pPr>
            <w:r>
              <w:rPr>
                <w:bCs/>
                <w:sz w:val="24"/>
                <w:szCs w:val="24"/>
              </w:rPr>
              <w:t xml:space="preserve">№ п/п</w:t>
            </w:r>
            <w:r>
              <w:rPr>
                <w:bCs/>
                <w:sz w:val="24"/>
                <w:szCs w:val="24"/>
              </w:rPr>
            </w:r>
            <w:r/>
          </w:p>
        </w:tc>
        <w:tc>
          <w:tcPr>
            <w:tcW w:w="5812" w:type="dxa"/>
            <w:vAlign w:val="center"/>
            <w:textDirection w:val="lrTb"/>
            <w:noWrap w:val="false"/>
          </w:tcPr>
          <w:p>
            <w:pPr>
              <w:ind w:firstLine="0"/>
              <w:jc w:val="center"/>
              <w:spacing w:line="240" w:lineRule="auto"/>
              <w:widowControl w:val="off"/>
            </w:pPr>
            <w:r>
              <w:rPr>
                <w:bCs/>
                <w:sz w:val="24"/>
                <w:szCs w:val="24"/>
              </w:rPr>
              <w:t xml:space="preserve">Показатели</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Единица</w:t>
            </w:r>
            <w:r>
              <w:rPr>
                <w:bCs/>
                <w:sz w:val="24"/>
                <w:szCs w:val="24"/>
              </w:rPr>
            </w:r>
            <w:r/>
          </w:p>
          <w:p>
            <w:pPr>
              <w:ind w:firstLine="0"/>
              <w:jc w:val="center"/>
              <w:spacing w:line="240" w:lineRule="auto"/>
              <w:widowControl w:val="off"/>
            </w:pPr>
            <w:r>
              <w:rPr>
                <w:bCs/>
                <w:sz w:val="24"/>
                <w:szCs w:val="24"/>
              </w:rPr>
              <w:t xml:space="preserve">измерения</w:t>
            </w:r>
            <w:r>
              <w:rPr>
                <w:bCs/>
                <w:sz w:val="24"/>
                <w:szCs w:val="24"/>
              </w:rPr>
            </w:r>
            <w:r/>
          </w:p>
        </w:tc>
        <w:tc>
          <w:tcPr>
            <w:tcW w:w="0" w:type="auto"/>
            <w:vAlign w:val="center"/>
            <w:textDirection w:val="lrTb"/>
            <w:noWrap w:val="false"/>
          </w:tcPr>
          <w:p>
            <w:pPr>
              <w:ind w:firstLine="0"/>
              <w:jc w:val="center"/>
              <w:spacing w:line="240" w:lineRule="auto"/>
              <w:widowControl w:val="off"/>
            </w:pPr>
            <w:r>
              <w:rPr>
                <w:bCs/>
                <w:sz w:val="24"/>
                <w:szCs w:val="24"/>
              </w:rPr>
              <w:t xml:space="preserve">Расчетный</w:t>
            </w:r>
            <w:r>
              <w:rPr>
                <w:bCs/>
                <w:sz w:val="24"/>
                <w:szCs w:val="24"/>
              </w:rPr>
            </w:r>
            <w:r/>
          </w:p>
          <w:p>
            <w:pPr>
              <w:ind w:firstLine="0"/>
              <w:jc w:val="center"/>
              <w:spacing w:line="240" w:lineRule="auto"/>
              <w:widowControl w:val="off"/>
            </w:pPr>
            <w:r>
              <w:rPr>
                <w:bCs/>
                <w:sz w:val="24"/>
                <w:szCs w:val="24"/>
              </w:rPr>
              <w:t xml:space="preserve">срок </w:t>
            </w:r>
            <w:r>
              <w:rPr>
                <w:bCs/>
                <w:sz w:val="24"/>
                <w:szCs w:val="24"/>
              </w:rPr>
            </w:r>
            <w:r/>
          </w:p>
        </w:tc>
      </w:tr>
      <w:tr>
        <w:trPr>
          <w:cantSplit/>
          <w:trHeight w:val="479" w:hRule="exact"/>
        </w:trPr>
        <w:tc>
          <w:tcPr>
            <w:tcW w:w="709" w:type="dxa"/>
            <w:vAlign w:val="center"/>
            <w:textDirection w:val="lrTb"/>
            <w:noWrap w:val="false"/>
          </w:tcPr>
          <w:p>
            <w:pPr>
              <w:ind w:firstLine="0"/>
              <w:jc w:val="center"/>
              <w:spacing w:line="240" w:lineRule="auto"/>
              <w:widowControl w:val="off"/>
            </w:pPr>
            <w:r>
              <w:rPr>
                <w:bCs/>
                <w:sz w:val="24"/>
                <w:szCs w:val="24"/>
              </w:rPr>
              <w:t xml:space="preserve">1</w:t>
            </w:r>
            <w:r>
              <w:rPr>
                <w:bCs/>
                <w:sz w:val="24"/>
                <w:szCs w:val="24"/>
              </w:rPr>
            </w:r>
            <w:r/>
          </w:p>
        </w:tc>
        <w:tc>
          <w:tcPr>
            <w:tcW w:w="5812" w:type="dxa"/>
            <w:vAlign w:val="center"/>
            <w:textDirection w:val="lrTb"/>
            <w:noWrap w:val="false"/>
          </w:tcPr>
          <w:p>
            <w:pPr>
              <w:ind w:firstLine="34"/>
              <w:spacing w:line="240" w:lineRule="auto"/>
              <w:widowControl w:val="off"/>
            </w:pPr>
            <w:r>
              <w:rPr>
                <w:bCs/>
                <w:sz w:val="24"/>
                <w:szCs w:val="24"/>
              </w:rPr>
              <w:t xml:space="preserve">Потребление газа-всего, в том числе</w:t>
            </w:r>
            <w:r>
              <w:rPr>
                <w:bCs/>
                <w:sz w:val="24"/>
                <w:szCs w:val="24"/>
              </w:rPr>
            </w:r>
            <w:r/>
          </w:p>
        </w:tc>
        <w:tc>
          <w:tcPr>
            <w:tcW w:w="0" w:type="auto"/>
            <w:vAlign w:val="center"/>
            <w:textDirection w:val="lrTb"/>
            <w:noWrap w:val="false"/>
          </w:tcPr>
          <w:p>
            <w:pPr>
              <w:ind w:firstLine="34"/>
              <w:jc w:val="center"/>
              <w:spacing w:line="240" w:lineRule="auto"/>
              <w:widowControl w:val="off"/>
            </w:pPr>
            <w:r>
              <w:rPr>
                <w:sz w:val="24"/>
                <w:szCs w:val="24"/>
              </w:rPr>
              <w:t xml:space="preserve">тыс.м</w:t>
            </w:r>
            <w:r>
              <w:rPr>
                <w:sz w:val="24"/>
                <w:szCs w:val="24"/>
                <w:vertAlign w:val="superscript"/>
              </w:rPr>
              <w:t xml:space="preserve">3</w:t>
            </w:r>
            <w:r>
              <w:rPr>
                <w:sz w:val="24"/>
                <w:szCs w:val="24"/>
              </w:rPr>
              <w:t xml:space="preserve">/год</w:t>
            </w:r>
            <w:r>
              <w:rPr>
                <w:bCs/>
                <w:sz w:val="24"/>
                <w:szCs w:val="24"/>
              </w:rPr>
            </w:r>
            <w:r/>
          </w:p>
        </w:tc>
        <w:tc>
          <w:tcPr>
            <w:tcW w:w="0" w:type="auto"/>
            <w:vAlign w:val="center"/>
            <w:textDirection w:val="lrTb"/>
            <w:noWrap w:val="false"/>
          </w:tcPr>
          <w:p>
            <w:pPr>
              <w:ind w:firstLine="11"/>
              <w:jc w:val="center"/>
              <w:spacing w:line="240" w:lineRule="auto"/>
              <w:widowControl w:val="off"/>
            </w:pPr>
            <w:r>
              <w:rPr>
                <w:bCs/>
              </w:rPr>
              <w:t xml:space="preserve">400,75</w:t>
            </w:r>
            <w:r>
              <w:rPr>
                <w:bCs/>
              </w:rPr>
            </w:r>
            <w:r/>
          </w:p>
        </w:tc>
      </w:tr>
      <w:tr>
        <w:trPr>
          <w:cantSplit/>
          <w:trHeight w:val="571" w:hRule="exact"/>
        </w:trPr>
        <w:tc>
          <w:tcPr>
            <w:tcW w:w="709" w:type="dxa"/>
            <w:vAlign w:val="center"/>
            <w:textDirection w:val="lrTb"/>
            <w:noWrap w:val="false"/>
          </w:tcPr>
          <w:p>
            <w:pPr>
              <w:ind w:firstLine="0"/>
              <w:jc w:val="center"/>
              <w:spacing w:line="240" w:lineRule="auto"/>
              <w:widowControl w:val="off"/>
            </w:pPr>
            <w:r>
              <w:rPr>
                <w:bCs/>
                <w:sz w:val="24"/>
                <w:szCs w:val="24"/>
              </w:rPr>
            </w:r>
            <w:r>
              <w:rPr>
                <w:bCs/>
                <w:sz w:val="24"/>
                <w:szCs w:val="24"/>
              </w:rPr>
            </w:r>
            <w:r/>
          </w:p>
        </w:tc>
        <w:tc>
          <w:tcPr>
            <w:tcW w:w="5812" w:type="dxa"/>
            <w:vAlign w:val="center"/>
            <w:textDirection w:val="lrTb"/>
            <w:noWrap w:val="false"/>
          </w:tcPr>
          <w:p>
            <w:pPr>
              <w:ind w:firstLine="34"/>
              <w:spacing w:line="240" w:lineRule="auto"/>
              <w:widowControl w:val="off"/>
            </w:pPr>
            <w:r>
              <w:rPr>
                <w:sz w:val="24"/>
                <w:szCs w:val="24"/>
              </w:rPr>
              <w:t xml:space="preserve">- на коммунально-бытовые нужды, здравоохранение </w:t>
            </w:r>
            <w:r>
              <w:rPr>
                <w:sz w:val="24"/>
                <w:szCs w:val="24"/>
              </w:rPr>
            </w:r>
            <w:r/>
          </w:p>
          <w:p>
            <w:pPr>
              <w:ind w:firstLine="34"/>
              <w:spacing w:line="240" w:lineRule="auto"/>
              <w:widowControl w:val="off"/>
            </w:pPr>
            <w:r>
              <w:rPr>
                <w:sz w:val="24"/>
                <w:szCs w:val="24"/>
              </w:rPr>
              <w:t xml:space="preserve">и население (пищеприготовление)</w:t>
            </w:r>
            <w:r>
              <w:rPr>
                <w:sz w:val="24"/>
                <w:szCs w:val="24"/>
              </w:rPr>
            </w:r>
            <w:r/>
          </w:p>
          <w:p>
            <w:pPr>
              <w:ind w:firstLine="34"/>
              <w:spacing w:line="240" w:lineRule="auto"/>
              <w:widowControl w:val="off"/>
            </w:pPr>
            <w:r>
              <w:rPr>
                <w:bCs/>
                <w:sz w:val="24"/>
                <w:szCs w:val="24"/>
              </w:rPr>
            </w:r>
            <w:r>
              <w:rPr>
                <w:bCs/>
                <w:sz w:val="24"/>
                <w:szCs w:val="24"/>
              </w:rPr>
            </w:r>
            <w:r/>
          </w:p>
        </w:tc>
        <w:tc>
          <w:tcPr>
            <w:tcW w:w="0" w:type="auto"/>
            <w:vAlign w:val="center"/>
            <w:textDirection w:val="lrTb"/>
            <w:noWrap w:val="false"/>
          </w:tcPr>
          <w:p>
            <w:pPr>
              <w:ind w:firstLine="34"/>
              <w:jc w:val="center"/>
              <w:spacing w:line="240" w:lineRule="auto"/>
              <w:widowControl w:val="off"/>
            </w:pPr>
            <w:r>
              <w:rPr>
                <w:bCs/>
                <w:sz w:val="24"/>
                <w:szCs w:val="24"/>
              </w:rPr>
              <w:t xml:space="preserve">-«-</w:t>
            </w:r>
            <w:r>
              <w:rPr>
                <w:bCs/>
                <w:sz w:val="24"/>
                <w:szCs w:val="24"/>
              </w:rPr>
            </w:r>
            <w:r/>
          </w:p>
        </w:tc>
        <w:tc>
          <w:tcPr>
            <w:tcW w:w="0" w:type="auto"/>
            <w:vAlign w:val="center"/>
            <w:textDirection w:val="lrTb"/>
            <w:noWrap w:val="false"/>
          </w:tcPr>
          <w:p>
            <w:pPr>
              <w:ind w:firstLine="11"/>
              <w:jc w:val="center"/>
              <w:spacing w:line="240" w:lineRule="auto"/>
              <w:widowControl w:val="off"/>
            </w:pPr>
            <w:r>
              <w:rPr>
                <w:bCs/>
              </w:rPr>
              <w:t xml:space="preserve">73,78</w:t>
            </w:r>
            <w:r>
              <w:rPr>
                <w:bCs/>
              </w:rPr>
            </w:r>
            <w:r/>
          </w:p>
        </w:tc>
      </w:tr>
      <w:tr>
        <w:trPr>
          <w:cantSplit/>
          <w:trHeight w:val="423" w:hRule="exact"/>
        </w:trPr>
        <w:tc>
          <w:tcPr>
            <w:tcW w:w="709" w:type="dxa"/>
            <w:vAlign w:val="center"/>
            <w:textDirection w:val="lrTb"/>
            <w:noWrap w:val="false"/>
          </w:tcPr>
          <w:p>
            <w:pPr>
              <w:ind w:firstLine="0"/>
              <w:jc w:val="center"/>
              <w:spacing w:line="240" w:lineRule="auto"/>
              <w:widowControl w:val="off"/>
            </w:pPr>
            <w:r>
              <w:rPr>
                <w:bCs/>
                <w:sz w:val="24"/>
                <w:szCs w:val="24"/>
              </w:rPr>
            </w:r>
            <w:r>
              <w:rPr>
                <w:bCs/>
                <w:sz w:val="24"/>
                <w:szCs w:val="24"/>
              </w:rPr>
            </w:r>
            <w:r/>
          </w:p>
        </w:tc>
        <w:tc>
          <w:tcPr>
            <w:tcW w:w="5812" w:type="dxa"/>
            <w:vAlign w:val="center"/>
            <w:textDirection w:val="lrTb"/>
            <w:noWrap w:val="false"/>
          </w:tcPr>
          <w:p>
            <w:pPr>
              <w:ind w:firstLine="34"/>
              <w:spacing w:line="240" w:lineRule="auto"/>
              <w:widowControl w:val="off"/>
            </w:pPr>
            <w:r>
              <w:rPr>
                <w:sz w:val="24"/>
                <w:szCs w:val="24"/>
              </w:rPr>
              <w:t xml:space="preserve">- на котельные жилых домов,  общественные  здания</w:t>
            </w:r>
            <w:r>
              <w:rPr>
                <w:sz w:val="24"/>
                <w:szCs w:val="24"/>
              </w:rPr>
            </w:r>
            <w:r/>
          </w:p>
        </w:tc>
        <w:tc>
          <w:tcPr>
            <w:tcW w:w="0" w:type="auto"/>
            <w:vAlign w:val="center"/>
            <w:textDirection w:val="lrTb"/>
            <w:noWrap w:val="false"/>
          </w:tcPr>
          <w:p>
            <w:pPr>
              <w:ind w:firstLine="34"/>
              <w:jc w:val="center"/>
              <w:spacing w:line="240" w:lineRule="auto"/>
              <w:widowControl w:val="off"/>
            </w:pPr>
            <w:r>
              <w:rPr>
                <w:bCs/>
                <w:sz w:val="24"/>
                <w:szCs w:val="24"/>
              </w:rPr>
              <w:t xml:space="preserve">-»-</w:t>
            </w:r>
            <w:r>
              <w:rPr>
                <w:bCs/>
                <w:sz w:val="24"/>
                <w:szCs w:val="24"/>
              </w:rPr>
            </w:r>
            <w:r/>
          </w:p>
        </w:tc>
        <w:tc>
          <w:tcPr>
            <w:tcW w:w="0" w:type="auto"/>
            <w:vAlign w:val="center"/>
            <w:textDirection w:val="lrTb"/>
            <w:noWrap w:val="false"/>
          </w:tcPr>
          <w:p>
            <w:pPr>
              <w:ind w:firstLine="34"/>
              <w:jc w:val="center"/>
              <w:spacing w:line="240" w:lineRule="auto"/>
              <w:widowControl w:val="off"/>
            </w:pPr>
            <w:r>
              <w:rPr>
                <w:bCs/>
                <w:sz w:val="24"/>
                <w:szCs w:val="24"/>
              </w:rPr>
              <w:t xml:space="preserve">326,97</w:t>
            </w:r>
            <w:r>
              <w:rPr>
                <w:bCs/>
                <w:sz w:val="24"/>
                <w:szCs w:val="24"/>
              </w:rPr>
            </w:r>
            <w:r/>
          </w:p>
        </w:tc>
      </w:tr>
      <w:tr>
        <w:trPr>
          <w:cantSplit/>
          <w:trHeight w:val="570" w:hRule="exact"/>
        </w:trPr>
        <w:tc>
          <w:tcPr>
            <w:tcW w:w="709" w:type="dxa"/>
            <w:vAlign w:val="center"/>
            <w:textDirection w:val="lrTb"/>
            <w:noWrap w:val="false"/>
          </w:tcPr>
          <w:p>
            <w:pPr>
              <w:ind w:firstLine="0"/>
              <w:jc w:val="center"/>
              <w:spacing w:line="240" w:lineRule="auto"/>
              <w:widowControl w:val="off"/>
            </w:pPr>
            <w:r>
              <w:rPr>
                <w:bCs/>
                <w:sz w:val="24"/>
                <w:szCs w:val="24"/>
              </w:rPr>
              <w:t xml:space="preserve">2</w:t>
            </w:r>
            <w:r>
              <w:rPr>
                <w:bCs/>
                <w:sz w:val="24"/>
                <w:szCs w:val="24"/>
              </w:rPr>
            </w:r>
            <w:r/>
          </w:p>
        </w:tc>
        <w:tc>
          <w:tcPr>
            <w:tcW w:w="5812" w:type="dxa"/>
            <w:vAlign w:val="center"/>
            <w:textDirection w:val="lrTb"/>
            <w:noWrap w:val="false"/>
          </w:tcPr>
          <w:p>
            <w:pPr>
              <w:ind w:firstLine="34"/>
              <w:spacing w:line="240" w:lineRule="auto"/>
              <w:widowControl w:val="off"/>
            </w:pPr>
            <w:r>
              <w:rPr>
                <w:sz w:val="24"/>
                <w:szCs w:val="24"/>
              </w:rPr>
              <w:t xml:space="preserve">Источники подачи газа:</w:t>
            </w:r>
            <w:r>
              <w:rPr>
                <w:sz w:val="24"/>
                <w:szCs w:val="24"/>
              </w:rPr>
            </w:r>
            <w:r/>
          </w:p>
          <w:p>
            <w:pPr>
              <w:ind w:firstLine="34"/>
              <w:spacing w:line="240" w:lineRule="auto"/>
              <w:widowControl w:val="off"/>
            </w:pPr>
            <w:r>
              <w:rPr>
                <w:sz w:val="24"/>
                <w:szCs w:val="24"/>
              </w:rPr>
              <w:t xml:space="preserve">ГРС (существующая)</w:t>
            </w:r>
            <w:r>
              <w:rPr>
                <w:bCs/>
                <w:sz w:val="24"/>
                <w:szCs w:val="24"/>
              </w:rPr>
            </w:r>
            <w:r/>
          </w:p>
        </w:tc>
        <w:tc>
          <w:tcPr>
            <w:tcW w:w="0" w:type="auto"/>
            <w:vAlign w:val="center"/>
            <w:textDirection w:val="lrTb"/>
            <w:noWrap w:val="false"/>
          </w:tcPr>
          <w:p>
            <w:pPr>
              <w:ind w:firstLine="34"/>
              <w:jc w:val="center"/>
              <w:spacing w:line="240" w:lineRule="auto"/>
              <w:widowControl w:val="off"/>
            </w:pPr>
            <w:r>
              <w:rPr>
                <w:bCs/>
                <w:sz w:val="24"/>
                <w:szCs w:val="24"/>
              </w:rPr>
              <w:t xml:space="preserve">шт</w:t>
            </w:r>
            <w:r>
              <w:rPr>
                <w:bCs/>
                <w:sz w:val="24"/>
                <w:szCs w:val="24"/>
              </w:rPr>
            </w:r>
            <w:r/>
          </w:p>
        </w:tc>
        <w:tc>
          <w:tcPr>
            <w:tcW w:w="0" w:type="auto"/>
            <w:vAlign w:val="center"/>
            <w:textDirection w:val="lrTb"/>
            <w:noWrap w:val="false"/>
          </w:tcPr>
          <w:p>
            <w:pPr>
              <w:ind w:firstLine="34"/>
              <w:jc w:val="center"/>
              <w:spacing w:line="240" w:lineRule="auto"/>
              <w:widowControl w:val="off"/>
            </w:pPr>
            <w:r>
              <w:rPr>
                <w:bCs/>
                <w:sz w:val="24"/>
                <w:szCs w:val="24"/>
              </w:rPr>
              <w:t xml:space="preserve">1</w:t>
            </w:r>
            <w:r>
              <w:rPr>
                <w:bCs/>
                <w:sz w:val="24"/>
                <w:szCs w:val="24"/>
              </w:rPr>
            </w:r>
            <w:r/>
          </w:p>
        </w:tc>
      </w:tr>
      <w:tr>
        <w:trPr>
          <w:cantSplit/>
          <w:trHeight w:val="494" w:hRule="exact"/>
        </w:trPr>
        <w:tc>
          <w:tcPr>
            <w:tcW w:w="709" w:type="dxa"/>
            <w:vAlign w:val="center"/>
            <w:textDirection w:val="lrTb"/>
            <w:noWrap w:val="false"/>
          </w:tcPr>
          <w:p>
            <w:pPr>
              <w:ind w:firstLine="0"/>
              <w:jc w:val="center"/>
              <w:spacing w:line="240" w:lineRule="auto"/>
              <w:widowControl w:val="off"/>
            </w:pPr>
            <w:r>
              <w:rPr>
                <w:bCs/>
                <w:sz w:val="24"/>
                <w:szCs w:val="24"/>
              </w:rPr>
              <w:t xml:space="preserve">3</w:t>
            </w:r>
            <w:r>
              <w:rPr>
                <w:bCs/>
                <w:sz w:val="24"/>
                <w:szCs w:val="24"/>
              </w:rPr>
            </w:r>
            <w:r/>
          </w:p>
        </w:tc>
        <w:tc>
          <w:tcPr>
            <w:tcW w:w="5812" w:type="dxa"/>
            <w:vAlign w:val="center"/>
            <w:textDirection w:val="lrTb"/>
            <w:noWrap w:val="false"/>
          </w:tcPr>
          <w:p>
            <w:pPr>
              <w:ind w:firstLine="34"/>
              <w:spacing w:line="240" w:lineRule="auto"/>
              <w:widowControl w:val="off"/>
            </w:pPr>
            <w:r>
              <w:rPr>
                <w:sz w:val="24"/>
                <w:szCs w:val="24"/>
              </w:rPr>
              <w:t xml:space="preserve">ШРП (проектируемые)</w:t>
            </w:r>
            <w:r>
              <w:rPr>
                <w:sz w:val="24"/>
                <w:szCs w:val="24"/>
              </w:rPr>
            </w:r>
            <w:r/>
          </w:p>
        </w:tc>
        <w:tc>
          <w:tcPr>
            <w:tcW w:w="0" w:type="auto"/>
            <w:vAlign w:val="center"/>
            <w:textDirection w:val="lrTb"/>
            <w:noWrap w:val="false"/>
          </w:tcPr>
          <w:p>
            <w:pPr>
              <w:ind w:firstLine="34"/>
              <w:jc w:val="center"/>
              <w:spacing w:line="240" w:lineRule="auto"/>
              <w:widowControl w:val="off"/>
            </w:pPr>
            <w:r>
              <w:rPr>
                <w:bCs/>
                <w:sz w:val="24"/>
                <w:szCs w:val="24"/>
              </w:rPr>
              <w:t xml:space="preserve">шт</w:t>
            </w:r>
            <w:r>
              <w:rPr>
                <w:bCs/>
                <w:sz w:val="24"/>
                <w:szCs w:val="24"/>
              </w:rPr>
            </w:r>
            <w:r/>
          </w:p>
        </w:tc>
        <w:tc>
          <w:tcPr>
            <w:tcW w:w="0" w:type="auto"/>
            <w:vAlign w:val="center"/>
            <w:textDirection w:val="lrTb"/>
            <w:noWrap w:val="false"/>
          </w:tcPr>
          <w:p>
            <w:pPr>
              <w:ind w:firstLine="34"/>
              <w:jc w:val="center"/>
              <w:spacing w:line="240" w:lineRule="auto"/>
              <w:widowControl w:val="off"/>
            </w:pPr>
            <w:r>
              <w:rPr>
                <w:bCs/>
                <w:sz w:val="24"/>
                <w:szCs w:val="24"/>
              </w:rPr>
              <w:t xml:space="preserve">1</w:t>
            </w:r>
            <w:r>
              <w:rPr>
                <w:bCs/>
                <w:sz w:val="24"/>
                <w:szCs w:val="24"/>
              </w:rPr>
            </w:r>
            <w:r/>
          </w:p>
        </w:tc>
      </w:tr>
      <w:tr>
        <w:trPr>
          <w:cantSplit/>
          <w:trHeight w:val="984" w:hRule="exact"/>
        </w:trPr>
        <w:tc>
          <w:tcPr>
            <w:tcW w:w="709" w:type="dxa"/>
            <w:vAlign w:val="center"/>
            <w:textDirection w:val="lrTb"/>
            <w:noWrap w:val="false"/>
          </w:tcPr>
          <w:p>
            <w:pPr>
              <w:ind w:firstLine="0"/>
              <w:jc w:val="center"/>
              <w:spacing w:line="240" w:lineRule="auto"/>
              <w:widowControl w:val="off"/>
            </w:pPr>
            <w:r>
              <w:rPr>
                <w:sz w:val="24"/>
                <w:szCs w:val="24"/>
              </w:rPr>
              <w:t xml:space="preserve">4</w:t>
            </w:r>
            <w:r>
              <w:rPr>
                <w:sz w:val="24"/>
                <w:szCs w:val="24"/>
              </w:rPr>
            </w:r>
            <w:r/>
          </w:p>
        </w:tc>
        <w:tc>
          <w:tcPr>
            <w:tcW w:w="5812" w:type="dxa"/>
            <w:vAlign w:val="center"/>
            <w:textDirection w:val="lrTb"/>
            <w:noWrap w:val="false"/>
          </w:tcPr>
          <w:p>
            <w:pPr>
              <w:ind w:firstLine="34"/>
              <w:spacing w:line="240" w:lineRule="auto"/>
              <w:widowControl w:val="off"/>
            </w:pPr>
            <w:r>
              <w:rPr>
                <w:sz w:val="24"/>
                <w:szCs w:val="24"/>
              </w:rPr>
              <w:t xml:space="preserve">Протяженность проектируемых сетей высокого  давления</w:t>
            </w:r>
            <w:r>
              <w:rPr>
                <w:sz w:val="24"/>
                <w:szCs w:val="24"/>
              </w:rPr>
            </w:r>
            <w:r/>
          </w:p>
          <w:p>
            <w:pPr>
              <w:ind w:firstLine="34"/>
              <w:spacing w:line="240" w:lineRule="auto"/>
              <w:widowControl w:val="off"/>
            </w:pPr>
            <w:r>
              <w:rPr>
                <w:i/>
                <w:iCs/>
                <w:sz w:val="24"/>
                <w:szCs w:val="24"/>
              </w:rPr>
              <w:t xml:space="preserve"> полиэтиленовых</w:t>
            </w:r>
            <w:r>
              <w:rPr>
                <w:sz w:val="24"/>
                <w:szCs w:val="24"/>
              </w:rPr>
              <w:t xml:space="preserve">- Де 110 мм</w:t>
            </w:r>
            <w:r>
              <w:rPr>
                <w:sz w:val="24"/>
                <w:szCs w:val="24"/>
              </w:rPr>
            </w:r>
            <w:r/>
          </w:p>
          <w:p>
            <w:pPr>
              <w:ind w:firstLine="34"/>
              <w:spacing w:line="240" w:lineRule="auto"/>
              <w:widowControl w:val="off"/>
            </w:pPr>
            <w:r>
              <w:rPr>
                <w:i/>
                <w:iCs/>
                <w:sz w:val="24"/>
                <w:szCs w:val="24"/>
              </w:rPr>
              <w:t xml:space="preserve"> стальных</w:t>
            </w:r>
            <w:r>
              <w:rPr>
                <w:sz w:val="24"/>
                <w:szCs w:val="24"/>
              </w:rPr>
              <w:t xml:space="preserve">- Ду 50 мм</w:t>
            </w:r>
            <w:r>
              <w:rPr>
                <w:sz w:val="24"/>
                <w:szCs w:val="24"/>
              </w:rPr>
            </w:r>
            <w:r/>
          </w:p>
        </w:tc>
        <w:tc>
          <w:tcPr>
            <w:tcW w:w="0" w:type="auto"/>
            <w:vAlign w:val="center"/>
            <w:textDirection w:val="lrTb"/>
            <w:noWrap w:val="false"/>
          </w:tcPr>
          <w:p>
            <w:pPr>
              <w:ind w:firstLine="34"/>
              <w:jc w:val="center"/>
              <w:spacing w:line="240" w:lineRule="auto"/>
              <w:widowControl w:val="off"/>
            </w:pPr>
            <w:r>
              <w:rPr>
                <w:sz w:val="24"/>
                <w:szCs w:val="24"/>
              </w:rPr>
              <w:t xml:space="preserve">км</w:t>
            </w:r>
            <w:r>
              <w:rPr>
                <w:sz w:val="24"/>
                <w:szCs w:val="24"/>
              </w:rPr>
            </w:r>
            <w:r/>
          </w:p>
        </w:tc>
        <w:tc>
          <w:tcPr>
            <w:tcW w:w="0" w:type="auto"/>
            <w:vAlign w:val="center"/>
            <w:textDirection w:val="lrTb"/>
            <w:noWrap w:val="false"/>
          </w:tcPr>
          <w:p>
            <w:pPr>
              <w:ind w:firstLine="34"/>
              <w:jc w:val="center"/>
              <w:spacing w:line="240" w:lineRule="auto"/>
              <w:widowControl w:val="off"/>
            </w:pPr>
            <w:r>
              <w:rPr>
                <w:bCs/>
                <w:sz w:val="24"/>
                <w:szCs w:val="24"/>
              </w:rPr>
            </w:r>
            <w:r>
              <w:rPr>
                <w:bCs/>
                <w:sz w:val="24"/>
                <w:szCs w:val="24"/>
              </w:rPr>
            </w:r>
            <w:r/>
          </w:p>
          <w:p>
            <w:pPr>
              <w:ind w:firstLine="34"/>
              <w:jc w:val="center"/>
              <w:spacing w:line="240" w:lineRule="auto"/>
              <w:widowControl w:val="off"/>
            </w:pPr>
            <w:r>
              <w:rPr>
                <w:bCs/>
                <w:sz w:val="24"/>
                <w:szCs w:val="24"/>
              </w:rPr>
              <w:t xml:space="preserve">6,740</w:t>
            </w:r>
            <w:r>
              <w:rPr>
                <w:bCs/>
                <w:sz w:val="24"/>
                <w:szCs w:val="24"/>
              </w:rPr>
            </w:r>
            <w:r/>
          </w:p>
          <w:p>
            <w:pPr>
              <w:ind w:firstLine="34"/>
              <w:jc w:val="center"/>
              <w:spacing w:line="240" w:lineRule="auto"/>
              <w:widowControl w:val="off"/>
            </w:pPr>
            <w:r>
              <w:rPr>
                <w:bCs/>
                <w:sz w:val="24"/>
                <w:szCs w:val="24"/>
              </w:rPr>
              <w:t xml:space="preserve">0,010</w:t>
            </w:r>
            <w:r>
              <w:rPr>
                <w:bCs/>
                <w:sz w:val="24"/>
                <w:szCs w:val="24"/>
              </w:rPr>
            </w:r>
            <w:r/>
          </w:p>
        </w:tc>
      </w:tr>
      <w:tr>
        <w:trPr>
          <w:cantSplit/>
          <w:trHeight w:val="1928" w:hRule="exact"/>
        </w:trPr>
        <w:tc>
          <w:tcPr>
            <w:tcW w:w="709" w:type="dxa"/>
            <w:vAlign w:val="center"/>
            <w:textDirection w:val="lrTb"/>
            <w:noWrap w:val="false"/>
          </w:tcPr>
          <w:p>
            <w:pPr>
              <w:ind w:firstLine="0"/>
              <w:jc w:val="center"/>
              <w:spacing w:line="240" w:lineRule="auto"/>
              <w:widowControl w:val="off"/>
            </w:pPr>
            <w:r>
              <w:rPr>
                <w:sz w:val="24"/>
                <w:szCs w:val="24"/>
              </w:rPr>
              <w:t xml:space="preserve">5</w:t>
            </w:r>
            <w:r>
              <w:rPr>
                <w:sz w:val="24"/>
                <w:szCs w:val="24"/>
              </w:rPr>
            </w:r>
            <w:r/>
          </w:p>
        </w:tc>
        <w:tc>
          <w:tcPr>
            <w:tcW w:w="5812" w:type="dxa"/>
            <w:vAlign w:val="center"/>
            <w:textDirection w:val="lrTb"/>
            <w:noWrap w:val="false"/>
          </w:tcPr>
          <w:p>
            <w:pPr>
              <w:ind w:firstLine="34"/>
              <w:spacing w:line="240" w:lineRule="auto"/>
              <w:widowControl w:val="off"/>
            </w:pPr>
            <w:r>
              <w:rPr>
                <w:sz w:val="24"/>
                <w:szCs w:val="24"/>
              </w:rPr>
              <w:t xml:space="preserve">Протяженность проектируемых сетей низкого  давления</w:t>
            </w:r>
            <w:r>
              <w:rPr>
                <w:sz w:val="24"/>
                <w:szCs w:val="24"/>
              </w:rPr>
            </w:r>
            <w:r/>
          </w:p>
          <w:p>
            <w:pPr>
              <w:ind w:firstLine="34"/>
              <w:spacing w:line="240" w:lineRule="auto"/>
              <w:widowControl w:val="off"/>
            </w:pPr>
            <w:r>
              <w:rPr>
                <w:i/>
                <w:iCs/>
                <w:sz w:val="24"/>
                <w:szCs w:val="24"/>
              </w:rPr>
              <w:t xml:space="preserve">полиэтиленовых</w:t>
            </w:r>
            <w:r>
              <w:rPr>
                <w:i/>
                <w:iCs/>
                <w:sz w:val="24"/>
                <w:szCs w:val="24"/>
              </w:rPr>
            </w:r>
            <w:r/>
          </w:p>
          <w:p>
            <w:pPr>
              <w:ind w:firstLine="34"/>
              <w:spacing w:line="240" w:lineRule="auto"/>
              <w:widowControl w:val="off"/>
            </w:pPr>
            <w:r>
              <w:rPr>
                <w:sz w:val="24"/>
                <w:szCs w:val="24"/>
              </w:rPr>
              <w:t xml:space="preserve">- Де 63 мм</w:t>
            </w:r>
            <w:r>
              <w:rPr>
                <w:sz w:val="24"/>
                <w:szCs w:val="24"/>
              </w:rPr>
            </w:r>
            <w:r/>
          </w:p>
          <w:p>
            <w:pPr>
              <w:ind w:firstLine="34"/>
              <w:spacing w:line="240" w:lineRule="auto"/>
              <w:widowControl w:val="off"/>
            </w:pPr>
            <w:r>
              <w:rPr>
                <w:sz w:val="24"/>
                <w:szCs w:val="24"/>
              </w:rPr>
              <w:t xml:space="preserve">- Де 90 мм</w:t>
            </w:r>
            <w:r>
              <w:rPr>
                <w:sz w:val="24"/>
                <w:szCs w:val="24"/>
              </w:rPr>
            </w:r>
            <w:r/>
          </w:p>
          <w:p>
            <w:pPr>
              <w:ind w:firstLine="34"/>
              <w:spacing w:line="240" w:lineRule="auto"/>
              <w:widowControl w:val="off"/>
            </w:pPr>
            <w:r>
              <w:rPr>
                <w:sz w:val="24"/>
                <w:szCs w:val="24"/>
              </w:rPr>
              <w:t xml:space="preserve">- Де110 мм</w:t>
            </w:r>
            <w:r>
              <w:rPr>
                <w:sz w:val="24"/>
                <w:szCs w:val="24"/>
              </w:rPr>
            </w:r>
            <w:r/>
          </w:p>
          <w:p>
            <w:pPr>
              <w:ind w:firstLine="34"/>
              <w:spacing w:line="240" w:lineRule="auto"/>
              <w:widowControl w:val="off"/>
            </w:pPr>
            <w:r>
              <w:rPr>
                <w:i/>
                <w:iCs/>
                <w:sz w:val="24"/>
                <w:szCs w:val="24"/>
              </w:rPr>
              <w:t xml:space="preserve">стальных</w:t>
            </w:r>
            <w:r>
              <w:rPr>
                <w:sz w:val="24"/>
                <w:szCs w:val="24"/>
              </w:rPr>
              <w:t xml:space="preserve">- Ду 100 мм</w:t>
            </w:r>
            <w:r>
              <w:rPr>
                <w:sz w:val="24"/>
                <w:szCs w:val="24"/>
              </w:rPr>
            </w:r>
            <w:r/>
          </w:p>
          <w:p>
            <w:pPr>
              <w:ind w:firstLine="34"/>
              <w:spacing w:line="240" w:lineRule="auto"/>
              <w:widowControl w:val="off"/>
            </w:pPr>
            <w:r>
              <w:rPr>
                <w:sz w:val="24"/>
                <w:szCs w:val="24"/>
              </w:rPr>
            </w:r>
            <w:r>
              <w:rPr>
                <w:sz w:val="24"/>
                <w:szCs w:val="24"/>
              </w:rPr>
            </w:r>
            <w:r/>
          </w:p>
          <w:p>
            <w:pPr>
              <w:ind w:firstLine="34"/>
              <w:spacing w:line="240" w:lineRule="auto"/>
              <w:widowControl w:val="off"/>
              <w:rPr>
                <w:bCs/>
                <w:i/>
              </w:rPr>
            </w:pPr>
            <w:r>
              <w:rPr>
                <w:sz w:val="24"/>
                <w:szCs w:val="24"/>
              </w:rPr>
            </w:r>
            <w:r>
              <w:rPr>
                <w:sz w:val="24"/>
                <w:szCs w:val="24"/>
              </w:rPr>
            </w:r>
            <w:r/>
          </w:p>
        </w:tc>
        <w:tc>
          <w:tcPr>
            <w:tcW w:w="0" w:type="auto"/>
            <w:vAlign w:val="center"/>
            <w:textDirection w:val="lrTb"/>
            <w:noWrap w:val="false"/>
          </w:tcPr>
          <w:p>
            <w:pPr>
              <w:ind w:firstLine="34"/>
              <w:jc w:val="center"/>
              <w:spacing w:line="240" w:lineRule="auto"/>
              <w:widowControl w:val="off"/>
            </w:pPr>
            <w:r>
              <w:rPr>
                <w:sz w:val="24"/>
                <w:szCs w:val="24"/>
              </w:rPr>
              <w:t xml:space="preserve">км</w:t>
            </w:r>
            <w:r>
              <w:rPr>
                <w:sz w:val="24"/>
                <w:szCs w:val="24"/>
              </w:rPr>
            </w:r>
            <w:r/>
          </w:p>
        </w:tc>
        <w:tc>
          <w:tcPr>
            <w:tcW w:w="0" w:type="auto"/>
            <w:vAlign w:val="center"/>
            <w:textDirection w:val="lrTb"/>
            <w:noWrap w:val="false"/>
          </w:tcPr>
          <w:p>
            <w:pPr>
              <w:ind w:firstLine="34"/>
              <w:jc w:val="center"/>
              <w:spacing w:line="240" w:lineRule="auto"/>
              <w:widowControl w:val="off"/>
            </w:pPr>
            <w:r>
              <w:rPr>
                <w:bCs/>
                <w:sz w:val="24"/>
                <w:szCs w:val="24"/>
              </w:rPr>
            </w:r>
            <w:r>
              <w:rPr>
                <w:bCs/>
                <w:sz w:val="24"/>
                <w:szCs w:val="24"/>
              </w:rPr>
            </w:r>
            <w:r/>
          </w:p>
          <w:p>
            <w:pPr>
              <w:ind w:firstLine="34"/>
              <w:jc w:val="center"/>
              <w:spacing w:line="240" w:lineRule="auto"/>
              <w:widowControl w:val="off"/>
            </w:pPr>
            <w:r>
              <w:rPr>
                <w:bCs/>
                <w:sz w:val="24"/>
                <w:szCs w:val="24"/>
              </w:rPr>
            </w:r>
            <w:r>
              <w:rPr>
                <w:bCs/>
                <w:sz w:val="24"/>
                <w:szCs w:val="24"/>
              </w:rPr>
            </w:r>
            <w:r/>
          </w:p>
          <w:p>
            <w:pPr>
              <w:ind w:firstLine="34"/>
              <w:jc w:val="center"/>
              <w:spacing w:line="240" w:lineRule="auto"/>
              <w:widowControl w:val="off"/>
            </w:pPr>
            <w:r>
              <w:rPr>
                <w:bCs/>
                <w:sz w:val="24"/>
                <w:szCs w:val="24"/>
              </w:rPr>
              <w:t xml:space="preserve">0,260</w:t>
            </w:r>
            <w:r>
              <w:rPr>
                <w:bCs/>
                <w:sz w:val="24"/>
                <w:szCs w:val="24"/>
              </w:rPr>
            </w:r>
            <w:r/>
          </w:p>
          <w:p>
            <w:pPr>
              <w:ind w:firstLine="34"/>
              <w:jc w:val="center"/>
              <w:spacing w:line="240" w:lineRule="auto"/>
              <w:widowControl w:val="off"/>
            </w:pPr>
            <w:r>
              <w:rPr>
                <w:bCs/>
                <w:sz w:val="24"/>
                <w:szCs w:val="24"/>
              </w:rPr>
              <w:t xml:space="preserve">1,950</w:t>
            </w:r>
            <w:r>
              <w:rPr>
                <w:bCs/>
                <w:sz w:val="24"/>
                <w:szCs w:val="24"/>
              </w:rPr>
            </w:r>
            <w:r/>
          </w:p>
          <w:p>
            <w:pPr>
              <w:ind w:firstLine="34"/>
              <w:jc w:val="center"/>
              <w:spacing w:line="240" w:lineRule="auto"/>
              <w:widowControl w:val="off"/>
            </w:pPr>
            <w:r>
              <w:rPr>
                <w:bCs/>
                <w:sz w:val="24"/>
                <w:szCs w:val="24"/>
              </w:rPr>
              <w:t xml:space="preserve">1,520</w:t>
            </w:r>
            <w:r>
              <w:rPr>
                <w:bCs/>
                <w:sz w:val="24"/>
                <w:szCs w:val="24"/>
              </w:rPr>
            </w:r>
            <w:r/>
          </w:p>
          <w:p>
            <w:pPr>
              <w:ind w:firstLine="34"/>
              <w:jc w:val="center"/>
              <w:spacing w:line="240" w:lineRule="auto"/>
              <w:widowControl w:val="off"/>
            </w:pPr>
            <w:r>
              <w:rPr>
                <w:bCs/>
                <w:sz w:val="24"/>
                <w:szCs w:val="24"/>
              </w:rPr>
              <w:t xml:space="preserve">0,005</w:t>
            </w:r>
            <w:r>
              <w:rPr>
                <w:bCs/>
                <w:sz w:val="24"/>
                <w:szCs w:val="24"/>
              </w:rPr>
            </w:r>
            <w:r/>
          </w:p>
        </w:tc>
      </w:tr>
    </w:tbl>
    <w:p>
      <w:pPr>
        <w:pStyle w:val="669"/>
        <w:ind w:left="568" w:firstLine="0"/>
        <w:spacing w:line="240" w:lineRule="auto"/>
        <w:widowControl w:val="off"/>
        <w:tabs>
          <w:tab w:val="left" w:pos="8020" w:leader="none"/>
        </w:tabs>
      </w:pPr>
      <w:r/>
      <w:r/>
      <w:r/>
    </w:p>
    <w:p>
      <w:pPr>
        <w:pStyle w:val="1_20240"/>
        <w:ind w:left="7920" w:firstLine="0"/>
        <w:spacing w:line="240" w:lineRule="auto"/>
        <w:widowControl w:val="off"/>
        <w:tabs>
          <w:tab w:val="clear" w:pos="360" w:leader="none"/>
        </w:tabs>
        <w:outlineLvl w:val="9"/>
      </w:pPr>
      <w:r>
        <w:rPr>
          <w:u w:val="none"/>
        </w:rPr>
      </w:r>
      <w:r>
        <w:rPr>
          <w:u w:val="none"/>
        </w:rPr>
      </w:r>
      <w:r/>
    </w:p>
    <w:p>
      <w:pPr>
        <w:pStyle w:val="655"/>
        <w:widowControl w:val="off"/>
      </w:pPr>
      <w:r/>
      <w:bookmarkStart w:id="0" w:name="undefined"/>
      <w:r/>
      <w:bookmarkStart w:id="0" w:name="undefined"/>
      <w:r>
        <w:rPr>
          <w:b/>
        </w:rPr>
        <w:t xml:space="preserve">2.2.7.</w:t>
      </w:r>
      <w:r>
        <w:rPr>
          <w:b/>
        </w:rPr>
        <w:t xml:space="preserve">4. Теплоснабжение</w:t>
      </w:r>
      <w:bookmarkEnd w:id="0"/>
      <w:r/>
      <w:bookmarkEnd w:id="0"/>
      <w:r/>
      <w:bookmarkEnd w:id="0"/>
      <w:r/>
      <w:bookmarkEnd w:id="0"/>
      <w:r/>
      <w:bookmarkEnd w:id="0"/>
      <w:r/>
      <w:bookmarkEnd w:id="0"/>
      <w:r>
        <w:rPr>
          <w:b/>
        </w:rPr>
      </w:r>
      <w:r/>
    </w:p>
    <w:p>
      <w:pPr>
        <w:spacing w:line="240" w:lineRule="auto"/>
        <w:widowControl w:val="off"/>
      </w:pPr>
      <w:r>
        <w:rPr>
          <w:u w:val="single"/>
        </w:rPr>
      </w:r>
      <w:r>
        <w:rPr>
          <w:u w:val="single"/>
        </w:rPr>
      </w:r>
      <w:r/>
    </w:p>
    <w:p>
      <w:pPr>
        <w:pStyle w:val="1_20235"/>
        <w:spacing w:line="240" w:lineRule="auto"/>
        <w:widowControl w:val="off"/>
      </w:pPr>
      <w:r>
        <w:rPr>
          <w:sz w:val="28"/>
          <w:szCs w:val="28"/>
        </w:rPr>
        <w:t xml:space="preserve">Современное сотояние</w:t>
      </w:r>
      <w:r>
        <w:rPr>
          <w:sz w:val="28"/>
          <w:szCs w:val="28"/>
        </w:rPr>
        <w:t xml:space="preserve">.</w:t>
      </w:r>
      <w:r>
        <w:rPr>
          <w:sz w:val="28"/>
          <w:szCs w:val="28"/>
        </w:rPr>
      </w:r>
      <w:r/>
    </w:p>
    <w:p>
      <w:pPr>
        <w:ind w:firstLine="567"/>
        <w:spacing w:line="240" w:lineRule="auto"/>
        <w:widowControl w:val="off"/>
      </w:pPr>
      <w:r>
        <w:t xml:space="preserve">В Ленинградском сельском поселении имеется четыре котельных. Котельные отапливают муниципальные объекты, жилые дома, а также прочие потребители.</w:t>
      </w:r>
      <w:r/>
      <w:r/>
    </w:p>
    <w:p>
      <w:pPr>
        <w:ind w:firstLine="567"/>
        <w:spacing w:line="240" w:lineRule="auto"/>
        <w:widowControl w:val="off"/>
      </w:pPr>
      <w:r>
        <w:t xml:space="preserve">Частный сектор в Ленинградского сельского поселении преимущественно отапливается индивидуальными источниками теплоснабжения.</w:t>
      </w:r>
      <w:r/>
      <w:r/>
    </w:p>
    <w:p>
      <w:pPr>
        <w:ind w:firstLine="567"/>
        <w:spacing w:line="240" w:lineRule="auto"/>
        <w:widowControl w:val="off"/>
      </w:pPr>
      <w:r>
        <w:rPr>
          <w:rFonts w:eastAsia="Times New Roman,Bold"/>
        </w:rPr>
        <w:t xml:space="preserve">Производственные котельные на территории </w:t>
      </w:r>
      <w:r>
        <w:t xml:space="preserve">Ленинградского сельского поселения </w:t>
      </w:r>
      <w:r>
        <w:rPr>
          <w:rFonts w:eastAsia="Times New Roman,Bold"/>
        </w:rPr>
        <w:t xml:space="preserve"> отсутствуют.</w:t>
      </w:r>
      <w:r>
        <w:rPr>
          <w:rFonts w:eastAsia="Times New Roman,Bold"/>
        </w:rPr>
      </w:r>
      <w:r/>
    </w:p>
    <w:p>
      <w:pPr>
        <w:ind w:firstLine="567"/>
        <w:spacing w:line="240" w:lineRule="auto"/>
        <w:widowControl w:val="off"/>
      </w:pPr>
      <w:r>
        <w:t xml:space="preserve">Основным видом топлива индивидуальных источников теплоснабжения в Ленинградского сельского поселения является природный газ.</w:t>
      </w:r>
      <w:r/>
      <w:r/>
    </w:p>
    <w:p>
      <w:pPr>
        <w:pStyle w:val="1_20235"/>
        <w:spacing w:line="240" w:lineRule="auto"/>
        <w:widowControl w:val="off"/>
      </w:pPr>
      <w:r>
        <w:rPr>
          <w:sz w:val="28"/>
          <w:szCs w:val="28"/>
        </w:rPr>
        <w:t xml:space="preserve">По состоянию на 01.01.2021</w:t>
      </w:r>
      <w:r>
        <w:rPr>
          <w:sz w:val="28"/>
          <w:szCs w:val="28"/>
        </w:rPr>
        <w:t xml:space="preserve"> г.</w:t>
      </w:r>
      <w:r>
        <w:rPr>
          <w:sz w:val="28"/>
          <w:szCs w:val="28"/>
        </w:rPr>
        <w:t xml:space="preserve"> централизованное теплоснабжение потребителей Ленинградского сельского поселения осуществлялось от двадцати </w:t>
      </w:r>
      <w:r>
        <w:rPr>
          <w:sz w:val="28"/>
          <w:szCs w:val="28"/>
        </w:rPr>
        <w:t xml:space="preserve">шес</w:t>
      </w:r>
      <w:r>
        <w:rPr>
          <w:sz w:val="28"/>
          <w:szCs w:val="28"/>
        </w:rPr>
        <w:t xml:space="preserve">ти источников тепловой энергии. Характеристика централизованных котельных Ленинградского сельского поселения приведена в таблице ниже.</w:t>
      </w:r>
      <w:r>
        <w:rPr>
          <w:sz w:val="28"/>
          <w:szCs w:val="28"/>
        </w:rPr>
      </w:r>
      <w:r/>
    </w:p>
    <w:p>
      <w:pPr>
        <w:pStyle w:val="1_20235"/>
        <w:jc w:val="right"/>
        <w:spacing w:line="240" w:lineRule="auto"/>
        <w:widowControl w:val="off"/>
      </w:pPr>
      <w:r>
        <w:rPr>
          <w:sz w:val="28"/>
          <w:szCs w:val="28"/>
        </w:rPr>
        <w:t xml:space="preserve">Таблица </w:t>
      </w:r>
      <w:r>
        <w:rPr>
          <w:sz w:val="28"/>
          <w:szCs w:val="28"/>
        </w:rPr>
        <w:t xml:space="preserve">88</w:t>
      </w:r>
      <w:r>
        <w:rPr>
          <w:sz w:val="28"/>
          <w:szCs w:val="28"/>
        </w:rPr>
      </w:r>
      <w:r/>
    </w:p>
    <w:tbl>
      <w:tblPr>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268"/>
        <w:gridCol w:w="1417"/>
        <w:gridCol w:w="1843"/>
        <w:gridCol w:w="2532"/>
        <w:gridCol w:w="1686"/>
      </w:tblGrid>
      <w:tr>
        <w:trPr>
          <w:trHeight w:val="70"/>
          <w:tblHeader/>
        </w:trPr>
        <w:tc>
          <w:tcPr>
            <w:tcW w:w="2268" w:type="dxa"/>
            <w:vAlign w:val="center"/>
            <w:textDirection w:val="lrTb"/>
            <w:noWrap w:val="false"/>
          </w:tcPr>
          <w:p>
            <w:pPr>
              <w:ind w:firstLine="0"/>
              <w:jc w:val="center"/>
              <w:spacing w:line="240" w:lineRule="auto"/>
              <w:widowControl w:val="off"/>
            </w:pPr>
            <w:r>
              <w:rPr>
                <w:rFonts w:eastAsia="Times New Roman,Bold" w:asciiTheme="minorHAnsi" w:hAnsiTheme="minorHAnsi" w:cstheme="minorHAnsi"/>
                <w:bCs/>
                <w:iCs/>
                <w:sz w:val="22"/>
                <w:szCs w:val="22"/>
              </w:rPr>
              <w:t xml:space="preserve">Наименование</w:t>
            </w:r>
            <w:r>
              <w:rPr>
                <w:rFonts w:eastAsia="Times New Roman,Bold" w:asciiTheme="minorHAnsi" w:hAnsiTheme="minorHAnsi" w:cstheme="minorHAnsi"/>
                <w:bCs/>
                <w:iCs/>
                <w:sz w:val="22"/>
                <w:szCs w:val="22"/>
              </w:rPr>
            </w:r>
            <w:r/>
          </w:p>
          <w:p>
            <w:pPr>
              <w:ind w:firstLine="0"/>
              <w:jc w:val="center"/>
              <w:spacing w:line="240" w:lineRule="auto"/>
              <w:widowControl w:val="off"/>
              <w:rPr>
                <w:rFonts w:eastAsia="Times New Roman,Bold"/>
              </w:rPr>
            </w:pPr>
            <w:r>
              <w:rPr>
                <w:rFonts w:eastAsia="Times New Roman,Bold" w:asciiTheme="minorHAnsi" w:hAnsiTheme="minorHAnsi" w:cstheme="minorHAnsi"/>
                <w:bCs/>
                <w:iCs/>
                <w:sz w:val="22"/>
                <w:szCs w:val="22"/>
              </w:rPr>
              <w:t xml:space="preserve">источника тепловой энергии</w:t>
            </w:r>
            <w:r>
              <w:rPr>
                <w:rFonts w:eastAsia="Times New Roman,Bold" w:asciiTheme="minorHAnsi" w:hAnsiTheme="minorHAnsi" w:cstheme="minorHAnsi"/>
                <w:bCs/>
                <w:iCs/>
                <w:sz w:val="22"/>
                <w:szCs w:val="22"/>
              </w:rPr>
            </w:r>
            <w:r/>
          </w:p>
        </w:tc>
        <w:tc>
          <w:tcPr>
            <w:tcW w:w="1417" w:type="dxa"/>
            <w:vAlign w:val="center"/>
            <w:textDirection w:val="lrTb"/>
            <w:noWrap w:val="false"/>
          </w:tcPr>
          <w:p>
            <w:pPr>
              <w:ind w:firstLine="0"/>
              <w:jc w:val="center"/>
              <w:spacing w:line="240" w:lineRule="auto"/>
              <w:widowControl w:val="off"/>
              <w:rPr>
                <w:rFonts w:eastAsia="Times New Roman,Bold"/>
              </w:rPr>
            </w:pPr>
            <w:r>
              <w:rPr>
                <w:rFonts w:eastAsia="Times New Roman,Bold" w:asciiTheme="minorHAnsi" w:hAnsiTheme="minorHAnsi" w:cstheme="minorHAnsi"/>
                <w:bCs/>
                <w:iCs/>
                <w:sz w:val="22"/>
                <w:szCs w:val="22"/>
              </w:rPr>
              <w:t xml:space="preserve">Марка и количество котлов</w:t>
            </w:r>
            <w:r>
              <w:rPr>
                <w:rFonts w:eastAsia="Times New Roman,Bold" w:asciiTheme="minorHAnsi" w:hAnsiTheme="minorHAnsi" w:cstheme="minorHAnsi"/>
                <w:bCs/>
                <w:iCs/>
                <w:sz w:val="22"/>
                <w:szCs w:val="22"/>
              </w:rPr>
            </w:r>
            <w:r/>
          </w:p>
        </w:tc>
        <w:tc>
          <w:tcPr>
            <w:tcW w:w="1843" w:type="dxa"/>
            <w:vAlign w:val="center"/>
            <w:textDirection w:val="lrTb"/>
            <w:noWrap w:val="false"/>
          </w:tcPr>
          <w:p>
            <w:pPr>
              <w:ind w:firstLine="0"/>
              <w:jc w:val="center"/>
              <w:spacing w:line="240" w:lineRule="auto"/>
              <w:widowControl w:val="off"/>
            </w:pPr>
            <w:r>
              <w:rPr>
                <w:rFonts w:eastAsia="Times New Roman,Bold" w:asciiTheme="minorHAnsi" w:hAnsiTheme="minorHAnsi" w:cstheme="minorHAnsi"/>
                <w:bCs/>
                <w:iCs/>
                <w:sz w:val="22"/>
                <w:szCs w:val="22"/>
              </w:rPr>
              <w:t xml:space="preserve">Топливо</w:t>
            </w:r>
            <w:r>
              <w:rPr>
                <w:rFonts w:eastAsia="Times New Roman,Bold" w:asciiTheme="minorHAnsi" w:hAnsiTheme="minorHAnsi" w:cstheme="minorHAnsi"/>
                <w:bCs/>
                <w:iCs/>
                <w:sz w:val="22"/>
                <w:szCs w:val="22"/>
              </w:rPr>
            </w:r>
            <w:r/>
          </w:p>
          <w:p>
            <w:pPr>
              <w:ind w:firstLine="0"/>
              <w:jc w:val="center"/>
              <w:spacing w:line="240" w:lineRule="auto"/>
              <w:widowControl w:val="off"/>
            </w:pPr>
            <w:r>
              <w:rPr>
                <w:rFonts w:eastAsia="Times New Roman,Bold" w:asciiTheme="minorHAnsi" w:hAnsiTheme="minorHAnsi" w:cstheme="minorHAnsi"/>
                <w:bCs/>
                <w:iCs/>
                <w:sz w:val="22"/>
                <w:szCs w:val="22"/>
              </w:rPr>
              <w:t xml:space="preserve">основное,</w:t>
            </w:r>
            <w:r>
              <w:rPr>
                <w:rFonts w:eastAsia="Times New Roman,Bold" w:asciiTheme="minorHAnsi" w:hAnsiTheme="minorHAnsi" w:cstheme="minorHAnsi"/>
                <w:bCs/>
                <w:iCs/>
                <w:sz w:val="22"/>
                <w:szCs w:val="22"/>
              </w:rPr>
            </w:r>
            <w:r/>
          </w:p>
          <w:p>
            <w:pPr>
              <w:ind w:firstLine="0"/>
              <w:jc w:val="center"/>
              <w:spacing w:line="240" w:lineRule="auto"/>
              <w:widowControl w:val="off"/>
              <w:rPr>
                <w:rFonts w:eastAsia="Times New Roman,Bold"/>
              </w:rPr>
            </w:pPr>
            <w:r>
              <w:rPr>
                <w:rFonts w:eastAsia="Times New Roman,Bold" w:asciiTheme="minorHAnsi" w:hAnsiTheme="minorHAnsi" w:cstheme="minorHAnsi"/>
                <w:bCs/>
                <w:iCs/>
                <w:sz w:val="22"/>
                <w:szCs w:val="22"/>
              </w:rPr>
              <w:t xml:space="preserve">(резервное)</w:t>
            </w:r>
            <w:r>
              <w:rPr>
                <w:rFonts w:asciiTheme="minorHAnsi" w:hAnsiTheme="minorHAnsi" w:cstheme="minorHAnsi"/>
                <w:bCs/>
                <w:iCs/>
                <w:sz w:val="22"/>
                <w:szCs w:val="22"/>
              </w:rPr>
            </w:r>
            <w:r/>
          </w:p>
        </w:tc>
        <w:tc>
          <w:tcPr>
            <w:tcW w:w="2532" w:type="dxa"/>
            <w:vAlign w:val="center"/>
            <w:textDirection w:val="lrTb"/>
            <w:noWrap w:val="false"/>
          </w:tcPr>
          <w:p>
            <w:pPr>
              <w:ind w:firstLine="0"/>
              <w:jc w:val="center"/>
              <w:spacing w:line="240" w:lineRule="auto"/>
              <w:widowControl w:val="off"/>
            </w:pPr>
            <w:r>
              <w:rPr>
                <w:rFonts w:eastAsia="Times New Roman,Bold" w:asciiTheme="minorHAnsi" w:hAnsiTheme="minorHAnsi" w:cstheme="minorHAnsi"/>
                <w:bCs/>
                <w:iCs/>
                <w:sz w:val="22"/>
                <w:szCs w:val="22"/>
              </w:rPr>
              <w:t xml:space="preserve">Температурный</w:t>
            </w:r>
            <w:r>
              <w:rPr>
                <w:rFonts w:eastAsia="Times New Roman,Bold" w:asciiTheme="minorHAnsi" w:hAnsiTheme="minorHAnsi" w:cstheme="minorHAnsi"/>
                <w:bCs/>
                <w:iCs/>
                <w:sz w:val="22"/>
                <w:szCs w:val="22"/>
              </w:rPr>
            </w:r>
            <w:r/>
          </w:p>
          <w:p>
            <w:pPr>
              <w:ind w:firstLine="0"/>
              <w:jc w:val="center"/>
              <w:spacing w:line="240" w:lineRule="auto"/>
              <w:widowControl w:val="off"/>
              <w:rPr>
                <w:rFonts w:eastAsia="Times New Roman,Bold"/>
              </w:rPr>
            </w:pPr>
            <w:r>
              <w:rPr>
                <w:rFonts w:eastAsia="Times New Roman,Bold" w:asciiTheme="minorHAnsi" w:hAnsiTheme="minorHAnsi" w:cstheme="minorHAnsi"/>
                <w:bCs/>
                <w:iCs/>
                <w:sz w:val="22"/>
                <w:szCs w:val="22"/>
              </w:rPr>
              <w:t xml:space="preserve">график теплоносителя (в наружной сети)</w:t>
            </w:r>
            <w:r>
              <w:rPr>
                <w:rFonts w:eastAsia="Times New Roman,Bold" w:asciiTheme="minorHAnsi" w:hAnsiTheme="minorHAnsi" w:cstheme="minorHAnsi"/>
                <w:bCs/>
                <w:iCs/>
                <w:sz w:val="22"/>
                <w:szCs w:val="22"/>
              </w:rPr>
            </w:r>
            <w:r/>
          </w:p>
        </w:tc>
        <w:tc>
          <w:tcPr>
            <w:tcW w:w="1686" w:type="dxa"/>
            <w:vAlign w:val="center"/>
            <w:textDirection w:val="lrTb"/>
            <w:noWrap w:val="false"/>
          </w:tcPr>
          <w:p>
            <w:pPr>
              <w:ind w:firstLine="0"/>
              <w:jc w:val="center"/>
              <w:spacing w:line="240" w:lineRule="auto"/>
              <w:widowControl w:val="off"/>
            </w:pPr>
            <w:r>
              <w:rPr>
                <w:rFonts w:eastAsia="Times New Roman,Bold" w:asciiTheme="minorHAnsi" w:hAnsiTheme="minorHAnsi" w:cstheme="minorHAnsi"/>
                <w:bCs/>
                <w:iCs/>
                <w:sz w:val="22"/>
                <w:szCs w:val="22"/>
              </w:rPr>
              <w:t xml:space="preserve">Техническое</w:t>
            </w:r>
            <w:r>
              <w:rPr>
                <w:rFonts w:eastAsia="Times New Roman,Bold" w:asciiTheme="minorHAnsi" w:hAnsiTheme="minorHAnsi" w:cstheme="minorHAnsi"/>
                <w:bCs/>
                <w:iCs/>
                <w:sz w:val="22"/>
                <w:szCs w:val="22"/>
              </w:rPr>
            </w:r>
            <w:r/>
          </w:p>
          <w:p>
            <w:pPr>
              <w:ind w:firstLine="0"/>
              <w:jc w:val="center"/>
              <w:spacing w:line="240" w:lineRule="auto"/>
              <w:widowControl w:val="off"/>
              <w:rPr>
                <w:rFonts w:eastAsia="Times New Roman,Bold"/>
              </w:rPr>
            </w:pPr>
            <w:r>
              <w:rPr>
                <w:rFonts w:eastAsia="Times New Roman,Bold" w:asciiTheme="minorHAnsi" w:hAnsiTheme="minorHAnsi" w:cstheme="minorHAnsi"/>
                <w:bCs/>
                <w:iCs/>
                <w:sz w:val="22"/>
                <w:szCs w:val="22"/>
              </w:rPr>
              <w:t xml:space="preserve">состояние</w:t>
            </w:r>
            <w:r>
              <w:rPr>
                <w:rFonts w:asciiTheme="minorHAnsi" w:hAnsiTheme="minorHAnsi" w:cstheme="minorHAnsi"/>
                <w:bCs/>
                <w:iCs/>
                <w:sz w:val="22"/>
                <w:szCs w:val="22"/>
              </w:rPr>
            </w:r>
            <w:r/>
          </w:p>
        </w:tc>
      </w:tr>
      <w:tr>
        <w:trPr>
          <w:trHeight w:val="259"/>
        </w:trPr>
        <w:tc>
          <w:tcPr>
            <w:tcW w:w="2268" w:type="dxa"/>
            <w:vAlign w:val="center"/>
            <w:vMerge w:val="restart"/>
            <w:textDirection w:val="lrTb"/>
            <w:noWrap w:val="false"/>
          </w:tcPr>
          <w:p>
            <w:pPr>
              <w:ind w:left="-3" w:firstLine="0"/>
              <w:jc w:val="center"/>
              <w:spacing w:line="240" w:lineRule="auto"/>
              <w:widowControl w:val="off"/>
            </w:pPr>
            <w:r>
              <w:rPr>
                <w:rFonts w:asciiTheme="minorHAnsi" w:hAnsiTheme="minorHAnsi" w:cstheme="minorHAnsi"/>
                <w:sz w:val="24"/>
                <w:szCs w:val="24"/>
              </w:rPr>
              <w:t xml:space="preserve">Котельная «132»</w:t>
            </w:r>
            <w:r>
              <w:rPr>
                <w:rFonts w:asciiTheme="minorHAnsi" w:hAnsiTheme="minorHAnsi" w:cstheme="minorHAnsi"/>
                <w:sz w:val="24"/>
                <w:szCs w:val="24"/>
              </w:rPr>
            </w:r>
            <w:r/>
          </w:p>
        </w:tc>
        <w:tc>
          <w:tcPr>
            <w:tcW w:w="1417"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263"/>
        </w:trPr>
        <w:tc>
          <w:tcPr>
            <w:tcW w:w="2268" w:type="dxa"/>
            <w:vAlign w:val="center"/>
            <w:vMerge w:val="continue"/>
            <w:textDirection w:val="lrTb"/>
            <w:noWrap w:val="false"/>
          </w:tcPr>
          <w:p>
            <w:pPr>
              <w:ind w:left="-3"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267"/>
        </w:trPr>
        <w:tc>
          <w:tcPr>
            <w:tcW w:w="2268" w:type="dxa"/>
            <w:vAlign w:val="center"/>
            <w:vMerge w:val="continue"/>
            <w:textDirection w:val="lrTb"/>
            <w:noWrap w:val="false"/>
          </w:tcPr>
          <w:p>
            <w:pPr>
              <w:ind w:left="-3"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257"/>
        </w:trPr>
        <w:tc>
          <w:tcPr>
            <w:tcW w:w="2268" w:type="dxa"/>
            <w:vAlign w:val="center"/>
            <w:vMerge w:val="continue"/>
            <w:textDirection w:val="lrTb"/>
            <w:noWrap w:val="false"/>
          </w:tcPr>
          <w:p>
            <w:pPr>
              <w:ind w:left="-3"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70"/>
        </w:trPr>
        <w:tc>
          <w:tcPr>
            <w:tcW w:w="2268" w:type="dxa"/>
            <w:vAlign w:val="center"/>
            <w:vMerge w:val="continue"/>
            <w:textDirection w:val="lrTb"/>
            <w:noWrap w:val="false"/>
          </w:tcPr>
          <w:p>
            <w:pPr>
              <w:ind w:left="-3"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265"/>
        </w:trPr>
        <w:tc>
          <w:tcPr>
            <w:tcW w:w="2268" w:type="dxa"/>
            <w:vAlign w:val="center"/>
            <w:vMerge w:val="continue"/>
            <w:textDirection w:val="lrTb"/>
            <w:noWrap w:val="false"/>
          </w:tcPr>
          <w:p>
            <w:pPr>
              <w:ind w:left="-3"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255"/>
        </w:trPr>
        <w:tc>
          <w:tcPr>
            <w:tcW w:w="2268" w:type="dxa"/>
            <w:vAlign w:val="center"/>
            <w:vMerge w:val="continue"/>
            <w:textDirection w:val="lrTb"/>
            <w:noWrap w:val="false"/>
          </w:tcPr>
          <w:p>
            <w:pPr>
              <w:ind w:left="-3"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Merge w:val="restart"/>
            <w:textDirection w:val="lrTb"/>
            <w:noWrap w:val="false"/>
          </w:tcPr>
          <w:p>
            <w:pPr>
              <w:ind w:firstLine="0"/>
              <w:spacing w:line="240" w:lineRule="auto"/>
              <w:widowControl w:val="off"/>
            </w:pPr>
            <w:r>
              <w:rPr>
                <w:rFonts w:asciiTheme="minorHAnsi" w:hAnsiTheme="minorHAnsi" w:cstheme="minorHAnsi"/>
                <w:sz w:val="24"/>
                <w:szCs w:val="24"/>
              </w:rPr>
              <w:t xml:space="preserve">Котельная «ДДУ»</w:t>
            </w:r>
            <w:r>
              <w:rPr>
                <w:rFonts w:asciiTheme="minorHAnsi" w:hAnsiTheme="minorHAnsi" w:cstheme="minorHAnsi"/>
                <w:sz w:val="24"/>
                <w:szCs w:val="24"/>
              </w:rPr>
            </w:r>
            <w:r/>
          </w:p>
        </w:tc>
        <w:tc>
          <w:tcPr>
            <w:tcW w:w="1417"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Merge w:val="continue"/>
            <w:textDirection w:val="lrTb"/>
            <w:noWrap w:val="false"/>
          </w:tcPr>
          <w:p>
            <w:pPr>
              <w:ind w:left="-3"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Merge w:val="continue"/>
            <w:textDirection w:val="lrTb"/>
            <w:noWrap w:val="false"/>
          </w:tcPr>
          <w:p>
            <w:pPr>
              <w:ind w:left="-3"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Merge w:val="continue"/>
            <w:textDirection w:val="lrTb"/>
            <w:noWrap w:val="false"/>
          </w:tcPr>
          <w:p>
            <w:pPr>
              <w:ind w:left="-3"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Merge w:val="restart"/>
            <w:textDirection w:val="lrTb"/>
            <w:noWrap w:val="false"/>
          </w:tcPr>
          <w:p>
            <w:pPr>
              <w:ind w:firstLine="0"/>
              <w:spacing w:line="240" w:lineRule="auto"/>
              <w:widowControl w:val="off"/>
            </w:pPr>
            <w:r>
              <w:rPr>
                <w:rFonts w:asciiTheme="minorHAnsi" w:hAnsiTheme="minorHAnsi" w:cstheme="minorHAnsi"/>
                <w:sz w:val="24"/>
                <w:szCs w:val="24"/>
              </w:rPr>
              <w:t xml:space="preserve">Котельная «ВПУ 54»</w:t>
            </w:r>
            <w:r>
              <w:rPr>
                <w:rFonts w:asciiTheme="minorHAnsi" w:hAnsiTheme="minorHAnsi" w:cstheme="minorHAnsi"/>
                <w:sz w:val="24"/>
                <w:szCs w:val="24"/>
              </w:rPr>
            </w:r>
            <w:r/>
          </w:p>
        </w:tc>
        <w:tc>
          <w:tcPr>
            <w:tcW w:w="1417"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Merge w:val="continue"/>
            <w:textDirection w:val="lrTb"/>
            <w:noWrap w:val="false"/>
          </w:tcPr>
          <w:p>
            <w:pPr>
              <w:ind w:left="-3"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Merge w:val="continue"/>
            <w:textDirection w:val="lrTb"/>
            <w:noWrap w:val="false"/>
          </w:tcPr>
          <w:p>
            <w:pPr>
              <w:ind w:left="-3"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Merge w:val="continue"/>
            <w:textDirection w:val="lrTb"/>
            <w:noWrap w:val="false"/>
          </w:tcPr>
          <w:p>
            <w:pPr>
              <w:ind w:left="-3"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Merge w:val="restart"/>
            <w:textDirection w:val="lrTb"/>
            <w:noWrap w:val="false"/>
          </w:tcPr>
          <w:p>
            <w:pPr>
              <w:ind w:firstLine="0"/>
              <w:spacing w:line="240" w:lineRule="auto"/>
              <w:widowControl w:val="off"/>
            </w:pPr>
            <w:r>
              <w:rPr>
                <w:rFonts w:asciiTheme="minorHAnsi" w:hAnsiTheme="minorHAnsi" w:cstheme="minorHAnsi"/>
                <w:sz w:val="24"/>
                <w:szCs w:val="24"/>
              </w:rPr>
              <w:t xml:space="preserve">Котельная «106»</w:t>
            </w:r>
            <w:r>
              <w:rPr>
                <w:rFonts w:asciiTheme="minorHAnsi" w:hAnsiTheme="minorHAnsi" w:cstheme="minorHAnsi"/>
                <w:sz w:val="24"/>
                <w:szCs w:val="24"/>
              </w:rPr>
            </w:r>
            <w:r/>
          </w:p>
        </w:tc>
        <w:tc>
          <w:tcPr>
            <w:tcW w:w="1417"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КВГ-4,65</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ind w:left="-3"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КВГ-4,65</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ind w:left="-3"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КВГ-4,65</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restart"/>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«Медсклад»</w:t>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rPr>
                <w:lang w:val="en-US"/>
              </w:rPr>
            </w:pPr>
            <w:r>
              <w:rPr>
                <w:rFonts w:asciiTheme="minorHAnsi" w:hAnsiTheme="minorHAnsi" w:cstheme="minorHAnsi"/>
                <w:sz w:val="24"/>
                <w:szCs w:val="24"/>
              </w:rPr>
              <w:t xml:space="preserve">Protherm</w:t>
            </w:r>
            <w:r>
              <w:rPr>
                <w:rFonts w:asciiTheme="minorHAnsi" w:hAnsiTheme="minorHAnsi" w:cstheme="minorHAnsi"/>
                <w:sz w:val="24"/>
                <w:szCs w:val="24"/>
                <w:lang w:val="en-US"/>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Protherm</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restart"/>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«ГПУ2»</w:t>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restart"/>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«ЦРБ»</w:t>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restart"/>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«ДС5»</w:t>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Protherm</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Protherm</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restart"/>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«Райпо»</w:t>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КС-1</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restart"/>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«СОШ13»</w:t>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rPr>
                <w:lang w:val="en-US"/>
              </w:rPr>
            </w:pPr>
            <w:r>
              <w:rPr>
                <w:rFonts w:asciiTheme="minorHAnsi" w:hAnsiTheme="minorHAnsi" w:cstheme="minorHAnsi"/>
                <w:sz w:val="24"/>
                <w:szCs w:val="24"/>
              </w:rPr>
              <w:t xml:space="preserve">Protherm</w:t>
            </w:r>
            <w:r>
              <w:rPr>
                <w:rFonts w:asciiTheme="minorHAnsi" w:hAnsiTheme="minorHAnsi" w:cstheme="minorHAnsi"/>
                <w:sz w:val="24"/>
                <w:szCs w:val="24"/>
                <w:lang w:val="en-US"/>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rPr>
                <w:lang w:val="en-US"/>
              </w:rPr>
            </w:pPr>
            <w:r>
              <w:rPr>
                <w:rFonts w:asciiTheme="minorHAnsi" w:hAnsiTheme="minorHAnsi" w:cstheme="minorHAnsi"/>
                <w:sz w:val="24"/>
                <w:szCs w:val="24"/>
              </w:rPr>
              <w:t xml:space="preserve">Protherm</w:t>
            </w:r>
            <w:r>
              <w:rPr>
                <w:rFonts w:asciiTheme="minorHAnsi" w:hAnsiTheme="minorHAnsi" w:cstheme="minorHAnsi"/>
                <w:sz w:val="24"/>
                <w:szCs w:val="24"/>
                <w:lang w:val="en-US"/>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rPr>
                <w:lang w:val="en-US"/>
              </w:rPr>
            </w:pPr>
            <w:r>
              <w:rPr>
                <w:rFonts w:asciiTheme="minorHAnsi" w:hAnsiTheme="minorHAnsi" w:cstheme="minorHAnsi"/>
                <w:sz w:val="24"/>
                <w:szCs w:val="24"/>
              </w:rPr>
              <w:t xml:space="preserve">Protherm</w:t>
            </w:r>
            <w:r>
              <w:rPr>
                <w:rFonts w:asciiTheme="minorHAnsi" w:hAnsiTheme="minorHAnsi" w:cstheme="minorHAnsi"/>
                <w:sz w:val="24"/>
                <w:szCs w:val="24"/>
                <w:lang w:val="en-US"/>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restart"/>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«СКСХОС»</w:t>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Братск</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Братск</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Братск</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Братск</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Братск</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Братск</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Братск</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restart"/>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«СОШ2»</w:t>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rPr>
                <w:lang w:val="en-US"/>
              </w:rPr>
            </w:pPr>
            <w:r>
              <w:rPr>
                <w:rFonts w:asciiTheme="minorHAnsi" w:hAnsiTheme="minorHAnsi" w:cstheme="minorHAnsi"/>
                <w:sz w:val="24"/>
                <w:szCs w:val="24"/>
              </w:rPr>
              <w:t xml:space="preserve">Protherm</w:t>
            </w:r>
            <w:r>
              <w:rPr>
                <w:rFonts w:asciiTheme="minorHAnsi" w:hAnsiTheme="minorHAnsi" w:cstheme="minorHAnsi"/>
                <w:sz w:val="24"/>
                <w:szCs w:val="24"/>
                <w:lang w:val="en-US"/>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rPr>
                <w:lang w:val="en-US"/>
              </w:rPr>
            </w:pPr>
            <w:r>
              <w:rPr>
                <w:rFonts w:asciiTheme="minorHAnsi" w:hAnsiTheme="minorHAnsi" w:cstheme="minorHAnsi"/>
                <w:sz w:val="24"/>
                <w:szCs w:val="24"/>
              </w:rPr>
              <w:t xml:space="preserve">Protherm</w:t>
            </w:r>
            <w:r>
              <w:rPr>
                <w:rFonts w:asciiTheme="minorHAnsi" w:hAnsiTheme="minorHAnsi" w:cstheme="minorHAnsi"/>
                <w:sz w:val="24"/>
                <w:szCs w:val="24"/>
                <w:lang w:val="en-US"/>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rPr>
                <w:lang w:val="en-US"/>
              </w:rPr>
            </w:pPr>
            <w:r>
              <w:rPr>
                <w:rFonts w:asciiTheme="minorHAnsi" w:hAnsiTheme="minorHAnsi" w:cstheme="minorHAnsi"/>
                <w:sz w:val="24"/>
                <w:szCs w:val="24"/>
              </w:rPr>
              <w:t xml:space="preserve">Protherm</w:t>
            </w:r>
            <w:r>
              <w:rPr>
                <w:rFonts w:asciiTheme="minorHAnsi" w:hAnsiTheme="minorHAnsi" w:cstheme="minorHAnsi"/>
                <w:sz w:val="24"/>
                <w:szCs w:val="24"/>
                <w:lang w:val="en-US"/>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restart"/>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«МПМК»</w:t>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rPr>
                <w:lang w:val="en-US"/>
              </w:rPr>
            </w:pPr>
            <w:r>
              <w:rPr>
                <w:rFonts w:asciiTheme="minorHAnsi" w:hAnsiTheme="minorHAnsi" w:cstheme="minorHAnsi"/>
                <w:sz w:val="24"/>
                <w:szCs w:val="24"/>
              </w:rPr>
              <w:t xml:space="preserve">Protherm</w:t>
            </w:r>
            <w:r>
              <w:rPr>
                <w:rFonts w:asciiTheme="minorHAnsi" w:hAnsiTheme="minorHAnsi" w:cstheme="minorHAnsi"/>
                <w:sz w:val="24"/>
                <w:szCs w:val="24"/>
                <w:lang w:val="en-US"/>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rPr>
                <w:lang w:val="en-US"/>
              </w:rPr>
            </w:pPr>
            <w:r>
              <w:rPr>
                <w:rFonts w:asciiTheme="minorHAnsi" w:hAnsiTheme="minorHAnsi" w:cstheme="minorHAnsi"/>
                <w:sz w:val="24"/>
                <w:szCs w:val="24"/>
              </w:rPr>
              <w:t xml:space="preserve">Protherm</w:t>
            </w:r>
            <w:r>
              <w:rPr>
                <w:rFonts w:asciiTheme="minorHAnsi" w:hAnsiTheme="minorHAnsi" w:cstheme="minorHAnsi"/>
                <w:sz w:val="24"/>
                <w:szCs w:val="24"/>
                <w:lang w:val="en-US"/>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restart"/>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«ДС12»</w:t>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rPr>
                <w:lang w:val="en-US"/>
              </w:rPr>
            </w:pPr>
            <w:r>
              <w:rPr>
                <w:rFonts w:asciiTheme="minorHAnsi" w:hAnsiTheme="minorHAnsi" w:cstheme="minorHAnsi"/>
                <w:sz w:val="24"/>
                <w:szCs w:val="24"/>
              </w:rPr>
              <w:t xml:space="preserve">Е</w:t>
            </w:r>
            <w:r>
              <w:rPr>
                <w:rFonts w:asciiTheme="minorHAnsi" w:hAnsiTheme="minorHAnsi" w:cstheme="minorHAnsi"/>
                <w:sz w:val="24"/>
                <w:szCs w:val="24"/>
                <w:lang w:val="en-US"/>
              </w:rPr>
              <w:t xml:space="preserve">LL-170</w:t>
            </w:r>
            <w:r>
              <w:rPr>
                <w:rFonts w:asciiTheme="minorHAnsi" w:hAnsiTheme="minorHAnsi" w:cstheme="minorHAnsi"/>
                <w:sz w:val="24"/>
                <w:szCs w:val="24"/>
                <w:lang w:val="en-US"/>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rPr>
                <w:lang w:val="en-US"/>
              </w:rPr>
            </w:pPr>
            <w:r>
              <w:rPr>
                <w:rFonts w:asciiTheme="minorHAnsi" w:hAnsiTheme="minorHAnsi" w:cstheme="minorHAnsi"/>
                <w:sz w:val="24"/>
                <w:szCs w:val="24"/>
              </w:rPr>
              <w:t xml:space="preserve">Е</w:t>
            </w:r>
            <w:r>
              <w:rPr>
                <w:rFonts w:asciiTheme="minorHAnsi" w:hAnsiTheme="minorHAnsi" w:cstheme="minorHAnsi"/>
                <w:sz w:val="24"/>
                <w:szCs w:val="24"/>
                <w:lang w:val="en-US"/>
              </w:rPr>
              <w:t xml:space="preserve">LL-170</w:t>
            </w:r>
            <w:r>
              <w:rPr>
                <w:rFonts w:asciiTheme="minorHAnsi" w:hAnsiTheme="minorHAnsi" w:cstheme="minorHAnsi"/>
                <w:sz w:val="24"/>
                <w:szCs w:val="24"/>
                <w:lang w:val="en-US"/>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restart"/>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«СОШ22»</w:t>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rPr>
                <w:lang w:val="en-US"/>
              </w:rPr>
            </w:pPr>
            <w:r>
              <w:rPr>
                <w:rFonts w:asciiTheme="minorHAnsi" w:hAnsiTheme="minorHAnsi" w:cstheme="minorHAnsi"/>
                <w:sz w:val="24"/>
                <w:szCs w:val="24"/>
              </w:rPr>
              <w:t xml:space="preserve">Protherm</w:t>
            </w:r>
            <w:r>
              <w:rPr>
                <w:rFonts w:asciiTheme="minorHAnsi" w:hAnsiTheme="minorHAnsi" w:cstheme="minorHAnsi"/>
                <w:sz w:val="24"/>
                <w:szCs w:val="24"/>
                <w:lang w:val="en-US"/>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rPr>
                <w:lang w:val="en-US"/>
              </w:rPr>
            </w:pPr>
            <w:r>
              <w:rPr>
                <w:rFonts w:asciiTheme="minorHAnsi" w:hAnsiTheme="minorHAnsi" w:cstheme="minorHAnsi"/>
                <w:sz w:val="24"/>
                <w:szCs w:val="24"/>
              </w:rPr>
              <w:t xml:space="preserve">Protherm</w:t>
            </w:r>
            <w:r>
              <w:rPr>
                <w:rFonts w:asciiTheme="minorHAnsi" w:hAnsiTheme="minorHAnsi" w:cstheme="minorHAnsi"/>
                <w:sz w:val="24"/>
                <w:szCs w:val="24"/>
                <w:lang w:val="en-US"/>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restart"/>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«ЛУЦ»</w:t>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rPr>
                <w:lang w:val="en-US"/>
              </w:rPr>
            </w:pPr>
            <w:r>
              <w:rPr>
                <w:rFonts w:asciiTheme="minorHAnsi" w:hAnsiTheme="minorHAnsi" w:cstheme="minorHAnsi"/>
                <w:sz w:val="24"/>
                <w:szCs w:val="24"/>
              </w:rPr>
              <w:t xml:space="preserve">Protherm</w:t>
            </w:r>
            <w:r>
              <w:rPr>
                <w:rFonts w:asciiTheme="minorHAnsi" w:hAnsiTheme="minorHAnsi" w:cstheme="minorHAnsi"/>
                <w:sz w:val="24"/>
                <w:szCs w:val="24"/>
                <w:lang w:val="en-US"/>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rPr>
                <w:lang w:val="en-US"/>
              </w:rPr>
            </w:pPr>
            <w:r>
              <w:rPr>
                <w:rFonts w:asciiTheme="minorHAnsi" w:hAnsiTheme="minorHAnsi" w:cstheme="minorHAnsi"/>
                <w:sz w:val="24"/>
                <w:szCs w:val="24"/>
              </w:rPr>
              <w:t xml:space="preserve">Protherm</w:t>
            </w:r>
            <w:r>
              <w:rPr>
                <w:rFonts w:asciiTheme="minorHAnsi" w:hAnsiTheme="minorHAnsi" w:cstheme="minorHAnsi"/>
                <w:sz w:val="24"/>
                <w:szCs w:val="24"/>
                <w:lang w:val="en-US"/>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restart"/>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«ДС34»</w:t>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Ишма</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Ишма</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Ишма</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Ишма</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Ишма</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restart"/>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«Акватика»</w:t>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rPr>
                <w:lang w:val="en-US"/>
              </w:rPr>
            </w:pPr>
            <w:r>
              <w:rPr>
                <w:rFonts w:asciiTheme="minorHAnsi" w:hAnsiTheme="minorHAnsi" w:cstheme="minorHAnsi"/>
                <w:sz w:val="24"/>
                <w:szCs w:val="24"/>
              </w:rPr>
              <w:t xml:space="preserve">Альфа Е-510</w:t>
            </w:r>
            <w:r>
              <w:rPr>
                <w:rFonts w:asciiTheme="minorHAnsi" w:hAnsiTheme="minorHAnsi" w:cstheme="minorHAnsi"/>
                <w:sz w:val="24"/>
                <w:szCs w:val="24"/>
                <w:lang w:val="en-US"/>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rPr>
                <w:lang w:val="en-US"/>
              </w:rPr>
            </w:pPr>
            <w:r>
              <w:rPr>
                <w:rFonts w:asciiTheme="minorHAnsi" w:hAnsiTheme="minorHAnsi" w:cstheme="minorHAnsi"/>
                <w:sz w:val="24"/>
                <w:szCs w:val="24"/>
              </w:rPr>
              <w:t xml:space="preserve">Альфа Е-510</w:t>
            </w:r>
            <w:r>
              <w:rPr>
                <w:rFonts w:asciiTheme="minorHAnsi" w:hAnsiTheme="minorHAnsi" w:cstheme="minorHAnsi"/>
                <w:sz w:val="24"/>
                <w:szCs w:val="24"/>
                <w:lang w:val="en-US"/>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restart"/>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«Казачье </w:t>
            </w:r>
            <w:r>
              <w:rPr>
                <w:rFonts w:asciiTheme="minorHAnsi" w:hAnsiTheme="minorHAnsi" w:cstheme="minorHAnsi"/>
                <w:sz w:val="24"/>
                <w:szCs w:val="24"/>
              </w:rPr>
              <w:t xml:space="preserve">подворье»</w:t>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rPr>
                <w:lang w:val="en-US"/>
              </w:rPr>
            </w:pPr>
            <w:r>
              <w:rPr>
                <w:rFonts w:asciiTheme="minorHAnsi" w:hAnsiTheme="minorHAnsi" w:cstheme="minorHAnsi"/>
                <w:sz w:val="24"/>
                <w:szCs w:val="24"/>
              </w:rPr>
              <w:t xml:space="preserve">КСВ-100</w:t>
            </w:r>
            <w:r>
              <w:rPr>
                <w:rFonts w:asciiTheme="minorHAnsi" w:hAnsiTheme="minorHAnsi" w:cstheme="minorHAnsi"/>
                <w:sz w:val="24"/>
                <w:szCs w:val="24"/>
                <w:lang w:val="en-US"/>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rPr>
                <w:lang w:val="en-US"/>
              </w:rPr>
            </w:pPr>
            <w:r>
              <w:rPr>
                <w:rFonts w:asciiTheme="minorHAnsi" w:hAnsiTheme="minorHAnsi" w:cstheme="minorHAnsi"/>
                <w:sz w:val="24"/>
                <w:szCs w:val="24"/>
              </w:rPr>
              <w:t xml:space="preserve">КСВ-100</w:t>
            </w:r>
            <w:r>
              <w:rPr>
                <w:rFonts w:asciiTheme="minorHAnsi" w:hAnsiTheme="minorHAnsi" w:cstheme="minorHAnsi"/>
                <w:sz w:val="24"/>
                <w:szCs w:val="24"/>
                <w:lang w:val="en-US"/>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«ДС 8»</w:t>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Эл.энерг</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«ДС30»</w:t>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Эл.энерг</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«Сах. завод»</w:t>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«ДС 5» х.Красно</w:t>
            </w:r>
            <w:r>
              <w:rPr>
                <w:rFonts w:asciiTheme="minorHAnsi" w:hAnsiTheme="minorHAnsi" w:cstheme="minorHAnsi"/>
                <w:sz w:val="24"/>
                <w:szCs w:val="24"/>
              </w:rPr>
              <w:t xml:space="preserve">-</w:t>
            </w:r>
            <w:r>
              <w:rPr>
                <w:rFonts w:asciiTheme="minorHAnsi" w:hAnsiTheme="minorHAnsi" w:cstheme="minorHAnsi"/>
                <w:sz w:val="24"/>
                <w:szCs w:val="24"/>
              </w:rPr>
              <w:t xml:space="preserve">стрелецкий</w:t>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Эл.энерг</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«ДС22»</w:t>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restart"/>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«ДС 28»</w:t>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rPr>
                <w:lang w:val="en-US"/>
              </w:rPr>
            </w:pPr>
            <w:r>
              <w:rPr>
                <w:rFonts w:asciiTheme="minorHAnsi" w:hAnsiTheme="minorHAnsi" w:cstheme="minorHAnsi"/>
                <w:sz w:val="24"/>
                <w:szCs w:val="24"/>
              </w:rPr>
              <w:t xml:space="preserve">СЛИМИ</w:t>
            </w:r>
            <w:r>
              <w:rPr>
                <w:rFonts w:asciiTheme="minorHAnsi" w:hAnsiTheme="minorHAnsi" w:cstheme="minorHAnsi"/>
                <w:sz w:val="24"/>
                <w:szCs w:val="24"/>
                <w:lang w:val="en-US"/>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textDirection w:val="lrTb"/>
            <w:noWrap w:val="false"/>
          </w:tcPr>
          <w:p>
            <w:pPr>
              <w:ind w:firstLine="0"/>
              <w:jc w:val="center"/>
              <w:spacing w:line="240" w:lineRule="auto"/>
              <w:widowControl w:val="off"/>
              <w:rPr>
                <w:lang w:val="en-US"/>
              </w:rPr>
            </w:pPr>
            <w:r>
              <w:rPr>
                <w:rFonts w:asciiTheme="minorHAnsi" w:hAnsiTheme="minorHAnsi" w:cstheme="minorHAnsi"/>
                <w:sz w:val="24"/>
                <w:szCs w:val="24"/>
              </w:rPr>
              <w:t xml:space="preserve">СЛИМИ</w:t>
            </w:r>
            <w:r>
              <w:rPr>
                <w:rFonts w:asciiTheme="minorHAnsi" w:hAnsiTheme="minorHAnsi" w:cstheme="minorHAnsi"/>
                <w:sz w:val="24"/>
                <w:szCs w:val="24"/>
                <w:lang w:val="en-US"/>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 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restart"/>
            <w:textDirection w:val="lrTb"/>
            <w:noWrap w:val="false"/>
          </w:tcPr>
          <w:p>
            <w:pPr>
              <w:pStyle w:val="669"/>
              <w:ind w:left="0" w:firstLine="0"/>
              <w:spacing w:line="240" w:lineRule="auto"/>
              <w:widowControl w:val="off"/>
            </w:pPr>
            <w:r>
              <w:rPr>
                <w:rFonts w:asciiTheme="minorHAnsi" w:hAnsiTheme="minorHAnsi" w:cstheme="minorHAnsi"/>
                <w:sz w:val="24"/>
                <w:szCs w:val="24"/>
              </w:rPr>
              <w:t xml:space="preserve">Котельная д/с №12 х.Восточный</w:t>
            </w:r>
            <w:r>
              <w:rPr>
                <w:rFonts w:asciiTheme="minorHAnsi" w:hAnsiTheme="minorHAnsi" w:cstheme="minorHAnsi"/>
                <w:sz w:val="24"/>
                <w:szCs w:val="24"/>
              </w:rPr>
            </w:r>
            <w:r/>
          </w:p>
        </w:tc>
        <w:tc>
          <w:tcPr>
            <w:tcW w:w="1417"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Protherm</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r>
        <w:trPr>
          <w:trHeight w:val="507"/>
        </w:trPr>
        <w:tc>
          <w:tcPr>
            <w:tcW w:w="2268" w:type="dxa"/>
            <w:vAlign w:val="center"/>
            <w:vMerge w:val="continue"/>
            <w:textDirection w:val="lrTb"/>
            <w:noWrap w:val="false"/>
          </w:tcPr>
          <w:p>
            <w:pPr>
              <w:pStyle w:val="669"/>
              <w:ind w:left="0" w:firstLine="0"/>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W w:w="1417"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Protherm</w:t>
            </w:r>
            <w:r>
              <w:rPr>
                <w:rFonts w:asciiTheme="minorHAnsi" w:hAnsiTheme="minorHAnsi" w:cstheme="minorHAnsi"/>
                <w:sz w:val="24"/>
                <w:szCs w:val="24"/>
              </w:rPr>
            </w:r>
            <w:r/>
          </w:p>
        </w:tc>
        <w:tc>
          <w:tcPr>
            <w:tcW w:w="1843"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природный</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газ</w:t>
            </w:r>
            <w:r>
              <w:rPr>
                <w:rFonts w:asciiTheme="minorHAnsi" w:hAnsiTheme="minorHAnsi" w:cstheme="minorHAnsi"/>
                <w:sz w:val="24"/>
                <w:szCs w:val="24"/>
              </w:rPr>
            </w:r>
            <w:r/>
          </w:p>
        </w:tc>
        <w:tc>
          <w:tcPr>
            <w:tcW w:w="2532"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95-70°С</w:t>
            </w:r>
            <w:r>
              <w:rPr>
                <w:rFonts w:asciiTheme="minorHAnsi" w:hAnsiTheme="minorHAnsi" w:cstheme="minorHAnsi"/>
                <w:sz w:val="24"/>
                <w:szCs w:val="24"/>
              </w:rPr>
            </w:r>
            <w:r/>
          </w:p>
        </w:tc>
        <w:tc>
          <w:tcPr>
            <w:tcW w:w="168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Хор.</w:t>
            </w:r>
            <w:r>
              <w:rPr>
                <w:rFonts w:asciiTheme="minorHAnsi" w:hAnsiTheme="minorHAnsi" w:cstheme="minorHAnsi"/>
                <w:sz w:val="24"/>
                <w:szCs w:val="24"/>
              </w:rPr>
            </w:r>
            <w:r/>
          </w:p>
        </w:tc>
      </w:tr>
    </w:tbl>
    <w:p>
      <w:pPr>
        <w:pStyle w:val="1_20235"/>
        <w:spacing w:line="240" w:lineRule="auto"/>
        <w:widowControl w:val="off"/>
      </w:pPr>
      <w:r>
        <w:rPr>
          <w:sz w:val="28"/>
          <w:szCs w:val="28"/>
        </w:rPr>
      </w:r>
      <w:r>
        <w:rPr>
          <w:sz w:val="28"/>
          <w:szCs w:val="28"/>
        </w:rPr>
      </w:r>
      <w:r/>
    </w:p>
    <w:p>
      <w:pPr>
        <w:ind w:firstLine="567"/>
        <w:spacing w:line="240" w:lineRule="auto"/>
        <w:widowControl w:val="off"/>
      </w:pPr>
      <w:r>
        <w:t xml:space="preserve">Тепловы</w:t>
      </w:r>
      <w:r>
        <w:t xml:space="preserve">е сети котельных Ленинградского сельского поселения проложены подземно и надземно. Диаметры трубопроводов варьируются от D=20мм до D=250мм. В качестве теплоизоляции трубопроводов используется минеральная вата. Материал труб - стальные электросварные трубы.</w:t>
      </w:r>
      <w:r/>
      <w:r/>
    </w:p>
    <w:p>
      <w:pPr>
        <w:ind w:firstLine="567"/>
        <w:spacing w:line="240" w:lineRule="auto"/>
        <w:widowControl w:val="off"/>
      </w:pPr>
      <w:r>
        <w:rPr>
          <w:i/>
        </w:rPr>
        <w:t xml:space="preserve">В настоящее время имеется резерв тепловой мощности нетто всех источников тепловой энергии котельных. </w:t>
      </w:r>
      <w:r>
        <w:rPr>
          <w:i/>
        </w:rPr>
      </w:r>
      <w:r/>
    </w:p>
    <w:p>
      <w:pPr>
        <w:ind w:firstLine="567"/>
        <w:spacing w:line="240" w:lineRule="auto"/>
        <w:widowControl w:val="off"/>
      </w:pPr>
      <w:r>
        <w:t xml:space="preserve">Возможности расширения технологических зон действия источников котельной ограничены радиусами эффективного теплоснабжения и мощностью котельных.</w:t>
      </w:r>
      <w:r/>
      <w:r/>
    </w:p>
    <w:p>
      <w:pPr>
        <w:ind w:firstLine="567"/>
        <w:spacing w:line="240" w:lineRule="auto"/>
        <w:widowControl w:val="off"/>
      </w:pPr>
      <w:r>
        <w:t xml:space="preserve">Вид основного топлива для большей части  источников теплоснабжения –газ, </w:t>
      </w:r>
      <w:r>
        <w:t xml:space="preserve">резервное топливо – не предусмотрено, </w:t>
      </w:r>
      <w:r>
        <w:t xml:space="preserve">кроме котельных д\с №5,8, 30, работающих от электричества.</w:t>
      </w:r>
      <w:r/>
      <w:r/>
    </w:p>
    <w:p>
      <w:pPr>
        <w:jc w:val="center"/>
        <w:spacing w:line="240" w:lineRule="auto"/>
        <w:widowControl w:val="off"/>
      </w:pPr>
      <w:r>
        <w:rPr>
          <w:rFonts w:eastAsia="Times New Roman,Bold"/>
          <w:bCs/>
          <w:i/>
          <w:iCs/>
        </w:rPr>
        <w:t xml:space="preserve">Перечень мероприятий по строительству, реконструкции или техническому перевооружению источников тепловой энергии</w:t>
      </w:r>
      <w:r>
        <w:rPr>
          <w:rFonts w:eastAsia="Times New Roman,Bold"/>
          <w:bCs/>
          <w:i/>
          <w:iCs/>
        </w:rPr>
      </w:r>
      <w:r/>
    </w:p>
    <w:p>
      <w:pPr>
        <w:ind w:firstLine="567"/>
        <w:spacing w:line="240" w:lineRule="auto"/>
        <w:widowControl w:val="off"/>
      </w:pPr>
      <w:r>
        <w:t xml:space="preserve">Техническое перевооружение источников тепловой энергии с установкой модульных котельных в соответствии с мощностью </w:t>
      </w:r>
      <w:r>
        <w:t xml:space="preserve">котельной и присоединенной тепловой нагрузки, с подключением по газу, электроэнергии, холодной воде и канализации к существующим сетям (Котельная «ДДУ»,Котельная «ГПУ2»Котельная «СК СХОС», Котельная «Д/с № 8», Котельная «Д/с № 30», Котельная «Сах.завод»). </w:t>
      </w:r>
      <w:r/>
      <w:r/>
    </w:p>
    <w:p>
      <w:pPr>
        <w:jc w:val="center"/>
        <w:spacing w:line="240" w:lineRule="auto"/>
        <w:widowControl w:val="off"/>
      </w:pPr>
      <w:r>
        <w:rPr>
          <w:bCs/>
          <w:i/>
          <w:iCs/>
        </w:rPr>
        <w:t xml:space="preserve">Перечень мероприятий по строительству, реконструкции и техническому перевооружению тепловых сетей и сооружений на них</w:t>
      </w:r>
      <w:r>
        <w:rPr>
          <w:bCs/>
          <w:i/>
          <w:iCs/>
        </w:rPr>
      </w:r>
      <w:r/>
    </w:p>
    <w:p>
      <w:pPr>
        <w:ind w:firstLine="567"/>
        <w:spacing w:line="240" w:lineRule="auto"/>
        <w:widowControl w:val="off"/>
      </w:pPr>
      <w:r>
        <w:t xml:space="preserve">Планируется замена тепловых сетей с подводом к котельным «132 кв.», «ДДУ», «106 кв.», «Медсклад»,  «ГПУ2», «ЦРБ», «Д/с № 5», «РайПо», «СОШ 13», «СК СХОС», «СОШ 2», «МПМК», «Казачье подворье», «Сах.завод», «Д/с </w:t>
      </w:r>
      <w:r>
        <w:t xml:space="preserve">№ 28».</w:t>
      </w:r>
      <w:r/>
      <w:r/>
    </w:p>
    <w:p>
      <w:pPr>
        <w:spacing w:line="240" w:lineRule="auto"/>
        <w:widowControl w:val="off"/>
      </w:pPr>
      <w:r/>
      <w:bookmarkStart w:id="0" w:name="undefined"/>
      <w:r/>
      <w:bookmarkStart w:id="0" w:name="undefined"/>
      <w:r/>
      <w:bookmarkStart w:id="0" w:name="undefined"/>
      <w:r/>
      <w:bookmarkStart w:id="0" w:name="undefined"/>
      <w:r>
        <w:rPr>
          <w:b/>
        </w:rPr>
      </w:r>
      <w:r/>
    </w:p>
    <w:p>
      <w:pPr>
        <w:pStyle w:val="655"/>
        <w:jc w:val="center"/>
        <w:widowControl w:val="off"/>
      </w:pPr>
      <w:r/>
      <w:bookmarkStart w:id="0" w:name="undefined"/>
      <w:r/>
      <w:bookmarkStart w:id="0" w:name="undefined"/>
      <w:r>
        <w:rPr>
          <w:b/>
        </w:rPr>
        <w:t xml:space="preserve">2.2.7.</w:t>
      </w:r>
      <w:r>
        <w:rPr>
          <w:b/>
        </w:rPr>
        <w:t xml:space="preserve">5. Электроснабжение</w:t>
      </w:r>
      <w:bookmarkEnd w:id="0"/>
      <w:r/>
      <w:bookmarkEnd w:id="0"/>
      <w:r/>
      <w:bookmarkEnd w:id="0"/>
      <w:r/>
      <w:bookmarkEnd w:id="0"/>
      <w:r/>
      <w:bookmarkEnd w:id="0"/>
      <w:r/>
      <w:bookmarkEnd w:id="0"/>
      <w:r>
        <w:rPr>
          <w:b/>
        </w:rPr>
      </w:r>
      <w:r/>
    </w:p>
    <w:p>
      <w:pPr>
        <w:spacing w:line="240" w:lineRule="auto"/>
        <w:widowControl w:val="off"/>
      </w:pPr>
      <w:r>
        <w:rPr>
          <w:u w:val="single"/>
          <w:lang w:eastAsia="ar-SA"/>
        </w:rPr>
      </w:r>
      <w:r>
        <w:rPr>
          <w:u w:val="single"/>
          <w:lang w:eastAsia="ar-SA"/>
        </w:rPr>
      </w:r>
      <w:r/>
    </w:p>
    <w:p>
      <w:pPr>
        <w:ind w:right="141"/>
        <w:spacing w:line="240" w:lineRule="auto"/>
        <w:widowControl w:val="off"/>
      </w:pPr>
      <w:r>
        <w:t xml:space="preserve">На расчетный срок система электроснабжения </w:t>
      </w:r>
      <w:r>
        <w:t xml:space="preserve">Ленинградск</w:t>
      </w:r>
      <w:r>
        <w:t xml:space="preserve">ого </w:t>
      </w:r>
      <w:r>
        <w:t xml:space="preserve">сельско</w:t>
      </w:r>
      <w:r>
        <w:t xml:space="preserve">го поселения остается централизованной. </w:t>
      </w:r>
      <w:r>
        <w:rPr>
          <w:rFonts w:eastAsia="Times New Roman"/>
        </w:rPr>
        <w:t xml:space="preserve">Электроснабжение Муниципального образования Ленинградское сельское поселение осуществляется от пяти центров питания (ЦП):2 ПС 110 кВ и 3 ПС 35 кВ.  </w:t>
      </w:r>
      <w:r>
        <w:rPr>
          <w:rFonts w:eastAsia="Times New Roman"/>
        </w:rPr>
      </w:r>
      <w:r/>
    </w:p>
    <w:p>
      <w:pPr>
        <w:ind w:right="141"/>
        <w:spacing w:line="240" w:lineRule="auto"/>
        <w:widowControl w:val="off"/>
      </w:pPr>
      <w:r>
        <w:rPr>
          <w:rFonts w:eastAsia="Times New Roman"/>
        </w:rPr>
        <w:t xml:space="preserve">Установленная мощность ЦП-110 кВ составляет – 42,0 МВА.</w:t>
      </w:r>
      <w:r>
        <w:rPr>
          <w:rFonts w:eastAsia="Times New Roman"/>
        </w:rPr>
      </w:r>
      <w:r/>
    </w:p>
    <w:p>
      <w:pPr>
        <w:ind w:right="141"/>
        <w:spacing w:line="240" w:lineRule="auto"/>
        <w:widowControl w:val="off"/>
      </w:pPr>
      <w:r>
        <w:rPr>
          <w:rFonts w:eastAsia="Times New Roman"/>
        </w:rPr>
        <w:t xml:space="preserve">Установленная мощность ЦП-35 кВ составляет –  27,1 МВА.</w:t>
      </w:r>
      <w:r>
        <w:rPr>
          <w:rFonts w:eastAsia="Times New Roman"/>
        </w:rPr>
      </w:r>
      <w:r/>
    </w:p>
    <w:p>
      <w:pPr>
        <w:ind w:right="141"/>
        <w:spacing w:line="240" w:lineRule="auto"/>
        <w:widowControl w:val="off"/>
      </w:pPr>
      <w:r>
        <w:rPr>
          <w:rFonts w:eastAsia="Times New Roman"/>
        </w:rPr>
        <w:t xml:space="preserve">Питающий центр  ПС-35/10  «Сахарный завод» является собственностью ЗАО «Сахаро-сыродельный комбинат «Ленинградский» , поэтому не учитывается в располагаемой мощности центров питания системы  электроснабжения Ленинградского поселения. </w:t>
      </w:r>
      <w:r>
        <w:rPr>
          <w:rFonts w:eastAsia="Times New Roman"/>
        </w:rPr>
      </w:r>
      <w:r/>
    </w:p>
    <w:p>
      <w:pPr>
        <w:ind w:right="141"/>
        <w:spacing w:line="240" w:lineRule="auto"/>
        <w:widowControl w:val="off"/>
        <w:tabs>
          <w:tab w:val="left" w:pos="567" w:leader="none"/>
        </w:tabs>
      </w:pPr>
      <w:r>
        <w:rPr>
          <w:rFonts w:eastAsia="Times New Roman"/>
        </w:rPr>
        <w:t xml:space="preserve">От центров питания, участвующих в электроснабжении потребителей Ленинградского СП, в максимум нагрузок  за 2013 год покрывались нагрузкив размере 40,89 МВт.</w:t>
      </w:r>
      <w:r>
        <w:rPr>
          <w:rFonts w:eastAsia="Times New Roman"/>
        </w:rPr>
      </w:r>
      <w:r/>
    </w:p>
    <w:p>
      <w:pPr>
        <w:ind w:right="141"/>
        <w:spacing w:line="240" w:lineRule="auto"/>
        <w:widowControl w:val="off"/>
        <w:tabs>
          <w:tab w:val="left" w:pos="1080" w:leader="none"/>
          <w:tab w:val="left" w:pos="1440" w:leader="none"/>
        </w:tabs>
      </w:pPr>
      <w:r>
        <w:rPr>
          <w:rFonts w:eastAsia="Times New Roman"/>
          <w:szCs w:val="20"/>
        </w:rPr>
        <w:t xml:space="preserve">Суммарное потребление электрической энергии по сельскому поселению составило на 2013г.  - 140071,6 тыс. кВт.ч.</w:t>
      </w:r>
      <w:r>
        <w:rPr>
          <w:rFonts w:eastAsia="Times New Roman"/>
          <w:szCs w:val="20"/>
        </w:rPr>
      </w:r>
      <w:r/>
    </w:p>
    <w:p>
      <w:pPr>
        <w:pStyle w:val="1_20235"/>
        <w:spacing w:line="240" w:lineRule="auto"/>
        <w:widowControl w:val="off"/>
      </w:pPr>
      <w:r>
        <w:rPr>
          <w:bCs/>
          <w:sz w:val="28"/>
          <w:szCs w:val="28"/>
        </w:rPr>
        <w:t xml:space="preserve">Характеристики существующих источников электроснабжения</w:t>
      </w:r>
      <w:r>
        <w:rPr>
          <w:bCs/>
          <w:sz w:val="28"/>
          <w:szCs w:val="28"/>
        </w:rPr>
      </w:r>
      <w:r/>
    </w:p>
    <w:p>
      <w:pPr>
        <w:pStyle w:val="1_20235"/>
        <w:jc w:val="right"/>
        <w:spacing w:line="240" w:lineRule="auto"/>
        <w:widowControl w:val="off"/>
      </w:pPr>
      <w:r>
        <w:rPr>
          <w:sz w:val="28"/>
          <w:szCs w:val="28"/>
        </w:rPr>
        <w:t xml:space="preserve">Таблица 89</w:t>
      </w:r>
      <w:r>
        <w:rPr>
          <w:sz w:val="28"/>
          <w:szCs w:val="28"/>
        </w:rPr>
      </w:r>
      <w:r/>
    </w:p>
    <w:tbl>
      <w:tblPr>
        <w:tblpPr w:horzAnchor="margin" w:tblpXSpec="center" w:vertAnchor="text" w:tblpY="181" w:leftFromText="180" w:topFromText="0" w:rightFromText="180" w:bottomFromText="0"/>
        <w:tblW w:w="96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5" w:type="dxa"/>
          <w:top w:w="55" w:type="dxa"/>
          <w:right w:w="55" w:type="dxa"/>
          <w:bottom w:w="55" w:type="dxa"/>
        </w:tblCellMar>
        <w:tblLook w:val="0000" w:firstRow="0" w:lastRow="0" w:firstColumn="0" w:lastColumn="0" w:noHBand="0" w:noVBand="0"/>
      </w:tblPr>
      <w:tblGrid>
        <w:gridCol w:w="1898"/>
        <w:gridCol w:w="1843"/>
        <w:gridCol w:w="1701"/>
        <w:gridCol w:w="1276"/>
        <w:gridCol w:w="1559"/>
        <w:gridCol w:w="1417"/>
      </w:tblGrid>
      <w:tr>
        <w:trPr>
          <w:tblHeader/>
        </w:trPr>
        <w:tc>
          <w:tcPr>
            <w:shd w:val="clear" w:color="ffffff" w:fill="ffffff"/>
            <w:tcW w:w="1898" w:type="dxa"/>
            <w:textDirection w:val="lrTb"/>
            <w:noWrap w:val="false"/>
          </w:tcPr>
          <w:p>
            <w:pPr>
              <w:ind w:right="-55" w:firstLine="0"/>
              <w:spacing w:line="240" w:lineRule="auto"/>
              <w:widowControl w:val="off"/>
              <w:suppressLineNumbers/>
            </w:pPr>
            <w:r>
              <w:rPr>
                <w:rFonts w:eastAsia="Times New Roman"/>
                <w:bCs/>
                <w:iCs/>
                <w:sz w:val="22"/>
                <w:szCs w:val="22"/>
                <w:lang w:eastAsia="zh-CN"/>
              </w:rPr>
              <w:t xml:space="preserve">Наименование</w:t>
            </w:r>
            <w:r>
              <w:rPr>
                <w:rFonts w:eastAsia="Times New Roman"/>
                <w:bCs/>
                <w:iCs/>
                <w:sz w:val="22"/>
                <w:szCs w:val="22"/>
                <w:lang w:eastAsia="zh-CN"/>
              </w:rPr>
            </w:r>
            <w:r/>
          </w:p>
          <w:p>
            <w:pPr>
              <w:ind w:right="-55" w:firstLine="0"/>
              <w:jc w:val="center"/>
              <w:spacing w:line="240" w:lineRule="auto"/>
              <w:widowControl w:val="off"/>
              <w:rPr>
                <w:rFonts w:eastAsia="Times New Roman"/>
                <w:lang w:eastAsia="zh-CN"/>
              </w:rPr>
              <w:suppressLineNumbers/>
            </w:pPr>
            <w:r>
              <w:rPr>
                <w:rFonts w:eastAsia="Times New Roman"/>
                <w:bCs/>
                <w:iCs/>
                <w:sz w:val="22"/>
                <w:szCs w:val="22"/>
                <w:lang w:eastAsia="zh-CN"/>
              </w:rPr>
              <w:t xml:space="preserve">ПС</w:t>
            </w:r>
            <w:r>
              <w:rPr>
                <w:rFonts w:eastAsia="Times New Roman"/>
                <w:bCs/>
                <w:iCs/>
                <w:sz w:val="22"/>
                <w:szCs w:val="22"/>
                <w:lang w:eastAsia="zh-CN"/>
              </w:rPr>
            </w:r>
            <w:r/>
          </w:p>
        </w:tc>
        <w:tc>
          <w:tcPr>
            <w:shd w:val="clear" w:color="ffffff" w:fill="ffffff"/>
            <w:tcW w:w="1843" w:type="dxa"/>
            <w:textDirection w:val="lrTb"/>
            <w:noWrap w:val="false"/>
          </w:tcPr>
          <w:p>
            <w:pPr>
              <w:ind w:right="-55" w:firstLine="0"/>
              <w:jc w:val="center"/>
              <w:spacing w:line="240" w:lineRule="auto"/>
              <w:widowControl w:val="off"/>
              <w:suppressLineNumbers/>
            </w:pPr>
            <w:r>
              <w:rPr>
                <w:rFonts w:eastAsia="Times New Roman"/>
                <w:bCs/>
                <w:iCs/>
                <w:sz w:val="22"/>
                <w:szCs w:val="22"/>
                <w:lang w:eastAsia="zh-CN"/>
              </w:rPr>
              <w:t xml:space="preserve">Мощность фактич.</w:t>
            </w:r>
            <w:r>
              <w:rPr>
                <w:rFonts w:eastAsia="Times New Roman"/>
                <w:bCs/>
                <w:iCs/>
                <w:sz w:val="22"/>
                <w:szCs w:val="22"/>
                <w:lang w:eastAsia="zh-CN"/>
              </w:rPr>
            </w:r>
            <w:r/>
          </w:p>
          <w:p>
            <w:pPr>
              <w:ind w:right="-55" w:firstLine="0"/>
              <w:jc w:val="center"/>
              <w:spacing w:line="240" w:lineRule="auto"/>
              <w:widowControl w:val="off"/>
              <w:suppressLineNumbers/>
            </w:pPr>
            <w:r>
              <w:rPr>
                <w:rFonts w:eastAsia="Times New Roman"/>
                <w:bCs/>
                <w:iCs/>
                <w:sz w:val="22"/>
                <w:szCs w:val="22"/>
                <w:lang w:eastAsia="zh-CN"/>
              </w:rPr>
              <w:t xml:space="preserve">каждого </w:t>
            </w:r>
            <w:r>
              <w:rPr>
                <w:rFonts w:eastAsia="Times New Roman"/>
                <w:bCs/>
                <w:iCs/>
                <w:sz w:val="22"/>
                <w:szCs w:val="22"/>
                <w:lang w:eastAsia="zh-CN"/>
              </w:rPr>
            </w:r>
            <w:r/>
          </w:p>
          <w:p>
            <w:pPr>
              <w:ind w:right="-55" w:firstLine="0"/>
              <w:jc w:val="center"/>
              <w:spacing w:line="240" w:lineRule="auto"/>
              <w:widowControl w:val="off"/>
              <w:rPr>
                <w:rFonts w:eastAsia="Times New Roman"/>
                <w:lang w:eastAsia="zh-CN"/>
              </w:rPr>
              <w:suppressLineNumbers/>
            </w:pPr>
            <w:r>
              <w:rPr>
                <w:rFonts w:eastAsia="Times New Roman"/>
                <w:bCs/>
                <w:iCs/>
                <w:sz w:val="22"/>
                <w:szCs w:val="22"/>
                <w:lang w:eastAsia="zh-CN"/>
              </w:rPr>
              <w:t xml:space="preserve"> тр-ра</w:t>
            </w:r>
            <w:r>
              <w:rPr>
                <w:rFonts w:eastAsia="Times New Roman"/>
                <w:bCs/>
                <w:iCs/>
                <w:sz w:val="22"/>
                <w:szCs w:val="22"/>
                <w:lang w:eastAsia="zh-CN"/>
              </w:rPr>
            </w:r>
            <w:r/>
          </w:p>
        </w:tc>
        <w:tc>
          <w:tcPr>
            <w:shd w:val="clear" w:color="ffffff" w:fill="ffffff"/>
            <w:tcW w:w="1701" w:type="dxa"/>
            <w:textDirection w:val="lrTb"/>
            <w:noWrap w:val="false"/>
          </w:tcPr>
          <w:p>
            <w:pPr>
              <w:ind w:right="-55" w:firstLine="0"/>
              <w:spacing w:line="240" w:lineRule="auto"/>
              <w:widowControl w:val="off"/>
              <w:suppressLineNumbers/>
            </w:pPr>
            <w:r>
              <w:rPr>
                <w:rFonts w:eastAsia="Times New Roman"/>
                <w:bCs/>
                <w:iCs/>
                <w:sz w:val="22"/>
                <w:szCs w:val="22"/>
                <w:lang w:eastAsia="zh-CN"/>
              </w:rPr>
              <w:t xml:space="preserve">Энергопотреби</w:t>
            </w:r>
            <w:r>
              <w:rPr>
                <w:rFonts w:eastAsia="Times New Roman" w:asciiTheme="minorHAnsi" w:hAnsiTheme="minorHAnsi" w:cstheme="minorHAnsi"/>
                <w:bCs/>
                <w:iCs/>
                <w:sz w:val="22"/>
                <w:szCs w:val="22"/>
                <w:lang w:eastAsia="zh-CN"/>
              </w:rPr>
              <w:t xml:space="preserve">т</w:t>
            </w:r>
            <w:r>
              <w:rPr>
                <w:rFonts w:eastAsia="Times New Roman"/>
                <w:bCs/>
                <w:iCs/>
                <w:sz w:val="22"/>
                <w:szCs w:val="22"/>
                <w:lang w:eastAsia="zh-CN"/>
              </w:rPr>
              <w:t xml:space="preserve">ели:</w:t>
            </w:r>
            <w:r>
              <w:rPr>
                <w:rFonts w:eastAsia="Times New Roman"/>
                <w:bCs/>
                <w:iCs/>
                <w:sz w:val="22"/>
                <w:szCs w:val="22"/>
                <w:lang w:eastAsia="zh-CN"/>
              </w:rPr>
            </w:r>
            <w:r/>
          </w:p>
          <w:p>
            <w:pPr>
              <w:ind w:right="-55" w:firstLine="0"/>
              <w:spacing w:line="240" w:lineRule="auto"/>
              <w:widowControl w:val="off"/>
              <w:rPr>
                <w:rFonts w:eastAsia="Times New Roman"/>
                <w:lang w:eastAsia="zh-CN"/>
              </w:rPr>
              <w:suppressLineNumbers/>
            </w:pPr>
            <w:r>
              <w:rPr>
                <w:rFonts w:eastAsia="Times New Roman"/>
                <w:bCs/>
                <w:iCs/>
                <w:sz w:val="22"/>
                <w:szCs w:val="22"/>
                <w:lang w:eastAsia="zh-CN"/>
              </w:rPr>
              <w:t xml:space="preserve">(населенные пункты, пром. и с/х объекты)</w:t>
            </w:r>
            <w:r>
              <w:rPr>
                <w:rFonts w:eastAsia="Times New Roman"/>
                <w:bCs/>
                <w:iCs/>
                <w:sz w:val="22"/>
                <w:szCs w:val="22"/>
                <w:lang w:eastAsia="zh-CN"/>
              </w:rPr>
            </w:r>
            <w:r/>
          </w:p>
        </w:tc>
        <w:tc>
          <w:tcPr>
            <w:shd w:val="clear" w:color="ffffff" w:fill="ffffff"/>
            <w:tcW w:w="1276" w:type="dxa"/>
            <w:textDirection w:val="lrTb"/>
            <w:noWrap w:val="false"/>
          </w:tcPr>
          <w:p>
            <w:pPr>
              <w:ind w:right="-55" w:firstLine="0"/>
              <w:spacing w:line="240" w:lineRule="auto"/>
              <w:widowControl w:val="off"/>
              <w:suppressLineNumbers/>
            </w:pPr>
            <w:r>
              <w:rPr>
                <w:rFonts w:eastAsia="Times New Roman"/>
                <w:bCs/>
                <w:iCs/>
                <w:sz w:val="22"/>
                <w:szCs w:val="22"/>
                <w:lang w:eastAsia="zh-CN"/>
              </w:rPr>
              <w:t xml:space="preserve">Техн.состо</w:t>
            </w:r>
            <w:r>
              <w:rPr>
                <w:rFonts w:eastAsia="Times New Roman" w:asciiTheme="minorHAnsi" w:hAnsiTheme="minorHAnsi" w:cstheme="minorHAnsi"/>
                <w:bCs/>
                <w:iCs/>
                <w:sz w:val="22"/>
                <w:szCs w:val="22"/>
                <w:lang w:eastAsia="zh-CN"/>
              </w:rPr>
              <w:t xml:space="preserve">-</w:t>
            </w:r>
            <w:r>
              <w:rPr>
                <w:rFonts w:eastAsia="Times New Roman"/>
                <w:bCs/>
                <w:iCs/>
                <w:sz w:val="22"/>
                <w:szCs w:val="22"/>
                <w:lang w:eastAsia="zh-CN"/>
              </w:rPr>
            </w:r>
            <w:r/>
          </w:p>
          <w:p>
            <w:pPr>
              <w:ind w:right="-55" w:firstLine="0"/>
              <w:spacing w:line="240" w:lineRule="auto"/>
              <w:widowControl w:val="off"/>
              <w:suppressLineNumbers/>
            </w:pPr>
            <w:r>
              <w:rPr>
                <w:rFonts w:eastAsia="Times New Roman" w:asciiTheme="minorHAnsi" w:hAnsiTheme="minorHAnsi" w:cstheme="minorHAnsi"/>
                <w:bCs/>
                <w:iCs/>
                <w:sz w:val="22"/>
                <w:szCs w:val="22"/>
                <w:lang w:eastAsia="zh-CN"/>
              </w:rPr>
              <w:t xml:space="preserve">Я</w:t>
            </w:r>
            <w:r>
              <w:rPr>
                <w:rFonts w:eastAsia="Times New Roman"/>
                <w:bCs/>
                <w:iCs/>
                <w:sz w:val="22"/>
                <w:szCs w:val="22"/>
                <w:lang w:eastAsia="zh-CN"/>
              </w:rPr>
              <w:t xml:space="preserve">ние(год </w:t>
            </w:r>
            <w:r>
              <w:rPr>
                <w:rFonts w:eastAsia="Times New Roman"/>
                <w:bCs/>
                <w:iCs/>
                <w:sz w:val="22"/>
                <w:szCs w:val="22"/>
                <w:lang w:eastAsia="zh-CN"/>
              </w:rPr>
            </w:r>
            <w:r/>
          </w:p>
          <w:p>
            <w:pPr>
              <w:ind w:right="-55" w:firstLine="0"/>
              <w:spacing w:line="240" w:lineRule="auto"/>
              <w:widowControl w:val="off"/>
              <w:rPr>
                <w:rFonts w:eastAsia="Times New Roman"/>
                <w:lang w:eastAsia="zh-CN"/>
              </w:rPr>
              <w:suppressLineNumbers/>
            </w:pPr>
            <w:r>
              <w:rPr>
                <w:rFonts w:eastAsia="Times New Roman"/>
                <w:bCs/>
                <w:iCs/>
                <w:sz w:val="22"/>
                <w:szCs w:val="22"/>
                <w:lang w:eastAsia="zh-CN"/>
              </w:rPr>
              <w:t xml:space="preserve">стр-ва</w:t>
            </w:r>
            <w:r>
              <w:rPr>
                <w:rFonts w:eastAsia="Times New Roman" w:asciiTheme="minorHAnsi" w:hAnsiTheme="minorHAnsi" w:cstheme="minorHAnsi"/>
                <w:bCs/>
                <w:iCs/>
                <w:sz w:val="22"/>
                <w:szCs w:val="22"/>
                <w:lang w:eastAsia="zh-CN"/>
              </w:rPr>
              <w:t xml:space="preserve">, </w:t>
            </w:r>
            <w:r>
              <w:rPr>
                <w:rFonts w:eastAsia="Times New Roman"/>
                <w:bCs/>
                <w:iCs/>
                <w:sz w:val="22"/>
                <w:szCs w:val="22"/>
                <w:lang w:eastAsia="zh-CN"/>
              </w:rPr>
              <w:t xml:space="preserve">оста</w:t>
            </w:r>
            <w:r>
              <w:rPr>
                <w:rFonts w:eastAsia="Times New Roman" w:asciiTheme="minorHAnsi" w:hAnsiTheme="minorHAnsi" w:cstheme="minorHAnsi"/>
                <w:bCs/>
                <w:iCs/>
                <w:sz w:val="22"/>
                <w:szCs w:val="22"/>
                <w:lang w:eastAsia="zh-CN"/>
              </w:rPr>
              <w:t xml:space="preserve">-</w:t>
            </w:r>
            <w:r>
              <w:rPr>
                <w:rFonts w:eastAsia="Times New Roman"/>
                <w:bCs/>
                <w:iCs/>
                <w:sz w:val="22"/>
                <w:szCs w:val="22"/>
                <w:lang w:eastAsia="zh-CN"/>
              </w:rPr>
              <w:t xml:space="preserve">точный ре</w:t>
            </w:r>
            <w:r>
              <w:rPr>
                <w:rFonts w:eastAsia="Times New Roman" w:asciiTheme="minorHAnsi" w:hAnsiTheme="minorHAnsi" w:cstheme="minorHAnsi"/>
                <w:bCs/>
                <w:iCs/>
                <w:sz w:val="22"/>
                <w:szCs w:val="22"/>
                <w:lang w:eastAsia="zh-CN"/>
              </w:rPr>
              <w:t xml:space="preserve">-</w:t>
            </w:r>
            <w:r>
              <w:rPr>
                <w:rFonts w:eastAsia="Times New Roman"/>
                <w:bCs/>
                <w:iCs/>
                <w:sz w:val="22"/>
                <w:szCs w:val="22"/>
                <w:lang w:eastAsia="zh-CN"/>
              </w:rPr>
              <w:t xml:space="preserve">сурс обору</w:t>
            </w:r>
            <w:r>
              <w:rPr>
                <w:rFonts w:eastAsia="Times New Roman" w:asciiTheme="minorHAnsi" w:hAnsiTheme="minorHAnsi" w:cstheme="minorHAnsi"/>
                <w:bCs/>
                <w:iCs/>
                <w:sz w:val="22"/>
                <w:szCs w:val="22"/>
                <w:lang w:eastAsia="zh-CN"/>
              </w:rPr>
              <w:t xml:space="preserve">-</w:t>
            </w:r>
            <w:r>
              <w:rPr>
                <w:rFonts w:eastAsia="Times New Roman"/>
                <w:bCs/>
                <w:iCs/>
                <w:sz w:val="22"/>
                <w:szCs w:val="22"/>
                <w:lang w:eastAsia="zh-CN"/>
              </w:rPr>
              <w:t xml:space="preserve">дования)</w:t>
            </w:r>
            <w:r>
              <w:rPr>
                <w:rFonts w:eastAsia="Times New Roman"/>
                <w:bCs/>
                <w:iCs/>
                <w:sz w:val="22"/>
                <w:szCs w:val="22"/>
                <w:lang w:eastAsia="zh-CN"/>
              </w:rPr>
            </w:r>
            <w:r/>
          </w:p>
        </w:tc>
        <w:tc>
          <w:tcPr>
            <w:shd w:val="clear" w:color="ffffff" w:fill="ffffff"/>
            <w:tcW w:w="1559" w:type="dxa"/>
            <w:textDirection w:val="lrTb"/>
            <w:noWrap w:val="false"/>
          </w:tcPr>
          <w:p>
            <w:pPr>
              <w:ind w:right="-55" w:firstLine="0"/>
              <w:spacing w:line="240" w:lineRule="auto"/>
              <w:widowControl w:val="off"/>
              <w:rPr>
                <w:rFonts w:eastAsia="Times New Roman"/>
                <w:lang w:eastAsia="zh-CN"/>
              </w:rPr>
              <w:suppressLineNumbers/>
            </w:pPr>
            <w:r>
              <w:rPr>
                <w:rFonts w:eastAsia="Times New Roman"/>
                <w:bCs/>
                <w:iCs/>
                <w:sz w:val="22"/>
                <w:szCs w:val="22"/>
                <w:lang w:eastAsia="zh-CN"/>
              </w:rPr>
              <w:t xml:space="preserve">Возможность расширения (макс. эл.нагр.), реконстр. или стр-во нового объекта</w:t>
            </w:r>
            <w:r>
              <w:rPr>
                <w:rFonts w:eastAsia="Times New Roman"/>
                <w:bCs/>
                <w:iCs/>
                <w:sz w:val="22"/>
                <w:szCs w:val="22"/>
                <w:lang w:eastAsia="zh-CN"/>
              </w:rPr>
            </w:r>
            <w:r/>
          </w:p>
        </w:tc>
        <w:tc>
          <w:tcPr>
            <w:shd w:val="clear" w:color="ffffff" w:fill="ffffff"/>
            <w:tcW w:w="1417" w:type="dxa"/>
            <w:textDirection w:val="lrTb"/>
            <w:noWrap w:val="false"/>
          </w:tcPr>
          <w:p>
            <w:pPr>
              <w:ind w:left="5" w:right="-55" w:firstLine="0"/>
              <w:jc w:val="center"/>
              <w:spacing w:line="240" w:lineRule="auto"/>
              <w:widowControl w:val="off"/>
              <w:suppressLineNumbers/>
            </w:pPr>
            <w:r>
              <w:rPr>
                <w:rFonts w:eastAsia="Times New Roman"/>
                <w:bCs/>
                <w:iCs/>
                <w:sz w:val="22"/>
                <w:szCs w:val="22"/>
                <w:lang w:eastAsia="zh-CN"/>
              </w:rPr>
              <w:t xml:space="preserve">Место</w:t>
            </w:r>
            <w:r>
              <w:rPr>
                <w:rFonts w:eastAsia="Times New Roman"/>
                <w:bCs/>
                <w:iCs/>
                <w:sz w:val="22"/>
                <w:szCs w:val="22"/>
                <w:lang w:eastAsia="zh-CN"/>
              </w:rPr>
            </w:r>
            <w:r/>
          </w:p>
          <w:p>
            <w:pPr>
              <w:ind w:left="5" w:right="-55" w:firstLine="0"/>
              <w:jc w:val="center"/>
              <w:spacing w:line="240" w:lineRule="auto"/>
              <w:widowControl w:val="off"/>
              <w:suppressLineNumbers/>
            </w:pPr>
            <w:r>
              <w:rPr>
                <w:rFonts w:eastAsia="Times New Roman"/>
                <w:bCs/>
                <w:iCs/>
                <w:sz w:val="22"/>
                <w:szCs w:val="22"/>
                <w:lang w:eastAsia="zh-CN"/>
              </w:rPr>
              <w:t xml:space="preserve">расположения</w:t>
            </w:r>
            <w:r>
              <w:rPr>
                <w:rFonts w:eastAsia="Times New Roman"/>
                <w:bCs/>
                <w:iCs/>
                <w:sz w:val="22"/>
                <w:szCs w:val="22"/>
                <w:lang w:eastAsia="zh-CN"/>
              </w:rPr>
            </w:r>
            <w:r/>
          </w:p>
          <w:p>
            <w:pPr>
              <w:ind w:left="5" w:right="-55" w:firstLine="0"/>
              <w:jc w:val="center"/>
              <w:spacing w:line="240" w:lineRule="auto"/>
              <w:widowControl w:val="off"/>
              <w:suppressLineNumbers/>
            </w:pPr>
            <w:r>
              <w:rPr>
                <w:rFonts w:eastAsia="Times New Roman"/>
                <w:bCs/>
                <w:iCs/>
                <w:sz w:val="22"/>
                <w:szCs w:val="22"/>
                <w:lang w:eastAsia="zh-CN"/>
              </w:rPr>
              <w:t xml:space="preserve">и</w:t>
            </w:r>
            <w:r>
              <w:rPr>
                <w:rFonts w:eastAsia="Times New Roman"/>
                <w:bCs/>
                <w:iCs/>
                <w:sz w:val="22"/>
                <w:szCs w:val="22"/>
                <w:lang w:eastAsia="zh-CN"/>
              </w:rPr>
            </w:r>
            <w:r/>
          </w:p>
          <w:p>
            <w:pPr>
              <w:ind w:left="5" w:right="-55" w:firstLine="0"/>
              <w:jc w:val="center"/>
              <w:spacing w:line="240" w:lineRule="auto"/>
              <w:widowControl w:val="off"/>
              <w:rPr>
                <w:rFonts w:eastAsia="Times New Roman"/>
                <w:lang w:eastAsia="zh-CN"/>
              </w:rPr>
              <w:suppressLineNumbers/>
            </w:pPr>
            <w:r>
              <w:rPr>
                <w:rFonts w:eastAsia="Times New Roman"/>
                <w:bCs/>
                <w:iCs/>
                <w:sz w:val="22"/>
                <w:szCs w:val="22"/>
                <w:lang w:eastAsia="zh-CN"/>
              </w:rPr>
              <w:t xml:space="preserve">ведомственная принадлежн.</w:t>
            </w:r>
            <w:r>
              <w:rPr>
                <w:rFonts w:eastAsia="Times New Roman"/>
                <w:bCs/>
                <w:iCs/>
                <w:sz w:val="22"/>
                <w:szCs w:val="22"/>
                <w:u w:val="single"/>
                <w:lang w:eastAsia="zh-CN"/>
              </w:rPr>
            </w:r>
            <w:r/>
          </w:p>
        </w:tc>
      </w:tr>
      <w:tr>
        <w:trPr/>
        <w:tc>
          <w:tcPr>
            <w:shd w:val="clear" w:color="ffffff" w:fill="ffffff"/>
            <w:tcW w:w="1898" w:type="dxa"/>
            <w:textDirection w:val="lrTb"/>
            <w:noWrap w:val="false"/>
          </w:tcPr>
          <w:p>
            <w:pPr>
              <w:ind w:right="-55" w:firstLine="0"/>
              <w:spacing w:line="240" w:lineRule="auto"/>
              <w:widowControl w:val="off"/>
              <w:rPr>
                <w:rFonts w:eastAsia="Times New Roman"/>
                <w:lang w:eastAsia="zh-CN"/>
              </w:rPr>
              <w:suppressLineNumbers/>
            </w:pPr>
            <w:r>
              <w:rPr>
                <w:rFonts w:eastAsia="Times New Roman"/>
                <w:sz w:val="24"/>
                <w:szCs w:val="24"/>
              </w:rPr>
              <w:t xml:space="preserve">ПС-110/35/10 кВ </w:t>
            </w:r>
            <w:r>
              <w:rPr>
                <w:rFonts w:eastAsia="Times New Roman"/>
                <w:sz w:val="24"/>
                <w:szCs w:val="24"/>
                <w:lang w:eastAsia="zh-CN"/>
              </w:rPr>
              <w:t xml:space="preserve">Ленинградская </w:t>
            </w:r>
            <w:r>
              <w:rPr>
                <w:rFonts w:eastAsia="Times New Roman"/>
                <w:sz w:val="24"/>
                <w:szCs w:val="24"/>
                <w:lang w:eastAsia="zh-CN"/>
              </w:rPr>
            </w:r>
            <w:r/>
          </w:p>
        </w:tc>
        <w:tc>
          <w:tcPr>
            <w:shd w:val="clear" w:color="ffffff" w:fill="ffffff"/>
            <w:tcW w:w="1843" w:type="dxa"/>
            <w:textDirection w:val="lrTb"/>
            <w:noWrap w:val="false"/>
          </w:tcPr>
          <w:p>
            <w:pPr>
              <w:ind w:right="-55" w:firstLine="0"/>
              <w:jc w:val="left"/>
              <w:spacing w:line="240" w:lineRule="auto"/>
              <w:widowControl w:val="off"/>
              <w:suppressLineNumbers/>
            </w:pPr>
            <w:r>
              <w:rPr>
                <w:rFonts w:eastAsia="Times New Roman"/>
                <w:sz w:val="24"/>
                <w:szCs w:val="24"/>
                <w:lang w:eastAsia="zh-CN"/>
              </w:rPr>
              <w:t xml:space="preserve">Т-1 16000кВА</w:t>
            </w:r>
            <w:r>
              <w:rPr>
                <w:rFonts w:eastAsia="Times New Roman"/>
                <w:sz w:val="24"/>
                <w:szCs w:val="24"/>
                <w:lang w:eastAsia="zh-CN"/>
              </w:rPr>
            </w:r>
            <w:r/>
          </w:p>
          <w:p>
            <w:pPr>
              <w:ind w:right="-55" w:firstLine="0"/>
              <w:jc w:val="left"/>
              <w:spacing w:line="240" w:lineRule="auto"/>
              <w:widowControl w:val="off"/>
              <w:rPr>
                <w:rFonts w:eastAsia="Times New Roman"/>
                <w:lang w:eastAsia="zh-CN"/>
              </w:rPr>
              <w:suppressLineNumbers/>
            </w:pPr>
            <w:r>
              <w:rPr>
                <w:rFonts w:eastAsia="Times New Roman"/>
                <w:sz w:val="24"/>
                <w:szCs w:val="24"/>
                <w:lang w:eastAsia="zh-CN"/>
              </w:rPr>
              <w:t xml:space="preserve">Т-2 16000 кВА</w:t>
            </w:r>
            <w:r>
              <w:rPr>
                <w:rFonts w:eastAsia="Times New Roman"/>
                <w:sz w:val="24"/>
                <w:szCs w:val="24"/>
                <w:lang w:eastAsia="zh-CN"/>
              </w:rPr>
            </w:r>
            <w:r/>
          </w:p>
        </w:tc>
        <w:tc>
          <w:tcPr>
            <w:shd w:val="clear" w:color="ffffff" w:fill="ffffff"/>
            <w:tcW w:w="1701" w:type="dxa"/>
            <w:textDirection w:val="lrTb"/>
            <w:noWrap w:val="false"/>
          </w:tcPr>
          <w:p>
            <w:pPr>
              <w:ind w:right="-55" w:firstLine="0"/>
              <w:spacing w:line="240" w:lineRule="auto"/>
              <w:widowControl w:val="off"/>
              <w:suppressLineNumbers/>
            </w:pPr>
            <w:r>
              <w:rPr>
                <w:rFonts w:eastAsia="Times New Roman"/>
                <w:sz w:val="24"/>
                <w:szCs w:val="24"/>
                <w:lang w:eastAsia="zh-CN"/>
              </w:rPr>
              <w:t xml:space="preserve">Ленинградская,  </w:t>
            </w:r>
            <w:r>
              <w:rPr>
                <w:rFonts w:eastAsia="Times New Roman"/>
                <w:sz w:val="24"/>
                <w:szCs w:val="24"/>
                <w:lang w:eastAsia="zh-CN"/>
              </w:rPr>
            </w:r>
            <w:r/>
          </w:p>
          <w:p>
            <w:pPr>
              <w:ind w:right="-55" w:firstLine="0"/>
              <w:spacing w:line="240" w:lineRule="auto"/>
              <w:widowControl w:val="off"/>
              <w:suppressLineNumbers/>
            </w:pPr>
            <w:r>
              <w:rPr>
                <w:rFonts w:eastAsia="Times New Roman"/>
                <w:sz w:val="24"/>
                <w:szCs w:val="24"/>
                <w:lang w:eastAsia="zh-CN"/>
              </w:rPr>
              <w:t xml:space="preserve">Уманская,</w:t>
            </w:r>
            <w:r>
              <w:rPr>
                <w:rFonts w:eastAsia="Times New Roman"/>
                <w:sz w:val="24"/>
                <w:szCs w:val="24"/>
                <w:lang w:eastAsia="zh-CN"/>
              </w:rPr>
            </w:r>
            <w:r/>
          </w:p>
          <w:p>
            <w:pPr>
              <w:ind w:right="-55" w:firstLine="0"/>
              <w:spacing w:line="240" w:lineRule="auto"/>
              <w:widowControl w:val="off"/>
              <w:suppressLineNumbers/>
            </w:pPr>
            <w:r>
              <w:rPr>
                <w:rFonts w:eastAsia="Times New Roman"/>
                <w:sz w:val="24"/>
                <w:szCs w:val="24"/>
                <w:lang w:eastAsia="zh-CN"/>
              </w:rPr>
              <w:t xml:space="preserve"> Водовод,</w:t>
            </w:r>
            <w:r>
              <w:rPr>
                <w:rFonts w:eastAsia="Times New Roman"/>
                <w:sz w:val="24"/>
                <w:szCs w:val="24"/>
                <w:lang w:eastAsia="zh-CN"/>
              </w:rPr>
            </w:r>
            <w:r/>
          </w:p>
          <w:p>
            <w:pPr>
              <w:ind w:right="-55" w:firstLine="0"/>
              <w:spacing w:line="240" w:lineRule="auto"/>
              <w:widowControl w:val="off"/>
              <w:rPr>
                <w:rFonts w:eastAsia="Times New Roman"/>
                <w:lang w:eastAsia="zh-CN"/>
              </w:rPr>
              <w:suppressLineNumbers/>
            </w:pPr>
            <w:r>
              <w:rPr>
                <w:rFonts w:eastAsia="Times New Roman"/>
                <w:sz w:val="24"/>
                <w:szCs w:val="24"/>
                <w:lang w:eastAsia="zh-CN"/>
              </w:rPr>
              <w:t xml:space="preserve"> Заводская</w:t>
            </w:r>
            <w:r>
              <w:rPr>
                <w:rFonts w:eastAsia="Times New Roman"/>
                <w:sz w:val="24"/>
                <w:szCs w:val="24"/>
                <w:lang w:eastAsia="zh-CN"/>
              </w:rPr>
            </w:r>
            <w:r/>
          </w:p>
        </w:tc>
        <w:tc>
          <w:tcPr>
            <w:shd w:val="clear" w:color="ffffff" w:fill="ffffff"/>
            <w:tcW w:w="1276" w:type="dxa"/>
            <w:textDirection w:val="lrTb"/>
            <w:noWrap w:val="false"/>
          </w:tcPr>
          <w:p>
            <w:pPr>
              <w:ind w:right="-55" w:firstLine="0"/>
              <w:jc w:val="center"/>
              <w:spacing w:line="240" w:lineRule="auto"/>
              <w:widowControl w:val="off"/>
              <w:rPr>
                <w:rFonts w:eastAsia="Times New Roman"/>
                <w:lang w:eastAsia="zh-CN"/>
              </w:rPr>
              <w:suppressLineNumbers/>
            </w:pPr>
            <w:r>
              <w:rPr>
                <w:rFonts w:eastAsia="Times New Roman"/>
                <w:sz w:val="24"/>
                <w:szCs w:val="24"/>
                <w:lang w:eastAsia="zh-CN"/>
              </w:rPr>
              <w:t xml:space="preserve">1974</w:t>
            </w:r>
            <w:r>
              <w:rPr>
                <w:rFonts w:eastAsia="Times New Roman"/>
                <w:sz w:val="24"/>
                <w:szCs w:val="24"/>
                <w:lang w:eastAsia="zh-CN"/>
              </w:rPr>
            </w:r>
            <w:r/>
          </w:p>
        </w:tc>
        <w:tc>
          <w:tcPr>
            <w:shd w:val="clear" w:color="ffffff" w:fill="ffffff"/>
            <w:tcW w:w="1559" w:type="dxa"/>
            <w:textDirection w:val="lrTb"/>
            <w:noWrap w:val="false"/>
          </w:tcPr>
          <w:p>
            <w:pPr>
              <w:ind w:right="-55" w:firstLine="0"/>
              <w:spacing w:line="240" w:lineRule="auto"/>
              <w:widowControl w:val="off"/>
              <w:suppressLineNumbers/>
            </w:pPr>
            <w:r>
              <w:rPr>
                <w:rFonts w:eastAsia="Times New Roman"/>
                <w:sz w:val="24"/>
                <w:szCs w:val="24"/>
                <w:lang w:eastAsia="zh-CN"/>
              </w:rPr>
              <w:t xml:space="preserve">Реконстру</w:t>
            </w:r>
            <w:r>
              <w:rPr>
                <w:rFonts w:eastAsia="Times New Roman"/>
                <w:sz w:val="24"/>
                <w:szCs w:val="24"/>
                <w:lang w:eastAsia="zh-CN"/>
              </w:rPr>
            </w:r>
            <w:r/>
          </w:p>
          <w:p>
            <w:pPr>
              <w:ind w:right="-55" w:firstLine="0"/>
              <w:spacing w:line="240" w:lineRule="auto"/>
              <w:widowControl w:val="off"/>
              <w:rPr>
                <w:rFonts w:eastAsia="Times New Roman"/>
                <w:lang w:eastAsia="zh-CN"/>
              </w:rPr>
              <w:suppressLineNumbers/>
            </w:pPr>
            <w:r>
              <w:rPr>
                <w:rFonts w:eastAsia="Times New Roman"/>
                <w:sz w:val="24"/>
                <w:szCs w:val="24"/>
                <w:lang w:eastAsia="zh-CN"/>
              </w:rPr>
              <w:t xml:space="preserve">кция</w:t>
            </w:r>
            <w:r>
              <w:rPr>
                <w:rFonts w:eastAsia="Times New Roman"/>
                <w:sz w:val="24"/>
                <w:szCs w:val="24"/>
                <w:lang w:eastAsia="zh-CN"/>
              </w:rPr>
            </w:r>
            <w:r/>
          </w:p>
        </w:tc>
        <w:tc>
          <w:tcPr>
            <w:shd w:val="clear" w:color="ffffff" w:fill="ffffff"/>
            <w:tcW w:w="1417" w:type="dxa"/>
            <w:textDirection w:val="lrTb"/>
            <w:noWrap w:val="false"/>
          </w:tcPr>
          <w:p>
            <w:pPr>
              <w:ind w:right="-55" w:firstLine="0"/>
              <w:jc w:val="left"/>
              <w:spacing w:line="240" w:lineRule="auto"/>
              <w:widowControl w:val="off"/>
              <w:rPr>
                <w:rFonts w:eastAsia="Times New Roman"/>
                <w:lang w:eastAsia="zh-CN"/>
              </w:rPr>
              <w:suppressLineNumbers/>
            </w:pPr>
            <w:r>
              <w:rPr>
                <w:rFonts w:eastAsia="Times New Roman"/>
                <w:sz w:val="24"/>
                <w:szCs w:val="24"/>
                <w:lang w:eastAsia="zh-CN"/>
              </w:rPr>
              <w:t xml:space="preserve">ЛРЭС, ст.Ленинградская</w:t>
            </w:r>
            <w:r>
              <w:rPr>
                <w:rFonts w:eastAsia="Times New Roman"/>
                <w:sz w:val="24"/>
                <w:szCs w:val="24"/>
                <w:lang w:eastAsia="zh-CN"/>
              </w:rPr>
            </w:r>
            <w:r/>
          </w:p>
        </w:tc>
      </w:tr>
      <w:tr>
        <w:trPr/>
        <w:tc>
          <w:tcPr>
            <w:shd w:val="clear" w:color="ffffff" w:fill="ffffff"/>
            <w:tcW w:w="1898" w:type="dxa"/>
            <w:textDirection w:val="lrTb"/>
            <w:noWrap w:val="false"/>
          </w:tcPr>
          <w:p>
            <w:pPr>
              <w:ind w:right="-55" w:firstLine="0"/>
              <w:spacing w:line="240" w:lineRule="auto"/>
              <w:widowControl w:val="off"/>
              <w:suppressLineNumbers/>
            </w:pPr>
            <w:r>
              <w:rPr>
                <w:rFonts w:eastAsia="Times New Roman"/>
                <w:sz w:val="24"/>
                <w:szCs w:val="24"/>
              </w:rPr>
              <w:t xml:space="preserve">ПС-35/10  </w:t>
            </w:r>
            <w:r>
              <w:rPr>
                <w:rFonts w:eastAsia="Times New Roman"/>
                <w:sz w:val="24"/>
                <w:szCs w:val="24"/>
              </w:rPr>
            </w:r>
            <w:r/>
          </w:p>
          <w:p>
            <w:pPr>
              <w:ind w:right="-55" w:firstLine="0"/>
              <w:spacing w:line="240" w:lineRule="auto"/>
              <w:widowControl w:val="off"/>
              <w:rPr>
                <w:rFonts w:eastAsia="Times New Roman"/>
              </w:rPr>
              <w:suppressLineNumbers/>
            </w:pPr>
            <w:r>
              <w:rPr>
                <w:rFonts w:eastAsia="Times New Roman"/>
                <w:sz w:val="24"/>
                <w:szCs w:val="24"/>
                <w:lang w:eastAsia="zh-CN"/>
              </w:rPr>
              <w:t xml:space="preserve">Ленинградская</w:t>
            </w:r>
            <w:r>
              <w:rPr>
                <w:rFonts w:eastAsia="Times New Roman"/>
                <w:sz w:val="24"/>
                <w:szCs w:val="24"/>
                <w:lang w:eastAsia="zh-CN"/>
              </w:rPr>
            </w:r>
            <w:r/>
          </w:p>
        </w:tc>
        <w:tc>
          <w:tcPr>
            <w:shd w:val="clear" w:color="ffffff" w:fill="ffffff"/>
            <w:tcW w:w="1843" w:type="dxa"/>
            <w:textDirection w:val="lrTb"/>
            <w:noWrap w:val="false"/>
          </w:tcPr>
          <w:p>
            <w:pPr>
              <w:ind w:right="-55" w:firstLine="0"/>
              <w:jc w:val="left"/>
              <w:spacing w:line="240" w:lineRule="auto"/>
              <w:widowControl w:val="off"/>
              <w:suppressLineNumbers/>
            </w:pPr>
            <w:r>
              <w:rPr>
                <w:rFonts w:eastAsia="Times New Roman"/>
                <w:sz w:val="24"/>
                <w:szCs w:val="24"/>
                <w:lang w:eastAsia="zh-CN"/>
              </w:rPr>
              <w:t xml:space="preserve">Т-1 5600кВА</w:t>
            </w:r>
            <w:r>
              <w:rPr>
                <w:rFonts w:eastAsia="Times New Roman"/>
                <w:sz w:val="24"/>
                <w:szCs w:val="24"/>
                <w:lang w:eastAsia="zh-CN"/>
              </w:rPr>
            </w:r>
            <w:r/>
          </w:p>
          <w:p>
            <w:pPr>
              <w:ind w:right="-55" w:firstLine="0"/>
              <w:jc w:val="left"/>
              <w:spacing w:line="240" w:lineRule="auto"/>
              <w:widowControl w:val="off"/>
              <w:rPr>
                <w:rFonts w:eastAsia="Times New Roman"/>
                <w:lang w:eastAsia="zh-CN"/>
              </w:rPr>
              <w:suppressLineNumbers/>
            </w:pPr>
            <w:r>
              <w:rPr>
                <w:rFonts w:eastAsia="Times New Roman"/>
                <w:sz w:val="24"/>
                <w:szCs w:val="24"/>
                <w:lang w:eastAsia="zh-CN"/>
              </w:rPr>
              <w:t xml:space="preserve">Т-2 6300 кВА</w:t>
            </w:r>
            <w:r>
              <w:rPr>
                <w:rFonts w:eastAsia="Times New Roman"/>
                <w:sz w:val="24"/>
                <w:szCs w:val="24"/>
                <w:lang w:eastAsia="zh-CN"/>
              </w:rPr>
            </w:r>
            <w:r/>
          </w:p>
        </w:tc>
        <w:tc>
          <w:tcPr>
            <w:shd w:val="clear" w:color="ffffff" w:fill="ffffff"/>
            <w:tcW w:w="1701" w:type="dxa"/>
            <w:textDirection w:val="lrTb"/>
            <w:noWrap w:val="false"/>
          </w:tcPr>
          <w:p>
            <w:pPr>
              <w:ind w:right="-55" w:firstLine="0"/>
              <w:spacing w:line="240" w:lineRule="auto"/>
              <w:widowControl w:val="off"/>
              <w:rPr>
                <w:rFonts w:eastAsia="Times New Roman"/>
                <w:lang w:eastAsia="zh-CN"/>
              </w:rPr>
              <w:suppressLineNumbers/>
            </w:pPr>
            <w:r>
              <w:rPr>
                <w:rFonts w:eastAsia="Times New Roman"/>
                <w:sz w:val="24"/>
                <w:szCs w:val="24"/>
                <w:lang w:eastAsia="zh-CN"/>
              </w:rPr>
              <w:t xml:space="preserve">Ленинградская</w:t>
            </w:r>
            <w:r>
              <w:rPr>
                <w:rFonts w:eastAsia="Times New Roman"/>
                <w:sz w:val="24"/>
                <w:szCs w:val="24"/>
                <w:lang w:eastAsia="zh-CN"/>
              </w:rPr>
            </w:r>
            <w:r/>
          </w:p>
        </w:tc>
        <w:tc>
          <w:tcPr>
            <w:shd w:val="clear" w:color="ffffff" w:fill="ffffff"/>
            <w:tcW w:w="1276" w:type="dxa"/>
            <w:textDirection w:val="lrTb"/>
            <w:noWrap w:val="false"/>
          </w:tcPr>
          <w:p>
            <w:pPr>
              <w:ind w:right="-55" w:firstLine="0"/>
              <w:jc w:val="center"/>
              <w:spacing w:line="240" w:lineRule="auto"/>
              <w:widowControl w:val="off"/>
              <w:rPr>
                <w:rFonts w:eastAsia="Times New Roman"/>
                <w:lang w:eastAsia="zh-CN"/>
              </w:rPr>
              <w:suppressLineNumbers/>
            </w:pPr>
            <w:r>
              <w:rPr>
                <w:rFonts w:eastAsia="Times New Roman"/>
                <w:sz w:val="24"/>
                <w:szCs w:val="24"/>
                <w:lang w:eastAsia="zh-CN"/>
              </w:rPr>
              <w:t xml:space="preserve">1967</w:t>
            </w:r>
            <w:r>
              <w:rPr>
                <w:rFonts w:eastAsia="Times New Roman"/>
                <w:sz w:val="24"/>
                <w:szCs w:val="24"/>
                <w:lang w:eastAsia="zh-CN"/>
              </w:rPr>
            </w:r>
            <w:r/>
          </w:p>
        </w:tc>
        <w:tc>
          <w:tcPr>
            <w:shd w:val="clear" w:color="ffffff" w:fill="ffffff"/>
            <w:tcW w:w="1559" w:type="dxa"/>
            <w:textDirection w:val="lrTb"/>
            <w:noWrap w:val="false"/>
          </w:tcPr>
          <w:p>
            <w:pPr>
              <w:ind w:right="-55" w:firstLine="0"/>
              <w:spacing w:line="240" w:lineRule="auto"/>
              <w:widowControl w:val="off"/>
              <w:suppressLineNumbers/>
            </w:pPr>
            <w:r>
              <w:rPr>
                <w:rFonts w:eastAsia="Times New Roman"/>
                <w:sz w:val="24"/>
                <w:szCs w:val="24"/>
                <w:lang w:eastAsia="zh-CN"/>
              </w:rPr>
              <w:t xml:space="preserve">Реконструк</w:t>
            </w:r>
            <w:r>
              <w:rPr>
                <w:rFonts w:eastAsia="Times New Roman"/>
                <w:sz w:val="24"/>
                <w:szCs w:val="24"/>
                <w:lang w:eastAsia="zh-CN"/>
              </w:rPr>
            </w:r>
            <w:r/>
          </w:p>
          <w:p>
            <w:pPr>
              <w:ind w:right="-55" w:firstLine="0"/>
              <w:spacing w:line="240" w:lineRule="auto"/>
              <w:widowControl w:val="off"/>
              <w:rPr>
                <w:rFonts w:eastAsia="Times New Roman"/>
                <w:lang w:eastAsia="zh-CN"/>
              </w:rPr>
              <w:suppressLineNumbers/>
            </w:pPr>
            <w:r>
              <w:rPr>
                <w:rFonts w:eastAsia="Times New Roman"/>
                <w:sz w:val="24"/>
                <w:szCs w:val="24"/>
                <w:lang w:eastAsia="zh-CN"/>
              </w:rPr>
              <w:t xml:space="preserve">ция</w:t>
            </w:r>
            <w:r>
              <w:rPr>
                <w:rFonts w:eastAsia="Times New Roman"/>
                <w:sz w:val="24"/>
                <w:szCs w:val="24"/>
                <w:lang w:eastAsia="zh-CN"/>
              </w:rPr>
            </w:r>
            <w:r/>
          </w:p>
        </w:tc>
        <w:tc>
          <w:tcPr>
            <w:shd w:val="clear" w:color="ffffff" w:fill="ffffff"/>
            <w:tcW w:w="1417" w:type="dxa"/>
            <w:textDirection w:val="lrTb"/>
            <w:noWrap w:val="false"/>
          </w:tcPr>
          <w:p>
            <w:pPr>
              <w:ind w:right="-55" w:firstLine="0"/>
              <w:jc w:val="left"/>
              <w:spacing w:line="240" w:lineRule="auto"/>
              <w:widowControl w:val="off"/>
              <w:rPr>
                <w:rFonts w:eastAsia="Times New Roman"/>
                <w:lang w:eastAsia="zh-CN"/>
              </w:rPr>
              <w:suppressLineNumbers/>
            </w:pPr>
            <w:r>
              <w:rPr>
                <w:rFonts w:eastAsia="Times New Roman"/>
                <w:sz w:val="24"/>
                <w:szCs w:val="24"/>
                <w:lang w:eastAsia="zh-CN"/>
              </w:rPr>
              <w:t xml:space="preserve">ЛРЭС ст.Ленинградская</w:t>
            </w:r>
            <w:r>
              <w:rPr>
                <w:rFonts w:eastAsia="Times New Roman"/>
                <w:sz w:val="24"/>
                <w:szCs w:val="24"/>
                <w:lang w:eastAsia="zh-CN"/>
              </w:rPr>
            </w:r>
            <w:r/>
          </w:p>
        </w:tc>
      </w:tr>
      <w:tr>
        <w:trPr/>
        <w:tc>
          <w:tcPr>
            <w:shd w:val="clear" w:color="ffffff" w:fill="ffffff"/>
            <w:tcW w:w="1898" w:type="dxa"/>
            <w:textDirection w:val="lrTb"/>
            <w:noWrap w:val="false"/>
          </w:tcPr>
          <w:p>
            <w:pPr>
              <w:ind w:right="-55" w:firstLine="0"/>
              <w:spacing w:line="240" w:lineRule="auto"/>
              <w:widowControl w:val="off"/>
              <w:suppressLineNumbers/>
            </w:pPr>
            <w:r>
              <w:rPr>
                <w:rFonts w:eastAsia="Times New Roman"/>
                <w:sz w:val="24"/>
                <w:szCs w:val="24"/>
              </w:rPr>
              <w:t xml:space="preserve">ПС-35/10 </w:t>
            </w:r>
            <w:r>
              <w:rPr>
                <w:rFonts w:eastAsia="Times New Roman"/>
                <w:sz w:val="24"/>
                <w:szCs w:val="24"/>
              </w:rPr>
            </w:r>
            <w:r/>
          </w:p>
          <w:p>
            <w:pPr>
              <w:ind w:right="-55" w:firstLine="0"/>
              <w:spacing w:line="240" w:lineRule="auto"/>
              <w:widowControl w:val="off"/>
              <w:rPr>
                <w:rFonts w:eastAsia="Times New Roman"/>
              </w:rPr>
              <w:suppressLineNumbers/>
            </w:pPr>
            <w:r>
              <w:rPr>
                <w:rFonts w:eastAsia="Times New Roman"/>
                <w:sz w:val="24"/>
                <w:szCs w:val="24"/>
                <w:lang w:eastAsia="zh-CN"/>
              </w:rPr>
              <w:t xml:space="preserve">Рощинская </w:t>
            </w:r>
            <w:r>
              <w:rPr>
                <w:rFonts w:eastAsia="Times New Roman"/>
                <w:sz w:val="24"/>
                <w:szCs w:val="24"/>
                <w:lang w:eastAsia="zh-CN"/>
              </w:rPr>
            </w:r>
            <w:r/>
          </w:p>
        </w:tc>
        <w:tc>
          <w:tcPr>
            <w:shd w:val="clear" w:color="ffffff" w:fill="ffffff"/>
            <w:tcW w:w="1843" w:type="dxa"/>
            <w:textDirection w:val="lrTb"/>
            <w:noWrap w:val="false"/>
          </w:tcPr>
          <w:p>
            <w:pPr>
              <w:ind w:right="-55" w:firstLine="0"/>
              <w:jc w:val="left"/>
              <w:spacing w:line="240" w:lineRule="auto"/>
              <w:widowControl w:val="off"/>
              <w:suppressLineNumbers/>
            </w:pPr>
            <w:r>
              <w:rPr>
                <w:rFonts w:eastAsia="Times New Roman"/>
                <w:sz w:val="24"/>
                <w:szCs w:val="24"/>
                <w:lang w:eastAsia="zh-CN"/>
              </w:rPr>
              <w:t xml:space="preserve">Т-1 4000кВА</w:t>
            </w:r>
            <w:r>
              <w:rPr>
                <w:rFonts w:eastAsia="Times New Roman"/>
                <w:sz w:val="24"/>
                <w:szCs w:val="24"/>
                <w:lang w:eastAsia="zh-CN"/>
              </w:rPr>
            </w:r>
            <w:r/>
          </w:p>
          <w:p>
            <w:pPr>
              <w:ind w:right="-55" w:firstLine="0"/>
              <w:jc w:val="left"/>
              <w:spacing w:line="240" w:lineRule="auto"/>
              <w:widowControl w:val="off"/>
              <w:rPr>
                <w:rFonts w:eastAsia="Times New Roman"/>
                <w:lang w:eastAsia="zh-CN"/>
              </w:rPr>
              <w:suppressLineNumbers/>
            </w:pPr>
            <w:r>
              <w:rPr>
                <w:rFonts w:eastAsia="Times New Roman"/>
                <w:sz w:val="24"/>
                <w:szCs w:val="24"/>
                <w:lang w:eastAsia="zh-CN"/>
              </w:rPr>
              <w:t xml:space="preserve">Т-2 4000кВА</w:t>
            </w:r>
            <w:r>
              <w:rPr>
                <w:rFonts w:eastAsia="Times New Roman"/>
                <w:sz w:val="24"/>
                <w:szCs w:val="24"/>
                <w:lang w:eastAsia="zh-CN"/>
              </w:rPr>
            </w:r>
            <w:r/>
          </w:p>
        </w:tc>
        <w:tc>
          <w:tcPr>
            <w:shd w:val="clear" w:color="ffffff" w:fill="ffffff"/>
            <w:tcW w:w="1701" w:type="dxa"/>
            <w:textDirection w:val="lrTb"/>
            <w:noWrap w:val="false"/>
          </w:tcPr>
          <w:p>
            <w:pPr>
              <w:ind w:right="-55" w:firstLine="0"/>
              <w:spacing w:line="240" w:lineRule="auto"/>
              <w:widowControl w:val="off"/>
              <w:rPr>
                <w:rFonts w:eastAsia="Times New Roman"/>
                <w:lang w:eastAsia="zh-CN"/>
              </w:rPr>
              <w:suppressLineNumbers/>
            </w:pPr>
            <w:r>
              <w:rPr>
                <w:rFonts w:eastAsia="Times New Roman"/>
                <w:sz w:val="24"/>
                <w:szCs w:val="24"/>
                <w:lang w:eastAsia="zh-CN"/>
              </w:rPr>
              <w:t xml:space="preserve">Ленинградская</w:t>
            </w:r>
            <w:r>
              <w:rPr>
                <w:rFonts w:eastAsia="Times New Roman"/>
                <w:sz w:val="24"/>
                <w:szCs w:val="24"/>
                <w:lang w:eastAsia="zh-CN"/>
              </w:rPr>
            </w:r>
            <w:r/>
          </w:p>
        </w:tc>
        <w:tc>
          <w:tcPr>
            <w:shd w:val="clear" w:color="ffffff" w:fill="ffffff"/>
            <w:tcW w:w="1276" w:type="dxa"/>
            <w:textDirection w:val="lrTb"/>
            <w:noWrap w:val="false"/>
          </w:tcPr>
          <w:p>
            <w:pPr>
              <w:ind w:right="-55" w:firstLine="0"/>
              <w:jc w:val="center"/>
              <w:spacing w:line="240" w:lineRule="auto"/>
              <w:widowControl w:val="off"/>
              <w:rPr>
                <w:rFonts w:eastAsia="Times New Roman"/>
                <w:lang w:eastAsia="zh-CN"/>
              </w:rPr>
              <w:suppressLineNumbers/>
            </w:pPr>
            <w:r>
              <w:rPr>
                <w:rFonts w:eastAsia="Times New Roman"/>
                <w:sz w:val="24"/>
                <w:szCs w:val="24"/>
                <w:lang w:eastAsia="zh-CN"/>
              </w:rPr>
              <w:t xml:space="preserve">1979</w:t>
            </w:r>
            <w:r>
              <w:rPr>
                <w:rFonts w:eastAsia="Times New Roman"/>
                <w:sz w:val="24"/>
                <w:szCs w:val="24"/>
                <w:lang w:eastAsia="zh-CN"/>
              </w:rPr>
            </w:r>
            <w:r/>
          </w:p>
        </w:tc>
        <w:tc>
          <w:tcPr>
            <w:shd w:val="clear" w:color="ffffff" w:fill="ffffff"/>
            <w:tcW w:w="1559" w:type="dxa"/>
            <w:textDirection w:val="lrTb"/>
            <w:noWrap w:val="false"/>
          </w:tcPr>
          <w:p>
            <w:pPr>
              <w:ind w:right="-55" w:firstLine="0"/>
              <w:spacing w:line="240" w:lineRule="auto"/>
              <w:widowControl w:val="off"/>
              <w:suppressLineNumbers/>
            </w:pPr>
            <w:r>
              <w:rPr>
                <w:rFonts w:eastAsia="Times New Roman"/>
                <w:sz w:val="24"/>
                <w:szCs w:val="24"/>
                <w:lang w:eastAsia="zh-CN"/>
              </w:rPr>
              <w:t xml:space="preserve">Реконструк</w:t>
            </w:r>
            <w:r>
              <w:rPr>
                <w:rFonts w:eastAsia="Times New Roman"/>
                <w:sz w:val="24"/>
                <w:szCs w:val="24"/>
                <w:lang w:eastAsia="zh-CN"/>
              </w:rPr>
            </w:r>
            <w:r/>
          </w:p>
          <w:p>
            <w:pPr>
              <w:ind w:right="-55" w:firstLine="0"/>
              <w:spacing w:line="240" w:lineRule="auto"/>
              <w:widowControl w:val="off"/>
              <w:rPr>
                <w:rFonts w:eastAsia="Times New Roman"/>
                <w:lang w:eastAsia="zh-CN"/>
              </w:rPr>
              <w:suppressLineNumbers/>
            </w:pPr>
            <w:r>
              <w:rPr>
                <w:rFonts w:eastAsia="Times New Roman"/>
                <w:sz w:val="24"/>
                <w:szCs w:val="24"/>
                <w:lang w:eastAsia="zh-CN"/>
              </w:rPr>
              <w:t xml:space="preserve">ция</w:t>
            </w:r>
            <w:r>
              <w:rPr>
                <w:rFonts w:eastAsia="Times New Roman"/>
                <w:sz w:val="24"/>
                <w:szCs w:val="24"/>
                <w:lang w:eastAsia="zh-CN"/>
              </w:rPr>
            </w:r>
            <w:r/>
          </w:p>
        </w:tc>
        <w:tc>
          <w:tcPr>
            <w:shd w:val="clear" w:color="ffffff" w:fill="ffffff"/>
            <w:tcW w:w="1417" w:type="dxa"/>
            <w:textDirection w:val="lrTb"/>
            <w:noWrap w:val="false"/>
          </w:tcPr>
          <w:p>
            <w:pPr>
              <w:ind w:right="-55" w:firstLine="0"/>
              <w:jc w:val="left"/>
              <w:spacing w:line="240" w:lineRule="auto"/>
              <w:widowControl w:val="off"/>
              <w:rPr>
                <w:rFonts w:eastAsia="Times New Roman"/>
                <w:lang w:eastAsia="zh-CN"/>
              </w:rPr>
              <w:suppressLineNumbers/>
            </w:pPr>
            <w:r>
              <w:rPr>
                <w:rFonts w:eastAsia="Times New Roman"/>
                <w:sz w:val="24"/>
                <w:szCs w:val="24"/>
                <w:lang w:eastAsia="zh-CN"/>
              </w:rPr>
              <w:t xml:space="preserve">ЛРЭС ст.Ленинградская</w:t>
            </w:r>
            <w:r>
              <w:rPr>
                <w:rFonts w:eastAsia="Times New Roman"/>
                <w:sz w:val="24"/>
                <w:szCs w:val="24"/>
                <w:lang w:eastAsia="zh-CN"/>
              </w:rPr>
            </w:r>
            <w:r/>
          </w:p>
        </w:tc>
      </w:tr>
      <w:tr>
        <w:trPr/>
        <w:tc>
          <w:tcPr>
            <w:shd w:val="clear" w:color="ffffff" w:fill="ffffff"/>
            <w:tcW w:w="1898" w:type="dxa"/>
            <w:textDirection w:val="lrTb"/>
            <w:noWrap w:val="false"/>
          </w:tcPr>
          <w:p>
            <w:pPr>
              <w:ind w:right="-55" w:firstLine="0"/>
              <w:spacing w:line="240" w:lineRule="auto"/>
              <w:widowControl w:val="off"/>
              <w:suppressLineNumbers/>
            </w:pPr>
            <w:r>
              <w:rPr>
                <w:rFonts w:eastAsia="Times New Roman"/>
                <w:sz w:val="24"/>
                <w:szCs w:val="24"/>
              </w:rPr>
              <w:t xml:space="preserve">ПС-35/10 </w:t>
            </w:r>
            <w:r>
              <w:rPr>
                <w:rFonts w:eastAsia="Times New Roman"/>
                <w:sz w:val="24"/>
                <w:szCs w:val="24"/>
              </w:rPr>
            </w:r>
            <w:r/>
          </w:p>
          <w:p>
            <w:pPr>
              <w:ind w:right="-55" w:firstLine="0"/>
              <w:spacing w:line="240" w:lineRule="auto"/>
              <w:widowControl w:val="off"/>
              <w:rPr>
                <w:rFonts w:eastAsia="Times New Roman"/>
              </w:rPr>
              <w:suppressLineNumbers/>
            </w:pPr>
            <w:r>
              <w:rPr>
                <w:rFonts w:eastAsia="Times New Roman"/>
                <w:sz w:val="24"/>
                <w:szCs w:val="24"/>
                <w:lang w:eastAsia="zh-CN"/>
              </w:rPr>
              <w:t xml:space="preserve">Сах-й завод </w:t>
            </w:r>
            <w:r>
              <w:rPr>
                <w:rFonts w:eastAsia="Times New Roman"/>
                <w:sz w:val="24"/>
                <w:szCs w:val="24"/>
                <w:lang w:eastAsia="zh-CN"/>
              </w:rPr>
            </w:r>
            <w:r/>
          </w:p>
        </w:tc>
        <w:tc>
          <w:tcPr>
            <w:shd w:val="clear" w:color="ffffff" w:fill="ffffff"/>
            <w:tcW w:w="1843" w:type="dxa"/>
            <w:textDirection w:val="lrTb"/>
            <w:noWrap w:val="false"/>
          </w:tcPr>
          <w:p>
            <w:pPr>
              <w:ind w:right="-55" w:firstLine="0"/>
              <w:jc w:val="left"/>
              <w:spacing w:line="240" w:lineRule="auto"/>
              <w:widowControl w:val="off"/>
              <w:suppressLineNumbers/>
            </w:pPr>
            <w:r>
              <w:rPr>
                <w:rFonts w:eastAsia="Times New Roman"/>
                <w:sz w:val="24"/>
                <w:szCs w:val="24"/>
                <w:lang w:eastAsia="zh-CN"/>
              </w:rPr>
              <w:t xml:space="preserve">Т-1 3200кВА</w:t>
            </w:r>
            <w:r>
              <w:rPr>
                <w:rFonts w:eastAsia="Times New Roman"/>
                <w:sz w:val="24"/>
                <w:szCs w:val="24"/>
                <w:lang w:eastAsia="zh-CN"/>
              </w:rPr>
            </w:r>
            <w:r/>
          </w:p>
          <w:p>
            <w:pPr>
              <w:ind w:right="-55" w:firstLine="0"/>
              <w:jc w:val="left"/>
              <w:spacing w:line="240" w:lineRule="auto"/>
              <w:widowControl w:val="off"/>
              <w:rPr>
                <w:rFonts w:eastAsia="Times New Roman"/>
                <w:lang w:eastAsia="zh-CN"/>
              </w:rPr>
              <w:suppressLineNumbers/>
            </w:pPr>
            <w:r>
              <w:rPr>
                <w:rFonts w:eastAsia="Times New Roman"/>
                <w:sz w:val="24"/>
                <w:szCs w:val="24"/>
                <w:lang w:eastAsia="zh-CN"/>
              </w:rPr>
              <w:t xml:space="preserve">Т-2 4000кВА</w:t>
            </w:r>
            <w:r>
              <w:rPr>
                <w:rFonts w:eastAsia="Times New Roman"/>
                <w:sz w:val="24"/>
                <w:szCs w:val="24"/>
                <w:lang w:eastAsia="zh-CN"/>
              </w:rPr>
            </w:r>
            <w:r/>
          </w:p>
        </w:tc>
        <w:tc>
          <w:tcPr>
            <w:shd w:val="clear" w:color="ffffff" w:fill="ffffff"/>
            <w:tcW w:w="1701" w:type="dxa"/>
            <w:textDirection w:val="lrTb"/>
            <w:noWrap w:val="false"/>
          </w:tcPr>
          <w:p>
            <w:pPr>
              <w:ind w:right="-55" w:firstLine="0"/>
              <w:spacing w:line="240" w:lineRule="auto"/>
              <w:widowControl w:val="off"/>
              <w:rPr>
                <w:rFonts w:eastAsia="Times New Roman"/>
                <w:lang w:eastAsia="zh-CN"/>
              </w:rPr>
              <w:suppressLineNumbers/>
            </w:pPr>
            <w:r>
              <w:rPr>
                <w:rFonts w:eastAsia="Times New Roman"/>
                <w:sz w:val="24"/>
                <w:szCs w:val="24"/>
                <w:lang w:eastAsia="zh-CN"/>
              </w:rPr>
            </w:r>
            <w:r>
              <w:rPr>
                <w:rFonts w:eastAsia="Times New Roman"/>
                <w:sz w:val="24"/>
                <w:szCs w:val="24"/>
                <w:lang w:eastAsia="zh-CN"/>
              </w:rPr>
            </w:r>
            <w:r/>
          </w:p>
        </w:tc>
        <w:tc>
          <w:tcPr>
            <w:shd w:val="clear" w:color="ffffff" w:fill="ffffff"/>
            <w:tcW w:w="1276" w:type="dxa"/>
            <w:textDirection w:val="lrTb"/>
            <w:noWrap w:val="false"/>
          </w:tcPr>
          <w:p>
            <w:pPr>
              <w:ind w:right="-55" w:firstLine="0"/>
              <w:spacing w:line="240" w:lineRule="auto"/>
              <w:widowControl w:val="off"/>
              <w:rPr>
                <w:rFonts w:eastAsia="Times New Roman"/>
                <w:lang w:eastAsia="zh-CN"/>
              </w:rPr>
              <w:suppressLineNumbers/>
            </w:pPr>
            <w:r>
              <w:rPr>
                <w:rFonts w:eastAsia="Times New Roman"/>
                <w:sz w:val="24"/>
                <w:szCs w:val="24"/>
                <w:lang w:eastAsia="zh-CN"/>
              </w:rPr>
            </w:r>
            <w:r>
              <w:rPr>
                <w:rFonts w:eastAsia="Times New Roman"/>
                <w:sz w:val="24"/>
                <w:szCs w:val="24"/>
                <w:lang w:eastAsia="zh-CN"/>
              </w:rPr>
            </w:r>
            <w:r/>
          </w:p>
        </w:tc>
        <w:tc>
          <w:tcPr>
            <w:shd w:val="clear" w:color="ffffff" w:fill="ffffff"/>
            <w:tcW w:w="1559" w:type="dxa"/>
            <w:textDirection w:val="lrTb"/>
            <w:noWrap w:val="false"/>
          </w:tcPr>
          <w:p>
            <w:pPr>
              <w:ind w:right="-55" w:firstLine="0"/>
              <w:spacing w:line="240" w:lineRule="auto"/>
              <w:widowControl w:val="off"/>
              <w:rPr>
                <w:rFonts w:eastAsia="Times New Roman"/>
                <w:lang w:eastAsia="zh-CN"/>
              </w:rPr>
              <w:suppressLineNumbers/>
            </w:pPr>
            <w:r>
              <w:rPr>
                <w:rFonts w:eastAsia="Times New Roman"/>
                <w:sz w:val="24"/>
                <w:szCs w:val="24"/>
                <w:lang w:eastAsia="zh-CN"/>
              </w:rPr>
            </w:r>
            <w:r>
              <w:rPr>
                <w:rFonts w:eastAsia="Times New Roman"/>
                <w:sz w:val="24"/>
                <w:szCs w:val="24"/>
                <w:lang w:eastAsia="zh-CN"/>
              </w:rPr>
            </w:r>
            <w:r/>
          </w:p>
        </w:tc>
        <w:tc>
          <w:tcPr>
            <w:shd w:val="clear" w:color="ffffff" w:fill="ffffff"/>
            <w:tcW w:w="1417" w:type="dxa"/>
            <w:textDirection w:val="lrTb"/>
            <w:noWrap w:val="false"/>
          </w:tcPr>
          <w:p>
            <w:pPr>
              <w:ind w:right="-55" w:firstLine="0"/>
              <w:jc w:val="left"/>
              <w:spacing w:line="240" w:lineRule="auto"/>
              <w:widowControl w:val="off"/>
              <w:rPr>
                <w:rFonts w:eastAsia="Times New Roman"/>
                <w:lang w:eastAsia="zh-CN"/>
              </w:rPr>
              <w:suppressLineNumbers/>
            </w:pPr>
            <w:r>
              <w:rPr>
                <w:rFonts w:eastAsia="Times New Roman"/>
                <w:sz w:val="24"/>
                <w:szCs w:val="24"/>
                <w:lang w:eastAsia="zh-CN"/>
              </w:rPr>
              <w:t xml:space="preserve">Потребительская ст.Ленинградская</w:t>
            </w:r>
            <w:r>
              <w:rPr>
                <w:rFonts w:eastAsia="Times New Roman"/>
                <w:sz w:val="24"/>
                <w:szCs w:val="24"/>
                <w:lang w:eastAsia="zh-CN"/>
              </w:rPr>
            </w:r>
            <w:r/>
          </w:p>
        </w:tc>
      </w:tr>
      <w:tr>
        <w:trPr/>
        <w:tc>
          <w:tcPr>
            <w:shd w:val="clear" w:color="ffffff" w:fill="ffffff"/>
            <w:tcW w:w="1898" w:type="dxa"/>
            <w:textDirection w:val="lrTb"/>
            <w:noWrap w:val="false"/>
          </w:tcPr>
          <w:p>
            <w:pPr>
              <w:ind w:right="-55" w:firstLine="0"/>
              <w:spacing w:line="240" w:lineRule="auto"/>
              <w:widowControl w:val="off"/>
              <w:rPr>
                <w:rFonts w:eastAsia="Times New Roman"/>
                <w:lang w:eastAsia="zh-CN"/>
              </w:rPr>
              <w:suppressLineNumbers/>
            </w:pPr>
            <w:r>
              <w:rPr>
                <w:rFonts w:eastAsia="Times New Roman"/>
                <w:sz w:val="24"/>
                <w:szCs w:val="24"/>
                <w:lang w:eastAsia="zh-CN"/>
              </w:rPr>
              <w:t xml:space="preserve">ПС-110/10 кВ «Ромашка»</w:t>
            </w:r>
            <w:r>
              <w:rPr>
                <w:rFonts w:eastAsia="Times New Roman"/>
                <w:sz w:val="24"/>
                <w:szCs w:val="24"/>
                <w:lang w:eastAsia="zh-CN"/>
              </w:rPr>
            </w:r>
            <w:r/>
          </w:p>
        </w:tc>
        <w:tc>
          <w:tcPr>
            <w:shd w:val="clear" w:color="ffffff" w:fill="ffffff"/>
            <w:tcW w:w="1843" w:type="dxa"/>
            <w:textDirection w:val="lrTb"/>
            <w:noWrap w:val="false"/>
          </w:tcPr>
          <w:p>
            <w:pPr>
              <w:ind w:right="-55" w:firstLine="0"/>
              <w:jc w:val="left"/>
              <w:spacing w:line="240" w:lineRule="auto"/>
              <w:widowControl w:val="off"/>
              <w:suppressLineNumbers/>
            </w:pPr>
            <w:r>
              <w:rPr>
                <w:rFonts w:eastAsia="Times New Roman"/>
                <w:sz w:val="24"/>
                <w:szCs w:val="24"/>
                <w:lang w:eastAsia="zh-CN"/>
              </w:rPr>
              <w:t xml:space="preserve">Т-1 10000кВА</w:t>
            </w:r>
            <w:r>
              <w:rPr>
                <w:rFonts w:eastAsia="Times New Roman"/>
                <w:sz w:val="24"/>
                <w:szCs w:val="24"/>
                <w:lang w:eastAsia="zh-CN"/>
              </w:rPr>
            </w:r>
            <w:r/>
          </w:p>
          <w:p>
            <w:pPr>
              <w:ind w:right="-55" w:firstLine="0"/>
              <w:jc w:val="left"/>
              <w:spacing w:line="240" w:lineRule="auto"/>
              <w:widowControl w:val="off"/>
              <w:rPr>
                <w:rFonts w:eastAsia="Times New Roman"/>
                <w:lang w:eastAsia="zh-CN"/>
              </w:rPr>
              <w:suppressLineNumbers/>
            </w:pPr>
            <w:r>
              <w:rPr>
                <w:rFonts w:eastAsia="Times New Roman"/>
                <w:sz w:val="24"/>
                <w:szCs w:val="24"/>
                <w:lang w:eastAsia="zh-CN"/>
              </w:rPr>
            </w:r>
            <w:r>
              <w:rPr>
                <w:rFonts w:eastAsia="Times New Roman"/>
                <w:sz w:val="24"/>
                <w:szCs w:val="24"/>
                <w:lang w:eastAsia="zh-CN"/>
              </w:rPr>
            </w:r>
            <w:r/>
          </w:p>
        </w:tc>
        <w:tc>
          <w:tcPr>
            <w:shd w:val="clear" w:color="ffffff" w:fill="ffffff"/>
            <w:tcW w:w="1701" w:type="dxa"/>
            <w:textDirection w:val="lrTb"/>
            <w:noWrap w:val="false"/>
          </w:tcPr>
          <w:p>
            <w:pPr>
              <w:ind w:right="-55" w:firstLine="0"/>
              <w:spacing w:line="240" w:lineRule="auto"/>
              <w:widowControl w:val="off"/>
              <w:rPr>
                <w:rFonts w:eastAsia="Times New Roman"/>
                <w:lang w:eastAsia="zh-CN"/>
              </w:rPr>
              <w:suppressLineNumbers/>
            </w:pPr>
            <w:r>
              <w:rPr>
                <w:rFonts w:eastAsia="Times New Roman"/>
                <w:sz w:val="24"/>
                <w:szCs w:val="24"/>
                <w:lang w:eastAsia="zh-CN"/>
              </w:rPr>
              <w:t xml:space="preserve">х. Западный</w:t>
            </w:r>
            <w:r>
              <w:rPr>
                <w:rFonts w:eastAsia="Times New Roman"/>
                <w:sz w:val="24"/>
                <w:szCs w:val="24"/>
                <w:lang w:eastAsia="zh-CN"/>
              </w:rPr>
            </w:r>
            <w:r/>
          </w:p>
        </w:tc>
        <w:tc>
          <w:tcPr>
            <w:shd w:val="clear" w:color="ffffff" w:fill="ffffff"/>
            <w:tcW w:w="1276" w:type="dxa"/>
            <w:textDirection w:val="lrTb"/>
            <w:noWrap w:val="false"/>
          </w:tcPr>
          <w:p>
            <w:pPr>
              <w:ind w:right="-55" w:firstLine="0"/>
              <w:spacing w:line="240" w:lineRule="auto"/>
              <w:widowControl w:val="off"/>
              <w:rPr>
                <w:rFonts w:eastAsia="Times New Roman"/>
                <w:lang w:eastAsia="zh-CN"/>
              </w:rPr>
              <w:suppressLineNumbers/>
            </w:pPr>
            <w:r>
              <w:rPr>
                <w:rFonts w:eastAsia="Times New Roman"/>
                <w:sz w:val="24"/>
                <w:szCs w:val="24"/>
                <w:lang w:eastAsia="zh-CN"/>
              </w:rPr>
            </w:r>
            <w:r>
              <w:rPr>
                <w:rFonts w:eastAsia="Times New Roman"/>
                <w:sz w:val="24"/>
                <w:szCs w:val="24"/>
                <w:lang w:eastAsia="zh-CN"/>
              </w:rPr>
            </w:r>
            <w:r/>
          </w:p>
        </w:tc>
        <w:tc>
          <w:tcPr>
            <w:shd w:val="clear" w:color="ffffff" w:fill="ffffff"/>
            <w:tcW w:w="1559" w:type="dxa"/>
            <w:textDirection w:val="lrTb"/>
            <w:noWrap w:val="false"/>
          </w:tcPr>
          <w:p>
            <w:pPr>
              <w:ind w:right="-55" w:firstLine="0"/>
              <w:spacing w:line="240" w:lineRule="auto"/>
              <w:widowControl w:val="off"/>
              <w:suppressLineNumbers/>
            </w:pPr>
            <w:r>
              <w:rPr>
                <w:rFonts w:eastAsia="Times New Roman"/>
                <w:sz w:val="24"/>
                <w:szCs w:val="24"/>
                <w:lang w:eastAsia="zh-CN"/>
              </w:rPr>
              <w:t xml:space="preserve">Реконструк</w:t>
            </w:r>
            <w:r>
              <w:rPr>
                <w:rFonts w:eastAsia="Times New Roman"/>
                <w:sz w:val="24"/>
                <w:szCs w:val="24"/>
                <w:lang w:eastAsia="zh-CN"/>
              </w:rPr>
            </w:r>
            <w:r/>
          </w:p>
          <w:p>
            <w:pPr>
              <w:ind w:right="-55" w:firstLine="0"/>
              <w:spacing w:line="240" w:lineRule="auto"/>
              <w:widowControl w:val="off"/>
              <w:rPr>
                <w:rFonts w:eastAsia="Times New Roman"/>
                <w:lang w:eastAsia="zh-CN"/>
              </w:rPr>
              <w:suppressLineNumbers/>
            </w:pPr>
            <w:r>
              <w:rPr>
                <w:rFonts w:eastAsia="Times New Roman"/>
                <w:sz w:val="24"/>
                <w:szCs w:val="24"/>
                <w:lang w:eastAsia="zh-CN"/>
              </w:rPr>
              <w:t xml:space="preserve">ция</w:t>
            </w:r>
            <w:r>
              <w:rPr>
                <w:rFonts w:eastAsia="Times New Roman"/>
                <w:sz w:val="24"/>
                <w:szCs w:val="24"/>
                <w:lang w:eastAsia="zh-CN"/>
              </w:rPr>
            </w:r>
            <w:r/>
          </w:p>
        </w:tc>
        <w:tc>
          <w:tcPr>
            <w:shd w:val="clear" w:color="ffffff" w:fill="ffffff"/>
            <w:tcW w:w="1417" w:type="dxa"/>
            <w:textDirection w:val="lrTb"/>
            <w:noWrap w:val="false"/>
          </w:tcPr>
          <w:p>
            <w:pPr>
              <w:ind w:right="-55" w:firstLine="0"/>
              <w:jc w:val="left"/>
              <w:spacing w:line="240" w:lineRule="auto"/>
              <w:widowControl w:val="off"/>
              <w:suppressLineNumbers/>
            </w:pPr>
            <w:r>
              <w:rPr>
                <w:rFonts w:eastAsia="Times New Roman"/>
                <w:sz w:val="24"/>
                <w:szCs w:val="24"/>
                <w:lang w:eastAsia="zh-CN"/>
              </w:rPr>
              <w:t xml:space="preserve">ЛРЭС х. Западный</w:t>
            </w:r>
            <w:r>
              <w:rPr>
                <w:rFonts w:eastAsia="Times New Roman" w:asciiTheme="minorHAnsi" w:hAnsiTheme="minorHAnsi" w:cstheme="minorHAnsi"/>
                <w:sz w:val="24"/>
                <w:szCs w:val="24"/>
                <w:lang w:eastAsia="zh-CN"/>
              </w:rPr>
              <w:t xml:space="preserve"> с</w:t>
            </w:r>
            <w:r>
              <w:rPr>
                <w:rFonts w:eastAsia="Times New Roman"/>
                <w:sz w:val="24"/>
                <w:szCs w:val="24"/>
                <w:lang w:eastAsia="zh-CN"/>
              </w:rPr>
              <w:t xml:space="preserve">т Ленинградская  </w:t>
            </w:r>
            <w:r>
              <w:rPr>
                <w:rFonts w:eastAsia="Times New Roman"/>
                <w:sz w:val="24"/>
                <w:szCs w:val="24"/>
                <w:lang w:eastAsia="zh-CN"/>
              </w:rPr>
            </w:r>
            <w:r/>
          </w:p>
          <w:p>
            <w:pPr>
              <w:ind w:right="-55" w:firstLine="0"/>
              <w:jc w:val="left"/>
              <w:spacing w:line="240" w:lineRule="auto"/>
              <w:widowControl w:val="off"/>
              <w:rPr>
                <w:rFonts w:eastAsia="Times New Roman"/>
                <w:lang w:eastAsia="zh-CN"/>
              </w:rPr>
              <w:suppressLineNumbers/>
            </w:pPr>
            <w:r>
              <w:rPr>
                <w:rFonts w:eastAsia="Times New Roman"/>
                <w:sz w:val="24"/>
                <w:szCs w:val="24"/>
                <w:lang w:eastAsia="zh-CN"/>
              </w:rPr>
              <w:t xml:space="preserve">х Ромашки</w:t>
            </w:r>
            <w:r>
              <w:rPr>
                <w:rFonts w:eastAsia="Times New Roman"/>
                <w:sz w:val="24"/>
                <w:szCs w:val="24"/>
                <w:lang w:eastAsia="zh-CN"/>
              </w:rPr>
            </w:r>
            <w:r/>
          </w:p>
        </w:tc>
      </w:tr>
    </w:tbl>
    <w:p>
      <w:pPr>
        <w:pStyle w:val="1_20235"/>
        <w:spacing w:line="240" w:lineRule="auto"/>
        <w:widowControl w:val="off"/>
      </w:pPr>
      <w:r>
        <w:rPr>
          <w:bCs/>
          <w:sz w:val="28"/>
          <w:szCs w:val="28"/>
        </w:rPr>
      </w:r>
      <w:r>
        <w:rPr>
          <w:bCs/>
          <w:sz w:val="28"/>
          <w:szCs w:val="28"/>
        </w:rPr>
      </w:r>
      <w:r/>
    </w:p>
    <w:p>
      <w:pPr>
        <w:ind w:right="-1"/>
        <w:spacing w:line="240" w:lineRule="auto"/>
        <w:widowControl w:val="off"/>
      </w:pPr>
      <w:r>
        <w:rPr>
          <w:rFonts w:eastAsia="Times New Roman"/>
        </w:rPr>
        <w:t xml:space="preserve">Суммарная установленная мощность подстанций составляет</w:t>
      </w:r>
      <w:r>
        <w:rPr>
          <w:rFonts w:eastAsia="Times New Roman"/>
          <w:bCs/>
        </w:rPr>
        <w:t xml:space="preserve">97,71</w:t>
      </w:r>
      <w:r>
        <w:rPr>
          <w:rFonts w:eastAsia="Times New Roman"/>
        </w:rPr>
        <w:t xml:space="preserve">МВА.</w:t>
      </w:r>
      <w:r>
        <w:rPr>
          <w:rFonts w:eastAsia="Times New Roman"/>
        </w:rPr>
      </w:r>
      <w:r/>
    </w:p>
    <w:p>
      <w:pPr>
        <w:ind w:right="-1"/>
        <w:spacing w:line="240" w:lineRule="auto"/>
        <w:widowControl w:val="off"/>
        <w:tabs>
          <w:tab w:val="left" w:pos="567" w:leader="none"/>
        </w:tabs>
      </w:pPr>
      <w:r>
        <w:rPr>
          <w:rFonts w:eastAsia="Times New Roman"/>
        </w:rPr>
        <w:t xml:space="preserve">Крупнейшими потребителями электроэнергии в поселении являются объекты промышленности, жилищно-коммунальной сферы, объекты обслуживания.</w:t>
      </w:r>
      <w:r>
        <w:rPr>
          <w:rFonts w:eastAsia="Times New Roman"/>
        </w:rPr>
      </w:r>
      <w:r/>
    </w:p>
    <w:p>
      <w:pPr>
        <w:ind w:right="-1"/>
        <w:spacing w:line="240" w:lineRule="auto"/>
        <w:widowControl w:val="off"/>
      </w:pPr>
      <w:r>
        <w:rPr>
          <w:rFonts w:eastAsia="Times New Roman"/>
        </w:rPr>
        <w:t xml:space="preserve">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 кВ, 6 кВ и до 1 кВ.</w:t>
      </w:r>
      <w:r>
        <w:rPr>
          <w:rFonts w:eastAsia="Times New Roman"/>
        </w:rPr>
      </w:r>
      <w:r/>
    </w:p>
    <w:p>
      <w:pPr>
        <w:ind w:right="-1"/>
        <w:spacing w:line="240" w:lineRule="auto"/>
        <w:widowControl w:val="off"/>
      </w:pPr>
      <w:r>
        <w:rPr>
          <w:rFonts w:eastAsia="Times New Roman"/>
        </w:rPr>
        <w:t xml:space="preserve">Распределение электроэнергии Ленинградского СП осуществляться по радиальной, магистральной и комбинированной схемам. Электроснабжение большинства потребителей Ленинградского СП осуществляется по радиальной и петлевой схемам.</w:t>
      </w:r>
      <w:r>
        <w:rPr>
          <w:rFonts w:eastAsia="Times New Roman"/>
        </w:rPr>
      </w:r>
      <w:r/>
    </w:p>
    <w:p>
      <w:pPr>
        <w:ind w:right="-1"/>
        <w:spacing w:line="240" w:lineRule="auto"/>
        <w:widowControl w:val="off"/>
      </w:pPr>
      <w:r>
        <w:rPr>
          <w:rFonts w:eastAsia="Times New Roman"/>
        </w:rPr>
        <w:t xml:space="preserve">В Ленинградском сельском поселении в системе электроснабжения в настоящее время задействовано по данным филиала «РРЭС Ленинградских электросетей ОАО «Кубаньэнерго» 399 КТП, ЗТП, ГКТП, в которых установлено 428 трансформатора.</w:t>
      </w:r>
      <w:r>
        <w:rPr>
          <w:rFonts w:eastAsia="Times New Roman"/>
        </w:rPr>
      </w:r>
      <w:r/>
    </w:p>
    <w:p>
      <w:pPr>
        <w:ind w:right="-1"/>
        <w:spacing w:line="240" w:lineRule="auto"/>
        <w:widowControl w:val="off"/>
        <w:tabs>
          <w:tab w:val="left" w:pos="567" w:leader="none"/>
        </w:tabs>
      </w:pPr>
      <w:r>
        <w:rPr>
          <w:rFonts w:eastAsia="Times New Roman"/>
        </w:rPr>
        <w:t xml:space="preserve">Количество промышленных и сельскохозяйственных ТП:  - 194 шт.</w:t>
      </w:r>
      <w:r>
        <w:rPr>
          <w:rFonts w:eastAsia="Times New Roman"/>
        </w:rPr>
      </w:r>
      <w:r/>
    </w:p>
    <w:p>
      <w:pPr>
        <w:ind w:right="-1"/>
        <w:spacing w:line="240" w:lineRule="auto"/>
        <w:widowControl w:val="off"/>
        <w:tabs>
          <w:tab w:val="left" w:pos="567" w:leader="none"/>
        </w:tabs>
      </w:pPr>
      <w:r>
        <w:rPr>
          <w:rFonts w:eastAsia="Times New Roman"/>
        </w:rPr>
        <w:t xml:space="preserve">Количество ТП используемых для нужд ЖКХ: -  205 шт.</w:t>
      </w:r>
      <w:r>
        <w:rPr>
          <w:rFonts w:eastAsia="Times New Roman"/>
        </w:rPr>
      </w:r>
      <w:r/>
    </w:p>
    <w:p>
      <w:pPr>
        <w:ind w:right="-1"/>
        <w:spacing w:line="240" w:lineRule="auto"/>
        <w:widowControl w:val="off"/>
      </w:pPr>
      <w:r>
        <w:rPr>
          <w:rFonts w:eastAsia="Times New Roman"/>
          <w:bCs/>
        </w:rPr>
        <w:t xml:space="preserve">Количество трансформаторов имеющих срок эксплуатации более 25 лет:-337 шт, что составляет - 87%.</w:t>
      </w:r>
      <w:r>
        <w:rPr>
          <w:rFonts w:eastAsia="Times New Roman"/>
          <w:bCs/>
        </w:rPr>
      </w:r>
      <w:r/>
    </w:p>
    <w:p>
      <w:pPr>
        <w:ind w:right="-1"/>
        <w:spacing w:line="240" w:lineRule="auto"/>
        <w:widowControl w:val="off"/>
        <w:tabs>
          <w:tab w:val="left" w:pos="567" w:leader="none"/>
        </w:tabs>
      </w:pPr>
      <w:r>
        <w:rPr>
          <w:rFonts w:eastAsia="Times New Roman"/>
        </w:rPr>
        <w:t xml:space="preserve">Средняя загрузка трансформаторов в трансформаторных подстанциях в часы собственного максимума – 68 %, в центральной часть станицы – 80% . </w:t>
      </w:r>
      <w:r>
        <w:rPr>
          <w:rFonts w:eastAsia="Times New Roman"/>
        </w:rPr>
      </w:r>
      <w:r/>
    </w:p>
    <w:p>
      <w:pPr>
        <w:ind w:right="-1" w:hanging="567"/>
        <w:keepLines/>
        <w:spacing w:line="240" w:lineRule="auto"/>
        <w:widowControl w:val="off"/>
      </w:pPr>
      <w:r>
        <w:rPr>
          <w:rFonts w:eastAsia="Times New Roman"/>
        </w:rPr>
        <w:t xml:space="preserve">Общая протяженностьэлектрических сетей 6-10 кВ и распределительных  0,4кВ сельского поселения  – 581,27 км:</w:t>
      </w:r>
      <w:r>
        <w:rPr>
          <w:rFonts w:eastAsia="Times New Roman"/>
        </w:rPr>
      </w:r>
      <w:r/>
    </w:p>
    <w:p>
      <w:pPr>
        <w:ind w:right="-1"/>
        <w:spacing w:line="240" w:lineRule="auto"/>
        <w:widowControl w:val="off"/>
      </w:pPr>
      <w:r>
        <w:rPr>
          <w:rFonts w:eastAsia="Times New Roman"/>
        </w:rPr>
        <w:t xml:space="preserve">- Воздушные линии ВЛ-10 кВ - 243,75км.</w:t>
      </w:r>
      <w:r>
        <w:rPr>
          <w:rFonts w:eastAsia="Times New Roman"/>
        </w:rPr>
      </w:r>
      <w:r/>
    </w:p>
    <w:p>
      <w:pPr>
        <w:ind w:right="-1"/>
        <w:spacing w:line="240" w:lineRule="auto"/>
        <w:widowControl w:val="off"/>
      </w:pPr>
      <w:r>
        <w:rPr>
          <w:rFonts w:eastAsia="Times New Roman"/>
        </w:rPr>
        <w:t xml:space="preserve">- Воздушные линии ВЛ-6 кВ –4,6 км.</w:t>
      </w:r>
      <w:r>
        <w:rPr>
          <w:rFonts w:eastAsia="Times New Roman"/>
        </w:rPr>
      </w:r>
      <w:r/>
    </w:p>
    <w:p>
      <w:pPr>
        <w:ind w:right="-1"/>
        <w:spacing w:line="240" w:lineRule="auto"/>
        <w:widowControl w:val="off"/>
      </w:pPr>
      <w:r>
        <w:rPr>
          <w:rFonts w:eastAsia="Times New Roman"/>
        </w:rPr>
        <w:t xml:space="preserve">- Кабельные линии  КЛ-10 кВ – 6,2 км.</w:t>
      </w:r>
      <w:r>
        <w:rPr>
          <w:rFonts w:eastAsia="Times New Roman"/>
        </w:rPr>
      </w:r>
      <w:r/>
    </w:p>
    <w:p>
      <w:pPr>
        <w:ind w:right="-1"/>
        <w:spacing w:line="240" w:lineRule="auto"/>
        <w:widowControl w:val="off"/>
      </w:pPr>
      <w:r>
        <w:rPr>
          <w:rFonts w:eastAsia="Times New Roman"/>
        </w:rPr>
        <w:t xml:space="preserve">- Кабельные линии  КЛ-6 кВ – 0,57 км.</w:t>
      </w:r>
      <w:r>
        <w:rPr>
          <w:rFonts w:eastAsia="Times New Roman"/>
        </w:rPr>
      </w:r>
      <w:r/>
    </w:p>
    <w:p>
      <w:pPr>
        <w:ind w:right="-1"/>
        <w:spacing w:line="240" w:lineRule="auto"/>
        <w:widowControl w:val="off"/>
      </w:pPr>
      <w:r>
        <w:rPr>
          <w:rFonts w:eastAsia="Times New Roman"/>
        </w:rPr>
        <w:t xml:space="preserve">-Воздушные линии ВЛ-0,4 кВ – 332,32км.</w:t>
      </w:r>
      <w:r>
        <w:rPr>
          <w:rFonts w:eastAsia="Times New Roman"/>
        </w:rPr>
      </w:r>
      <w:r/>
    </w:p>
    <w:p>
      <w:pPr>
        <w:ind w:left="-284" w:right="-1" w:firstLine="284"/>
        <w:spacing w:line="240" w:lineRule="auto"/>
        <w:widowControl w:val="off"/>
      </w:pPr>
      <w:r>
        <w:rPr>
          <w:rFonts w:eastAsia="Lucida Sans Unicode"/>
          <w:lang w:eastAsia="zh-CN" w:bidi="hi-IN"/>
        </w:rPr>
        <w:t xml:space="preserve">Основные характеристики системы электроснабжения муниципального образования Ленинградское сельское поселение </w:t>
      </w:r>
      <w:r>
        <w:rPr>
          <w:rFonts w:eastAsia="Times New Roman"/>
        </w:rPr>
        <w:t xml:space="preserve">по состоянию на 01.01.2014 г.,</w:t>
      </w:r>
      <w:r>
        <w:rPr>
          <w:rFonts w:eastAsia="Lucida Sans Unicode"/>
          <w:lang w:eastAsia="zh-CN" w:bidi="hi-IN"/>
        </w:rPr>
        <w:t xml:space="preserve"> предоставленные Ленинградскими  РРЭС,  приведены в таблице </w:t>
      </w:r>
      <w:r>
        <w:rPr>
          <w:rFonts w:eastAsia="Lucida Sans Unicode"/>
          <w:lang w:eastAsia="zh-CN" w:bidi="hi-IN"/>
        </w:rPr>
        <w:t xml:space="preserve">90</w:t>
      </w:r>
      <w:r>
        <w:rPr>
          <w:rFonts w:eastAsia="Lucida Sans Unicode"/>
          <w:lang w:eastAsia="zh-CN" w:bidi="hi-IN"/>
        </w:rPr>
        <w:t xml:space="preserve">.</w:t>
      </w:r>
      <w:r>
        <w:rPr>
          <w:rFonts w:eastAsia="Lucida Sans Unicode"/>
          <w:lang w:eastAsia="zh-CN" w:bidi="hi-IN"/>
        </w:rPr>
      </w:r>
      <w:r/>
    </w:p>
    <w:p>
      <w:pPr>
        <w:ind w:right="141" w:firstLine="720"/>
        <w:jc w:val="right"/>
        <w:spacing w:line="240" w:lineRule="auto"/>
        <w:widowControl w:val="off"/>
      </w:pPr>
      <w:r>
        <w:rPr>
          <w:rFonts w:eastAsia="Lucida Sans Unicode"/>
          <w:lang w:eastAsia="zh-CN" w:bidi="hi-IN"/>
        </w:rPr>
        <w:t xml:space="preserve">Таблица </w:t>
      </w:r>
      <w:r>
        <w:rPr>
          <w:rFonts w:eastAsia="Lucida Sans Unicode"/>
          <w:lang w:eastAsia="zh-CN" w:bidi="hi-IN"/>
        </w:rPr>
        <w:t xml:space="preserve">90</w:t>
      </w:r>
      <w:r>
        <w:rPr>
          <w:rFonts w:eastAsia="Lucida Sans Unicode"/>
          <w:lang w:eastAsia="zh-CN" w:bidi="hi-IN"/>
        </w:rPr>
      </w:r>
      <w:r/>
    </w:p>
    <w:tbl>
      <w:tblPr>
        <w:tblW w:w="9640" w:type="dxa"/>
        <w:tblInd w:w="-34" w:type="dxa"/>
        <w:tblLook w:val="04A0" w:firstRow="1" w:lastRow="0" w:firstColumn="1" w:lastColumn="0" w:noHBand="0" w:noVBand="1"/>
      </w:tblPr>
      <w:tblGrid>
        <w:gridCol w:w="5528"/>
        <w:gridCol w:w="1985"/>
        <w:gridCol w:w="2127"/>
      </w:tblGrid>
      <w:tr>
        <w:trPr>
          <w:trHeight w:val="594"/>
          <w:tblHeader/>
        </w:trPr>
        <w:tc>
          <w:tcPr>
            <w:shd w:val="clear" w:color="ffffff" w:fill="ffffff"/>
            <w:tcBorders>
              <w:top w:val="single" w:color="000000" w:sz="4" w:space="0"/>
              <w:left w:val="single" w:color="000000" w:sz="4" w:space="0"/>
              <w:bottom w:val="single" w:color="000000" w:sz="8" w:space="0"/>
              <w:right w:val="single" w:color="000000" w:sz="4" w:space="0"/>
            </w:tcBorders>
            <w:tcW w:w="5528" w:type="dxa"/>
            <w:vAlign w:val="center"/>
            <w:textDirection w:val="lrTb"/>
            <w:noWrap w:val="false"/>
          </w:tcPr>
          <w:p>
            <w:pPr>
              <w:ind w:right="141" w:firstLine="34"/>
              <w:jc w:val="center"/>
              <w:spacing w:line="240" w:lineRule="auto"/>
              <w:widowControl w:val="off"/>
              <w:rPr>
                <w:rFonts w:eastAsia="Times New Roman"/>
              </w:rPr>
            </w:pPr>
            <w:r>
              <w:rPr>
                <w:rFonts w:eastAsia="Times New Roman"/>
                <w:bCs/>
                <w:sz w:val="24"/>
                <w:szCs w:val="24"/>
              </w:rPr>
              <w:t xml:space="preserve">Показатели</w:t>
            </w:r>
            <w:r>
              <w:rPr>
                <w:rFonts w:eastAsia="Times New Roman"/>
                <w:bCs/>
                <w:sz w:val="24"/>
                <w:szCs w:val="24"/>
              </w:rPr>
            </w:r>
            <w:r/>
          </w:p>
        </w:tc>
        <w:tc>
          <w:tcPr>
            <w:shd w:val="clear" w:color="ffffff" w:fill="ffffff"/>
            <w:tcBorders>
              <w:top w:val="single" w:color="000000" w:sz="4" w:space="0"/>
              <w:left w:val="single" w:color="000000" w:sz="4" w:space="0"/>
              <w:bottom w:val="single" w:color="000000" w:sz="8"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bCs/>
                <w:sz w:val="24"/>
                <w:szCs w:val="24"/>
              </w:rPr>
              <w:t xml:space="preserve">Ед. изм.</w:t>
            </w:r>
            <w:r>
              <w:rPr>
                <w:rFonts w:eastAsia="Times New Roman"/>
                <w:bCs/>
                <w:sz w:val="24"/>
                <w:szCs w:val="24"/>
              </w:rPr>
            </w:r>
            <w:r/>
          </w:p>
        </w:tc>
        <w:tc>
          <w:tcPr>
            <w:shd w:val="clear" w:color="ffffff" w:fill="ffffff"/>
            <w:tcBorders>
              <w:top w:val="single" w:color="000000" w:sz="4" w:space="0"/>
              <w:left w:val="single" w:color="000000" w:sz="8" w:space="0"/>
              <w:bottom w:val="single" w:color="000000" w:sz="4" w:space="0"/>
              <w:right w:val="single" w:color="000000" w:sz="8" w:space="0"/>
            </w:tcBorders>
            <w:tcW w:w="2127" w:type="dxa"/>
            <w:vAlign w:val="center"/>
            <w:textDirection w:val="lrTb"/>
            <w:noWrap w:val="false"/>
          </w:tcPr>
          <w:p>
            <w:pPr>
              <w:ind w:left="-108" w:right="-108" w:firstLine="0"/>
              <w:jc w:val="center"/>
              <w:spacing w:line="240" w:lineRule="auto"/>
              <w:widowControl w:val="off"/>
              <w:rPr>
                <w:rFonts w:eastAsia="Times New Roman"/>
              </w:rPr>
            </w:pPr>
            <w:r>
              <w:rPr>
                <w:rFonts w:eastAsia="Times New Roman"/>
                <w:bCs/>
                <w:sz w:val="24"/>
                <w:szCs w:val="24"/>
              </w:rPr>
              <w:t xml:space="preserve">Ленинградское сельское поселение</w:t>
            </w:r>
            <w:r>
              <w:rPr>
                <w:rFonts w:eastAsia="Times New Roman"/>
                <w:bCs/>
                <w:sz w:val="24"/>
                <w:szCs w:val="24"/>
              </w:rPr>
            </w:r>
            <w:r/>
          </w:p>
        </w:tc>
      </w:tr>
      <w:tr>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Количество подстанций ПС (Центров питания)</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шт.</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3</w:t>
            </w:r>
            <w:r>
              <w:rPr>
                <w:rFonts w:eastAsia="Times New Roman"/>
                <w:sz w:val="24"/>
                <w:szCs w:val="24"/>
              </w:rPr>
            </w:r>
            <w:r/>
          </w:p>
        </w:tc>
      </w:tr>
      <w:tr>
        <w:trPr>
          <w:trHeight w:val="357"/>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Количество распределительных пунктов РП</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шт.</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3</w:t>
            </w:r>
            <w:r>
              <w:rPr>
                <w:rFonts w:eastAsia="Times New Roman"/>
                <w:sz w:val="24"/>
                <w:szCs w:val="24"/>
              </w:rPr>
            </w:r>
            <w:r/>
          </w:p>
        </w:tc>
      </w:tr>
      <w:tr>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Количество трансформаторных подстанций ТП, КТП</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шт.</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399</w:t>
            </w:r>
            <w:r>
              <w:rPr>
                <w:rFonts w:eastAsia="Times New Roman"/>
                <w:sz w:val="24"/>
                <w:szCs w:val="24"/>
              </w:rPr>
            </w:r>
            <w:r/>
          </w:p>
        </w:tc>
      </w:tr>
      <w:tr>
        <w:trPr>
          <w:trHeight w:val="343"/>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Суммарная установленная мощность ПС (ЦП)</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МВА</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51,9</w:t>
            </w:r>
            <w:r>
              <w:rPr>
                <w:rFonts w:eastAsia="Times New Roman"/>
                <w:sz w:val="24"/>
                <w:szCs w:val="24"/>
              </w:rPr>
            </w:r>
            <w:r/>
          </w:p>
        </w:tc>
      </w:tr>
      <w:tr>
        <w:trPr>
          <w:trHeight w:val="419"/>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Суммарная установленная мощность ТП, РТП</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МВА</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95,11</w:t>
            </w:r>
            <w:r>
              <w:rPr>
                <w:rFonts w:eastAsia="Times New Roman"/>
                <w:sz w:val="24"/>
                <w:szCs w:val="24"/>
              </w:rPr>
            </w:r>
            <w:r/>
          </w:p>
        </w:tc>
      </w:tr>
      <w:tr>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Количество трансформаторов, установленных в РТП, ТП</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шт.</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428</w:t>
            </w:r>
            <w:r>
              <w:rPr>
                <w:rFonts w:eastAsia="Times New Roman"/>
                <w:sz w:val="24"/>
                <w:szCs w:val="24"/>
              </w:rPr>
            </w:r>
            <w:r/>
          </w:p>
        </w:tc>
      </w:tr>
      <w:tr>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Суммарная установленная мощность силовых трансформаторов</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МВА</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147,01</w:t>
            </w:r>
            <w:r>
              <w:rPr>
                <w:rFonts w:eastAsia="Times New Roman"/>
                <w:sz w:val="24"/>
                <w:szCs w:val="24"/>
              </w:rPr>
            </w:r>
            <w:r/>
          </w:p>
        </w:tc>
      </w:tr>
      <w:tr>
        <w:trPr>
          <w:trHeight w:val="275"/>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Суммарное потребление СП </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тыс. кВт∙ч.</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140771</w:t>
            </w:r>
            <w:r>
              <w:rPr>
                <w:rFonts w:eastAsia="Times New Roman"/>
                <w:sz w:val="24"/>
                <w:szCs w:val="24"/>
              </w:rPr>
            </w:r>
            <w:r/>
          </w:p>
        </w:tc>
      </w:tr>
      <w:tr>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i/>
                <w:iCs/>
                <w:sz w:val="24"/>
                <w:szCs w:val="24"/>
              </w:rPr>
              <w:t xml:space="preserve">электрической мощности</w:t>
            </w:r>
            <w:r>
              <w:rPr>
                <w:rFonts w:eastAsia="Times New Roman"/>
                <w:i/>
                <w:iCs/>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i/>
                <w:iCs/>
                <w:sz w:val="24"/>
                <w:szCs w:val="24"/>
              </w:rPr>
              <w:t xml:space="preserve">МВт</w:t>
            </w:r>
            <w:r>
              <w:rPr>
                <w:rFonts w:eastAsia="Times New Roman"/>
                <w:i/>
                <w:iCs/>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i/>
                <w:iCs/>
                <w:sz w:val="24"/>
                <w:szCs w:val="24"/>
              </w:rPr>
              <w:t xml:space="preserve">электрической энергии</w:t>
            </w:r>
            <w:r>
              <w:rPr>
                <w:rFonts w:eastAsia="Times New Roman"/>
                <w:i/>
                <w:iCs/>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i/>
                <w:iCs/>
                <w:sz w:val="24"/>
                <w:szCs w:val="24"/>
              </w:rPr>
              <w:t xml:space="preserve">тыс. кВт∙ч.</w:t>
            </w:r>
            <w:r>
              <w:rPr>
                <w:rFonts w:eastAsia="Times New Roman"/>
                <w:i/>
                <w:iCs/>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140771,00</w:t>
            </w:r>
            <w:r>
              <w:rPr>
                <w:rFonts w:eastAsia="Times New Roman"/>
                <w:sz w:val="24"/>
                <w:szCs w:val="24"/>
              </w:rPr>
            </w:r>
            <w:r/>
          </w:p>
        </w:tc>
      </w:tr>
      <w:tr>
        <w:trPr>
          <w:trHeight w:val="612"/>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Количество трансформаторов, имеющих срок эксплуатации более 25  лет (на начало 2011 г.)</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шт.</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337</w:t>
            </w:r>
            <w:r>
              <w:rPr>
                <w:rFonts w:eastAsia="Times New Roman"/>
                <w:sz w:val="24"/>
                <w:szCs w:val="24"/>
              </w:rPr>
            </w:r>
            <w:r/>
          </w:p>
        </w:tc>
      </w:tr>
      <w:tr>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Сумма совмещенных максимумов нагрузок на шинах 10кВ ПС</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МВт.</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9,81</w:t>
            </w:r>
            <w:r>
              <w:rPr>
                <w:rFonts w:eastAsia="Times New Roman"/>
                <w:sz w:val="24"/>
                <w:szCs w:val="24"/>
              </w:rPr>
            </w:r>
            <w:r/>
          </w:p>
        </w:tc>
      </w:tr>
      <w:tr>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Сумма максимумов нагрузок на шинах ТП, в том числе:</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9,81</w:t>
            </w:r>
            <w:r>
              <w:rPr>
                <w:rFonts w:eastAsia="Times New Roman"/>
                <w:sz w:val="24"/>
                <w:szCs w:val="24"/>
              </w:rPr>
            </w:r>
            <w:r/>
          </w:p>
        </w:tc>
      </w:tr>
      <w:tr>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i/>
                <w:iCs/>
                <w:sz w:val="24"/>
                <w:szCs w:val="24"/>
              </w:rPr>
              <w:t xml:space="preserve">коммунально-бытовые</w:t>
            </w:r>
            <w:r>
              <w:rPr>
                <w:rFonts w:eastAsia="Times New Roman"/>
                <w:i/>
                <w:iCs/>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i/>
                <w:iCs/>
                <w:sz w:val="24"/>
                <w:szCs w:val="24"/>
              </w:rPr>
              <w:t xml:space="preserve">МВт.</w:t>
            </w:r>
            <w:r>
              <w:rPr>
                <w:rFonts w:eastAsia="Times New Roman"/>
                <w:i/>
                <w:iCs/>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i/>
                <w:iCs/>
                <w:sz w:val="24"/>
                <w:szCs w:val="24"/>
              </w:rPr>
              <w:t xml:space="preserve">4,3</w:t>
            </w:r>
            <w:r>
              <w:rPr>
                <w:rFonts w:eastAsia="Times New Roman"/>
                <w:i/>
                <w:iCs/>
                <w:sz w:val="24"/>
                <w:szCs w:val="24"/>
              </w:rPr>
            </w:r>
            <w:r/>
          </w:p>
        </w:tc>
      </w:tr>
      <w:tr>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i/>
                <w:iCs/>
                <w:sz w:val="24"/>
                <w:szCs w:val="24"/>
              </w:rPr>
              <w:t xml:space="preserve">промышленные и прочие</w:t>
            </w:r>
            <w:r>
              <w:rPr>
                <w:rFonts w:eastAsia="Times New Roman"/>
                <w:i/>
                <w:iCs/>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i/>
                <w:iCs/>
                <w:sz w:val="24"/>
                <w:szCs w:val="24"/>
              </w:rPr>
              <w:t xml:space="preserve">МВт.</w:t>
            </w:r>
            <w:r>
              <w:rPr>
                <w:rFonts w:eastAsia="Times New Roman"/>
                <w:i/>
                <w:iCs/>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i/>
                <w:iCs/>
                <w:sz w:val="24"/>
                <w:szCs w:val="24"/>
              </w:rPr>
              <w:t xml:space="preserve">5,51</w:t>
            </w:r>
            <w:r>
              <w:rPr>
                <w:rFonts w:eastAsia="Times New Roman"/>
                <w:i/>
                <w:iCs/>
                <w:sz w:val="24"/>
                <w:szCs w:val="24"/>
              </w:rPr>
            </w:r>
            <w:r/>
          </w:p>
        </w:tc>
      </w:tr>
      <w:tr>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Средняя загрузка трансформаторов в ТП в часы собственного максимума</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68</w:t>
            </w:r>
            <w:r>
              <w:rPr>
                <w:rFonts w:eastAsia="Times New Roman"/>
                <w:sz w:val="24"/>
                <w:szCs w:val="24"/>
              </w:rPr>
            </w:r>
            <w:r/>
          </w:p>
        </w:tc>
      </w:tr>
      <w:tr>
        <w:trPr>
          <w:trHeight w:val="282"/>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Общая протяженность воздушных линий (ВЛ)</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км</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580,67</w:t>
            </w:r>
            <w:r>
              <w:rPr>
                <w:rFonts w:eastAsia="Times New Roman"/>
                <w:sz w:val="24"/>
                <w:szCs w:val="24"/>
              </w:rPr>
            </w:r>
            <w:r/>
          </w:p>
        </w:tc>
      </w:tr>
      <w:tr>
        <w:trPr>
          <w:trHeight w:val="207"/>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введенных с 2000 г. до настоящего времени</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км</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w:t>
            </w:r>
            <w:r>
              <w:rPr>
                <w:rFonts w:eastAsia="Times New Roman"/>
                <w:sz w:val="24"/>
                <w:szCs w:val="24"/>
              </w:rPr>
            </w:r>
            <w:r/>
          </w:p>
        </w:tc>
      </w:tr>
      <w:tr>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введенных с 1990 г. до 1999 г.</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км</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1,2</w:t>
            </w:r>
            <w:r>
              <w:rPr>
                <w:rFonts w:eastAsia="Times New Roman"/>
                <w:sz w:val="24"/>
                <w:szCs w:val="24"/>
              </w:rPr>
            </w:r>
            <w:r/>
          </w:p>
        </w:tc>
      </w:tr>
      <w:tr>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введенных до 1989 г.</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км</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502,81</w:t>
            </w:r>
            <w:r>
              <w:rPr>
                <w:rFonts w:eastAsia="Times New Roman"/>
                <w:sz w:val="24"/>
                <w:szCs w:val="24"/>
              </w:rPr>
            </w:r>
            <w:r/>
          </w:p>
        </w:tc>
      </w:tr>
      <w:tr>
        <w:trPr>
          <w:trHeight w:val="339"/>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Общая протяженность кабельных линий (КЛ)</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км</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6,77</w:t>
            </w:r>
            <w:r>
              <w:rPr>
                <w:rFonts w:eastAsia="Times New Roman"/>
                <w:sz w:val="24"/>
                <w:szCs w:val="24"/>
              </w:rPr>
            </w:r>
            <w:r/>
          </w:p>
        </w:tc>
      </w:tr>
      <w:tr>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введенных с 2000 г. до н.в.</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км</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____</w:t>
            </w:r>
            <w:r>
              <w:rPr>
                <w:rFonts w:eastAsia="Times New Roman"/>
                <w:sz w:val="24"/>
                <w:szCs w:val="24"/>
              </w:rPr>
            </w:r>
            <w:r/>
          </w:p>
        </w:tc>
      </w:tr>
      <w:tr>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введенных с 1990 г. до 1999 г.</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км</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15"/>
        </w:trPr>
        <w:tc>
          <w:tcPr>
            <w:shd w:val="clear" w:color="ffffff" w:fill="ffffff"/>
            <w:tcBorders>
              <w:top w:val="none" w:color="000000" w:sz="4" w:space="0"/>
              <w:left w:val="single" w:color="000000" w:sz="4" w:space="0"/>
              <w:bottom w:val="non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введенных до 1989 г.</w:t>
            </w:r>
            <w:r>
              <w:rPr>
                <w:rFonts w:eastAsia="Times New Roman"/>
                <w:sz w:val="24"/>
                <w:szCs w:val="24"/>
              </w:rPr>
            </w:r>
            <w:r/>
          </w:p>
        </w:tc>
        <w:tc>
          <w:tcPr>
            <w:shd w:val="clear" w:color="ffffff" w:fill="ffffff"/>
            <w:tcBorders>
              <w:top w:val="none" w:color="000000" w:sz="4" w:space="0"/>
              <w:left w:val="none" w:color="000000" w:sz="4" w:space="0"/>
              <w:bottom w:val="non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км</w:t>
            </w:r>
            <w:r>
              <w:rPr>
                <w:rFonts w:eastAsia="Times New Roman"/>
                <w:sz w:val="24"/>
                <w:szCs w:val="24"/>
              </w:rPr>
            </w:r>
            <w:r/>
          </w:p>
        </w:tc>
        <w:tc>
          <w:tcPr>
            <w:shd w:val="clear" w:color="ffffff" w:fill="ffffff"/>
            <w:tcBorders>
              <w:top w:val="none" w:color="000000" w:sz="4" w:space="0"/>
              <w:left w:val="single" w:color="000000" w:sz="8" w:space="0"/>
              <w:bottom w:val="non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291"/>
        </w:trPr>
        <w:tc>
          <w:tcPr>
            <w:shd w:val="clear" w:color="ffffff" w:fill="ffffff"/>
            <w:tcBorders>
              <w:top w:val="singl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Количество опор</w:t>
            </w:r>
            <w:r>
              <w:rPr>
                <w:rFonts w:eastAsia="Times New Roman"/>
                <w:sz w:val="24"/>
                <w:szCs w:val="24"/>
              </w:rPr>
            </w:r>
            <w:r/>
          </w:p>
        </w:tc>
        <w:tc>
          <w:tcPr>
            <w:shd w:val="clear" w:color="ffffff" w:fill="ffffff"/>
            <w:tcBorders>
              <w:top w:val="singl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шт.</w:t>
            </w:r>
            <w:r>
              <w:rPr>
                <w:rFonts w:eastAsia="Times New Roman"/>
                <w:sz w:val="24"/>
                <w:szCs w:val="24"/>
              </w:rPr>
            </w:r>
            <w:r/>
          </w:p>
        </w:tc>
        <w:tc>
          <w:tcPr>
            <w:shd w:val="clear" w:color="ffffff" w:fill="ffffff"/>
            <w:tcBorders>
              <w:top w:val="singl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11394</w:t>
            </w:r>
            <w:r>
              <w:rPr>
                <w:rFonts w:eastAsia="Times New Roman"/>
                <w:sz w:val="24"/>
                <w:szCs w:val="24"/>
              </w:rPr>
            </w:r>
            <w:r/>
          </w:p>
        </w:tc>
      </w:tr>
      <w:tr>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в т.ч.</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шт.</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деревянные</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шт.</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172</w:t>
            </w:r>
            <w:r>
              <w:rPr>
                <w:rFonts w:eastAsia="Times New Roman"/>
                <w:sz w:val="24"/>
                <w:szCs w:val="24"/>
              </w:rPr>
            </w:r>
            <w:r/>
          </w:p>
        </w:tc>
      </w:tr>
      <w:tr>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железобетоннные</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шт.</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10622</w:t>
            </w:r>
            <w:r>
              <w:rPr>
                <w:rFonts w:eastAsia="Times New Roman"/>
                <w:sz w:val="24"/>
                <w:szCs w:val="24"/>
              </w:rPr>
            </w:r>
            <w:r/>
          </w:p>
        </w:tc>
      </w:tr>
      <w:tr>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5528" w:type="dxa"/>
            <w:vAlign w:val="center"/>
            <w:textDirection w:val="lrTb"/>
            <w:noWrap w:val="false"/>
          </w:tcPr>
          <w:p>
            <w:pPr>
              <w:ind w:right="141" w:firstLine="34"/>
              <w:spacing w:line="240" w:lineRule="auto"/>
              <w:widowControl w:val="off"/>
              <w:rPr>
                <w:rFonts w:eastAsia="Times New Roman"/>
              </w:rPr>
            </w:pPr>
            <w:r>
              <w:rPr>
                <w:rFonts w:eastAsia="Times New Roman"/>
                <w:sz w:val="24"/>
                <w:szCs w:val="24"/>
              </w:rPr>
              <w:t xml:space="preserve">металлические</w:t>
            </w:r>
            <w:r>
              <w:rPr>
                <w:rFonts w:eastAsia="Times New Roman"/>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985"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t xml:space="preserve">шт.</w:t>
            </w:r>
            <w:r>
              <w:rPr>
                <w:rFonts w:eastAsia="Times New Roman"/>
                <w:sz w:val="24"/>
                <w:szCs w:val="24"/>
              </w:rPr>
            </w:r>
            <w:r/>
          </w:p>
        </w:tc>
        <w:tc>
          <w:tcPr>
            <w:shd w:val="clear" w:color="ffffff" w:fill="ffffff"/>
            <w:tcBorders>
              <w:top w:val="none" w:color="000000" w:sz="4" w:space="0"/>
              <w:left w:val="single" w:color="000000" w:sz="8" w:space="0"/>
              <w:bottom w:val="single" w:color="000000" w:sz="4" w:space="0"/>
              <w:right w:val="single" w:color="000000" w:sz="8" w:space="0"/>
            </w:tcBorders>
            <w:tcW w:w="2127" w:type="dxa"/>
            <w:vAlign w:val="center"/>
            <w:textDirection w:val="lrTb"/>
            <w:noWrap w:val="false"/>
          </w:tcPr>
          <w:p>
            <w:pPr>
              <w:ind w:right="141" w:firstLine="34"/>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bl>
    <w:p>
      <w:pPr>
        <w:pStyle w:val="1_20235"/>
        <w:spacing w:line="240" w:lineRule="auto"/>
        <w:widowControl w:val="off"/>
      </w:pPr>
      <w:r>
        <w:rPr>
          <w:bCs/>
          <w:sz w:val="28"/>
          <w:szCs w:val="28"/>
        </w:rPr>
      </w:r>
      <w:r>
        <w:rPr>
          <w:bCs/>
          <w:sz w:val="28"/>
          <w:szCs w:val="28"/>
        </w:rPr>
      </w:r>
      <w:r/>
    </w:p>
    <w:p>
      <w:pPr>
        <w:pStyle w:val="1_20235"/>
        <w:spacing w:line="240" w:lineRule="auto"/>
        <w:widowControl w:val="off"/>
      </w:pPr>
      <w:r>
        <w:rPr>
          <w:bCs/>
          <w:sz w:val="28"/>
          <w:szCs w:val="28"/>
        </w:rPr>
        <w:t xml:space="preserve">Проектное положение.</w:t>
      </w:r>
      <w:r>
        <w:rPr>
          <w:bCs/>
          <w:sz w:val="28"/>
          <w:szCs w:val="28"/>
        </w:rPr>
      </w:r>
      <w:r/>
    </w:p>
    <w:p>
      <w:pPr>
        <w:spacing w:line="240" w:lineRule="auto"/>
        <w:widowControl w:val="off"/>
        <w:tabs>
          <w:tab w:val="num" w:pos="-426" w:leader="none"/>
          <w:tab w:val="left" w:pos="567" w:leader="none"/>
        </w:tabs>
      </w:pPr>
      <w:r>
        <w:rPr>
          <w:rFonts w:eastAsia="Times New Roman"/>
        </w:rPr>
        <w:t xml:space="preserve">Основными задачами схемы и программы являются обеспечение надежного функционирования Ленинградских РРЭС  в долгосрочной перспективе, скоординированное планирование строительства и ввода в эксплуатацию  объектов сетевой инфраструктуры.</w:t>
      </w:r>
      <w:r>
        <w:rPr>
          <w:rFonts w:eastAsia="Times New Roman"/>
        </w:rPr>
      </w:r>
      <w:r/>
    </w:p>
    <w:p>
      <w:pPr>
        <w:contextualSpacing/>
        <w:spacing w:line="240" w:lineRule="auto"/>
        <w:widowControl w:val="off"/>
        <w:tabs>
          <w:tab w:val="left" w:pos="567" w:leader="none"/>
        </w:tabs>
      </w:pPr>
      <w:r>
        <w:rPr>
          <w:rFonts w:eastAsia="Times New Roman"/>
        </w:rPr>
        <w:t xml:space="preserve">Показателями, определяющими необходимость реконструкции существующих и строительства новых сетей напряжением 10-0,4кВ и трансформаторных подстанций 10/0,4кВ, являются:</w:t>
      </w:r>
      <w:r>
        <w:rPr>
          <w:rFonts w:eastAsia="Times New Roman"/>
        </w:rPr>
      </w:r>
      <w:r/>
    </w:p>
    <w:p>
      <w:pPr>
        <w:pStyle w:val="669"/>
        <w:numPr>
          <w:ilvl w:val="0"/>
          <w:numId w:val="61"/>
        </w:numPr>
        <w:ind w:left="0" w:firstLine="426"/>
        <w:spacing w:line="240" w:lineRule="auto"/>
        <w:widowControl w:val="off"/>
      </w:pPr>
      <w:r>
        <w:rPr>
          <w:rFonts w:ascii="Times New Roman" w:hAnsi="Times New Roman" w:eastAsia="Times New Roman"/>
        </w:rPr>
        <w:t xml:space="preserve">высокая степень износа электрических сетей и оборудования, обусловленная превышением установленного срока эксплуатации;</w:t>
      </w:r>
      <w:r>
        <w:rPr>
          <w:rFonts w:ascii="Times New Roman" w:hAnsi="Times New Roman" w:eastAsia="Times New Roman"/>
        </w:rPr>
      </w:r>
      <w:r/>
    </w:p>
    <w:p>
      <w:pPr>
        <w:pStyle w:val="669"/>
        <w:numPr>
          <w:ilvl w:val="0"/>
          <w:numId w:val="61"/>
        </w:numPr>
        <w:ind w:left="0" w:firstLine="426"/>
        <w:spacing w:line="240" w:lineRule="auto"/>
        <w:widowControl w:val="off"/>
      </w:pPr>
      <w:r>
        <w:rPr>
          <w:rFonts w:ascii="Times New Roman" w:hAnsi="Times New Roman" w:eastAsia="Times New Roman"/>
        </w:rPr>
        <w:t xml:space="preserve">прирост существующих нагрузок на расчетный срок, обусловленный улучшением качества жизни населения;</w:t>
      </w:r>
      <w:r>
        <w:rPr>
          <w:rFonts w:ascii="Times New Roman" w:hAnsi="Times New Roman" w:eastAsia="Times New Roman"/>
        </w:rPr>
      </w:r>
      <w:r/>
    </w:p>
    <w:p>
      <w:pPr>
        <w:pStyle w:val="669"/>
        <w:numPr>
          <w:ilvl w:val="0"/>
          <w:numId w:val="61"/>
        </w:numPr>
        <w:ind w:left="0" w:firstLine="426"/>
        <w:spacing w:line="240" w:lineRule="auto"/>
        <w:widowControl w:val="off"/>
      </w:pPr>
      <w:r>
        <w:rPr>
          <w:rFonts w:ascii="Times New Roman" w:hAnsi="Times New Roman" w:eastAsia="Times New Roman"/>
        </w:rPr>
        <w:t xml:space="preserve">прирост нагрузок за счет прироста населения;</w:t>
      </w:r>
      <w:r>
        <w:rPr>
          <w:rFonts w:ascii="Times New Roman" w:hAnsi="Times New Roman" w:eastAsia="Times New Roman"/>
        </w:rPr>
      </w:r>
      <w:r/>
    </w:p>
    <w:p>
      <w:pPr>
        <w:pStyle w:val="669"/>
        <w:numPr>
          <w:ilvl w:val="0"/>
          <w:numId w:val="61"/>
        </w:numPr>
        <w:ind w:left="0" w:firstLine="426"/>
        <w:spacing w:line="240" w:lineRule="auto"/>
        <w:widowControl w:val="off"/>
      </w:pPr>
      <w:r>
        <w:rPr>
          <w:rFonts w:ascii="Times New Roman" w:hAnsi="Times New Roman" w:eastAsia="Times New Roman"/>
        </w:rPr>
        <w:t xml:space="preserve">прирост нагрузок, за счет освоения новых территорий и строительства новых объектов СП.</w:t>
      </w:r>
      <w:r>
        <w:rPr>
          <w:rFonts w:ascii="Times New Roman" w:hAnsi="Times New Roman" w:eastAsia="Times New Roman"/>
        </w:rPr>
      </w:r>
      <w:r/>
    </w:p>
    <w:p>
      <w:pPr>
        <w:spacing w:line="240" w:lineRule="auto"/>
        <w:widowControl w:val="off"/>
      </w:pPr>
      <w:r>
        <w:rPr>
          <w:rFonts w:eastAsia="Times New Roman"/>
        </w:rPr>
        <w:t xml:space="preserve">Настоящая работа имеет только рекомендательный характер, так как объемы реализации будут непосредственно зависеть от выделения земельных участков под ПС, РП, ТП и трасс ЛЭП, уточнения планов застроек территории</w:t>
      </w:r>
      <w:r>
        <w:t xml:space="preserve"> </w:t>
      </w:r>
      <w:r>
        <w:t xml:space="preserve">поселения</w:t>
      </w:r>
      <w:r>
        <w:rPr>
          <w:rFonts w:eastAsia="Times New Roman"/>
        </w:rPr>
        <w:t xml:space="preserve">, сроков реализации при конкретном проектировании объектов и ихкатегорийности.</w:t>
      </w:r>
      <w:r>
        <w:rPr>
          <w:rFonts w:eastAsia="Times New Roman"/>
        </w:rPr>
      </w:r>
      <w:r/>
    </w:p>
    <w:p>
      <w:pPr>
        <w:pStyle w:val="1_20221"/>
      </w:pPr>
      <w:r>
        <w:rPr>
          <w:bCs/>
          <w:color w:val="auto"/>
          <w:sz w:val="28"/>
          <w:szCs w:val="28"/>
          <w:lang w:val="ru-RU"/>
        </w:rPr>
        <w:t xml:space="preserve">Детально р</w:t>
      </w:r>
      <w:r>
        <w:rPr>
          <w:bCs/>
          <w:color w:val="auto"/>
          <w:sz w:val="28"/>
          <w:szCs w:val="28"/>
          <w:lang w:val="ru-RU"/>
        </w:rPr>
        <w:t xml:space="preserve">екомендованные мероприятия по реконструкции </w:t>
      </w:r>
      <w:r>
        <w:rPr>
          <w:color w:val="auto"/>
          <w:sz w:val="28"/>
          <w:szCs w:val="28"/>
          <w:lang w:val="ru-RU" w:eastAsia="ru-RU"/>
        </w:rPr>
        <w:t xml:space="preserve">питающих центр</w:t>
      </w:r>
      <w:r>
        <w:rPr>
          <w:color w:val="auto"/>
          <w:sz w:val="28"/>
          <w:szCs w:val="28"/>
          <w:lang w:val="ru-RU"/>
        </w:rPr>
        <w:t xml:space="preserve">ов</w:t>
      </w:r>
      <w:r>
        <w:rPr>
          <w:color w:val="auto"/>
          <w:sz w:val="28"/>
          <w:szCs w:val="28"/>
          <w:lang w:val="ru-RU" w:eastAsia="ru-RU"/>
        </w:rPr>
        <w:t xml:space="preserve"> и распределительных трансформаторных подстанци</w:t>
      </w:r>
      <w:r>
        <w:rPr>
          <w:color w:val="auto"/>
          <w:sz w:val="28"/>
          <w:szCs w:val="28"/>
          <w:lang w:val="ru-RU"/>
        </w:rPr>
        <w:t xml:space="preserve">йс обоснованием приведены в составе </w:t>
      </w:r>
      <w:r>
        <w:rPr>
          <w:color w:val="auto"/>
          <w:sz w:val="28"/>
          <w:szCs w:val="28"/>
          <w:lang w:val="ru-RU"/>
        </w:rPr>
        <w:t xml:space="preserve">обосновывающих </w:t>
      </w:r>
      <w:r>
        <w:rPr>
          <w:bCs/>
          <w:color w:val="auto"/>
          <w:sz w:val="28"/>
          <w:szCs w:val="28"/>
          <w:lang w:val="ru-RU"/>
        </w:rPr>
        <w:t xml:space="preserve">материалов приложения к программе  комплексного развития систем коммун</w:t>
      </w:r>
      <w:r>
        <w:rPr>
          <w:bCs/>
          <w:color w:val="auto"/>
          <w:sz w:val="28"/>
          <w:szCs w:val="28"/>
          <w:lang w:val="ru-RU"/>
        </w:rPr>
        <w:t xml:space="preserve">альной инфраструктуры муниципального образования Ленинградское сельское поселение Ленинградского района Краснодарского края на период 20 лет (до 2034 года)с выделением 1-ой очереди строительства – 10 лет с 2015 г. до 2024 г.  и на перспективу до 2034 года.</w:t>
      </w:r>
      <w:r>
        <w:rPr>
          <w:bCs/>
          <w:color w:val="auto"/>
          <w:sz w:val="28"/>
          <w:szCs w:val="28"/>
          <w:lang w:val="ru-RU"/>
        </w:rPr>
      </w:r>
      <w:r/>
    </w:p>
    <w:p>
      <w:pPr>
        <w:spacing w:line="240" w:lineRule="auto"/>
        <w:widowControl w:val="off"/>
      </w:pPr>
      <w:r>
        <w:rPr>
          <w:rFonts w:eastAsia="Times New Roman"/>
        </w:rPr>
        <w:t xml:space="preserve">Итоговые данные подсчета электрических нагрузок сведены в таблицу </w:t>
      </w:r>
      <w:r>
        <w:rPr>
          <w:rFonts w:eastAsia="Times New Roman"/>
        </w:rPr>
        <w:t xml:space="preserve">91</w:t>
      </w:r>
      <w:r>
        <w:rPr>
          <w:rFonts w:eastAsia="Times New Roman"/>
        </w:rPr>
        <w:t xml:space="preserve">.</w:t>
      </w:r>
      <w:r>
        <w:rPr>
          <w:rFonts w:eastAsia="Times New Roman"/>
        </w:rPr>
      </w:r>
      <w:r/>
    </w:p>
    <w:p>
      <w:pPr>
        <w:jc w:val="right"/>
        <w:spacing w:line="240" w:lineRule="auto"/>
        <w:widowControl w:val="off"/>
      </w:pPr>
      <w:r>
        <w:rPr>
          <w:rFonts w:eastAsia="Times New Roman"/>
        </w:rPr>
        <w:t xml:space="preserve">Таблица </w:t>
      </w:r>
      <w:r>
        <w:rPr>
          <w:rFonts w:eastAsia="Times New Roman"/>
        </w:rPr>
        <w:t xml:space="preserve">91</w:t>
      </w:r>
      <w:r>
        <w:rPr>
          <w:rFonts w:eastAsia="Times New Roman"/>
        </w:rPr>
      </w:r>
      <w:r/>
    </w:p>
    <w:tbl>
      <w:tblPr>
        <w:tblW w:w="9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59"/>
        <w:gridCol w:w="3969"/>
        <w:gridCol w:w="2268"/>
        <w:gridCol w:w="2552"/>
      </w:tblGrid>
      <w:tr>
        <w:trPr>
          <w:cantSplit/>
          <w:trHeight w:val="295"/>
        </w:trPr>
        <w:tc>
          <w:tcPr>
            <w:tcBorders>
              <w:top w:val="single" w:color="000000" w:sz="4" w:space="0"/>
              <w:left w:val="single" w:color="000000" w:sz="4" w:space="0"/>
              <w:bottom w:val="single" w:color="000000" w:sz="4" w:space="0"/>
              <w:right w:val="single" w:color="000000" w:sz="4" w:space="0"/>
            </w:tcBorders>
            <w:tcW w:w="959" w:type="dxa"/>
            <w:vAlign w:val="center"/>
            <w:vMerge w:val="restart"/>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 № пп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3969" w:type="dxa"/>
            <w:vAlign w:val="center"/>
            <w:vMerge w:val="restart"/>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Категория потребителей</w:t>
            </w:r>
            <w:r>
              <w:rPr>
                <w:rFonts w:eastAsia="Times New Roman"/>
                <w:sz w:val="24"/>
                <w:szCs w:val="24"/>
              </w:rPr>
            </w:r>
            <w:r/>
          </w:p>
        </w:tc>
        <w:tc>
          <w:tcPr>
            <w:gridSpan w:val="2"/>
            <w:tcBorders>
              <w:top w:val="single" w:color="000000" w:sz="4" w:space="0"/>
              <w:left w:val="single" w:color="000000" w:sz="4" w:space="0"/>
              <w:bottom w:val="single" w:color="000000" w:sz="4" w:space="0"/>
              <w:right w:val="single" w:color="000000" w:sz="4" w:space="0"/>
            </w:tcBorders>
            <w:tcW w:w="4820" w:type="dxa"/>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Нагрузка на шинах ТП, МВт</w:t>
            </w:r>
            <w:r>
              <w:rPr>
                <w:rFonts w:eastAsia="Times New Roman"/>
                <w:sz w:val="24"/>
                <w:szCs w:val="24"/>
              </w:rPr>
            </w:r>
            <w:r/>
          </w:p>
        </w:tc>
      </w:tr>
      <w:tr>
        <w:trPr>
          <w:cantSplit/>
          <w:trHeight w:val="206"/>
        </w:trPr>
        <w:tc>
          <w:tcPr>
            <w:tcBorders>
              <w:top w:val="single" w:color="000000" w:sz="4" w:space="0"/>
              <w:left w:val="single" w:color="000000" w:sz="4" w:space="0"/>
              <w:bottom w:val="single" w:color="000000" w:sz="4" w:space="0"/>
              <w:right w:val="single" w:color="000000" w:sz="4" w:space="0"/>
            </w:tcBorders>
            <w:tcW w:w="959" w:type="dxa"/>
            <w:vMerge w:val="continue"/>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3969" w:type="dxa"/>
            <w:vMerge w:val="continue"/>
            <w:textDirection w:val="lrTb"/>
            <w:noWrap w:val="false"/>
          </w:tcPr>
          <w:p>
            <w:pPr>
              <w:ind w:firstLine="0"/>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left="-113" w:right="-113" w:firstLine="0"/>
              <w:jc w:val="center"/>
              <w:spacing w:line="240" w:lineRule="auto"/>
              <w:widowControl w:val="off"/>
            </w:pPr>
            <w:r>
              <w:rPr>
                <w:rFonts w:eastAsia="Times New Roman"/>
                <w:sz w:val="24"/>
                <w:szCs w:val="24"/>
              </w:rPr>
              <w:t xml:space="preserve">существующая </w:t>
            </w:r>
            <w:r>
              <w:rPr>
                <w:rFonts w:eastAsia="Times New Roman"/>
                <w:sz w:val="24"/>
                <w:szCs w:val="24"/>
              </w:rPr>
            </w:r>
            <w:r/>
          </w:p>
          <w:p>
            <w:pPr>
              <w:ind w:left="-113" w:right="-113" w:firstLine="0"/>
              <w:jc w:val="center"/>
              <w:spacing w:line="240" w:lineRule="auto"/>
              <w:widowControl w:val="off"/>
              <w:rPr>
                <w:rFonts w:eastAsia="Times New Roman"/>
              </w:rPr>
            </w:pPr>
            <w:r>
              <w:rPr>
                <w:rFonts w:eastAsia="Times New Roman"/>
                <w:sz w:val="24"/>
                <w:szCs w:val="24"/>
              </w:rPr>
              <w:t xml:space="preserve">на 2013 г.</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ind w:left="-113" w:right="-113" w:firstLine="0"/>
              <w:jc w:val="center"/>
              <w:spacing w:line="240" w:lineRule="auto"/>
              <w:widowControl w:val="off"/>
            </w:pPr>
            <w:r>
              <w:rPr>
                <w:rFonts w:eastAsia="Times New Roman"/>
                <w:sz w:val="24"/>
                <w:szCs w:val="24"/>
              </w:rPr>
              <w:t xml:space="preserve">проектируемая </w:t>
            </w:r>
            <w:r>
              <w:rPr>
                <w:rFonts w:eastAsia="Times New Roman"/>
                <w:sz w:val="24"/>
                <w:szCs w:val="24"/>
              </w:rPr>
            </w:r>
            <w:r/>
          </w:p>
          <w:p>
            <w:pPr>
              <w:ind w:left="-113" w:right="-113" w:firstLine="0"/>
              <w:jc w:val="center"/>
              <w:spacing w:line="240" w:lineRule="auto"/>
              <w:widowControl w:val="off"/>
              <w:rPr>
                <w:rFonts w:eastAsia="Times New Roman"/>
              </w:rPr>
            </w:pPr>
            <w:r>
              <w:rPr>
                <w:rFonts w:eastAsia="Times New Roman"/>
                <w:sz w:val="24"/>
                <w:szCs w:val="24"/>
              </w:rPr>
              <w:t xml:space="preserve">на 2034 г.</w:t>
            </w:r>
            <w:r>
              <w:rPr>
                <w:rFonts w:eastAsia="Times New Roman"/>
                <w:sz w:val="24"/>
                <w:szCs w:val="24"/>
              </w:rPr>
            </w:r>
            <w:r/>
          </w:p>
        </w:tc>
      </w:tr>
      <w:tr>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3969" w:type="dxa"/>
            <w:textDirection w:val="lrTb"/>
            <w:noWrap w:val="false"/>
          </w:tcPr>
          <w:p>
            <w:pPr>
              <w:ind w:firstLine="0"/>
              <w:spacing w:line="240" w:lineRule="auto"/>
              <w:widowControl w:val="off"/>
              <w:rPr>
                <w:rFonts w:eastAsia="Times New Roman"/>
              </w:rPr>
            </w:pPr>
            <w:r>
              <w:rPr>
                <w:rFonts w:eastAsia="Times New Roman"/>
                <w:sz w:val="24"/>
                <w:szCs w:val="24"/>
              </w:rPr>
              <w:t xml:space="preserve">Общий совмещенный максимум нагрузок на шинах 6-10 кВ ЦП         Ленинградского сельского поселения. </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40,89</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ind w:firstLine="0"/>
              <w:jc w:val="center"/>
              <w:spacing w:line="240" w:lineRule="auto"/>
              <w:widowControl w:val="off"/>
              <w:rPr>
                <w:rFonts w:eastAsia="Times New Roman"/>
              </w:rPr>
            </w:pPr>
            <w:r>
              <w:rPr>
                <w:rFonts w:eastAsia="Times New Roman"/>
                <w:bCs/>
                <w:sz w:val="24"/>
                <w:szCs w:val="24"/>
              </w:rPr>
              <w:t xml:space="preserve">65,39</w:t>
            </w:r>
            <w:r>
              <w:rPr>
                <w:rFonts w:eastAsia="Times New Roman"/>
                <w:sz w:val="24"/>
                <w:szCs w:val="24"/>
              </w:rPr>
            </w:r>
            <w:r/>
          </w:p>
        </w:tc>
      </w:tr>
    </w:tbl>
    <w:p>
      <w:pPr>
        <w:pStyle w:val="1_20235"/>
        <w:spacing w:line="240" w:lineRule="auto"/>
        <w:widowControl w:val="off"/>
      </w:pPr>
      <w:r>
        <w:rPr>
          <w:bCs/>
          <w:sz w:val="28"/>
          <w:szCs w:val="28"/>
        </w:rPr>
      </w:r>
      <w:r>
        <w:rPr>
          <w:bCs/>
          <w:sz w:val="28"/>
          <w:szCs w:val="28"/>
        </w:rPr>
      </w:r>
      <w:r/>
    </w:p>
    <w:p>
      <w:pPr>
        <w:ind w:firstLine="720"/>
        <w:spacing w:line="240" w:lineRule="auto"/>
        <w:widowControl w:val="off"/>
      </w:pPr>
      <w:r>
        <w:rPr>
          <w:rFonts w:eastAsia="Times New Roman"/>
        </w:rPr>
        <w:t xml:space="preserve">Как следует из таблицы, с 2015 г. по 2034 г. прирост нагрузок на шинах 6-10 кВ ЦП по сельскому поселению составит 60%, что соответствует среднегодовым темпам прироста в размере 3%. </w:t>
      </w:r>
      <w:r>
        <w:rPr>
          <w:rFonts w:eastAsia="Times New Roman"/>
        </w:rPr>
      </w:r>
      <w:r/>
    </w:p>
    <w:p>
      <w:pPr>
        <w:ind w:firstLine="720"/>
        <w:spacing w:line="240" w:lineRule="auto"/>
        <w:widowControl w:val="off"/>
      </w:pPr>
      <w:r>
        <w:rPr>
          <w:rFonts w:eastAsia="Times New Roman"/>
        </w:rPr>
        <w:t xml:space="preserve">Исходя из произведенных расче</w:t>
      </w:r>
      <w:r>
        <w:rPr>
          <w:rFonts w:eastAsia="Times New Roman"/>
        </w:rPr>
        <w:t xml:space="preserve">тов, мощность существующего оборудования электрических сетей не сможет удовлетворять растущие потребности поселения в электроснабжении, поэтому потребуется проведение комплекса работ, направленных на реконструкцию имеющихся мощностей с целью их увеличения.</w:t>
      </w:r>
      <w:r>
        <w:rPr>
          <w:rFonts w:eastAsia="Times New Roman"/>
        </w:rPr>
      </w:r>
      <w:r/>
    </w:p>
    <w:p>
      <w:pPr>
        <w:ind w:right="-1"/>
        <w:spacing w:line="240" w:lineRule="auto"/>
        <w:widowControl w:val="off"/>
        <w:tabs>
          <w:tab w:val="left" w:pos="567" w:leader="none"/>
        </w:tabs>
      </w:pPr>
      <w:r>
        <w:rPr>
          <w:rFonts w:eastAsia="Times New Roman"/>
        </w:rPr>
        <w:t xml:space="preserve">Для создания надежной энергоустойчивой системы необходимо в сроки, определенные Генеральным планом  Ленинградского СП до 2034 года, выполнить следующие мероприятия: </w:t>
      </w:r>
      <w:r>
        <w:rPr>
          <w:rFonts w:eastAsia="Times New Roman"/>
        </w:rPr>
      </w:r>
      <w:r/>
    </w:p>
    <w:p>
      <w:pPr>
        <w:pStyle w:val="669"/>
        <w:numPr>
          <w:ilvl w:val="0"/>
          <w:numId w:val="62"/>
        </w:numPr>
        <w:ind w:left="0" w:right="-1" w:firstLine="709"/>
        <w:spacing w:line="240" w:lineRule="auto"/>
        <w:widowControl w:val="off"/>
      </w:pPr>
      <w:r>
        <w:rPr>
          <w:rFonts w:ascii="Times New Roman" w:hAnsi="Times New Roman" w:eastAsia="Times New Roman"/>
        </w:rPr>
        <w:t xml:space="preserve">модернизация существующего оборудования и сетей, включающие в себя реконструкцию действующего оборудования  и  замену устаревшего оборудования на современное, отвечающее всем энергосберегающим требованиям:</w:t>
      </w:r>
      <w:r>
        <w:rPr>
          <w:rFonts w:ascii="Times New Roman" w:hAnsi="Times New Roman" w:eastAsia="Times New Roman"/>
        </w:rPr>
      </w:r>
      <w:r/>
    </w:p>
    <w:p>
      <w:pPr>
        <w:pStyle w:val="669"/>
        <w:numPr>
          <w:ilvl w:val="0"/>
          <w:numId w:val="62"/>
        </w:numPr>
        <w:ind w:left="0" w:right="-1" w:firstLine="709"/>
        <w:spacing w:line="240" w:lineRule="auto"/>
        <w:widowControl w:val="off"/>
      </w:pPr>
      <w:r>
        <w:rPr>
          <w:rFonts w:ascii="Times New Roman" w:hAnsi="Times New Roman" w:eastAsia="Times New Roman"/>
        </w:rPr>
        <w:t xml:space="preserve">строительство новых элементов системы энергоснабжения, необходимое для устранения недостатков функционирования электросетей СП и обеспечения надежности работы всей энергосистемы.</w:t>
      </w:r>
      <w:r>
        <w:rPr>
          <w:rFonts w:ascii="Times New Roman" w:hAnsi="Times New Roman" w:eastAsia="Times New Roman"/>
        </w:rPr>
      </w:r>
      <w:r/>
    </w:p>
    <w:p>
      <w:pPr>
        <w:pStyle w:val="1_20235"/>
        <w:spacing w:line="240" w:lineRule="auto"/>
        <w:widowControl w:val="off"/>
      </w:pPr>
      <w:r>
        <w:rPr>
          <w:sz w:val="28"/>
          <w:szCs w:val="28"/>
        </w:rPr>
        <w:t xml:space="preserve">Перечень трансформаторных подстанций, подлежащих реконструкции и вновь устанавливаемых трансформаторных подстанций приведен в вышеназванной программе.</w:t>
      </w:r>
      <w:r>
        <w:rPr>
          <w:bCs/>
          <w:sz w:val="28"/>
          <w:szCs w:val="28"/>
        </w:rPr>
      </w:r>
      <w:r/>
    </w:p>
    <w:p>
      <w:pPr>
        <w:ind w:right="-1" w:firstLine="708"/>
        <w:spacing w:line="240" w:lineRule="auto"/>
        <w:widowControl w:val="off"/>
      </w:pPr>
      <w:r>
        <w:rPr>
          <w:rFonts w:eastAsia="Times New Roman"/>
        </w:rPr>
        <w:t xml:space="preserve">Эффективными путями развития электроснабжения Ленинградского сельского поселения на перспективный период и снижения затрат на электроснабжение и повышения пропускной способности существующей сети являются следующие мероприятия:</w:t>
      </w:r>
      <w:r>
        <w:rPr>
          <w:rFonts w:eastAsia="Times New Roman"/>
        </w:rPr>
      </w:r>
      <w:r/>
    </w:p>
    <w:p>
      <w:pPr>
        <w:ind w:right="-1" w:firstLine="708"/>
        <w:spacing w:line="240" w:lineRule="auto"/>
        <w:widowControl w:val="off"/>
      </w:pPr>
      <w:r>
        <w:rPr>
          <w:rFonts w:eastAsia="Times New Roman"/>
        </w:rPr>
        <w:t xml:space="preserve">-</w:t>
      </w:r>
      <w:r>
        <w:rPr>
          <w:rFonts w:eastAsia="Times New Roman"/>
        </w:rPr>
        <w:tab/>
        <w:t xml:space="preserve"> сокращение радиуса действия и строительство ВЛ-0,4 кВ в трехфазном исполнении по всей длине; </w:t>
      </w:r>
      <w:r>
        <w:rPr>
          <w:rFonts w:eastAsia="Times New Roman"/>
        </w:rPr>
      </w:r>
      <w:r/>
    </w:p>
    <w:p>
      <w:pPr>
        <w:ind w:right="-1" w:firstLine="708"/>
        <w:spacing w:line="240" w:lineRule="auto"/>
        <w:widowControl w:val="off"/>
      </w:pPr>
      <w:r>
        <w:rPr>
          <w:rFonts w:eastAsia="Times New Roman"/>
        </w:rPr>
        <w:t xml:space="preserve">-</w:t>
      </w:r>
      <w:r>
        <w:rPr>
          <w:rFonts w:eastAsia="Times New Roman"/>
        </w:rPr>
        <w:tab/>
        <w:t xml:space="preserve">применение столбовых трансформаторов (10/0,4 кВ) малой </w:t>
      </w:r>
      <w:r>
        <w:rPr>
          <w:rFonts w:eastAsia="Times New Roman"/>
        </w:rPr>
        <w:t xml:space="preserve">мощности для сокращения протяженности сетей напряжением 0,4 кВ;</w:t>
      </w:r>
      <w:r>
        <w:rPr>
          <w:rFonts w:eastAsia="Times New Roman"/>
        </w:rPr>
      </w:r>
      <w:r/>
    </w:p>
    <w:p>
      <w:pPr>
        <w:ind w:right="-1" w:firstLine="708"/>
        <w:spacing w:line="240" w:lineRule="auto"/>
        <w:widowControl w:val="off"/>
      </w:pPr>
      <w:r>
        <w:rPr>
          <w:rFonts w:eastAsia="Times New Roman"/>
        </w:rPr>
        <w:t xml:space="preserve">-</w:t>
      </w:r>
      <w:r>
        <w:rPr>
          <w:rFonts w:eastAsia="Times New Roman"/>
        </w:rPr>
        <w:tab/>
        <w:t xml:space="preserve">перевод сетей низкого напряжения с 220 В на 380 В;</w:t>
      </w:r>
      <w:r>
        <w:rPr>
          <w:rFonts w:eastAsia="Times New Roman"/>
        </w:rPr>
      </w:r>
      <w:r/>
    </w:p>
    <w:p>
      <w:pPr>
        <w:ind w:right="-1" w:firstLine="708"/>
        <w:spacing w:line="240" w:lineRule="auto"/>
        <w:widowControl w:val="off"/>
      </w:pPr>
      <w:r>
        <w:rPr>
          <w:rFonts w:eastAsia="Times New Roman"/>
        </w:rPr>
        <w:t xml:space="preserve">-</w:t>
      </w:r>
      <w:r>
        <w:rPr>
          <w:rFonts w:eastAsia="Times New Roman"/>
        </w:rPr>
        <w:tab/>
        <w:t xml:space="preserve">применение самонесущих изолированных и защищенных проводов для ВЛ напряжением 0,4-10 кВ;</w:t>
      </w:r>
      <w:r>
        <w:rPr>
          <w:rFonts w:eastAsia="Times New Roman"/>
        </w:rPr>
      </w:r>
      <w:r/>
    </w:p>
    <w:p>
      <w:pPr>
        <w:ind w:right="-1" w:firstLine="708"/>
        <w:spacing w:line="240" w:lineRule="auto"/>
        <w:widowControl w:val="off"/>
      </w:pPr>
      <w:r>
        <w:rPr>
          <w:rFonts w:eastAsia="Times New Roman"/>
        </w:rPr>
        <w:t xml:space="preserve">-</w:t>
      </w:r>
      <w:r>
        <w:rPr>
          <w:rFonts w:eastAsia="Times New Roman"/>
        </w:rPr>
        <w:tab/>
        <w:t xml:space="preserve">использование максимально допустимого сечения проводов в электрических сетях напряжением 0,4-10 кВ с целью адаптации их пропускной способности к росту нагрузок в течение всего срока служ-бы;</w:t>
      </w:r>
      <w:r>
        <w:rPr>
          <w:rFonts w:eastAsia="Times New Roman"/>
        </w:rPr>
      </w:r>
      <w:r/>
    </w:p>
    <w:p>
      <w:pPr>
        <w:ind w:right="-1" w:firstLine="708"/>
        <w:spacing w:line="240" w:lineRule="auto"/>
        <w:widowControl w:val="off"/>
      </w:pPr>
      <w:r>
        <w:rPr>
          <w:rFonts w:eastAsia="Times New Roman"/>
        </w:rPr>
        <w:t xml:space="preserve">-</w:t>
      </w:r>
      <w:r>
        <w:rPr>
          <w:rFonts w:eastAsia="Times New Roman"/>
        </w:rPr>
        <w:tab/>
        <w:t xml:space="preserve">строительство новых  КЛ-10 кВ  от резервных ячеек 10кВ;</w:t>
      </w:r>
      <w:r>
        <w:rPr>
          <w:rFonts w:eastAsia="Times New Roman"/>
        </w:rPr>
      </w:r>
      <w:r/>
    </w:p>
    <w:p>
      <w:pPr>
        <w:ind w:right="-1" w:firstLine="708"/>
        <w:spacing w:line="240" w:lineRule="auto"/>
        <w:widowControl w:val="off"/>
      </w:pPr>
      <w:r>
        <w:rPr>
          <w:rFonts w:eastAsia="Times New Roman"/>
        </w:rPr>
        <w:t xml:space="preserve">-</w:t>
      </w:r>
      <w:r>
        <w:rPr>
          <w:rFonts w:eastAsia="Times New Roman"/>
        </w:rPr>
        <w:tab/>
        <w:t xml:space="preserve">усиление элементов действующей сети путем прокладки новых линий или замене проводов и кабелей на большие сечения;</w:t>
      </w:r>
      <w:r>
        <w:rPr>
          <w:rFonts w:eastAsia="Times New Roman"/>
        </w:rPr>
      </w:r>
      <w:r/>
    </w:p>
    <w:p>
      <w:pPr>
        <w:ind w:right="-1" w:firstLine="708"/>
        <w:spacing w:line="240" w:lineRule="auto"/>
        <w:widowControl w:val="off"/>
      </w:pPr>
      <w:r>
        <w:rPr>
          <w:rFonts w:eastAsia="Times New Roman"/>
        </w:rPr>
        <w:t xml:space="preserve">-</w:t>
      </w:r>
      <w:r>
        <w:rPr>
          <w:rFonts w:eastAsia="Times New Roman"/>
        </w:rPr>
        <w:tab/>
        <w:t xml:space="preserve">внедрение нового экономичного электрооборудования, в частности, трансформаторов с уменьшенными активными и реактивными по-терями холостого хода, установка конденсаторных батарей встро-енных в КТП и ЗТП;</w:t>
      </w:r>
      <w:r>
        <w:rPr>
          <w:rFonts w:eastAsia="Times New Roman"/>
        </w:rPr>
      </w:r>
      <w:r/>
    </w:p>
    <w:p>
      <w:pPr>
        <w:ind w:right="-1" w:firstLine="708"/>
        <w:spacing w:line="240" w:lineRule="auto"/>
        <w:widowControl w:val="off"/>
      </w:pPr>
      <w:r>
        <w:rPr>
          <w:rFonts w:eastAsia="Times New Roman"/>
        </w:rPr>
        <w:t xml:space="preserve">-</w:t>
      </w:r>
      <w:r>
        <w:rPr>
          <w:rFonts w:eastAsia="Times New Roman"/>
        </w:rPr>
        <w:tab/>
        <w:t xml:space="preserve">увеличение сечения магистрального провода на расчетную величину</w:t>
      </w:r>
      <w:r>
        <w:rPr>
          <w:rFonts w:eastAsia="Times New Roman"/>
        </w:rPr>
      </w:r>
      <w:r/>
    </w:p>
    <w:p>
      <w:pPr>
        <w:ind w:right="-1" w:firstLine="708"/>
        <w:spacing w:line="240" w:lineRule="auto"/>
        <w:widowControl w:val="off"/>
      </w:pPr>
      <w:r>
        <w:rPr>
          <w:rFonts w:eastAsia="Times New Roman"/>
        </w:rPr>
        <w:t xml:space="preserve">-</w:t>
      </w:r>
      <w:r>
        <w:rPr>
          <w:rFonts w:eastAsia="Times New Roman"/>
        </w:rPr>
        <w:tab/>
        <w:t xml:space="preserve">распределение основных нагрузок  по недозагруженным фидерам ПС 110/35/10 кВ «Ленинградская», ПС 35/10 кВ «Ленинградская»,  ПС 35/10 кВ «Рощинская» ;</w:t>
      </w:r>
      <w:r>
        <w:rPr>
          <w:rFonts w:eastAsia="Times New Roman"/>
        </w:rPr>
      </w:r>
      <w:r/>
    </w:p>
    <w:p>
      <w:pPr>
        <w:ind w:right="-1" w:firstLine="708"/>
        <w:spacing w:line="240" w:lineRule="auto"/>
        <w:widowControl w:val="off"/>
      </w:pPr>
      <w:r>
        <w:rPr>
          <w:rFonts w:eastAsia="Times New Roman"/>
        </w:rPr>
        <w:t xml:space="preserve">-</w:t>
      </w:r>
      <w:r>
        <w:rPr>
          <w:rFonts w:eastAsia="Times New Roman"/>
        </w:rPr>
        <w:tab/>
        <w:t xml:space="preserve">нагрузки, перспективных территорий,  запитать от планируемого  питающего центра ПС 110/10 «Сосыка»;</w:t>
      </w:r>
      <w:r>
        <w:rPr>
          <w:rFonts w:eastAsia="Times New Roman"/>
        </w:rPr>
      </w:r>
      <w:r/>
    </w:p>
    <w:p>
      <w:pPr>
        <w:ind w:right="-1" w:firstLine="708"/>
        <w:spacing w:line="240" w:lineRule="auto"/>
        <w:widowControl w:val="off"/>
      </w:pPr>
      <w:r>
        <w:rPr>
          <w:rFonts w:eastAsia="Times New Roman"/>
        </w:rPr>
        <w:t xml:space="preserve">-</w:t>
      </w:r>
      <w:r>
        <w:rPr>
          <w:rFonts w:eastAsia="Times New Roman"/>
        </w:rPr>
        <w:tab/>
        <w:t xml:space="preserve">увеличение  мощности питающих центров ПС 110/35/10 кВ «Ленинградская», ПС 35/10 кВ «Ленинградская»,  ПС 35/10 кВ «Рощинская» ;</w:t>
      </w:r>
      <w:r>
        <w:rPr>
          <w:rFonts w:eastAsia="Times New Roman"/>
        </w:rPr>
      </w:r>
      <w:r/>
    </w:p>
    <w:p>
      <w:pPr>
        <w:ind w:right="-1" w:firstLine="708"/>
        <w:spacing w:line="240" w:lineRule="auto"/>
        <w:widowControl w:val="off"/>
      </w:pPr>
      <w:r>
        <w:rPr>
          <w:rFonts w:eastAsia="Times New Roman"/>
        </w:rPr>
        <w:t xml:space="preserve">-</w:t>
      </w:r>
      <w:r>
        <w:rPr>
          <w:rFonts w:eastAsia="Times New Roman"/>
        </w:rPr>
        <w:tab/>
        <w:t xml:space="preserve">снижение потерь электрической энергии при передаче, трансформации и потребления;</w:t>
      </w:r>
      <w:r>
        <w:rPr>
          <w:rFonts w:eastAsia="Times New Roman"/>
        </w:rPr>
      </w:r>
      <w:r/>
    </w:p>
    <w:p>
      <w:pPr>
        <w:ind w:right="-1" w:firstLine="708"/>
        <w:spacing w:line="240" w:lineRule="auto"/>
        <w:widowControl w:val="off"/>
      </w:pPr>
      <w:r>
        <w:rPr>
          <w:rFonts w:eastAsia="Times New Roman"/>
        </w:rPr>
        <w:t xml:space="preserve">-</w:t>
      </w:r>
      <w:r>
        <w:rPr>
          <w:rFonts w:eastAsia="Times New Roman"/>
        </w:rPr>
        <w:tab/>
        <w:t xml:space="preserve">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r>
        <w:rPr>
          <w:rFonts w:eastAsia="Times New Roman"/>
        </w:rPr>
      </w:r>
      <w:r/>
    </w:p>
    <w:p>
      <w:pPr>
        <w:ind w:right="-1" w:firstLine="708"/>
        <w:spacing w:line="240" w:lineRule="auto"/>
        <w:widowControl w:val="off"/>
      </w:pPr>
      <w:r>
        <w:rPr>
          <w:rFonts w:eastAsia="Times New Roman"/>
        </w:rPr>
        <w:t xml:space="preserve">-</w:t>
      </w:r>
      <w:r>
        <w:rPr>
          <w:rFonts w:eastAsia="Times New Roman"/>
        </w:rPr>
        <w:tab/>
        <w:t xml:space="preserve">строительство новых  КЛ-10 кВ  от резервных ячеек 10кВ .</w:t>
      </w:r>
      <w:r/>
      <w:r/>
    </w:p>
    <w:p>
      <w:pPr>
        <w:ind w:right="-1"/>
        <w:spacing w:line="240" w:lineRule="auto"/>
        <w:widowControl w:val="off"/>
      </w:pPr>
      <w:r>
        <w:rPr>
          <w:rFonts w:eastAsia="Times New Roman"/>
        </w:rPr>
        <w:t xml:space="preserve">Для создания надежной энергоустойчивой системы </w:t>
      </w:r>
      <w:r>
        <w:t xml:space="preserve">программой</w:t>
      </w:r>
      <w:r>
        <w:rPr>
          <w:rFonts w:eastAsia="Times New Roman"/>
          <w:szCs w:val="20"/>
        </w:rPr>
        <w:t xml:space="preserve"> предусматривает:</w:t>
      </w:r>
      <w:r>
        <w:rPr>
          <w:rFonts w:eastAsia="Times New Roman"/>
          <w:szCs w:val="20"/>
        </w:rPr>
      </w:r>
      <w:r/>
    </w:p>
    <w:p>
      <w:pPr>
        <w:numPr>
          <w:ilvl w:val="0"/>
          <w:numId w:val="47"/>
        </w:numPr>
        <w:ind w:right="-1"/>
        <w:spacing w:line="240" w:lineRule="auto"/>
        <w:widowControl w:val="off"/>
      </w:pPr>
      <w:r>
        <w:rPr>
          <w:rFonts w:eastAsia="Times New Roman"/>
          <w:szCs w:val="20"/>
        </w:rPr>
        <w:t xml:space="preserve">строительство к расчетному сроку 52 понизительных трансформаторных подстанций 10/0,4</w:t>
      </w:r>
      <w:r>
        <w:rPr>
          <w:rFonts w:eastAsia="Times New Roman"/>
          <w:szCs w:val="20"/>
          <w:lang w:val="en-US"/>
        </w:rPr>
        <w:t xml:space="preserve"> </w:t>
      </w:r>
      <w:r>
        <w:rPr>
          <w:rFonts w:eastAsia="Times New Roman"/>
          <w:szCs w:val="20"/>
        </w:rPr>
        <w:t xml:space="preserve">кВ общей мощностью 20,306 МВА</w:t>
      </w:r>
      <w:r>
        <w:rPr>
          <w:rFonts w:eastAsia="Times New Roman"/>
          <w:szCs w:val="20"/>
        </w:rPr>
      </w:r>
      <w:r/>
    </w:p>
    <w:p>
      <w:pPr>
        <w:numPr>
          <w:ilvl w:val="0"/>
          <w:numId w:val="47"/>
        </w:numPr>
        <w:ind w:right="-1"/>
        <w:spacing w:line="240" w:lineRule="auto"/>
        <w:widowControl w:val="off"/>
      </w:pPr>
      <w:r>
        <w:rPr>
          <w:rFonts w:eastAsia="Times New Roman"/>
          <w:szCs w:val="20"/>
        </w:rPr>
        <w:t xml:space="preserve">реконструкцию к расчетному сроку 50 трансформаторных подстанций с увеличением их общей мощности с 14364 кВА до 27563 кВА.</w:t>
      </w:r>
      <w:r>
        <w:rPr>
          <w:rFonts w:eastAsia="Times New Roman"/>
          <w:szCs w:val="20"/>
        </w:rPr>
      </w:r>
      <w:r/>
    </w:p>
    <w:p>
      <w:pPr>
        <w:numPr>
          <w:ilvl w:val="0"/>
          <w:numId w:val="47"/>
        </w:numPr>
        <w:ind w:right="-1"/>
        <w:spacing w:line="240" w:lineRule="auto"/>
        <w:widowControl w:val="off"/>
      </w:pPr>
      <w:r>
        <w:rPr>
          <w:rFonts w:eastAsia="Times New Roman"/>
          <w:szCs w:val="20"/>
        </w:rPr>
        <w:t xml:space="preserve">строительство участков ВЛ-10 кВ общей протяженностью 55,1 км.</w:t>
      </w:r>
      <w:r>
        <w:rPr>
          <w:rFonts w:eastAsia="Times New Roman"/>
          <w:szCs w:val="20"/>
        </w:rPr>
      </w:r>
      <w:r/>
    </w:p>
    <w:p>
      <w:pPr>
        <w:ind w:right="-1"/>
        <w:spacing w:line="240" w:lineRule="auto"/>
        <w:widowControl w:val="off"/>
      </w:pPr>
      <w:r>
        <w:rPr>
          <w:rFonts w:eastAsia="Times New Roman"/>
          <w:szCs w:val="20"/>
        </w:rPr>
        <w:t xml:space="preserve">Характеристики и количество понизительных трансформаторных подстанций и их мощности, точки подключения и коридоры прохождения линий электропередачи могут быть уточнены на последующих стадиях проектирования.</w:t>
      </w:r>
      <w:r>
        <w:rPr>
          <w:rFonts w:eastAsia="Times New Roman"/>
          <w:szCs w:val="20"/>
        </w:rPr>
      </w:r>
      <w:r/>
    </w:p>
    <w:p>
      <w:pPr>
        <w:jc w:val="center"/>
        <w:spacing w:line="240" w:lineRule="auto"/>
        <w:widowControl w:val="off"/>
      </w:pPr>
      <w:r>
        <w:rPr>
          <w:rFonts w:eastAsia="Times New Roman"/>
          <w:bCs/>
        </w:rPr>
      </w:r>
      <w:r>
        <w:rPr>
          <w:rFonts w:eastAsia="Times New Roman"/>
          <w:bCs/>
        </w:rPr>
      </w:r>
      <w:r/>
    </w:p>
    <w:p>
      <w:r>
        <w:rPr>
          <w:rFonts w:eastAsia="Times New Roman"/>
          <w:bCs/>
        </w:rPr>
        <w:br w:type="page" w:clear="all"/>
      </w:r>
      <w:r>
        <w:rPr>
          <w:rFonts w:eastAsia="Times New Roman"/>
          <w:bCs/>
        </w:rPr>
      </w:r>
      <w:r/>
    </w:p>
    <w:p>
      <w:pPr>
        <w:jc w:val="center"/>
        <w:spacing w:line="240" w:lineRule="auto"/>
        <w:widowControl w:val="off"/>
      </w:pPr>
      <w:r>
        <w:rPr>
          <w:rFonts w:eastAsia="Times New Roman"/>
          <w:bCs/>
        </w:rPr>
        <w:t xml:space="preserve">Показатели реконструкции и модернизации электросетевого комплекса  Ленинградского сельского поселения</w:t>
      </w:r>
      <w:r>
        <w:rPr>
          <w:rFonts w:eastAsia="Times New Roman"/>
          <w:bCs/>
        </w:rPr>
      </w:r>
      <w:r/>
    </w:p>
    <w:p>
      <w:pPr>
        <w:jc w:val="right"/>
        <w:spacing w:line="240" w:lineRule="auto"/>
        <w:widowControl w:val="off"/>
      </w:pPr>
      <w:r>
        <w:rPr>
          <w:rFonts w:eastAsia="Times New Roman"/>
          <w:bCs/>
        </w:rPr>
        <w:t xml:space="preserve">Таблица</w:t>
      </w:r>
      <w:r>
        <w:rPr>
          <w:rFonts w:eastAsia="Times New Roman"/>
          <w:bCs/>
        </w:rPr>
        <w:t xml:space="preserve"> 92</w:t>
      </w:r>
      <w:r>
        <w:rPr>
          <w:rFonts w:ascii="Calibri" w:hAnsi="Calibri" w:eastAsia="Times New Roman"/>
          <w:sz w:val="22"/>
        </w:rPr>
      </w:r>
      <w:r/>
    </w:p>
    <w:tbl>
      <w:tblPr>
        <w:tblW w:w="9655"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24"/>
        <w:gridCol w:w="5954"/>
        <w:gridCol w:w="1560"/>
        <w:gridCol w:w="1417"/>
      </w:tblGrid>
      <w:tr>
        <w:trPr>
          <w:trHeight w:val="570"/>
        </w:trPr>
        <w:tc>
          <w:tcPr>
            <w:shd w:val="clear" w:color="ffffff" w:fill="ffffff"/>
            <w:tcW w:w="724" w:type="dxa"/>
            <w:vAlign w:val="center"/>
            <w:vMerge w:val="restart"/>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 п/п</w:t>
            </w:r>
            <w:r>
              <w:rPr>
                <w:rFonts w:eastAsia="Times New Roman"/>
                <w:sz w:val="24"/>
                <w:szCs w:val="24"/>
              </w:rPr>
            </w:r>
            <w:r/>
          </w:p>
        </w:tc>
        <w:tc>
          <w:tcPr>
            <w:shd w:val="clear" w:color="ffffff" w:fill="ffffff"/>
            <w:tcW w:w="5954" w:type="dxa"/>
            <w:vAlign w:val="center"/>
            <w:vMerge w:val="restart"/>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Наименование мероприятия по строительству, реконструкции и модернизации электросетевого комплекса</w:t>
            </w:r>
            <w:r>
              <w:rPr>
                <w:rFonts w:eastAsia="Times New Roman"/>
                <w:sz w:val="24"/>
                <w:szCs w:val="24"/>
              </w:rPr>
            </w:r>
            <w:r/>
          </w:p>
        </w:tc>
        <w:tc>
          <w:tcPr>
            <w:shd w:val="clear" w:color="ffffff" w:fill="ffffff"/>
            <w:tcW w:w="1560" w:type="dxa"/>
            <w:vAlign w:val="center"/>
            <w:vMerge w:val="restart"/>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Ед. изм.</w:t>
            </w:r>
            <w:r>
              <w:rPr>
                <w:rFonts w:eastAsia="Times New Roman"/>
                <w:sz w:val="24"/>
                <w:szCs w:val="24"/>
              </w:rPr>
            </w:r>
            <w:r/>
          </w:p>
        </w:tc>
        <w:tc>
          <w:tcPr>
            <w:shd w:val="clear" w:color="ffffff" w:fill="ffffff"/>
            <w:tcW w:w="1417" w:type="dxa"/>
            <w:vAlign w:val="center"/>
            <w:vMerge w:val="restart"/>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Кол. во</w:t>
            </w:r>
            <w:r>
              <w:rPr>
                <w:rFonts w:eastAsia="Times New Roman"/>
                <w:sz w:val="24"/>
                <w:szCs w:val="24"/>
              </w:rPr>
            </w:r>
            <w:r/>
          </w:p>
        </w:tc>
      </w:tr>
      <w:tr>
        <w:trPr>
          <w:trHeight w:val="330"/>
        </w:trPr>
        <w:tc>
          <w:tcPr>
            <w:gridSpan w:val="4"/>
            <w:shd w:val="clear" w:color="ffffff" w:fill="ffffff"/>
            <w:tcW w:w="9655" w:type="dxa"/>
            <w:vAlign w:val="bottom"/>
            <w:textDirection w:val="lrTb"/>
            <w:noWrap w:val="false"/>
          </w:tcPr>
          <w:p>
            <w:pPr>
              <w:ind w:firstLine="49"/>
              <w:jc w:val="center"/>
              <w:spacing w:line="240" w:lineRule="auto"/>
              <w:widowControl w:val="off"/>
              <w:rPr>
                <w:rFonts w:eastAsia="Times New Roman"/>
              </w:rPr>
            </w:pPr>
            <w:r>
              <w:rPr>
                <w:rFonts w:eastAsia="Times New Roman"/>
                <w:b/>
                <w:bCs/>
                <w:sz w:val="24"/>
                <w:szCs w:val="24"/>
              </w:rPr>
              <w:t xml:space="preserve">I.Реконструкция, модернизация и техническое перевооружение</w:t>
            </w:r>
            <w:r>
              <w:rPr>
                <w:rFonts w:eastAsia="Times New Roman"/>
                <w:b/>
                <w:bCs/>
                <w:sz w:val="24"/>
                <w:szCs w:val="24"/>
              </w:rPr>
            </w:r>
            <w:r/>
          </w:p>
        </w:tc>
      </w:tr>
      <w:tr>
        <w:trPr>
          <w:trHeight w:val="794"/>
        </w:trPr>
        <w:tc>
          <w:tcPr>
            <w:shd w:val="clear" w:color="ffffff" w:fill="ffffff"/>
            <w:tcW w:w="724"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1.1</w:t>
            </w:r>
            <w:r>
              <w:rPr>
                <w:rFonts w:eastAsia="Times New Roman"/>
                <w:sz w:val="24"/>
                <w:szCs w:val="24"/>
              </w:rPr>
            </w:r>
            <w:r/>
          </w:p>
        </w:tc>
        <w:tc>
          <w:tcPr>
            <w:shd w:val="clear" w:color="ffffff" w:fill="ffffff"/>
            <w:tcW w:w="5954" w:type="dxa"/>
            <w:vAlign w:val="center"/>
            <w:textDirection w:val="lrTb"/>
            <w:noWrap w:val="false"/>
          </w:tcPr>
          <w:p>
            <w:pPr>
              <w:ind w:firstLine="49"/>
              <w:spacing w:line="240" w:lineRule="auto"/>
              <w:widowControl w:val="off"/>
              <w:rPr>
                <w:rFonts w:eastAsia="Times New Roman"/>
              </w:rPr>
            </w:pPr>
            <w:r>
              <w:rPr>
                <w:rFonts w:eastAsia="Times New Roman"/>
                <w:sz w:val="24"/>
                <w:szCs w:val="24"/>
              </w:rPr>
              <w:t xml:space="preserve">Реконструкция воздушных линий 0,4кВ с заменой изношенного голого провода марки А, АС на самонесущий изолированный провод марки СИП 2А</w:t>
            </w:r>
            <w:r>
              <w:rPr>
                <w:rFonts w:eastAsia="Times New Roman"/>
                <w:sz w:val="24"/>
                <w:szCs w:val="24"/>
              </w:rPr>
            </w:r>
            <w:r/>
          </w:p>
        </w:tc>
        <w:tc>
          <w:tcPr>
            <w:shd w:val="clear" w:color="ffffff" w:fill="ffffff"/>
            <w:tcW w:w="1560"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км.</w:t>
            </w:r>
            <w:r>
              <w:rPr>
                <w:rFonts w:eastAsia="Times New Roman"/>
                <w:sz w:val="24"/>
                <w:szCs w:val="24"/>
              </w:rPr>
            </w:r>
            <w:r/>
          </w:p>
        </w:tc>
        <w:tc>
          <w:tcPr>
            <w:shd w:val="clear" w:color="ffffff" w:fill="ffffff"/>
            <w:tcW w:w="1417"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332,32</w:t>
            </w:r>
            <w:r>
              <w:rPr>
                <w:rFonts w:eastAsia="Times New Roman"/>
                <w:sz w:val="24"/>
                <w:szCs w:val="24"/>
              </w:rPr>
            </w:r>
            <w:r/>
          </w:p>
        </w:tc>
      </w:tr>
      <w:tr>
        <w:trPr>
          <w:trHeight w:val="806"/>
        </w:trPr>
        <w:tc>
          <w:tcPr>
            <w:shd w:val="clear" w:color="ffffff" w:fill="ffffff"/>
            <w:tcW w:w="724"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1.2</w:t>
            </w:r>
            <w:r>
              <w:rPr>
                <w:rFonts w:eastAsia="Times New Roman"/>
                <w:sz w:val="24"/>
                <w:szCs w:val="24"/>
              </w:rPr>
            </w:r>
            <w:r/>
          </w:p>
        </w:tc>
        <w:tc>
          <w:tcPr>
            <w:shd w:val="clear" w:color="ffffff" w:fill="ffffff"/>
            <w:tcW w:w="5954" w:type="dxa"/>
            <w:vAlign w:val="center"/>
            <w:textDirection w:val="lrTb"/>
            <w:noWrap w:val="false"/>
          </w:tcPr>
          <w:p>
            <w:pPr>
              <w:ind w:firstLine="49"/>
              <w:spacing w:line="240" w:lineRule="auto"/>
              <w:widowControl w:val="off"/>
              <w:rPr>
                <w:rFonts w:eastAsia="Times New Roman"/>
              </w:rPr>
            </w:pPr>
            <w:r>
              <w:rPr>
                <w:rFonts w:eastAsia="Times New Roman"/>
                <w:sz w:val="24"/>
                <w:szCs w:val="24"/>
              </w:rPr>
              <w:t xml:space="preserve">Реконструкция КЛ 0,4кВ заменой изношенной кабельной продукции на новую и увеличением ее пропускной способности</w:t>
            </w:r>
            <w:r>
              <w:rPr>
                <w:rFonts w:eastAsia="Times New Roman"/>
                <w:sz w:val="24"/>
                <w:szCs w:val="24"/>
              </w:rPr>
            </w:r>
            <w:r/>
          </w:p>
        </w:tc>
        <w:tc>
          <w:tcPr>
            <w:shd w:val="clear" w:color="ffffff" w:fill="ffffff"/>
            <w:tcW w:w="1560"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км.</w:t>
            </w:r>
            <w:r>
              <w:rPr>
                <w:rFonts w:eastAsia="Times New Roman"/>
                <w:sz w:val="24"/>
                <w:szCs w:val="24"/>
              </w:rPr>
            </w:r>
            <w:r/>
          </w:p>
        </w:tc>
        <w:tc>
          <w:tcPr>
            <w:shd w:val="clear" w:color="ffffff" w:fill="ffffff"/>
            <w:tcW w:w="1417"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1,7</w:t>
            </w:r>
            <w:r>
              <w:rPr>
                <w:rFonts w:eastAsia="Times New Roman"/>
                <w:sz w:val="24"/>
                <w:szCs w:val="24"/>
              </w:rPr>
            </w:r>
            <w:r/>
          </w:p>
        </w:tc>
      </w:tr>
      <w:tr>
        <w:trPr>
          <w:trHeight w:val="818"/>
        </w:trPr>
        <w:tc>
          <w:tcPr>
            <w:shd w:val="clear" w:color="ffffff" w:fill="ffffff"/>
            <w:tcW w:w="724"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1.3</w:t>
            </w:r>
            <w:r>
              <w:rPr>
                <w:rFonts w:eastAsia="Times New Roman"/>
                <w:sz w:val="24"/>
                <w:szCs w:val="24"/>
              </w:rPr>
            </w:r>
            <w:r/>
          </w:p>
        </w:tc>
        <w:tc>
          <w:tcPr>
            <w:shd w:val="clear" w:color="ffffff" w:fill="ffffff"/>
            <w:tcW w:w="5954" w:type="dxa"/>
            <w:vAlign w:val="center"/>
            <w:textDirection w:val="lrTb"/>
            <w:noWrap w:val="false"/>
          </w:tcPr>
          <w:p>
            <w:pPr>
              <w:ind w:firstLine="49"/>
              <w:spacing w:line="240" w:lineRule="auto"/>
              <w:widowControl w:val="off"/>
              <w:rPr>
                <w:rFonts w:eastAsia="Times New Roman"/>
              </w:rPr>
            </w:pPr>
            <w:r>
              <w:rPr>
                <w:rFonts w:eastAsia="Times New Roman"/>
                <w:sz w:val="24"/>
                <w:szCs w:val="24"/>
              </w:rPr>
              <w:t xml:space="preserve">Реконструкция воздушных линий 10кВ с заменой изношенного провода марки А, АС на защищенный маркиСИП 3</w:t>
            </w:r>
            <w:r>
              <w:rPr>
                <w:rFonts w:eastAsia="Times New Roman"/>
                <w:sz w:val="24"/>
                <w:szCs w:val="24"/>
              </w:rPr>
            </w:r>
            <w:r/>
          </w:p>
        </w:tc>
        <w:tc>
          <w:tcPr>
            <w:shd w:val="clear" w:color="ffffff" w:fill="ffffff"/>
            <w:tcW w:w="1560"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км.</w:t>
            </w:r>
            <w:r>
              <w:rPr>
                <w:rFonts w:eastAsia="Times New Roman"/>
                <w:sz w:val="24"/>
                <w:szCs w:val="24"/>
              </w:rPr>
            </w:r>
            <w:r/>
          </w:p>
        </w:tc>
        <w:tc>
          <w:tcPr>
            <w:shd w:val="clear" w:color="ffffff" w:fill="ffffff"/>
            <w:tcW w:w="1417"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164,7555</w:t>
            </w:r>
            <w:r>
              <w:rPr>
                <w:rFonts w:eastAsia="Times New Roman"/>
                <w:sz w:val="24"/>
                <w:szCs w:val="24"/>
              </w:rPr>
            </w:r>
            <w:r/>
          </w:p>
        </w:tc>
      </w:tr>
      <w:tr>
        <w:trPr>
          <w:trHeight w:val="830"/>
        </w:trPr>
        <w:tc>
          <w:tcPr>
            <w:shd w:val="clear" w:color="ffffff" w:fill="ffffff"/>
            <w:tcW w:w="724"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1.4</w:t>
            </w:r>
            <w:r>
              <w:rPr>
                <w:rFonts w:eastAsia="Times New Roman"/>
                <w:sz w:val="24"/>
                <w:szCs w:val="24"/>
              </w:rPr>
            </w:r>
            <w:r/>
          </w:p>
        </w:tc>
        <w:tc>
          <w:tcPr>
            <w:shd w:val="clear" w:color="ffffff" w:fill="ffffff"/>
            <w:tcW w:w="5954" w:type="dxa"/>
            <w:vAlign w:val="center"/>
            <w:textDirection w:val="lrTb"/>
            <w:noWrap w:val="false"/>
          </w:tcPr>
          <w:p>
            <w:pPr>
              <w:ind w:firstLine="49"/>
              <w:spacing w:line="240" w:lineRule="auto"/>
              <w:widowControl w:val="off"/>
              <w:rPr>
                <w:rFonts w:eastAsia="Times New Roman"/>
              </w:rPr>
            </w:pPr>
            <w:r>
              <w:rPr>
                <w:rFonts w:eastAsia="Times New Roman"/>
                <w:sz w:val="24"/>
                <w:szCs w:val="24"/>
              </w:rPr>
              <w:t xml:space="preserve">Реконструкция кабельных линий 10кВ с заменой изношенной кабельной продукции на новую и увеличением ее пропускной способности</w:t>
            </w:r>
            <w:r>
              <w:rPr>
                <w:rFonts w:eastAsia="Times New Roman"/>
                <w:sz w:val="24"/>
                <w:szCs w:val="24"/>
              </w:rPr>
            </w:r>
            <w:r/>
          </w:p>
        </w:tc>
        <w:tc>
          <w:tcPr>
            <w:shd w:val="clear" w:color="ffffff" w:fill="ffffff"/>
            <w:tcW w:w="1560"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км.</w:t>
            </w:r>
            <w:r>
              <w:rPr>
                <w:rFonts w:eastAsia="Times New Roman"/>
                <w:sz w:val="24"/>
                <w:szCs w:val="24"/>
              </w:rPr>
            </w:r>
            <w:r/>
          </w:p>
        </w:tc>
        <w:tc>
          <w:tcPr>
            <w:shd w:val="clear" w:color="ffffff" w:fill="ffffff"/>
            <w:tcW w:w="1417"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6,2</w:t>
            </w:r>
            <w:r>
              <w:rPr>
                <w:rFonts w:eastAsia="Times New Roman"/>
                <w:sz w:val="24"/>
                <w:szCs w:val="24"/>
              </w:rPr>
            </w:r>
            <w:r/>
          </w:p>
        </w:tc>
      </w:tr>
      <w:tr>
        <w:trPr>
          <w:trHeight w:val="687"/>
        </w:trPr>
        <w:tc>
          <w:tcPr>
            <w:shd w:val="clear" w:color="ffffff" w:fill="ffffff"/>
            <w:tcW w:w="724"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1.5</w:t>
            </w:r>
            <w:r>
              <w:rPr>
                <w:rFonts w:eastAsia="Times New Roman"/>
                <w:sz w:val="24"/>
                <w:szCs w:val="24"/>
              </w:rPr>
            </w:r>
            <w:r/>
          </w:p>
        </w:tc>
        <w:tc>
          <w:tcPr>
            <w:shd w:val="clear" w:color="ffffff" w:fill="ffffff"/>
            <w:tcW w:w="5954" w:type="dxa"/>
            <w:vAlign w:val="center"/>
            <w:textDirection w:val="lrTb"/>
            <w:noWrap w:val="false"/>
          </w:tcPr>
          <w:p>
            <w:pPr>
              <w:ind w:firstLine="49"/>
              <w:spacing w:line="240" w:lineRule="auto"/>
              <w:widowControl w:val="off"/>
              <w:rPr>
                <w:rFonts w:eastAsia="Times New Roman"/>
              </w:rPr>
            </w:pPr>
            <w:r>
              <w:rPr>
                <w:rFonts w:eastAsia="Times New Roman"/>
                <w:sz w:val="24"/>
                <w:szCs w:val="24"/>
              </w:rPr>
              <w:t xml:space="preserve">Реконструкция существующих КТП 10/0,4кВ с заменой изношенного оборудования </w:t>
            </w:r>
            <w:r>
              <w:rPr>
                <w:rFonts w:eastAsia="Times New Roman"/>
                <w:sz w:val="24"/>
                <w:szCs w:val="24"/>
              </w:rPr>
            </w:r>
            <w:r/>
          </w:p>
        </w:tc>
        <w:tc>
          <w:tcPr>
            <w:shd w:val="clear" w:color="ffffff" w:fill="ffffff"/>
            <w:tcW w:w="1560"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шт.</w:t>
            </w:r>
            <w:r>
              <w:rPr>
                <w:rFonts w:eastAsia="Times New Roman"/>
                <w:sz w:val="24"/>
                <w:szCs w:val="24"/>
              </w:rPr>
            </w:r>
            <w:r/>
          </w:p>
        </w:tc>
        <w:tc>
          <w:tcPr>
            <w:shd w:val="clear" w:color="ffffff" w:fill="ffffff"/>
            <w:tcW w:w="1417"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145</w:t>
            </w:r>
            <w:r>
              <w:rPr>
                <w:rFonts w:eastAsia="Times New Roman"/>
                <w:sz w:val="24"/>
                <w:szCs w:val="24"/>
              </w:rPr>
            </w:r>
            <w:r/>
          </w:p>
        </w:tc>
      </w:tr>
      <w:tr>
        <w:trPr>
          <w:trHeight w:val="330"/>
        </w:trPr>
        <w:tc>
          <w:tcPr>
            <w:gridSpan w:val="4"/>
            <w:shd w:val="clear" w:color="ffffff" w:fill="ffffff"/>
            <w:tcW w:w="9655" w:type="dxa"/>
            <w:vAlign w:val="bottom"/>
            <w:textDirection w:val="lrTb"/>
            <w:noWrap w:val="false"/>
          </w:tcPr>
          <w:p>
            <w:pPr>
              <w:ind w:firstLine="49"/>
              <w:jc w:val="center"/>
              <w:spacing w:line="240" w:lineRule="auto"/>
              <w:widowControl w:val="off"/>
              <w:rPr>
                <w:rFonts w:eastAsia="Times New Roman"/>
              </w:rPr>
            </w:pPr>
            <w:r>
              <w:rPr>
                <w:rFonts w:eastAsia="Times New Roman"/>
                <w:b/>
                <w:bCs/>
                <w:sz w:val="24"/>
                <w:szCs w:val="24"/>
              </w:rPr>
              <w:t xml:space="preserve">II.Новое строительство</w:t>
            </w:r>
            <w:r>
              <w:rPr>
                <w:rFonts w:eastAsia="Times New Roman"/>
                <w:b/>
                <w:bCs/>
                <w:sz w:val="24"/>
                <w:szCs w:val="24"/>
              </w:rPr>
            </w:r>
            <w:r/>
          </w:p>
        </w:tc>
      </w:tr>
      <w:tr>
        <w:trPr>
          <w:trHeight w:val="644"/>
        </w:trPr>
        <w:tc>
          <w:tcPr>
            <w:shd w:val="clear" w:color="ffffff" w:fill="ffffff"/>
            <w:tcW w:w="724"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2.1</w:t>
            </w:r>
            <w:r>
              <w:rPr>
                <w:rFonts w:eastAsia="Times New Roman"/>
                <w:sz w:val="24"/>
                <w:szCs w:val="24"/>
              </w:rPr>
            </w:r>
            <w:r/>
          </w:p>
        </w:tc>
        <w:tc>
          <w:tcPr>
            <w:shd w:val="clear" w:color="ffffff" w:fill="ffffff"/>
            <w:tcW w:w="5954" w:type="dxa"/>
            <w:vAlign w:val="center"/>
            <w:textDirection w:val="lrTb"/>
            <w:noWrap w:val="false"/>
          </w:tcPr>
          <w:p>
            <w:pPr>
              <w:ind w:firstLine="49"/>
              <w:spacing w:line="240" w:lineRule="auto"/>
              <w:widowControl w:val="off"/>
              <w:rPr>
                <w:rFonts w:eastAsia="Times New Roman"/>
              </w:rPr>
            </w:pPr>
            <w:r>
              <w:rPr>
                <w:rFonts w:eastAsia="Times New Roman"/>
                <w:sz w:val="24"/>
                <w:szCs w:val="24"/>
              </w:rPr>
              <w:t xml:space="preserve">Строительство воздушных линий 0,4кВ с применением самонесущего изолированного провода марки СИП 2А</w:t>
            </w:r>
            <w:r>
              <w:rPr>
                <w:rFonts w:eastAsia="Times New Roman"/>
                <w:sz w:val="24"/>
                <w:szCs w:val="24"/>
              </w:rPr>
            </w:r>
            <w:r/>
          </w:p>
        </w:tc>
        <w:tc>
          <w:tcPr>
            <w:shd w:val="clear" w:color="ffffff" w:fill="ffffff"/>
            <w:tcW w:w="1560"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км.</w:t>
            </w:r>
            <w:r>
              <w:rPr>
                <w:rFonts w:eastAsia="Times New Roman"/>
                <w:sz w:val="24"/>
                <w:szCs w:val="24"/>
              </w:rPr>
            </w:r>
            <w:r/>
          </w:p>
        </w:tc>
        <w:tc>
          <w:tcPr>
            <w:shd w:val="clear" w:color="ffffff" w:fill="ffffff"/>
            <w:tcW w:w="1417"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57</w:t>
            </w:r>
            <w:r>
              <w:rPr>
                <w:rFonts w:eastAsia="Times New Roman"/>
                <w:sz w:val="24"/>
                <w:szCs w:val="24"/>
              </w:rPr>
            </w:r>
            <w:r/>
          </w:p>
        </w:tc>
      </w:tr>
      <w:tr>
        <w:trPr>
          <w:trHeight w:val="426"/>
        </w:trPr>
        <w:tc>
          <w:tcPr>
            <w:shd w:val="clear" w:color="ffffff" w:fill="ffffff"/>
            <w:tcW w:w="724"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2.2</w:t>
            </w:r>
            <w:r>
              <w:rPr>
                <w:rFonts w:eastAsia="Times New Roman"/>
                <w:sz w:val="24"/>
                <w:szCs w:val="24"/>
              </w:rPr>
            </w:r>
            <w:r/>
          </w:p>
        </w:tc>
        <w:tc>
          <w:tcPr>
            <w:shd w:val="clear" w:color="ffffff" w:fill="ffffff"/>
            <w:tcW w:w="5954" w:type="dxa"/>
            <w:vAlign w:val="center"/>
            <w:textDirection w:val="lrTb"/>
            <w:noWrap w:val="false"/>
          </w:tcPr>
          <w:p>
            <w:pPr>
              <w:ind w:firstLine="49"/>
              <w:spacing w:line="240" w:lineRule="auto"/>
              <w:widowControl w:val="off"/>
              <w:rPr>
                <w:rFonts w:eastAsia="Times New Roman"/>
              </w:rPr>
            </w:pPr>
            <w:r>
              <w:rPr>
                <w:rFonts w:eastAsia="Times New Roman"/>
                <w:sz w:val="24"/>
                <w:szCs w:val="24"/>
              </w:rPr>
              <w:t xml:space="preserve">Строительство кабельных линий 0,4кВ</w:t>
            </w:r>
            <w:r>
              <w:rPr>
                <w:rFonts w:eastAsia="Times New Roman"/>
                <w:sz w:val="24"/>
                <w:szCs w:val="24"/>
              </w:rPr>
            </w:r>
            <w:r/>
          </w:p>
        </w:tc>
        <w:tc>
          <w:tcPr>
            <w:shd w:val="clear" w:color="ffffff" w:fill="ffffff"/>
            <w:tcW w:w="1560"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км.</w:t>
            </w:r>
            <w:r>
              <w:rPr>
                <w:rFonts w:eastAsia="Times New Roman"/>
                <w:sz w:val="24"/>
                <w:szCs w:val="24"/>
              </w:rPr>
            </w:r>
            <w:r/>
          </w:p>
        </w:tc>
        <w:tc>
          <w:tcPr>
            <w:shd w:val="clear" w:color="ffffff" w:fill="ffffff"/>
            <w:tcW w:w="1417"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22,4</w:t>
            </w:r>
            <w:r>
              <w:rPr>
                <w:rFonts w:eastAsia="Times New Roman"/>
                <w:sz w:val="24"/>
                <w:szCs w:val="24"/>
              </w:rPr>
            </w:r>
            <w:r/>
          </w:p>
        </w:tc>
      </w:tr>
      <w:tr>
        <w:trPr>
          <w:trHeight w:val="702"/>
        </w:trPr>
        <w:tc>
          <w:tcPr>
            <w:shd w:val="clear" w:color="ffffff" w:fill="ffffff"/>
            <w:tcW w:w="724"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2.3</w:t>
            </w:r>
            <w:r>
              <w:rPr>
                <w:rFonts w:eastAsia="Times New Roman"/>
                <w:sz w:val="24"/>
                <w:szCs w:val="24"/>
              </w:rPr>
            </w:r>
            <w:r/>
          </w:p>
        </w:tc>
        <w:tc>
          <w:tcPr>
            <w:shd w:val="clear" w:color="ffffff" w:fill="ffffff"/>
            <w:tcW w:w="5954" w:type="dxa"/>
            <w:vAlign w:val="center"/>
            <w:textDirection w:val="lrTb"/>
            <w:noWrap w:val="false"/>
          </w:tcPr>
          <w:p>
            <w:pPr>
              <w:ind w:firstLine="49"/>
              <w:spacing w:line="240" w:lineRule="auto"/>
              <w:widowControl w:val="off"/>
              <w:rPr>
                <w:rFonts w:eastAsia="Times New Roman"/>
              </w:rPr>
            </w:pPr>
            <w:r>
              <w:rPr>
                <w:rFonts w:eastAsia="Times New Roman"/>
                <w:sz w:val="24"/>
                <w:szCs w:val="24"/>
              </w:rPr>
              <w:t xml:space="preserve">Строительство воздушных линий 10кВ с применением защищенного провода марки СИП 3</w:t>
            </w:r>
            <w:r>
              <w:rPr>
                <w:rFonts w:eastAsia="Times New Roman"/>
                <w:sz w:val="24"/>
                <w:szCs w:val="24"/>
              </w:rPr>
            </w:r>
            <w:r/>
          </w:p>
        </w:tc>
        <w:tc>
          <w:tcPr>
            <w:shd w:val="clear" w:color="ffffff" w:fill="ffffff"/>
            <w:tcW w:w="1560"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км.</w:t>
            </w:r>
            <w:r>
              <w:rPr>
                <w:rFonts w:eastAsia="Times New Roman"/>
                <w:sz w:val="24"/>
                <w:szCs w:val="24"/>
              </w:rPr>
            </w:r>
            <w:r/>
          </w:p>
        </w:tc>
        <w:tc>
          <w:tcPr>
            <w:shd w:val="clear" w:color="ffffff" w:fill="ffffff"/>
            <w:tcW w:w="1417"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55,101</w:t>
            </w:r>
            <w:r>
              <w:rPr>
                <w:rFonts w:eastAsia="Times New Roman"/>
                <w:sz w:val="24"/>
                <w:szCs w:val="24"/>
              </w:rPr>
            </w:r>
            <w:r/>
          </w:p>
        </w:tc>
      </w:tr>
      <w:tr>
        <w:trPr>
          <w:trHeight w:val="273"/>
        </w:trPr>
        <w:tc>
          <w:tcPr>
            <w:shd w:val="clear" w:color="ffffff" w:fill="ffffff"/>
            <w:tcW w:w="724"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2.4</w:t>
            </w:r>
            <w:r>
              <w:rPr>
                <w:rFonts w:eastAsia="Times New Roman"/>
                <w:sz w:val="24"/>
                <w:szCs w:val="24"/>
              </w:rPr>
            </w:r>
            <w:r/>
          </w:p>
        </w:tc>
        <w:tc>
          <w:tcPr>
            <w:shd w:val="clear" w:color="ffffff" w:fill="ffffff"/>
            <w:tcW w:w="5954" w:type="dxa"/>
            <w:vAlign w:val="center"/>
            <w:textDirection w:val="lrTb"/>
            <w:noWrap w:val="false"/>
          </w:tcPr>
          <w:p>
            <w:pPr>
              <w:ind w:firstLine="49"/>
              <w:spacing w:line="240" w:lineRule="auto"/>
              <w:widowControl w:val="off"/>
              <w:rPr>
                <w:rFonts w:eastAsia="Times New Roman"/>
              </w:rPr>
            </w:pPr>
            <w:r>
              <w:rPr>
                <w:rFonts w:eastAsia="Times New Roman"/>
                <w:sz w:val="24"/>
                <w:szCs w:val="24"/>
              </w:rPr>
              <w:t xml:space="preserve">Строительство кабельных линий 10кВ</w:t>
            </w:r>
            <w:r>
              <w:rPr>
                <w:rFonts w:eastAsia="Times New Roman"/>
                <w:sz w:val="24"/>
                <w:szCs w:val="24"/>
              </w:rPr>
            </w:r>
            <w:r/>
          </w:p>
        </w:tc>
        <w:tc>
          <w:tcPr>
            <w:shd w:val="clear" w:color="ffffff" w:fill="ffffff"/>
            <w:tcW w:w="1560"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км.</w:t>
            </w:r>
            <w:r>
              <w:rPr>
                <w:rFonts w:eastAsia="Times New Roman"/>
                <w:sz w:val="24"/>
                <w:szCs w:val="24"/>
              </w:rPr>
            </w:r>
            <w:r/>
          </w:p>
        </w:tc>
        <w:tc>
          <w:tcPr>
            <w:shd w:val="clear" w:color="ffffff" w:fill="ffffff"/>
            <w:tcW w:w="1417"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3,301</w:t>
            </w:r>
            <w:r>
              <w:rPr>
                <w:rFonts w:eastAsia="Times New Roman"/>
                <w:sz w:val="24"/>
                <w:szCs w:val="24"/>
              </w:rPr>
            </w:r>
            <w:r/>
          </w:p>
        </w:tc>
      </w:tr>
      <w:tr>
        <w:trPr>
          <w:trHeight w:val="263"/>
        </w:trPr>
        <w:tc>
          <w:tcPr>
            <w:shd w:val="clear" w:color="ffffff" w:fill="ffffff"/>
            <w:tcW w:w="724"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2.5</w:t>
            </w:r>
            <w:r>
              <w:rPr>
                <w:rFonts w:eastAsia="Times New Roman"/>
                <w:sz w:val="24"/>
                <w:szCs w:val="24"/>
              </w:rPr>
            </w:r>
            <w:r/>
          </w:p>
        </w:tc>
        <w:tc>
          <w:tcPr>
            <w:shd w:val="clear" w:color="ffffff" w:fill="ffffff"/>
            <w:tcW w:w="5954" w:type="dxa"/>
            <w:vAlign w:val="center"/>
            <w:textDirection w:val="lrTb"/>
            <w:noWrap w:val="false"/>
          </w:tcPr>
          <w:p>
            <w:pPr>
              <w:ind w:firstLine="49"/>
              <w:spacing w:line="240" w:lineRule="auto"/>
              <w:widowControl w:val="off"/>
              <w:rPr>
                <w:rFonts w:eastAsia="Times New Roman"/>
              </w:rPr>
            </w:pPr>
            <w:r>
              <w:rPr>
                <w:rFonts w:eastAsia="Times New Roman"/>
                <w:sz w:val="24"/>
                <w:szCs w:val="24"/>
              </w:rPr>
              <w:t xml:space="preserve">Строительство КТП 10/0,4кВ</w:t>
            </w:r>
            <w:r>
              <w:rPr>
                <w:rFonts w:eastAsia="Times New Roman"/>
                <w:sz w:val="24"/>
                <w:szCs w:val="24"/>
              </w:rPr>
            </w:r>
            <w:r/>
          </w:p>
        </w:tc>
        <w:tc>
          <w:tcPr>
            <w:shd w:val="clear" w:color="ffffff" w:fill="ffffff"/>
            <w:tcW w:w="1560"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шт.</w:t>
            </w:r>
            <w:r>
              <w:rPr>
                <w:rFonts w:eastAsia="Times New Roman"/>
                <w:sz w:val="24"/>
                <w:szCs w:val="24"/>
              </w:rPr>
            </w:r>
            <w:r/>
          </w:p>
        </w:tc>
        <w:tc>
          <w:tcPr>
            <w:shd w:val="clear" w:color="ffffff" w:fill="ffffff"/>
            <w:tcW w:w="1417"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102</w:t>
            </w:r>
            <w:r>
              <w:rPr>
                <w:rFonts w:eastAsia="Times New Roman"/>
                <w:sz w:val="24"/>
                <w:szCs w:val="24"/>
              </w:rPr>
            </w:r>
            <w:r/>
          </w:p>
        </w:tc>
      </w:tr>
      <w:tr>
        <w:trPr>
          <w:trHeight w:val="409"/>
        </w:trPr>
        <w:tc>
          <w:tcPr>
            <w:shd w:val="clear" w:color="ffffff" w:fill="ffffff"/>
            <w:tcW w:w="724"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2.6</w:t>
            </w:r>
            <w:r>
              <w:rPr>
                <w:rFonts w:eastAsia="Times New Roman"/>
                <w:sz w:val="24"/>
                <w:szCs w:val="24"/>
              </w:rPr>
            </w:r>
            <w:r/>
          </w:p>
        </w:tc>
        <w:tc>
          <w:tcPr>
            <w:shd w:val="clear" w:color="ffffff" w:fill="ffffff"/>
            <w:tcW w:w="5954" w:type="dxa"/>
            <w:vAlign w:val="center"/>
            <w:textDirection w:val="lrTb"/>
            <w:noWrap w:val="false"/>
          </w:tcPr>
          <w:p>
            <w:pPr>
              <w:ind w:firstLine="49"/>
              <w:spacing w:line="240" w:lineRule="auto"/>
              <w:widowControl w:val="off"/>
              <w:rPr>
                <w:rFonts w:eastAsia="Times New Roman"/>
              </w:rPr>
            </w:pPr>
            <w:r>
              <w:rPr>
                <w:rFonts w:eastAsia="Times New Roman"/>
                <w:sz w:val="24"/>
                <w:szCs w:val="24"/>
              </w:rPr>
              <w:t xml:space="preserve">Установка вольтдобавочного трансформатора  10кВ</w:t>
            </w:r>
            <w:r>
              <w:rPr>
                <w:rFonts w:eastAsia="Times New Roman"/>
                <w:sz w:val="24"/>
                <w:szCs w:val="24"/>
              </w:rPr>
            </w:r>
            <w:r/>
          </w:p>
        </w:tc>
        <w:tc>
          <w:tcPr>
            <w:shd w:val="clear" w:color="ffffff" w:fill="ffffff"/>
            <w:tcW w:w="1560"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шт.</w:t>
            </w:r>
            <w:r>
              <w:rPr>
                <w:rFonts w:eastAsia="Times New Roman"/>
                <w:sz w:val="24"/>
                <w:szCs w:val="24"/>
              </w:rPr>
            </w:r>
            <w:r/>
          </w:p>
        </w:tc>
        <w:tc>
          <w:tcPr>
            <w:shd w:val="clear" w:color="ffffff" w:fill="ffffff"/>
            <w:tcW w:w="1417"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r>
      <w:tr>
        <w:trPr>
          <w:trHeight w:val="273"/>
        </w:trPr>
        <w:tc>
          <w:tcPr>
            <w:shd w:val="clear" w:color="ffffff" w:fill="ffffff"/>
            <w:tcW w:w="724"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2.7</w:t>
            </w:r>
            <w:r>
              <w:rPr>
                <w:rFonts w:eastAsia="Times New Roman"/>
                <w:sz w:val="24"/>
                <w:szCs w:val="24"/>
              </w:rPr>
            </w:r>
            <w:r/>
          </w:p>
        </w:tc>
        <w:tc>
          <w:tcPr>
            <w:shd w:val="clear" w:color="ffffff" w:fill="ffffff"/>
            <w:tcW w:w="5954" w:type="dxa"/>
            <w:vAlign w:val="center"/>
            <w:textDirection w:val="lrTb"/>
            <w:noWrap w:val="false"/>
          </w:tcPr>
          <w:p>
            <w:pPr>
              <w:ind w:firstLine="49"/>
              <w:spacing w:line="240" w:lineRule="auto"/>
              <w:widowControl w:val="off"/>
              <w:rPr>
                <w:rFonts w:eastAsia="Times New Roman"/>
              </w:rPr>
            </w:pPr>
            <w:r>
              <w:rPr>
                <w:rFonts w:eastAsia="Times New Roman"/>
                <w:sz w:val="24"/>
                <w:szCs w:val="24"/>
              </w:rPr>
              <w:t xml:space="preserve">Установка реклоузеров  10кВ</w:t>
            </w:r>
            <w:r>
              <w:rPr>
                <w:rFonts w:eastAsia="Times New Roman"/>
                <w:sz w:val="24"/>
                <w:szCs w:val="24"/>
              </w:rPr>
            </w:r>
            <w:r/>
          </w:p>
        </w:tc>
        <w:tc>
          <w:tcPr>
            <w:shd w:val="clear" w:color="ffffff" w:fill="ffffff"/>
            <w:tcW w:w="1560"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шт.</w:t>
            </w:r>
            <w:r>
              <w:rPr>
                <w:rFonts w:eastAsia="Times New Roman"/>
                <w:sz w:val="24"/>
                <w:szCs w:val="24"/>
              </w:rPr>
            </w:r>
            <w:r/>
          </w:p>
        </w:tc>
        <w:tc>
          <w:tcPr>
            <w:shd w:val="clear" w:color="ffffff" w:fill="ffffff"/>
            <w:tcW w:w="1417"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14</w:t>
            </w:r>
            <w:r>
              <w:rPr>
                <w:rFonts w:eastAsia="Times New Roman"/>
                <w:sz w:val="24"/>
                <w:szCs w:val="24"/>
              </w:rPr>
            </w:r>
            <w:r/>
          </w:p>
        </w:tc>
      </w:tr>
      <w:tr>
        <w:trPr>
          <w:trHeight w:val="405"/>
        </w:trPr>
        <w:tc>
          <w:tcPr>
            <w:shd w:val="clear" w:color="ffffff" w:fill="ffffff"/>
            <w:tcW w:w="724"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2.8</w:t>
            </w:r>
            <w:r>
              <w:rPr>
                <w:rFonts w:eastAsia="Times New Roman"/>
                <w:sz w:val="24"/>
                <w:szCs w:val="24"/>
              </w:rPr>
            </w:r>
            <w:r/>
          </w:p>
        </w:tc>
        <w:tc>
          <w:tcPr>
            <w:shd w:val="clear" w:color="ffffff" w:fill="ffffff"/>
            <w:tcW w:w="5954" w:type="dxa"/>
            <w:vAlign w:val="center"/>
            <w:textDirection w:val="lrTb"/>
            <w:noWrap/>
          </w:tcPr>
          <w:p>
            <w:pPr>
              <w:ind w:firstLine="49"/>
              <w:spacing w:line="240" w:lineRule="auto"/>
              <w:widowControl w:val="off"/>
              <w:rPr>
                <w:rFonts w:eastAsia="Times New Roman"/>
              </w:rPr>
            </w:pPr>
            <w:r>
              <w:rPr>
                <w:rFonts w:eastAsia="Times New Roman"/>
                <w:sz w:val="24"/>
                <w:szCs w:val="24"/>
              </w:rPr>
              <w:t xml:space="preserve">Установка разъединителя 10 (6) кВ</w:t>
            </w:r>
            <w:r>
              <w:rPr>
                <w:rFonts w:eastAsia="Times New Roman"/>
                <w:sz w:val="24"/>
                <w:szCs w:val="24"/>
              </w:rPr>
            </w:r>
            <w:r/>
          </w:p>
        </w:tc>
        <w:tc>
          <w:tcPr>
            <w:shd w:val="clear" w:color="ffffff" w:fill="ffffff"/>
            <w:tcW w:w="1560"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шт.</w:t>
            </w:r>
            <w:r>
              <w:rPr>
                <w:rFonts w:eastAsia="Times New Roman"/>
                <w:sz w:val="24"/>
                <w:szCs w:val="24"/>
              </w:rPr>
            </w:r>
            <w:r/>
          </w:p>
        </w:tc>
        <w:tc>
          <w:tcPr>
            <w:shd w:val="clear" w:color="ffffff" w:fill="ffffff"/>
            <w:tcW w:w="1417" w:type="dxa"/>
            <w:vAlign w:val="center"/>
            <w:textDirection w:val="lrTb"/>
            <w:noWrap w:val="false"/>
          </w:tcPr>
          <w:p>
            <w:pPr>
              <w:ind w:firstLine="49"/>
              <w:jc w:val="center"/>
              <w:spacing w:line="240" w:lineRule="auto"/>
              <w:widowControl w:val="off"/>
              <w:rPr>
                <w:rFonts w:eastAsia="Times New Roman"/>
              </w:rPr>
            </w:pPr>
            <w:r>
              <w:rPr>
                <w:rFonts w:eastAsia="Times New Roman"/>
                <w:sz w:val="24"/>
                <w:szCs w:val="24"/>
              </w:rPr>
              <w:t xml:space="preserve">14</w:t>
            </w:r>
            <w:r>
              <w:rPr>
                <w:rFonts w:eastAsia="Times New Roman"/>
                <w:sz w:val="24"/>
                <w:szCs w:val="24"/>
              </w:rPr>
            </w:r>
            <w:r/>
          </w:p>
        </w:tc>
      </w:tr>
    </w:tbl>
    <w:p>
      <w:pPr>
        <w:ind w:right="-1" w:firstLine="708"/>
        <w:spacing w:line="240" w:lineRule="auto"/>
        <w:widowControl w:val="off"/>
      </w:pPr>
      <w:r/>
      <w:r/>
      <w:r/>
    </w:p>
    <w:p>
      <w:pPr>
        <w:ind w:right="-1"/>
        <w:jc w:val="center"/>
        <w:spacing w:line="240" w:lineRule="auto"/>
        <w:widowControl w:val="off"/>
      </w:pPr>
      <w:r>
        <w:rPr>
          <w:rFonts w:eastAsia="Times New Roman"/>
        </w:rPr>
        <w:t xml:space="preserve">Альтернативные и энергосберегающие технологии</w:t>
      </w:r>
      <w:r>
        <w:rPr>
          <w:rFonts w:eastAsia="Times New Roman"/>
        </w:rPr>
      </w:r>
      <w:r/>
    </w:p>
    <w:p>
      <w:pPr>
        <w:spacing w:line="240" w:lineRule="auto"/>
        <w:widowControl w:val="off"/>
      </w:pPr>
      <w:r>
        <w:rPr>
          <w:rFonts w:eastAsia="Times New Roman"/>
        </w:rPr>
        <w:t xml:space="preserve">Согласно Распоряжению Правительст</w:t>
      </w:r>
      <w:r>
        <w:rPr>
          <w:rFonts w:eastAsia="Times New Roman"/>
        </w:rPr>
        <w:t xml:space="preserve">ва РФ от 27.02.2008г. №233-р (ред. от 15.06.2009г.) «Об утверждении Программы фундаментальных научных исследований государственных академий наук на 2008-2011 годы» предусматривается более активное сочетание высокоэффективных энергоустановок, входящих в еди</w:t>
      </w:r>
      <w:r>
        <w:rPr>
          <w:rFonts w:eastAsia="Times New Roman"/>
        </w:rPr>
        <w:t xml:space="preserve">ную энергосистему страны и разрабатываемых в ходе реализации программы автономных энергоисточников, в том числе возобновляемых видов энергии. Это позволит оптимизировать региональные системы электроснабжения при соблюдении жестких экологических требований.</w:t>
      </w:r>
      <w:r>
        <w:rPr>
          <w:rFonts w:eastAsia="Times New Roman"/>
        </w:rPr>
      </w:r>
      <w:r/>
    </w:p>
    <w:p>
      <w:pPr>
        <w:spacing w:line="240" w:lineRule="auto"/>
        <w:widowControl w:val="off"/>
      </w:pPr>
      <w:r>
        <w:rPr>
          <w:rFonts w:eastAsia="Times New Roman"/>
        </w:rPr>
        <w:t xml:space="preserve">Для условий Краснодарс</w:t>
      </w:r>
      <w:r>
        <w:rPr>
          <w:rFonts w:eastAsia="Times New Roman"/>
        </w:rPr>
        <w:t xml:space="preserve">кого края – это повсеместное использование солнечных батарей. Предполагается, что к расчетному сроку их стоимость и расходы на эксплуатацию будут доступными для того, чтобы использовать для частичного или полного электроснабжения дома, квартиры, офиса или </w:t>
      </w:r>
      <w:r>
        <w:rPr>
          <w:rFonts w:eastAsia="Times New Roman"/>
        </w:rPr>
        <w:t xml:space="preserve">предприятия.</w:t>
      </w:r>
      <w:r>
        <w:rPr>
          <w:rFonts w:eastAsia="Times New Roman"/>
        </w:rPr>
      </w:r>
      <w:r/>
    </w:p>
    <w:p>
      <w:pPr>
        <w:spacing w:line="240" w:lineRule="auto"/>
        <w:widowControl w:val="off"/>
      </w:pPr>
      <w:r>
        <w:rPr>
          <w:rFonts w:eastAsia="Times New Roman"/>
        </w:rPr>
        <w:t xml:space="preserve">Кроме того, в качестве альтернативных источников энергоснабжения могут быть использованы продукты переработки биомассы сельхозпредприятий, расположенных на проектируемой территории.</w:t>
      </w:r>
      <w:r>
        <w:rPr>
          <w:rFonts w:eastAsia="Times New Roman"/>
        </w:rPr>
      </w:r>
      <w:r/>
    </w:p>
    <w:p>
      <w:pPr>
        <w:spacing w:line="240" w:lineRule="auto"/>
        <w:widowControl w:val="off"/>
      </w:pPr>
      <w:r>
        <w:rPr>
          <w:rFonts w:eastAsia="Times New Roman"/>
        </w:rPr>
        <w:t xml:space="preserve">В соответствии с Федеральным законом от 23.11 2009 г. № 261-ФЗ «</w:t>
      </w:r>
      <w:r>
        <w:rPr>
          <w:rFonts w:eastAsia="Times New Roman"/>
        </w:rPr>
        <w:t xml:space="preserve">Об энергосбережении и повышении энергетической эффективности», Законом Краснодарского края от 03.03.2010 г. №1912-КЗ «Об энергосбережении и о повышении энергетической эффективности в Краснодарском крае» и Долгосрочной краевой целевой программы «Энергосбере</w:t>
      </w:r>
      <w:r>
        <w:rPr>
          <w:rFonts w:eastAsia="Times New Roman"/>
        </w:rPr>
        <w:t xml:space="preserve">жение и повышение энергетической эффективности на территории Краснодарского края на период 2011-2020 годов», утвержденной Постановлением главы администрации (губернатора) Краснодарского края от 29.12.2010 г. № 1300 в данном проекте также предусматривается:</w:t>
      </w:r>
      <w:r>
        <w:rPr>
          <w:rFonts w:eastAsia="Times New Roman"/>
        </w:rPr>
      </w:r>
      <w:r/>
    </w:p>
    <w:p>
      <w:pPr>
        <w:numPr>
          <w:ilvl w:val="0"/>
          <w:numId w:val="63"/>
        </w:numPr>
        <w:ind w:left="0" w:firstLine="709"/>
        <w:spacing w:line="240" w:lineRule="auto"/>
        <w:widowControl w:val="off"/>
      </w:pPr>
      <w:r>
        <w:rPr>
          <w:rFonts w:eastAsia="Times New Roman"/>
        </w:rPr>
        <w:t xml:space="preserve">режим работы административных зданий, многоквартирной жилой застройки по энергопотреблению перевести на трехуровневый график через систему АСКУЭ;</w:t>
      </w:r>
      <w:r>
        <w:rPr>
          <w:rFonts w:eastAsia="Times New Roman"/>
        </w:rPr>
      </w:r>
      <w:r/>
    </w:p>
    <w:p>
      <w:pPr>
        <w:numPr>
          <w:ilvl w:val="0"/>
          <w:numId w:val="63"/>
        </w:numPr>
        <w:ind w:left="0" w:firstLine="709"/>
        <w:spacing w:line="240" w:lineRule="auto"/>
        <w:widowControl w:val="off"/>
      </w:pPr>
      <w:r>
        <w:rPr>
          <w:rFonts w:eastAsia="Times New Roman"/>
        </w:rPr>
        <w:t xml:space="preserve">на промышленных предприятиях и предприятиях инженерной инфраструктуры должна быть учтена система повышения компенсации реактивной мощности от СОЦ 408 до СОЦ 092-095;</w:t>
      </w:r>
      <w:r>
        <w:rPr>
          <w:rFonts w:eastAsia="Times New Roman"/>
        </w:rPr>
      </w:r>
      <w:r/>
    </w:p>
    <w:p>
      <w:pPr>
        <w:numPr>
          <w:ilvl w:val="0"/>
          <w:numId w:val="63"/>
        </w:numPr>
        <w:ind w:left="0" w:firstLine="709"/>
        <w:spacing w:line="240" w:lineRule="auto"/>
        <w:widowControl w:val="off"/>
      </w:pPr>
      <w:r>
        <w:rPr>
          <w:rFonts w:eastAsia="Times New Roman"/>
        </w:rPr>
        <w:t xml:space="preserve">для снижения потерь напряжения в электрических сетях 10кВ произвести разукрупнение отходящих от подстанций линий с подвеской изолированного провода СИП;</w:t>
      </w:r>
      <w:r>
        <w:rPr>
          <w:rFonts w:eastAsia="Times New Roman"/>
        </w:rPr>
      </w:r>
      <w:r/>
    </w:p>
    <w:p>
      <w:pPr>
        <w:numPr>
          <w:ilvl w:val="0"/>
          <w:numId w:val="63"/>
        </w:numPr>
        <w:ind w:left="0" w:firstLine="709"/>
        <w:spacing w:line="240" w:lineRule="auto"/>
        <w:widowControl w:val="off"/>
      </w:pPr>
      <w:r>
        <w:rPr>
          <w:rFonts w:eastAsia="Times New Roman"/>
        </w:rPr>
        <w:t xml:space="preserve">для внутреннего и наружного освещения вместо ламп накаливания использовать энергосберегающие лампы.</w:t>
      </w:r>
      <w:r>
        <w:rPr>
          <w:rFonts w:eastAsia="Times New Roman"/>
        </w:rPr>
      </w:r>
      <w:r/>
    </w:p>
    <w:p>
      <w:pPr>
        <w:spacing w:line="240" w:lineRule="auto"/>
        <w:widowControl w:val="off"/>
      </w:pPr>
      <w:r>
        <w:rPr>
          <w:rFonts w:eastAsia="Times New Roman"/>
        </w:rPr>
        <w:t xml:space="preserve">Решение на применение альтернативных источников энергоснабжения принимаются после разработки технико-экономического обоснования на последующих стадиях проектирования.</w:t>
      </w:r>
      <w:r>
        <w:rPr>
          <w:rFonts w:eastAsia="Times New Roman"/>
        </w:rPr>
      </w:r>
      <w:r/>
    </w:p>
    <w:p>
      <w:pPr>
        <w:pStyle w:val="1_20235"/>
        <w:spacing w:line="240" w:lineRule="auto"/>
        <w:widowControl w:val="off"/>
      </w:pPr>
      <w:r/>
      <w:r/>
      <w:r/>
    </w:p>
    <w:p>
      <w:pPr>
        <w:pStyle w:val="655"/>
        <w:jc w:val="center"/>
        <w:widowControl w:val="off"/>
      </w:pPr>
      <w:r/>
      <w:bookmarkStart w:id="0" w:name="undefined"/>
      <w:r/>
      <w:bookmarkStart w:id="0" w:name="undefined"/>
      <w:r/>
      <w:bookmarkStart w:id="0" w:name="undefined"/>
      <w:r/>
      <w:bookmarkStart w:id="0" w:name="undefined"/>
      <w:r/>
      <w:bookmarkStart w:id="0" w:name="undefined"/>
      <w:r/>
      <w:bookmarkStart w:id="0" w:name="undefined"/>
      <w:r>
        <w:rPr>
          <w:rFonts w:asciiTheme="minorHAnsi" w:hAnsiTheme="minorHAnsi" w:cstheme="minorHAnsi"/>
          <w:b/>
        </w:rPr>
        <w:t xml:space="preserve">2.2.7</w:t>
      </w:r>
      <w:r>
        <w:rPr>
          <w:rFonts w:asciiTheme="minorHAnsi" w:hAnsiTheme="minorHAnsi" w:cstheme="minorHAnsi"/>
          <w:b/>
        </w:rPr>
        <w:t xml:space="preserve">.6. Слаботочные сети</w:t>
      </w:r>
      <w:bookmarkEnd w:id="0"/>
      <w:r/>
      <w:bookmarkEnd w:id="0"/>
      <w:r/>
      <w:bookmarkEnd w:id="0"/>
      <w:r/>
      <w:bookmarkEnd w:id="0"/>
      <w:r/>
      <w:bookmarkEnd w:id="0"/>
      <w:r/>
      <w:bookmarkEnd w:id="0"/>
      <w:r>
        <w:rPr>
          <w:rFonts w:asciiTheme="minorHAnsi" w:hAnsiTheme="minorHAnsi" w:cstheme="minorHAnsi"/>
          <w:b/>
        </w:rPr>
      </w:r>
      <w:r/>
    </w:p>
    <w:p>
      <w:pPr>
        <w:pStyle w:val="1_933"/>
        <w:ind w:firstLine="708"/>
        <w:jc w:val="center"/>
        <w:spacing w:after="0" w:line="240" w:lineRule="auto"/>
        <w:widowControl w:val="off"/>
      </w:pPr>
      <w:r>
        <w:rPr>
          <w:rFonts w:asciiTheme="minorHAnsi" w:hAnsiTheme="minorHAnsi" w:cstheme="minorHAnsi"/>
          <w:u w:val="single"/>
        </w:rPr>
      </w:r>
      <w:r>
        <w:rPr>
          <w:rFonts w:asciiTheme="minorHAnsi" w:hAnsiTheme="minorHAnsi" w:cstheme="minorHAnsi"/>
          <w:u w:val="single"/>
        </w:rPr>
      </w:r>
      <w:r/>
    </w:p>
    <w:p>
      <w:pPr>
        <w:spacing w:line="240" w:lineRule="auto"/>
        <w:widowControl w:val="off"/>
      </w:pPr>
      <w:r>
        <w:t xml:space="preserve">Проектные решения раздела «Слаботочные сети» приняты в соответствии со следующими документами:</w:t>
      </w:r>
      <w:r/>
      <w:r/>
    </w:p>
    <w:p>
      <w:pPr>
        <w:spacing w:line="240" w:lineRule="auto"/>
        <w:widowControl w:val="off"/>
      </w:pPr>
      <w:r>
        <w:t xml:space="preserve">1. Территориально-планировочные и экономические части проекта генерального плана Ленинградского сельского поселения на расчетный срок (2041 г.).</w:t>
      </w:r>
      <w:r/>
      <w:r/>
    </w:p>
    <w:p>
      <w:pPr>
        <w:spacing w:line="240" w:lineRule="auto"/>
        <w:widowControl w:val="off"/>
      </w:pPr>
      <w:r>
        <w:t xml:space="preserve">2. РД 45.120-2000 </w:t>
      </w:r>
      <w:r>
        <w:t xml:space="preserve">(</w:t>
      </w:r>
      <w:r>
        <w:t xml:space="preserve">НТП 112-2000</w:t>
      </w:r>
      <w:r>
        <w:t xml:space="preserve">)</w:t>
      </w:r>
      <w:r>
        <w:t xml:space="preserve"> «Нормы технологического проектирования. Городские и сельские телефонные сети».</w:t>
      </w:r>
      <w:r/>
      <w:r/>
    </w:p>
    <w:p>
      <w:pPr>
        <w:spacing w:line="240" w:lineRule="auto"/>
        <w:widowControl w:val="off"/>
      </w:pPr>
      <w:r>
        <w:t xml:space="preserve">3</w:t>
      </w:r>
      <w:r>
        <w:t xml:space="preserve">. Федеральный закон о связи № 126-ФЗ от 7 июля 2003 года.</w:t>
      </w:r>
      <w:r/>
      <w:r/>
    </w:p>
    <w:p>
      <w:pPr>
        <w:spacing w:line="240" w:lineRule="auto"/>
        <w:widowControl w:val="off"/>
      </w:pPr>
      <w:r/>
      <w:r/>
      <w:r/>
    </w:p>
    <w:p>
      <w:pPr>
        <w:spacing w:line="240" w:lineRule="auto"/>
        <w:widowControl w:val="off"/>
      </w:pPr>
      <w:r>
        <w:t xml:space="preserve">На территории Ленинградского сельского поселения услуги связи оказывают следующие предприятия:</w:t>
      </w:r>
      <w:r/>
      <w:r/>
    </w:p>
    <w:p>
      <w:pPr>
        <w:spacing w:line="240" w:lineRule="auto"/>
        <w:widowControl w:val="off"/>
      </w:pPr>
      <w:r>
        <w:t xml:space="preserve">-Ленинградский линейно-технический </w:t>
      </w:r>
      <w:r>
        <w:t xml:space="preserve">участок </w:t>
      </w:r>
      <w:r>
        <w:t xml:space="preserve">(ЛТ</w:t>
      </w:r>
      <w:r>
        <w:t xml:space="preserve">У</w:t>
      </w:r>
      <w:r>
        <w:t xml:space="preserve">) филиала ОАО «Ростелеком» - местная и внутризоновая телефонная связь (в том числе с использованием таксофонов), документальная связь, проводное вещание, передача данных, доступ в сеть Интернет. Кроме того Ленинградский ЛТ</w:t>
      </w:r>
      <w:r>
        <w:t xml:space="preserve">У </w:t>
      </w:r>
      <w:r>
        <w:t xml:space="preserve">предлагает такие услуги связи, как мультисервисные сети, широкополосный </w:t>
      </w:r>
      <w:r>
        <w:t xml:space="preserve">доступ (</w:t>
      </w:r>
      <w:r>
        <w:rPr>
          <w:lang w:val="en-US"/>
        </w:rPr>
        <w:t xml:space="preserve">ISDN</w:t>
      </w:r>
      <w:r>
        <w:t xml:space="preserve">, </w:t>
      </w:r>
      <w:r>
        <w:rPr>
          <w:lang w:val="en-US"/>
        </w:rPr>
        <w:t xml:space="preserve">ADSL</w:t>
      </w:r>
      <w:r>
        <w:t xml:space="preserve">), </w:t>
      </w:r>
      <w:r>
        <w:rPr>
          <w:lang w:val="en-US"/>
        </w:rPr>
        <w:t xml:space="preserve">IP</w:t>
      </w:r>
      <w:r>
        <w:t xml:space="preserve">-телефония, </w:t>
      </w:r>
      <w:r>
        <w:rPr>
          <w:lang w:val="en-US"/>
        </w:rPr>
        <w:t xml:space="preserve">VPN</w:t>
      </w:r>
      <w:r>
        <w:t xml:space="preserve"> (виртуальные частные сети).</w:t>
      </w:r>
      <w:r/>
      <w:r/>
    </w:p>
    <w:p>
      <w:pPr>
        <w:spacing w:line="240" w:lineRule="auto"/>
        <w:widowControl w:val="off"/>
      </w:pPr>
      <w:r>
        <w:t xml:space="preserve">- Семь сельских отделени</w:t>
      </w:r>
      <w:r>
        <w:t xml:space="preserve">й</w:t>
      </w:r>
      <w:r>
        <w:t xml:space="preserve"> почтовой связи: «Ленинградская», (353740) «Ленинградская 1» (353741), «Ленинградская 2», «Ленинградская 4» (353744), «Ленинградская 5» (353745), «Анд</w:t>
      </w:r>
      <w:r>
        <w:t xml:space="preserve">рющенко» (353755) Каневского Почтамта Управления федеральной почтовой связи (УФПС) Краснодарского края - филиала АО «Почта России» - почтовые услуги, финансовые услуги, универсальные услуги связи (доступ к сети Интернет через пункты коллективного доступа).</w:t>
      </w:r>
      <w:r/>
      <w:r/>
    </w:p>
    <w:p>
      <w:pPr>
        <w:spacing w:line="240" w:lineRule="auto"/>
        <w:widowControl w:val="off"/>
      </w:pPr>
      <w:r>
        <w:rPr>
          <w:b/>
        </w:rPr>
        <w:t xml:space="preserve">Телефонизация</w:t>
      </w:r>
      <w:r>
        <w:rPr>
          <w:b/>
        </w:rPr>
      </w:r>
      <w:r/>
    </w:p>
    <w:p>
      <w:pPr>
        <w:spacing w:line="240" w:lineRule="auto"/>
        <w:widowControl w:val="off"/>
      </w:pPr>
      <w:r>
        <w:t xml:space="preserve">Телефонизация сельского поселения в настоящее время осуществляется от следующих АТС:</w:t>
      </w:r>
      <w:r/>
      <w:r/>
    </w:p>
    <w:p>
      <w:pPr>
        <w:spacing w:line="240" w:lineRule="auto"/>
        <w:widowControl w:val="off"/>
      </w:pPr>
      <w:r>
        <w:t xml:space="preserve">-</w:t>
      </w:r>
      <w:r>
        <w:tab/>
        <w:t xml:space="preserve">ОПТС-3 типа АЛС-4096С емкостью 4512 </w:t>
      </w:r>
      <w:r>
        <w:rPr>
          <w:lang w:val="en-US"/>
        </w:rPr>
        <w:t xml:space="preserve">NN</w:t>
      </w:r>
      <w:r>
        <w:t xml:space="preserve">, расположенной по адресу: ст. Ленинградская ул. Ленина, 33;</w:t>
      </w:r>
      <w:r/>
      <w:r/>
    </w:p>
    <w:p>
      <w:pPr>
        <w:spacing w:line="240" w:lineRule="auto"/>
        <w:widowControl w:val="off"/>
      </w:pPr>
      <w:r>
        <w:t xml:space="preserve">-</w:t>
      </w:r>
      <w:r>
        <w:tab/>
        <w:t xml:space="preserve">ОПТС-7 типа </w:t>
      </w:r>
      <w:r>
        <w:rPr>
          <w:lang w:val="en-US"/>
        </w:rPr>
        <w:t xml:space="preserve">SI</w:t>
      </w:r>
      <w:r>
        <w:t xml:space="preserve">-2000 емкостью 3840</w:t>
      </w:r>
      <w:r>
        <w:rPr>
          <w:lang w:val="en-US"/>
        </w:rPr>
        <w:t xml:space="preserve">NN</w:t>
      </w:r>
      <w:r>
        <w:t xml:space="preserve">, расположенной по адресу: ст. Ленинградская ул. Ленина, 33;</w:t>
      </w:r>
      <w:r/>
      <w:r/>
    </w:p>
    <w:p>
      <w:pPr>
        <w:spacing w:line="240" w:lineRule="auto"/>
        <w:widowControl w:val="off"/>
      </w:pPr>
      <w:r>
        <w:t xml:space="preserve">-</w:t>
      </w:r>
      <w:r>
        <w:tab/>
        <w:t xml:space="preserve">ПСЭ-3/6 типа АЛС-4096С емкостью 1504</w:t>
      </w:r>
      <w:r>
        <w:rPr>
          <w:lang w:val="en-US"/>
        </w:rPr>
        <w:t xml:space="preserve">NN</w:t>
      </w:r>
      <w:r>
        <w:t xml:space="preserve">, расположенной по адресу: ст. Ленинградская п. Сахарный завод;</w:t>
      </w:r>
      <w:r/>
      <w:r/>
    </w:p>
    <w:p>
      <w:pPr>
        <w:spacing w:line="240" w:lineRule="auto"/>
        <w:widowControl w:val="off"/>
      </w:pPr>
      <w:r>
        <w:t xml:space="preserve">-</w:t>
      </w:r>
      <w:r>
        <w:tab/>
        <w:t xml:space="preserve">ПСЭ-3/19 типа АЛС-4096С, емкостью 64</w:t>
      </w:r>
      <w:r>
        <w:rPr>
          <w:lang w:val="en-US"/>
        </w:rPr>
        <w:t xml:space="preserve">NN</w:t>
      </w:r>
      <w:r>
        <w:t xml:space="preserve">, расположенной по адресу: х. Андрющенко, ул. Коминтерна, 19.</w:t>
      </w:r>
      <w:r/>
      <w:r/>
    </w:p>
    <w:p>
      <w:pPr>
        <w:spacing w:line="240" w:lineRule="auto"/>
        <w:widowControl w:val="off"/>
      </w:pPr>
      <w:r>
        <w:t xml:space="preserve">Ус</w:t>
      </w:r>
      <w:r>
        <w:rPr>
          <w:rFonts w:eastAsia="Times New Roman"/>
        </w:rPr>
        <w:t xml:space="preserve">тановленн</w:t>
      </w:r>
      <w:r>
        <w:t xml:space="preserve">ое</w:t>
      </w:r>
      <w:r>
        <w:rPr>
          <w:rFonts w:eastAsia="Times New Roman"/>
        </w:rPr>
        <w:t xml:space="preserve"> количеством</w:t>
      </w:r>
      <w:r>
        <w:t xml:space="preserve">номеров - </w:t>
      </w:r>
      <w:r>
        <w:rPr>
          <w:rFonts w:eastAsia="Times New Roman"/>
        </w:rPr>
        <w:t xml:space="preserve"> 9840 </w:t>
      </w:r>
      <w:r>
        <w:rPr>
          <w:rFonts w:eastAsia="Times New Roman"/>
          <w:lang w:val="en-US"/>
        </w:rPr>
        <w:t xml:space="preserve">NN</w:t>
      </w:r>
      <w:r>
        <w:t xml:space="preserve">, з</w:t>
      </w:r>
      <w:r>
        <w:rPr>
          <w:rFonts w:eastAsia="Times New Roman"/>
        </w:rPr>
        <w:t xml:space="preserve">адействовано 4752 </w:t>
      </w:r>
      <w:r>
        <w:rPr>
          <w:rFonts w:eastAsia="Times New Roman"/>
          <w:lang w:val="en-US"/>
        </w:rPr>
        <w:t xml:space="preserve">NN</w:t>
      </w:r>
      <w:r>
        <w:rPr>
          <w:rFonts w:eastAsia="Times New Roman"/>
        </w:rPr>
        <w:t xml:space="preserve">.</w:t>
      </w:r>
      <w:r>
        <w:rPr>
          <w:rFonts w:eastAsia="Times New Roman"/>
        </w:rPr>
      </w:r>
      <w:r/>
    </w:p>
    <w:p>
      <w:pPr>
        <w:spacing w:line="240" w:lineRule="auto"/>
        <w:widowControl w:val="off"/>
      </w:pPr>
      <w:r>
        <w:t xml:space="preserve">Расчетная емкость АТС, необходимая для телефонизации Ленинградского сельского поселения в 20</w:t>
      </w:r>
      <w:r>
        <w:t xml:space="preserve">41 </w:t>
      </w:r>
      <w:r>
        <w:t xml:space="preserve">г., основываются на следующих положениях:</w:t>
      </w:r>
      <w:r/>
      <w:r/>
    </w:p>
    <w:p>
      <w:pPr>
        <w:spacing w:line="240" w:lineRule="auto"/>
        <w:widowControl w:val="off"/>
      </w:pPr>
      <w:r>
        <w:t xml:space="preserve">Каждой семье обеспечить установку телефона.</w:t>
      </w:r>
      <w:r/>
      <w:r/>
    </w:p>
    <w:p>
      <w:pPr>
        <w:spacing w:line="240" w:lineRule="auto"/>
        <w:widowControl w:val="off"/>
      </w:pPr>
      <w:r>
        <w:t xml:space="preserve">Работающее (самодеятельное) население населенных пунктов сельской местности по отдельным группам народного хозяйства распределяется на перспективу в следующем соотношении:</w:t>
      </w:r>
      <w:r/>
      <w:r/>
    </w:p>
    <w:p>
      <w:pPr>
        <w:spacing w:line="240" w:lineRule="auto"/>
        <w:widowControl w:val="off"/>
      </w:pPr>
      <w:r>
        <w:t xml:space="preserve">промышленность, транспорт, строительство</w:t>
      </w:r>
      <w:r>
        <w:tab/>
        <w:t xml:space="preserve">76%;</w:t>
      </w:r>
      <w:r/>
      <w:r/>
    </w:p>
    <w:p>
      <w:pPr>
        <w:spacing w:line="240" w:lineRule="auto"/>
        <w:widowControl w:val="off"/>
      </w:pPr>
      <w:r>
        <w:t xml:space="preserve">торговля, соцкультбыт</w:t>
      </w:r>
      <w:r>
        <w:tab/>
      </w:r>
      <w:r>
        <w:tab/>
      </w:r>
      <w:r>
        <w:tab/>
      </w:r>
      <w:r>
        <w:tab/>
      </w:r>
      <w:r>
        <w:tab/>
        <w:t xml:space="preserve">12%;</w:t>
      </w:r>
      <w:r/>
      <w:r/>
    </w:p>
    <w:p>
      <w:pPr>
        <w:spacing w:line="240" w:lineRule="auto"/>
        <w:widowControl w:val="off"/>
      </w:pPr>
      <w:r>
        <w:t xml:space="preserve">наука и просвещение</w:t>
      </w:r>
      <w:r>
        <w:tab/>
      </w:r>
      <w:r>
        <w:tab/>
      </w:r>
      <w:r>
        <w:tab/>
      </w:r>
      <w:r>
        <w:tab/>
      </w:r>
      <w:r>
        <w:tab/>
        <w:t xml:space="preserve">6%;</w:t>
      </w:r>
      <w:r/>
      <w:r/>
    </w:p>
    <w:p>
      <w:pPr>
        <w:spacing w:line="240" w:lineRule="auto"/>
        <w:widowControl w:val="off"/>
      </w:pPr>
      <w:r>
        <w:t xml:space="preserve">здравоохранение</w:t>
      </w:r>
      <w:r>
        <w:tab/>
      </w:r>
      <w:r>
        <w:tab/>
      </w:r>
      <w:r>
        <w:tab/>
      </w:r>
      <w:r>
        <w:tab/>
      </w:r>
      <w:r>
        <w:tab/>
      </w:r>
      <w:r>
        <w:tab/>
        <w:t xml:space="preserve">4%;</w:t>
      </w:r>
      <w:r/>
      <w:r/>
    </w:p>
    <w:p>
      <w:pPr>
        <w:spacing w:line="240" w:lineRule="auto"/>
        <w:widowControl w:val="off"/>
      </w:pPr>
      <w:r>
        <w:t xml:space="preserve">управление</w:t>
      </w:r>
      <w:r>
        <w:tab/>
      </w:r>
      <w:r>
        <w:tab/>
      </w:r>
      <w:r>
        <w:tab/>
      </w:r>
      <w:r>
        <w:tab/>
      </w:r>
      <w:r>
        <w:tab/>
      </w:r>
      <w:r>
        <w:tab/>
      </w:r>
      <w:r>
        <w:tab/>
        <w:t xml:space="preserve">2%.</w:t>
      </w:r>
      <w:r/>
      <w:r/>
    </w:p>
    <w:p>
      <w:pPr>
        <w:spacing w:line="240" w:lineRule="auto"/>
        <w:widowControl w:val="off"/>
      </w:pPr>
      <w:r>
        <w:t xml:space="preserve">Из произведенных расчетов и анализа схемы генерального плана Ленинградского сельского поселения видно, что центры телефонной нагрузки, учитывающие перспективу развития населенных пунктов до 20</w:t>
      </w:r>
      <w:r>
        <w:t xml:space="preserve">41</w:t>
      </w:r>
      <w:r>
        <w:t xml:space="preserve"> года, находятся в зоне распределительных и магистральных сетей уже действующих АТС, поэтому проектом генерального плана предполагается реконструкция существующих АТС по технологии </w:t>
      </w:r>
      <w:r>
        <w:rPr>
          <w:lang w:val="en-US"/>
        </w:rPr>
        <w:t xml:space="preserve">NGN</w:t>
      </w:r>
      <w:r>
        <w:t xml:space="preserve"> (</w:t>
      </w:r>
      <w:r>
        <w:rPr>
          <w:lang w:val="en-US"/>
        </w:rPr>
        <w:t xml:space="preserve">NextGenerationNetworks</w:t>
      </w:r>
      <w:r>
        <w:t xml:space="preserve">) на оборудовании типа </w:t>
      </w:r>
      <w:r>
        <w:rPr>
          <w:lang w:val="en-US"/>
        </w:rPr>
        <w:t xml:space="preserve">SI</w:t>
      </w:r>
      <w:r>
        <w:t xml:space="preserve">-3000(MSAN) фирмы «</w:t>
      </w:r>
      <w:r>
        <w:rPr>
          <w:lang w:val="en-US"/>
        </w:rPr>
        <w:t xml:space="preserve">Iskratel</w:t>
      </w:r>
      <w:r>
        <w:t xml:space="preserve">” в защищенном телекоммуникационном шкафу уличного исполнения (шелтере) в объеме линейных, станционных и энергосооружений на основании структурного состава абонентов (аналоговых, </w:t>
      </w:r>
      <w:r>
        <w:rPr>
          <w:lang w:val="en-US"/>
        </w:rPr>
        <w:t xml:space="preserve">ADSL</w:t>
      </w:r>
      <w:r>
        <w:t xml:space="preserve">2+ и др.). Связь узла доступа с АМТС предусмотрена через существующую АТС.</w:t>
      </w:r>
      <w:r/>
      <w:r/>
    </w:p>
    <w:p>
      <w:pPr>
        <w:spacing w:line="240" w:lineRule="auto"/>
        <w:widowControl w:val="off"/>
      </w:pPr>
      <w:r>
        <w:t xml:space="preserve">В населенных пунктах Ленинградского сельского поселения предусмотреть:</w:t>
      </w:r>
      <w:r/>
      <w:r/>
    </w:p>
    <w:p>
      <w:pPr>
        <w:spacing w:line="240" w:lineRule="auto"/>
        <w:widowControl w:val="off"/>
      </w:pPr>
      <w:r>
        <w:t xml:space="preserve">-</w:t>
      </w:r>
      <w:r>
        <w:tab/>
        <w:t xml:space="preserve">реконструкцию существующих АТС для монтажа цифровых узлов доступа на платформе оборудования </w:t>
      </w:r>
      <w:r>
        <w:rPr>
          <w:lang w:val="en-US"/>
        </w:rPr>
        <w:t xml:space="preserve">SI</w:t>
      </w:r>
      <w:r>
        <w:t xml:space="preserve">-3000(</w:t>
      </w:r>
      <w:r>
        <w:rPr>
          <w:lang w:val="en-US"/>
        </w:rPr>
        <w:t xml:space="preserve">MSAN</w:t>
      </w:r>
      <w:r>
        <w:t xml:space="preserve">) для предоставления </w:t>
      </w:r>
      <w:r>
        <w:t xml:space="preserve">абонентам мультисервисного доступа по технологии </w:t>
      </w:r>
      <w:r>
        <w:rPr>
          <w:lang w:val="en-US"/>
        </w:rPr>
        <w:t xml:space="preserve">NGN</w:t>
      </w:r>
      <w:r>
        <w:t xml:space="preserve"> (</w:t>
      </w:r>
      <w:r>
        <w:rPr>
          <w:lang w:val="en-US"/>
        </w:rPr>
        <w:t xml:space="preserve">NextGenerationNetworks</w:t>
      </w:r>
      <w:r>
        <w:t xml:space="preserve">).</w:t>
      </w:r>
      <w:r/>
      <w:r/>
    </w:p>
    <w:p>
      <w:pPr>
        <w:spacing w:line="240" w:lineRule="auto"/>
        <w:widowControl w:val="off"/>
      </w:pPr>
      <w:r>
        <w:t xml:space="preserve">-</w:t>
      </w:r>
      <w:r>
        <w:tab/>
        <w:t xml:space="preserve">расширение и реконструкция линейно-кабельных сооружений связи в зонах существующей и проектируемой застройках с использованием как медных, так и оптических кабелей;</w:t>
      </w:r>
      <w:r/>
      <w:r/>
    </w:p>
    <w:p>
      <w:pPr>
        <w:spacing w:line="240" w:lineRule="auto"/>
        <w:widowControl w:val="off"/>
      </w:pPr>
      <w:r>
        <w:t xml:space="preserve">-</w:t>
      </w:r>
      <w:r>
        <w:tab/>
        <w:t xml:space="preserve">переключение существующих и подключение новых абонентов на реконструируемые АТС и удаленный узел мультисервисного доступа.</w:t>
      </w:r>
      <w:r/>
      <w:r/>
    </w:p>
    <w:p>
      <w:pPr>
        <w:spacing w:line="240" w:lineRule="auto"/>
        <w:widowControl w:val="off"/>
      </w:pPr>
      <w:r>
        <w:t xml:space="preserve">Кроме того, на основании Федерального закона о связи № 126-ФЗ от 7 июля 2003 года в каждом поселении до</w:t>
      </w:r>
      <w:r>
        <w:t xml:space="preserve">лжно быть установлено не менее чем один таксофон с обеспечением бесплатного доступа к экстренным оперативным службам. В поселениях с населением не менее чем пятьсот человек должен быть создан не менее чем один пункт коллективного доступа к сети "Интернет".</w:t>
      </w:r>
      <w:r/>
      <w:r/>
    </w:p>
    <w:p>
      <w:pPr>
        <w:spacing w:line="240" w:lineRule="auto"/>
        <w:widowControl w:val="off"/>
      </w:pPr>
      <w:r>
        <w:t xml:space="preserve">К расчетному сроку стоимость оптических кабелей будет сопоставима к стоимости медных кабелей. В качестве рекомендации при строительстве распределительных сетей для отдельных групп компактно проживающих абонентов предлагается технология FTTH, FTTC, FT</w:t>
      </w:r>
      <w:r>
        <w:t xml:space="preserve">TB, FTTP (оптическое волокно в дом, узел, здание, корпорацию) в соответствии с протоколом GEPON (гигабитные пассивные оптические сети), что позволит удовлетворить потребности в пропускной способности для всех видов IP-трафика абонентов сельского поселения.</w:t>
      </w:r>
      <w:r/>
      <w:r/>
    </w:p>
    <w:p>
      <w:pPr>
        <w:pStyle w:val="1_20202"/>
        <w:ind w:left="0"/>
        <w:spacing w:after="0" w:line="240" w:lineRule="auto"/>
        <w:widowControl w:val="off"/>
      </w:pPr>
      <w:r>
        <w:rPr>
          <w:rFonts w:eastAsia="Times New Roman"/>
        </w:rPr>
        <w:t xml:space="preserve">Для развития средств связи генеральным планом предусматривается:</w:t>
      </w:r>
      <w:r>
        <w:rPr>
          <w:rFonts w:eastAsia="Times New Roman"/>
        </w:rPr>
      </w:r>
      <w:r/>
    </w:p>
    <w:p>
      <w:pPr>
        <w:pStyle w:val="1_20248"/>
        <w:numPr>
          <w:ilvl w:val="0"/>
          <w:numId w:val="65"/>
        </w:numPr>
        <w:ind w:left="0" w:right="0" w:firstLine="709"/>
        <w:jc w:val="both"/>
        <w:widowControl w:val="off"/>
        <w:tabs>
          <w:tab w:val="num" w:pos="426" w:leader="none"/>
          <w:tab w:val="clear" w:pos="567" w:leader="none"/>
        </w:tabs>
      </w:pPr>
      <w:r>
        <w:rPr>
          <w:szCs w:val="28"/>
          <w:lang w:eastAsia="ru-RU"/>
        </w:rPr>
        <w:t xml:space="preserve">расширение на существующих площадях номерной емкости АТС ст.Ленинградской согласно расчетам с 9840  NN до 21000 NN;</w:t>
      </w:r>
      <w:r>
        <w:rPr>
          <w:szCs w:val="28"/>
          <w:lang w:eastAsia="ru-RU"/>
        </w:rPr>
      </w:r>
      <w:r/>
    </w:p>
    <w:p>
      <w:pPr>
        <w:pStyle w:val="1_20248"/>
        <w:numPr>
          <w:ilvl w:val="0"/>
          <w:numId w:val="65"/>
        </w:numPr>
        <w:ind w:left="0" w:right="0" w:firstLine="709"/>
        <w:jc w:val="both"/>
        <w:widowControl w:val="off"/>
        <w:tabs>
          <w:tab w:val="num" w:pos="426" w:leader="none"/>
          <w:tab w:val="clear" w:pos="567" w:leader="none"/>
        </w:tabs>
      </w:pPr>
      <w:r>
        <w:rPr>
          <w:szCs w:val="28"/>
          <w:lang w:eastAsia="ru-RU"/>
        </w:rPr>
        <w:t xml:space="preserve">расширение и реконструкция линейно-кабельных сооружений связи, предусматривающих увеличение числа шкафных районов и прокладку магистральных кабелей связи с учетом номерной емкости станционного оборудования и перспективы застройки.</w:t>
      </w:r>
      <w:r>
        <w:rPr>
          <w:szCs w:val="28"/>
          <w:lang w:eastAsia="ru-RU"/>
        </w:rPr>
      </w:r>
      <w:r/>
    </w:p>
    <w:p>
      <w:pPr>
        <w:spacing w:line="240" w:lineRule="auto"/>
        <w:widowControl w:val="off"/>
      </w:pPr>
      <w:r>
        <w:t xml:space="preserve">На стадии генерального плана рассматриваются перспективы развития проводных средств связи на расчетный срок. Все технические решения, касающиеся вопросов организации схем связи, выбо</w:t>
      </w:r>
      <w:r>
        <w:t xml:space="preserve">ра оборудования и кабельной продукции, определения трасс прохождения линий связи, способов монтажа и прокладки кабелей, числа каналов на МСС и т.д., определяются на последующих этапах проектирования при наличии финансирования строительства объектов связи. </w:t>
      </w:r>
      <w:r/>
      <w:r/>
    </w:p>
    <w:p>
      <w:pPr>
        <w:spacing w:line="240" w:lineRule="auto"/>
        <w:widowControl w:val="off"/>
      </w:pPr>
      <w:r>
        <w:t xml:space="preserve">Проектом генерального плана </w:t>
      </w:r>
      <w:r>
        <w:t xml:space="preserve">рекоменду</w:t>
      </w:r>
      <w:r>
        <w:t xml:space="preserve">ется также увеличение сферы услуг, предоставляемых альтернативными средствами связи (мобильная связь, интернет, IP-телефония и т.д.).</w:t>
      </w:r>
      <w:r/>
      <w:r/>
    </w:p>
    <w:p>
      <w:pPr>
        <w:spacing w:line="240" w:lineRule="auto"/>
        <w:widowControl w:val="off"/>
      </w:pPr>
      <w:r>
        <w:rPr>
          <w:b/>
        </w:rPr>
        <w:t xml:space="preserve">Радиофикация</w:t>
      </w:r>
      <w:r>
        <w:rPr>
          <w:b/>
        </w:rPr>
      </w:r>
      <w:r/>
    </w:p>
    <w:p>
      <w:pPr>
        <w:spacing w:line="240" w:lineRule="auto"/>
        <w:widowControl w:val="off"/>
      </w:pPr>
      <w:r>
        <w:t xml:space="preserve">В настоящее время в Ленинградском сельском поселении радиоузел сети проводного радиовещания имеется только в ст. Ленинградской. Мощность радиоузла 16 кВт, введен в эксплуатацию в 1973 году.</w:t>
      </w:r>
      <w:r/>
      <w:r/>
    </w:p>
    <w:p>
      <w:pPr>
        <w:spacing w:line="240" w:lineRule="auto"/>
        <w:widowControl w:val="off"/>
      </w:pPr>
      <w:r>
        <w:t xml:space="preserve">Учитывая большие затраты по обслуживанию радиосети проводного вещания, а также моральн</w:t>
      </w:r>
      <w:r>
        <w:t xml:space="preserve">о устаревшее оборудование радиоузла, проектом генерального плана для радиофикации Ленинградского сельского поселения предусматривается система многопрограммного радиовещания в метровом диапазоне с частотной модуляцией УКВ-ЧМ. В основу этой системы положен </w:t>
      </w:r>
      <w:r>
        <w:t xml:space="preserve">принцип передачи трех независимых монофонических звуковых программ с помощью стандартных вещательных передатчиков в диапазоне частот 65,8-74 и 87,5-108 МГц на одной несущей частоте. В комплектацию системы входят:</w:t>
      </w:r>
      <w:r/>
      <w:r/>
    </w:p>
    <w:p>
      <w:pPr>
        <w:spacing w:line="240" w:lineRule="auto"/>
        <w:widowControl w:val="off"/>
      </w:pPr>
      <w:r>
        <w:t xml:space="preserve">-</w:t>
      </w:r>
      <w:r>
        <w:tab/>
        <w:t xml:space="preserve">передатчик; </w:t>
      </w:r>
      <w:r/>
      <w:r/>
    </w:p>
    <w:p>
      <w:pPr>
        <w:spacing w:line="240" w:lineRule="auto"/>
        <w:widowControl w:val="off"/>
      </w:pPr>
      <w:r>
        <w:t xml:space="preserve">-</w:t>
      </w:r>
      <w:r>
        <w:tab/>
        <w:t xml:space="preserve">3-х программный кодер;</w:t>
      </w:r>
      <w:r/>
      <w:r/>
    </w:p>
    <w:p>
      <w:pPr>
        <w:spacing w:line="240" w:lineRule="auto"/>
        <w:widowControl w:val="off"/>
      </w:pPr>
      <w:r>
        <w:t xml:space="preserve">-</w:t>
      </w:r>
      <w:r>
        <w:tab/>
        <w:t xml:space="preserve">абонентские 3-х программные приемники. </w:t>
      </w:r>
      <w:r/>
      <w:r/>
    </w:p>
    <w:p>
      <w:pPr>
        <w:spacing w:line="240" w:lineRule="auto"/>
        <w:widowControl w:val="off"/>
      </w:pPr>
      <w:r>
        <w:t xml:space="preserve">3-х программные сигналы могут быть приняты на типовые УКВ-ЧМ приемники, оборудованные специальными декодерами для сигналов однопрограммного и 3-х программного вещания. Приемники можно устанавливать как в частных домах, так и в многоквартирных жилых домах.</w:t>
      </w:r>
      <w:r/>
      <w:r/>
    </w:p>
    <w:p>
      <w:pPr>
        <w:spacing w:line="240" w:lineRule="auto"/>
        <w:widowControl w:val="off"/>
      </w:pPr>
      <w:r>
        <w:t xml:space="preserve">Для обеспечения радиовещания в зоне каждого населенного пункта сельского поселения проектом генерального плана на расчетный срок предлагается выполнить монтаж радиоузла с установкой передатчика типа «Октод-</w:t>
      </w:r>
      <w:r>
        <w:rPr>
          <w:lang w:val="en-US"/>
        </w:rPr>
        <w:t xml:space="preserve">FM</w:t>
      </w:r>
      <w:r>
        <w:t xml:space="preserve">». Мощность передатчика определяется на последующих стадиях проектирования. Помещение для радиоузлов предусматривается выделить в существующих зданиях узлов связи сельских поселений.</w:t>
      </w:r>
      <w:r/>
      <w:r/>
    </w:p>
    <w:p>
      <w:pPr>
        <w:spacing w:line="240" w:lineRule="auto"/>
        <w:widowControl w:val="off"/>
      </w:pPr>
      <w:r>
        <w:rPr>
          <w:b/>
        </w:rPr>
        <w:t xml:space="preserve">Телевидение</w:t>
      </w:r>
      <w:r>
        <w:rPr>
          <w:b/>
        </w:rPr>
      </w:r>
      <w:r/>
    </w:p>
    <w:p>
      <w:pPr>
        <w:spacing w:line="240" w:lineRule="auto"/>
        <w:widowControl w:val="off"/>
      </w:pPr>
      <w:r>
        <w:t xml:space="preserve">Для развития сети телевизионного вещания предусматривается на базе существующих телевизионных узлов и действующих ретран</w:t>
      </w:r>
      <w:r>
        <w:t xml:space="preserve">сляторов обеспечивать передачу новых телевизионных каналов в обычном и цифровом формате, что позволит иметь доступ к любым, в том числе и к независимым, каналам информации. В качестве рекомендации, предлагается на коммерческой основе, используя технологии </w:t>
      </w:r>
      <w:r>
        <w:rPr>
          <w:lang w:val="en-US"/>
        </w:rPr>
        <w:t xml:space="preserve">NGN</w:t>
      </w:r>
      <w:r>
        <w:t xml:space="preserve">, создавать системы кабельного телевидения.</w:t>
      </w:r>
      <w:r/>
      <w:r/>
    </w:p>
    <w:p>
      <w:pPr>
        <w:spacing w:line="240" w:lineRule="auto"/>
        <w:widowControl w:val="off"/>
      </w:pPr>
      <w:r>
        <w:rPr>
          <w:b/>
        </w:rPr>
        <w:t xml:space="preserve">Почтовая связь</w:t>
      </w:r>
      <w:r>
        <w:rPr>
          <w:b/>
        </w:rPr>
      </w:r>
      <w:r/>
    </w:p>
    <w:p>
      <w:pPr>
        <w:spacing w:line="240" w:lineRule="auto"/>
        <w:widowControl w:val="off"/>
      </w:pPr>
      <w:r>
        <w:t xml:space="preserve">В Ленинградском сельском поселении в настоящее время имеется семь отделение почтовой связи Каневского Почтамта Управления федеральной почтовой связи (УФПС) Краснодарского края - филиала ФГУП «Почта России»:</w:t>
      </w:r>
      <w:r/>
      <w:r/>
    </w:p>
    <w:p>
      <w:pPr>
        <w:pStyle w:val="669"/>
        <w:numPr>
          <w:ilvl w:val="0"/>
          <w:numId w:val="64"/>
        </w:numPr>
        <w:ind w:left="0" w:firstLine="709"/>
        <w:spacing w:line="240" w:lineRule="auto"/>
        <w:widowControl w:val="off"/>
      </w:pPr>
      <w:r>
        <w:rPr>
          <w:rFonts w:ascii="Times New Roman" w:hAnsi="Times New Roman" w:eastAsiaTheme="minorEastAsia"/>
        </w:rPr>
        <w:t xml:space="preserve">«Ленинградская» 353740 расположенное по адресу: ст. Ленинградская, ул. Ленина 33б;</w:t>
      </w:r>
      <w:r>
        <w:rPr>
          <w:rFonts w:ascii="Times New Roman" w:hAnsi="Times New Roman" w:eastAsiaTheme="minorEastAsia"/>
        </w:rPr>
      </w:r>
      <w:r/>
    </w:p>
    <w:p>
      <w:pPr>
        <w:pStyle w:val="669"/>
        <w:numPr>
          <w:ilvl w:val="0"/>
          <w:numId w:val="64"/>
        </w:numPr>
        <w:ind w:left="0" w:firstLine="709"/>
        <w:spacing w:line="240" w:lineRule="auto"/>
        <w:widowControl w:val="off"/>
      </w:pPr>
      <w:r>
        <w:rPr>
          <w:rFonts w:ascii="Times New Roman" w:hAnsi="Times New Roman" w:eastAsiaTheme="minorEastAsia"/>
        </w:rPr>
        <w:t xml:space="preserve">«Ленинградская 1» 353741 расположенное по адресу: ст. Ленинградская, ул. Заводская,1;</w:t>
      </w:r>
      <w:r>
        <w:rPr>
          <w:rFonts w:ascii="Times New Roman" w:hAnsi="Times New Roman" w:eastAsiaTheme="minorEastAsia"/>
        </w:rPr>
      </w:r>
      <w:r/>
    </w:p>
    <w:p>
      <w:pPr>
        <w:pStyle w:val="669"/>
        <w:numPr>
          <w:ilvl w:val="0"/>
          <w:numId w:val="64"/>
        </w:numPr>
        <w:ind w:left="0" w:firstLine="709"/>
        <w:spacing w:line="240" w:lineRule="auto"/>
        <w:widowControl w:val="off"/>
      </w:pPr>
      <w:r>
        <w:rPr>
          <w:rFonts w:ascii="Times New Roman" w:hAnsi="Times New Roman" w:eastAsiaTheme="minorEastAsia"/>
        </w:rPr>
        <w:t xml:space="preserve">«Ленинградская 2» 353742 расположенное по адресу: ст. Ленинградская, ул. Школьная, 71д;</w:t>
      </w:r>
      <w:r>
        <w:rPr>
          <w:rFonts w:ascii="Times New Roman" w:hAnsi="Times New Roman" w:eastAsiaTheme="minorEastAsia"/>
        </w:rPr>
      </w:r>
      <w:r/>
    </w:p>
    <w:p>
      <w:pPr>
        <w:pStyle w:val="669"/>
        <w:numPr>
          <w:ilvl w:val="0"/>
          <w:numId w:val="64"/>
        </w:numPr>
        <w:ind w:left="0" w:firstLine="709"/>
        <w:spacing w:line="240" w:lineRule="auto"/>
        <w:widowControl w:val="off"/>
      </w:pPr>
      <w:r>
        <w:rPr>
          <w:rFonts w:ascii="Times New Roman" w:hAnsi="Times New Roman" w:eastAsiaTheme="minorEastAsia"/>
        </w:rPr>
        <w:t xml:space="preserve">«Ленинградская 4» 353744 расположенное по адресу: ст. Ленинградская, ул. Красная, 251;</w:t>
      </w:r>
      <w:r>
        <w:rPr>
          <w:rFonts w:ascii="Times New Roman" w:hAnsi="Times New Roman" w:eastAsiaTheme="minorEastAsia"/>
        </w:rPr>
      </w:r>
      <w:r/>
    </w:p>
    <w:p>
      <w:pPr>
        <w:pStyle w:val="669"/>
        <w:numPr>
          <w:ilvl w:val="0"/>
          <w:numId w:val="64"/>
        </w:numPr>
        <w:ind w:left="0" w:firstLine="709"/>
        <w:spacing w:line="240" w:lineRule="auto"/>
        <w:widowControl w:val="off"/>
      </w:pPr>
      <w:r>
        <w:rPr>
          <w:rFonts w:ascii="Times New Roman" w:hAnsi="Times New Roman" w:eastAsiaTheme="minorEastAsia"/>
        </w:rPr>
        <w:t xml:space="preserve">«Ленинградская 5» 353745 расположенное по адресу: ст. Ленинградская, ул. 302-й Дивизии, 20;</w:t>
      </w:r>
      <w:r>
        <w:rPr>
          <w:rFonts w:ascii="Times New Roman" w:hAnsi="Times New Roman" w:eastAsiaTheme="minorEastAsia"/>
        </w:rPr>
      </w:r>
      <w:r/>
    </w:p>
    <w:p>
      <w:pPr>
        <w:pStyle w:val="669"/>
        <w:numPr>
          <w:ilvl w:val="0"/>
          <w:numId w:val="64"/>
        </w:numPr>
        <w:ind w:left="0" w:firstLine="709"/>
        <w:spacing w:line="240" w:lineRule="auto"/>
        <w:widowControl w:val="off"/>
      </w:pPr>
      <w:r>
        <w:rPr>
          <w:rFonts w:ascii="Times New Roman" w:hAnsi="Times New Roman" w:eastAsiaTheme="minorEastAsia"/>
        </w:rPr>
        <w:t xml:space="preserve">«Андрющенко» 353755 расположенное по адресу: х.Андрющенко, ул. Коминтерна, 19,</w:t>
      </w:r>
      <w:r>
        <w:rPr>
          <w:rFonts w:ascii="Times New Roman" w:hAnsi="Times New Roman" w:eastAsiaTheme="minorEastAsia"/>
        </w:rPr>
      </w:r>
      <w:r/>
    </w:p>
    <w:p>
      <w:pPr>
        <w:spacing w:line="240" w:lineRule="auto"/>
        <w:widowControl w:val="off"/>
      </w:pPr>
      <w:r>
        <w:t xml:space="preserve">которые обеспечивают для населения почтовые услуги, финансовые услуги, универсальные услуги связи.</w:t>
      </w:r>
      <w:r/>
      <w:r/>
    </w:p>
    <w:p>
      <w:pPr>
        <w:spacing w:line="240" w:lineRule="auto"/>
        <w:widowControl w:val="off"/>
      </w:pPr>
      <w:r>
        <w:t xml:space="preserve">В отделениях связи предполагается организация пунктов коллективного доступа к ресурсам Интернет.</w:t>
      </w:r>
      <w:r/>
      <w:r/>
    </w:p>
    <w:p>
      <w:pPr>
        <w:spacing w:line="240" w:lineRule="auto"/>
        <w:widowControl w:val="off"/>
      </w:pPr>
      <w:r>
        <w:t xml:space="preserve">Генеральным планом предусмотрено открытие дополнительных </w:t>
      </w:r>
      <w:r>
        <w:t xml:space="preserve">отделений почтовой связи по согласованию с Управлением федеральной почтовой связи (УФПС) Краснодарского края.</w:t>
      </w:r>
      <w:r/>
      <w:r/>
    </w:p>
    <w:p>
      <w:pPr>
        <w:spacing w:line="240" w:lineRule="auto"/>
        <w:widowControl w:val="off"/>
      </w:pPr>
      <w:r>
        <w:rPr>
          <w:b/>
        </w:rPr>
        <w:t xml:space="preserve">Сотовая связь</w:t>
      </w:r>
      <w:r>
        <w:rPr>
          <w:b/>
        </w:rPr>
      </w:r>
      <w:r/>
    </w:p>
    <w:p>
      <w:pPr>
        <w:spacing w:line="240" w:lineRule="auto"/>
        <w:widowControl w:val="off"/>
      </w:pPr>
      <w:r>
        <w:t xml:space="preserve">Сотовая связь на территории Ленинградского сельского поселения предоставляется следующими операторами:</w:t>
      </w:r>
      <w:r/>
      <w:r/>
    </w:p>
    <w:p>
      <w:pPr>
        <w:spacing w:line="240" w:lineRule="auto"/>
        <w:widowControl w:val="off"/>
      </w:pPr>
      <w:r>
        <w:t xml:space="preserve">- филиалом ОАО «Мобильные ТелеСистемы» (МТС) в Краснодарском крае;</w:t>
      </w:r>
      <w:r/>
      <w:r/>
    </w:p>
    <w:p>
      <w:pPr>
        <w:spacing w:line="240" w:lineRule="auto"/>
        <w:widowControl w:val="off"/>
      </w:pPr>
      <w:r>
        <w:t xml:space="preserve">- ЗАО «Мобиком Кавказ» (торговая марка Мегафон);</w:t>
      </w:r>
      <w:r/>
      <w:r/>
    </w:p>
    <w:p>
      <w:pPr>
        <w:spacing w:line="240" w:lineRule="auto"/>
        <w:widowControl w:val="off"/>
      </w:pPr>
      <w:r>
        <w:t xml:space="preserve">- Краснодарским филиалом ОАО «ВымпелКом» (торговая марка БиЛайн);</w:t>
      </w:r>
      <w:r/>
      <w:r/>
    </w:p>
    <w:p>
      <w:pPr>
        <w:spacing w:line="240" w:lineRule="auto"/>
        <w:widowControl w:val="off"/>
      </w:pPr>
      <w:r>
        <w:t xml:space="preserve">- ООО «Т2 РТК Холдинг» (Торговая марка Теле2).</w:t>
      </w:r>
      <w:r/>
      <w:r/>
    </w:p>
    <w:p>
      <w:pPr>
        <w:spacing w:line="240" w:lineRule="auto"/>
        <w:widowControl w:val="off"/>
      </w:pPr>
      <w:r/>
      <w:r/>
      <w:r/>
    </w:p>
    <w:p>
      <w:pPr>
        <w:spacing w:line="240" w:lineRule="auto"/>
        <w:widowControl w:val="off"/>
      </w:pPr>
      <w:r/>
      <w:r/>
      <w:r/>
    </w:p>
    <w:p>
      <w:pPr>
        <w:pStyle w:val="653"/>
      </w:pPr>
      <w:r/>
      <w:bookmarkStart w:id="0" w:name="undefined"/>
      <w:r/>
      <w:bookmarkStart w:id="0" w:name="undefined"/>
      <w:r/>
      <w:bookmarkStart w:id="0" w:name="undefined"/>
      <w:r/>
      <w:bookmarkStart w:id="0" w:name="undefined"/>
      <w:r/>
      <w:bookmarkStart w:id="0" w:name="undefined"/>
      <w:r/>
      <w:bookmarkStart w:id="0" w:name="undefined"/>
      <w:r/>
      <w:bookmarkStart w:id="0" w:name="undefined"/>
      <w:r>
        <w:rPr>
          <w:b/>
          <w:szCs w:val="28"/>
        </w:rPr>
        <w:t xml:space="preserve">2.2.8 Предложения по охране окружающей природной среды и улучшению санитарно-гигиенических условий, включающие мероприятия по охране воздушного и водного бассейнов, почвенного покрова, организации системы охраняемых природных территорий</w:t>
      </w:r>
      <w:bookmarkEnd w:id="0"/>
      <w:r/>
      <w:bookmarkEnd w:id="0"/>
      <w:r>
        <w:rPr>
          <w:b/>
          <w:szCs w:val="28"/>
        </w:rPr>
      </w:r>
      <w:r/>
    </w:p>
    <w:p>
      <w:pPr>
        <w:pStyle w:val="1_20235"/>
        <w:spacing w:line="240" w:lineRule="auto"/>
        <w:widowControl w:val="off"/>
      </w:pPr>
      <w:r>
        <w:rPr>
          <w:rFonts w:asciiTheme="minorHAnsi" w:hAnsiTheme="minorHAnsi" w:cstheme="minorHAnsi"/>
          <w:sz w:val="28"/>
          <w:szCs w:val="28"/>
        </w:rPr>
      </w:r>
      <w:r>
        <w:rPr>
          <w:rFonts w:asciiTheme="minorHAnsi" w:hAnsiTheme="minorHAnsi" w:cstheme="minorHAnsi"/>
          <w:sz w:val="28"/>
          <w:szCs w:val="28"/>
        </w:rPr>
      </w:r>
      <w:r/>
    </w:p>
    <w:p>
      <w:pPr>
        <w:pStyle w:val="1_20235"/>
        <w:spacing w:line="240" w:lineRule="auto"/>
        <w:widowControl w:val="off"/>
      </w:pPr>
      <w:r>
        <w:rPr>
          <w:rFonts w:asciiTheme="minorHAnsi" w:hAnsiTheme="minorHAnsi" w:cstheme="minorHAnsi"/>
          <w:sz w:val="28"/>
          <w:szCs w:val="28"/>
        </w:rPr>
        <w:t xml:space="preserve">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w:t>
      </w:r>
      <w:r>
        <w:rPr>
          <w:rFonts w:asciiTheme="minorHAnsi" w:hAnsiTheme="minorHAnsi" w:cstheme="minorHAnsi"/>
          <w:sz w:val="28"/>
          <w:szCs w:val="28"/>
        </w:rPr>
        <w:t xml:space="preserve">сельско</w:t>
      </w:r>
      <w:r>
        <w:rPr>
          <w:rFonts w:asciiTheme="minorHAnsi" w:hAnsiTheme="minorHAnsi" w:cstheme="minorHAnsi"/>
          <w:sz w:val="28"/>
          <w:szCs w:val="28"/>
        </w:rPr>
        <w:t xml:space="preserve">го поселения является установление зон с особыми условиями использования территории.</w:t>
      </w:r>
      <w:r>
        <w:rPr>
          <w:rFonts w:asciiTheme="minorHAnsi" w:hAnsiTheme="minorHAnsi" w:cstheme="minorHAnsi"/>
          <w:sz w:val="28"/>
          <w:szCs w:val="28"/>
        </w:rPr>
      </w:r>
      <w:r/>
    </w:p>
    <w:p>
      <w:pPr>
        <w:pStyle w:val="1_20235"/>
        <w:spacing w:line="240" w:lineRule="auto"/>
        <w:widowControl w:val="off"/>
      </w:pPr>
      <w:r>
        <w:rPr>
          <w:rFonts w:asciiTheme="minorHAnsi" w:hAnsiTheme="minorHAnsi" w:cstheme="minorHAnsi"/>
          <w:sz w:val="28"/>
          <w:szCs w:val="28"/>
        </w:rPr>
        <w:t xml:space="preserve">Наличие тех или иных зон с особыми условиями использования определяет систему градостроительных ограничений территории, от которых во многом зависят планировочная структура поселения, условия развития селитебных территорий или промышленных зон.</w:t>
      </w:r>
      <w:r>
        <w:rPr>
          <w:rFonts w:asciiTheme="minorHAnsi" w:hAnsiTheme="minorHAnsi" w:cstheme="minorHAnsi"/>
          <w:sz w:val="28"/>
          <w:szCs w:val="28"/>
        </w:rPr>
      </w:r>
      <w:r/>
    </w:p>
    <w:p>
      <w:pPr>
        <w:spacing w:line="240" w:lineRule="auto"/>
        <w:widowControl w:val="off"/>
      </w:pPr>
      <w:r>
        <w:rPr>
          <w:rFonts w:asciiTheme="minorHAnsi" w:hAnsiTheme="minorHAnsi" w:cstheme="minorHAnsi"/>
        </w:rPr>
      </w:r>
      <w:r>
        <w:rPr>
          <w:rFonts w:asciiTheme="minorHAnsi" w:hAnsiTheme="minorHAnsi" w:cstheme="minorHAnsi"/>
        </w:rPr>
      </w:r>
      <w:r/>
    </w:p>
    <w:p>
      <w:pPr>
        <w:spacing w:line="240" w:lineRule="auto"/>
        <w:widowControl w:val="off"/>
      </w:pPr>
      <w:r>
        <w:rPr>
          <w:rFonts w:asciiTheme="minorHAnsi" w:hAnsiTheme="minorHAnsi" w:cstheme="minorHAnsi"/>
        </w:rPr>
      </w:r>
      <w:r>
        <w:rPr>
          <w:rFonts w:asciiTheme="minorHAnsi" w:hAnsiTheme="minorHAnsi" w:cstheme="minorHAnsi"/>
        </w:rPr>
      </w:r>
      <w:r/>
    </w:p>
    <w:p>
      <w:pPr>
        <w:pStyle w:val="655"/>
        <w:jc w:val="center"/>
        <w:widowControl w:val="off"/>
      </w:pPr>
      <w:r/>
      <w:bookmarkStart w:id="0" w:name="undefined"/>
      <w:r/>
      <w:bookmarkStart w:id="0" w:name="undefined"/>
      <w:r>
        <w:rPr>
          <w:b/>
          <w:szCs w:val="28"/>
        </w:rPr>
        <w:t xml:space="preserve">2.2.8.1 Анализ градостроительных ограничений. </w:t>
      </w:r>
      <w:bookmarkEnd w:id="0"/>
      <w:r/>
      <w:bookmarkEnd w:id="0"/>
      <w:r/>
      <w:bookmarkEnd w:id="0"/>
      <w:r/>
      <w:bookmarkEnd w:id="0"/>
      <w:r/>
      <w:bookmarkEnd w:id="0"/>
      <w:r>
        <w:rPr>
          <w:b/>
          <w:szCs w:val="28"/>
          <w:lang w:eastAsia="ar-SA"/>
        </w:rPr>
        <w:t xml:space="preserve">Х</w:t>
      </w:r>
      <w:r>
        <w:rPr>
          <w:b/>
        </w:rPr>
        <w:t xml:space="preserve">арактеристика з</w:t>
      </w:r>
      <w:r>
        <w:rPr>
          <w:b/>
          <w:szCs w:val="28"/>
        </w:rPr>
        <w:t xml:space="preserve">он с особыми условиями использования территории</w:t>
      </w:r>
      <w:bookmarkEnd w:id="0"/>
      <w:r/>
      <w:bookmarkEnd w:id="0"/>
      <w:r>
        <w:rPr>
          <w:b/>
        </w:rPr>
      </w:r>
      <w:r/>
    </w:p>
    <w:p>
      <w:pPr>
        <w:ind w:right="-1"/>
        <w:jc w:val="center"/>
        <w:spacing w:line="240" w:lineRule="auto"/>
        <w:widowControl w:val="off"/>
      </w:pPr>
      <w:r/>
      <w:r/>
      <w:r/>
    </w:p>
    <w:p>
      <w:pPr>
        <w:pStyle w:val="1_939"/>
      </w:pPr>
      <w:r>
        <w:rPr>
          <w:rFonts w:ascii="Times New Roman" w:hAnsi="Times New Roman" w:cs="Times New Roman" w:eastAsiaTheme="minorEastAsia"/>
          <w:sz w:val="28"/>
          <w:szCs w:val="28"/>
        </w:rPr>
        <w:t xml:space="preserve">Зоны с особыми условиями использования территории - охранные, санитарно-защитные з</w:t>
      </w:r>
      <w:r>
        <w:rPr>
          <w:rFonts w:ascii="Times New Roman" w:hAnsi="Times New Roman" w:cs="Times New Roman" w:eastAsiaTheme="minorEastAsia"/>
          <w:sz w:val="28"/>
          <w:szCs w:val="28"/>
        </w:rPr>
        <w:t xml:space="preserve">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w:t>
      </w:r>
      <w:r>
        <w:rPr>
          <w:rFonts w:ascii="Times New Roman" w:hAnsi="Times New Roman" w:cs="Times New Roman" w:eastAsiaTheme="minorEastAsia"/>
          <w:sz w:val="28"/>
          <w:szCs w:val="28"/>
        </w:rPr>
        <w:t xml:space="preserve">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(Статья 1 п. 4 Федерального закона «Градостроительн</w:t>
      </w:r>
      <w:r>
        <w:rPr>
          <w:rFonts w:ascii="Times New Roman" w:hAnsi="Times New Roman" w:cs="Times New Roman" w:eastAsiaTheme="minorEastAsia"/>
          <w:sz w:val="28"/>
          <w:szCs w:val="28"/>
        </w:rPr>
        <w:t xml:space="preserve">ый кодекс Российской Федерации»</w:t>
      </w:r>
      <w:r>
        <w:rPr>
          <w:rFonts w:ascii="Times New Roman" w:hAnsi="Times New Roman" w:cs="Times New Roman" w:eastAsiaTheme="minorEastAsia"/>
          <w:sz w:val="28"/>
          <w:szCs w:val="28"/>
        </w:rPr>
        <w:t xml:space="preserve">).</w:t>
      </w:r>
      <w:r>
        <w:rPr>
          <w:rFonts w:ascii="Times New Roman" w:hAnsi="Times New Roman" w:cs="Times New Roman" w:eastAsiaTheme="minorEastAsia"/>
          <w:sz w:val="28"/>
          <w:szCs w:val="28"/>
        </w:rPr>
      </w:r>
      <w:r/>
    </w:p>
    <w:p>
      <w:pPr>
        <w:spacing w:line="240" w:lineRule="auto"/>
        <w:widowControl w:val="off"/>
      </w:pPr>
      <w:r>
        <w:t xml:space="preserve">Согласно действующему Градостроительному кодексу Российской Федерации в границах </w:t>
      </w:r>
      <w:r>
        <w:t xml:space="preserve">Ленинградск</w:t>
      </w:r>
      <w:r>
        <w:t xml:space="preserve">ого </w:t>
      </w:r>
      <w:r>
        <w:t xml:space="preserve">сельско</w:t>
      </w:r>
      <w:r>
        <w:t xml:space="preserve">го поселения выделены следующие зоны с особыми условиями использования территорий.</w:t>
      </w:r>
      <w:r/>
      <w:r/>
    </w:p>
    <w:p>
      <w:pPr>
        <w:spacing w:line="240" w:lineRule="auto"/>
        <w:widowControl w:val="off"/>
      </w:pPr>
      <w:r/>
      <w:r/>
      <w:r/>
    </w:p>
    <w:p>
      <w:pPr>
        <w:pStyle w:val="655"/>
        <w:ind w:firstLine="709"/>
        <w:widowControl w:val="off"/>
      </w:pPr>
      <w:r/>
      <w:bookmarkStart w:id="0" w:name="undefined"/>
      <w:r/>
      <w:bookmarkStart w:id="0" w:name="undefined"/>
      <w:r>
        <w:rPr>
          <w:b/>
          <w:szCs w:val="28"/>
          <w:u w:val="none"/>
        </w:rPr>
        <w:t xml:space="preserve">2.</w:t>
      </w:r>
      <w:r>
        <w:rPr>
          <w:b/>
          <w:szCs w:val="28"/>
          <w:u w:val="none"/>
        </w:rPr>
        <w:t xml:space="preserve">2.8.1</w:t>
      </w:r>
      <w:r>
        <w:rPr>
          <w:b/>
          <w:szCs w:val="28"/>
          <w:u w:val="none"/>
        </w:rPr>
        <w:t xml:space="preserve">.1</w:t>
      </w:r>
      <w:r>
        <w:rPr>
          <w:b/>
          <w:szCs w:val="28"/>
          <w:u w:val="none"/>
        </w:rPr>
        <w:t xml:space="preserve"> Санитарно-защитные зоны и </w:t>
      </w:r>
      <w:r>
        <w:rPr>
          <w:b/>
          <w:szCs w:val="28"/>
          <w:u w:val="none"/>
        </w:rPr>
        <w:t xml:space="preserve">охранные зоны</w:t>
      </w:r>
      <w:bookmarkEnd w:id="0"/>
      <w:r/>
      <w:bookmarkEnd w:id="0"/>
      <w:r>
        <w:rPr>
          <w:b/>
          <w:szCs w:val="28"/>
          <w:u w:val="none"/>
        </w:rPr>
      </w:r>
      <w:r/>
    </w:p>
    <w:p>
      <w:pPr>
        <w:spacing w:line="240" w:lineRule="auto"/>
        <w:widowControl w:val="off"/>
      </w:pPr>
      <w:r/>
      <w:r/>
      <w:r/>
    </w:p>
    <w:p>
      <w:pPr>
        <w:spacing w:line="240" w:lineRule="auto"/>
        <w:widowControl w:val="off"/>
      </w:pPr>
      <w:r>
        <w:rPr>
          <w:rFonts w:eastAsia="Times New Roman"/>
          <w:lang w:eastAsia="ar-SA"/>
        </w:rPr>
        <w:t xml:space="preserve">Согласно п. 4 ст. 1 Градостроительного кодекса РФ и  п. 1 ст. 12 Федерального закона от 30 марта 1999 г. № 52-ФЗ «О санитарно-эпидемиологическом благополучии населения», санитарно-защитная зона - </w:t>
      </w:r>
      <w:r>
        <w:rPr>
          <w:rFonts w:eastAsia="Times New Roman"/>
          <w:lang w:eastAsia="ar-SA"/>
        </w:rPr>
        <w:t xml:space="preserve">это зона с особыми условиями использования территорий, которые направлены на создание благоприятных условий для жизни и здоровья населения, в т.ч. путем реализации мер по предупреждению и устранению вредного воздействия на человека факторов среды обитания.</w:t>
      </w:r>
      <w:r>
        <w:rPr>
          <w:rFonts w:eastAsia="Times New Roman"/>
          <w:lang w:eastAsia="ar-SA"/>
        </w:rPr>
      </w:r>
      <w:r/>
    </w:p>
    <w:p>
      <w:pPr>
        <w:spacing w:line="240" w:lineRule="auto"/>
        <w:widowControl w:val="off"/>
      </w:pPr>
      <w:r>
        <w:rPr>
          <w:rFonts w:eastAsia="Times New Roman"/>
          <w:lang w:eastAsia="ar-SA"/>
        </w:rPr>
        <w:t xml:space="preserve">На территории Ленинградского сельского поселения имеются санитарно-защитные зоны (СЗЗ): промышленных и сельскохозяйственных предприятий, кана</w:t>
      </w:r>
      <w:r>
        <w:rPr>
          <w:rFonts w:eastAsia="Times New Roman"/>
          <w:lang w:eastAsia="ar-SA"/>
        </w:rPr>
        <w:t xml:space="preserve">лизационных очистных сооружений, кладбища, где градостроительная деятельность допускается ограниченно. Размеры санитарно-защитных зон установлены в соответствии с СанПиН 2.2.1/2.1.1.1200-03 и отображены не чертеже зон с особыми условиями использования. Раз</w:t>
      </w:r>
      <w:r>
        <w:rPr>
          <w:rFonts w:eastAsia="Times New Roman"/>
          <w:lang w:eastAsia="ar-SA"/>
        </w:rPr>
        <w:t xml:space="preserve">меры СЗЗ подлежат уточнению на основании Постановления Правительства Российской Федерации от 03.03.2018 г. №222 «Об утверждении Правил установления санитарно-защитных зон и использования земельных участков, расположенных в границах санитарно-защитных зон».</w:t>
      </w:r>
      <w:r>
        <w:rPr>
          <w:rFonts w:eastAsia="Times New Roman"/>
          <w:lang w:eastAsia="ar-SA"/>
        </w:rPr>
      </w:r>
      <w:r/>
    </w:p>
    <w:p>
      <w:pPr>
        <w:spacing w:line="240" w:lineRule="auto"/>
        <w:widowControl w:val="off"/>
      </w:pPr>
      <w:r>
        <w:rPr>
          <w:rFonts w:eastAsia="Calibri"/>
          <w:lang w:eastAsia="ar-SA"/>
        </w:rPr>
        <w:t xml:space="preserve">В целях обеспечения безопасности населения и в соответствии с Федеральным законом от 30 марта 1999 г. № 52-ФЗ «О санитарно-эпидемиологическом благополучии населения», вокруг объектов и производств, являющихся источниками воздейст</w:t>
      </w:r>
      <w:r>
        <w:rPr>
          <w:rFonts w:eastAsia="Calibri"/>
          <w:lang w:eastAsia="ar-SA"/>
        </w:rPr>
        <w:t xml:space="preserve">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w:t>
      </w:r>
      <w:r>
        <w:rPr>
          <w:rFonts w:eastAsia="Calibri"/>
          <w:lang w:eastAsia="ar-SA"/>
        </w:rPr>
        <w:t xml:space="preserve">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r>
        <w:rPr>
          <w:rFonts w:eastAsia="Calibri"/>
          <w:lang w:eastAsia="ar-SA"/>
        </w:rPr>
      </w:r>
      <w:r/>
    </w:p>
    <w:p>
      <w:pPr>
        <w:spacing w:line="240" w:lineRule="auto"/>
        <w:widowControl w:val="off"/>
      </w:pPr>
      <w:r>
        <w:rPr>
          <w:rFonts w:eastAsia="Calibri"/>
          <w:lang w:eastAsia="ar-SA"/>
        </w:rPr>
        <w:t xml:space="preserve">Санитарные зоны, в частности, устанавливаются:</w:t>
      </w:r>
      <w:r>
        <w:rPr>
          <w:rFonts w:eastAsia="Calibri"/>
          <w:lang w:eastAsia="ar-SA"/>
        </w:rPr>
      </w:r>
      <w:r/>
    </w:p>
    <w:p>
      <w:pPr>
        <w:spacing w:line="240" w:lineRule="auto"/>
        <w:widowControl w:val="off"/>
      </w:pPr>
      <w:r>
        <w:rPr>
          <w:rFonts w:eastAsia="Calibri"/>
          <w:lang w:eastAsia="ar-SA"/>
        </w:rPr>
        <w:t xml:space="preserve">- 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(п. 2.6 СанПиН 2.2.1/2.1.1.1200-03);</w:t>
      </w:r>
      <w:r>
        <w:rPr>
          <w:rFonts w:eastAsia="Calibri"/>
          <w:lang w:eastAsia="ar-SA"/>
        </w:rPr>
      </w:r>
      <w:r/>
    </w:p>
    <w:p>
      <w:pPr>
        <w:spacing w:line="240" w:lineRule="auto"/>
        <w:widowControl w:val="off"/>
      </w:pPr>
      <w:r>
        <w:rPr>
          <w:rFonts w:eastAsia="Calibri"/>
          <w:lang w:eastAsia="ar-SA"/>
        </w:rPr>
        <w:t xml:space="preserve">- магистральных трубопроводов углеводородного сырья, компрессорных установок (п. 2.7 СанПиН 2.2.1/2.1.1.1200-03);</w:t>
      </w:r>
      <w:r>
        <w:rPr>
          <w:rFonts w:eastAsia="Calibri"/>
          <w:lang w:eastAsia="ar-SA"/>
        </w:rPr>
      </w:r>
      <w:r/>
    </w:p>
    <w:p>
      <w:pPr>
        <w:spacing w:line="240" w:lineRule="auto"/>
        <w:widowControl w:val="off"/>
      </w:pPr>
      <w:r>
        <w:rPr>
          <w:rFonts w:eastAsia="Calibri"/>
          <w:lang w:eastAsia="ar-SA"/>
        </w:rPr>
        <w:t xml:space="preserve">- аэропортов, аэродромов (п. 2.9 СанПиН 2.2.1/2.1.1.1200-03);</w:t>
      </w:r>
      <w:r>
        <w:rPr>
          <w:rFonts w:eastAsia="Calibri"/>
          <w:lang w:eastAsia="ar-SA"/>
        </w:rPr>
      </w:r>
      <w:r/>
    </w:p>
    <w:p>
      <w:pPr>
        <w:spacing w:line="240" w:lineRule="auto"/>
        <w:widowControl w:val="off"/>
      </w:pPr>
      <w:r>
        <w:rPr>
          <w:rFonts w:eastAsia="Calibri"/>
          <w:lang w:eastAsia="ar-SA"/>
        </w:rPr>
        <w:t xml:space="preserve">- предприятий I и II классов опасности, а также предприятий III, IV, V классов опасности (разд. IV СанПиН 2.2.1/2.1.1.1200-03).</w:t>
      </w:r>
      <w:r>
        <w:rPr>
          <w:rFonts w:eastAsia="Calibri"/>
          <w:lang w:eastAsia="ar-SA"/>
        </w:rPr>
      </w:r>
      <w:r/>
    </w:p>
    <w:p>
      <w:pPr>
        <w:spacing w:line="240" w:lineRule="auto"/>
        <w:widowControl w:val="off"/>
      </w:pPr>
      <w:r>
        <w:rPr>
          <w:rFonts w:eastAsia="Calibri"/>
          <w:lang w:eastAsia="ar-SA"/>
        </w:rPr>
        <w:t xml:space="preserve">Постановлением Правительства РФ от 03.03.2018</w:t>
      </w:r>
      <w:r>
        <w:rPr>
          <w:rFonts w:eastAsia="Calibri"/>
          <w:lang w:eastAsia="ar-SA"/>
        </w:rPr>
        <w:t xml:space="preserve"> N 222 утверждены Правила установления санитарно-защитных зон и использования земельных участков, расположенных в границах санитарно-защитных зон (далее - Правила установления санитарно-защитных зон), регламентирующие требования к санитарно-защитным зонам.</w:t>
      </w:r>
      <w:r>
        <w:rPr>
          <w:rFonts w:eastAsia="Calibri"/>
          <w:lang w:eastAsia="ar-SA"/>
        </w:rPr>
      </w:r>
      <w:r/>
    </w:p>
    <w:p>
      <w:pPr>
        <w:spacing w:line="240" w:lineRule="auto"/>
        <w:widowControl w:val="off"/>
      </w:pPr>
      <w:r>
        <w:rPr>
          <w:rFonts w:eastAsia="Calibri"/>
          <w:lang w:eastAsia="ar-SA"/>
        </w:rPr>
        <w:t xml:space="preserve">На основании абз. 2 п. 2 ст. 12 Закона о санитарно-эпидемиологическом </w:t>
      </w:r>
      <w:r>
        <w:rPr>
          <w:rFonts w:eastAsia="Calibri"/>
          <w:lang w:eastAsia="ar-SA"/>
        </w:rPr>
        <w:t xml:space="preserve">благополучии населения санитарно-защитные зоны устанавливаются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РФ.</w:t>
      </w:r>
      <w:r>
        <w:rPr>
          <w:rFonts w:eastAsia="Calibri"/>
          <w:lang w:eastAsia="ar-SA"/>
        </w:rPr>
      </w:r>
      <w:r/>
    </w:p>
    <w:p>
      <w:pPr>
        <w:spacing w:line="240" w:lineRule="auto"/>
        <w:widowControl w:val="off"/>
      </w:pPr>
      <w:r>
        <w:rPr>
          <w:rFonts w:eastAsia="Calibri"/>
          <w:lang w:eastAsia="ar-SA"/>
        </w:rPr>
        <w:t xml:space="preserve">На основании ч. 16 ст. 26 Федерального закона от 03.08.2018 N 342-ФЗ «О внесении изменений в Градостроительный кодекс Российской Федерации и отдельн</w:t>
      </w:r>
      <w:r>
        <w:rPr>
          <w:rFonts w:eastAsia="Calibri"/>
          <w:lang w:eastAsia="ar-SA"/>
        </w:rPr>
        <w:t xml:space="preserve">ые законодательные акты Российской Федерации» до 01.01.2025 установление, изменение или прекращение существования зон с особыми условиями использования территорий (за исключением случаев, если до 01.12.2019 Правительством РФ в соответствии со ст. 106 ЗК РФ</w:t>
      </w:r>
      <w:r>
        <w:rPr>
          <w:rFonts w:eastAsia="Calibri"/>
          <w:lang w:eastAsia="ar-SA"/>
        </w:rPr>
        <w:t xml:space="preserve"> утверждено положение о зоне с особыми условиями использования территории соответствующего вида) осуществляется в порядке, установленном до дня официального опубликования указанного Закона, с учетом особенностей, установленных ч. 16.1 - 16.3 данной статьи.</w:t>
      </w:r>
      <w:r>
        <w:rPr>
          <w:rFonts w:eastAsia="Calibri"/>
          <w:lang w:eastAsia="ar-SA"/>
        </w:rPr>
      </w:r>
      <w:r/>
    </w:p>
    <w:p>
      <w:pPr>
        <w:spacing w:line="240" w:lineRule="auto"/>
        <w:widowControl w:val="off"/>
      </w:pPr>
      <w:r>
        <w:rPr>
          <w:rFonts w:eastAsia="Calibri"/>
          <w:lang w:eastAsia="ar-SA"/>
        </w:rPr>
        <w:t xml:space="preserve">На основании абз. 2 п. 1 Правил установления санитарно-защитных зон такие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w:t>
      </w:r>
      <w:r>
        <w:rPr>
          <w:rFonts w:eastAsia="Calibri"/>
          <w:lang w:eastAsia="ar-SA"/>
        </w:rPr>
        <w:t xml:space="preserve">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r>
        <w:rPr>
          <w:rFonts w:eastAsia="Calibri"/>
          <w:lang w:eastAsia="ar-SA"/>
        </w:rPr>
      </w:r>
      <w:r/>
    </w:p>
    <w:p>
      <w:pPr>
        <w:spacing w:line="240" w:lineRule="auto"/>
        <w:widowControl w:val="off"/>
      </w:pPr>
      <w:r>
        <w:rPr>
          <w:rFonts w:eastAsia="Calibri"/>
          <w:lang w:eastAsia="ar-SA"/>
        </w:rPr>
        <w:t xml:space="preserve">На основании п. 2 Постановления Правительства РФ от 03.03.2018 N 222 «Об утверждении Правил установления санитарно-защитных </w:t>
      </w:r>
      <w:r>
        <w:rPr>
          <w:rFonts w:eastAsia="Calibri"/>
          <w:lang w:eastAsia="ar-SA"/>
        </w:rPr>
        <w:t xml:space="preserve">зон и использования земельных участков, расположенных в границах санитарно-защитных зон» правообладатели объектов капитального строительства, введенных в эксплуатацию до 01.01.2019, в отношении которых подлежат установлению санитарно-защитные зоны, обязаны</w:t>
      </w:r>
      <w:r>
        <w:rPr>
          <w:rFonts w:eastAsia="Calibri"/>
          <w:lang w:eastAsia="ar-SA"/>
        </w:rPr>
        <w:t xml:space="preserve">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w:t>
      </w:r>
      <w:r>
        <w:rPr>
          <w:rFonts w:eastAsia="Calibri"/>
          <w:lang w:eastAsia="ar-SA"/>
        </w:rPr>
        <w:t xml:space="preserve"> (ее территориальные органы) заявление об установлении санитарно-защитной зоны с приложением к нему документов, предусмотренных п. 14 Правил установления санитарно-защитных зон, в срок не более одного года со дня вступления в силу указанного Постановления.</w:t>
      </w:r>
      <w:r>
        <w:rPr>
          <w:rFonts w:eastAsia="Calibri"/>
          <w:lang w:eastAsia="ar-SA"/>
        </w:rPr>
      </w:r>
      <w:r/>
    </w:p>
    <w:p>
      <w:pPr>
        <w:spacing w:line="240" w:lineRule="auto"/>
        <w:widowControl w:val="off"/>
      </w:pPr>
      <w:r>
        <w:rPr>
          <w:rFonts w:eastAsia="Calibri"/>
          <w:lang w:eastAsia="ar-SA"/>
        </w:rPr>
        <w:t xml:space="preserve">Кроме того, отдельные предприятия обязаны иметь проект санитарно-защитных зон в силу специфики видов деятельности.</w:t>
      </w:r>
      <w:r>
        <w:rPr>
          <w:rFonts w:eastAsia="Calibri"/>
          <w:lang w:eastAsia="ar-SA"/>
        </w:rPr>
      </w:r>
      <w:r/>
    </w:p>
    <w:p>
      <w:pPr>
        <w:spacing w:line="240" w:lineRule="auto"/>
        <w:widowControl w:val="off"/>
      </w:pPr>
      <w:r>
        <w:rPr>
          <w:rFonts w:eastAsia="Calibri"/>
          <w:lang w:eastAsia="ar-SA"/>
        </w:rPr>
        <w:t xml:space="preserve">Также на основании п. 2.1 СанПиН 2.2.1/2.1.1.1200-03 для объектов I - III классов опасности разрабатывается проект ориентировочного размера санитарно-защитной зоны.</w:t>
      </w:r>
      <w:r>
        <w:rPr>
          <w:rFonts w:eastAsia="Calibri"/>
          <w:lang w:eastAsia="ar-SA"/>
        </w:rPr>
      </w:r>
      <w:r/>
    </w:p>
    <w:p>
      <w:pPr>
        <w:spacing w:line="240" w:lineRule="auto"/>
        <w:widowControl w:val="off"/>
      </w:pPr>
      <w:r>
        <w:rPr>
          <w:rFonts w:eastAsia="Calibri"/>
          <w:lang w:eastAsia="ar-SA"/>
        </w:rPr>
        <w:t xml:space="preserve">Ориентировочный размер санитарно-за</w:t>
      </w:r>
      <w:r>
        <w:rPr>
          <w:rFonts w:eastAsia="Calibri"/>
          <w:lang w:eastAsia="ar-SA"/>
        </w:rPr>
        <w:t xml:space="preserve">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r>
        <w:rPr>
          <w:rFonts w:eastAsia="Calibri"/>
          <w:lang w:eastAsia="ar-SA"/>
        </w:rPr>
      </w:r>
      <w:r/>
    </w:p>
    <w:p>
      <w:pPr>
        <w:spacing w:line="240" w:lineRule="auto"/>
        <w:widowControl w:val="off"/>
      </w:pPr>
      <w:r>
        <w:rPr>
          <w:rFonts w:eastAsia="Calibri"/>
          <w:lang w:eastAsia="ar-SA"/>
        </w:rPr>
        <w:t xml:space="preserve">На основании п. 3.1 СанПиН 2.2.1/2.1.1.1200-03 разработка проекта </w:t>
      </w:r>
      <w:r>
        <w:rPr>
          <w:rFonts w:eastAsia="Calibri"/>
          <w:lang w:eastAsia="ar-SA"/>
        </w:rPr>
        <w:t xml:space="preserve">санитарно-защитной зоны для объектов I - III классов опасности является обязательной.</w:t>
      </w:r>
      <w:r>
        <w:rPr>
          <w:rFonts w:eastAsia="Calibri"/>
          <w:lang w:eastAsia="ar-SA"/>
        </w:rPr>
      </w:r>
      <w:r/>
    </w:p>
    <w:p>
      <w:pPr>
        <w:spacing w:line="240" w:lineRule="auto"/>
        <w:widowControl w:val="off"/>
      </w:pPr>
      <w:r>
        <w:rPr>
          <w:rFonts w:eastAsia="Calibri"/>
          <w:lang w:eastAsia="ar-SA"/>
        </w:rPr>
        <w:t xml:space="preserve">В соответствии с п. 3.1 СанПиН 2.2.1/2.1.1.1200-03 проек</w:t>
      </w:r>
      <w:r>
        <w:rPr>
          <w:rFonts w:eastAsia="Calibri"/>
          <w:lang w:eastAsia="ar-SA"/>
        </w:rPr>
        <w:t xml:space="preserve">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r>
        <w:rPr>
          <w:rFonts w:eastAsia="Times New Roman"/>
          <w:b/>
          <w:lang w:eastAsia="ar-SA"/>
        </w:rPr>
      </w:r>
      <w:r/>
    </w:p>
    <w:p>
      <w:pPr>
        <w:spacing w:line="240" w:lineRule="auto"/>
        <w:widowControl w:val="off"/>
      </w:pPr>
      <w:r>
        <w:rPr>
          <w:rFonts w:eastAsia="Times New Roman"/>
          <w:b/>
          <w:lang w:eastAsia="ar-SA"/>
        </w:rPr>
        <w:t xml:space="preserve">Режим территории санитарно-защитной зоны. Градостроительные ограничения.</w:t>
      </w:r>
      <w:r>
        <w:rPr>
          <w:rFonts w:eastAsia="Times New Roman"/>
          <w:b/>
          <w:lang w:eastAsia="ar-SA"/>
        </w:rPr>
      </w:r>
      <w:r/>
    </w:p>
    <w:p>
      <w:pPr>
        <w:spacing w:line="240" w:lineRule="auto"/>
        <w:widowControl w:val="off"/>
      </w:pPr>
      <w:r>
        <w:rPr>
          <w:rFonts w:eastAsia="Calibri"/>
          <w:lang w:eastAsia="ar-SA"/>
        </w:rPr>
        <w:t xml:space="preserve">В санитарно-защитной зоне не допускае</w:t>
      </w:r>
      <w:r>
        <w:rPr>
          <w:rFonts w:eastAsia="Calibri"/>
          <w:lang w:eastAsia="ar-SA"/>
        </w:rPr>
        <w:t xml:space="preserve">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садовых, </w:t>
      </w:r>
      <w:r>
        <w:rPr>
          <w:rFonts w:eastAsia="Calibri"/>
          <w:lang w:eastAsia="ar-SA"/>
        </w:rPr>
        <w:t xml:space="preserve">огороднических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r>
        <w:rPr>
          <w:rFonts w:eastAsia="Calibri"/>
          <w:lang w:eastAsia="ar-SA"/>
        </w:rPr>
      </w:r>
      <w:r/>
    </w:p>
    <w:p>
      <w:pPr>
        <w:spacing w:line="240" w:lineRule="auto"/>
        <w:widowControl w:val="off"/>
      </w:pPr>
      <w:r>
        <w:rPr>
          <w:rFonts w:eastAsia="Calibri"/>
          <w:lang w:eastAsia="ar-SA"/>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w:t>
      </w:r>
      <w:r>
        <w:rPr>
          <w:rFonts w:eastAsia="Calibri"/>
          <w:lang w:eastAsia="ar-SA"/>
        </w:rPr>
        <w:t xml:space="preserve">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r>
        <w:rPr>
          <w:rFonts w:eastAsia="Calibri"/>
          <w:lang w:eastAsia="ar-SA"/>
        </w:rPr>
      </w:r>
      <w:r/>
    </w:p>
    <w:p>
      <w:pPr>
        <w:spacing w:line="240" w:lineRule="auto"/>
        <w:widowControl w:val="off"/>
      </w:pPr>
      <w:r>
        <w:rPr>
          <w:rFonts w:eastAsia="Calibri"/>
          <w:lang w:eastAsia="ar-SA"/>
        </w:rPr>
        <w:t xml:space="preserve">Допускается размещать в границах санитарно-защитной зоны промышленного объекта или производства:</w:t>
      </w:r>
      <w:r>
        <w:rPr>
          <w:rFonts w:eastAsia="Calibri"/>
          <w:lang w:eastAsia="ar-SA"/>
        </w:rPr>
      </w:r>
      <w:r/>
    </w:p>
    <w:p>
      <w:pPr>
        <w:spacing w:line="240" w:lineRule="auto"/>
        <w:widowControl w:val="off"/>
      </w:pPr>
      <w:r>
        <w:rPr>
          <w:rFonts w:eastAsia="Calibri"/>
          <w:lang w:eastAsia="ar-SA"/>
        </w:rPr>
        <w:t xml:space="preserve">- нежилые помещения для дежурного аварийного персонала, помещения д</w:t>
      </w:r>
      <w:r>
        <w:rPr>
          <w:rFonts w:eastAsia="Calibri"/>
          <w:lang w:eastAsia="ar-SA"/>
        </w:rPr>
        <w:t xml:space="preserve">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w:t>
      </w:r>
      <w:r>
        <w:rPr>
          <w:rFonts w:eastAsia="Calibri"/>
          <w:lang w:eastAsia="ar-SA"/>
        </w:rPr>
        <w:t xml:space="preserve">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w:t>
      </w:r>
      <w:r>
        <w:rPr>
          <w:rFonts w:eastAsia="Calibri"/>
          <w:lang w:eastAsia="ar-SA"/>
        </w:rPr>
        <w:t xml:space="preserve">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r>
        <w:rPr>
          <w:rFonts w:eastAsia="Calibri"/>
          <w:lang w:eastAsia="ar-SA"/>
        </w:rPr>
      </w:r>
      <w:r/>
    </w:p>
    <w:p>
      <w:pPr>
        <w:spacing w:line="240" w:lineRule="auto"/>
        <w:widowControl w:val="off"/>
      </w:pPr>
      <w:r>
        <w:rPr>
          <w:rFonts w:eastAsia="Calibri"/>
          <w:lang w:eastAsia="ar-SA"/>
        </w:rPr>
        <w:t xml:space="preserve">В санитарно-защитной зоне объектов пищевых отраслей промышленност</w:t>
      </w:r>
      <w:r>
        <w:rPr>
          <w:rFonts w:eastAsia="Calibri"/>
          <w:lang w:eastAsia="ar-SA"/>
        </w:rPr>
        <w:t xml:space="preserve">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w:t>
      </w:r>
      <w:r>
        <w:rPr>
          <w:rFonts w:eastAsia="Calibri"/>
          <w:lang w:eastAsia="ar-SA"/>
        </w:rPr>
        <w:t xml:space="preserve">однотипных объектов, при исключении взаимного негативного воздействия на продукцию, среду обитания и здоровье человека.</w:t>
      </w:r>
      <w:r>
        <w:rPr>
          <w:rFonts w:eastAsia="Calibri"/>
          <w:lang w:eastAsia="ar-SA"/>
        </w:rPr>
      </w:r>
      <w:r/>
    </w:p>
    <w:p>
      <w:pPr>
        <w:pStyle w:val="1_20235"/>
        <w:spacing w:line="240" w:lineRule="auto"/>
        <w:widowControl w:val="off"/>
      </w:pPr>
      <w:r>
        <w:rPr>
          <w:rFonts w:eastAsia="Calibri"/>
          <w:sz w:val="28"/>
          <w:szCs w:val="28"/>
          <w:lang w:eastAsia="ar-SA"/>
        </w:rPr>
        <w:t xml:space="preserve">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r>
        <w:rPr>
          <w:rFonts w:eastAsiaTheme="minorEastAsia"/>
          <w:b/>
          <w:sz w:val="28"/>
          <w:szCs w:val="28"/>
        </w:rPr>
      </w:r>
      <w:r/>
    </w:p>
    <w:p>
      <w:pPr>
        <w:pStyle w:val="1_20235"/>
        <w:spacing w:line="240" w:lineRule="auto"/>
        <w:widowControl w:val="off"/>
      </w:pPr>
      <w:r>
        <w:rPr>
          <w:rFonts w:eastAsiaTheme="minorEastAsia"/>
          <w:b/>
          <w:sz w:val="28"/>
          <w:szCs w:val="28"/>
        </w:rPr>
      </w:r>
      <w:r>
        <w:rPr>
          <w:rFonts w:eastAsiaTheme="minorEastAsia"/>
          <w:b/>
          <w:sz w:val="28"/>
          <w:szCs w:val="28"/>
        </w:rPr>
      </w:r>
      <w:r/>
    </w:p>
    <w:p>
      <w:pPr>
        <w:jc w:val="center"/>
        <w:spacing w:line="240" w:lineRule="auto"/>
        <w:widowControl w:val="off"/>
      </w:pPr>
      <w:r>
        <w:rPr>
          <w:b/>
          <w:szCs w:val="26"/>
        </w:rPr>
        <w:t xml:space="preserve">Канализационные очистные сооружения</w:t>
      </w:r>
      <w:r>
        <w:rPr>
          <w:b/>
          <w:szCs w:val="26"/>
        </w:rPr>
      </w:r>
      <w:r/>
    </w:p>
    <w:p>
      <w:pPr>
        <w:ind w:right="-82"/>
        <w:jc w:val="right"/>
        <w:spacing w:line="240" w:lineRule="auto"/>
        <w:widowControl w:val="off"/>
      </w:pPr>
      <w:r>
        <w:rPr>
          <w:rFonts w:asciiTheme="minorHAnsi" w:hAnsiTheme="minorHAnsi" w:cstheme="minorHAnsi"/>
          <w:lang w:eastAsia="ar-SA"/>
        </w:rPr>
        <w:t xml:space="preserve">Таблица </w:t>
      </w:r>
      <w:r>
        <w:rPr>
          <w:rFonts w:asciiTheme="minorHAnsi" w:hAnsiTheme="minorHAnsi" w:cstheme="minorHAnsi"/>
          <w:lang w:eastAsia="ar-SA"/>
        </w:rPr>
        <w:t xml:space="preserve">93</w:t>
      </w:r>
      <w:r>
        <w:rPr>
          <w:sz w:val="26"/>
          <w:szCs w:val="26"/>
        </w:rPr>
      </w:r>
      <w:r/>
    </w:p>
    <w:tbl>
      <w:tblPr>
        <w:tblW w:w="9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24"/>
        <w:gridCol w:w="2338"/>
        <w:gridCol w:w="2268"/>
        <w:gridCol w:w="1416"/>
        <w:gridCol w:w="1276"/>
        <w:gridCol w:w="1798"/>
      </w:tblGrid>
      <w:tr>
        <w:trPr>
          <w:jc w:val="center"/>
          <w:trHeight w:val="1227"/>
          <w:tblHeader/>
        </w:trPr>
        <w:tc>
          <w:tcPr>
            <w:tcW w:w="524" w:type="dxa"/>
            <w:vAlign w:val="center"/>
            <w:textDirection w:val="lrTb"/>
            <w:noWrap w:val="false"/>
          </w:tcPr>
          <w:p>
            <w:pPr>
              <w:ind w:left="-152" w:right="-108" w:firstLine="0"/>
              <w:jc w:val="center"/>
              <w:spacing w:line="240" w:lineRule="auto"/>
              <w:widowControl w:val="off"/>
            </w:pPr>
            <w:r>
              <w:rPr>
                <w:sz w:val="24"/>
                <w:szCs w:val="24"/>
              </w:rPr>
              <w:t xml:space="preserve">№ п/п</w:t>
            </w:r>
            <w:r>
              <w:rPr>
                <w:sz w:val="24"/>
                <w:szCs w:val="24"/>
              </w:rPr>
            </w:r>
            <w:r/>
          </w:p>
        </w:tc>
        <w:tc>
          <w:tcPr>
            <w:tcW w:w="2338" w:type="dxa"/>
            <w:vAlign w:val="center"/>
            <w:textDirection w:val="lrTb"/>
            <w:noWrap w:val="false"/>
          </w:tcPr>
          <w:p>
            <w:pPr>
              <w:ind w:firstLine="0"/>
              <w:jc w:val="center"/>
              <w:spacing w:line="240" w:lineRule="auto"/>
              <w:widowControl w:val="off"/>
            </w:pPr>
            <w:r>
              <w:rPr>
                <w:sz w:val="24"/>
                <w:szCs w:val="24"/>
              </w:rPr>
              <w:t xml:space="preserve">Наименование очистных сооружений</w:t>
            </w:r>
            <w:r>
              <w:rPr>
                <w:sz w:val="24"/>
                <w:szCs w:val="24"/>
              </w:rPr>
            </w:r>
            <w:r/>
          </w:p>
        </w:tc>
        <w:tc>
          <w:tcPr>
            <w:tcW w:w="2268" w:type="dxa"/>
            <w:vAlign w:val="center"/>
            <w:textDirection w:val="lrTb"/>
            <w:noWrap w:val="false"/>
          </w:tcPr>
          <w:p>
            <w:pPr>
              <w:ind w:firstLine="0"/>
              <w:jc w:val="center"/>
              <w:spacing w:line="240" w:lineRule="auto"/>
              <w:widowControl w:val="off"/>
            </w:pPr>
            <w:r>
              <w:rPr>
                <w:sz w:val="24"/>
                <w:szCs w:val="24"/>
              </w:rPr>
              <w:t xml:space="preserve">Населенный пункт, отводящий стоки на очистку</w:t>
            </w:r>
            <w:r>
              <w:rPr>
                <w:sz w:val="24"/>
                <w:szCs w:val="24"/>
              </w:rPr>
            </w:r>
            <w:r/>
          </w:p>
        </w:tc>
        <w:tc>
          <w:tcPr>
            <w:tcW w:w="1416" w:type="dxa"/>
            <w:vAlign w:val="center"/>
            <w:textDirection w:val="lrTb"/>
            <w:noWrap w:val="false"/>
          </w:tcPr>
          <w:p>
            <w:pPr>
              <w:ind w:left="-108" w:right="-109" w:firstLine="0"/>
              <w:jc w:val="center"/>
              <w:spacing w:line="240" w:lineRule="auto"/>
              <w:widowControl w:val="off"/>
            </w:pPr>
            <w:r>
              <w:rPr>
                <w:sz w:val="24"/>
                <w:szCs w:val="24"/>
              </w:rPr>
              <w:t xml:space="preserve">Фактическая производительность</w:t>
            </w:r>
            <w:r>
              <w:rPr>
                <w:sz w:val="24"/>
                <w:szCs w:val="24"/>
              </w:rPr>
            </w:r>
            <w:r/>
          </w:p>
        </w:tc>
        <w:tc>
          <w:tcPr>
            <w:tcW w:w="1276" w:type="dxa"/>
            <w:vAlign w:val="center"/>
            <w:textDirection w:val="lrTb"/>
            <w:noWrap w:val="false"/>
          </w:tcPr>
          <w:p>
            <w:pPr>
              <w:ind w:firstLine="0"/>
              <w:jc w:val="center"/>
              <w:spacing w:line="240" w:lineRule="auto"/>
              <w:widowControl w:val="off"/>
            </w:pPr>
            <w:r>
              <w:rPr>
                <w:sz w:val="24"/>
                <w:szCs w:val="24"/>
              </w:rPr>
              <w:t xml:space="preserve">Примеча-ние</w:t>
            </w:r>
            <w:r>
              <w:rPr>
                <w:sz w:val="24"/>
                <w:szCs w:val="24"/>
              </w:rPr>
            </w:r>
            <w:r/>
          </w:p>
        </w:tc>
        <w:tc>
          <w:tcPr>
            <w:tcW w:w="1798" w:type="dxa"/>
            <w:vAlign w:val="center"/>
            <w:textDirection w:val="lrTb"/>
            <w:noWrap w:val="false"/>
          </w:tcPr>
          <w:p>
            <w:pPr>
              <w:ind w:firstLine="0"/>
              <w:jc w:val="center"/>
              <w:spacing w:line="240" w:lineRule="auto"/>
              <w:widowControl w:val="off"/>
            </w:pPr>
            <w:r>
              <w:rPr>
                <w:sz w:val="24"/>
                <w:szCs w:val="24"/>
              </w:rPr>
              <w:t xml:space="preserve">Зоны с особыми условиями использования территории, (м)</w:t>
            </w:r>
            <w:r>
              <w:rPr>
                <w:sz w:val="24"/>
                <w:szCs w:val="24"/>
              </w:rPr>
            </w:r>
            <w:r/>
          </w:p>
        </w:tc>
      </w:tr>
      <w:tr>
        <w:trPr>
          <w:jc w:val="center"/>
        </w:trPr>
        <w:tc>
          <w:tcPr>
            <w:tcW w:w="524" w:type="dxa"/>
            <w:vAlign w:val="center"/>
            <w:textDirection w:val="lrTb"/>
            <w:noWrap w:val="false"/>
          </w:tcPr>
          <w:p>
            <w:pPr>
              <w:ind w:firstLine="0"/>
              <w:jc w:val="center"/>
              <w:spacing w:line="240" w:lineRule="auto"/>
              <w:widowControl w:val="off"/>
            </w:pPr>
            <w:r>
              <w:rPr>
                <w:sz w:val="24"/>
                <w:szCs w:val="24"/>
              </w:rPr>
              <w:t xml:space="preserve">1</w:t>
            </w:r>
            <w:r>
              <w:rPr>
                <w:sz w:val="24"/>
                <w:szCs w:val="24"/>
              </w:rPr>
            </w:r>
            <w:r/>
          </w:p>
        </w:tc>
        <w:tc>
          <w:tcPr>
            <w:tcW w:w="2338" w:type="dxa"/>
            <w:vAlign w:val="center"/>
            <w:textDirection w:val="lrTb"/>
            <w:noWrap w:val="false"/>
          </w:tcPr>
          <w:p>
            <w:pPr>
              <w:ind w:firstLine="0"/>
              <w:jc w:val="center"/>
              <w:spacing w:line="240" w:lineRule="auto"/>
              <w:widowControl w:val="off"/>
            </w:pPr>
            <w:r>
              <w:rPr>
                <w:sz w:val="24"/>
                <w:szCs w:val="24"/>
              </w:rPr>
              <w:t xml:space="preserve">Канализационные очистные сооружения </w:t>
            </w:r>
            <w:r>
              <w:rPr>
                <w:sz w:val="24"/>
                <w:szCs w:val="24"/>
              </w:rPr>
              <w:t xml:space="preserve">ст.</w:t>
            </w:r>
            <w:r>
              <w:rPr>
                <w:sz w:val="24"/>
                <w:szCs w:val="24"/>
              </w:rPr>
              <w:t xml:space="preserve">Ленинградск</w:t>
            </w:r>
            <w:r>
              <w:rPr>
                <w:sz w:val="24"/>
                <w:szCs w:val="24"/>
              </w:rPr>
              <w:t xml:space="preserve">ая</w:t>
            </w:r>
            <w:r>
              <w:rPr>
                <w:sz w:val="24"/>
                <w:szCs w:val="24"/>
              </w:rPr>
            </w:r>
            <w:r/>
          </w:p>
        </w:tc>
        <w:tc>
          <w:tcPr>
            <w:tcW w:w="2268" w:type="dxa"/>
            <w:vAlign w:val="center"/>
            <w:textDirection w:val="lrTb"/>
            <w:noWrap w:val="false"/>
          </w:tcPr>
          <w:p>
            <w:pPr>
              <w:ind w:left="-103" w:right="-109" w:firstLine="0"/>
              <w:jc w:val="center"/>
              <w:spacing w:line="240" w:lineRule="auto"/>
              <w:widowControl w:val="off"/>
            </w:pPr>
            <w:r>
              <w:rPr>
                <w:sz w:val="24"/>
                <w:szCs w:val="24"/>
              </w:rPr>
              <w:t xml:space="preserve">ст. Ленинградская</w:t>
            </w:r>
            <w:r>
              <w:rPr>
                <w:sz w:val="24"/>
                <w:szCs w:val="24"/>
              </w:rPr>
            </w:r>
            <w:r/>
          </w:p>
        </w:tc>
        <w:tc>
          <w:tcPr>
            <w:tcW w:w="1416" w:type="dxa"/>
            <w:vAlign w:val="center"/>
            <w:textDirection w:val="lrTb"/>
            <w:noWrap w:val="false"/>
          </w:tcPr>
          <w:p>
            <w:pPr>
              <w:ind w:left="-108" w:right="-109" w:firstLine="0"/>
              <w:jc w:val="center"/>
              <w:spacing w:line="240" w:lineRule="auto"/>
              <w:widowControl w:val="off"/>
            </w:pPr>
            <w:r>
              <w:rPr>
                <w:sz w:val="24"/>
                <w:szCs w:val="24"/>
              </w:rPr>
              <w:t xml:space="preserve">15,30 </w:t>
            </w:r>
            <w:r>
              <w:rPr>
                <w:sz w:val="24"/>
                <w:szCs w:val="24"/>
              </w:rPr>
              <w:t xml:space="preserve">т.</w:t>
            </w:r>
            <w:r>
              <w:rPr>
                <w:sz w:val="24"/>
                <w:szCs w:val="24"/>
              </w:rPr>
              <w:t xml:space="preserve">м3/сут</w:t>
            </w:r>
            <w:r>
              <w:rPr>
                <w:sz w:val="24"/>
                <w:szCs w:val="24"/>
              </w:rPr>
            </w:r>
            <w:r/>
          </w:p>
        </w:tc>
        <w:tc>
          <w:tcPr>
            <w:tcW w:w="1276" w:type="dxa"/>
            <w:vAlign w:val="center"/>
            <w:textDirection w:val="lrTb"/>
            <w:noWrap w:val="false"/>
          </w:tcPr>
          <w:p>
            <w:pPr>
              <w:ind w:firstLine="0"/>
              <w:jc w:val="center"/>
              <w:spacing w:line="240" w:lineRule="auto"/>
              <w:widowControl w:val="off"/>
            </w:pPr>
            <w:r>
              <w:rPr>
                <w:sz w:val="24"/>
                <w:szCs w:val="24"/>
              </w:rPr>
              <w:t xml:space="preserve">Идет</w:t>
            </w:r>
            <w:r>
              <w:rPr>
                <w:sz w:val="24"/>
                <w:szCs w:val="24"/>
              </w:rPr>
              <w:t xml:space="preserve"> реконст-рукция</w:t>
            </w:r>
            <w:r>
              <w:rPr>
                <w:sz w:val="24"/>
                <w:szCs w:val="24"/>
              </w:rPr>
            </w:r>
            <w:r/>
          </w:p>
        </w:tc>
        <w:tc>
          <w:tcPr>
            <w:tcW w:w="1798" w:type="dxa"/>
            <w:vAlign w:val="center"/>
            <w:textDirection w:val="lrTb"/>
            <w:noWrap w:val="false"/>
          </w:tcPr>
          <w:p>
            <w:pPr>
              <w:ind w:firstLine="0"/>
              <w:jc w:val="center"/>
              <w:spacing w:line="240" w:lineRule="auto"/>
              <w:widowControl w:val="off"/>
            </w:pPr>
            <w:r>
              <w:rPr>
                <w:sz w:val="24"/>
                <w:szCs w:val="24"/>
              </w:rPr>
              <w:t xml:space="preserve">4</w:t>
            </w:r>
            <w:r>
              <w:rPr>
                <w:sz w:val="24"/>
                <w:szCs w:val="24"/>
              </w:rPr>
              <w:t xml:space="preserve">00</w:t>
            </w:r>
            <w:r>
              <w:rPr>
                <w:sz w:val="24"/>
                <w:szCs w:val="24"/>
              </w:rPr>
            </w:r>
            <w:r/>
          </w:p>
        </w:tc>
      </w:tr>
      <w:tr>
        <w:trPr>
          <w:jc w:val="center"/>
        </w:trPr>
        <w:tc>
          <w:tcPr>
            <w:tcW w:w="524" w:type="dxa"/>
            <w:vAlign w:val="center"/>
            <w:textDirection w:val="lrTb"/>
            <w:noWrap w:val="false"/>
          </w:tcPr>
          <w:p>
            <w:pPr>
              <w:ind w:firstLine="0"/>
              <w:jc w:val="center"/>
              <w:spacing w:line="240" w:lineRule="auto"/>
              <w:widowControl w:val="off"/>
            </w:pPr>
            <w:r>
              <w:rPr>
                <w:sz w:val="24"/>
                <w:szCs w:val="24"/>
              </w:rPr>
              <w:t xml:space="preserve">2</w:t>
            </w:r>
            <w:r>
              <w:rPr>
                <w:sz w:val="24"/>
                <w:szCs w:val="24"/>
              </w:rPr>
            </w:r>
            <w:r/>
          </w:p>
        </w:tc>
        <w:tc>
          <w:tcPr>
            <w:tcW w:w="2338" w:type="dxa"/>
            <w:vAlign w:val="center"/>
            <w:textDirection w:val="lrTb"/>
            <w:noWrap w:val="false"/>
          </w:tcPr>
          <w:p>
            <w:pPr>
              <w:ind w:firstLine="0"/>
              <w:jc w:val="center"/>
              <w:spacing w:line="240" w:lineRule="auto"/>
              <w:widowControl w:val="off"/>
            </w:pPr>
            <w:r>
              <w:rPr>
                <w:sz w:val="24"/>
                <w:szCs w:val="24"/>
              </w:rPr>
              <w:t xml:space="preserve">Канализационные очистные сооружения</w:t>
            </w:r>
            <w:r>
              <w:rPr>
                <w:sz w:val="24"/>
                <w:szCs w:val="24"/>
              </w:rPr>
            </w:r>
            <w:r/>
          </w:p>
        </w:tc>
        <w:tc>
          <w:tcPr>
            <w:tcW w:w="2268" w:type="dxa"/>
            <w:vAlign w:val="center"/>
            <w:textDirection w:val="lrTb"/>
            <w:noWrap w:val="false"/>
          </w:tcPr>
          <w:p>
            <w:pPr>
              <w:ind w:left="-103" w:right="-109" w:firstLine="0"/>
              <w:jc w:val="center"/>
              <w:spacing w:line="240" w:lineRule="auto"/>
              <w:widowControl w:val="off"/>
            </w:pPr>
            <w:r>
              <w:rPr>
                <w:sz w:val="24"/>
                <w:szCs w:val="24"/>
              </w:rPr>
              <w:t xml:space="preserve">х. Андрющенко</w:t>
            </w:r>
            <w:r>
              <w:rPr>
                <w:sz w:val="24"/>
                <w:szCs w:val="24"/>
              </w:rPr>
            </w:r>
            <w:r/>
          </w:p>
        </w:tc>
        <w:tc>
          <w:tcPr>
            <w:tcW w:w="1416" w:type="dxa"/>
            <w:vAlign w:val="center"/>
            <w:textDirection w:val="lrTb"/>
            <w:noWrap w:val="false"/>
          </w:tcPr>
          <w:p>
            <w:pPr>
              <w:ind w:left="-108" w:right="-109" w:firstLine="0"/>
              <w:jc w:val="center"/>
              <w:spacing w:line="240" w:lineRule="auto"/>
              <w:widowControl w:val="off"/>
            </w:pPr>
            <w:r>
              <w:rPr>
                <w:sz w:val="24"/>
                <w:szCs w:val="24"/>
              </w:rPr>
              <w:t xml:space="preserve">0,12 т.м3/сут</w:t>
            </w:r>
            <w:r>
              <w:rPr>
                <w:sz w:val="24"/>
                <w:szCs w:val="24"/>
              </w:rPr>
            </w:r>
            <w:r/>
          </w:p>
        </w:tc>
        <w:tc>
          <w:tcPr>
            <w:tcW w:w="1276" w:type="dxa"/>
            <w:vAlign w:val="center"/>
            <w:textDirection w:val="lrTb"/>
            <w:noWrap w:val="false"/>
          </w:tcPr>
          <w:p>
            <w:pPr>
              <w:ind w:firstLine="0"/>
              <w:jc w:val="center"/>
              <w:spacing w:line="240" w:lineRule="auto"/>
              <w:widowControl w:val="off"/>
            </w:pPr>
            <w:r>
              <w:rPr>
                <w:sz w:val="24"/>
                <w:szCs w:val="24"/>
              </w:rPr>
              <w:t xml:space="preserve">Проект.</w:t>
            </w:r>
            <w:r>
              <w:rPr>
                <w:sz w:val="24"/>
                <w:szCs w:val="24"/>
              </w:rPr>
            </w:r>
            <w:r/>
          </w:p>
        </w:tc>
        <w:tc>
          <w:tcPr>
            <w:tcW w:w="1798" w:type="dxa"/>
            <w:vAlign w:val="center"/>
            <w:textDirection w:val="lrTb"/>
            <w:noWrap w:val="false"/>
          </w:tcPr>
          <w:p>
            <w:pPr>
              <w:ind w:firstLine="0"/>
              <w:jc w:val="center"/>
              <w:spacing w:line="240" w:lineRule="auto"/>
              <w:widowControl w:val="off"/>
            </w:pPr>
            <w:r>
              <w:rPr>
                <w:sz w:val="24"/>
                <w:szCs w:val="24"/>
              </w:rPr>
              <w:t xml:space="preserve">150</w:t>
            </w:r>
            <w:r>
              <w:rPr>
                <w:sz w:val="24"/>
                <w:szCs w:val="24"/>
              </w:rPr>
            </w:r>
            <w:r/>
          </w:p>
        </w:tc>
      </w:tr>
      <w:tr>
        <w:trPr>
          <w:jc w:val="center"/>
        </w:trPr>
        <w:tc>
          <w:tcPr>
            <w:tcW w:w="524" w:type="dxa"/>
            <w:vAlign w:val="center"/>
            <w:textDirection w:val="lrTb"/>
            <w:noWrap w:val="false"/>
          </w:tcPr>
          <w:p>
            <w:pPr>
              <w:ind w:firstLine="0"/>
              <w:jc w:val="center"/>
              <w:spacing w:line="240" w:lineRule="auto"/>
              <w:widowControl w:val="off"/>
            </w:pPr>
            <w:r>
              <w:rPr>
                <w:sz w:val="24"/>
                <w:szCs w:val="24"/>
              </w:rPr>
              <w:t xml:space="preserve">3</w:t>
            </w:r>
            <w:r>
              <w:rPr>
                <w:sz w:val="24"/>
                <w:szCs w:val="24"/>
              </w:rPr>
            </w:r>
            <w:r/>
          </w:p>
        </w:tc>
        <w:tc>
          <w:tcPr>
            <w:tcW w:w="2338" w:type="dxa"/>
            <w:vAlign w:val="center"/>
            <w:textDirection w:val="lrTb"/>
            <w:noWrap w:val="false"/>
          </w:tcPr>
          <w:p>
            <w:pPr>
              <w:ind w:firstLine="0"/>
              <w:jc w:val="center"/>
              <w:spacing w:line="240" w:lineRule="auto"/>
              <w:widowControl w:val="off"/>
            </w:pPr>
            <w:r>
              <w:rPr>
                <w:sz w:val="24"/>
                <w:szCs w:val="24"/>
              </w:rPr>
              <w:t xml:space="preserve">Канализационные очистные сооружения</w:t>
            </w:r>
            <w:r>
              <w:rPr>
                <w:sz w:val="24"/>
                <w:szCs w:val="24"/>
              </w:rPr>
            </w:r>
            <w:r/>
          </w:p>
        </w:tc>
        <w:tc>
          <w:tcPr>
            <w:tcW w:w="2268" w:type="dxa"/>
            <w:vAlign w:val="center"/>
            <w:textDirection w:val="lrTb"/>
            <w:noWrap w:val="false"/>
          </w:tcPr>
          <w:p>
            <w:pPr>
              <w:ind w:left="-103" w:right="-109" w:firstLine="0"/>
              <w:jc w:val="center"/>
              <w:spacing w:line="240" w:lineRule="auto"/>
              <w:widowControl w:val="off"/>
            </w:pPr>
            <w:r>
              <w:rPr>
                <w:sz w:val="24"/>
                <w:szCs w:val="24"/>
              </w:rPr>
              <w:t xml:space="preserve">х. Восточный</w:t>
            </w:r>
            <w:r>
              <w:rPr>
                <w:sz w:val="24"/>
                <w:szCs w:val="24"/>
              </w:rPr>
            </w:r>
            <w:r/>
          </w:p>
        </w:tc>
        <w:tc>
          <w:tcPr>
            <w:tcW w:w="1416" w:type="dxa"/>
            <w:vAlign w:val="center"/>
            <w:textDirection w:val="lrTb"/>
            <w:noWrap w:val="false"/>
          </w:tcPr>
          <w:p>
            <w:pPr>
              <w:ind w:left="-108" w:right="-109" w:firstLine="0"/>
              <w:jc w:val="center"/>
              <w:spacing w:line="240" w:lineRule="auto"/>
              <w:widowControl w:val="off"/>
            </w:pPr>
            <w:r>
              <w:rPr>
                <w:sz w:val="24"/>
                <w:szCs w:val="24"/>
              </w:rPr>
              <w:t xml:space="preserve">0,14 т.м3/сут</w:t>
            </w:r>
            <w:r>
              <w:rPr>
                <w:sz w:val="24"/>
                <w:szCs w:val="24"/>
              </w:rPr>
            </w:r>
            <w:r/>
          </w:p>
        </w:tc>
        <w:tc>
          <w:tcPr>
            <w:tcW w:w="1276" w:type="dxa"/>
            <w:vAlign w:val="center"/>
            <w:textDirection w:val="lrTb"/>
            <w:noWrap w:val="false"/>
          </w:tcPr>
          <w:p>
            <w:pPr>
              <w:ind w:firstLine="0"/>
              <w:jc w:val="center"/>
              <w:spacing w:line="240" w:lineRule="auto"/>
              <w:widowControl w:val="off"/>
            </w:pPr>
            <w:r>
              <w:rPr>
                <w:sz w:val="24"/>
                <w:szCs w:val="24"/>
              </w:rPr>
              <w:t xml:space="preserve">Проект.</w:t>
            </w:r>
            <w:r>
              <w:rPr>
                <w:sz w:val="24"/>
                <w:szCs w:val="24"/>
              </w:rPr>
            </w:r>
            <w:r/>
          </w:p>
        </w:tc>
        <w:tc>
          <w:tcPr>
            <w:tcW w:w="1798" w:type="dxa"/>
            <w:vAlign w:val="center"/>
            <w:textDirection w:val="lrTb"/>
            <w:noWrap w:val="false"/>
          </w:tcPr>
          <w:p>
            <w:pPr>
              <w:ind w:firstLine="0"/>
              <w:jc w:val="center"/>
              <w:spacing w:line="240" w:lineRule="auto"/>
              <w:widowControl w:val="off"/>
            </w:pPr>
            <w:r>
              <w:rPr>
                <w:sz w:val="24"/>
                <w:szCs w:val="24"/>
              </w:rPr>
              <w:t xml:space="preserve">150</w:t>
            </w:r>
            <w:r>
              <w:rPr>
                <w:sz w:val="24"/>
                <w:szCs w:val="24"/>
              </w:rPr>
            </w:r>
            <w:r/>
          </w:p>
        </w:tc>
      </w:tr>
      <w:tr>
        <w:trPr>
          <w:jc w:val="center"/>
        </w:trPr>
        <w:tc>
          <w:tcPr>
            <w:tcW w:w="524" w:type="dxa"/>
            <w:vAlign w:val="center"/>
            <w:textDirection w:val="lrTb"/>
            <w:noWrap w:val="false"/>
          </w:tcPr>
          <w:p>
            <w:pPr>
              <w:ind w:firstLine="0"/>
              <w:jc w:val="center"/>
              <w:spacing w:line="240" w:lineRule="auto"/>
              <w:widowControl w:val="off"/>
            </w:pPr>
            <w:r>
              <w:rPr>
                <w:sz w:val="24"/>
                <w:szCs w:val="24"/>
              </w:rPr>
              <w:t xml:space="preserve">4</w:t>
            </w:r>
            <w:r>
              <w:rPr>
                <w:sz w:val="24"/>
                <w:szCs w:val="24"/>
              </w:rPr>
            </w:r>
            <w:r/>
          </w:p>
        </w:tc>
        <w:tc>
          <w:tcPr>
            <w:tcW w:w="2338" w:type="dxa"/>
            <w:vAlign w:val="center"/>
            <w:textDirection w:val="lrTb"/>
            <w:noWrap w:val="false"/>
          </w:tcPr>
          <w:p>
            <w:pPr>
              <w:ind w:firstLine="0"/>
              <w:jc w:val="center"/>
              <w:spacing w:line="240" w:lineRule="auto"/>
              <w:widowControl w:val="off"/>
            </w:pPr>
            <w:r>
              <w:rPr>
                <w:sz w:val="24"/>
                <w:szCs w:val="24"/>
              </w:rPr>
              <w:t xml:space="preserve">Канализационные очистные сооружения</w:t>
            </w:r>
            <w:r>
              <w:rPr>
                <w:sz w:val="24"/>
                <w:szCs w:val="24"/>
              </w:rPr>
            </w:r>
            <w:r/>
          </w:p>
        </w:tc>
        <w:tc>
          <w:tcPr>
            <w:tcW w:w="2268" w:type="dxa"/>
            <w:vAlign w:val="center"/>
            <w:textDirection w:val="lrTb"/>
            <w:noWrap w:val="false"/>
          </w:tcPr>
          <w:p>
            <w:pPr>
              <w:ind w:left="-103" w:right="-109" w:firstLine="0"/>
              <w:jc w:val="center"/>
              <w:spacing w:line="240" w:lineRule="auto"/>
              <w:widowControl w:val="off"/>
            </w:pPr>
            <w:r>
              <w:rPr>
                <w:sz w:val="24"/>
                <w:szCs w:val="24"/>
              </w:rPr>
              <w:t xml:space="preserve">х. Краснострелецкий</w:t>
            </w:r>
            <w:r>
              <w:rPr>
                <w:sz w:val="24"/>
                <w:szCs w:val="24"/>
              </w:rPr>
            </w:r>
            <w:r/>
          </w:p>
        </w:tc>
        <w:tc>
          <w:tcPr>
            <w:tcW w:w="1416" w:type="dxa"/>
            <w:vAlign w:val="center"/>
            <w:textDirection w:val="lrTb"/>
            <w:noWrap w:val="false"/>
          </w:tcPr>
          <w:p>
            <w:pPr>
              <w:ind w:left="-108" w:right="-109" w:firstLine="0"/>
              <w:jc w:val="center"/>
              <w:spacing w:line="240" w:lineRule="auto"/>
              <w:widowControl w:val="off"/>
            </w:pPr>
            <w:r>
              <w:rPr>
                <w:sz w:val="24"/>
                <w:szCs w:val="24"/>
              </w:rPr>
              <w:t xml:space="preserve">0,06 т.м3/сут</w:t>
            </w:r>
            <w:r>
              <w:rPr>
                <w:sz w:val="24"/>
                <w:szCs w:val="24"/>
              </w:rPr>
            </w:r>
            <w:r/>
          </w:p>
        </w:tc>
        <w:tc>
          <w:tcPr>
            <w:tcW w:w="1276" w:type="dxa"/>
            <w:vAlign w:val="center"/>
            <w:textDirection w:val="lrTb"/>
            <w:noWrap w:val="false"/>
          </w:tcPr>
          <w:p>
            <w:pPr>
              <w:ind w:firstLine="0"/>
              <w:jc w:val="center"/>
              <w:spacing w:line="240" w:lineRule="auto"/>
              <w:widowControl w:val="off"/>
            </w:pPr>
            <w:r>
              <w:rPr>
                <w:sz w:val="24"/>
                <w:szCs w:val="24"/>
              </w:rPr>
              <w:t xml:space="preserve">Проект.</w:t>
            </w:r>
            <w:r>
              <w:rPr>
                <w:sz w:val="24"/>
                <w:szCs w:val="24"/>
              </w:rPr>
            </w:r>
            <w:r/>
          </w:p>
        </w:tc>
        <w:tc>
          <w:tcPr>
            <w:tcW w:w="1798" w:type="dxa"/>
            <w:vAlign w:val="center"/>
            <w:textDirection w:val="lrTb"/>
            <w:noWrap w:val="false"/>
          </w:tcPr>
          <w:p>
            <w:pPr>
              <w:ind w:firstLine="0"/>
              <w:jc w:val="center"/>
              <w:spacing w:line="240" w:lineRule="auto"/>
              <w:widowControl w:val="off"/>
            </w:pPr>
            <w:r>
              <w:rPr>
                <w:sz w:val="24"/>
                <w:szCs w:val="24"/>
              </w:rPr>
              <w:t xml:space="preserve">150</w:t>
            </w:r>
            <w:r>
              <w:rPr>
                <w:sz w:val="24"/>
                <w:szCs w:val="24"/>
              </w:rPr>
            </w:r>
            <w:r/>
          </w:p>
        </w:tc>
      </w:tr>
    </w:tbl>
    <w:p>
      <w:pPr>
        <w:spacing w:line="240" w:lineRule="auto"/>
        <w:widowControl w:val="off"/>
      </w:pPr>
      <w:r>
        <w:rPr>
          <w:b/>
          <w:sz w:val="26"/>
          <w:szCs w:val="26"/>
        </w:rPr>
      </w:r>
      <w:r>
        <w:rPr>
          <w:b/>
          <w:sz w:val="26"/>
          <w:szCs w:val="26"/>
        </w:rPr>
      </w:r>
      <w:r/>
    </w:p>
    <w:p>
      <w:pPr>
        <w:spacing w:line="240" w:lineRule="auto"/>
        <w:widowControl w:val="off"/>
      </w:pPr>
      <w:r>
        <w:rPr>
          <w:b/>
        </w:rPr>
        <w:t xml:space="preserve">Кладбища</w:t>
      </w:r>
      <w:r>
        <w:rPr>
          <w:b/>
        </w:rPr>
      </w:r>
      <w:r/>
    </w:p>
    <w:p>
      <w:pPr>
        <w:spacing w:line="240" w:lineRule="auto"/>
        <w:widowControl w:val="off"/>
      </w:pPr>
      <w:r>
        <w:t xml:space="preserve">На территории </w:t>
      </w:r>
      <w:r>
        <w:t xml:space="preserve">Ленинградск</w:t>
      </w:r>
      <w:r>
        <w:t xml:space="preserve">ого </w:t>
      </w:r>
      <w:r>
        <w:t xml:space="preserve">сельско</w:t>
      </w:r>
      <w:r>
        <w:t xml:space="preserve">го поселения расположены кладбища. Согласно  СанПиН 2.2.1/2.1.1.1200-03:</w:t>
      </w:r>
      <w:r/>
      <w:r/>
    </w:p>
    <w:p>
      <w:pPr>
        <w:pStyle w:val="669"/>
        <w:numPr>
          <w:ilvl w:val="0"/>
          <w:numId w:val="14"/>
        </w:numPr>
        <w:ind w:left="0" w:firstLine="709"/>
        <w:spacing w:line="240" w:lineRule="auto"/>
        <w:widowControl w:val="off"/>
      </w:pPr>
      <w:r>
        <w:rPr>
          <w:rFonts w:asciiTheme="minorHAnsi" w:hAnsiTheme="minorHAnsi" w:cstheme="minorHAnsi"/>
        </w:rPr>
        <w:t xml:space="preserve">Ориентировочная санитарно-защитная зона кладбищ смешанного и традиционного захоронения площадью от 20 до 40 га составляет 500 м.</w:t>
      </w:r>
      <w:r>
        <w:rPr>
          <w:rFonts w:asciiTheme="minorHAnsi" w:hAnsiTheme="minorHAnsi" w:cstheme="minorHAnsi"/>
        </w:rPr>
      </w:r>
      <w:r/>
    </w:p>
    <w:p>
      <w:pPr>
        <w:pStyle w:val="669"/>
        <w:numPr>
          <w:ilvl w:val="0"/>
          <w:numId w:val="14"/>
        </w:numPr>
        <w:ind w:left="0" w:firstLine="709"/>
        <w:spacing w:line="240" w:lineRule="auto"/>
        <w:widowControl w:val="off"/>
      </w:pPr>
      <w:r>
        <w:rPr>
          <w:rFonts w:asciiTheme="minorHAnsi" w:hAnsiTheme="minorHAnsi" w:cstheme="minorHAnsi"/>
        </w:rPr>
        <w:t xml:space="preserve">Ориентировочная санитарно-защитная зона кладбищ смешанного и традиционного захоронения площадью от 10 до </w:t>
      </w:r>
      <w:r>
        <w:rPr>
          <w:rFonts w:asciiTheme="minorHAnsi" w:hAnsiTheme="minorHAnsi" w:cstheme="minorHAnsi"/>
        </w:rPr>
        <w:t xml:space="preserve">20 га</w:t>
      </w:r>
      <w:r>
        <w:rPr>
          <w:rFonts w:asciiTheme="minorHAnsi" w:hAnsiTheme="minorHAnsi" w:cstheme="minorHAnsi"/>
        </w:rPr>
        <w:t xml:space="preserve"> составляет </w:t>
      </w:r>
      <w:r>
        <w:rPr>
          <w:rFonts w:asciiTheme="minorHAnsi" w:hAnsiTheme="minorHAnsi" w:cstheme="minorHAnsi"/>
        </w:rPr>
        <w:t xml:space="preserve">300 м</w:t>
      </w:r>
      <w:r>
        <w:rPr>
          <w:rFonts w:asciiTheme="minorHAnsi" w:hAnsiTheme="minorHAnsi" w:cstheme="minorHAnsi"/>
        </w:rPr>
        <w:t xml:space="preserve">.</w:t>
      </w:r>
      <w:r>
        <w:rPr>
          <w:rFonts w:asciiTheme="minorHAnsi" w:hAnsiTheme="minorHAnsi" w:cstheme="minorHAnsi"/>
        </w:rPr>
        <w:t xml:space="preserve"> Действующие кладбища </w:t>
      </w:r>
      <w:r>
        <w:rPr>
          <w:rFonts w:asciiTheme="minorHAnsi" w:hAnsiTheme="minorHAnsi" w:cstheme="minorHAnsi"/>
        </w:rPr>
        <w:t xml:space="preserve">ст</w:t>
      </w:r>
      <w:r>
        <w:rPr>
          <w:rFonts w:asciiTheme="minorHAnsi" w:hAnsiTheme="minorHAnsi" w:cstheme="minorHAnsi"/>
        </w:rPr>
        <w:t xml:space="preserve">. </w:t>
      </w:r>
      <w:r>
        <w:rPr>
          <w:rFonts w:asciiTheme="minorHAnsi" w:hAnsiTheme="minorHAnsi" w:cstheme="minorHAnsi"/>
        </w:rPr>
        <w:t xml:space="preserve">Ленинградск</w:t>
      </w:r>
      <w:r>
        <w:rPr>
          <w:rFonts w:asciiTheme="minorHAnsi" w:hAnsiTheme="minorHAnsi" w:cstheme="minorHAnsi"/>
        </w:rPr>
        <w:t xml:space="preserve">ая</w:t>
      </w:r>
      <w:r>
        <w:rPr>
          <w:rFonts w:asciiTheme="minorHAnsi" w:hAnsiTheme="minorHAnsi" w:cstheme="minorHAnsi"/>
        </w:rPr>
        <w:t xml:space="preserve"> относятся к этому типу.</w:t>
      </w:r>
      <w:r>
        <w:rPr>
          <w:rFonts w:asciiTheme="minorHAnsi" w:hAnsiTheme="minorHAnsi" w:cstheme="minorHAnsi"/>
        </w:rPr>
      </w:r>
      <w:r/>
    </w:p>
    <w:p>
      <w:pPr>
        <w:pStyle w:val="669"/>
        <w:numPr>
          <w:ilvl w:val="0"/>
          <w:numId w:val="14"/>
        </w:numPr>
        <w:ind w:left="0" w:firstLine="709"/>
        <w:spacing w:line="240" w:lineRule="auto"/>
        <w:widowControl w:val="off"/>
      </w:pPr>
      <w:r>
        <w:rPr>
          <w:rFonts w:asciiTheme="minorHAnsi" w:hAnsiTheme="minorHAnsi" w:cstheme="minorHAnsi"/>
        </w:rPr>
        <w:t xml:space="preserve">Ориентировочная санитарно-защитная зона кладбищ смешанного и традиционного захоронения площадью </w:t>
      </w:r>
      <w:r>
        <w:rPr>
          <w:rFonts w:asciiTheme="minorHAnsi" w:hAnsiTheme="minorHAnsi" w:cstheme="minorHAnsi"/>
        </w:rPr>
        <w:t xml:space="preserve">10 га</w:t>
      </w:r>
      <w:r>
        <w:rPr>
          <w:rFonts w:asciiTheme="minorHAnsi" w:hAnsiTheme="minorHAnsi" w:cstheme="minorHAnsi"/>
        </w:rPr>
        <w:t xml:space="preserve"> и менее составляет </w:t>
      </w:r>
      <w:r>
        <w:rPr>
          <w:rFonts w:asciiTheme="minorHAnsi" w:hAnsiTheme="minorHAnsi" w:cstheme="minorHAnsi"/>
        </w:rPr>
        <w:t xml:space="preserve">100 м</w:t>
      </w:r>
      <w:r>
        <w:rPr>
          <w:rFonts w:asciiTheme="minorHAnsi" w:hAnsiTheme="minorHAnsi" w:cstheme="minorHAnsi"/>
        </w:rPr>
        <w:t xml:space="preserve">. </w:t>
      </w:r>
      <w:r>
        <w:rPr>
          <w:rFonts w:asciiTheme="minorHAnsi" w:hAnsiTheme="minorHAnsi" w:cstheme="minorHAnsi"/>
        </w:rPr>
      </w:r>
      <w:r/>
    </w:p>
    <w:p>
      <w:pPr>
        <w:pStyle w:val="669"/>
        <w:numPr>
          <w:ilvl w:val="0"/>
          <w:numId w:val="14"/>
        </w:numPr>
        <w:ind w:left="0" w:firstLine="709"/>
        <w:spacing w:line="240" w:lineRule="auto"/>
        <w:widowControl w:val="off"/>
      </w:pPr>
      <w:r>
        <w:rPr>
          <w:rFonts w:asciiTheme="minorHAnsi" w:hAnsiTheme="minorHAnsi" w:cstheme="minorHAnsi"/>
        </w:rPr>
        <w:t xml:space="preserve">Ориентировочная санитарно-защитная зона закрытых кладбищ и мемориальных комплексов, кладбищ с погребением после кремации, колумбарием и </w:t>
      </w:r>
      <w:r>
        <w:rPr>
          <w:rFonts w:asciiTheme="minorHAnsi" w:hAnsiTheme="minorHAnsi" w:cstheme="minorHAnsi"/>
        </w:rPr>
        <w:t xml:space="preserve">городск</w:t>
      </w:r>
      <w:r>
        <w:rPr>
          <w:rFonts w:asciiTheme="minorHAnsi" w:hAnsiTheme="minorHAnsi" w:cstheme="minorHAnsi"/>
        </w:rPr>
        <w:t xml:space="preserve">их кладбищ составляет </w:t>
      </w:r>
      <w:r>
        <w:rPr>
          <w:rFonts w:asciiTheme="minorHAnsi" w:hAnsiTheme="minorHAnsi" w:cstheme="minorHAnsi"/>
        </w:rPr>
        <w:t xml:space="preserve">50 м</w:t>
      </w:r>
      <w:r>
        <w:rPr>
          <w:rFonts w:asciiTheme="minorHAnsi" w:hAnsiTheme="minorHAnsi" w:cstheme="minorHAnsi"/>
        </w:rPr>
        <w:t xml:space="preserve">.</w:t>
      </w:r>
      <w:r>
        <w:rPr>
          <w:b/>
        </w:rPr>
      </w:r>
      <w:r/>
    </w:p>
    <w:p>
      <w:pPr>
        <w:ind w:left="567" w:firstLine="0"/>
        <w:spacing w:line="240" w:lineRule="auto"/>
        <w:widowControl w:val="off"/>
      </w:pPr>
      <w:r>
        <w:rPr>
          <w:b/>
        </w:rPr>
        <w:t xml:space="preserve">Скотомогильники</w:t>
      </w:r>
      <w:r>
        <w:rPr>
          <w:b/>
        </w:rPr>
      </w:r>
      <w:r/>
    </w:p>
    <w:p>
      <w:pPr>
        <w:spacing w:line="240" w:lineRule="auto"/>
        <w:widowControl w:val="off"/>
      </w:pPr>
      <w:r>
        <w:t xml:space="preserve">Режим использования территории скотомогильника и его санитарно-защитной зоны (1000 м) определяется Ветеринарно-санитарными правилами сбора, утилизации и уничтожения биологических отходов. </w:t>
      </w:r>
      <w:r/>
      <w:r/>
    </w:p>
    <w:p>
      <w:pPr>
        <w:spacing w:line="240" w:lineRule="auto"/>
        <w:widowControl w:val="off"/>
      </w:pPr>
      <w:r>
        <w:t xml:space="preserve">На территории </w:t>
      </w:r>
      <w:r>
        <w:t xml:space="preserve">Ленинградск</w:t>
      </w:r>
      <w:r>
        <w:t xml:space="preserve">ого </w:t>
      </w:r>
      <w:r>
        <w:t xml:space="preserve">сельско</w:t>
      </w:r>
      <w:r>
        <w:t xml:space="preserve">го поселения отсутствуют.</w:t>
      </w:r>
      <w:r/>
      <w:r/>
    </w:p>
    <w:p>
      <w:pPr>
        <w:spacing w:line="240" w:lineRule="auto"/>
        <w:widowControl w:val="off"/>
      </w:pPr>
      <w:r>
        <w:rPr>
          <w:b/>
        </w:rPr>
        <w:t xml:space="preserve">Объекты размещения коммунальных и промышленных отходов</w:t>
      </w:r>
      <w:r>
        <w:rPr>
          <w:b/>
        </w:rPr>
      </w:r>
      <w:r/>
    </w:p>
    <w:p>
      <w:pPr>
        <w:spacing w:line="240" w:lineRule="auto"/>
        <w:widowControl w:val="off"/>
      </w:pPr>
      <w:r>
        <w:t xml:space="preserve">На территории Ленинградского сельского поселения существующих свалок ТКО нет. Отходы вывозятся на свалку мусора в Западное сельское поселение, расположенную к северо-западу от ст.Ленинградской.</w:t>
      </w:r>
      <w:r/>
      <w:r/>
    </w:p>
    <w:p>
      <w:pPr>
        <w:spacing w:line="240" w:lineRule="auto"/>
        <w:widowControl w:val="off"/>
      </w:pPr>
      <w:r>
        <w:t xml:space="preserve">В дальнейшем после реализации проекта по строительству мусороперерабатывающего (мусоросортировочного) завода эти </w:t>
      </w:r>
      <w:r>
        <w:rPr>
          <w:rFonts w:eastAsia="Arial Unicode MS"/>
        </w:rPr>
        <w:t xml:space="preserve">территории предлагается рекультивировать и переоборудовать в пункты первичной сортировки, переработки, а при необходимости и временного хранения ТКО с установкой бункеров.</w:t>
      </w:r>
      <w:r>
        <w:rPr>
          <w:rFonts w:eastAsia="Arial Unicode MS"/>
        </w:rPr>
      </w:r>
      <w:r/>
    </w:p>
    <w:p>
      <w:pPr>
        <w:spacing w:line="240" w:lineRule="auto"/>
        <w:widowControl w:val="off"/>
      </w:pPr>
      <w:r>
        <w:t xml:space="preserve">Не допускается размещение полигона Т</w:t>
      </w:r>
      <w:r>
        <w:t xml:space="preserve">К</w:t>
      </w:r>
      <w:r>
        <w:t xml:space="preserve">О на:</w:t>
      </w:r>
      <w:r/>
      <w:r/>
    </w:p>
    <w:p>
      <w:pPr>
        <w:spacing w:line="240" w:lineRule="auto"/>
        <w:widowControl w:val="off"/>
      </w:pPr>
      <w:r>
        <w:t xml:space="preserve">-территории зон санитарной охраны водоисточников и минеральных источников;</w:t>
      </w:r>
      <w:r/>
      <w:r/>
    </w:p>
    <w:p>
      <w:pPr>
        <w:spacing w:line="240" w:lineRule="auto"/>
        <w:widowControl w:val="off"/>
      </w:pPr>
      <w:r>
        <w:t xml:space="preserve">-во всех зонах охраны курортов;</w:t>
      </w:r>
      <w:r/>
      <w:r/>
    </w:p>
    <w:p>
      <w:pPr>
        <w:spacing w:line="240" w:lineRule="auto"/>
        <w:widowControl w:val="off"/>
      </w:pPr>
      <w:r>
        <w:t xml:space="preserve">-в местах выхода на поверхность трещиноватых пород;</w:t>
      </w:r>
      <w:r/>
      <w:r/>
    </w:p>
    <w:p>
      <w:pPr>
        <w:spacing w:line="240" w:lineRule="auto"/>
        <w:widowControl w:val="off"/>
      </w:pPr>
      <w:r>
        <w:t xml:space="preserve">-в местах выклинивания водоносных горизонтов;</w:t>
      </w:r>
      <w:r/>
      <w:r/>
    </w:p>
    <w:p>
      <w:pPr>
        <w:spacing w:line="240" w:lineRule="auto"/>
        <w:widowControl w:val="off"/>
      </w:pPr>
      <w:r>
        <w:t xml:space="preserve">-в местах массового отдыха населения и оздоровительных учреждений.</w:t>
      </w:r>
      <w:r/>
      <w:r/>
    </w:p>
    <w:p>
      <w:pPr>
        <w:spacing w:line="240" w:lineRule="auto"/>
        <w:widowControl w:val="off"/>
      </w:pPr>
      <w:r>
        <w:rPr>
          <w:b/>
        </w:rPr>
        <w:t xml:space="preserve">Объекты нефтедобычи </w:t>
      </w:r>
      <w:r>
        <w:rPr>
          <w:b/>
        </w:rPr>
      </w:r>
      <w:r/>
    </w:p>
    <w:p>
      <w:pPr>
        <w:spacing w:line="240" w:lineRule="auto"/>
        <w:widowControl w:val="off"/>
      </w:pPr>
      <w:r>
        <w:t xml:space="preserve">На территории </w:t>
      </w:r>
      <w:r>
        <w:t xml:space="preserve">Ленинградск</w:t>
      </w:r>
      <w:r>
        <w:t xml:space="preserve">ого </w:t>
      </w:r>
      <w:r>
        <w:t xml:space="preserve">сельско</w:t>
      </w:r>
      <w:r>
        <w:t xml:space="preserve">го поселения </w:t>
      </w:r>
      <w:r>
        <w:t xml:space="preserve">отсутствуют.</w:t>
      </w:r>
      <w:r/>
      <w:r/>
    </w:p>
    <w:p>
      <w:pPr>
        <w:spacing w:line="240" w:lineRule="auto"/>
        <w:widowControl w:val="off"/>
      </w:pPr>
      <w:r>
        <w:rPr>
          <w:b/>
        </w:rPr>
        <w:t xml:space="preserve">Электроподстанции</w:t>
      </w:r>
      <w:r>
        <w:rPr>
          <w:b/>
        </w:rPr>
      </w:r>
      <w:r/>
    </w:p>
    <w:p>
      <w:pPr>
        <w:spacing w:line="240" w:lineRule="auto"/>
        <w:widowControl w:val="off"/>
      </w:pPr>
      <w:r>
        <w:t xml:space="preserve">В границах проектирования расположены электроподстанции. Согласно действующим СанПиН 2.2.1/2.1.</w:t>
      </w:r>
      <w:r>
        <w:t xml:space="preserve">1.1200-03 для электроподстанций размер санитарно-защитных зон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и исследований. </w:t>
      </w:r>
      <w:r/>
      <w:r/>
    </w:p>
    <w:p>
      <w:pPr>
        <w:spacing w:line="240" w:lineRule="auto"/>
        <w:widowControl w:val="off"/>
      </w:pPr>
      <w:r>
        <w:rPr>
          <w:b/>
        </w:rPr>
        <w:t xml:space="preserve">Охранные и санитарно-защитные зоны высоковольтных линий электропередач</w:t>
      </w:r>
      <w:r>
        <w:rPr>
          <w:b/>
        </w:rPr>
      </w:r>
      <w:r/>
    </w:p>
    <w:p>
      <w:pPr>
        <w:spacing w:line="240" w:lineRule="auto"/>
        <w:widowControl w:val="off"/>
      </w:pPr>
      <w:r>
        <w:t xml:space="preserve">На территории </w:t>
      </w:r>
      <w:r>
        <w:t xml:space="preserve">Ленинградск</w:t>
      </w:r>
      <w:r>
        <w:t xml:space="preserve">ого </w:t>
      </w:r>
      <w:r>
        <w:t xml:space="preserve">сельско</w:t>
      </w:r>
      <w:r>
        <w:t xml:space="preserve">го поселения проходят высоковольтные линии электропередач различного напряжения. Размеры охранных зон воздушных линий электропередачи (ВЛЭП) определены в соответствии с </w:t>
      </w:r>
      <w:r>
        <w:t xml:space="preserve">Постановлением Правительства РФ от 18.11.2013 № 1033</w:t>
      </w:r>
      <w:r>
        <w:t xml:space="preserve"> и</w:t>
      </w:r>
      <w:r>
        <w:t xml:space="preserve"> </w:t>
      </w:r>
      <w: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РФ от 24.02.2009 № 160.</w:t>
      </w:r>
      <w:r/>
      <w:r/>
    </w:p>
    <w:p>
      <w:pPr>
        <w:spacing w:line="240" w:lineRule="auto"/>
        <w:widowControl w:val="off"/>
      </w:pPr>
      <w:r>
        <w:t xml:space="preserve">Размеры охранных зон воздушных линий электропередачи устанавливаются вдоль них в виде части поверхности участка зем</w:t>
      </w:r>
      <w:r>
        <w:t xml:space="preserve">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неотклонённом их положении:</w:t>
      </w:r>
      <w:r/>
      <w:r/>
    </w:p>
    <w:p>
      <w:pPr>
        <w:spacing w:line="240" w:lineRule="auto"/>
        <w:widowControl w:val="off"/>
      </w:pPr>
      <w:r>
        <w:t xml:space="preserve">- для линий напряжением 1-20 кВ - на расстояни</w:t>
      </w:r>
      <w:r>
        <w:t xml:space="preserve">и</w:t>
      </w:r>
      <w:r>
        <w:t xml:space="preserve"> 10 м;</w:t>
      </w:r>
      <w:r/>
      <w:r/>
    </w:p>
    <w:p>
      <w:pPr>
        <w:spacing w:line="240" w:lineRule="auto"/>
        <w:widowControl w:val="off"/>
      </w:pPr>
      <w:r>
        <w:t xml:space="preserve">- для линий напряжением </w:t>
      </w:r>
      <w:r>
        <w:t xml:space="preserve">свыше 20 кВ - до</w:t>
      </w:r>
      <w:r>
        <w:t xml:space="preserve">35 кВ - на расстояни</w:t>
      </w:r>
      <w:r>
        <w:t xml:space="preserve">и</w:t>
      </w:r>
      <w:r>
        <w:t xml:space="preserve"> 15 м;</w:t>
      </w:r>
      <w:r/>
      <w:r/>
    </w:p>
    <w:p>
      <w:pPr>
        <w:spacing w:line="240" w:lineRule="auto"/>
        <w:widowControl w:val="off"/>
      </w:pPr>
      <w:r>
        <w:t xml:space="preserve">- для линий напряжением </w:t>
      </w:r>
      <w:r>
        <w:t xml:space="preserve">свыше 35 кВ - до </w:t>
      </w:r>
      <w:r>
        <w:t xml:space="preserve">110 кВ - на расстояни</w:t>
      </w:r>
      <w:r>
        <w:t xml:space="preserve">и</w:t>
      </w:r>
      <w:r>
        <w:t xml:space="preserve"> 20 м;</w:t>
      </w:r>
      <w:r/>
      <w:r/>
    </w:p>
    <w:p>
      <w:pPr>
        <w:spacing w:line="240" w:lineRule="auto"/>
        <w:widowControl w:val="off"/>
      </w:pPr>
      <w:r>
        <w:t xml:space="preserve">- для линий напряжением </w:t>
      </w:r>
      <w:r>
        <w:t xml:space="preserve"> свыше 110 кВ - до </w:t>
      </w:r>
      <w:r>
        <w:t xml:space="preserve">220 кВ - на расстояни</w:t>
      </w:r>
      <w:r>
        <w:t xml:space="preserve">и</w:t>
      </w:r>
      <w:r>
        <w:t xml:space="preserve"> 25 м.</w:t>
      </w:r>
      <w:r>
        <w:t xml:space="preserve">;</w:t>
      </w:r>
      <w:r/>
      <w:r/>
    </w:p>
    <w:p>
      <w:pPr>
        <w:spacing w:line="240" w:lineRule="auto"/>
        <w:widowControl w:val="off"/>
      </w:pPr>
      <w:r>
        <w:t xml:space="preserve">- для линий напряжением  свыше 220 кВ - до 500 кВ - на расстоянии 30 м.</w:t>
      </w:r>
      <w:r/>
      <w:r/>
    </w:p>
    <w:p>
      <w:pPr>
        <w:spacing w:line="240" w:lineRule="auto"/>
        <w:widowControl w:val="off"/>
      </w:pPr>
      <w:r>
        <w:t xml:space="preserve">В охранных зонах (санитарных разрывах) воздушных линий </w:t>
      </w:r>
      <w:r>
        <w:t xml:space="preserve">электропередачи запрещается осуществлять любые действия, которые могут нарушить безопасную работу объектов электросетев</w:t>
      </w:r>
      <w:r>
        <w:t xml:space="preserve">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r/>
      <w:r/>
    </w:p>
    <w:p>
      <w:pPr>
        <w:spacing w:line="240" w:lineRule="auto"/>
        <w:widowControl w:val="off"/>
      </w:pPr>
      <w: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
    </w:p>
    <w:p>
      <w:pPr>
        <w:spacing w:line="240" w:lineRule="auto"/>
        <w:widowControl w:val="off"/>
      </w:pPr>
      <w: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w:t>
      </w:r>
      <w:r>
        <w:t xml:space="preserve">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r/>
      <w:r/>
    </w:p>
    <w:p>
      <w:pPr>
        <w:spacing w:line="240" w:lineRule="auto"/>
        <w:widowControl w:val="off"/>
      </w:pPr>
      <w:r>
        <w:t xml:space="preserve">- находиться в пре</w:t>
      </w:r>
      <w:r>
        <w:t xml:space="preserve">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w:t>
      </w:r>
      <w:r>
        <w:t xml:space="preserve">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r/>
      <w:r/>
    </w:p>
    <w:p>
      <w:pPr>
        <w:spacing w:line="240" w:lineRule="auto"/>
        <w:widowControl w:val="off"/>
        <w:tabs>
          <w:tab w:val="left" w:pos="7410" w:leader="none"/>
        </w:tabs>
      </w:pPr>
      <w:r>
        <w:t xml:space="preserve">- размещать свалки;</w:t>
      </w:r>
      <w:r/>
      <w:r/>
    </w:p>
    <w:p>
      <w:pPr>
        <w:spacing w:line="240" w:lineRule="auto"/>
        <w:widowControl w:val="off"/>
      </w:pPr>
      <w:r>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
    </w:p>
    <w:p>
      <w:pPr>
        <w:spacing w:line="240" w:lineRule="auto"/>
        <w:widowControl w:val="off"/>
      </w:pPr>
      <w:r>
        <w:t xml:space="preserve">- складировать или размещать хранилища любых, в том числе горюче-смазочных, материалов;</w:t>
      </w:r>
      <w:r/>
      <w:r/>
    </w:p>
    <w:p>
      <w:pPr>
        <w:spacing w:line="240" w:lineRule="auto"/>
        <w:widowControl w:val="off"/>
      </w:pPr>
      <w: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w:t>
      </w:r>
      <w:r>
        <w:t xml:space="preserve">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r/>
      <w:r/>
    </w:p>
    <w:p>
      <w:pPr>
        <w:spacing w:line="240" w:lineRule="auto"/>
        <w:widowControl w:val="off"/>
      </w:pPr>
      <w:r>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r/>
      <w:r/>
    </w:p>
    <w:p>
      <w:pPr>
        <w:spacing w:line="240" w:lineRule="auto"/>
        <w:widowControl w:val="off"/>
      </w:pPr>
      <w:r>
        <w:t xml:space="preserve">В пределах охранных зон без письменного решения о согласовании сетевых организаций юридическим и физическим лицам запрещаются:</w:t>
      </w:r>
      <w:r/>
      <w:r/>
    </w:p>
    <w:p>
      <w:pPr>
        <w:spacing w:line="240" w:lineRule="auto"/>
        <w:widowControl w:val="off"/>
      </w:pPr>
      <w:r>
        <w:t xml:space="preserve">- строительство, капитальный ремонт, реконструкция или снос зданий и сооружений;</w:t>
      </w:r>
      <w:r/>
      <w:r/>
    </w:p>
    <w:p>
      <w:pPr>
        <w:spacing w:line="240" w:lineRule="auto"/>
        <w:widowControl w:val="off"/>
      </w:pPr>
      <w:r>
        <w:t xml:space="preserve">- горные, взрывные, мелиоративные работы, в том числе связанные с временным затоплением земель;</w:t>
      </w:r>
      <w:r/>
      <w:r/>
    </w:p>
    <w:p>
      <w:pPr>
        <w:spacing w:line="240" w:lineRule="auto"/>
        <w:widowControl w:val="off"/>
      </w:pPr>
      <w:r>
        <w:t xml:space="preserve">- посадка и вырубка деревьев и кустарников;</w:t>
      </w:r>
      <w:r/>
      <w:r/>
    </w:p>
    <w:p>
      <w:pPr>
        <w:spacing w:line="240" w:lineRule="auto"/>
        <w:widowControl w:val="off"/>
      </w:pPr>
      <w:r>
        <w:t xml:space="preserve">-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r/>
      <w:r/>
    </w:p>
    <w:p>
      <w:pPr>
        <w:spacing w:line="240" w:lineRule="auto"/>
        <w:widowControl w:val="off"/>
      </w:pPr>
      <w:r>
        <w:t xml:space="preserve">- проход судов, у которых расстояние по верт</w:t>
      </w:r>
      <w:r>
        <w:t xml:space="preserve">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r/>
      <w:r/>
    </w:p>
    <w:p>
      <w:pPr>
        <w:spacing w:line="240" w:lineRule="auto"/>
        <w:widowControl w:val="off"/>
      </w:pPr>
      <w:r>
        <w:t xml:space="preserve">- проезд машин и механизмов, имеющих общую высоту с грузом или без груза от поверхности дороги более 4,5 метра;</w:t>
      </w:r>
      <w:r/>
      <w:r/>
    </w:p>
    <w:p>
      <w:pPr>
        <w:spacing w:line="240" w:lineRule="auto"/>
        <w:widowControl w:val="off"/>
      </w:pPr>
      <w:r>
        <w:t xml:space="preserve">- земляные работы на глубине более 0,3 метра, а также планировка грунта (в охранных зонах подземных кабельных линий электропередачи);</w:t>
      </w:r>
      <w:r/>
      <w:r/>
    </w:p>
    <w:p>
      <w:pPr>
        <w:spacing w:line="240" w:lineRule="auto"/>
        <w:widowControl w:val="off"/>
      </w:pPr>
      <w: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r/>
      <w:r/>
    </w:p>
    <w:p>
      <w:pPr>
        <w:spacing w:line="240" w:lineRule="auto"/>
        <w:widowControl w:val="off"/>
      </w:pPr>
      <w:r>
        <w:t xml:space="preserve">- складировать или размещать хранилища любых, в том числе горюче-смазочных, материалов;</w:t>
      </w:r>
      <w:r/>
      <w:r/>
    </w:p>
    <w:p>
      <w:pPr>
        <w:spacing w:line="240" w:lineRule="auto"/>
        <w:widowControl w:val="off"/>
      </w:pPr>
      <w:r>
        <w:t xml:space="preserve">-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w:t>
      </w:r>
      <w:r/>
      <w:r/>
    </w:p>
    <w:p>
      <w:pPr>
        <w:spacing w:line="240" w:lineRule="auto"/>
        <w:widowControl w:val="off"/>
      </w:pPr>
      <w:r>
        <w:t xml:space="preserve">- разводить огонь.</w:t>
      </w:r>
      <w:r/>
      <w:r/>
    </w:p>
    <w:p>
      <w:pPr>
        <w:spacing w:line="240" w:lineRule="auto"/>
        <w:widowControl w:val="off"/>
      </w:pPr>
      <w:r>
        <w:rPr>
          <w:b/>
        </w:rPr>
        <w:t xml:space="preserve">Санитарные разрывы и охранные зоны магистральных трубопроводов</w:t>
      </w:r>
      <w:r>
        <w:rPr>
          <w:b/>
        </w:rPr>
      </w:r>
      <w:r/>
    </w:p>
    <w:p>
      <w:pPr>
        <w:spacing w:line="240" w:lineRule="auto"/>
        <w:widowControl w:val="off"/>
      </w:pPr>
      <w:r>
        <w:t xml:space="preserve">Для магистральных продуктопроводов углеводородного сырья </w:t>
      </w:r>
      <w:r>
        <w:t xml:space="preserve">(газо- , аммиако-, нефте- и нефтепродуктопроводов) </w:t>
      </w:r>
      <w:r>
        <w:t xml:space="preserve">создаются </w:t>
      </w:r>
      <w:r>
        <w:t xml:space="preserve">санитарные разрывы (санитарные полосы отчуждения). Минимальные расстояния учитывают степень взрывопожароопасности при аварийных ситуациях и дифференцированы в зависимости от вида поселений, типа зданий, назначения объектов с учетом диаметра трубопроводов. </w:t>
      </w:r>
      <w:r>
        <w:t xml:space="preserve">Правовое регулирование в данных зонах осуществляется в соответствии с требованиями ФЗ от 31.03.1999 № 69-ФЗ, постановление Правительства РФ от 20.11.2000 № 878.</w:t>
      </w:r>
      <w:r/>
      <w:r/>
    </w:p>
    <w:p>
      <w:pPr>
        <w:spacing w:line="240" w:lineRule="auto"/>
        <w:widowControl w:val="off"/>
      </w:pPr>
      <w:r>
        <w:t xml:space="preserve">Размеры </w:t>
      </w:r>
      <w:r>
        <w:rPr>
          <w:b/>
        </w:rPr>
        <w:t xml:space="preserve">санитарного разрыва </w:t>
      </w:r>
      <w:r>
        <w:t xml:space="preserve">газопровода установлены в соответствии с приложениями № 1-6 СанПиН 2.2.1/2.1.1.1200-03, а также </w:t>
      </w:r>
      <w:r>
        <w:t xml:space="preserve">"СП 36.13330.2012. Свод правил. Магистральные трубопроводы. Актуализированная редакция СНиП 2.05.06-85*"</w:t>
      </w:r>
      <w:r>
        <w:t xml:space="preserve">.</w:t>
      </w:r>
      <w:r/>
      <w:r/>
    </w:p>
    <w:p>
      <w:pPr>
        <w:spacing w:line="240" w:lineRule="auto"/>
        <w:widowControl w:val="off"/>
      </w:pPr>
      <w:r>
        <w:t xml:space="preserve">На территории </w:t>
      </w:r>
      <w:r>
        <w:t xml:space="preserve">Ленинградск</w:t>
      </w:r>
      <w:r>
        <w:t xml:space="preserve">ого </w:t>
      </w:r>
      <w:r>
        <w:t xml:space="preserve">сельско</w:t>
      </w:r>
      <w:r>
        <w:t xml:space="preserve">го поселения проходят магистральные газопроводы</w:t>
      </w:r>
      <w:r>
        <w:t xml:space="preserve">,</w:t>
      </w:r>
      <w:r>
        <w:t xml:space="preserve"> нефтепроводы</w:t>
      </w:r>
      <w:r>
        <w:t xml:space="preserve">, </w:t>
      </w:r>
      <w:r>
        <w:t xml:space="preserve">нефтепродуктопроводы</w:t>
      </w:r>
      <w:r>
        <w:t xml:space="preserve">. Для магистральных трубопроводов создаются санитарные разрывы (санитарные полосы отчуждения), которые определяются минимальными расстояниями от магистральных трубопроводов до смежных зданий, строений и сооружений.</w:t>
      </w:r>
      <w:r/>
      <w:r/>
    </w:p>
    <w:p>
      <w:pPr>
        <w:spacing w:line="240" w:lineRule="auto"/>
        <w:widowControl w:val="off"/>
      </w:pPr>
      <w:r>
        <w:t xml:space="preserve">Рекомендуемые минимальные расстояния </w:t>
      </w:r>
      <w:r>
        <w:t xml:space="preserve">от наземных магистральных газопроводов, не содержащих сероводород, до городов и других населенных пунктов, коллективных садов и дачных поселков, тепличных комбинатов, отдельных общественных зданий с массовым скоплением людей, отдельных малоэтажных зданий, </w:t>
      </w:r>
      <w:r>
        <w:t xml:space="preserve">сельско</w:t>
      </w:r>
      <w:r>
        <w:t xml:space="preserve">хозяйственных полей и пастбищ, а также полевых </w:t>
      </w:r>
      <w:r>
        <w:t xml:space="preserve">станов устанавливаются:</w:t>
      </w:r>
      <w:r/>
      <w:r/>
    </w:p>
    <w:p>
      <w:pPr>
        <w:spacing w:line="240" w:lineRule="auto"/>
        <w:widowControl w:val="off"/>
      </w:pPr>
      <w:r>
        <w:t xml:space="preserve">для трубопроводов 1 класса:</w:t>
      </w:r>
      <w:r/>
      <w:r/>
    </w:p>
    <w:p>
      <w:pPr>
        <w:spacing w:line="240" w:lineRule="auto"/>
        <w:widowControl w:val="off"/>
      </w:pPr>
      <w:r>
        <w:t xml:space="preserve">при диаметре до 300 мм - от 75 до 100 метров;</w:t>
      </w:r>
      <w:r/>
      <w:r/>
    </w:p>
    <w:p>
      <w:pPr>
        <w:spacing w:line="240" w:lineRule="auto"/>
        <w:widowControl w:val="off"/>
      </w:pPr>
      <w:r>
        <w:t xml:space="preserve">при диаметре 300 мм - 600 мм - от 125 до 150 метров;</w:t>
      </w:r>
      <w:r/>
      <w:r/>
    </w:p>
    <w:p>
      <w:pPr>
        <w:spacing w:line="240" w:lineRule="auto"/>
        <w:widowControl w:val="off"/>
      </w:pPr>
      <w:r>
        <w:t xml:space="preserve">при диаметре 600 мм - 800 мм - от 150 до 200 метров;</w:t>
      </w:r>
      <w:r/>
      <w:r/>
    </w:p>
    <w:p>
      <w:pPr>
        <w:spacing w:line="240" w:lineRule="auto"/>
        <w:widowControl w:val="off"/>
      </w:pPr>
      <w:r>
        <w:t xml:space="preserve">при диаметре 800 мм - 1000 мм - от 200 до 250 метров;</w:t>
      </w:r>
      <w:r/>
      <w:r/>
    </w:p>
    <w:p>
      <w:pPr>
        <w:spacing w:line="240" w:lineRule="auto"/>
        <w:widowControl w:val="off"/>
      </w:pPr>
      <w:r>
        <w:t xml:space="preserve">при диаметре 1000 мм - 1200 мм - от 250 до 300 метров;</w:t>
      </w:r>
      <w:r/>
      <w:r/>
    </w:p>
    <w:p>
      <w:pPr>
        <w:spacing w:line="240" w:lineRule="auto"/>
        <w:widowControl w:val="off"/>
      </w:pPr>
      <w:r>
        <w:t xml:space="preserve">при диаметре более 1200 мм - от 300 до 350 метров;</w:t>
      </w:r>
      <w:r/>
      <w:r/>
    </w:p>
    <w:p>
      <w:pPr>
        <w:spacing w:line="240" w:lineRule="auto"/>
        <w:widowControl w:val="off"/>
      </w:pPr>
      <w:r>
        <w:t xml:space="preserve">для трубопроводов 2 класса:</w:t>
      </w:r>
      <w:r/>
      <w:r/>
    </w:p>
    <w:p>
      <w:pPr>
        <w:spacing w:line="240" w:lineRule="auto"/>
        <w:widowControl w:val="off"/>
      </w:pPr>
      <w:r>
        <w:t xml:space="preserve">при диаметре до 300 мм - 75 метров;</w:t>
      </w:r>
      <w:r/>
      <w:r/>
    </w:p>
    <w:p>
      <w:pPr>
        <w:spacing w:line="240" w:lineRule="auto"/>
        <w:widowControl w:val="off"/>
      </w:pPr>
      <w:r>
        <w:t xml:space="preserve">при диаметре свыше 300 мм - от 100 до 125 метров.</w:t>
      </w:r>
      <w:r/>
      <w:r/>
    </w:p>
    <w:p>
      <w:pPr>
        <w:spacing w:line="240" w:lineRule="auto"/>
        <w:widowControl w:val="off"/>
      </w:pPr>
      <w:r>
        <w:t xml:space="preserve">Рекомендуемые минимальные расстояния от наземных магистральных газопроводов, не содержащих сероводород, до магистральных оросительных каналов, рек, водоемов и водозаборных сооружений устанавливаются 25 метров.</w:t>
      </w:r>
      <w:r/>
      <w:r/>
    </w:p>
    <w:p>
      <w:pPr>
        <w:spacing w:line="240" w:lineRule="auto"/>
        <w:widowControl w:val="off"/>
      </w:pPr>
      <w:r>
        <w:t xml:space="preserve">Рекомендуемые минимальные расстояния от магистральных трубопроводов, предназначенных для транспортировки сжиженных углеводородных газов, до городов, населенных пунктов, дачных поселков и </w:t>
      </w:r>
      <w:r>
        <w:t xml:space="preserve">сельско</w:t>
      </w:r>
      <w:r>
        <w:t xml:space="preserve">хозяйственных угодий (санитарные полосы отчуждения) устанавливаются:</w:t>
      </w:r>
      <w:r/>
      <w:r/>
    </w:p>
    <w:p>
      <w:pPr>
        <w:spacing w:line="240" w:lineRule="auto"/>
        <w:widowControl w:val="off"/>
      </w:pPr>
      <w:r>
        <w:t xml:space="preserve">при диаметре до 150 мм - от 100 до 150 метров;</w:t>
      </w:r>
      <w:r/>
      <w:r/>
    </w:p>
    <w:p>
      <w:pPr>
        <w:spacing w:line="240" w:lineRule="auto"/>
        <w:widowControl w:val="off"/>
      </w:pPr>
      <w:r>
        <w:t xml:space="preserve">при диаметре 150 - 300 мм - от 175 до 250 метров;</w:t>
      </w:r>
      <w:r/>
      <w:r/>
    </w:p>
    <w:p>
      <w:pPr>
        <w:spacing w:line="240" w:lineRule="auto"/>
        <w:widowControl w:val="off"/>
      </w:pPr>
      <w:r>
        <w:t xml:space="preserve">при диаметре 300 - 500 мм - от 350 до 500 метров;</w:t>
      </w:r>
      <w:r/>
      <w:r/>
    </w:p>
    <w:p>
      <w:pPr>
        <w:spacing w:line="240" w:lineRule="auto"/>
        <w:widowControl w:val="off"/>
      </w:pPr>
      <w:r>
        <w:t xml:space="preserve">при диаметре 500 - 1000 мм - от 800 до 1000 метров.</w:t>
      </w:r>
      <w:r/>
      <w:r/>
    </w:p>
    <w:p>
      <w:pPr>
        <w:spacing w:line="240" w:lineRule="auto"/>
        <w:widowControl w:val="off"/>
      </w:pPr>
      <w:r>
        <w:t xml:space="preserve">Рекомендуемые минимальные расстояния при наземной прокладке магистральных трубопроводов, предназначенных для транспортировки сжиженных углеводородных газов, увеличиваются в 2 раза для I класса и в 1,5 раза для II класса.</w:t>
      </w:r>
      <w:r/>
      <w:r/>
    </w:p>
    <w:p>
      <w:pPr>
        <w:spacing w:line="240" w:lineRule="auto"/>
        <w:widowControl w:val="off"/>
      </w:pPr>
      <w:r>
        <w:t xml:space="preserve">Согласно </w:t>
      </w:r>
      <w:r>
        <w:t xml:space="preserve">СП 36.13330.2012 </w:t>
      </w:r>
      <w:r>
        <w:t xml:space="preserve">минимальные расстояния от оси подземных и наземных магистральных трубопроводов до населенных пунктов, отдельных промышленных и </w:t>
      </w:r>
      <w:r>
        <w:t xml:space="preserve">сельско</w:t>
      </w:r>
      <w:r>
        <w:t xml:space="preserve">хозяйственных предприятий, зданий и сооружений принимаются от 75 - 350 м по обе стороны от оси трубопровода, а вдоль трассы многониточных трубопроводов - от осей крайних трубопроводов с учетом их диаметра и класса.</w:t>
      </w:r>
      <w:r/>
      <w:r/>
    </w:p>
    <w:p>
      <w:pPr>
        <w:spacing w:line="240" w:lineRule="auto"/>
        <w:widowControl w:val="off"/>
      </w:pPr>
      <w:r>
        <w:t xml:space="preserve">Согласно «Правилам охраны магистральных трубопроводов» (утверждены Постановлением Госгортехнадзора РФ от 22.04.92 № 9, с изм., внесенными Постановлением Госгортехн</w:t>
      </w:r>
      <w:r>
        <w:t xml:space="preserve">адзора РФ от 23.11.1994 № 61), вдоль трасс магистральных трубопроводов (при любом виде их прокладки), транспортирующих нефть, природный газ, нефтепродукты, нефтяной и искусственный углеводородные газы, для исключения возможности повреждения трубопроводов, </w:t>
      </w:r>
      <w:r>
        <w:rPr>
          <w:b/>
        </w:rPr>
        <w:t xml:space="preserve">устанавливаются охранные зоны</w:t>
      </w:r>
      <w:r>
        <w:t xml:space="preserve"> в виде участка земли, ограничен</w:t>
      </w:r>
      <w:r>
        <w:t xml:space="preserve">ного условными линиями, проходящими в 25 м от оси трубопровода с каждой стороны (для нефти, природного газа, нефтепродуктов, нефтяного и искусственного углеводородных газов) до 100 м (для сжиженных углеводородных газов, нестабильного бензина и конденсата).</w:t>
      </w:r>
      <w:r/>
      <w:r/>
    </w:p>
    <w:p>
      <w:pPr>
        <w:spacing w:line="240" w:lineRule="auto"/>
        <w:widowControl w:val="off"/>
      </w:pPr>
      <w:r>
        <w:t xml:space="preserve">По территории </w:t>
      </w:r>
      <w:r>
        <w:t xml:space="preserve">сельско</w:t>
      </w:r>
      <w:r>
        <w:t xml:space="preserve">го поселения проходят промысловые </w:t>
      </w:r>
      <w:r>
        <w:t xml:space="preserve">нефтепроводы, от которых для исключения возможности повреждения устанавливаются охранные зоны. </w:t>
      </w:r>
      <w:r/>
      <w:r/>
    </w:p>
    <w:p>
      <w:pPr>
        <w:spacing w:line="240" w:lineRule="auto"/>
        <w:widowControl w:val="off"/>
      </w:pPr>
      <w:r>
        <w:rPr>
          <w:b/>
        </w:rPr>
        <w:t xml:space="preserve">Режим охранной зоны трубопроводов</w:t>
      </w:r>
      <w:r>
        <w:rPr>
          <w:b/>
        </w:rPr>
      </w:r>
      <w:r/>
    </w:p>
    <w:p>
      <w:pPr>
        <w:spacing w:line="240" w:lineRule="auto"/>
        <w:widowControl w:val="off"/>
      </w:pPr>
      <w:r>
        <w:t xml:space="preserve">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w:t>
      </w:r>
      <w:r>
        <w:t xml:space="preserve">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 </w:t>
      </w:r>
      <w:r/>
      <w:r/>
    </w:p>
    <w:p>
      <w:pPr>
        <w:spacing w:line="240" w:lineRule="auto"/>
        <w:widowControl w:val="off"/>
      </w:pPr>
      <w:r>
        <w:t xml:space="preserve">Режим ох</w:t>
      </w:r>
      <w:r>
        <w:t xml:space="preserve">ранной зоны газораспределительных сетей на территории поселений определен Постановлением Правительства РФ от 20.11.2000 г. №878 « Об утверждении правил охраны газораспределительных сетей» (с изменениями и дополнениями от 22 декабря 2011 г., 17 мая 2016 г.)</w:t>
      </w:r>
      <w:r/>
      <w:r/>
    </w:p>
    <w:p>
      <w:pPr>
        <w:spacing w:line="240" w:lineRule="auto"/>
        <w:widowControl w:val="off"/>
      </w:pPr>
      <w:r>
        <w:t xml:space="preserve">В соответствии с «Прав</w:t>
      </w:r>
      <w:r>
        <w:t xml:space="preserve">илами охраны газораспределительных сетей» от межпоселковых (распределительных) газопроводов высокого давления устанавливается охранная зона в виде территории, ограниченной условными линиями, проходящими на расстоянии 3 метров с каждой стороны газопровода. </w:t>
      </w:r>
      <w:r/>
      <w:r/>
    </w:p>
    <w:p>
      <w:pPr>
        <w:spacing w:line="240" w:lineRule="auto"/>
        <w:widowControl w:val="off"/>
      </w:pPr>
      <w:r>
        <w:rPr>
          <w:b/>
        </w:rPr>
        <w:t xml:space="preserve">Газораспределительные станции</w:t>
      </w:r>
      <w:r>
        <w:rPr>
          <w:b/>
        </w:rPr>
      </w:r>
      <w:r/>
    </w:p>
    <w:p>
      <w:pPr>
        <w:spacing w:line="240" w:lineRule="auto"/>
        <w:widowControl w:val="off"/>
      </w:pPr>
      <w:r>
        <w:t xml:space="preserve">Согласно </w:t>
      </w:r>
      <w:r>
        <w:t xml:space="preserve">"СП 36.13330.2012. Свод правил. Магистральные трубопроводы. Актуализированная редакция СНиП 2.05.06-85*"</w:t>
      </w:r>
      <w:r>
        <w:t xml:space="preserve">, расстояния от ГРС до населенных пунктов, промышленных и </w:t>
      </w:r>
      <w:r>
        <w:t xml:space="preserve">сельско</w:t>
      </w:r>
      <w:r>
        <w:t xml:space="preserve">хозяйственных предприятий, зданий и сооружений следует принимать в зависимости от класса и диаметра газопроводов:</w:t>
      </w:r>
      <w:r>
        <w:rPr>
          <w:b/>
        </w:rPr>
      </w:r>
      <w:r/>
    </w:p>
    <w:p>
      <w:pPr>
        <w:jc w:val="center"/>
        <w:spacing w:line="240" w:lineRule="auto"/>
        <w:widowControl w:val="off"/>
      </w:pPr>
      <w:r>
        <w:rPr>
          <w:b/>
        </w:rPr>
      </w:r>
      <w:r>
        <w:rPr>
          <w:b/>
        </w:rPr>
      </w:r>
      <w:r/>
    </w:p>
    <w:p>
      <w:pPr>
        <w:jc w:val="center"/>
        <w:spacing w:line="240" w:lineRule="auto"/>
        <w:widowControl w:val="off"/>
      </w:pPr>
      <w:r>
        <w:t xml:space="preserve">Минимальные расстояния от ГРС</w:t>
      </w:r>
      <w:r/>
      <w:r/>
    </w:p>
    <w:p>
      <w:pPr>
        <w:ind w:firstLine="0"/>
        <w:jc w:val="right"/>
        <w:spacing w:line="240" w:lineRule="auto"/>
        <w:widowControl w:val="off"/>
      </w:pPr>
      <w:r>
        <w:t xml:space="preserve">Таблица </w:t>
      </w:r>
      <w:r>
        <w:t xml:space="preserve">93</w:t>
      </w:r>
      <w:r/>
      <w:r/>
    </w:p>
    <w:tbl>
      <w:tblPr>
        <w:tblW w:w="9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377"/>
        <w:gridCol w:w="1134"/>
        <w:gridCol w:w="850"/>
        <w:gridCol w:w="1276"/>
        <w:gridCol w:w="1276"/>
        <w:gridCol w:w="1417"/>
        <w:gridCol w:w="1276"/>
        <w:gridCol w:w="1234"/>
      </w:tblGrid>
      <w:tr>
        <w:trPr>
          <w:jc w:val="center"/>
          <w:tblHeader/>
        </w:trPr>
        <w:tc>
          <w:tcPr>
            <w:gridSpan w:val="8"/>
            <w:tcW w:w="9840" w:type="dxa"/>
            <w:vAlign w:val="center"/>
            <w:textDirection w:val="lrTb"/>
            <w:noWrap w:val="false"/>
          </w:tcPr>
          <w:p>
            <w:pPr>
              <w:contextualSpacing/>
              <w:ind w:firstLine="0"/>
              <w:jc w:val="center"/>
              <w:spacing w:line="240" w:lineRule="auto"/>
              <w:widowControl w:val="off"/>
            </w:pPr>
            <w:r>
              <w:t xml:space="preserve">Минимальные расстояния от ГРС, м</w:t>
            </w:r>
            <w:r/>
            <w:r/>
          </w:p>
        </w:tc>
      </w:tr>
      <w:tr>
        <w:trPr>
          <w:jc w:val="center"/>
          <w:trHeight w:val="126"/>
          <w:tblHeader/>
        </w:trPr>
        <w:tc>
          <w:tcPr>
            <w:gridSpan w:val="8"/>
            <w:tcW w:w="9840" w:type="dxa"/>
            <w:vAlign w:val="center"/>
            <w:textDirection w:val="lrTb"/>
            <w:noWrap w:val="false"/>
          </w:tcPr>
          <w:p>
            <w:pPr>
              <w:contextualSpacing/>
              <w:ind w:firstLine="0"/>
              <w:jc w:val="center"/>
              <w:spacing w:line="240" w:lineRule="auto"/>
              <w:widowControl w:val="off"/>
            </w:pPr>
            <w:r>
              <w:t xml:space="preserve">Класс газопровода</w:t>
            </w:r>
            <w:r/>
            <w:r/>
          </w:p>
        </w:tc>
      </w:tr>
      <w:tr>
        <w:trPr>
          <w:jc w:val="center"/>
          <w:trHeight w:val="126"/>
          <w:tblHeader/>
        </w:trPr>
        <w:tc>
          <w:tcPr>
            <w:gridSpan w:val="6"/>
            <w:tcW w:w="7330" w:type="dxa"/>
            <w:vAlign w:val="center"/>
            <w:textDirection w:val="lrTb"/>
            <w:noWrap w:val="false"/>
          </w:tcPr>
          <w:p>
            <w:pPr>
              <w:contextualSpacing/>
              <w:ind w:firstLine="0"/>
              <w:jc w:val="center"/>
              <w:spacing w:line="240" w:lineRule="auto"/>
              <w:widowControl w:val="off"/>
            </w:pPr>
            <w:r>
              <w:t xml:space="preserve">ll</w:t>
            </w:r>
            <w:r/>
            <w:r/>
          </w:p>
        </w:tc>
        <w:tc>
          <w:tcPr>
            <w:gridSpan w:val="2"/>
            <w:tcW w:w="2510" w:type="dxa"/>
            <w:vAlign w:val="center"/>
            <w:textDirection w:val="lrTb"/>
            <w:noWrap w:val="false"/>
          </w:tcPr>
          <w:p>
            <w:pPr>
              <w:contextualSpacing/>
              <w:ind w:firstLine="0"/>
              <w:jc w:val="center"/>
              <w:spacing w:line="240" w:lineRule="auto"/>
              <w:widowControl w:val="off"/>
            </w:pPr>
            <w:r>
              <w:t xml:space="preserve">ll</w:t>
            </w:r>
            <w:r/>
            <w:r/>
          </w:p>
        </w:tc>
      </w:tr>
      <w:tr>
        <w:trPr>
          <w:jc w:val="center"/>
          <w:trHeight w:val="138"/>
          <w:tblHeader/>
        </w:trPr>
        <w:tc>
          <w:tcPr>
            <w:gridSpan w:val="8"/>
            <w:tcW w:w="9840" w:type="dxa"/>
            <w:vAlign w:val="center"/>
            <w:textDirection w:val="lrTb"/>
            <w:noWrap w:val="false"/>
          </w:tcPr>
          <w:p>
            <w:pPr>
              <w:contextualSpacing/>
              <w:ind w:firstLine="0"/>
              <w:jc w:val="center"/>
              <w:spacing w:line="240" w:lineRule="auto"/>
              <w:widowControl w:val="off"/>
            </w:pPr>
            <w:r>
              <w:t xml:space="preserve">Условный диаметр газопровода, мм</w:t>
            </w:r>
            <w:r/>
            <w:r/>
          </w:p>
        </w:tc>
      </w:tr>
      <w:tr>
        <w:trPr>
          <w:jc w:val="center"/>
          <w:trHeight w:val="138"/>
        </w:trPr>
        <w:tc>
          <w:tcPr>
            <w:tcW w:w="1377" w:type="dxa"/>
            <w:vAlign w:val="center"/>
            <w:textDirection w:val="lrTb"/>
            <w:noWrap w:val="false"/>
          </w:tcPr>
          <w:p>
            <w:pPr>
              <w:contextualSpacing/>
              <w:ind w:firstLine="0"/>
              <w:jc w:val="center"/>
              <w:spacing w:line="240" w:lineRule="auto"/>
              <w:widowControl w:val="off"/>
            </w:pPr>
            <w:r>
              <w:t xml:space="preserve">300 и менее</w:t>
            </w:r>
            <w:r/>
            <w:r/>
          </w:p>
        </w:tc>
        <w:tc>
          <w:tcPr>
            <w:tcW w:w="1134" w:type="dxa"/>
            <w:vAlign w:val="center"/>
            <w:textDirection w:val="lrTb"/>
            <w:noWrap w:val="false"/>
          </w:tcPr>
          <w:p>
            <w:pPr>
              <w:contextualSpacing/>
              <w:ind w:firstLine="0"/>
              <w:jc w:val="center"/>
              <w:spacing w:line="240" w:lineRule="auto"/>
              <w:widowControl w:val="off"/>
            </w:pPr>
            <w:r>
              <w:t xml:space="preserve">300-600</w:t>
            </w:r>
            <w:r/>
            <w:r/>
          </w:p>
        </w:tc>
        <w:tc>
          <w:tcPr>
            <w:tcW w:w="850" w:type="dxa"/>
            <w:vAlign w:val="center"/>
            <w:textDirection w:val="lrTb"/>
            <w:noWrap w:val="false"/>
          </w:tcPr>
          <w:p>
            <w:pPr>
              <w:contextualSpacing/>
              <w:ind w:firstLine="0"/>
              <w:jc w:val="center"/>
              <w:spacing w:line="240" w:lineRule="auto"/>
              <w:widowControl w:val="off"/>
            </w:pPr>
            <w:r>
              <w:t xml:space="preserve">600-800</w:t>
            </w:r>
            <w:r/>
            <w:r/>
          </w:p>
        </w:tc>
        <w:tc>
          <w:tcPr>
            <w:tcW w:w="1276" w:type="dxa"/>
            <w:vAlign w:val="center"/>
            <w:textDirection w:val="lrTb"/>
            <w:noWrap w:val="false"/>
          </w:tcPr>
          <w:p>
            <w:pPr>
              <w:contextualSpacing/>
              <w:ind w:firstLine="0"/>
              <w:jc w:val="center"/>
              <w:spacing w:line="240" w:lineRule="auto"/>
              <w:widowControl w:val="off"/>
            </w:pPr>
            <w:r>
              <w:t xml:space="preserve">800-1000</w:t>
            </w:r>
            <w:r/>
            <w:r/>
          </w:p>
        </w:tc>
        <w:tc>
          <w:tcPr>
            <w:tcW w:w="1276" w:type="dxa"/>
            <w:vAlign w:val="center"/>
            <w:textDirection w:val="lrTb"/>
            <w:noWrap w:val="false"/>
          </w:tcPr>
          <w:p>
            <w:pPr>
              <w:contextualSpacing/>
              <w:ind w:firstLine="0"/>
              <w:jc w:val="center"/>
              <w:spacing w:line="240" w:lineRule="auto"/>
              <w:widowControl w:val="off"/>
            </w:pPr>
            <w:r>
              <w:t xml:space="preserve">1000-1200</w:t>
            </w:r>
            <w:r/>
            <w:r/>
          </w:p>
        </w:tc>
        <w:tc>
          <w:tcPr>
            <w:tcW w:w="1417" w:type="dxa"/>
            <w:vAlign w:val="center"/>
            <w:textDirection w:val="lrTb"/>
            <w:noWrap w:val="false"/>
          </w:tcPr>
          <w:p>
            <w:pPr>
              <w:contextualSpacing/>
              <w:ind w:firstLine="0"/>
              <w:jc w:val="center"/>
              <w:spacing w:line="240" w:lineRule="auto"/>
              <w:widowControl w:val="off"/>
            </w:pPr>
            <w:r>
              <w:t xml:space="preserve">1200-1400</w:t>
            </w:r>
            <w:r/>
            <w:r/>
          </w:p>
        </w:tc>
        <w:tc>
          <w:tcPr>
            <w:tcW w:w="1276" w:type="dxa"/>
            <w:vAlign w:val="center"/>
            <w:textDirection w:val="lrTb"/>
            <w:noWrap w:val="false"/>
          </w:tcPr>
          <w:p>
            <w:pPr>
              <w:contextualSpacing/>
              <w:ind w:firstLine="0"/>
              <w:jc w:val="center"/>
              <w:spacing w:line="240" w:lineRule="auto"/>
              <w:widowControl w:val="off"/>
            </w:pPr>
            <w:r>
              <w:t xml:space="preserve">300 и менее</w:t>
            </w:r>
            <w:r/>
            <w:r/>
          </w:p>
        </w:tc>
        <w:tc>
          <w:tcPr>
            <w:tcW w:w="1234" w:type="dxa"/>
            <w:vAlign w:val="center"/>
            <w:textDirection w:val="lrTb"/>
            <w:noWrap w:val="false"/>
          </w:tcPr>
          <w:p>
            <w:pPr>
              <w:contextualSpacing/>
              <w:ind w:firstLine="0"/>
              <w:jc w:val="center"/>
              <w:spacing w:line="240" w:lineRule="auto"/>
              <w:widowControl w:val="off"/>
            </w:pPr>
            <w:r>
              <w:t xml:space="preserve">св.300</w:t>
            </w:r>
            <w:r/>
            <w:r/>
          </w:p>
        </w:tc>
      </w:tr>
      <w:tr>
        <w:trPr>
          <w:jc w:val="center"/>
          <w:trHeight w:val="383"/>
        </w:trPr>
        <w:tc>
          <w:tcPr>
            <w:tcW w:w="1377" w:type="dxa"/>
            <w:vAlign w:val="center"/>
            <w:textDirection w:val="lrTb"/>
            <w:noWrap w:val="false"/>
          </w:tcPr>
          <w:p>
            <w:pPr>
              <w:contextualSpacing/>
              <w:ind w:firstLine="0"/>
              <w:jc w:val="center"/>
              <w:spacing w:line="240" w:lineRule="auto"/>
              <w:widowControl w:val="off"/>
            </w:pPr>
            <w:r>
              <w:t xml:space="preserve">150</w:t>
            </w:r>
            <w:r/>
            <w:r/>
          </w:p>
        </w:tc>
        <w:tc>
          <w:tcPr>
            <w:tcW w:w="1134" w:type="dxa"/>
            <w:vAlign w:val="center"/>
            <w:textDirection w:val="lrTb"/>
            <w:noWrap w:val="false"/>
          </w:tcPr>
          <w:p>
            <w:pPr>
              <w:contextualSpacing/>
              <w:ind w:firstLine="0"/>
              <w:jc w:val="center"/>
              <w:spacing w:line="240" w:lineRule="auto"/>
              <w:widowControl w:val="off"/>
            </w:pPr>
            <w:r>
              <w:t xml:space="preserve">175</w:t>
            </w:r>
            <w:r/>
            <w:r/>
          </w:p>
        </w:tc>
        <w:tc>
          <w:tcPr>
            <w:tcW w:w="850" w:type="dxa"/>
            <w:vAlign w:val="center"/>
            <w:textDirection w:val="lrTb"/>
            <w:noWrap w:val="false"/>
          </w:tcPr>
          <w:p>
            <w:pPr>
              <w:contextualSpacing/>
              <w:ind w:firstLine="0"/>
              <w:jc w:val="center"/>
              <w:spacing w:line="240" w:lineRule="auto"/>
              <w:widowControl w:val="off"/>
            </w:pPr>
            <w:r>
              <w:t xml:space="preserve">200</w:t>
            </w:r>
            <w:r/>
            <w:r/>
          </w:p>
        </w:tc>
        <w:tc>
          <w:tcPr>
            <w:tcW w:w="1276" w:type="dxa"/>
            <w:vAlign w:val="center"/>
            <w:textDirection w:val="lrTb"/>
            <w:noWrap w:val="false"/>
          </w:tcPr>
          <w:p>
            <w:pPr>
              <w:contextualSpacing/>
              <w:ind w:firstLine="0"/>
              <w:jc w:val="center"/>
              <w:spacing w:line="240" w:lineRule="auto"/>
              <w:widowControl w:val="off"/>
            </w:pPr>
            <w:r>
              <w:t xml:space="preserve">250</w:t>
            </w:r>
            <w:r/>
            <w:r/>
          </w:p>
        </w:tc>
        <w:tc>
          <w:tcPr>
            <w:tcW w:w="1276" w:type="dxa"/>
            <w:vAlign w:val="center"/>
            <w:textDirection w:val="lrTb"/>
            <w:noWrap w:val="false"/>
          </w:tcPr>
          <w:p>
            <w:pPr>
              <w:contextualSpacing/>
              <w:ind w:firstLine="0"/>
              <w:jc w:val="center"/>
              <w:spacing w:line="240" w:lineRule="auto"/>
              <w:widowControl w:val="off"/>
            </w:pPr>
            <w:r>
              <w:t xml:space="preserve">300</w:t>
            </w:r>
            <w:r/>
            <w:r/>
          </w:p>
        </w:tc>
        <w:tc>
          <w:tcPr>
            <w:tcW w:w="1417" w:type="dxa"/>
            <w:vAlign w:val="center"/>
            <w:textDirection w:val="lrTb"/>
            <w:noWrap w:val="false"/>
          </w:tcPr>
          <w:p>
            <w:pPr>
              <w:contextualSpacing/>
              <w:ind w:firstLine="0"/>
              <w:jc w:val="center"/>
              <w:spacing w:line="240" w:lineRule="auto"/>
              <w:widowControl w:val="off"/>
            </w:pPr>
            <w:r>
              <w:t xml:space="preserve">350</w:t>
            </w:r>
            <w:r/>
            <w:r/>
          </w:p>
        </w:tc>
        <w:tc>
          <w:tcPr>
            <w:tcW w:w="1276" w:type="dxa"/>
            <w:vAlign w:val="center"/>
            <w:textDirection w:val="lrTb"/>
            <w:noWrap w:val="false"/>
          </w:tcPr>
          <w:p>
            <w:pPr>
              <w:contextualSpacing/>
              <w:ind w:firstLine="0"/>
              <w:jc w:val="center"/>
              <w:spacing w:line="240" w:lineRule="auto"/>
              <w:widowControl w:val="off"/>
            </w:pPr>
            <w:r>
              <w:t xml:space="preserve">100</w:t>
            </w:r>
            <w:r/>
            <w:r/>
          </w:p>
        </w:tc>
        <w:tc>
          <w:tcPr>
            <w:tcW w:w="1234" w:type="dxa"/>
            <w:vAlign w:val="center"/>
            <w:textDirection w:val="lrTb"/>
            <w:noWrap w:val="false"/>
          </w:tcPr>
          <w:p>
            <w:pPr>
              <w:contextualSpacing/>
              <w:ind w:firstLine="0"/>
              <w:jc w:val="center"/>
              <w:spacing w:line="240" w:lineRule="auto"/>
              <w:widowControl w:val="off"/>
            </w:pPr>
            <w:r>
              <w:t xml:space="preserve">125</w:t>
            </w:r>
            <w:r/>
            <w:r/>
          </w:p>
        </w:tc>
      </w:tr>
    </w:tbl>
    <w:p>
      <w:pPr>
        <w:spacing w:line="240" w:lineRule="auto"/>
        <w:widowControl w:val="off"/>
      </w:pPr>
      <w:r/>
      <w:r/>
      <w:r/>
    </w:p>
    <w:p>
      <w:pPr>
        <w:pStyle w:val="655"/>
        <w:jc w:val="center"/>
        <w:widowControl w:val="off"/>
      </w:pPr>
      <w:r/>
      <w:bookmarkStart w:id="0" w:name="undefined"/>
      <w:r/>
      <w:bookmarkStart w:id="0" w:name="undefined"/>
      <w:r>
        <w:rPr>
          <w:b/>
          <w:szCs w:val="28"/>
          <w:u w:val="none"/>
        </w:rPr>
        <w:t xml:space="preserve">2.</w:t>
      </w:r>
      <w:r>
        <w:rPr>
          <w:b/>
          <w:szCs w:val="28"/>
          <w:u w:val="none"/>
        </w:rPr>
        <w:t xml:space="preserve">2.</w:t>
      </w:r>
      <w:r>
        <w:rPr>
          <w:b/>
          <w:szCs w:val="28"/>
          <w:u w:val="none"/>
        </w:rPr>
        <w:t xml:space="preserve">8.</w:t>
      </w:r>
      <w:r>
        <w:rPr>
          <w:b/>
          <w:szCs w:val="28"/>
          <w:u w:val="none"/>
        </w:rPr>
        <w:t xml:space="preserve">1.</w:t>
      </w:r>
      <w:r>
        <w:rPr>
          <w:b/>
          <w:szCs w:val="28"/>
          <w:u w:val="none"/>
        </w:rPr>
        <w:t xml:space="preserve">2 Водоохранные зоны,</w:t>
      </w:r>
      <w:r>
        <w:rPr>
          <w:b/>
          <w:szCs w:val="28"/>
          <w:u w:val="none"/>
        </w:rPr>
        <w:t xml:space="preserve">рыбоохранные зоны, </w:t>
      </w:r>
      <w:r>
        <w:rPr>
          <w:b/>
          <w:szCs w:val="28"/>
          <w:u w:val="none"/>
        </w:rPr>
        <w:t xml:space="preserve">прибрежные защитные полосы</w:t>
      </w:r>
      <w:r>
        <w:rPr>
          <w:b/>
          <w:szCs w:val="28"/>
          <w:u w:val="none"/>
        </w:rPr>
        <w:t xml:space="preserve">, береговые полосы</w:t>
      </w:r>
      <w:bookmarkEnd w:id="0"/>
      <w:r/>
      <w:bookmarkEnd w:id="0"/>
      <w:r>
        <w:rPr>
          <w:b/>
          <w:szCs w:val="28"/>
          <w:u w:val="none"/>
        </w:rPr>
      </w:r>
      <w:r/>
    </w:p>
    <w:p>
      <w:pPr>
        <w:spacing w:line="240" w:lineRule="auto"/>
        <w:widowControl w:val="off"/>
      </w:pPr>
      <w:r>
        <w:rPr>
          <w:b/>
        </w:rPr>
      </w:r>
      <w:r>
        <w:rPr>
          <w:b/>
        </w:rPr>
      </w:r>
      <w:r/>
    </w:p>
    <w:p>
      <w:pPr>
        <w:spacing w:line="240" w:lineRule="auto"/>
        <w:widowControl w:val="off"/>
      </w:pPr>
      <w:r>
        <w:rPr>
          <w:b/>
        </w:rPr>
        <w:t xml:space="preserve">Водоохранными зонами</w:t>
      </w:r>
      <w:r>
        <w:t xml:space="preserve">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w:t>
      </w:r>
      <w:r>
        <w:t xml:space="preserve">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
    </w:p>
    <w:p>
      <w:pPr>
        <w:spacing w:line="240" w:lineRule="auto"/>
        <w:widowControl w:val="off"/>
      </w:pPr>
      <w:r>
        <w:rPr>
          <w:rFonts w:eastAsia="Times New Roman"/>
        </w:rPr>
        <w:t xml:space="preserve">В границах водоохранных зон устанавливаются прибрежные защитные полосы, на территориях которых вводятся дополнительные ограничения </w:t>
      </w:r>
      <w:r>
        <w:rPr>
          <w:rFonts w:eastAsia="Times New Roman"/>
        </w:rPr>
        <w:t xml:space="preserve">хозяйственной и иной деятельности.</w:t>
      </w:r>
      <w:r>
        <w:rPr>
          <w:rFonts w:eastAsia="Times New Roman"/>
        </w:rPr>
      </w:r>
      <w:r/>
    </w:p>
    <w:p>
      <w:pPr>
        <w:spacing w:line="240" w:lineRule="auto"/>
        <w:widowControl w:val="off"/>
      </w:pPr>
      <w:r>
        <w:rPr>
          <w:rFonts w:eastAsia="Times New Roman"/>
        </w:rPr>
        <w:t xml:space="preserve">За пределами территорий городов и других населенных пунктов ширина водоохранной зоны рек, ручьев, к</w:t>
      </w:r>
      <w:r>
        <w:rPr>
          <w:rFonts w:eastAsia="Times New Roman"/>
        </w:rPr>
        <w:t xml:space="preserve">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w:t>
      </w:r>
      <w:r>
        <w:rPr>
          <w:rFonts w:eastAsia="Times New Roman"/>
        </w:rPr>
        <w:t xml:space="preserve">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r>
        <w:rPr>
          <w:rFonts w:eastAsia="Times New Roman"/>
        </w:rPr>
      </w:r>
      <w:r/>
    </w:p>
    <w:p>
      <w:pPr>
        <w:spacing w:line="240" w:lineRule="auto"/>
        <w:widowControl w:val="off"/>
      </w:pPr>
      <w:r>
        <w:t xml:space="preserve">Размеры и режим использования территории водоохранных зон и прибрежных защитных полос водных объектов устанавливаются в соответствие со статьей 65 Водного кодекса, вступившего в силу с 1 января 2007 года. </w:t>
      </w:r>
      <w:r>
        <w:rPr>
          <w:rFonts w:eastAsia="Times New Roman"/>
        </w:rPr>
        <w:t xml:space="preserve">В соответствии с «Водным кодексом Российской Федерации" от 03.06.2006 N 74-ФЗ (ред. от 01.05.2022 г.), статья 65, ширина водоохранной зоны рек или ручьев устанавливается от их истока для рек или ручьев протяженностью:</w:t>
      </w:r>
      <w:r>
        <w:rPr>
          <w:rFonts w:eastAsia="Times New Roman"/>
        </w:rPr>
      </w:r>
      <w:r/>
    </w:p>
    <w:p>
      <w:pPr>
        <w:spacing w:line="240" w:lineRule="auto"/>
        <w:widowControl w:val="off"/>
      </w:pPr>
      <w:r>
        <w:rPr>
          <w:rFonts w:eastAsia="Times New Roman"/>
        </w:rPr>
        <w:t xml:space="preserve">1) до десяти километров - в размере пятидесяти метров;</w:t>
      </w:r>
      <w:r>
        <w:rPr>
          <w:rFonts w:eastAsia="Times New Roman"/>
        </w:rPr>
      </w:r>
      <w:r/>
    </w:p>
    <w:p>
      <w:pPr>
        <w:spacing w:line="240" w:lineRule="auto"/>
        <w:widowControl w:val="off"/>
      </w:pPr>
      <w:r>
        <w:rPr>
          <w:rFonts w:eastAsia="Times New Roman"/>
        </w:rPr>
        <w:t xml:space="preserve">2) от десяти до пятидесяти километров - в размере ста метров;</w:t>
      </w:r>
      <w:r>
        <w:rPr>
          <w:rFonts w:eastAsia="Times New Roman"/>
        </w:rPr>
      </w:r>
      <w:r/>
    </w:p>
    <w:p>
      <w:pPr>
        <w:spacing w:line="240" w:lineRule="auto"/>
        <w:widowControl w:val="off"/>
      </w:pPr>
      <w:r>
        <w:rPr>
          <w:rFonts w:eastAsia="Times New Roman"/>
        </w:rPr>
        <w:t xml:space="preserve">3) от пятидесяти километров и более - в размере двухсот метров.</w:t>
      </w:r>
      <w:r>
        <w:rPr>
          <w:rFonts w:eastAsia="Times New Roman"/>
        </w:rPr>
      </w:r>
      <w:r/>
    </w:p>
    <w:p>
      <w:pPr>
        <w:spacing w:line="240" w:lineRule="auto"/>
        <w:widowControl w:val="off"/>
      </w:pPr>
      <w:r>
        <w:rPr>
          <w:rFonts w:eastAsia="Times New Roman"/>
        </w:rPr>
        <w:t xml:space="preserve">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r>
        <w:rPr>
          <w:rFonts w:eastAsia="Times New Roman"/>
        </w:rPr>
      </w:r>
      <w:r/>
    </w:p>
    <w:p>
      <w:pPr>
        <w:spacing w:line="240" w:lineRule="auto"/>
        <w:widowControl w:val="off"/>
      </w:pPr>
      <w:r>
        <w:rPr>
          <w:rFonts w:eastAsia="Times New Roman"/>
          <w:b/>
        </w:rPr>
        <w:t xml:space="preserve">Ширина водоохранной зоны</w:t>
      </w:r>
      <w:r>
        <w:rPr>
          <w:rFonts w:eastAsia="Times New Roman"/>
        </w:rPr>
        <w:t xml:space="preserve"> озера, водохранилища, за исключением озера, расположенного внутри</w:t>
      </w:r>
      <w:r>
        <w:rPr>
          <w:rFonts w:eastAsia="Times New Roman"/>
        </w:rPr>
        <w:t xml:space="preserve">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r>
        <w:rPr>
          <w:rFonts w:eastAsia="Times New Roman"/>
        </w:rPr>
      </w:r>
      <w:r/>
    </w:p>
    <w:p>
      <w:pPr>
        <w:spacing w:line="240" w:lineRule="auto"/>
        <w:widowControl w:val="off"/>
      </w:pPr>
      <w:r>
        <w:rPr>
          <w:rFonts w:eastAsia="Times New Roman"/>
        </w:rPr>
        <w:t xml:space="preserve">Ширина водоохранной зоны моря составляет пятьсот метров.</w:t>
      </w:r>
      <w:r>
        <w:rPr>
          <w:rFonts w:eastAsia="Times New Roman"/>
        </w:rPr>
      </w:r>
      <w:r/>
    </w:p>
    <w:p>
      <w:pPr>
        <w:spacing w:line="240" w:lineRule="auto"/>
        <w:widowControl w:val="off"/>
      </w:pPr>
      <w:r>
        <w:rPr>
          <w:rFonts w:eastAsia="Times New Roman"/>
        </w:rPr>
        <w:t xml:space="preserve">Водоохранные зоны магистральных или межхозяйственных каналов совпадают по ширине с полосами отводов таких каналов.</w:t>
      </w:r>
      <w:r>
        <w:rPr>
          <w:rFonts w:eastAsia="Times New Roman"/>
        </w:rPr>
      </w:r>
      <w:r/>
    </w:p>
    <w:p>
      <w:pPr>
        <w:spacing w:line="240" w:lineRule="auto"/>
        <w:widowControl w:val="off"/>
      </w:pPr>
      <w:r>
        <w:rPr>
          <w:rFonts w:eastAsia="Times New Roman"/>
        </w:rPr>
        <w:t xml:space="preserve">Водоохранные зоны рек, их частей, помещенных в закрытые коллекторы, не устанавливаются.</w:t>
      </w:r>
      <w:r>
        <w:rPr>
          <w:rFonts w:eastAsia="Times New Roman"/>
        </w:rPr>
      </w:r>
      <w:r/>
    </w:p>
    <w:p>
      <w:pPr>
        <w:spacing w:line="240" w:lineRule="auto"/>
        <w:widowControl w:val="off"/>
      </w:pPr>
      <w:r>
        <w:rPr>
          <w:rFonts w:eastAsia="Times New Roman"/>
        </w:rPr>
        <w:t xml:space="preserve">Ширина </w:t>
      </w:r>
      <w:r>
        <w:rPr>
          <w:rFonts w:eastAsia="Times New Roman"/>
          <w:b/>
        </w:rPr>
        <w:t xml:space="preserve">прибрежной защитной полосы</w:t>
      </w:r>
      <w:r>
        <w:rPr>
          <w:rFonts w:eastAsia="Times New Roman"/>
        </w:rPr>
        <w:t xml:space="preserve">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r>
        <w:rPr>
          <w:rFonts w:ascii="Arial" w:hAnsi="Arial" w:eastAsia="Times New Roman" w:cs="Arial"/>
          <w:sz w:val="24"/>
          <w:szCs w:val="24"/>
        </w:rPr>
        <w:t xml:space="preserve"> . </w:t>
      </w:r>
      <w:r>
        <w:rPr>
          <w:rFonts w:eastAsia="Times New Roman"/>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r>
        <w:rPr>
          <w:rFonts w:eastAsia="Times New Roman"/>
        </w:rPr>
      </w:r>
      <w:r/>
    </w:p>
    <w:p>
      <w:pPr>
        <w:spacing w:line="240" w:lineRule="auto"/>
        <w:widowControl w:val="off"/>
      </w:pPr>
      <w:r>
        <w:rPr>
          <w:rFonts w:eastAsia="Times New Roman"/>
        </w:rPr>
        <w:t xml:space="preserve">Ширина прибрежной защитной полосы реки, озера, водохранилища, </w:t>
      </w:r>
      <w:r>
        <w:rPr>
          <w:rFonts w:asciiTheme="minorHAnsi" w:hAnsiTheme="minorHAnsi" w:cstheme="minorHAnsi"/>
          <w:shd w:val="clear" w:color="auto" w:fill="ffffff"/>
        </w:rPr>
        <w:t xml:space="preserve">являющихся средой обитания, м</w:t>
      </w:r>
      <w:r>
        <w:rPr>
          <w:rFonts w:asciiTheme="minorHAnsi" w:hAnsiTheme="minorHAnsi" w:cstheme="minorHAnsi"/>
          <w:shd w:val="clear" w:color="auto" w:fill="ffffff"/>
        </w:rPr>
        <w:t xml:space="preserve">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w:t>
      </w:r>
      <w:r>
        <w:rPr>
          <w:rFonts w:eastAsia="Times New Roman"/>
        </w:rPr>
        <w:t xml:space="preserve"> устанавливается в размере двухсот метров независимо от уклона берега. </w:t>
      </w:r>
      <w:r>
        <w:rPr>
          <w:rFonts w:eastAsia="Times New Roman"/>
        </w:rPr>
      </w:r>
      <w:r/>
    </w:p>
    <w:p>
      <w:pPr>
        <w:spacing w:line="240" w:lineRule="auto"/>
        <w:widowControl w:val="off"/>
      </w:pPr>
      <w:r>
        <w:rPr>
          <w:rFonts w:eastAsia="Times New Roman"/>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w:t>
      </w:r>
      <w:r>
        <w:rPr>
          <w:rFonts w:eastAsia="Times New Roman"/>
        </w:rPr>
        <w:t xml:space="preserve">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r>
        <w:rPr>
          <w:rFonts w:eastAsia="Times New Roman"/>
        </w:rPr>
      </w:r>
      <w:r/>
    </w:p>
    <w:p>
      <w:pPr>
        <w:spacing w:line="240" w:lineRule="auto"/>
        <w:widowControl w:val="off"/>
      </w:pPr>
      <w:r>
        <w:rPr>
          <w:rFonts w:eastAsia="Times New Roman"/>
        </w:rPr>
        <w:t xml:space="preserve">Размеры водоохранных зон и основные требования к режиму использования их территорий определяются в соответствии с положениями Водного кодекса Российской Федерации (Закон Российской Федерации от 03.06.2006 г. № 74-ФЗ ). </w:t>
      </w:r>
      <w:r>
        <w:rPr>
          <w:rFonts w:eastAsia="Times New Roman"/>
        </w:rPr>
      </w:r>
      <w:r/>
    </w:p>
    <w:p>
      <w:pPr>
        <w:spacing w:line="240" w:lineRule="auto"/>
        <w:widowControl w:val="off"/>
      </w:pPr>
      <w:r>
        <w:rPr>
          <w:rFonts w:eastAsia="Times New Roman"/>
        </w:rPr>
        <w:t xml:space="preserve">Согласно статье 65 «Водоохранные зоны и прибрежные защитные полосы» </w:t>
      </w:r>
      <w:r>
        <w:rPr>
          <w:rFonts w:eastAsia="Times New Roman"/>
          <w:b/>
        </w:rPr>
        <w:t xml:space="preserve">в границах водоохранных зон запрещается:</w:t>
      </w:r>
      <w:r>
        <w:rPr>
          <w:rFonts w:eastAsia="Times New Roman"/>
          <w:b/>
        </w:rPr>
      </w:r>
      <w:r/>
    </w:p>
    <w:p>
      <w:pPr>
        <w:spacing w:line="240" w:lineRule="auto"/>
        <w:widowControl w:val="off"/>
      </w:pPr>
      <w:r>
        <w:rPr>
          <w:rFonts w:eastAsia="Times New Roman"/>
        </w:rPr>
        <w:t xml:space="preserve">-использование сточных вод в целях повышения почвенного плодородия;</w:t>
      </w:r>
      <w:r>
        <w:rPr>
          <w:rFonts w:eastAsia="Times New Roman"/>
        </w:rPr>
      </w:r>
      <w:r/>
    </w:p>
    <w:p>
      <w:pPr>
        <w:spacing w:line="240" w:lineRule="auto"/>
        <w:widowControl w:val="off"/>
      </w:pPr>
      <w:r>
        <w:rPr>
          <w:rFonts w:eastAsia="Times New Roman"/>
        </w:rPr>
        <w:t xml:space="preserve">-размещение кладбищ, скотомогильников, объектов размещения отходов производства и потребления, химических, взрывчат</w:t>
      </w:r>
      <w:r>
        <w:rPr>
          <w:rFonts w:eastAsia="Times New Roman"/>
        </w:rPr>
        <w:t xml:space="preserve">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Pr>
          <w:rFonts w:eastAsia="Times New Roman"/>
        </w:rPr>
      </w:r>
      <w:r/>
    </w:p>
    <w:p>
      <w:pPr>
        <w:spacing w:line="240" w:lineRule="auto"/>
        <w:widowControl w:val="off"/>
      </w:pPr>
      <w:r>
        <w:rPr>
          <w:rFonts w:eastAsia="Times New Roman"/>
        </w:rPr>
        <w:t xml:space="preserve">-осуществление авиационных мер по борьбе с вредными организмами;</w:t>
      </w:r>
      <w:r>
        <w:rPr>
          <w:rFonts w:eastAsia="Times New Roman"/>
        </w:rPr>
      </w:r>
      <w:r/>
    </w:p>
    <w:p>
      <w:pPr>
        <w:spacing w:line="240" w:lineRule="auto"/>
        <w:widowControl w:val="off"/>
      </w:pPr>
      <w:r>
        <w:rPr>
          <w:rFonts w:eastAsia="Times New Roman"/>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Pr>
          <w:rFonts w:eastAsia="Times New Roman"/>
        </w:rPr>
      </w:r>
      <w:r/>
    </w:p>
    <w:p>
      <w:pPr>
        <w:spacing w:line="240" w:lineRule="auto"/>
        <w:widowControl w:val="off"/>
      </w:pPr>
      <w:r>
        <w:rPr>
          <w:rFonts w:eastAsia="Times New Roman"/>
        </w:rPr>
        <w:t xml:space="preserve">-</w:t>
      </w:r>
      <w:r>
        <w:rPr>
          <w:rFonts w:eastAsia="Times New Roman"/>
        </w:rPr>
        <w:t xml:space="preserve">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w:t>
      </w:r>
      <w:r>
        <w:rPr>
          <w:rFonts w:eastAsia="Times New Roman"/>
        </w:rPr>
        <w:t xml:space="preserve">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r>
        <w:rPr>
          <w:rFonts w:eastAsia="Times New Roman"/>
        </w:rPr>
      </w:r>
      <w:r/>
    </w:p>
    <w:p>
      <w:pPr>
        <w:spacing w:line="240" w:lineRule="auto"/>
        <w:widowControl w:val="off"/>
      </w:pPr>
      <w:r>
        <w:rPr>
          <w:rFonts w:eastAsia="Times New Roman"/>
        </w:rPr>
        <w:t xml:space="preserve">-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Pr>
          <w:rFonts w:eastAsia="Times New Roman"/>
        </w:rPr>
      </w:r>
      <w:r/>
    </w:p>
    <w:p>
      <w:pPr>
        <w:spacing w:line="240" w:lineRule="auto"/>
        <w:widowControl w:val="off"/>
      </w:pPr>
      <w:r>
        <w:rPr>
          <w:rFonts w:eastAsia="Times New Roman"/>
        </w:rPr>
        <w:t xml:space="preserve">- сброс сточных, в том числе дренажных, вод;</w:t>
      </w:r>
      <w:r>
        <w:rPr>
          <w:rFonts w:eastAsia="Times New Roman"/>
        </w:rPr>
      </w:r>
      <w:r/>
    </w:p>
    <w:p>
      <w:pPr>
        <w:spacing w:line="240" w:lineRule="auto"/>
        <w:widowControl w:val="off"/>
      </w:pPr>
      <w:r>
        <w:rPr>
          <w:rFonts w:eastAsia="Times New Roman"/>
        </w:rPr>
        <w:t xml:space="preserve">- разведка и добыча общераспрост</w:t>
      </w:r>
      <w:r>
        <w:rPr>
          <w:rFonts w:eastAsia="Times New Roman"/>
        </w:rPr>
        <w:t xml:space="preserve">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w:t>
      </w:r>
      <w:r>
        <w:rPr>
          <w:rFonts w:eastAsia="Times New Roman"/>
        </w:rPr>
        <w:t xml:space="preserve">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r>
        <w:rPr>
          <w:rFonts w:eastAsia="Times New Roman"/>
        </w:rPr>
      </w:r>
      <w:r/>
    </w:p>
    <w:p>
      <w:pPr>
        <w:spacing w:line="240" w:lineRule="auto"/>
        <w:widowControl w:val="off"/>
      </w:pPr>
      <w:r>
        <w:rPr>
          <w:rFonts w:eastAsia="Times New Roman"/>
          <w:b/>
        </w:rPr>
        <w:t xml:space="preserve">В границах водоохранных зон допускаются</w:t>
      </w:r>
      <w:r>
        <w:rPr>
          <w:rFonts w:eastAsia="Times New Roman"/>
        </w:rPr>
        <w:t xml:space="preserve"> проектирование, строительство, реконструкция, ввод в эксплуатацию, эксплуатация </w:t>
      </w:r>
      <w:r>
        <w:rPr>
          <w:rFonts w:eastAsia="Times New Roman"/>
        </w:rPr>
        <w:t xml:space="preserve">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w:t>
      </w:r>
      <w:r>
        <w:rPr>
          <w:rFonts w:eastAsia="Times New Roman"/>
        </w:rPr>
        <w:t xml:space="preserve">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w:t>
      </w:r>
      <w:r>
        <w:rPr>
          <w:rFonts w:eastAsia="Times New Roman"/>
        </w:rPr>
        <w:t xml:space="preserve">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 </w:t>
      </w:r>
      <w:r>
        <w:rPr>
          <w:rFonts w:eastAsia="Times New Roman"/>
        </w:rPr>
      </w:r>
      <w:r/>
    </w:p>
    <w:p>
      <w:pPr>
        <w:spacing w:line="240" w:lineRule="auto"/>
        <w:widowControl w:val="off"/>
      </w:pPr>
      <w:r>
        <w:rPr>
          <w:rFonts w:eastAsia="Times New Roman"/>
        </w:rPr>
        <w:t xml:space="preserve">1) централизованные системы водоотведения (канализации), централизованные ливневые системы водоотведения;</w:t>
      </w:r>
      <w:r>
        <w:rPr>
          <w:rFonts w:eastAsia="Times New Roman"/>
        </w:rPr>
      </w:r>
      <w:r/>
    </w:p>
    <w:p>
      <w:pPr>
        <w:spacing w:line="240" w:lineRule="auto"/>
        <w:widowControl w:val="off"/>
      </w:pPr>
      <w:r>
        <w:rPr>
          <w:rFonts w:eastAsia="Times New Roman"/>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r>
        <w:rPr>
          <w:rFonts w:eastAsia="Times New Roman"/>
        </w:rPr>
      </w:r>
      <w:r/>
    </w:p>
    <w:p>
      <w:pPr>
        <w:spacing w:line="240" w:lineRule="auto"/>
        <w:widowControl w:val="off"/>
      </w:pPr>
      <w:r>
        <w:rPr>
          <w:rFonts w:eastAsia="Times New Roman"/>
        </w:rPr>
        <w:t xml:space="preserve">3) локальные очистные сооружения для очистки </w:t>
      </w:r>
      <w:r>
        <w:rPr>
          <w:rFonts w:eastAsia="Times New Roman"/>
        </w:rPr>
        <w:t xml:space="preserve">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r>
        <w:rPr>
          <w:rFonts w:eastAsia="Times New Roman"/>
        </w:rPr>
      </w:r>
      <w:r/>
    </w:p>
    <w:p>
      <w:pPr>
        <w:spacing w:line="240" w:lineRule="auto"/>
        <w:widowControl w:val="off"/>
      </w:pPr>
      <w:r>
        <w:rPr>
          <w:rFonts w:eastAsia="Times New Roman"/>
        </w:rPr>
        <w:t xml:space="preserve"> 4) соо</w:t>
      </w:r>
      <w:r>
        <w:rPr>
          <w:rFonts w:eastAsia="Times New Roman"/>
        </w:rPr>
        <w:t xml:space="preserve">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r>
        <w:rPr>
          <w:rFonts w:eastAsia="Times New Roman"/>
        </w:rPr>
      </w:r>
      <w:r/>
    </w:p>
    <w:p>
      <w:pPr>
        <w:spacing w:line="240" w:lineRule="auto"/>
        <w:widowControl w:val="off"/>
      </w:pPr>
      <w:r>
        <w:rPr>
          <w:rFonts w:eastAsia="Times New Roman"/>
        </w:rPr>
        <w:t xml:space="preserve">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r>
        <w:rPr>
          <w:rFonts w:eastAsia="Times New Roman"/>
        </w:rPr>
      </w:r>
      <w:r/>
    </w:p>
    <w:p>
      <w:pPr>
        <w:spacing w:line="240" w:lineRule="auto"/>
        <w:widowControl w:val="off"/>
      </w:pPr>
      <w:r>
        <w:rPr>
          <w:rFonts w:eastAsia="Times New Roman"/>
        </w:rPr>
        <w:t xml:space="preserve">В</w:t>
      </w:r>
      <w:r>
        <w:rPr>
          <w:rFonts w:eastAsia="Times New Roman"/>
        </w:rPr>
        <w:t xml:space="preserve">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w:t>
      </w:r>
      <w:r>
        <w:rPr>
          <w:rFonts w:eastAsia="Times New Roman"/>
        </w:rPr>
        <w:t xml:space="preserve">я к системам, указанным в пункте 1 части 16 статьи 65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r>
        <w:rPr>
          <w:rFonts w:eastAsia="Times New Roman"/>
        </w:rPr>
      </w:r>
      <w:r/>
    </w:p>
    <w:p>
      <w:pPr>
        <w:spacing w:line="240" w:lineRule="auto"/>
        <w:widowControl w:val="off"/>
      </w:pPr>
      <w:r>
        <w:rPr>
          <w:rFonts w:eastAsia="Times New Roman"/>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92" w:tooltip="https://docs.cntd.ru/document/901982862#8R80MB" w:anchor="8R80MB" w:history="1">
        <w:r>
          <w:rPr>
            <w:rFonts w:eastAsia="Times New Roman"/>
          </w:rPr>
          <w:t xml:space="preserve">частью 15 статьи</w:t>
        </w:r>
      </w:hyperlink>
      <w:r>
        <w:t xml:space="preserve"> 65 Водного кодекса</w:t>
      </w:r>
      <w:r>
        <w:rPr>
          <w:rFonts w:eastAsia="Times New Roman"/>
        </w:rPr>
        <w:t xml:space="preserve">,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r>
        <w:rPr>
          <w:rFonts w:eastAsia="Times New Roman"/>
        </w:rPr>
      </w:r>
      <w:r/>
    </w:p>
    <w:p>
      <w:pPr>
        <w:spacing w:line="240" w:lineRule="auto"/>
        <w:widowControl w:val="off"/>
      </w:pPr>
      <w:r>
        <w:rPr>
          <w:rFonts w:eastAsia="Times New Roman"/>
        </w:rPr>
        <w:t xml:space="preserve">Строительство, реконструкция и эксплуатация специализированных хранилищ агрохимикатов допускаются при условии оборудования таких </w:t>
      </w:r>
      <w:r>
        <w:rPr>
          <w:rFonts w:eastAsia="Times New Roman"/>
        </w:rPr>
        <w:t xml:space="preserve">хранилищ сооружениями и системами, предотвращающими загрязнение водных объектов.</w:t>
      </w:r>
      <w:r>
        <w:rPr>
          <w:rFonts w:eastAsia="Times New Roman"/>
        </w:rPr>
      </w:r>
      <w:r/>
    </w:p>
    <w:p>
      <w:pPr>
        <w:spacing w:line="240" w:lineRule="auto"/>
        <w:widowControl w:val="off"/>
      </w:pPr>
      <w:r>
        <w:rPr>
          <w:rFonts w:eastAsia="Times New Roman"/>
        </w:rPr>
        <w:t xml:space="preserve">В </w:t>
      </w:r>
      <w:r>
        <w:rPr>
          <w:rFonts w:eastAsia="Times New Roman"/>
          <w:b/>
        </w:rPr>
        <w:t xml:space="preserve">границах прибрежных защитных полос</w:t>
      </w:r>
      <w:r>
        <w:rPr>
          <w:rFonts w:eastAsia="Times New Roman"/>
        </w:rPr>
        <w:t xml:space="preserve"> </w:t>
      </w:r>
      <w:r>
        <w:rPr>
          <w:rFonts w:eastAsia="Times New Roman"/>
          <w:b/>
        </w:rPr>
        <w:t xml:space="preserve">наряду с вышеперечисленными ограничениями запрещаются:</w:t>
      </w:r>
      <w:r>
        <w:rPr>
          <w:rFonts w:eastAsia="Times New Roman"/>
          <w:b/>
        </w:rPr>
      </w:r>
      <w:r/>
    </w:p>
    <w:p>
      <w:pPr>
        <w:spacing w:line="240" w:lineRule="auto"/>
        <w:widowControl w:val="off"/>
      </w:pPr>
      <w:r>
        <w:rPr>
          <w:rFonts w:eastAsia="Times New Roman"/>
        </w:rPr>
        <w:t xml:space="preserve">-распашка земель;</w:t>
      </w:r>
      <w:r>
        <w:rPr>
          <w:rFonts w:eastAsia="Times New Roman"/>
        </w:rPr>
      </w:r>
      <w:r/>
    </w:p>
    <w:p>
      <w:pPr>
        <w:spacing w:line="240" w:lineRule="auto"/>
        <w:widowControl w:val="off"/>
      </w:pPr>
      <w:r>
        <w:rPr>
          <w:rFonts w:eastAsia="Times New Roman"/>
        </w:rPr>
        <w:t xml:space="preserve">-размещение отвалов размываемых грунтов;</w:t>
      </w:r>
      <w:r>
        <w:rPr>
          <w:rFonts w:eastAsia="Times New Roman"/>
        </w:rPr>
      </w:r>
      <w:r/>
    </w:p>
    <w:p>
      <w:pPr>
        <w:spacing w:line="240" w:lineRule="auto"/>
        <w:widowControl w:val="off"/>
      </w:pPr>
      <w:r>
        <w:rPr>
          <w:rFonts w:eastAsia="Times New Roman"/>
        </w:rPr>
        <w:t xml:space="preserve">-выпас сельскохозяйственных животных, организация для них летних лагерей, ванн.</w:t>
      </w:r>
      <w:r>
        <w:rPr>
          <w:rFonts w:eastAsia="Times New Roman"/>
        </w:rPr>
      </w:r>
      <w:r/>
    </w:p>
    <w:p>
      <w:pPr>
        <w:spacing w:line="240" w:lineRule="auto"/>
        <w:widowControl w:val="off"/>
      </w:pPr>
      <w:r>
        <w:rPr>
          <w:rFonts w:eastAsia="Times New Roman"/>
        </w:rPr>
        <w:t xml:space="preserve">Согласно статье 6 п.п.</w:t>
      </w:r>
      <w:r>
        <w:rPr>
          <w:rFonts w:eastAsia="Times New Roman"/>
        </w:rPr>
        <w:t xml:space="preserve"> </w:t>
      </w:r>
      <w:r>
        <w:rPr>
          <w:rFonts w:eastAsia="Times New Roman"/>
        </w:rPr>
        <w:t xml:space="preserve">6-8 ФЗ от 03.06.2006 г №74-ФЗ «Полоса земли вдоль береговой линии (границы водного объекта) водного объекта общего пользования (</w:t>
      </w:r>
      <w:r>
        <w:rPr>
          <w:rFonts w:eastAsia="Times New Roman"/>
          <w:b/>
        </w:rPr>
        <w:t xml:space="preserve">береговая полоса</w:t>
      </w:r>
      <w:r>
        <w:rPr>
          <w:rFonts w:eastAsia="Times New Roman"/>
        </w:rPr>
        <w:t xml:space="preserve">) предназначается для общего пользования. </w:t>
      </w:r>
      <w:r>
        <w:rPr>
          <w:rFonts w:eastAsia="Times New Roman"/>
        </w:rPr>
      </w:r>
      <w:r/>
    </w:p>
    <w:p>
      <w:pPr>
        <w:spacing w:line="240" w:lineRule="auto"/>
        <w:widowControl w:val="off"/>
      </w:pPr>
      <w:r>
        <w:rPr>
          <w:rFonts w:eastAsia="Times New Roman"/>
        </w:rPr>
        <w:t xml:space="preserve">В соответствии с п. 12 ст. 1 Градостроительного кодекса Российской Федерации от 29 декабря 2</w:t>
      </w:r>
      <w:r>
        <w:rPr>
          <w:rFonts w:eastAsia="Times New Roman"/>
        </w:rPr>
        <w:t xml:space="preserve">004 года № 190-ФЗ 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r>
        <w:rPr>
          <w:rFonts w:eastAsia="Times New Roman"/>
        </w:rPr>
      </w:r>
      <w:r/>
    </w:p>
    <w:p>
      <w:pPr>
        <w:spacing w:line="240" w:lineRule="auto"/>
        <w:widowControl w:val="off"/>
      </w:pPr>
      <w:r>
        <w:rPr>
          <w:rFonts w:eastAsia="Times New Roman"/>
        </w:rPr>
        <w:t xml:space="preserve">Ширина </w:t>
      </w:r>
      <w:r>
        <w:rPr>
          <w:rFonts w:eastAsia="Times New Roman"/>
          <w:b/>
        </w:rPr>
        <w:t xml:space="preserve">береговой полосы водных объектов общего пользования</w:t>
      </w:r>
      <w:r>
        <w:rPr>
          <w:rFonts w:eastAsia="Times New Roman"/>
        </w:rPr>
        <w:t xml:space="preserve"> составляет двадцать метров за исключением береговой полосы</w:t>
      </w:r>
      <w:r>
        <w:rPr>
          <w:rFonts w:eastAsia="Times New Roman"/>
        </w:rPr>
        <w:t xml:space="preserve">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r>
        <w:rPr>
          <w:rFonts w:eastAsia="Times New Roman"/>
        </w:rPr>
      </w:r>
      <w:r/>
    </w:p>
    <w:p>
      <w:pPr>
        <w:ind w:right="-142"/>
        <w:spacing w:line="240" w:lineRule="auto"/>
        <w:widowControl w:val="off"/>
      </w:pPr>
      <w:r>
        <w:rPr>
          <w:lang w:eastAsia="ar-SA"/>
        </w:rPr>
        <w:t xml:space="preserve">В Ленинградском сельском поселении к основным водотокам отнесены река Сосыка, балки Вишневая, </w:t>
      </w:r>
      <w:r>
        <w:rPr>
          <w:lang w:eastAsia="ar-SA"/>
        </w:rPr>
        <w:t xml:space="preserve">Водяная, </w:t>
      </w:r>
      <w:r>
        <w:rPr>
          <w:lang w:eastAsia="ar-SA"/>
        </w:rPr>
        <w:t xml:space="preserve">Широкая, </w:t>
      </w:r>
      <w:r>
        <w:rPr>
          <w:lang w:eastAsia="ar-SA"/>
        </w:rPr>
        <w:t xml:space="preserve">Вырвихвост, </w:t>
      </w:r>
      <w:r>
        <w:rPr>
          <w:lang w:eastAsia="ar-SA"/>
        </w:rPr>
        <w:t xml:space="preserve">река </w:t>
      </w:r>
      <w:r>
        <w:rPr>
          <w:lang w:eastAsia="ar-SA"/>
        </w:rPr>
        <w:t xml:space="preserve">Албаш</w:t>
      </w:r>
      <w:r>
        <w:rPr>
          <w:lang w:eastAsia="ar-SA"/>
        </w:rPr>
        <w:t xml:space="preserve">и</w:t>
      </w:r>
      <w:r>
        <w:rPr>
          <w:lang w:eastAsia="ar-SA"/>
        </w:rPr>
        <w:t xml:space="preserve">, пруды и ложбины стоков. </w:t>
      </w:r>
      <w:r>
        <w:rPr>
          <w:lang w:eastAsia="ar-SA"/>
        </w:rPr>
      </w:r>
      <w:r/>
    </w:p>
    <w:p>
      <w:pPr>
        <w:spacing w:line="240" w:lineRule="auto"/>
        <w:widowControl w:val="off"/>
      </w:pPr>
      <w:r>
        <w:rPr>
          <w:rFonts w:eastAsia="Times New Roman"/>
        </w:rPr>
        <w:t xml:space="preserve">Основной водной артерией проектируемого </w:t>
      </w:r>
      <w:r>
        <w:rPr>
          <w:rFonts w:eastAsia="Times New Roman"/>
        </w:rPr>
        <w:t xml:space="preserve">поселения</w:t>
      </w:r>
      <w:r>
        <w:rPr>
          <w:rFonts w:eastAsia="Times New Roman"/>
        </w:rPr>
        <w:t xml:space="preserve"> является река </w:t>
      </w:r>
      <w:r>
        <w:rPr>
          <w:rFonts w:eastAsia="Times New Roman"/>
        </w:rPr>
        <w:t xml:space="preserve">Сосыка.</w:t>
      </w:r>
      <w:r>
        <w:rPr>
          <w:rFonts w:eastAsia="Times New Roman"/>
        </w:rPr>
      </w:r>
      <w:r/>
    </w:p>
    <w:p>
      <w:pPr>
        <w:pStyle w:val="1_20235"/>
        <w:spacing w:line="240" w:lineRule="auto"/>
        <w:widowControl w:val="off"/>
      </w:pPr>
      <w:r>
        <w:rPr>
          <w:sz w:val="28"/>
          <w:szCs w:val="28"/>
        </w:rPr>
        <w:t xml:space="preserve">Шири</w:t>
      </w:r>
      <w:r>
        <w:rPr>
          <w:sz w:val="28"/>
          <w:szCs w:val="28"/>
        </w:rPr>
        <w:t xml:space="preserve">на водоохраной зоны рекСосыка и Албаши </w:t>
      </w:r>
      <w:r>
        <w:rPr>
          <w:sz w:val="28"/>
          <w:szCs w:val="28"/>
        </w:rPr>
        <w:t xml:space="preserve">установлена в размере 200 м, </w:t>
      </w:r>
      <w:r>
        <w:rPr>
          <w:sz w:val="28"/>
          <w:szCs w:val="28"/>
        </w:rPr>
        <w:t xml:space="preserve">их </w:t>
      </w:r>
      <w:r>
        <w:rPr>
          <w:sz w:val="28"/>
          <w:szCs w:val="28"/>
        </w:rPr>
        <w:t xml:space="preserve">притоков</w:t>
      </w:r>
      <w:r>
        <w:rPr>
          <w:sz w:val="28"/>
          <w:szCs w:val="28"/>
        </w:rPr>
        <w:t xml:space="preserve"> и всех балок </w:t>
      </w:r>
      <w:r>
        <w:rPr>
          <w:sz w:val="28"/>
          <w:szCs w:val="28"/>
        </w:rPr>
        <w:t xml:space="preserve">- в размере </w:t>
      </w:r>
      <w:r>
        <w:rPr>
          <w:sz w:val="28"/>
          <w:szCs w:val="28"/>
        </w:rPr>
        <w:t xml:space="preserve">10</w:t>
      </w:r>
      <w:r>
        <w:rPr>
          <w:sz w:val="28"/>
          <w:szCs w:val="28"/>
        </w:rPr>
        <w:t xml:space="preserve">0 м.</w:t>
      </w:r>
      <w:r>
        <w:rPr>
          <w:sz w:val="28"/>
          <w:szCs w:val="28"/>
        </w:rPr>
        <w:t xml:space="preserve">, кроме балки Водяной в северной части поселения, где водоохраная зона составляет 50 м.</w:t>
      </w:r>
      <w:r>
        <w:rPr>
          <w:sz w:val="28"/>
          <w:szCs w:val="28"/>
        </w:rPr>
      </w:r>
      <w:r/>
    </w:p>
    <w:p>
      <w:pPr>
        <w:pStyle w:val="1_20235"/>
        <w:spacing w:line="240" w:lineRule="auto"/>
        <w:widowControl w:val="off"/>
      </w:pPr>
      <w:r>
        <w:rPr>
          <w:sz w:val="28"/>
          <w:szCs w:val="28"/>
        </w:rPr>
        <w:t xml:space="preserve">Прибрежные защитные полосы рек устанавливаются в соответствии с крутизной склона и видом прилегающих к водным объектам угодий, и составляют </w:t>
      </w:r>
      <w:r>
        <w:rPr>
          <w:sz w:val="28"/>
          <w:szCs w:val="28"/>
        </w:rPr>
        <w:t xml:space="preserve">от 20 до </w:t>
      </w:r>
      <w:r>
        <w:rPr>
          <w:sz w:val="28"/>
          <w:szCs w:val="28"/>
        </w:rPr>
        <w:t xml:space="preserve">50 м.</w:t>
      </w:r>
      <w:r>
        <w:rPr>
          <w:sz w:val="28"/>
          <w:szCs w:val="28"/>
        </w:rPr>
        <w:t xml:space="preserve"> В настоящее время </w:t>
      </w:r>
      <w:r>
        <w:rPr>
          <w:sz w:val="28"/>
          <w:szCs w:val="28"/>
        </w:rPr>
        <w:t xml:space="preserve">вышеназванные зоны </w:t>
      </w:r>
      <w:r>
        <w:rPr>
          <w:sz w:val="28"/>
          <w:szCs w:val="28"/>
        </w:rPr>
        <w:t xml:space="preserve">установлен</w:t>
      </w:r>
      <w:r>
        <w:rPr>
          <w:sz w:val="28"/>
          <w:szCs w:val="28"/>
        </w:rPr>
        <w:t xml:space="preserve">ы </w:t>
      </w:r>
      <w:r>
        <w:rPr>
          <w:sz w:val="28"/>
          <w:szCs w:val="28"/>
        </w:rPr>
        <w:t xml:space="preserve">и сто</w:t>
      </w:r>
      <w:r>
        <w:rPr>
          <w:sz w:val="28"/>
          <w:szCs w:val="28"/>
        </w:rPr>
        <w:t xml:space="preserve">я</w:t>
      </w:r>
      <w:r>
        <w:rPr>
          <w:sz w:val="28"/>
          <w:szCs w:val="28"/>
        </w:rPr>
        <w:t xml:space="preserve">т на кадастровом учете в базе ЕГРН.</w:t>
      </w:r>
      <w:r>
        <w:rPr>
          <w:sz w:val="28"/>
          <w:szCs w:val="28"/>
        </w:rPr>
      </w:r>
      <w:r/>
    </w:p>
    <w:p>
      <w:pPr>
        <w:spacing w:line="240" w:lineRule="auto"/>
        <w:widowControl w:val="off"/>
      </w:pPr>
      <w:r>
        <w:rPr>
          <w:rFonts w:eastAsia="Times New Roman"/>
        </w:rPr>
        <w:t xml:space="preserve">От остальных водотоков</w:t>
      </w:r>
      <w:r>
        <w:rPr>
          <w:rFonts w:eastAsia="Times New Roman"/>
        </w:rPr>
        <w:t xml:space="preserve">–безымянных </w:t>
      </w:r>
      <w:r>
        <w:rPr>
          <w:rFonts w:eastAsia="Times New Roman"/>
        </w:rPr>
        <w:t xml:space="preserve">балок</w:t>
      </w:r>
      <w:r>
        <w:rPr>
          <w:rFonts w:eastAsia="Times New Roman"/>
        </w:rPr>
        <w:t xml:space="preserve"> и притоков </w:t>
      </w:r>
      <w:r>
        <w:rPr>
          <w:rFonts w:eastAsia="Times New Roman"/>
        </w:rPr>
        <w:t xml:space="preserve">(с длиной менее 10 км) ширина береговой полосы общего пользования устанавливается не менее 5 метров.</w:t>
      </w:r>
      <w:r>
        <w:rPr>
          <w:rFonts w:eastAsia="Times New Roman"/>
        </w:rPr>
      </w:r>
      <w:r/>
    </w:p>
    <w:p>
      <w:pPr>
        <w:spacing w:line="240" w:lineRule="auto"/>
        <w:widowControl w:val="off"/>
      </w:pPr>
      <w:r>
        <w:rPr>
          <w:rFonts w:eastAsia="Times New Roman"/>
        </w:rPr>
        <w:t xml:space="preserve">Согласно ст. 6 Водного кодекса РФ каждый гражданин вправе:</w:t>
      </w:r>
      <w:r>
        <w:rPr>
          <w:rFonts w:eastAsia="Times New Roman"/>
        </w:rPr>
      </w:r>
      <w:r/>
    </w:p>
    <w:p>
      <w:pPr>
        <w:spacing w:line="240" w:lineRule="auto"/>
        <w:widowControl w:val="off"/>
      </w:pPr>
      <w:r>
        <w:rPr>
          <w:rFonts w:eastAsia="Times New Roman"/>
        </w:rPr>
        <w:t xml:space="preserve">- </w:t>
      </w:r>
      <w:r>
        <w:rPr>
          <w:rFonts w:eastAsia="Times New Roman"/>
        </w:rPr>
        <w:t xml:space="preserve">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r>
        <w:rPr>
          <w:rFonts w:eastAsia="Times New Roman"/>
        </w:rPr>
      </w:r>
      <w:r/>
    </w:p>
    <w:p>
      <w:pPr>
        <w:spacing w:line="240" w:lineRule="auto"/>
        <w:widowControl w:val="off"/>
      </w:pPr>
      <w:r>
        <w:rPr>
          <w:rFonts w:eastAsia="Times New Roman"/>
        </w:rPr>
        <w:t xml:space="preserve">- </w:t>
      </w:r>
      <w:r>
        <w:rPr>
          <w:rFonts w:eastAsia="Times New Roman"/>
        </w:rPr>
        <w:t xml:space="preserve">пользов</w:t>
      </w:r>
      <w:r>
        <w:rPr>
          <w:rFonts w:eastAsia="Times New Roman"/>
        </w:rPr>
        <w:t xml:space="preserve">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r>
        <w:rPr>
          <w:rFonts w:eastAsia="Times New Roman"/>
        </w:rPr>
      </w:r>
      <w:r/>
    </w:p>
    <w:p>
      <w:pPr>
        <w:spacing w:line="240" w:lineRule="auto"/>
        <w:widowControl w:val="off"/>
      </w:pPr>
      <w:r>
        <w:rPr>
          <w:rFonts w:eastAsia="Times New Roman"/>
        </w:rPr>
        <w:t xml:space="preserve">Согласно п. 8 ст. 27 Земельного кодекса Российской Федерации от </w:t>
      </w:r>
      <w:r>
        <w:rPr>
          <w:rFonts w:eastAsia="Times New Roman"/>
        </w:rPr>
        <w:t xml:space="preserve">25.10.2001 №136-ФЗ запр</w:t>
      </w:r>
      <w:r>
        <w:rPr>
          <w:rFonts w:eastAsia="Times New Roman"/>
        </w:rPr>
        <w:t xml:space="preserve">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r>
        <w:rPr>
          <w:rFonts w:eastAsia="Times New Roman"/>
        </w:rPr>
      </w:r>
      <w:r/>
    </w:p>
    <w:p>
      <w:pPr>
        <w:spacing w:line="240" w:lineRule="auto"/>
        <w:widowControl w:val="off"/>
      </w:pPr>
      <w:r>
        <w:rPr>
          <w:b/>
        </w:rPr>
      </w:r>
      <w:r>
        <w:rPr>
          <w:b/>
        </w:rPr>
      </w:r>
      <w:r/>
    </w:p>
    <w:p>
      <w:pPr>
        <w:pStyle w:val="655"/>
        <w:ind w:firstLine="709"/>
        <w:jc w:val="center"/>
        <w:widowControl w:val="off"/>
      </w:pPr>
      <w:r/>
      <w:bookmarkStart w:id="0" w:name="undefined"/>
      <w:r/>
      <w:bookmarkStart w:id="0" w:name="undefined"/>
      <w:r>
        <w:rPr>
          <w:b/>
          <w:szCs w:val="28"/>
          <w:u w:val="none"/>
        </w:rPr>
        <w:t xml:space="preserve">2.</w:t>
      </w:r>
      <w:r>
        <w:rPr>
          <w:b/>
          <w:szCs w:val="28"/>
          <w:u w:val="none"/>
        </w:rPr>
        <w:t xml:space="preserve">2.</w:t>
      </w:r>
      <w:r>
        <w:rPr>
          <w:b/>
          <w:szCs w:val="28"/>
          <w:u w:val="none"/>
        </w:rPr>
        <w:t xml:space="preserve">8.</w:t>
      </w:r>
      <w:r>
        <w:rPr>
          <w:b/>
          <w:szCs w:val="28"/>
          <w:u w:val="none"/>
        </w:rPr>
        <w:t xml:space="preserve">1.</w:t>
      </w:r>
      <w:r>
        <w:rPr>
          <w:b/>
          <w:szCs w:val="28"/>
          <w:u w:val="none"/>
        </w:rPr>
        <w:t xml:space="preserve">3. Зоны санитарной охраны источников питьевого водоснабжения</w:t>
      </w:r>
      <w:bookmarkEnd w:id="0"/>
      <w:r/>
      <w:bookmarkEnd w:id="0"/>
      <w:r>
        <w:rPr>
          <w:b/>
          <w:szCs w:val="28"/>
          <w:u w:val="none"/>
        </w:rPr>
      </w:r>
      <w:r/>
    </w:p>
    <w:p>
      <w:pPr>
        <w:ind w:right="-1"/>
        <w:spacing w:line="240" w:lineRule="auto"/>
        <w:widowControl w:val="off"/>
      </w:pPr>
      <w:r>
        <w:rPr>
          <w:b/>
        </w:rPr>
      </w:r>
      <w:r>
        <w:rPr>
          <w:b/>
        </w:rPr>
      </w:r>
      <w:r/>
    </w:p>
    <w:p>
      <w:pPr>
        <w:spacing w:line="240" w:lineRule="auto"/>
        <w:widowControl w:val="off"/>
      </w:pPr>
      <w:r>
        <w:t xml:space="preserve">Границы и режим </w:t>
      </w:r>
      <w:r>
        <w:t xml:space="preserve">зон санитарной охраны (</w:t>
      </w:r>
      <w:r>
        <w:t xml:space="preserve">ЗСО</w:t>
      </w:r>
      <w:r>
        <w:t xml:space="preserve">)</w:t>
      </w:r>
      <w:r>
        <w:t xml:space="preserve"> источников питьевого и хозяйственно-бытового водоснабжения устанавливаются </w:t>
      </w:r>
      <w:r>
        <w:t xml:space="preserve">согласно утверждаемому проекту ЗСО водного объекта. Проект зон санитарной охраны источников водоснабжения разрабатывается на основе требований Санитарные правила и нормы «Зоны санитарной охраны источников водоснабжения и водопроводов питьевого назначения».</w:t>
      </w:r>
      <w:r/>
      <w:r/>
    </w:p>
    <w:p>
      <w:pPr>
        <w:spacing w:line="240" w:lineRule="auto"/>
        <w:widowControl w:val="off"/>
      </w:pPr>
      <w:r>
        <w:t xml:space="preserve">ЗСО организуются на всех водопроводах, вне зависимости от ведомственной принадлежности, под</w:t>
      </w:r>
      <w:r>
        <w:t xml:space="preserve">ающих воду, как из поверхностных, так и из подземных источников. 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r/>
      <w:r/>
    </w:p>
    <w:p>
      <w:pPr>
        <w:spacing w:line="240" w:lineRule="auto"/>
        <w:widowControl w:val="off"/>
      </w:pPr>
      <w:r>
        <w:t xml:space="preserve">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w:t>
      </w:r>
      <w:r>
        <w:t xml:space="preserve">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r/>
      <w:r/>
    </w:p>
    <w:p>
      <w:pPr>
        <w:spacing w:line="240" w:lineRule="auto"/>
        <w:widowControl w:val="off"/>
      </w:pPr>
      <w:r>
        <w:t xml:space="preserve">Зона санитарной охраны водопроводных сооружений, расположенных вне территории водозабора, представлена первым поясом строгого режима, для водоводов – санитарно-защитной полосой.</w:t>
      </w:r>
      <w:r/>
      <w:r/>
    </w:p>
    <w:p>
      <w:pPr>
        <w:spacing w:line="240" w:lineRule="auto"/>
        <w:widowControl w:val="off"/>
      </w:pPr>
      <w:r>
        <w:t xml:space="preserve">Граница первого пояса ЗСО водопроводных сооружений принимается на расстоянии:</w:t>
      </w:r>
      <w:r/>
      <w:r/>
    </w:p>
    <w:p>
      <w:pPr>
        <w:spacing w:line="240" w:lineRule="auto"/>
        <w:widowControl w:val="off"/>
      </w:pPr>
      <w:r>
        <w:t xml:space="preserve">от водонапорных башен – 10 м;</w:t>
      </w:r>
      <w:r/>
      <w:r/>
    </w:p>
    <w:p>
      <w:pPr>
        <w:spacing w:line="240" w:lineRule="auto"/>
        <w:widowControl w:val="off"/>
      </w:pPr>
      <w:r>
        <w:t xml:space="preserve">от остальных помещений (отстойники, реагентное хозяйство, склад хлора, насосные станции и др.) – не менее 15 м.</w:t>
      </w:r>
      <w:r/>
      <w:r/>
    </w:p>
    <w:p>
      <w:pPr>
        <w:spacing w:line="240" w:lineRule="auto"/>
        <w:widowControl w:val="off"/>
      </w:pPr>
      <w:r>
        <w:t xml:space="preserve"> Санитарная охрана водоводов обеспечивается санитарно-защитной полосой. Ширину санитарно-защитной полосы следует принимать в обе стороны от крайних линий водовода:</w:t>
      </w:r>
      <w:r/>
      <w:r/>
    </w:p>
    <w:p>
      <w:pPr>
        <w:spacing w:line="240" w:lineRule="auto"/>
        <w:widowControl w:val="off"/>
      </w:pPr>
      <w:r>
        <w:t xml:space="preserve">при отсутствии грунтовых вод – не менее 10 м при диаметре водовода до 1000 мм и не менее 20 м при диаметре водовода более 1000 мм;</w:t>
      </w:r>
      <w:r/>
      <w:r/>
    </w:p>
    <w:p>
      <w:pPr>
        <w:spacing w:line="240" w:lineRule="auto"/>
        <w:widowControl w:val="off"/>
      </w:pPr>
      <w:r>
        <w:t xml:space="preserve">при наличии грунтовых вод – не менее 50 м вне зависимости от диаметра водовода.</w:t>
      </w:r>
      <w:r/>
      <w:r/>
    </w:p>
    <w:p>
      <w:pPr>
        <w:spacing w:line="240" w:lineRule="auto"/>
        <w:widowControl w:val="off"/>
      </w:pPr>
      <w:r>
        <w:t xml:space="preserve">Система мер, обеспечивающих санитарную охрану подземных вод, предусматривает организацию и регулируемую эксплуатацию зон санитарной охраны (ЗСО) источников питьевого водоснабжения.</w:t>
      </w:r>
      <w:r/>
      <w:r/>
    </w:p>
    <w:p>
      <w:pPr>
        <w:spacing w:line="240" w:lineRule="auto"/>
        <w:widowControl w:val="off"/>
      </w:pPr>
      <w:r>
        <w:t xml:space="preserve">Санитарные мероприятия выполняются в пределах первого пояса ЗСО  владельцем водозаборов, в пределах второго  и третьего поясов – владельцами </w:t>
      </w:r>
      <w:r>
        <w:t xml:space="preserve">объектов, оказывающих или могущих оказать отрицательное влияние на качество подземных вод.</w:t>
      </w:r>
      <w:r/>
      <w:r/>
    </w:p>
    <w:p>
      <w:pPr>
        <w:spacing w:line="240" w:lineRule="auto"/>
        <w:widowControl w:val="off"/>
      </w:pPr>
      <w:r>
        <w:t xml:space="preserve">Согласно требованиям СанПиН 2.1.4.1110-02 «Зоны санитарной охраны источников водоснабжения и водопроводов питьевого назначения», в первом поясе ЗСО подземных водозаборов не допускается:</w:t>
      </w:r>
      <w:r/>
      <w:r/>
    </w:p>
    <w:p>
      <w:pPr>
        <w:spacing w:line="240" w:lineRule="auto"/>
        <w:widowControl w:val="off"/>
      </w:pPr>
      <w:r>
        <w:t xml:space="preserve">- посадка высокоствольных деревьев;</w:t>
      </w:r>
      <w:r/>
      <w:r/>
    </w:p>
    <w:p>
      <w:pPr>
        <w:spacing w:line="240" w:lineRule="auto"/>
        <w:widowControl w:val="off"/>
      </w:pPr>
      <w:r>
        <w:t xml:space="preserve">- все виды строительства, не имеющие непосредственного отношения к эксплуатации, реконструкции и расширению водопроводных сооружений;</w:t>
      </w:r>
      <w:r/>
      <w:r/>
    </w:p>
    <w:p>
      <w:pPr>
        <w:spacing w:line="240" w:lineRule="auto"/>
        <w:widowControl w:val="off"/>
      </w:pPr>
      <w:r>
        <w:t xml:space="preserve">- прокладка трубопроводов различного назначения;</w:t>
      </w:r>
      <w:r/>
      <w:r/>
    </w:p>
    <w:p>
      <w:pPr>
        <w:spacing w:line="240" w:lineRule="auto"/>
        <w:widowControl w:val="off"/>
      </w:pPr>
      <w:r>
        <w:t xml:space="preserve">- размещение жилых и хозяйственно-бытовых зданий;</w:t>
      </w:r>
      <w:r/>
      <w:r/>
    </w:p>
    <w:p>
      <w:pPr>
        <w:spacing w:line="240" w:lineRule="auto"/>
        <w:widowControl w:val="off"/>
      </w:pPr>
      <w:r>
        <w:t xml:space="preserve">- проживание людей;</w:t>
      </w:r>
      <w:r/>
      <w:r/>
    </w:p>
    <w:p>
      <w:pPr>
        <w:spacing w:line="240" w:lineRule="auto"/>
        <w:widowControl w:val="off"/>
      </w:pPr>
      <w:r>
        <w:t xml:space="preserve">- применение удобрений и ядохимикатов;</w:t>
      </w:r>
      <w:r/>
      <w:r/>
    </w:p>
    <w:p>
      <w:pPr>
        <w:spacing w:line="240" w:lineRule="auto"/>
        <w:widowControl w:val="off"/>
      </w:pPr>
      <w:r>
        <w:t xml:space="preserve">Во втором поясе ЗСО не допускается:</w:t>
      </w:r>
      <w:r/>
      <w:r/>
    </w:p>
    <w:p>
      <w:pPr>
        <w:spacing w:line="240" w:lineRule="auto"/>
        <w:widowControl w:val="off"/>
      </w:pPr>
      <w:r>
        <w:t xml:space="preserve">-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r/>
      <w:r/>
    </w:p>
    <w:p>
      <w:pPr>
        <w:spacing w:line="240" w:lineRule="auto"/>
        <w:widowControl w:val="off"/>
      </w:pPr>
      <w:r>
        <w:t xml:space="preserve">- применение удобрений и ядохимикатов; </w:t>
      </w:r>
      <w:r/>
      <w:r/>
    </w:p>
    <w:p>
      <w:pPr>
        <w:spacing w:line="240" w:lineRule="auto"/>
        <w:widowControl w:val="off"/>
      </w:pPr>
      <w:r>
        <w:t xml:space="preserve">- рубка леса главного пользования.</w:t>
      </w:r>
      <w:r/>
      <w:r/>
    </w:p>
    <w:p>
      <w:pPr>
        <w:spacing w:line="240" w:lineRule="auto"/>
        <w:widowControl w:val="off"/>
      </w:pPr>
      <w:r>
        <w:t xml:space="preserve">Размещение складов горюче-смазочных материалов, ядохимикатов и минеральных удобрений, накопителей промстоков, шламохранилищ и др</w:t>
      </w:r>
      <w:r>
        <w:t xml:space="preserve">угих объектов, обусловливающих опасность химического загрязнения подземных вод, допускается в пределах третьего пояса ЗСО только при использовании защищенных подземных вод и выполнении специальных мероприятий по защите водоносного горизонта от загрязнения.</w:t>
      </w:r>
      <w:r/>
      <w:r/>
    </w:p>
    <w:p>
      <w:pPr>
        <w:spacing w:line="240" w:lineRule="auto"/>
        <w:widowControl w:val="off"/>
      </w:pPr>
      <w:r>
        <w:t xml:space="preserve">Зоны санитарной охраны поверхностных водозаборов, при отсутствии разработанного проекта, могут быть ориентировочно определены согласно СанПиН 2.1.4.1110-02:</w:t>
      </w:r>
      <w:r/>
      <w:r/>
    </w:p>
    <w:p>
      <w:pPr>
        <w:spacing w:line="240" w:lineRule="auto"/>
        <w:widowControl w:val="off"/>
      </w:pPr>
      <w:r>
        <w:t xml:space="preserve">1 пояс: для водоемов</w:t>
      </w:r>
      <w:r>
        <w:t xml:space="preserve">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летнее-осенней межени;</w:t>
      </w:r>
      <w:r/>
      <w:r/>
    </w:p>
    <w:p>
      <w:pPr>
        <w:spacing w:line="240" w:lineRule="auto"/>
        <w:widowControl w:val="off"/>
      </w:pPr>
      <w:r>
        <w:t xml:space="preserve">2 пояс:  граница второго пояса ЗСО должна быть удалена по акватории во все стороны от водозабора на расстояние 3 км;</w:t>
      </w:r>
      <w:r/>
      <w:r/>
    </w:p>
    <w:p>
      <w:pPr>
        <w:spacing w:line="240" w:lineRule="auto"/>
        <w:widowControl w:val="off"/>
      </w:pPr>
      <w:r>
        <w:t xml:space="preserve">3 пояс: границы третьего пояса ЗСО для водоема полностью совпадают с границами второго пояса. </w:t>
      </w:r>
      <w:r/>
      <w:r/>
    </w:p>
    <w:p>
      <w:pPr>
        <w:spacing w:line="240" w:lineRule="auto"/>
        <w:widowControl w:val="off"/>
      </w:pPr>
      <w:r>
        <w:t xml:space="preserve">В пределах санитарно-защитной полосы водоводов должны отсутствова</w:t>
      </w:r>
      <w:r>
        <w:t xml:space="preserve">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w:t>
      </w:r>
      <w:r>
        <w:t xml:space="preserve">сельско</w:t>
      </w:r>
      <w:r>
        <w:t xml:space="preserve">хозяйственных предприятий.</w:t>
      </w:r>
      <w:r/>
      <w:r/>
    </w:p>
    <w:p>
      <w:pPr>
        <w:spacing w:line="240" w:lineRule="auto"/>
        <w:widowControl w:val="off"/>
      </w:pPr>
      <w:r>
        <w:t xml:space="preserve">Отсутствие учета требований к режиму использования территорий 1-го, 2-го и 3-го поясов ЗСО, а также невнимание к условиям природной защищенности подземных вод при размещении объектов промышленно-селитебной и </w:t>
      </w:r>
      <w:r>
        <w:t xml:space="preserve">сельско</w:t>
      </w:r>
      <w:r>
        <w:t xml:space="preserve">хозяйственной инфраструктуры предопределяет высокую </w:t>
      </w:r>
      <w:r>
        <w:t xml:space="preserve">потенциальную возможность загрязнения вод и их реальное загрязнение, а значит, создает проблему для снабжения населения водой питьевого качества.</w:t>
      </w:r>
      <w:r/>
      <w:r/>
    </w:p>
    <w:p>
      <w:pPr>
        <w:spacing w:line="240" w:lineRule="auto"/>
        <w:widowControl w:val="off"/>
      </w:pPr>
      <w:r>
        <w:t xml:space="preserve">На территории </w:t>
      </w:r>
      <w:r>
        <w:t xml:space="preserve">Ленинградск</w:t>
      </w:r>
      <w:r>
        <w:t xml:space="preserve">ого сельского поселения по ряду источников водоснабжения выполнены проекты по установлению ЗСО, утвержденные в МПР КК:</w:t>
      </w:r>
      <w:r/>
      <w:r/>
    </w:p>
    <w:p>
      <w:pPr>
        <w:pStyle w:val="669"/>
        <w:numPr>
          <w:ilvl w:val="2"/>
          <w:numId w:val="17"/>
        </w:numPr>
        <w:ind w:left="0" w:firstLine="709"/>
        <w:spacing w:line="240" w:lineRule="auto"/>
        <w:widowControl w:val="off"/>
      </w:pPr>
      <w:r>
        <w:rPr>
          <w:rFonts w:ascii="Times New Roman" w:hAnsi="Times New Roman" w:eastAsiaTheme="minorEastAsia"/>
        </w:rPr>
        <w:t xml:space="preserve">Скважины №№40947\2, 352 Д\8, 40948\9, 354Д\9а, 455 Д\12, 529Д\13, 462Д\14, </w:t>
      </w:r>
      <w:r>
        <w:rPr>
          <w:rFonts w:ascii="Times New Roman" w:hAnsi="Times New Roman" w:eastAsiaTheme="minorEastAsia"/>
        </w:rPr>
        <w:t xml:space="preserve">3</w:t>
      </w:r>
      <w:r>
        <w:rPr>
          <w:rFonts w:ascii="Times New Roman" w:hAnsi="Times New Roman" w:eastAsiaTheme="minorEastAsia"/>
        </w:rPr>
        <w:t xml:space="preserve">84Д\4а ОАО Сахарный завод «Ленинградский»;</w:t>
      </w:r>
      <w:r>
        <w:rPr>
          <w:rFonts w:ascii="Times New Roman" w:hAnsi="Times New Roman" w:eastAsiaTheme="minorEastAsia"/>
        </w:rPr>
      </w:r>
      <w:r/>
    </w:p>
    <w:p>
      <w:pPr>
        <w:pStyle w:val="669"/>
        <w:numPr>
          <w:ilvl w:val="2"/>
          <w:numId w:val="17"/>
        </w:numPr>
        <w:ind w:left="0" w:firstLine="709"/>
        <w:spacing w:line="240" w:lineRule="auto"/>
        <w:widowControl w:val="off"/>
      </w:pPr>
      <w:r>
        <w:rPr>
          <w:rFonts w:ascii="Times New Roman" w:hAnsi="Times New Roman" w:eastAsiaTheme="minorEastAsia"/>
        </w:rPr>
        <w:t xml:space="preserve">Скважины №№2\40947, 8а\352-Д, 12\455-Д, 9а\354-Д, 9\40948, 13\</w:t>
      </w:r>
      <w:r>
        <w:rPr>
          <w:rFonts w:ascii="Times New Roman" w:hAnsi="Times New Roman" w:eastAsiaTheme="minorEastAsia"/>
        </w:rPr>
        <w:t xml:space="preserve">5</w:t>
      </w:r>
      <w:r>
        <w:rPr>
          <w:rFonts w:ascii="Times New Roman" w:hAnsi="Times New Roman" w:eastAsiaTheme="minorEastAsia"/>
        </w:rPr>
        <w:t xml:space="preserve">29-Д, 14а\462-Д, 14б\384-ДЗАО Сахаро-сыродельный комбинат «Ленинградский»;</w:t>
      </w:r>
      <w:r>
        <w:rPr>
          <w:rFonts w:ascii="Times New Roman" w:hAnsi="Times New Roman" w:eastAsiaTheme="minorEastAsia"/>
        </w:rPr>
      </w:r>
      <w:r/>
    </w:p>
    <w:p>
      <w:pPr>
        <w:pStyle w:val="669"/>
        <w:numPr>
          <w:ilvl w:val="2"/>
          <w:numId w:val="17"/>
        </w:numPr>
        <w:ind w:left="0" w:firstLine="709"/>
        <w:spacing w:line="240" w:lineRule="auto"/>
        <w:widowControl w:val="off"/>
      </w:pPr>
      <w:r>
        <w:rPr>
          <w:rFonts w:ascii="Times New Roman" w:hAnsi="Times New Roman" w:eastAsiaTheme="minorEastAsia"/>
        </w:rPr>
        <w:t xml:space="preserve">Скважин</w:t>
      </w:r>
      <w:r>
        <w:rPr>
          <w:rFonts w:ascii="Times New Roman" w:hAnsi="Times New Roman" w:eastAsiaTheme="minorEastAsia"/>
        </w:rPr>
        <w:t xml:space="preserve">а</w:t>
      </w:r>
      <w:r>
        <w:rPr>
          <w:rFonts w:ascii="Times New Roman" w:hAnsi="Times New Roman" w:eastAsiaTheme="minorEastAsia"/>
        </w:rPr>
        <w:t xml:space="preserve"> №</w:t>
      </w:r>
      <w:r>
        <w:rPr>
          <w:rFonts w:ascii="Times New Roman" w:hAnsi="Times New Roman" w:eastAsiaTheme="minorEastAsia"/>
        </w:rPr>
        <w:t xml:space="preserve">5-пИП Акимова А.А.</w:t>
      </w:r>
      <w:r>
        <w:rPr>
          <w:rFonts w:ascii="Times New Roman" w:hAnsi="Times New Roman" w:eastAsiaTheme="minorEastAsia"/>
        </w:rPr>
        <w:t xml:space="preserve">;</w:t>
      </w:r>
      <w:r>
        <w:rPr>
          <w:rFonts w:ascii="Times New Roman" w:hAnsi="Times New Roman" w:eastAsiaTheme="minorEastAsia"/>
        </w:rPr>
      </w:r>
      <w:r/>
    </w:p>
    <w:p>
      <w:pPr>
        <w:pStyle w:val="669"/>
        <w:numPr>
          <w:ilvl w:val="2"/>
          <w:numId w:val="17"/>
        </w:numPr>
        <w:ind w:left="0" w:firstLine="709"/>
        <w:spacing w:line="240" w:lineRule="auto"/>
        <w:widowControl w:val="off"/>
      </w:pPr>
      <w:r>
        <w:rPr>
          <w:rFonts w:ascii="Times New Roman" w:hAnsi="Times New Roman" w:eastAsiaTheme="minorEastAsia"/>
        </w:rPr>
        <w:t xml:space="preserve">Скважина №8161 ООО «В</w:t>
      </w:r>
      <w:r>
        <w:rPr>
          <w:rFonts w:ascii="Times New Roman" w:hAnsi="Times New Roman" w:eastAsiaTheme="minorEastAsia"/>
        </w:rPr>
        <w:t xml:space="preserve">ек</w:t>
      </w:r>
      <w:r>
        <w:rPr>
          <w:rFonts w:ascii="Times New Roman" w:hAnsi="Times New Roman" w:eastAsiaTheme="minorEastAsia"/>
        </w:rPr>
        <w:t xml:space="preserve">»;</w:t>
      </w:r>
      <w:r>
        <w:rPr>
          <w:rFonts w:ascii="Times New Roman" w:hAnsi="Times New Roman" w:eastAsiaTheme="minorEastAsia"/>
        </w:rPr>
      </w:r>
      <w:r/>
    </w:p>
    <w:p>
      <w:pPr>
        <w:pStyle w:val="669"/>
        <w:numPr>
          <w:ilvl w:val="2"/>
          <w:numId w:val="17"/>
        </w:numPr>
        <w:ind w:left="0" w:firstLine="709"/>
        <w:spacing w:line="240" w:lineRule="auto"/>
        <w:widowControl w:val="off"/>
      </w:pPr>
      <w:r>
        <w:rPr>
          <w:rFonts w:ascii="Times New Roman" w:hAnsi="Times New Roman" w:eastAsiaTheme="minorEastAsia"/>
        </w:rPr>
        <w:t xml:space="preserve">Скважина №289-Д Краснодарской дистанции гражданских сооружений Краснодарского отделения структурного подразделения Северо-Кавказской железной дороги – филиал ОАО «РЖД»</w:t>
      </w:r>
      <w:r>
        <w:rPr>
          <w:rFonts w:ascii="Times New Roman" w:hAnsi="Times New Roman" w:eastAsiaTheme="minorEastAsia"/>
        </w:rPr>
        <w:t xml:space="preserve">;</w:t>
      </w:r>
      <w:r>
        <w:rPr>
          <w:rFonts w:ascii="Times New Roman" w:hAnsi="Times New Roman" w:eastAsiaTheme="minorEastAsia"/>
        </w:rPr>
      </w:r>
      <w:r/>
    </w:p>
    <w:p>
      <w:pPr>
        <w:pStyle w:val="669"/>
        <w:numPr>
          <w:ilvl w:val="2"/>
          <w:numId w:val="17"/>
        </w:numPr>
        <w:ind w:left="0" w:firstLine="709"/>
        <w:spacing w:line="240" w:lineRule="auto"/>
        <w:widowControl w:val="off"/>
      </w:pPr>
      <w:r>
        <w:rPr>
          <w:rFonts w:ascii="Times New Roman" w:hAnsi="Times New Roman" w:eastAsiaTheme="minorEastAsia"/>
        </w:rPr>
        <w:t xml:space="preserve">Скважина  №197 ИП Бондаренко.</w:t>
      </w:r>
      <w:r>
        <w:rPr>
          <w:rFonts w:ascii="Times New Roman" w:hAnsi="Times New Roman" w:eastAsiaTheme="minorEastAsia"/>
        </w:rPr>
      </w:r>
      <w:r/>
    </w:p>
    <w:p>
      <w:pPr>
        <w:pStyle w:val="669"/>
        <w:ind w:left="988" w:firstLine="0"/>
        <w:spacing w:line="240" w:lineRule="auto"/>
        <w:widowControl w:val="off"/>
      </w:pPr>
      <w:r>
        <w:rPr>
          <w:rFonts w:ascii="Times New Roman" w:hAnsi="Times New Roman" w:eastAsiaTheme="minorEastAsia"/>
        </w:rPr>
      </w:r>
      <w:r>
        <w:rPr>
          <w:rFonts w:ascii="Times New Roman" w:hAnsi="Times New Roman" w:eastAsiaTheme="minorEastAsia"/>
        </w:rPr>
      </w:r>
      <w:r/>
    </w:p>
    <w:p>
      <w:pPr>
        <w:spacing w:line="240" w:lineRule="auto"/>
        <w:widowControl w:val="off"/>
      </w:pPr>
      <w:r>
        <w:t xml:space="preserve">Размеры I,II и III поясов зон санитарной охраны </w:t>
      </w:r>
      <w:r>
        <w:t xml:space="preserve">источников водоснабжения </w:t>
      </w:r>
      <w:r>
        <w:t xml:space="preserve">представлены в таблице </w:t>
      </w:r>
      <w:r>
        <w:t xml:space="preserve">94</w:t>
      </w:r>
      <w:r>
        <w:t xml:space="preserve">.</w:t>
      </w:r>
      <w:r/>
      <w:r/>
    </w:p>
    <w:p>
      <w:pPr>
        <w:jc w:val="right"/>
        <w:spacing w:line="240" w:lineRule="auto"/>
        <w:widowControl w:val="off"/>
      </w:pPr>
      <w:r>
        <w:t xml:space="preserve">Таблица</w:t>
      </w:r>
      <w:r>
        <w:t xml:space="preserve"> 94</w:t>
      </w:r>
      <w:r/>
      <w:r/>
    </w:p>
    <w:tbl>
      <w:tblPr>
        <w:tblStyle w:val="685"/>
        <w:tblW w:w="0" w:type="auto"/>
        <w:tblLook w:val="04A0" w:firstRow="1" w:lastRow="0" w:firstColumn="1" w:lastColumn="0" w:noHBand="0" w:noVBand="1"/>
      </w:tblPr>
      <w:tblGrid>
        <w:gridCol w:w="749"/>
        <w:gridCol w:w="1803"/>
        <w:gridCol w:w="3026"/>
        <w:gridCol w:w="2223"/>
        <w:gridCol w:w="2054"/>
      </w:tblGrid>
      <w:tr>
        <w:trPr>
          <w:trHeight w:val="360"/>
          <w:tblHeader/>
        </w:trPr>
        <w:tc>
          <w:tcPr>
            <w:tcW w:w="75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 пп</w:t>
            </w:r>
            <w:r>
              <w:rPr>
                <w:rFonts w:eastAsia="Times New Roman" w:asciiTheme="minorHAnsi" w:hAnsiTheme="minorHAnsi" w:cstheme="minorHAnsi"/>
                <w:sz w:val="24"/>
                <w:szCs w:val="24"/>
              </w:rPr>
            </w:r>
            <w:r/>
          </w:p>
        </w:tc>
        <w:tc>
          <w:tcPr>
            <w:tcW w:w="181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 артезианской скважины</w:t>
            </w:r>
            <w:r>
              <w:rPr>
                <w:rFonts w:eastAsia="Times New Roman" w:asciiTheme="minorHAnsi" w:hAnsiTheme="minorHAnsi" w:cstheme="minorHAnsi"/>
                <w:sz w:val="24"/>
                <w:szCs w:val="24"/>
              </w:rPr>
            </w:r>
            <w:r/>
          </w:p>
        </w:tc>
        <w:tc>
          <w:tcPr>
            <w:gridSpan w:val="3"/>
            <w:tcW w:w="7432"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Размеры охранных зон, м</w:t>
            </w:r>
            <w:r>
              <w:rPr>
                <w:rFonts w:eastAsia="Times New Roman" w:asciiTheme="minorHAnsi" w:hAnsiTheme="minorHAnsi" w:cstheme="minorHAnsi"/>
                <w:sz w:val="24"/>
                <w:szCs w:val="24"/>
              </w:rPr>
            </w:r>
            <w:r/>
          </w:p>
        </w:tc>
      </w:tr>
      <w:tr>
        <w:trPr>
          <w:trHeight w:val="360"/>
          <w:tblHeader/>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от устья д</w:t>
            </w:r>
            <w:r>
              <w:rPr>
                <w:rFonts w:eastAsia="Times New Roman" w:asciiTheme="minorHAnsi" w:hAnsiTheme="minorHAnsi" w:cstheme="minorHAnsi"/>
                <w:sz w:val="24"/>
                <w:szCs w:val="24"/>
              </w:rPr>
              <w:t xml:space="preserve">о границы</w:t>
            </w:r>
            <w:r>
              <w:rPr>
                <w:rFonts w:eastAsia="Times New Roman" w:asciiTheme="minorHAnsi" w:hAnsiTheme="minorHAnsi" w:cstheme="minorHAnsi"/>
                <w:sz w:val="24"/>
                <w:szCs w:val="24"/>
              </w:rPr>
              <w:t xml:space="preserve">1 пояса</w:t>
            </w:r>
            <w:r>
              <w:rPr>
                <w:rFonts w:eastAsia="Times New Roman" w:asciiTheme="minorHAnsi" w:hAnsiTheme="minorHAnsi" w:cstheme="minorHAnsi"/>
                <w:sz w:val="24"/>
                <w:szCs w:val="24"/>
              </w:rPr>
              <w:t xml:space="preserve">, метров</w:t>
            </w:r>
            <w:r>
              <w:rPr>
                <w:rFonts w:eastAsia="Times New Roman" w:asciiTheme="minorHAnsi" w:hAnsiTheme="minorHAnsi" w:cstheme="minorHAnsi"/>
                <w:sz w:val="24"/>
                <w:szCs w:val="24"/>
              </w:rPr>
            </w:r>
            <w:r/>
          </w:p>
        </w:tc>
        <w:tc>
          <w:tcPr>
            <w:tcW w:w="2268"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от устья до границы </w:t>
            </w:r>
            <w:r>
              <w:rPr>
                <w:rFonts w:eastAsia="Times New Roman" w:asciiTheme="minorHAnsi" w:hAnsiTheme="minorHAnsi" w:cstheme="minorHAnsi"/>
                <w:sz w:val="24"/>
                <w:szCs w:val="24"/>
              </w:rPr>
              <w:t xml:space="preserve">2 пояса</w:t>
            </w:r>
            <w:r>
              <w:rPr>
                <w:rFonts w:eastAsia="Times New Roman" w:asciiTheme="minorHAnsi" w:hAnsiTheme="minorHAnsi" w:cstheme="minorHAnsi"/>
                <w:sz w:val="24"/>
                <w:szCs w:val="24"/>
              </w:rPr>
            </w:r>
            <w:r/>
          </w:p>
        </w:tc>
        <w:tc>
          <w:tcPr>
            <w:tcW w:w="2091" w:type="dxa"/>
            <w:vAlign w:val="center"/>
            <w:textDirection w:val="lrTb"/>
            <w:noWrap w:val="false"/>
          </w:tcPr>
          <w:p>
            <w:pPr>
              <w:ind w:left="-108" w:right="-143" w:firstLine="0"/>
              <w:jc w:val="center"/>
              <w:widowControl w:val="off"/>
              <w:rPr>
                <w:rFonts w:eastAsia="Times New Roman"/>
              </w:rPr>
            </w:pPr>
            <w:r>
              <w:rPr>
                <w:rFonts w:eastAsia="Times New Roman" w:asciiTheme="minorHAnsi" w:hAnsiTheme="minorHAnsi" w:cstheme="minorHAnsi"/>
                <w:sz w:val="24"/>
                <w:szCs w:val="24"/>
              </w:rPr>
              <w:t xml:space="preserve">от устья до границы </w:t>
            </w:r>
            <w:r>
              <w:rPr>
                <w:rFonts w:eastAsia="Times New Roman" w:asciiTheme="minorHAnsi" w:hAnsiTheme="minorHAnsi" w:cstheme="minorHAnsi"/>
                <w:sz w:val="24"/>
                <w:szCs w:val="24"/>
              </w:rPr>
              <w:t xml:space="preserve">3 пояса</w:t>
            </w:r>
            <w:r>
              <w:rPr>
                <w:rFonts w:eastAsia="Times New Roman" w:asciiTheme="minorHAnsi" w:hAnsiTheme="minorHAnsi" w:cstheme="minorHAnsi"/>
                <w:sz w:val="24"/>
                <w:szCs w:val="24"/>
              </w:rPr>
            </w:r>
            <w:r/>
          </w:p>
        </w:tc>
      </w:tr>
      <w:tr>
        <w:trPr/>
        <w:tc>
          <w:tcPr>
            <w:gridSpan w:val="5"/>
            <w:tcW w:w="9996" w:type="dxa"/>
            <w:vAlign w:val="center"/>
            <w:textDirection w:val="lrTb"/>
            <w:noWrap w:val="false"/>
          </w:tcPr>
          <w:p>
            <w:pPr>
              <w:ind w:firstLine="0"/>
              <w:jc w:val="center"/>
              <w:widowControl w:val="off"/>
              <w:rPr>
                <w:rFonts w:eastAsia="Times New Roman"/>
              </w:rPr>
            </w:pPr>
            <w:r>
              <w:rPr>
                <w:rFonts w:asciiTheme="minorHAnsi" w:hAnsiTheme="minorHAnsi" w:cstheme="minorHAnsi"/>
                <w:sz w:val="24"/>
                <w:szCs w:val="24"/>
              </w:rPr>
              <w:t xml:space="preserve">ОАО Сахарный завод «Ленинградский»</w:t>
            </w:r>
            <w:r>
              <w:rPr>
                <w:rFonts w:eastAsia="Times New Roman" w:asciiTheme="minorHAnsi" w:hAnsiTheme="minorHAnsi" w:cstheme="minorHAnsi"/>
                <w:sz w:val="24"/>
                <w:szCs w:val="24"/>
              </w:rPr>
            </w:r>
            <w:r/>
          </w:p>
        </w:tc>
      </w:tr>
      <w:tr>
        <w:trPr>
          <w:trHeight w:val="162"/>
        </w:trPr>
        <w:tc>
          <w:tcPr>
            <w:tcW w:w="75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1</w:t>
            </w:r>
            <w:r>
              <w:rPr>
                <w:rFonts w:eastAsia="Times New Roman" w:asciiTheme="minorHAnsi" w:hAnsiTheme="minorHAnsi" w:cstheme="minorHAnsi"/>
                <w:sz w:val="24"/>
                <w:szCs w:val="24"/>
              </w:rPr>
            </w:r>
            <w:r/>
          </w:p>
        </w:tc>
        <w:tc>
          <w:tcPr>
            <w:tcW w:w="1812" w:type="dxa"/>
            <w:vAlign w:val="center"/>
            <w:vMerge w:val="restart"/>
            <w:textDirection w:val="lrTb"/>
            <w:noWrap w:val="false"/>
          </w:tcPr>
          <w:p>
            <w:pPr>
              <w:ind w:firstLine="0"/>
              <w:jc w:val="center"/>
              <w:widowControl w:val="off"/>
              <w:rPr>
                <w:rFonts w:eastAsia="Times New Roman"/>
              </w:rPr>
            </w:pPr>
            <w:r>
              <w:rPr>
                <w:rFonts w:asciiTheme="minorHAnsi" w:hAnsiTheme="minorHAnsi" w:cstheme="minorHAnsi"/>
                <w:sz w:val="24"/>
                <w:szCs w:val="24"/>
              </w:rPr>
              <w:t xml:space="preserve">40947\2</w:t>
            </w:r>
            <w:r>
              <w:rPr>
                <w:rFonts w:eastAsia="Times New Roman"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СЗ – 5 </w:t>
            </w:r>
            <w:r>
              <w:rPr>
                <w:rFonts w:eastAsia="Times New Roman" w:asciiTheme="minorHAnsi" w:hAnsiTheme="minorHAnsi" w:cstheme="minorHAnsi"/>
                <w:sz w:val="24"/>
                <w:szCs w:val="24"/>
              </w:rPr>
            </w:r>
            <w:r/>
          </w:p>
        </w:tc>
        <w:tc>
          <w:tcPr>
            <w:tcW w:w="2268"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R=</w:t>
            </w:r>
            <w:r>
              <w:rPr>
                <w:rFonts w:eastAsia="Times New Roman" w:asciiTheme="minorHAnsi" w:hAnsiTheme="minorHAnsi" w:cstheme="minorHAnsi"/>
                <w:sz w:val="24"/>
                <w:szCs w:val="24"/>
              </w:rPr>
              <w:t xml:space="preserve">87</w:t>
            </w:r>
            <w:r>
              <w:rPr>
                <w:rFonts w:eastAsia="Times New Roman" w:asciiTheme="minorHAnsi" w:hAnsiTheme="minorHAnsi" w:cstheme="minorHAnsi"/>
                <w:sz w:val="24"/>
                <w:szCs w:val="24"/>
              </w:rPr>
            </w:r>
            <w:r/>
          </w:p>
        </w:tc>
        <w:tc>
          <w:tcPr>
            <w:tcW w:w="2091"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R=866</w:t>
            </w:r>
            <w:r>
              <w:rPr>
                <w:rFonts w:eastAsia="Times New Roman" w:asciiTheme="minorHAnsi" w:hAnsiTheme="minorHAnsi" w:cstheme="minorHAnsi"/>
                <w:sz w:val="24"/>
                <w:szCs w:val="24"/>
              </w:rPr>
            </w:r>
            <w:r/>
          </w:p>
        </w:tc>
      </w:tr>
      <w:tr>
        <w:trPr>
          <w:trHeight w:val="161"/>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ЮВ – 6 </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161"/>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ЮЗ – 9</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161"/>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СВ – 4</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81"/>
        </w:trPr>
        <w:tc>
          <w:tcPr>
            <w:tcW w:w="75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2</w:t>
            </w:r>
            <w:r>
              <w:rPr>
                <w:rFonts w:eastAsia="Times New Roman" w:asciiTheme="minorHAnsi" w:hAnsiTheme="minorHAnsi" w:cstheme="minorHAnsi"/>
                <w:sz w:val="24"/>
                <w:szCs w:val="24"/>
              </w:rPr>
            </w:r>
            <w:r/>
          </w:p>
        </w:tc>
        <w:tc>
          <w:tcPr>
            <w:tcW w:w="1812" w:type="dxa"/>
            <w:vAlign w:val="center"/>
            <w:vMerge w:val="restart"/>
            <w:textDirection w:val="lrTb"/>
            <w:noWrap w:val="false"/>
          </w:tcPr>
          <w:p>
            <w:pPr>
              <w:ind w:firstLine="0"/>
              <w:jc w:val="center"/>
              <w:widowControl w:val="off"/>
              <w:rPr>
                <w:rFonts w:eastAsia="Times New Roman"/>
              </w:rPr>
            </w:pPr>
            <w:r>
              <w:rPr>
                <w:rFonts w:asciiTheme="minorHAnsi" w:hAnsiTheme="minorHAnsi" w:cstheme="minorHAnsi"/>
                <w:sz w:val="24"/>
                <w:szCs w:val="24"/>
              </w:rPr>
              <w:t xml:space="preserve">352 Д\8</w:t>
            </w:r>
            <w:r>
              <w:rPr>
                <w:rFonts w:eastAsia="Times New Roman"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СЗ – 16,5</w:t>
            </w:r>
            <w:r>
              <w:rPr>
                <w:rFonts w:eastAsia="Times New Roman" w:asciiTheme="minorHAnsi" w:hAnsiTheme="minorHAnsi" w:cstheme="minorHAnsi"/>
                <w:sz w:val="24"/>
                <w:szCs w:val="24"/>
              </w:rPr>
            </w:r>
            <w:r/>
          </w:p>
        </w:tc>
        <w:tc>
          <w:tcPr>
            <w:tcW w:w="2268" w:type="dxa"/>
            <w:vAlign w:val="center"/>
            <w:vMerge w:val="restart"/>
            <w:textDirection w:val="lrTb"/>
            <w:noWrap w:val="false"/>
          </w:tcPr>
          <w:p>
            <w:pPr>
              <w:ind w:firstLine="0"/>
              <w:jc w:val="center"/>
              <w:widowControl w:val="off"/>
            </w:pPr>
            <w:r>
              <w:rPr>
                <w:rFonts w:eastAsia="Times New Roman" w:asciiTheme="minorHAnsi" w:hAnsiTheme="minorHAnsi" w:cstheme="minorHAnsi"/>
                <w:sz w:val="24"/>
                <w:szCs w:val="24"/>
              </w:rPr>
              <w:t xml:space="preserve">R=78</w:t>
            </w:r>
            <w:r>
              <w:rPr>
                <w:rFonts w:asciiTheme="minorHAnsi" w:hAnsiTheme="minorHAnsi" w:cstheme="minorHAnsi"/>
                <w:sz w:val="24"/>
                <w:szCs w:val="24"/>
              </w:rPr>
            </w:r>
            <w:r/>
          </w:p>
        </w:tc>
        <w:tc>
          <w:tcPr>
            <w:tcW w:w="2091"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R=784</w:t>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ЮВ – 10,2</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ЮЗ – 6,5</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СВ – 23,9</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81"/>
        </w:trPr>
        <w:tc>
          <w:tcPr>
            <w:tcW w:w="75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3</w:t>
            </w:r>
            <w:r>
              <w:rPr>
                <w:rFonts w:eastAsia="Times New Roman" w:asciiTheme="minorHAnsi" w:hAnsiTheme="minorHAnsi" w:cstheme="minorHAnsi"/>
                <w:sz w:val="24"/>
                <w:szCs w:val="24"/>
              </w:rPr>
            </w:r>
            <w:r/>
          </w:p>
        </w:tc>
        <w:tc>
          <w:tcPr>
            <w:tcW w:w="1812" w:type="dxa"/>
            <w:vAlign w:val="center"/>
            <w:vMerge w:val="restart"/>
            <w:textDirection w:val="lrTb"/>
            <w:noWrap w:val="false"/>
          </w:tcPr>
          <w:p>
            <w:pPr>
              <w:ind w:firstLine="0"/>
              <w:jc w:val="center"/>
              <w:widowControl w:val="off"/>
              <w:rPr>
                <w:rFonts w:eastAsia="Times New Roman"/>
              </w:rPr>
            </w:pPr>
            <w:r>
              <w:rPr>
                <w:rFonts w:asciiTheme="minorHAnsi" w:hAnsiTheme="minorHAnsi" w:cstheme="minorHAnsi"/>
                <w:sz w:val="24"/>
                <w:szCs w:val="24"/>
              </w:rPr>
              <w:t xml:space="preserve">40948\9</w:t>
            </w:r>
            <w:r>
              <w:rPr>
                <w:rFonts w:eastAsia="Times New Roman"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СЗ – 12,5</w:t>
            </w:r>
            <w:r>
              <w:rPr>
                <w:rFonts w:eastAsia="Times New Roman" w:asciiTheme="minorHAnsi" w:hAnsiTheme="minorHAnsi" w:cstheme="minorHAnsi"/>
                <w:sz w:val="24"/>
                <w:szCs w:val="24"/>
              </w:rPr>
            </w:r>
            <w:r/>
          </w:p>
        </w:tc>
        <w:tc>
          <w:tcPr>
            <w:tcW w:w="2268" w:type="dxa"/>
            <w:vAlign w:val="center"/>
            <w:vMerge w:val="restart"/>
            <w:textDirection w:val="lrTb"/>
            <w:noWrap w:val="false"/>
          </w:tcPr>
          <w:p>
            <w:pPr>
              <w:ind w:firstLine="0"/>
              <w:jc w:val="center"/>
              <w:widowControl w:val="off"/>
            </w:pPr>
            <w:r>
              <w:rPr>
                <w:rFonts w:eastAsia="Times New Roman" w:asciiTheme="minorHAnsi" w:hAnsiTheme="minorHAnsi" w:cstheme="minorHAnsi"/>
                <w:sz w:val="24"/>
                <w:szCs w:val="24"/>
              </w:rPr>
              <w:t xml:space="preserve">R=79</w:t>
            </w:r>
            <w:r>
              <w:rPr>
                <w:rFonts w:asciiTheme="minorHAnsi" w:hAnsiTheme="minorHAnsi" w:cstheme="minorHAnsi"/>
                <w:sz w:val="24"/>
                <w:szCs w:val="24"/>
              </w:rPr>
            </w:r>
            <w:r/>
          </w:p>
        </w:tc>
        <w:tc>
          <w:tcPr>
            <w:tcW w:w="2091"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R=792</w:t>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ЮВ – 17,1</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ЮЗ – 26,1</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СВ – 14,3</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81"/>
        </w:trPr>
        <w:tc>
          <w:tcPr>
            <w:tcW w:w="75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4</w:t>
            </w:r>
            <w:r>
              <w:rPr>
                <w:rFonts w:eastAsia="Times New Roman" w:asciiTheme="minorHAnsi" w:hAnsiTheme="minorHAnsi" w:cstheme="minorHAnsi"/>
                <w:sz w:val="24"/>
                <w:szCs w:val="24"/>
              </w:rPr>
            </w:r>
            <w:r/>
          </w:p>
        </w:tc>
        <w:tc>
          <w:tcPr>
            <w:tcW w:w="1812" w:type="dxa"/>
            <w:vAlign w:val="center"/>
            <w:vMerge w:val="restart"/>
            <w:textDirection w:val="lrTb"/>
            <w:noWrap w:val="false"/>
          </w:tcPr>
          <w:p>
            <w:pPr>
              <w:ind w:firstLine="0"/>
              <w:jc w:val="center"/>
              <w:widowControl w:val="off"/>
              <w:rPr>
                <w:rFonts w:eastAsia="Times New Roman"/>
              </w:rPr>
            </w:pPr>
            <w:r>
              <w:rPr>
                <w:rFonts w:asciiTheme="minorHAnsi" w:hAnsiTheme="minorHAnsi" w:cstheme="minorHAnsi"/>
                <w:sz w:val="24"/>
                <w:szCs w:val="24"/>
              </w:rPr>
              <w:t xml:space="preserve">354Д\9а</w:t>
            </w:r>
            <w:r>
              <w:rPr>
                <w:rFonts w:eastAsia="Times New Roman"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СЗ – 15,6</w:t>
            </w:r>
            <w:r>
              <w:rPr>
                <w:rFonts w:eastAsia="Times New Roman" w:asciiTheme="minorHAnsi" w:hAnsiTheme="minorHAnsi" w:cstheme="minorHAnsi"/>
                <w:sz w:val="24"/>
                <w:szCs w:val="24"/>
              </w:rPr>
            </w:r>
            <w:r/>
          </w:p>
        </w:tc>
        <w:tc>
          <w:tcPr>
            <w:tcW w:w="2268" w:type="dxa"/>
            <w:vAlign w:val="center"/>
            <w:vMerge w:val="restart"/>
            <w:textDirection w:val="lrTb"/>
            <w:noWrap w:val="false"/>
          </w:tcPr>
          <w:p>
            <w:pPr>
              <w:ind w:firstLine="0"/>
              <w:jc w:val="center"/>
              <w:widowControl w:val="off"/>
            </w:pPr>
            <w:r>
              <w:rPr>
                <w:rFonts w:eastAsia="Times New Roman" w:asciiTheme="minorHAnsi" w:hAnsiTheme="minorHAnsi" w:cstheme="minorHAnsi"/>
                <w:sz w:val="24"/>
                <w:szCs w:val="24"/>
              </w:rPr>
              <w:t xml:space="preserve">R=69</w:t>
            </w:r>
            <w:r>
              <w:rPr>
                <w:rFonts w:asciiTheme="minorHAnsi" w:hAnsiTheme="minorHAnsi" w:cstheme="minorHAnsi"/>
                <w:sz w:val="24"/>
                <w:szCs w:val="24"/>
              </w:rPr>
            </w:r>
            <w:r/>
          </w:p>
        </w:tc>
        <w:tc>
          <w:tcPr>
            <w:tcW w:w="2091"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R=69911</w:t>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ЮВ – 13,6</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ЮЗ – 8,7</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СВ – 32</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81"/>
        </w:trPr>
        <w:tc>
          <w:tcPr>
            <w:tcW w:w="75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5</w:t>
            </w:r>
            <w:r>
              <w:rPr>
                <w:rFonts w:eastAsia="Times New Roman" w:asciiTheme="minorHAnsi" w:hAnsiTheme="minorHAnsi" w:cstheme="minorHAnsi"/>
                <w:sz w:val="24"/>
                <w:szCs w:val="24"/>
              </w:rPr>
            </w:r>
            <w:r/>
          </w:p>
        </w:tc>
        <w:tc>
          <w:tcPr>
            <w:tcW w:w="1812" w:type="dxa"/>
            <w:vAlign w:val="center"/>
            <w:vMerge w:val="restart"/>
            <w:textDirection w:val="lrTb"/>
            <w:noWrap w:val="false"/>
          </w:tcPr>
          <w:p>
            <w:pPr>
              <w:ind w:firstLine="0"/>
              <w:jc w:val="center"/>
              <w:widowControl w:val="off"/>
              <w:rPr>
                <w:rFonts w:eastAsia="Times New Roman"/>
              </w:rPr>
            </w:pPr>
            <w:r>
              <w:rPr>
                <w:rFonts w:asciiTheme="minorHAnsi" w:hAnsiTheme="minorHAnsi" w:cstheme="minorHAnsi"/>
                <w:sz w:val="24"/>
                <w:szCs w:val="24"/>
              </w:rPr>
              <w:t xml:space="preserve">455 Д\12</w:t>
            </w:r>
            <w:r>
              <w:rPr>
                <w:rFonts w:eastAsia="Times New Roman"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СЗ – 4</w:t>
            </w:r>
            <w:r>
              <w:rPr>
                <w:rFonts w:eastAsia="Times New Roman" w:asciiTheme="minorHAnsi" w:hAnsiTheme="minorHAnsi" w:cstheme="minorHAnsi"/>
                <w:sz w:val="24"/>
                <w:szCs w:val="24"/>
              </w:rPr>
            </w:r>
            <w:r/>
          </w:p>
        </w:tc>
        <w:tc>
          <w:tcPr>
            <w:tcW w:w="2268" w:type="dxa"/>
            <w:vAlign w:val="center"/>
            <w:vMerge w:val="restart"/>
            <w:textDirection w:val="lrTb"/>
            <w:noWrap w:val="false"/>
          </w:tcPr>
          <w:p>
            <w:pPr>
              <w:ind w:firstLine="0"/>
              <w:jc w:val="center"/>
              <w:widowControl w:val="off"/>
            </w:pPr>
            <w:r>
              <w:rPr>
                <w:rFonts w:eastAsia="Times New Roman" w:asciiTheme="minorHAnsi" w:hAnsiTheme="minorHAnsi" w:cstheme="minorHAnsi"/>
                <w:sz w:val="24"/>
                <w:szCs w:val="24"/>
              </w:rPr>
              <w:t xml:space="preserve">R=78</w:t>
            </w:r>
            <w:r>
              <w:rPr>
                <w:rFonts w:asciiTheme="minorHAnsi" w:hAnsiTheme="minorHAnsi" w:cstheme="minorHAnsi"/>
                <w:sz w:val="24"/>
                <w:szCs w:val="24"/>
              </w:rPr>
            </w:r>
            <w:r/>
          </w:p>
        </w:tc>
        <w:tc>
          <w:tcPr>
            <w:tcW w:w="2091"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R=779</w:t>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ЮВ – 24</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ЮЗ – 14,3</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СВ – 4</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81"/>
        </w:trPr>
        <w:tc>
          <w:tcPr>
            <w:tcW w:w="75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6</w:t>
            </w:r>
            <w:r>
              <w:rPr>
                <w:rFonts w:eastAsia="Times New Roman" w:asciiTheme="minorHAnsi" w:hAnsiTheme="minorHAnsi" w:cstheme="minorHAnsi"/>
                <w:sz w:val="24"/>
                <w:szCs w:val="24"/>
              </w:rPr>
            </w:r>
            <w:r/>
          </w:p>
        </w:tc>
        <w:tc>
          <w:tcPr>
            <w:tcW w:w="1812" w:type="dxa"/>
            <w:vAlign w:val="center"/>
            <w:vMerge w:val="restart"/>
            <w:textDirection w:val="lrTb"/>
            <w:noWrap w:val="false"/>
          </w:tcPr>
          <w:p>
            <w:pPr>
              <w:ind w:firstLine="0"/>
              <w:jc w:val="center"/>
              <w:widowControl w:val="off"/>
            </w:pPr>
            <w:r>
              <w:rPr>
                <w:rFonts w:asciiTheme="minorHAnsi" w:hAnsiTheme="minorHAnsi" w:cstheme="minorHAnsi"/>
                <w:sz w:val="24"/>
                <w:szCs w:val="24"/>
              </w:rPr>
              <w:t xml:space="preserve">529Д\13</w:t>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СЗ – 5</w:t>
            </w:r>
            <w:r>
              <w:rPr>
                <w:rFonts w:eastAsia="Times New Roman" w:asciiTheme="minorHAnsi" w:hAnsiTheme="minorHAnsi" w:cstheme="minorHAnsi"/>
                <w:sz w:val="24"/>
                <w:szCs w:val="24"/>
              </w:rPr>
            </w:r>
            <w:r/>
          </w:p>
        </w:tc>
        <w:tc>
          <w:tcPr>
            <w:tcW w:w="2268" w:type="dxa"/>
            <w:vAlign w:val="center"/>
            <w:vMerge w:val="restart"/>
            <w:textDirection w:val="lrTb"/>
            <w:noWrap w:val="false"/>
          </w:tcPr>
          <w:p>
            <w:pPr>
              <w:ind w:firstLine="33"/>
              <w:jc w:val="center"/>
              <w:widowControl w:val="off"/>
            </w:pPr>
            <w:r>
              <w:rPr>
                <w:rFonts w:eastAsia="Times New Roman" w:asciiTheme="minorHAnsi" w:hAnsiTheme="minorHAnsi" w:cstheme="minorHAnsi"/>
                <w:sz w:val="24"/>
                <w:szCs w:val="24"/>
              </w:rPr>
              <w:t xml:space="preserve">R=88</w:t>
            </w:r>
            <w:r>
              <w:rPr>
                <w:rFonts w:asciiTheme="minorHAnsi" w:hAnsiTheme="minorHAnsi" w:cstheme="minorHAnsi"/>
                <w:sz w:val="24"/>
                <w:szCs w:val="24"/>
              </w:rPr>
            </w:r>
            <w:r/>
          </w:p>
        </w:tc>
        <w:tc>
          <w:tcPr>
            <w:tcW w:w="2091"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R=881</w:t>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ЮВ – 5,4</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33"/>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ЮЗ – 10,8</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33"/>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СВ – 18</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33"/>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81"/>
        </w:trPr>
        <w:tc>
          <w:tcPr>
            <w:tcW w:w="75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7</w:t>
            </w:r>
            <w:r>
              <w:rPr>
                <w:rFonts w:eastAsia="Times New Roman" w:asciiTheme="minorHAnsi" w:hAnsiTheme="minorHAnsi" w:cstheme="minorHAnsi"/>
                <w:sz w:val="24"/>
                <w:szCs w:val="24"/>
              </w:rPr>
            </w:r>
            <w:r/>
          </w:p>
        </w:tc>
        <w:tc>
          <w:tcPr>
            <w:tcW w:w="1812" w:type="dxa"/>
            <w:vAlign w:val="center"/>
            <w:vMerge w:val="restart"/>
            <w:textDirection w:val="lrTb"/>
            <w:noWrap w:val="false"/>
          </w:tcPr>
          <w:p>
            <w:pPr>
              <w:ind w:firstLine="0"/>
              <w:jc w:val="center"/>
              <w:widowControl w:val="off"/>
            </w:pPr>
            <w:r>
              <w:rPr>
                <w:rFonts w:asciiTheme="minorHAnsi" w:hAnsiTheme="minorHAnsi" w:cstheme="minorHAnsi"/>
                <w:sz w:val="24"/>
                <w:szCs w:val="24"/>
              </w:rPr>
              <w:t xml:space="preserve">462Д\14</w:t>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СЗ – 10,3</w:t>
            </w:r>
            <w:r>
              <w:rPr>
                <w:rFonts w:eastAsia="Times New Roman" w:asciiTheme="minorHAnsi" w:hAnsiTheme="minorHAnsi" w:cstheme="minorHAnsi"/>
                <w:sz w:val="24"/>
                <w:szCs w:val="24"/>
              </w:rPr>
            </w:r>
            <w:r/>
          </w:p>
        </w:tc>
        <w:tc>
          <w:tcPr>
            <w:tcW w:w="2268" w:type="dxa"/>
            <w:vAlign w:val="center"/>
            <w:vMerge w:val="restart"/>
            <w:textDirection w:val="lrTb"/>
            <w:noWrap w:val="false"/>
          </w:tcPr>
          <w:p>
            <w:pPr>
              <w:ind w:firstLine="33"/>
              <w:jc w:val="center"/>
              <w:widowControl w:val="off"/>
            </w:pPr>
            <w:r>
              <w:rPr>
                <w:rFonts w:eastAsia="Times New Roman" w:asciiTheme="minorHAnsi" w:hAnsiTheme="minorHAnsi" w:cstheme="minorHAnsi"/>
                <w:sz w:val="24"/>
                <w:szCs w:val="24"/>
              </w:rPr>
              <w:t xml:space="preserve">R=71</w:t>
            </w:r>
            <w:r>
              <w:rPr>
                <w:rFonts w:asciiTheme="minorHAnsi" w:hAnsiTheme="minorHAnsi" w:cstheme="minorHAnsi"/>
                <w:sz w:val="24"/>
                <w:szCs w:val="24"/>
              </w:rPr>
            </w:r>
            <w:r/>
          </w:p>
        </w:tc>
        <w:tc>
          <w:tcPr>
            <w:tcW w:w="2091"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R=710</w:t>
            </w:r>
            <w:r>
              <w:rPr>
                <w:rFonts w:eastAsia="Times New Roman" w:asciiTheme="minorHAnsi" w:hAnsiTheme="minorHAnsi" w:cstheme="minorHAnsi"/>
                <w:sz w:val="24"/>
                <w:szCs w:val="24"/>
              </w:rPr>
            </w:r>
            <w:r/>
          </w:p>
        </w:tc>
      </w:tr>
      <w:tr>
        <w:trPr>
          <w:trHeight w:val="81"/>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ЮВ – 30</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33"/>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ЮЗ – 54</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33"/>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СВ – 16,4</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33"/>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81"/>
        </w:trPr>
        <w:tc>
          <w:tcPr>
            <w:tcW w:w="75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8</w:t>
            </w:r>
            <w:r>
              <w:rPr>
                <w:rFonts w:eastAsia="Times New Roman" w:asciiTheme="minorHAnsi" w:hAnsiTheme="minorHAnsi" w:cstheme="minorHAnsi"/>
                <w:sz w:val="24"/>
                <w:szCs w:val="24"/>
              </w:rPr>
            </w:r>
            <w:r/>
          </w:p>
        </w:tc>
        <w:tc>
          <w:tcPr>
            <w:tcW w:w="1812" w:type="dxa"/>
            <w:vAlign w:val="center"/>
            <w:vMerge w:val="restart"/>
            <w:textDirection w:val="lrTb"/>
            <w:noWrap w:val="false"/>
          </w:tcPr>
          <w:p>
            <w:pPr>
              <w:ind w:firstLine="0"/>
              <w:jc w:val="center"/>
              <w:widowControl w:val="off"/>
            </w:pPr>
            <w:r>
              <w:rPr>
                <w:rFonts w:asciiTheme="minorHAnsi" w:hAnsiTheme="minorHAnsi" w:cstheme="minorHAnsi"/>
                <w:sz w:val="24"/>
                <w:szCs w:val="24"/>
              </w:rPr>
              <w:t xml:space="preserve">384Д\4а</w:t>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СЗ – 15,8</w:t>
            </w:r>
            <w:r>
              <w:rPr>
                <w:rFonts w:eastAsia="Times New Roman" w:asciiTheme="minorHAnsi" w:hAnsiTheme="minorHAnsi" w:cstheme="minorHAnsi"/>
                <w:sz w:val="24"/>
                <w:szCs w:val="24"/>
              </w:rPr>
            </w:r>
            <w:r/>
          </w:p>
        </w:tc>
        <w:tc>
          <w:tcPr>
            <w:tcW w:w="2268" w:type="dxa"/>
            <w:vAlign w:val="center"/>
            <w:vMerge w:val="restart"/>
            <w:textDirection w:val="lrTb"/>
            <w:noWrap w:val="false"/>
          </w:tcPr>
          <w:p>
            <w:pPr>
              <w:ind w:firstLine="33"/>
              <w:jc w:val="center"/>
              <w:widowControl w:val="off"/>
            </w:pPr>
            <w:r>
              <w:rPr>
                <w:rFonts w:eastAsia="Times New Roman" w:asciiTheme="minorHAnsi" w:hAnsiTheme="minorHAnsi" w:cstheme="minorHAnsi"/>
                <w:sz w:val="24"/>
                <w:szCs w:val="24"/>
              </w:rPr>
              <w:t xml:space="preserve">R=87</w:t>
            </w:r>
            <w:r>
              <w:rPr>
                <w:rFonts w:asciiTheme="minorHAnsi" w:hAnsiTheme="minorHAnsi" w:cstheme="minorHAnsi"/>
                <w:sz w:val="24"/>
                <w:szCs w:val="24"/>
              </w:rPr>
            </w:r>
            <w:r/>
          </w:p>
        </w:tc>
        <w:tc>
          <w:tcPr>
            <w:tcW w:w="2091"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R=866</w:t>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Merge w:val="continue"/>
            <w:textDirection w:val="lrTb"/>
            <w:noWrap w:val="false"/>
          </w:tcPr>
          <w:p>
            <w:pPr>
              <w:ind w:firstLine="0"/>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ЮВ – 23</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Merge w:val="continue"/>
            <w:textDirection w:val="lrTb"/>
            <w:noWrap w:val="false"/>
          </w:tcPr>
          <w:p>
            <w:pPr>
              <w:ind w:firstLine="0"/>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ЮЗ – 15,9</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Merge w:val="continue"/>
            <w:textDirection w:val="lrTb"/>
            <w:noWrap w:val="false"/>
          </w:tcPr>
          <w:p>
            <w:pPr>
              <w:ind w:firstLine="0"/>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СВ – 53,7</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gridSpan w:val="5"/>
            <w:tcW w:w="9996" w:type="dxa"/>
            <w:vAlign w:val="center"/>
            <w:textDirection w:val="lrTb"/>
            <w:noWrap w:val="false"/>
          </w:tcPr>
          <w:p>
            <w:pPr>
              <w:ind w:firstLine="0"/>
              <w:jc w:val="center"/>
              <w:widowControl w:val="off"/>
              <w:rPr>
                <w:rFonts w:eastAsia="Times New Roman"/>
              </w:rPr>
            </w:pPr>
            <w:r>
              <w:rPr>
                <w:rFonts w:asciiTheme="minorHAnsi" w:hAnsiTheme="minorHAnsi" w:cstheme="minorHAnsi"/>
                <w:sz w:val="24"/>
                <w:szCs w:val="24"/>
              </w:rPr>
              <w:t xml:space="preserve">ЗАО Сахаро-сыродельный комбинат «Ленинградский»</w:t>
            </w:r>
            <w:r>
              <w:rPr>
                <w:rFonts w:eastAsia="Times New Roman" w:asciiTheme="minorHAnsi" w:hAnsiTheme="minorHAnsi" w:cstheme="minorHAnsi"/>
                <w:sz w:val="24"/>
                <w:szCs w:val="24"/>
              </w:rPr>
            </w:r>
            <w:r/>
          </w:p>
        </w:tc>
      </w:tr>
      <w:tr>
        <w:trPr>
          <w:trHeight w:val="81"/>
        </w:trPr>
        <w:tc>
          <w:tcPr>
            <w:tcW w:w="75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9</w:t>
            </w:r>
            <w:r>
              <w:rPr>
                <w:rFonts w:eastAsia="Times New Roman" w:asciiTheme="minorHAnsi" w:hAnsiTheme="minorHAnsi" w:cstheme="minorHAnsi"/>
                <w:sz w:val="24"/>
                <w:szCs w:val="24"/>
              </w:rPr>
            </w:r>
            <w:r/>
          </w:p>
        </w:tc>
        <w:tc>
          <w:tcPr>
            <w:tcW w:w="1812" w:type="dxa"/>
            <w:vAlign w:val="center"/>
            <w:vMerge w:val="restart"/>
            <w:textDirection w:val="lrTb"/>
            <w:noWrap w:val="false"/>
          </w:tcPr>
          <w:p>
            <w:pPr>
              <w:ind w:firstLine="0"/>
              <w:jc w:val="center"/>
              <w:widowControl w:val="off"/>
            </w:pPr>
            <w:r>
              <w:rPr>
                <w:rFonts w:asciiTheme="minorHAnsi" w:hAnsiTheme="minorHAnsi" w:cstheme="minorHAnsi"/>
                <w:sz w:val="24"/>
                <w:szCs w:val="24"/>
              </w:rPr>
              <w:t xml:space="preserve">2\40947</w:t>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 - 3</w:t>
            </w:r>
            <w:r>
              <w:rPr>
                <w:rFonts w:eastAsia="Times New Roman" w:asciiTheme="minorHAnsi" w:hAnsiTheme="minorHAnsi" w:cstheme="minorHAnsi"/>
                <w:sz w:val="24"/>
                <w:szCs w:val="24"/>
              </w:rPr>
            </w:r>
            <w:r/>
          </w:p>
        </w:tc>
        <w:tc>
          <w:tcPr>
            <w:tcW w:w="2268"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R=31</w:t>
            </w:r>
            <w:r>
              <w:rPr>
                <w:rFonts w:eastAsia="Times New Roman" w:asciiTheme="minorHAnsi" w:hAnsiTheme="minorHAnsi" w:cstheme="minorHAnsi"/>
                <w:sz w:val="24"/>
                <w:szCs w:val="24"/>
              </w:rPr>
            </w:r>
            <w:r/>
          </w:p>
        </w:tc>
        <w:tc>
          <w:tcPr>
            <w:tcW w:w="2091"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R=306</w:t>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 - 12</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З - 4</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В - 11</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81"/>
        </w:trPr>
        <w:tc>
          <w:tcPr>
            <w:tcW w:w="75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10</w:t>
            </w:r>
            <w:r>
              <w:rPr>
                <w:rFonts w:eastAsia="Times New Roman" w:asciiTheme="minorHAnsi" w:hAnsiTheme="minorHAnsi" w:cstheme="minorHAnsi"/>
                <w:sz w:val="24"/>
                <w:szCs w:val="24"/>
              </w:rPr>
            </w:r>
            <w:r/>
          </w:p>
        </w:tc>
        <w:tc>
          <w:tcPr>
            <w:tcW w:w="1812" w:type="dxa"/>
            <w:vAlign w:val="center"/>
            <w:vMerge w:val="restart"/>
            <w:textDirection w:val="lrTb"/>
            <w:noWrap w:val="false"/>
          </w:tcPr>
          <w:p>
            <w:pPr>
              <w:ind w:firstLine="0"/>
              <w:jc w:val="center"/>
              <w:widowControl w:val="off"/>
            </w:pPr>
            <w:r>
              <w:rPr>
                <w:rFonts w:asciiTheme="minorHAnsi" w:hAnsiTheme="minorHAnsi" w:cstheme="minorHAnsi"/>
                <w:sz w:val="24"/>
                <w:szCs w:val="24"/>
              </w:rPr>
              <w:t xml:space="preserve">8а\352-Д</w:t>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СЗ – 6</w:t>
            </w:r>
            <w:r>
              <w:rPr>
                <w:rFonts w:eastAsia="Times New Roman" w:asciiTheme="minorHAnsi" w:hAnsiTheme="minorHAnsi" w:cstheme="minorHAnsi"/>
                <w:sz w:val="24"/>
                <w:szCs w:val="24"/>
              </w:rPr>
            </w:r>
            <w:r/>
          </w:p>
        </w:tc>
        <w:tc>
          <w:tcPr>
            <w:tcW w:w="2268" w:type="dxa"/>
            <w:vAlign w:val="center"/>
            <w:vMerge w:val="restart"/>
            <w:textDirection w:val="lrTb"/>
            <w:noWrap w:val="false"/>
          </w:tcPr>
          <w:p>
            <w:pPr>
              <w:ind w:firstLine="0"/>
              <w:jc w:val="center"/>
              <w:widowControl w:val="off"/>
            </w:pPr>
            <w:r>
              <w:rPr>
                <w:rFonts w:eastAsia="Times New Roman" w:asciiTheme="minorHAnsi" w:hAnsiTheme="minorHAnsi" w:cstheme="minorHAnsi"/>
                <w:sz w:val="24"/>
                <w:szCs w:val="24"/>
              </w:rPr>
              <w:t xml:space="preserve">R=27</w:t>
            </w:r>
            <w:r>
              <w:rPr>
                <w:rFonts w:asciiTheme="minorHAnsi" w:hAnsiTheme="minorHAnsi" w:cstheme="minorHAnsi"/>
                <w:sz w:val="24"/>
                <w:szCs w:val="24"/>
              </w:rPr>
            </w:r>
            <w:r/>
          </w:p>
        </w:tc>
        <w:tc>
          <w:tcPr>
            <w:tcW w:w="2091" w:type="dxa"/>
            <w:vAlign w:val="center"/>
            <w:vMerge w:val="restart"/>
            <w:textDirection w:val="lrTb"/>
            <w:noWrap w:val="false"/>
          </w:tcPr>
          <w:p>
            <w:pPr>
              <w:ind w:firstLine="0"/>
              <w:jc w:val="center"/>
              <w:widowControl w:val="off"/>
            </w:pPr>
            <w:r>
              <w:rPr>
                <w:rFonts w:eastAsia="Times New Roman" w:asciiTheme="minorHAnsi" w:hAnsiTheme="minorHAnsi" w:cstheme="minorHAnsi"/>
                <w:sz w:val="24"/>
                <w:szCs w:val="24"/>
              </w:rPr>
              <w:t xml:space="preserve">R=268</w:t>
            </w:r>
            <w:r>
              <w:rPr>
                <w:rFonts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ЮВ – 24</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ЮЗ – 17</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СВ – 13</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81"/>
        </w:trPr>
        <w:tc>
          <w:tcPr>
            <w:tcW w:w="75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11</w:t>
            </w:r>
            <w:r>
              <w:rPr>
                <w:rFonts w:eastAsia="Times New Roman" w:asciiTheme="minorHAnsi" w:hAnsiTheme="minorHAnsi" w:cstheme="minorHAnsi"/>
                <w:sz w:val="24"/>
                <w:szCs w:val="24"/>
              </w:rPr>
            </w:r>
            <w:r/>
          </w:p>
        </w:tc>
        <w:tc>
          <w:tcPr>
            <w:tcW w:w="1812" w:type="dxa"/>
            <w:vAlign w:val="center"/>
            <w:vMerge w:val="restart"/>
            <w:textDirection w:val="lrTb"/>
            <w:noWrap w:val="false"/>
          </w:tcPr>
          <w:p>
            <w:pPr>
              <w:ind w:firstLine="0"/>
              <w:jc w:val="center"/>
              <w:widowControl w:val="off"/>
            </w:pPr>
            <w:r>
              <w:rPr>
                <w:rFonts w:asciiTheme="minorHAnsi" w:hAnsiTheme="minorHAnsi" w:cstheme="minorHAnsi"/>
                <w:sz w:val="24"/>
                <w:szCs w:val="24"/>
              </w:rPr>
              <w:t xml:space="preserve">12\455-Д</w:t>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 – 3</w:t>
            </w:r>
            <w:r>
              <w:rPr>
                <w:rFonts w:eastAsia="Times New Roman" w:asciiTheme="minorHAnsi" w:hAnsiTheme="minorHAnsi" w:cstheme="minorHAnsi"/>
                <w:sz w:val="24"/>
                <w:szCs w:val="24"/>
              </w:rPr>
            </w:r>
            <w:r/>
          </w:p>
        </w:tc>
        <w:tc>
          <w:tcPr>
            <w:tcW w:w="2268" w:type="dxa"/>
            <w:vAlign w:val="center"/>
            <w:vMerge w:val="restart"/>
            <w:textDirection w:val="lrTb"/>
            <w:noWrap w:val="false"/>
          </w:tcPr>
          <w:p>
            <w:pPr>
              <w:ind w:firstLine="0"/>
              <w:jc w:val="center"/>
              <w:widowControl w:val="off"/>
            </w:pPr>
            <w:r>
              <w:rPr>
                <w:rFonts w:eastAsia="Times New Roman" w:asciiTheme="minorHAnsi" w:hAnsiTheme="minorHAnsi" w:cstheme="minorHAnsi"/>
                <w:sz w:val="24"/>
                <w:szCs w:val="24"/>
              </w:rPr>
              <w:t xml:space="preserve">R=29</w:t>
            </w:r>
            <w:r>
              <w:rPr>
                <w:rFonts w:asciiTheme="minorHAnsi" w:hAnsiTheme="minorHAnsi" w:cstheme="minorHAnsi"/>
                <w:sz w:val="24"/>
                <w:szCs w:val="24"/>
              </w:rPr>
            </w:r>
            <w:r/>
          </w:p>
        </w:tc>
        <w:tc>
          <w:tcPr>
            <w:tcW w:w="2091" w:type="dxa"/>
            <w:vAlign w:val="center"/>
            <w:vMerge w:val="restart"/>
            <w:textDirection w:val="lrTb"/>
            <w:noWrap w:val="false"/>
          </w:tcPr>
          <w:p>
            <w:pPr>
              <w:ind w:firstLine="0"/>
              <w:jc w:val="center"/>
              <w:widowControl w:val="off"/>
            </w:pPr>
            <w:r>
              <w:rPr>
                <w:rFonts w:eastAsia="Times New Roman" w:asciiTheme="minorHAnsi" w:hAnsiTheme="minorHAnsi" w:cstheme="minorHAnsi"/>
                <w:sz w:val="24"/>
                <w:szCs w:val="24"/>
              </w:rPr>
              <w:t xml:space="preserve">R=294</w:t>
            </w:r>
            <w:r>
              <w:rPr>
                <w:rFonts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 – 27</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З – 15</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В – 3</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81"/>
        </w:trPr>
        <w:tc>
          <w:tcPr>
            <w:tcW w:w="75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12</w:t>
            </w:r>
            <w:r>
              <w:rPr>
                <w:rFonts w:eastAsia="Times New Roman" w:asciiTheme="minorHAnsi" w:hAnsiTheme="minorHAnsi" w:cstheme="minorHAnsi"/>
                <w:sz w:val="24"/>
                <w:szCs w:val="24"/>
              </w:rPr>
            </w:r>
            <w:r/>
          </w:p>
        </w:tc>
        <w:tc>
          <w:tcPr>
            <w:tcW w:w="1812" w:type="dxa"/>
            <w:vAlign w:val="center"/>
            <w:vMerge w:val="restart"/>
            <w:textDirection w:val="lrTb"/>
            <w:noWrap w:val="false"/>
          </w:tcPr>
          <w:p>
            <w:pPr>
              <w:ind w:firstLine="0"/>
              <w:jc w:val="center"/>
              <w:widowControl w:val="off"/>
            </w:pPr>
            <w:r>
              <w:rPr>
                <w:rFonts w:asciiTheme="minorHAnsi" w:hAnsiTheme="minorHAnsi" w:cstheme="minorHAnsi"/>
                <w:sz w:val="24"/>
                <w:szCs w:val="24"/>
              </w:rPr>
              <w:t xml:space="preserve">9а\354-Д</w:t>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СЗ – 8</w:t>
            </w:r>
            <w:r>
              <w:rPr>
                <w:rFonts w:eastAsia="Times New Roman" w:asciiTheme="minorHAnsi" w:hAnsiTheme="minorHAnsi" w:cstheme="minorHAnsi"/>
                <w:sz w:val="24"/>
                <w:szCs w:val="24"/>
              </w:rPr>
            </w:r>
            <w:r/>
          </w:p>
        </w:tc>
        <w:tc>
          <w:tcPr>
            <w:tcW w:w="2268" w:type="dxa"/>
            <w:vAlign w:val="center"/>
            <w:vMerge w:val="restart"/>
            <w:textDirection w:val="lrTb"/>
            <w:noWrap w:val="false"/>
          </w:tcPr>
          <w:p>
            <w:pPr>
              <w:ind w:firstLine="0"/>
              <w:jc w:val="center"/>
              <w:widowControl w:val="off"/>
            </w:pPr>
            <w:r>
              <w:rPr>
                <w:rFonts w:eastAsia="Times New Roman" w:asciiTheme="minorHAnsi" w:hAnsiTheme="minorHAnsi" w:cstheme="minorHAnsi"/>
                <w:sz w:val="24"/>
                <w:szCs w:val="24"/>
              </w:rPr>
              <w:t xml:space="preserve">R=32</w:t>
            </w:r>
            <w:r>
              <w:rPr>
                <w:rFonts w:asciiTheme="minorHAnsi" w:hAnsiTheme="minorHAnsi" w:cstheme="minorHAnsi"/>
                <w:sz w:val="24"/>
                <w:szCs w:val="24"/>
              </w:rPr>
            </w:r>
            <w:r/>
          </w:p>
        </w:tc>
        <w:tc>
          <w:tcPr>
            <w:tcW w:w="2091" w:type="dxa"/>
            <w:vAlign w:val="center"/>
            <w:vMerge w:val="restart"/>
            <w:textDirection w:val="lrTb"/>
            <w:noWrap w:val="false"/>
          </w:tcPr>
          <w:p>
            <w:pPr>
              <w:ind w:firstLine="0"/>
              <w:jc w:val="center"/>
              <w:widowControl w:val="off"/>
            </w:pPr>
            <w:r>
              <w:rPr>
                <w:rFonts w:eastAsia="Times New Roman" w:asciiTheme="minorHAnsi" w:hAnsiTheme="minorHAnsi" w:cstheme="minorHAnsi"/>
                <w:sz w:val="24"/>
                <w:szCs w:val="24"/>
              </w:rPr>
              <w:t xml:space="preserve">R=321</w:t>
            </w:r>
            <w:r>
              <w:rPr>
                <w:rFonts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СВ – 22</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ЮЗ – 8</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ЮВ – 12</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81"/>
        </w:trPr>
        <w:tc>
          <w:tcPr>
            <w:tcW w:w="75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13</w:t>
            </w:r>
            <w:r>
              <w:rPr>
                <w:rFonts w:eastAsia="Times New Roman" w:asciiTheme="minorHAnsi" w:hAnsiTheme="minorHAnsi" w:cstheme="minorHAnsi"/>
                <w:sz w:val="24"/>
                <w:szCs w:val="24"/>
              </w:rPr>
            </w:r>
            <w:r/>
          </w:p>
        </w:tc>
        <w:tc>
          <w:tcPr>
            <w:tcW w:w="1812" w:type="dxa"/>
            <w:vAlign w:val="center"/>
            <w:vMerge w:val="restart"/>
            <w:textDirection w:val="lrTb"/>
            <w:noWrap w:val="false"/>
          </w:tcPr>
          <w:p>
            <w:pPr>
              <w:ind w:firstLine="0"/>
              <w:jc w:val="center"/>
              <w:widowControl w:val="off"/>
            </w:pPr>
            <w:r>
              <w:rPr>
                <w:rFonts w:asciiTheme="minorHAnsi" w:hAnsiTheme="minorHAnsi" w:cstheme="minorHAnsi"/>
                <w:sz w:val="24"/>
                <w:szCs w:val="24"/>
              </w:rPr>
              <w:t xml:space="preserve">9\40948</w:t>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СЗ – 16</w:t>
            </w:r>
            <w:r>
              <w:rPr>
                <w:rFonts w:eastAsia="Times New Roman" w:asciiTheme="minorHAnsi" w:hAnsiTheme="minorHAnsi" w:cstheme="minorHAnsi"/>
                <w:sz w:val="24"/>
                <w:szCs w:val="24"/>
              </w:rPr>
            </w:r>
            <w:r/>
          </w:p>
        </w:tc>
        <w:tc>
          <w:tcPr>
            <w:tcW w:w="2268" w:type="dxa"/>
            <w:vAlign w:val="center"/>
            <w:vMerge w:val="restart"/>
            <w:textDirection w:val="lrTb"/>
            <w:noWrap w:val="false"/>
          </w:tcPr>
          <w:p>
            <w:pPr>
              <w:ind w:firstLine="0"/>
              <w:jc w:val="center"/>
              <w:widowControl w:val="off"/>
            </w:pPr>
            <w:r>
              <w:rPr>
                <w:rFonts w:eastAsia="Times New Roman" w:asciiTheme="minorHAnsi" w:hAnsiTheme="minorHAnsi" w:cstheme="minorHAnsi"/>
                <w:sz w:val="24"/>
                <w:szCs w:val="24"/>
              </w:rPr>
              <w:t xml:space="preserve">R=30</w:t>
            </w:r>
            <w:r>
              <w:rPr>
                <w:rFonts w:asciiTheme="minorHAnsi" w:hAnsiTheme="minorHAnsi" w:cstheme="minorHAnsi"/>
                <w:sz w:val="24"/>
                <w:szCs w:val="24"/>
              </w:rPr>
            </w:r>
            <w:r/>
          </w:p>
        </w:tc>
        <w:tc>
          <w:tcPr>
            <w:tcW w:w="2091" w:type="dxa"/>
            <w:vAlign w:val="center"/>
            <w:vMerge w:val="restart"/>
            <w:textDirection w:val="lrTb"/>
            <w:noWrap w:val="false"/>
          </w:tcPr>
          <w:p>
            <w:pPr>
              <w:ind w:firstLine="0"/>
              <w:jc w:val="center"/>
              <w:widowControl w:val="off"/>
            </w:pPr>
            <w:r>
              <w:rPr>
                <w:rFonts w:eastAsia="Times New Roman" w:asciiTheme="minorHAnsi" w:hAnsiTheme="minorHAnsi" w:cstheme="minorHAnsi"/>
                <w:sz w:val="24"/>
                <w:szCs w:val="24"/>
              </w:rPr>
              <w:t xml:space="preserve">R=304</w:t>
            </w:r>
            <w:r>
              <w:rPr>
                <w:rFonts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СВ – 7</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ЮЗ – 23</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ЮВ – 4</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81"/>
        </w:trPr>
        <w:tc>
          <w:tcPr>
            <w:tcW w:w="75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14</w:t>
            </w:r>
            <w:r>
              <w:rPr>
                <w:rFonts w:eastAsia="Times New Roman" w:asciiTheme="minorHAnsi" w:hAnsiTheme="minorHAnsi" w:cstheme="minorHAnsi"/>
                <w:sz w:val="24"/>
                <w:szCs w:val="24"/>
              </w:rPr>
            </w:r>
            <w:r/>
          </w:p>
        </w:tc>
        <w:tc>
          <w:tcPr>
            <w:tcW w:w="1812" w:type="dxa"/>
            <w:vAlign w:val="center"/>
            <w:vMerge w:val="restart"/>
            <w:textDirection w:val="lrTb"/>
            <w:noWrap w:val="false"/>
          </w:tcPr>
          <w:p>
            <w:pPr>
              <w:ind w:firstLine="0"/>
              <w:jc w:val="center"/>
              <w:widowControl w:val="off"/>
            </w:pPr>
            <w:r>
              <w:rPr>
                <w:rFonts w:asciiTheme="minorHAnsi" w:hAnsiTheme="minorHAnsi" w:cstheme="minorHAnsi"/>
                <w:sz w:val="24"/>
                <w:szCs w:val="24"/>
              </w:rPr>
              <w:t xml:space="preserve">13\529-Д</w:t>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СЗ – 6</w:t>
            </w:r>
            <w:r>
              <w:rPr>
                <w:rFonts w:eastAsia="Times New Roman" w:asciiTheme="minorHAnsi" w:hAnsiTheme="minorHAnsi" w:cstheme="minorHAnsi"/>
                <w:sz w:val="24"/>
                <w:szCs w:val="24"/>
              </w:rPr>
            </w:r>
            <w:r/>
          </w:p>
        </w:tc>
        <w:tc>
          <w:tcPr>
            <w:tcW w:w="2268" w:type="dxa"/>
            <w:vAlign w:val="center"/>
            <w:vMerge w:val="restart"/>
            <w:textDirection w:val="lrTb"/>
            <w:noWrap w:val="false"/>
          </w:tcPr>
          <w:p>
            <w:pPr>
              <w:ind w:firstLine="0"/>
              <w:jc w:val="center"/>
              <w:widowControl w:val="off"/>
            </w:pPr>
            <w:r>
              <w:rPr>
                <w:rFonts w:eastAsia="Times New Roman" w:asciiTheme="minorHAnsi" w:hAnsiTheme="minorHAnsi" w:cstheme="minorHAnsi"/>
                <w:sz w:val="24"/>
                <w:szCs w:val="24"/>
              </w:rPr>
              <w:t xml:space="preserve">R=27</w:t>
            </w:r>
            <w:r>
              <w:rPr>
                <w:rFonts w:asciiTheme="minorHAnsi" w:hAnsiTheme="minorHAnsi" w:cstheme="minorHAnsi"/>
                <w:sz w:val="24"/>
                <w:szCs w:val="24"/>
              </w:rPr>
            </w:r>
            <w:r/>
          </w:p>
        </w:tc>
        <w:tc>
          <w:tcPr>
            <w:tcW w:w="2091"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R=267</w:t>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СВ – 24</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ЮЗ – 10</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ЮВ – 6</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81"/>
        </w:trPr>
        <w:tc>
          <w:tcPr>
            <w:tcW w:w="75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15</w:t>
            </w:r>
            <w:r>
              <w:rPr>
                <w:rFonts w:eastAsia="Times New Roman" w:asciiTheme="minorHAnsi" w:hAnsiTheme="minorHAnsi" w:cstheme="minorHAnsi"/>
                <w:sz w:val="24"/>
                <w:szCs w:val="24"/>
              </w:rPr>
            </w:r>
            <w:r/>
          </w:p>
        </w:tc>
        <w:tc>
          <w:tcPr>
            <w:tcW w:w="1812" w:type="dxa"/>
            <w:vAlign w:val="center"/>
            <w:vMerge w:val="restart"/>
            <w:textDirection w:val="lrTb"/>
            <w:noWrap w:val="false"/>
          </w:tcPr>
          <w:p>
            <w:pPr>
              <w:ind w:firstLine="0"/>
              <w:jc w:val="center"/>
              <w:widowControl w:val="off"/>
            </w:pPr>
            <w:r>
              <w:rPr>
                <w:rFonts w:asciiTheme="minorHAnsi" w:hAnsiTheme="minorHAnsi" w:cstheme="minorHAnsi"/>
                <w:sz w:val="24"/>
                <w:szCs w:val="24"/>
              </w:rPr>
              <w:t xml:space="preserve">14а\462-Д</w:t>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СЗ – 4</w:t>
            </w:r>
            <w:r>
              <w:rPr>
                <w:rFonts w:eastAsia="Times New Roman" w:asciiTheme="minorHAnsi" w:hAnsiTheme="minorHAnsi" w:cstheme="minorHAnsi"/>
                <w:sz w:val="24"/>
                <w:szCs w:val="24"/>
              </w:rPr>
            </w:r>
            <w:r/>
          </w:p>
        </w:tc>
        <w:tc>
          <w:tcPr>
            <w:tcW w:w="2268" w:type="dxa"/>
            <w:vAlign w:val="center"/>
            <w:vMerge w:val="restart"/>
            <w:textDirection w:val="lrTb"/>
            <w:noWrap w:val="false"/>
          </w:tcPr>
          <w:p>
            <w:pPr>
              <w:ind w:firstLine="0"/>
              <w:jc w:val="center"/>
              <w:widowControl w:val="off"/>
            </w:pPr>
            <w:r>
              <w:rPr>
                <w:rFonts w:eastAsia="Times New Roman" w:asciiTheme="minorHAnsi" w:hAnsiTheme="minorHAnsi" w:cstheme="minorHAnsi"/>
                <w:sz w:val="24"/>
                <w:szCs w:val="24"/>
              </w:rPr>
              <w:t xml:space="preserve">R=27</w:t>
            </w:r>
            <w:r>
              <w:rPr>
                <w:rFonts w:asciiTheme="minorHAnsi" w:hAnsiTheme="minorHAnsi" w:cstheme="minorHAnsi"/>
                <w:sz w:val="24"/>
                <w:szCs w:val="24"/>
              </w:rPr>
            </w:r>
            <w:r/>
          </w:p>
        </w:tc>
        <w:tc>
          <w:tcPr>
            <w:tcW w:w="2091"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R=331</w:t>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СВ – 17</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ЮЗ – 51</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ЮВ – 12</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81"/>
        </w:trPr>
        <w:tc>
          <w:tcPr>
            <w:tcW w:w="75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16</w:t>
            </w:r>
            <w:r>
              <w:rPr>
                <w:rFonts w:eastAsia="Times New Roman" w:asciiTheme="minorHAnsi" w:hAnsiTheme="minorHAnsi" w:cstheme="minorHAnsi"/>
                <w:sz w:val="24"/>
                <w:szCs w:val="24"/>
              </w:rPr>
            </w:r>
            <w:r/>
          </w:p>
        </w:tc>
        <w:tc>
          <w:tcPr>
            <w:tcW w:w="1812" w:type="dxa"/>
            <w:vAlign w:val="center"/>
            <w:vMerge w:val="restart"/>
            <w:textDirection w:val="lrTb"/>
            <w:noWrap w:val="false"/>
          </w:tcPr>
          <w:p>
            <w:pPr>
              <w:ind w:firstLine="0"/>
              <w:jc w:val="center"/>
              <w:widowControl w:val="off"/>
            </w:pPr>
            <w:r>
              <w:rPr>
                <w:rFonts w:asciiTheme="minorHAnsi" w:hAnsiTheme="minorHAnsi" w:cstheme="minorHAnsi"/>
                <w:sz w:val="24"/>
                <w:szCs w:val="24"/>
              </w:rPr>
              <w:t xml:space="preserve">14б\384-Д</w:t>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СЗ – 17</w:t>
            </w:r>
            <w:r>
              <w:rPr>
                <w:rFonts w:eastAsia="Times New Roman" w:asciiTheme="minorHAnsi" w:hAnsiTheme="minorHAnsi" w:cstheme="minorHAnsi"/>
                <w:sz w:val="24"/>
                <w:szCs w:val="24"/>
              </w:rPr>
            </w:r>
            <w:r/>
          </w:p>
        </w:tc>
        <w:tc>
          <w:tcPr>
            <w:tcW w:w="2268"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R=31</w:t>
            </w:r>
            <w:r>
              <w:rPr>
                <w:rFonts w:eastAsia="Times New Roman" w:asciiTheme="minorHAnsi" w:hAnsiTheme="minorHAnsi" w:cstheme="minorHAnsi"/>
                <w:sz w:val="24"/>
                <w:szCs w:val="24"/>
              </w:rPr>
            </w:r>
            <w:r/>
          </w:p>
        </w:tc>
        <w:tc>
          <w:tcPr>
            <w:tcW w:w="2091" w:type="dxa"/>
            <w:vAlign w:val="center"/>
            <w:vMerge w:val="restart"/>
            <w:textDirection w:val="lrTb"/>
            <w:noWrap w:val="false"/>
          </w:tcPr>
          <w:p>
            <w:pPr>
              <w:ind w:firstLine="0"/>
              <w:jc w:val="center"/>
              <w:widowControl w:val="off"/>
            </w:pPr>
            <w:r>
              <w:rPr>
                <w:rFonts w:eastAsia="Times New Roman" w:asciiTheme="minorHAnsi" w:hAnsiTheme="minorHAnsi" w:cstheme="minorHAnsi"/>
                <w:sz w:val="24"/>
                <w:szCs w:val="24"/>
              </w:rPr>
              <w:t xml:space="preserve">R=312</w:t>
            </w:r>
            <w:r>
              <w:rPr>
                <w:rFonts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СВ – 34</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ЮЗ – 20</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ЮВ – 21</w:t>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r>
      <w:tr>
        <w:trPr>
          <w:trHeight w:val="78"/>
        </w:trPr>
        <w:tc>
          <w:tcPr>
            <w:gridSpan w:val="5"/>
            <w:tcW w:w="9996" w:type="dxa"/>
            <w:vAlign w:val="center"/>
            <w:textDirection w:val="lrTb"/>
            <w:noWrap w:val="false"/>
          </w:tcPr>
          <w:p>
            <w:pPr>
              <w:ind w:firstLine="0"/>
              <w:jc w:val="center"/>
              <w:widowControl w:val="off"/>
              <w:rPr>
                <w:rFonts w:eastAsia="Times New Roman"/>
              </w:rPr>
            </w:pPr>
            <w:r>
              <w:rPr>
                <w:rFonts w:asciiTheme="minorHAnsi" w:hAnsiTheme="minorHAnsi" w:cstheme="minorHAnsi"/>
                <w:sz w:val="24"/>
                <w:szCs w:val="24"/>
              </w:rPr>
              <w:t xml:space="preserve">ИП Акимов А.А.</w:t>
            </w:r>
            <w:r>
              <w:rPr>
                <w:rFonts w:eastAsia="Times New Roman" w:asciiTheme="minorHAnsi" w:hAnsiTheme="minorHAnsi" w:cstheme="minorHAnsi"/>
                <w:sz w:val="24"/>
                <w:szCs w:val="24"/>
              </w:rPr>
            </w:r>
            <w:r/>
          </w:p>
        </w:tc>
      </w:tr>
      <w:tr>
        <w:trPr>
          <w:trHeight w:val="81"/>
        </w:trPr>
        <w:tc>
          <w:tcPr>
            <w:tcW w:w="75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17</w:t>
            </w:r>
            <w:r>
              <w:rPr>
                <w:rFonts w:eastAsia="Times New Roman" w:asciiTheme="minorHAnsi" w:hAnsiTheme="minorHAnsi" w:cstheme="minorHAnsi"/>
                <w:sz w:val="24"/>
                <w:szCs w:val="24"/>
              </w:rPr>
            </w:r>
            <w:r/>
          </w:p>
        </w:tc>
        <w:tc>
          <w:tcPr>
            <w:tcW w:w="1812" w:type="dxa"/>
            <w:vAlign w:val="center"/>
            <w:vMerge w:val="restart"/>
            <w:textDirection w:val="lrTb"/>
            <w:noWrap w:val="false"/>
          </w:tcPr>
          <w:p>
            <w:pPr>
              <w:ind w:firstLine="0"/>
              <w:jc w:val="center"/>
              <w:widowControl w:val="off"/>
            </w:pPr>
            <w:r>
              <w:rPr>
                <w:rFonts w:asciiTheme="minorHAnsi" w:hAnsiTheme="minorHAnsi" w:cstheme="minorHAnsi"/>
                <w:sz w:val="24"/>
                <w:szCs w:val="24"/>
              </w:rPr>
              <w:t xml:space="preserve">5</w:t>
            </w:r>
            <w:r>
              <w:rPr>
                <w:rFonts w:asciiTheme="minorHAnsi" w:hAnsiTheme="minorHAnsi" w:cstheme="minorHAnsi"/>
                <w:sz w:val="24"/>
                <w:szCs w:val="24"/>
              </w:rPr>
              <w:t xml:space="preserve">-п</w:t>
            </w:r>
            <w:r>
              <w:rPr>
                <w:rFonts w:asciiTheme="minorHAnsi" w:hAnsiTheme="minorHAnsi" w:cstheme="minorHAnsi"/>
                <w:sz w:val="24"/>
                <w:szCs w:val="24"/>
              </w:rPr>
            </w:r>
            <w:r/>
          </w:p>
        </w:tc>
        <w:tc>
          <w:tcPr>
            <w:tcW w:w="3073"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R=25</w:t>
            </w:r>
            <w:r>
              <w:rPr>
                <w:rFonts w:eastAsia="Times New Roman" w:asciiTheme="minorHAnsi" w:hAnsiTheme="minorHAnsi" w:cstheme="minorHAnsi"/>
                <w:sz w:val="24"/>
                <w:szCs w:val="24"/>
              </w:rPr>
            </w:r>
            <w:r/>
          </w:p>
        </w:tc>
        <w:tc>
          <w:tcPr>
            <w:tcW w:w="2268" w:type="dxa"/>
            <w:vAlign w:val="center"/>
            <w:vMerge w:val="restart"/>
            <w:textDirection w:val="lrTb"/>
            <w:noWrap w:val="false"/>
          </w:tcPr>
          <w:p>
            <w:pPr>
              <w:ind w:firstLine="33"/>
              <w:jc w:val="center"/>
              <w:widowControl w:val="off"/>
            </w:pPr>
            <w:r>
              <w:rPr>
                <w:rFonts w:eastAsia="Times New Roman" w:asciiTheme="minorHAnsi" w:hAnsiTheme="minorHAnsi" w:cstheme="minorHAnsi"/>
                <w:sz w:val="24"/>
                <w:szCs w:val="24"/>
              </w:rPr>
              <w:t xml:space="preserve">R=80</w:t>
            </w:r>
            <w:r>
              <w:rPr>
                <w:rFonts w:asciiTheme="minorHAnsi" w:hAnsiTheme="minorHAnsi" w:cstheme="minorHAnsi"/>
                <w:sz w:val="24"/>
                <w:szCs w:val="24"/>
              </w:rPr>
            </w:r>
            <w:r/>
          </w:p>
        </w:tc>
        <w:tc>
          <w:tcPr>
            <w:tcW w:w="2091"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ЮВ – 6377 </w:t>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33"/>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СЗ – 5288</w:t>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33"/>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СВ – 802</w:t>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33"/>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ЮЗ - 802</w:t>
            </w:r>
            <w:r>
              <w:rPr>
                <w:rFonts w:eastAsia="Times New Roman" w:asciiTheme="minorHAnsi" w:hAnsiTheme="minorHAnsi" w:cstheme="minorHAnsi"/>
                <w:sz w:val="24"/>
                <w:szCs w:val="24"/>
              </w:rPr>
            </w:r>
            <w:r/>
          </w:p>
        </w:tc>
      </w:tr>
      <w:tr>
        <w:trPr>
          <w:trHeight w:val="78"/>
        </w:trPr>
        <w:tc>
          <w:tcPr>
            <w:gridSpan w:val="5"/>
            <w:tcW w:w="9996"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ООО «В</w:t>
            </w:r>
            <w:r>
              <w:rPr>
                <w:rFonts w:eastAsia="Times New Roman" w:asciiTheme="minorHAnsi" w:hAnsiTheme="minorHAnsi" w:cstheme="minorHAnsi"/>
                <w:sz w:val="24"/>
                <w:szCs w:val="24"/>
              </w:rPr>
              <w:t xml:space="preserve">ек</w:t>
            </w:r>
            <w:r>
              <w:rPr>
                <w:rFonts w:eastAsia="Times New Roman" w:asciiTheme="minorHAnsi" w:hAnsiTheme="minorHAnsi" w:cstheme="minorHAnsi"/>
                <w:sz w:val="24"/>
                <w:szCs w:val="24"/>
              </w:rPr>
              <w:t xml:space="preserve">»</w:t>
            </w:r>
            <w:r>
              <w:rPr>
                <w:rFonts w:eastAsia="Times New Roman" w:asciiTheme="minorHAnsi" w:hAnsiTheme="minorHAnsi" w:cstheme="minorHAnsi"/>
                <w:sz w:val="24"/>
                <w:szCs w:val="24"/>
              </w:rPr>
            </w:r>
            <w:r/>
          </w:p>
        </w:tc>
      </w:tr>
      <w:tr>
        <w:trPr>
          <w:trHeight w:val="81"/>
        </w:trPr>
        <w:tc>
          <w:tcPr>
            <w:tcW w:w="75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18</w:t>
            </w:r>
            <w:r>
              <w:rPr>
                <w:rFonts w:eastAsia="Times New Roman" w:asciiTheme="minorHAnsi" w:hAnsiTheme="minorHAnsi" w:cstheme="minorHAnsi"/>
                <w:sz w:val="24"/>
                <w:szCs w:val="24"/>
              </w:rPr>
            </w:r>
            <w:r/>
          </w:p>
        </w:tc>
        <w:tc>
          <w:tcPr>
            <w:tcW w:w="1812" w:type="dxa"/>
            <w:vAlign w:val="center"/>
            <w:vMerge w:val="restart"/>
            <w:textDirection w:val="lrTb"/>
            <w:noWrap w:val="false"/>
          </w:tcPr>
          <w:p>
            <w:pPr>
              <w:ind w:firstLine="0"/>
              <w:jc w:val="center"/>
              <w:widowControl w:val="off"/>
            </w:pPr>
            <w:r>
              <w:rPr>
                <w:rFonts w:asciiTheme="minorHAnsi" w:hAnsiTheme="minorHAnsi" w:cstheme="minorHAnsi"/>
                <w:sz w:val="24"/>
                <w:szCs w:val="24"/>
              </w:rPr>
              <w:t xml:space="preserve">8161</w:t>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СЗ –14,3</w:t>
            </w:r>
            <w:r>
              <w:rPr>
                <w:rFonts w:eastAsia="Times New Roman" w:asciiTheme="minorHAnsi" w:hAnsiTheme="minorHAnsi" w:cstheme="minorHAnsi"/>
                <w:sz w:val="24"/>
                <w:szCs w:val="24"/>
              </w:rPr>
            </w:r>
            <w:r/>
          </w:p>
        </w:tc>
        <w:tc>
          <w:tcPr>
            <w:tcW w:w="2268"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СЗ –60</w:t>
            </w:r>
            <w:r>
              <w:rPr>
                <w:rFonts w:eastAsia="Times New Roman" w:asciiTheme="minorHAnsi" w:hAnsiTheme="minorHAnsi" w:cstheme="minorHAnsi"/>
                <w:sz w:val="24"/>
                <w:szCs w:val="24"/>
              </w:rPr>
            </w:r>
            <w:r/>
          </w:p>
        </w:tc>
        <w:tc>
          <w:tcPr>
            <w:tcW w:w="2091"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СЗ – 223</w:t>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ЮВ –17,3</w:t>
            </w:r>
            <w:r>
              <w:rPr>
                <w:rFonts w:eastAsia="Times New Roman" w:asciiTheme="minorHAnsi" w:hAnsiTheme="minorHAnsi" w:cstheme="minorHAnsi"/>
                <w:sz w:val="24"/>
                <w:szCs w:val="24"/>
              </w:rPr>
            </w:r>
            <w:r/>
          </w:p>
        </w:tc>
        <w:tc>
          <w:tcPr>
            <w:tcW w:w="2268"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ЮВ –60</w:t>
            </w:r>
            <w:r>
              <w:rPr>
                <w:rFonts w:eastAsia="Times New Roman" w:asciiTheme="minorHAnsi" w:hAnsiTheme="minorHAnsi" w:cstheme="minorHAnsi"/>
                <w:sz w:val="24"/>
                <w:szCs w:val="24"/>
              </w:rPr>
            </w:r>
            <w:r/>
          </w:p>
        </w:tc>
        <w:tc>
          <w:tcPr>
            <w:tcW w:w="2091"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ЮВ – 223</w:t>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СВ – 27,9</w:t>
            </w:r>
            <w:r>
              <w:rPr>
                <w:rFonts w:eastAsia="Times New Roman" w:asciiTheme="minorHAnsi" w:hAnsiTheme="minorHAnsi" w:cstheme="minorHAnsi"/>
                <w:sz w:val="24"/>
                <w:szCs w:val="24"/>
              </w:rPr>
            </w:r>
            <w:r/>
          </w:p>
        </w:tc>
        <w:tc>
          <w:tcPr>
            <w:tcW w:w="2268"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СВ – 75</w:t>
            </w:r>
            <w:r>
              <w:rPr>
                <w:rFonts w:eastAsia="Times New Roman" w:asciiTheme="minorHAnsi" w:hAnsiTheme="minorHAnsi" w:cstheme="minorHAnsi"/>
                <w:sz w:val="24"/>
                <w:szCs w:val="24"/>
              </w:rPr>
            </w:r>
            <w:r/>
          </w:p>
        </w:tc>
        <w:tc>
          <w:tcPr>
            <w:tcW w:w="2091"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СВ – 409</w:t>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ЮЗ – 22,5</w:t>
            </w:r>
            <w:r>
              <w:rPr>
                <w:rFonts w:eastAsia="Times New Roman" w:asciiTheme="minorHAnsi" w:hAnsiTheme="minorHAnsi" w:cstheme="minorHAnsi"/>
                <w:sz w:val="24"/>
                <w:szCs w:val="24"/>
              </w:rPr>
            </w:r>
            <w:r/>
          </w:p>
        </w:tc>
        <w:tc>
          <w:tcPr>
            <w:tcW w:w="2268"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ЮЗ –50</w:t>
            </w:r>
            <w:r>
              <w:rPr>
                <w:rFonts w:eastAsia="Times New Roman" w:asciiTheme="minorHAnsi" w:hAnsiTheme="minorHAnsi" w:cstheme="minorHAnsi"/>
                <w:sz w:val="24"/>
                <w:szCs w:val="24"/>
              </w:rPr>
            </w:r>
            <w:r/>
          </w:p>
        </w:tc>
        <w:tc>
          <w:tcPr>
            <w:tcW w:w="2091"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ЮЗ –63</w:t>
            </w:r>
            <w:r>
              <w:rPr>
                <w:rFonts w:eastAsia="Times New Roman" w:asciiTheme="minorHAnsi" w:hAnsiTheme="minorHAnsi" w:cstheme="minorHAnsi"/>
                <w:sz w:val="24"/>
                <w:szCs w:val="24"/>
              </w:rPr>
            </w:r>
            <w:r/>
          </w:p>
        </w:tc>
      </w:tr>
      <w:tr>
        <w:trPr>
          <w:trHeight w:val="78"/>
        </w:trPr>
        <w:tc>
          <w:tcPr>
            <w:gridSpan w:val="5"/>
            <w:tcW w:w="9996" w:type="dxa"/>
            <w:vAlign w:val="center"/>
            <w:textDirection w:val="lrTb"/>
            <w:noWrap w:val="false"/>
          </w:tcPr>
          <w:p>
            <w:pPr>
              <w:ind w:firstLine="0"/>
              <w:jc w:val="center"/>
              <w:widowControl w:val="off"/>
            </w:pPr>
            <w:r>
              <w:rPr>
                <w:rFonts w:asciiTheme="minorHAnsi" w:hAnsiTheme="minorHAnsi" w:cstheme="minorHAnsi"/>
                <w:sz w:val="24"/>
                <w:szCs w:val="24"/>
              </w:rPr>
              <w:t xml:space="preserve">Краснодарская дистанция гражданских сооружений Краснодарского отделения структурного подразделения Северо-Кавказской железной дороги – </w:t>
            </w:r>
            <w:r>
              <w:rPr>
                <w:rFonts w:asciiTheme="minorHAnsi" w:hAnsiTheme="minorHAnsi" w:cstheme="minorHAnsi"/>
                <w:sz w:val="24"/>
                <w:szCs w:val="24"/>
              </w:rPr>
            </w:r>
            <w:r/>
          </w:p>
          <w:p>
            <w:pPr>
              <w:ind w:firstLine="0"/>
              <w:jc w:val="center"/>
              <w:widowControl w:val="off"/>
              <w:rPr>
                <w:rFonts w:eastAsia="Times New Roman"/>
              </w:rPr>
            </w:pPr>
            <w:r>
              <w:rPr>
                <w:rFonts w:asciiTheme="minorHAnsi" w:hAnsiTheme="minorHAnsi" w:cstheme="minorHAnsi"/>
                <w:sz w:val="24"/>
                <w:szCs w:val="24"/>
              </w:rPr>
              <w:t xml:space="preserve">филиал ОАО «РЖД».</w:t>
            </w:r>
            <w:r>
              <w:rPr>
                <w:rFonts w:eastAsia="Times New Roman" w:asciiTheme="minorHAnsi" w:hAnsiTheme="minorHAnsi" w:cstheme="minorHAnsi"/>
                <w:sz w:val="24"/>
                <w:szCs w:val="24"/>
              </w:rPr>
            </w:r>
            <w:r/>
          </w:p>
        </w:tc>
      </w:tr>
      <w:tr>
        <w:trPr>
          <w:trHeight w:val="81"/>
        </w:trPr>
        <w:tc>
          <w:tcPr>
            <w:tcW w:w="75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19</w:t>
            </w:r>
            <w:r>
              <w:rPr>
                <w:rFonts w:eastAsia="Times New Roman" w:asciiTheme="minorHAnsi" w:hAnsiTheme="minorHAnsi" w:cstheme="minorHAnsi"/>
                <w:sz w:val="24"/>
                <w:szCs w:val="24"/>
              </w:rPr>
            </w:r>
            <w:r/>
          </w:p>
        </w:tc>
        <w:tc>
          <w:tcPr>
            <w:tcW w:w="1812" w:type="dxa"/>
            <w:vAlign w:val="center"/>
            <w:vMerge w:val="restart"/>
            <w:textDirection w:val="lrTb"/>
            <w:noWrap w:val="false"/>
          </w:tcPr>
          <w:p>
            <w:pPr>
              <w:ind w:firstLine="0"/>
              <w:jc w:val="center"/>
              <w:widowControl w:val="off"/>
            </w:pPr>
            <w:r>
              <w:rPr>
                <w:rFonts w:asciiTheme="minorHAnsi" w:hAnsiTheme="minorHAnsi" w:cstheme="minorHAnsi"/>
                <w:sz w:val="24"/>
                <w:szCs w:val="24"/>
              </w:rPr>
              <w:t xml:space="preserve">289-Д</w:t>
            </w:r>
            <w:r>
              <w:rPr>
                <w:rFonts w:asciiTheme="minorHAnsi" w:hAnsiTheme="minorHAnsi" w:cstheme="minorHAnsi"/>
                <w:sz w:val="24"/>
                <w:szCs w:val="24"/>
              </w:rPr>
            </w:r>
            <w:r/>
          </w:p>
        </w:tc>
        <w:tc>
          <w:tcPr>
            <w:tcW w:w="3073"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R=6</w:t>
            </w:r>
            <w:r>
              <w:rPr>
                <w:rFonts w:eastAsia="Times New Roman" w:asciiTheme="minorHAnsi" w:hAnsiTheme="minorHAnsi" w:cstheme="minorHAnsi"/>
                <w:sz w:val="24"/>
                <w:szCs w:val="24"/>
              </w:rPr>
            </w:r>
            <w:r/>
          </w:p>
        </w:tc>
        <w:tc>
          <w:tcPr>
            <w:tcW w:w="2268"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СВ – 80</w:t>
            </w:r>
            <w:r>
              <w:rPr>
                <w:rFonts w:eastAsia="Times New Roman" w:asciiTheme="minorHAnsi" w:hAnsiTheme="minorHAnsi" w:cstheme="minorHAnsi"/>
                <w:sz w:val="24"/>
                <w:szCs w:val="24"/>
              </w:rPr>
            </w:r>
            <w:r/>
          </w:p>
        </w:tc>
        <w:tc>
          <w:tcPr>
            <w:tcW w:w="2091"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СВ – 283</w:t>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268"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ЮЗ – 40</w:t>
            </w:r>
            <w:r>
              <w:rPr>
                <w:rFonts w:eastAsia="Times New Roman" w:asciiTheme="minorHAnsi" w:hAnsiTheme="minorHAnsi" w:cstheme="minorHAnsi"/>
                <w:sz w:val="24"/>
                <w:szCs w:val="24"/>
              </w:rPr>
            </w:r>
            <w:r/>
          </w:p>
        </w:tc>
        <w:tc>
          <w:tcPr>
            <w:tcW w:w="2091"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ЮЗ – 39</w:t>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268"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СЗ – 60</w:t>
            </w:r>
            <w:r>
              <w:rPr>
                <w:rFonts w:eastAsia="Times New Roman" w:asciiTheme="minorHAnsi" w:hAnsiTheme="minorHAnsi" w:cstheme="minorHAnsi"/>
                <w:sz w:val="24"/>
                <w:szCs w:val="24"/>
              </w:rPr>
            </w:r>
            <w:r/>
          </w:p>
        </w:tc>
        <w:tc>
          <w:tcPr>
            <w:tcW w:w="2091"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СЗ – 96</w:t>
            </w:r>
            <w:r>
              <w:rPr>
                <w:rFonts w:eastAsia="Times New Roman" w:asciiTheme="minorHAnsi" w:hAnsiTheme="minorHAnsi" w:cstheme="minorHAnsi"/>
                <w:sz w:val="24"/>
                <w:szCs w:val="24"/>
              </w:rPr>
            </w:r>
            <w:r/>
          </w:p>
        </w:tc>
      </w:tr>
      <w:tr>
        <w:trPr>
          <w:trHeight w:val="78"/>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268"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ЮВ – 60</w:t>
            </w:r>
            <w:r>
              <w:rPr>
                <w:rFonts w:eastAsia="Times New Roman" w:asciiTheme="minorHAnsi" w:hAnsiTheme="minorHAnsi" w:cstheme="minorHAnsi"/>
                <w:sz w:val="24"/>
                <w:szCs w:val="24"/>
              </w:rPr>
            </w:r>
            <w:r/>
          </w:p>
        </w:tc>
        <w:tc>
          <w:tcPr>
            <w:tcW w:w="2091"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ЮВ – 96</w:t>
            </w:r>
            <w:r>
              <w:rPr>
                <w:rFonts w:eastAsia="Times New Roman" w:asciiTheme="minorHAnsi" w:hAnsiTheme="minorHAnsi" w:cstheme="minorHAnsi"/>
                <w:sz w:val="24"/>
                <w:szCs w:val="24"/>
              </w:rPr>
            </w:r>
            <w:r/>
          </w:p>
        </w:tc>
      </w:tr>
      <w:tr>
        <w:trPr>
          <w:trHeight w:val="78"/>
        </w:trPr>
        <w:tc>
          <w:tcPr>
            <w:gridSpan w:val="5"/>
            <w:tcW w:w="9996"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ИП Бондаренко</w:t>
            </w:r>
            <w:r>
              <w:rPr>
                <w:rFonts w:eastAsia="Times New Roman" w:asciiTheme="minorHAnsi" w:hAnsiTheme="minorHAnsi" w:cstheme="minorHAnsi"/>
                <w:sz w:val="24"/>
                <w:szCs w:val="24"/>
              </w:rPr>
            </w:r>
            <w:r/>
          </w:p>
        </w:tc>
      </w:tr>
      <w:tr>
        <w:trPr>
          <w:trHeight w:val="82"/>
        </w:trPr>
        <w:tc>
          <w:tcPr>
            <w:tcW w:w="752"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20</w:t>
            </w:r>
            <w:r>
              <w:rPr>
                <w:rFonts w:eastAsia="Times New Roman" w:asciiTheme="minorHAnsi" w:hAnsiTheme="minorHAnsi" w:cstheme="minorHAnsi"/>
                <w:sz w:val="24"/>
                <w:szCs w:val="24"/>
              </w:rPr>
            </w:r>
            <w:r/>
          </w:p>
        </w:tc>
        <w:tc>
          <w:tcPr>
            <w:tcW w:w="1812" w:type="dxa"/>
            <w:vAlign w:val="center"/>
            <w:vMerge w:val="restart"/>
            <w:textDirection w:val="lrTb"/>
            <w:noWrap w:val="false"/>
          </w:tcPr>
          <w:p>
            <w:pPr>
              <w:ind w:firstLine="0"/>
              <w:jc w:val="center"/>
              <w:widowControl w:val="off"/>
            </w:pPr>
            <w:r>
              <w:rPr>
                <w:rFonts w:asciiTheme="minorHAnsi" w:hAnsiTheme="minorHAnsi" w:cstheme="minorHAnsi"/>
                <w:sz w:val="24"/>
                <w:szCs w:val="24"/>
              </w:rPr>
              <w:t xml:space="preserve">197</w:t>
            </w:r>
            <w:r>
              <w:rPr>
                <w:rFonts w:asciiTheme="minorHAnsi" w:hAnsiTheme="minorHAnsi" w:cstheme="minorHAnsi"/>
                <w:sz w:val="24"/>
                <w:szCs w:val="24"/>
              </w:rPr>
            </w:r>
            <w:r/>
          </w:p>
        </w:tc>
        <w:tc>
          <w:tcPr>
            <w:tcW w:w="3073"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Прямоугольник 20х20 </w:t>
            </w:r>
            <w:r>
              <w:rPr>
                <w:rFonts w:eastAsia="Times New Roman" w:asciiTheme="minorHAnsi" w:hAnsiTheme="minorHAnsi" w:cstheme="minorHAnsi"/>
                <w:sz w:val="24"/>
                <w:szCs w:val="24"/>
              </w:rPr>
            </w:r>
            <w:r/>
          </w:p>
        </w:tc>
        <w:tc>
          <w:tcPr>
            <w:tcW w:w="2268" w:type="dxa"/>
            <w:vAlign w:val="center"/>
            <w:vMerge w:val="restart"/>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R=23</w:t>
            </w:r>
            <w:r>
              <w:rPr>
                <w:rFonts w:eastAsia="Times New Roman" w:asciiTheme="minorHAnsi" w:hAnsiTheme="minorHAnsi" w:cstheme="minorHAnsi"/>
                <w:sz w:val="24"/>
                <w:szCs w:val="24"/>
              </w:rPr>
            </w:r>
            <w:r/>
          </w:p>
        </w:tc>
        <w:tc>
          <w:tcPr>
            <w:tcW w:w="2091"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СЗ -41</w:t>
            </w:r>
            <w:r>
              <w:rPr>
                <w:rFonts w:eastAsia="Times New Roman" w:asciiTheme="minorHAnsi" w:hAnsiTheme="minorHAnsi" w:cstheme="minorHAnsi"/>
                <w:sz w:val="24"/>
                <w:szCs w:val="24"/>
              </w:rPr>
            </w:r>
            <w:r/>
          </w:p>
        </w:tc>
      </w:tr>
      <w:tr>
        <w:trPr>
          <w:trHeight w:val="80"/>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ЮВ -560</w:t>
            </w:r>
            <w:r>
              <w:rPr>
                <w:rFonts w:eastAsia="Times New Roman" w:asciiTheme="minorHAnsi" w:hAnsiTheme="minorHAnsi" w:cstheme="minorHAnsi"/>
                <w:sz w:val="24"/>
                <w:szCs w:val="24"/>
              </w:rPr>
            </w:r>
            <w:r/>
          </w:p>
        </w:tc>
      </w:tr>
      <w:tr>
        <w:trPr>
          <w:trHeight w:val="80"/>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ЮЗ – 34</w:t>
            </w:r>
            <w:r>
              <w:rPr>
                <w:rFonts w:eastAsia="Times New Roman" w:asciiTheme="minorHAnsi" w:hAnsiTheme="minorHAnsi" w:cstheme="minorHAnsi"/>
                <w:sz w:val="24"/>
                <w:szCs w:val="24"/>
              </w:rPr>
            </w:r>
            <w:r/>
          </w:p>
        </w:tc>
      </w:tr>
      <w:tr>
        <w:trPr>
          <w:trHeight w:val="80"/>
        </w:trPr>
        <w:tc>
          <w:tcPr>
            <w:tcW w:w="752"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1812" w:type="dxa"/>
            <w:vAlign w:val="center"/>
            <w:vMerge w:val="continue"/>
            <w:textDirection w:val="lrTb"/>
            <w:noWrap w:val="false"/>
          </w:tcPr>
          <w:p>
            <w:pPr>
              <w:ind w:firstLine="0"/>
              <w:jc w:val="center"/>
              <w:widowControl w:val="off"/>
            </w:pPr>
            <w:r>
              <w:rPr>
                <w:rFonts w:asciiTheme="minorHAnsi" w:hAnsiTheme="minorHAnsi" w:cstheme="minorHAnsi"/>
                <w:sz w:val="24"/>
                <w:szCs w:val="24"/>
              </w:rPr>
            </w:r>
            <w:r>
              <w:rPr>
                <w:rFonts w:asciiTheme="minorHAnsi" w:hAnsiTheme="minorHAnsi" w:cstheme="minorHAnsi"/>
                <w:sz w:val="24"/>
                <w:szCs w:val="24"/>
              </w:rPr>
            </w:r>
            <w:r/>
          </w:p>
        </w:tc>
        <w:tc>
          <w:tcPr>
            <w:tcW w:w="3073"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268" w:type="dxa"/>
            <w:vAlign w:val="center"/>
            <w:vMerge w:val="continue"/>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r>
            <w:r>
              <w:rPr>
                <w:rFonts w:eastAsia="Times New Roman" w:asciiTheme="minorHAnsi" w:hAnsiTheme="minorHAnsi" w:cstheme="minorHAnsi"/>
                <w:sz w:val="24"/>
                <w:szCs w:val="24"/>
              </w:rPr>
            </w:r>
            <w:r/>
          </w:p>
        </w:tc>
        <w:tc>
          <w:tcPr>
            <w:tcW w:w="2091" w:type="dxa"/>
            <w:vAlign w:val="center"/>
            <w:textDirection w:val="lrTb"/>
            <w:noWrap w:val="false"/>
          </w:tcPr>
          <w:p>
            <w:pPr>
              <w:ind w:firstLine="0"/>
              <w:jc w:val="center"/>
              <w:widowControl w:val="off"/>
              <w:rPr>
                <w:rFonts w:eastAsia="Times New Roman"/>
              </w:rPr>
            </w:pPr>
            <w:r>
              <w:rPr>
                <w:rFonts w:eastAsia="Times New Roman" w:asciiTheme="minorHAnsi" w:hAnsiTheme="minorHAnsi" w:cstheme="minorHAnsi"/>
                <w:sz w:val="24"/>
                <w:szCs w:val="24"/>
              </w:rPr>
              <w:t xml:space="preserve">СВ -34</w:t>
            </w:r>
            <w:r>
              <w:rPr>
                <w:rFonts w:eastAsia="Times New Roman" w:asciiTheme="minorHAnsi" w:hAnsiTheme="minorHAnsi" w:cstheme="minorHAnsi"/>
                <w:sz w:val="24"/>
                <w:szCs w:val="24"/>
              </w:rPr>
            </w:r>
            <w:r/>
          </w:p>
        </w:tc>
      </w:tr>
    </w:tbl>
    <w:p>
      <w:pPr>
        <w:spacing w:line="240" w:lineRule="auto"/>
        <w:widowControl w:val="off"/>
      </w:pPr>
      <w:r/>
      <w:r/>
      <w:r/>
    </w:p>
    <w:p>
      <w:pPr>
        <w:spacing w:line="240" w:lineRule="auto"/>
        <w:widowControl w:val="off"/>
      </w:pPr>
      <w:r>
        <w:t xml:space="preserve">На территории </w:t>
      </w:r>
      <w:r>
        <w:t xml:space="preserve">сельско</w:t>
      </w:r>
      <w:r>
        <w:t xml:space="preserve">го поселения должны быть установлены санитарно-защитные полосы от магистральных водопроводов в размере 50 м в соответствии с СанПин 2.1.4.1110-02.</w:t>
      </w:r>
      <w:r/>
      <w:r/>
    </w:p>
    <w:p>
      <w:pPr>
        <w:spacing w:line="240" w:lineRule="auto"/>
        <w:widowControl w:val="off"/>
      </w:pPr>
      <w:r>
        <w:t xml:space="preserve">Мероприятия по санитарно-защитной полосе водоводов включают:</w:t>
      </w:r>
      <w:r/>
      <w:r/>
    </w:p>
    <w:p>
      <w:pPr>
        <w:spacing w:line="240" w:lineRule="auto"/>
        <w:widowControl w:val="off"/>
      </w:pPr>
      <w:r>
        <w:t xml:space="preserve">- в пределах санитарно - защитной полосы водоводов должны отсутствовать источники загрязнения почвы и грунтовых вод;</w:t>
      </w:r>
      <w:r/>
      <w:r/>
    </w:p>
    <w:p>
      <w:pPr>
        <w:spacing w:line="240" w:lineRule="auto"/>
        <w:widowControl w:val="off"/>
      </w:pPr>
      <w:r>
        <w:t xml:space="preserve">-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r/>
      <w:r/>
    </w:p>
    <w:p>
      <w:pPr>
        <w:pStyle w:val="1_939"/>
        <w:ind w:firstLine="709"/>
      </w:pPr>
      <w:r>
        <w:rPr>
          <w:rFonts w:ascii="Times New Roman" w:hAnsi="Times New Roman" w:cs="Times New Roman" w:eastAsiaTheme="minorEastAsia"/>
          <w:sz w:val="28"/>
          <w:szCs w:val="28"/>
        </w:rPr>
        <w:t xml:space="preserve">В</w:t>
      </w:r>
      <w:r>
        <w:rPr>
          <w:rFonts w:ascii="Times New Roman" w:hAnsi="Times New Roman" w:cs="Times New Roman" w:eastAsiaTheme="minorEastAsia"/>
          <w:sz w:val="28"/>
          <w:szCs w:val="28"/>
        </w:rPr>
        <w:t xml:space="preserve">Ленинградск</w:t>
      </w:r>
      <w:r>
        <w:rPr>
          <w:rFonts w:ascii="Times New Roman" w:hAnsi="Times New Roman" w:cs="Times New Roman" w:eastAsiaTheme="minorEastAsia"/>
          <w:sz w:val="28"/>
          <w:szCs w:val="28"/>
        </w:rPr>
        <w:t xml:space="preserve">ом </w:t>
      </w:r>
      <w:r>
        <w:rPr>
          <w:rFonts w:ascii="Times New Roman" w:hAnsi="Times New Roman" w:cs="Times New Roman" w:eastAsiaTheme="minorEastAsia"/>
          <w:sz w:val="28"/>
          <w:szCs w:val="28"/>
        </w:rPr>
        <w:t xml:space="preserve">сельско</w:t>
      </w:r>
      <w:r>
        <w:rPr>
          <w:rFonts w:ascii="Times New Roman" w:hAnsi="Times New Roman" w:cs="Times New Roman" w:eastAsiaTheme="minorEastAsia"/>
          <w:sz w:val="28"/>
          <w:szCs w:val="28"/>
        </w:rPr>
        <w:t xml:space="preserve">м поселении имеются </w:t>
      </w:r>
      <w:r>
        <w:rPr>
          <w:rFonts w:ascii="Times New Roman" w:hAnsi="Times New Roman" w:cs="Times New Roman" w:eastAsiaTheme="minorEastAsia"/>
          <w:sz w:val="28"/>
          <w:szCs w:val="28"/>
        </w:rPr>
        <w:t xml:space="preserve">8</w:t>
      </w:r>
      <w:r>
        <w:rPr>
          <w:rFonts w:ascii="Times New Roman" w:hAnsi="Times New Roman" w:cs="Times New Roman" w:eastAsiaTheme="minorEastAsia"/>
          <w:sz w:val="28"/>
          <w:szCs w:val="28"/>
        </w:rPr>
        <w:t xml:space="preserve"> действующих лицензий на право пользования участками недр местного значения, содержащие подземные воды.</w:t>
      </w:r>
      <w:r>
        <w:rPr>
          <w:rFonts w:ascii="Times New Roman" w:hAnsi="Times New Roman" w:cs="Times New Roman" w:eastAsiaTheme="minorEastAsia"/>
          <w:sz w:val="28"/>
          <w:szCs w:val="28"/>
        </w:rPr>
        <w:t xml:space="preserve"> Информация о них приведена </w:t>
      </w:r>
      <w:r>
        <w:rPr>
          <w:rFonts w:ascii="Times New Roman" w:hAnsi="Times New Roman" w:cs="Times New Roman" w:eastAsiaTheme="minorEastAsia"/>
          <w:sz w:val="28"/>
          <w:szCs w:val="28"/>
        </w:rPr>
        <w:t xml:space="preserve">выше в разделе 2.1.2.6 «Полезные ископаемые» и </w:t>
      </w:r>
      <w:r>
        <w:rPr>
          <w:rFonts w:ascii="Times New Roman" w:hAnsi="Times New Roman" w:cs="Times New Roman" w:eastAsiaTheme="minorEastAsia"/>
          <w:sz w:val="28"/>
          <w:szCs w:val="28"/>
        </w:rPr>
        <w:t xml:space="preserve">ниже в разделе 2.2.8.1.6. </w:t>
      </w:r>
      <w:r>
        <w:rPr>
          <w:rFonts w:ascii="Times New Roman" w:hAnsi="Times New Roman" w:cs="Times New Roman" w:eastAsiaTheme="minorEastAsia"/>
          <w:sz w:val="28"/>
          <w:szCs w:val="28"/>
        </w:rPr>
        <w:t xml:space="preserve">«</w:t>
      </w:r>
      <w:r>
        <w:rPr>
          <w:rFonts w:ascii="Times New Roman" w:hAnsi="Times New Roman" w:cs="Times New Roman" w:eastAsiaTheme="minorEastAsia"/>
          <w:sz w:val="28"/>
          <w:szCs w:val="28"/>
        </w:rPr>
        <w:t xml:space="preserve">Зоны ограничений градостроительной деятельности по условиям добычи полезных ископаемых</w:t>
      </w:r>
      <w:r>
        <w:rPr>
          <w:rFonts w:ascii="Times New Roman" w:hAnsi="Times New Roman" w:cs="Times New Roman" w:eastAsiaTheme="minorEastAsia"/>
          <w:sz w:val="28"/>
          <w:szCs w:val="28"/>
        </w:rPr>
        <w:t xml:space="preserve">»</w:t>
      </w:r>
      <w:r>
        <w:rPr>
          <w:rFonts w:ascii="Times New Roman" w:hAnsi="Times New Roman" w:cs="Times New Roman" w:eastAsiaTheme="minorEastAsia"/>
          <w:sz w:val="28"/>
          <w:szCs w:val="28"/>
        </w:rPr>
        <w:t xml:space="preserve">.</w:t>
      </w:r>
      <w:r>
        <w:rPr>
          <w:rFonts w:ascii="Times New Roman" w:hAnsi="Times New Roman" w:cs="Times New Roman" w:eastAsiaTheme="minorEastAsia"/>
          <w:sz w:val="28"/>
          <w:szCs w:val="28"/>
        </w:rPr>
      </w:r>
      <w:r/>
    </w:p>
    <w:p>
      <w:pPr>
        <w:spacing w:line="240" w:lineRule="auto"/>
        <w:widowControl w:val="off"/>
      </w:pPr>
      <w:r/>
      <w:r/>
      <w:r/>
    </w:p>
    <w:p>
      <w:pPr>
        <w:pStyle w:val="655"/>
        <w:ind w:left="1418" w:hanging="567"/>
        <w:jc w:val="center"/>
        <w:spacing w:after="200"/>
        <w:widowControl w:val="off"/>
      </w:pPr>
      <w:r/>
      <w:bookmarkStart w:id="0" w:name="undefined"/>
      <w:r/>
      <w:bookmarkStart w:id="0" w:name="undefined"/>
      <w:r>
        <w:rPr>
          <w:b/>
          <w:szCs w:val="28"/>
          <w:u w:val="none"/>
        </w:rPr>
        <w:t xml:space="preserve">2.</w:t>
      </w:r>
      <w:r>
        <w:rPr>
          <w:b/>
          <w:szCs w:val="28"/>
          <w:u w:val="none"/>
        </w:rPr>
        <w:t xml:space="preserve">2.8.</w:t>
      </w:r>
      <w:r>
        <w:rPr>
          <w:b/>
          <w:szCs w:val="28"/>
          <w:u w:val="none"/>
        </w:rPr>
        <w:t xml:space="preserve">1.</w:t>
      </w:r>
      <w:r>
        <w:rPr>
          <w:b/>
          <w:szCs w:val="28"/>
          <w:u w:val="none"/>
        </w:rPr>
        <w:t xml:space="preserve">4 Зоны затопления, подтопления</w:t>
      </w:r>
      <w:bookmarkEnd w:id="0"/>
      <w:r/>
      <w:bookmarkEnd w:id="0"/>
      <w:r>
        <w:rPr>
          <w:b/>
          <w:szCs w:val="28"/>
          <w:u w:val="none"/>
        </w:rPr>
      </w:r>
      <w:r/>
    </w:p>
    <w:p>
      <w:pPr>
        <w:spacing w:line="240" w:lineRule="auto"/>
        <w:widowControl w:val="off"/>
      </w:pPr>
      <w:r>
        <w:rPr>
          <w:rFonts w:eastAsia="Times New Roman"/>
        </w:rPr>
        <w:t xml:space="preserve">Согласн</w:t>
      </w:r>
      <w:r>
        <w:rPr>
          <w:rFonts w:eastAsia="Times New Roman"/>
        </w:rPr>
        <w:t xml:space="preserve">о Постановлению Правительства РФ от 18 апреля 2014 г. N 360 «Об определении границ зон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w:t>
      </w:r>
      <w:r>
        <w:rPr>
          <w:rFonts w:eastAsia="Times New Roman"/>
        </w:rPr>
        <w:t xml:space="preserve">бъекта Российской Федерации, подготовленных совместно с органами местного самоуправления, об определении границ зон затопления, подтопления и карты объекта землеустройства, составленной в соответствии с требованиями Федерального закона «О землеустройстве».</w:t>
      </w:r>
      <w:r>
        <w:rPr>
          <w:rFonts w:eastAsia="Times New Roman"/>
        </w:rPr>
      </w:r>
      <w:r/>
    </w:p>
    <w:p>
      <w:pPr>
        <w:spacing w:line="240" w:lineRule="auto"/>
        <w:widowControl w:val="off"/>
      </w:pPr>
      <w:r>
        <w:rPr>
          <w:rFonts w:eastAsia="Times New Roman"/>
        </w:rPr>
        <w:t xml:space="preserve">При подготовке предложений учитываются:</w:t>
      </w:r>
      <w:r>
        <w:rPr>
          <w:rFonts w:eastAsia="Times New Roman"/>
        </w:rPr>
      </w:r>
      <w:r/>
    </w:p>
    <w:p>
      <w:pPr>
        <w:spacing w:line="240" w:lineRule="auto"/>
        <w:widowControl w:val="off"/>
      </w:pPr>
      <w:r>
        <w:rPr>
          <w:rFonts w:eastAsia="Times New Roman"/>
        </w:rPr>
        <w:t xml:space="preserve">а) геодезические и картографические материалы, выполненные в соответствии с Федеральным законом «О геодезии и картографии», а также данные обследований по выявлению паводкоопасных зон;</w:t>
      </w:r>
      <w:r>
        <w:rPr>
          <w:rFonts w:eastAsia="Times New Roman"/>
        </w:rPr>
      </w:r>
      <w:r/>
    </w:p>
    <w:p>
      <w:pPr>
        <w:spacing w:line="240" w:lineRule="auto"/>
        <w:widowControl w:val="off"/>
      </w:pPr>
      <w:r>
        <w:rPr>
          <w:rFonts w:eastAsia="Times New Roman"/>
        </w:rPr>
        <w:t xml:space="preserve">б) данные об отметках характерных уровней воды расчетной </w:t>
      </w:r>
      <w:r>
        <w:rPr>
          <w:rFonts w:eastAsia="Times New Roman"/>
        </w:rPr>
        <w:t xml:space="preserve">обеспеченности на пунктах государственной наблюдательной сети;</w:t>
      </w:r>
      <w:r>
        <w:rPr>
          <w:rFonts w:eastAsia="Times New Roman"/>
        </w:rPr>
      </w:r>
      <w:r/>
    </w:p>
    <w:p>
      <w:pPr>
        <w:spacing w:line="240" w:lineRule="auto"/>
        <w:widowControl w:val="off"/>
      </w:pPr>
      <w:r>
        <w:rPr>
          <w:rFonts w:eastAsia="Times New Roman"/>
        </w:rPr>
        <w:t xml:space="preserve">в) данные</w:t>
      </w:r>
      <w:r>
        <w:rPr>
          <w:rFonts w:eastAsia="Times New Roman"/>
        </w:rPr>
        <w:t xml:space="preserve">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r>
        <w:rPr>
          <w:rFonts w:eastAsia="Times New Roman"/>
        </w:rPr>
      </w:r>
      <w:r/>
    </w:p>
    <w:p>
      <w:pPr>
        <w:spacing w:line="240" w:lineRule="auto"/>
        <w:widowControl w:val="off"/>
      </w:pPr>
      <w:r>
        <w:rPr>
          <w:rFonts w:eastAsia="Times New Roman"/>
        </w:rPr>
        <w:t xml:space="preserve">г) данные проектных материалов, подготовленные в целях создания водохранилищ;</w:t>
      </w:r>
      <w:r>
        <w:rPr>
          <w:rFonts w:eastAsia="Times New Roman"/>
        </w:rPr>
      </w:r>
      <w:r/>
    </w:p>
    <w:p>
      <w:pPr>
        <w:spacing w:line="240" w:lineRule="auto"/>
        <w:widowControl w:val="off"/>
      </w:pPr>
      <w:r>
        <w:rPr>
          <w:rFonts w:eastAsia="Times New Roman"/>
        </w:rPr>
        <w:t xml:space="preserve">д) сведения, содержащиеся в правилах использования водохранилищ;</w:t>
      </w:r>
      <w:r>
        <w:rPr>
          <w:rFonts w:eastAsia="Times New Roman"/>
        </w:rPr>
      </w:r>
      <w:r/>
    </w:p>
    <w:p>
      <w:pPr>
        <w:spacing w:line="240" w:lineRule="auto"/>
        <w:widowControl w:val="off"/>
      </w:pPr>
      <w:r>
        <w:rPr>
          <w:rFonts w:eastAsia="Times New Roman"/>
        </w:rPr>
        <w:t xml:space="preserve">е) расчетные параметры границ затоплений пойм рек, определенные на основе инженерно-гидрологических расчетов;</w:t>
      </w:r>
      <w:r>
        <w:rPr>
          <w:rFonts w:eastAsia="Times New Roman"/>
        </w:rPr>
      </w:r>
      <w:r/>
    </w:p>
    <w:p>
      <w:pPr>
        <w:spacing w:line="240" w:lineRule="auto"/>
        <w:widowControl w:val="off"/>
      </w:pPr>
      <w:r>
        <w:rPr>
          <w:rFonts w:eastAsia="Times New Roman"/>
        </w:rPr>
        <w:t xml:space="preserve">ж) параметры границ подтоплений, определенные на основе инженерно-геологических и гидрогеологических изысканий.</w:t>
      </w:r>
      <w:r>
        <w:rPr>
          <w:rFonts w:eastAsia="Times New Roman"/>
        </w:rPr>
      </w:r>
      <w:r/>
    </w:p>
    <w:p>
      <w:pPr>
        <w:spacing w:line="240" w:lineRule="auto"/>
        <w:widowControl w:val="off"/>
      </w:pPr>
      <w:r>
        <w:rPr>
          <w:rFonts w:eastAsia="Times New Roman"/>
        </w:rPr>
        <w:t xml:space="preserve">Зоны затопления, подтопления считаются определенными с даты внесения в государственный кадастр недвижимости сведений об их границах.</w:t>
      </w:r>
      <w:r>
        <w:rPr>
          <w:rFonts w:eastAsia="Times New Roman"/>
        </w:rPr>
      </w:r>
      <w:r/>
    </w:p>
    <w:p>
      <w:pPr>
        <w:spacing w:line="240" w:lineRule="auto"/>
        <w:widowControl w:val="off"/>
      </w:pPr>
      <w:r>
        <w:rPr>
          <w:rFonts w:eastAsia="Times New Roman"/>
        </w:rPr>
        <w:t xml:space="preserve">В </w:t>
      </w:r>
      <w:r>
        <w:rPr>
          <w:rFonts w:eastAsia="Times New Roman"/>
        </w:rPr>
        <w:t xml:space="preserve">2019-2020гг. </w:t>
      </w:r>
      <w:r>
        <w:rPr>
          <w:rFonts w:eastAsia="Times New Roman"/>
        </w:rPr>
        <w:t xml:space="preserve">по заказу Департамента по архитектуре и градостроительству Краснодарского края ФГБНУ «Российский научно-исследовательский институт проблем мелиорации» </w:t>
      </w:r>
      <w:r>
        <w:rPr>
          <w:rFonts w:eastAsia="Times New Roman"/>
        </w:rPr>
        <w:t xml:space="preserve">в</w:t>
      </w:r>
      <w:r>
        <w:rPr>
          <w:rFonts w:eastAsia="Times New Roman"/>
        </w:rPr>
        <w:t xml:space="preserve">ыполн</w:t>
      </w:r>
      <w:r>
        <w:rPr>
          <w:rFonts w:eastAsia="Times New Roman"/>
        </w:rPr>
        <w:t xml:space="preserve">ил</w:t>
      </w:r>
      <w:r>
        <w:rPr>
          <w:rFonts w:eastAsia="Times New Roman"/>
        </w:rPr>
        <w:t xml:space="preserve"> Технический отчет </w:t>
      </w:r>
      <w:r>
        <w:rPr>
          <w:rFonts w:eastAsia="Times New Roman"/>
        </w:rPr>
        <w:t xml:space="preserve">по </w:t>
      </w:r>
      <w:r>
        <w:rPr>
          <w:rFonts w:eastAsia="Times New Roman"/>
        </w:rPr>
        <w:t xml:space="preserve">объекту «Выполнение комплекса работ по подготовке предложений об </w:t>
      </w:r>
      <w:r>
        <w:rPr>
          <w:rFonts w:eastAsia="Times New Roman"/>
        </w:rPr>
        <w:t xml:space="preserve">определени</w:t>
      </w:r>
      <w:r>
        <w:rPr>
          <w:rFonts w:eastAsia="Times New Roman"/>
        </w:rPr>
        <w:t xml:space="preserve">играниц </w:t>
      </w:r>
      <w:r>
        <w:rPr>
          <w:rFonts w:eastAsia="Times New Roman"/>
        </w:rPr>
        <w:t xml:space="preserve">зон затопления</w:t>
      </w:r>
      <w:r>
        <w:rPr>
          <w:rFonts w:eastAsia="Times New Roman"/>
        </w:rPr>
        <w:t xml:space="preserve">,</w:t>
      </w:r>
      <w:r>
        <w:rPr>
          <w:rFonts w:eastAsia="Times New Roman"/>
        </w:rPr>
        <w:t xml:space="preserve"> подтопления </w:t>
      </w:r>
      <w:r>
        <w:rPr>
          <w:rFonts w:eastAsia="Times New Roman"/>
        </w:rPr>
        <w:t xml:space="preserve">территорий в границах населенных пунктов Краснодарского края и сведений о границах таких зон». </w:t>
      </w:r>
      <w:r>
        <w:rPr>
          <w:rFonts w:eastAsia="Times New Roman"/>
        </w:rPr>
      </w:r>
      <w:r/>
    </w:p>
    <w:p>
      <w:pPr>
        <w:spacing w:line="240" w:lineRule="auto"/>
        <w:widowControl w:val="off"/>
      </w:pPr>
      <w:r>
        <w:rPr>
          <w:rFonts w:eastAsia="Times New Roman"/>
        </w:rPr>
        <w:t xml:space="preserve">Приказом </w:t>
      </w:r>
      <w:r>
        <w:rPr>
          <w:rFonts w:eastAsia="Times New Roman"/>
        </w:rPr>
        <w:t xml:space="preserve"> Кубанск</w:t>
      </w:r>
      <w:r>
        <w:rPr>
          <w:rFonts w:eastAsia="Times New Roman"/>
        </w:rPr>
        <w:t xml:space="preserve">ого</w:t>
      </w:r>
      <w:r>
        <w:rPr>
          <w:rFonts w:eastAsia="Times New Roman"/>
        </w:rPr>
        <w:t xml:space="preserve"> бассейнов</w:t>
      </w:r>
      <w:r>
        <w:rPr>
          <w:rFonts w:eastAsia="Times New Roman"/>
        </w:rPr>
        <w:t xml:space="preserve">ого</w:t>
      </w:r>
      <w:r>
        <w:rPr>
          <w:rFonts w:eastAsia="Times New Roman"/>
        </w:rPr>
        <w:t xml:space="preserve"> водн</w:t>
      </w:r>
      <w:r>
        <w:rPr>
          <w:rFonts w:eastAsia="Times New Roman"/>
        </w:rPr>
        <w:t xml:space="preserve">ого</w:t>
      </w:r>
      <w:r>
        <w:rPr>
          <w:rFonts w:eastAsia="Times New Roman"/>
        </w:rPr>
        <w:t xml:space="preserve"> управлени</w:t>
      </w:r>
      <w:r>
        <w:rPr>
          <w:rFonts w:eastAsia="Times New Roman"/>
        </w:rPr>
        <w:t xml:space="preserve">я</w:t>
      </w:r>
      <w:r>
        <w:rPr>
          <w:rFonts w:eastAsia="Times New Roman"/>
        </w:rPr>
        <w:t xml:space="preserve"> (Кубанское ВБУ) ФАВР от </w:t>
      </w:r>
      <w:r>
        <w:rPr>
          <w:rFonts w:eastAsia="Times New Roman"/>
        </w:rPr>
        <w:t xml:space="preserve">3</w:t>
      </w:r>
      <w:r>
        <w:rPr>
          <w:rFonts w:eastAsia="Times New Roman"/>
        </w:rPr>
        <w:t xml:space="preserve">1.</w:t>
      </w:r>
      <w:r>
        <w:rPr>
          <w:rFonts w:eastAsia="Times New Roman"/>
        </w:rPr>
        <w:t xml:space="preserve">12</w:t>
      </w:r>
      <w:r>
        <w:rPr>
          <w:rFonts w:eastAsia="Times New Roman"/>
        </w:rPr>
        <w:t xml:space="preserve">.202</w:t>
      </w:r>
      <w:r>
        <w:rPr>
          <w:rFonts w:eastAsia="Times New Roman"/>
        </w:rPr>
        <w:t xml:space="preserve">0</w:t>
      </w:r>
      <w:r>
        <w:rPr>
          <w:rFonts w:eastAsia="Times New Roman"/>
        </w:rPr>
        <w:t xml:space="preserve"> г. №</w:t>
      </w:r>
      <w:r>
        <w:rPr>
          <w:rFonts w:eastAsia="Times New Roman"/>
        </w:rPr>
        <w:t xml:space="preserve">201</w:t>
      </w:r>
      <w:r>
        <w:rPr>
          <w:rFonts w:eastAsia="Times New Roman"/>
        </w:rPr>
        <w:t xml:space="preserve">-пр – </w:t>
      </w:r>
      <w:r>
        <w:rPr>
          <w:rFonts w:eastAsia="Times New Roman"/>
        </w:rPr>
        <w:t xml:space="preserve">утверждены </w:t>
      </w:r>
      <w:r>
        <w:rPr>
          <w:rFonts w:eastAsia="Times New Roman"/>
        </w:rPr>
        <w:t xml:space="preserve">зон</w:t>
      </w:r>
      <w:r>
        <w:rPr>
          <w:rFonts w:eastAsia="Times New Roman"/>
        </w:rPr>
        <w:t xml:space="preserve">ы</w:t>
      </w:r>
      <w:r>
        <w:rPr>
          <w:rFonts w:eastAsia="Times New Roman"/>
        </w:rPr>
        <w:t xml:space="preserve"> затопления и подтопления реки </w:t>
      </w:r>
      <w:r>
        <w:rPr>
          <w:rFonts w:eastAsia="Times New Roman"/>
        </w:rPr>
        <w:t xml:space="preserve">Сосыка</w:t>
      </w:r>
      <w:r>
        <w:rPr>
          <w:rFonts w:eastAsia="Times New Roman"/>
        </w:rPr>
        <w:t xml:space="preserve"> в станице </w:t>
      </w:r>
      <w:r>
        <w:rPr>
          <w:rFonts w:eastAsia="Times New Roman"/>
        </w:rPr>
        <w:t xml:space="preserve">Ленинград</w:t>
      </w:r>
      <w:r>
        <w:rPr>
          <w:rFonts w:eastAsia="Times New Roman"/>
        </w:rPr>
        <w:t xml:space="preserve">ской, приказом от 0</w:t>
      </w:r>
      <w:r>
        <w:rPr>
          <w:rFonts w:eastAsia="Times New Roman"/>
        </w:rPr>
        <w:t xml:space="preserve">6</w:t>
      </w:r>
      <w:r>
        <w:rPr>
          <w:rFonts w:eastAsia="Times New Roman"/>
        </w:rPr>
        <w:t xml:space="preserve">.0</w:t>
      </w:r>
      <w:r>
        <w:rPr>
          <w:rFonts w:eastAsia="Times New Roman"/>
        </w:rPr>
        <w:t xml:space="preserve">8</w:t>
      </w:r>
      <w:r>
        <w:rPr>
          <w:rFonts w:eastAsia="Times New Roman"/>
        </w:rPr>
        <w:t xml:space="preserve">.202</w:t>
      </w:r>
      <w:r>
        <w:rPr>
          <w:rFonts w:eastAsia="Times New Roman"/>
        </w:rPr>
        <w:t xml:space="preserve">0</w:t>
      </w:r>
      <w:r>
        <w:rPr>
          <w:rFonts w:eastAsia="Times New Roman"/>
        </w:rPr>
        <w:t xml:space="preserve"> г. №</w:t>
      </w:r>
      <w:r>
        <w:rPr>
          <w:rFonts w:eastAsia="Times New Roman"/>
        </w:rPr>
        <w:t xml:space="preserve">11</w:t>
      </w:r>
      <w:r>
        <w:rPr>
          <w:rFonts w:eastAsia="Times New Roman"/>
        </w:rPr>
        <w:t xml:space="preserve">2-пр – </w:t>
      </w:r>
      <w:r>
        <w:rPr>
          <w:rFonts w:eastAsia="Times New Roman"/>
        </w:rPr>
        <w:t xml:space="preserve">утверждены зоны затопления и подтопления </w:t>
      </w:r>
      <w:r>
        <w:rPr>
          <w:rFonts w:eastAsia="Times New Roman"/>
        </w:rPr>
        <w:t xml:space="preserve">реки </w:t>
      </w:r>
      <w:r>
        <w:rPr>
          <w:rFonts w:eastAsia="Times New Roman"/>
        </w:rPr>
        <w:t xml:space="preserve">Сосыка</w:t>
      </w:r>
      <w:r>
        <w:rPr>
          <w:rFonts w:eastAsia="Times New Roman"/>
        </w:rPr>
        <w:t xml:space="preserve"> в </w:t>
      </w:r>
      <w:r>
        <w:rPr>
          <w:rFonts w:eastAsia="Times New Roman"/>
        </w:rPr>
        <w:t xml:space="preserve">х</w:t>
      </w:r>
      <w:r>
        <w:rPr>
          <w:rFonts w:eastAsia="Times New Roman"/>
        </w:rPr>
        <w:t xml:space="preserve">. </w:t>
      </w:r>
      <w:r>
        <w:rPr>
          <w:rFonts w:eastAsia="Times New Roman"/>
        </w:rPr>
        <w:t xml:space="preserve">Восточн</w:t>
      </w:r>
      <w:r>
        <w:rPr>
          <w:rFonts w:eastAsia="Times New Roman"/>
        </w:rPr>
        <w:t xml:space="preserve">ом.</w:t>
      </w:r>
      <w:r>
        <w:rPr>
          <w:rFonts w:eastAsia="Times New Roman"/>
        </w:rPr>
      </w:r>
      <w:r/>
    </w:p>
    <w:p>
      <w:pPr>
        <w:spacing w:line="240" w:lineRule="auto"/>
        <w:widowControl w:val="off"/>
      </w:pPr>
      <w:r>
        <w:rPr>
          <w:rFonts w:eastAsia="Times New Roman"/>
        </w:rPr>
        <w:t xml:space="preserve">Данные</w:t>
      </w:r>
      <w:r>
        <w:rPr>
          <w:rFonts w:eastAsia="Times New Roman"/>
        </w:rPr>
        <w:t xml:space="preserve">утвержденного</w:t>
      </w:r>
      <w:r>
        <w:rPr>
          <w:rFonts w:eastAsia="Times New Roman"/>
        </w:rPr>
        <w:t xml:space="preserve"> проекта</w:t>
      </w:r>
      <w:r>
        <w:rPr>
          <w:rFonts w:eastAsia="Times New Roman"/>
        </w:rPr>
        <w:t xml:space="preserve">отображены в составе графических материалов </w:t>
      </w:r>
      <w:r>
        <w:rPr>
          <w:rFonts w:eastAsia="Times New Roman"/>
        </w:rPr>
        <w:t xml:space="preserve">генерального плана</w:t>
      </w:r>
      <w:r>
        <w:rPr>
          <w:rFonts w:eastAsia="Times New Roman"/>
        </w:rPr>
        <w:t xml:space="preserve">.</w:t>
      </w:r>
      <w:r>
        <w:rPr>
          <w:rFonts w:eastAsia="Times New Roman"/>
        </w:rPr>
      </w:r>
      <w:r/>
    </w:p>
    <w:p>
      <w:pPr>
        <w:spacing w:line="240" w:lineRule="auto"/>
        <w:widowControl w:val="off"/>
      </w:pPr>
      <w:r>
        <w:rPr>
          <w:rFonts w:eastAsia="Times New Roman"/>
        </w:rPr>
        <w:t xml:space="preserve">В настоящее время сведени</w:t>
      </w:r>
      <w:r>
        <w:rPr>
          <w:rFonts w:eastAsia="Times New Roman"/>
        </w:rPr>
        <w:t xml:space="preserve">яо границах зон </w:t>
      </w:r>
      <w:r>
        <w:rPr>
          <w:rFonts w:eastAsia="Times New Roman"/>
        </w:rPr>
        <w:t xml:space="preserve">затопления и подтопления</w:t>
      </w:r>
      <w:r>
        <w:rPr>
          <w:rFonts w:eastAsia="Times New Roman"/>
        </w:rPr>
        <w:t xml:space="preserve"> установлены в кадастровой базе недвижимости</w:t>
      </w:r>
      <w:r>
        <w:rPr>
          <w:rFonts w:eastAsia="Times New Roman"/>
        </w:rPr>
        <w:t xml:space="preserve">.</w:t>
      </w:r>
      <w:r>
        <w:rPr>
          <w:rFonts w:eastAsia="Times New Roman"/>
        </w:rPr>
      </w:r>
      <w:r/>
    </w:p>
    <w:p>
      <w:pPr>
        <w:spacing w:line="240" w:lineRule="auto"/>
        <w:widowControl w:val="off"/>
      </w:pPr>
      <w:r>
        <w:rPr>
          <w:rFonts w:eastAsia="Times New Roman"/>
        </w:rPr>
        <w:t xml:space="preserve">В соответствии со ст. 67.1 п. 6 Водного кодекса РФ в границах зон затопления, подтопления, в соответствии с законодательством РФ о градостроительной деятельности отнесенных к зонам с особыми условиями использования территорий, запрещаются: </w:t>
      </w:r>
      <w:r>
        <w:rPr>
          <w:rFonts w:eastAsia="Times New Roman"/>
        </w:rPr>
      </w:r>
      <w:r/>
    </w:p>
    <w:p>
      <w:pPr>
        <w:spacing w:line="240" w:lineRule="auto"/>
        <w:widowControl w:val="off"/>
      </w:pPr>
      <w:r>
        <w:rPr>
          <w:rFonts w:eastAsia="Times New Roman"/>
        </w:rPr>
        <w:t xml:space="preserve">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r>
        <w:rPr>
          <w:rFonts w:eastAsia="Times New Roman"/>
        </w:rPr>
      </w:r>
      <w:r/>
    </w:p>
    <w:p>
      <w:pPr>
        <w:spacing w:line="240" w:lineRule="auto"/>
        <w:widowControl w:val="off"/>
      </w:pPr>
      <w:r>
        <w:rPr>
          <w:rFonts w:eastAsia="Times New Roman"/>
        </w:rPr>
        <w:t xml:space="preserve">2) использование сточных вод в целях регулирования плодородия почв;</w:t>
      </w:r>
      <w:r>
        <w:rPr>
          <w:rFonts w:eastAsia="Times New Roman"/>
        </w:rPr>
      </w:r>
      <w:r/>
    </w:p>
    <w:p>
      <w:pPr>
        <w:spacing w:line="240" w:lineRule="auto"/>
        <w:widowControl w:val="off"/>
      </w:pPr>
      <w:r>
        <w:rPr>
          <w:rFonts w:eastAsia="Times New Roman"/>
        </w:rPr>
        <w:t xml:space="preserve">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w:t>
      </w:r>
      <w:r>
        <w:rPr>
          <w:rFonts w:eastAsia="Times New Roman"/>
        </w:rPr>
      </w:r>
      <w:r/>
    </w:p>
    <w:p>
      <w:pPr>
        <w:spacing w:line="240" w:lineRule="auto"/>
        <w:widowControl w:val="off"/>
      </w:pPr>
      <w:r>
        <w:rPr>
          <w:rFonts w:eastAsia="Times New Roman"/>
        </w:rPr>
        <w:t xml:space="preserve">4) осуществление авиационных мер по борьбе с вредными организмами.</w:t>
      </w:r>
      <w:r>
        <w:rPr>
          <w:rFonts w:eastAsia="Times New Roman"/>
        </w:rPr>
      </w:r>
      <w:r/>
    </w:p>
    <w:p>
      <w:r>
        <w:rPr>
          <w:b/>
        </w:rPr>
        <w:br w:type="page" w:clear="all"/>
      </w:r>
      <w:r>
        <w:rPr>
          <w:b/>
        </w:rPr>
      </w:r>
      <w:r/>
    </w:p>
    <w:p>
      <w:pPr>
        <w:spacing w:line="240" w:lineRule="auto"/>
        <w:widowControl w:val="off"/>
      </w:pPr>
      <w:r>
        <w:rPr>
          <w:b/>
          <w:sz w:val="4"/>
          <w:szCs w:val="4"/>
        </w:rPr>
      </w:r>
      <w:r>
        <w:rPr>
          <w:b/>
          <w:sz w:val="4"/>
          <w:szCs w:val="4"/>
        </w:rPr>
      </w:r>
      <w:r/>
    </w:p>
    <w:p>
      <w:pPr>
        <w:pStyle w:val="655"/>
        <w:ind w:left="0" w:firstLine="709"/>
        <w:jc w:val="center"/>
        <w:widowControl w:val="off"/>
      </w:pPr>
      <w:r/>
      <w:bookmarkStart w:id="0" w:name="undefined"/>
      <w:r/>
      <w:bookmarkStart w:id="0" w:name="undefined"/>
      <w:r>
        <w:rPr>
          <w:b/>
          <w:szCs w:val="28"/>
          <w:u w:val="none"/>
        </w:rPr>
        <w:t xml:space="preserve">2.</w:t>
      </w:r>
      <w:r>
        <w:rPr>
          <w:b/>
          <w:szCs w:val="28"/>
          <w:u w:val="none"/>
        </w:rPr>
        <w:t xml:space="preserve">2.8.</w:t>
      </w:r>
      <w:r>
        <w:rPr>
          <w:b/>
          <w:szCs w:val="28"/>
          <w:u w:val="none"/>
        </w:rPr>
        <w:t xml:space="preserve">1.</w:t>
      </w:r>
      <w:r>
        <w:rPr>
          <w:b/>
          <w:szCs w:val="28"/>
          <w:u w:val="none"/>
        </w:rPr>
        <w:t xml:space="preserve">5 Зоны особо охраняемых природных территорий</w:t>
      </w:r>
      <w:bookmarkEnd w:id="0"/>
      <w:r/>
      <w:bookmarkEnd w:id="0"/>
      <w:r>
        <w:rPr>
          <w:b/>
          <w:szCs w:val="28"/>
          <w:u w:val="none"/>
        </w:rPr>
      </w:r>
      <w:r/>
    </w:p>
    <w:p>
      <w:pPr>
        <w:spacing w:line="240" w:lineRule="auto"/>
        <w:widowControl w:val="off"/>
      </w:pPr>
      <w:r>
        <w:rPr>
          <w:b/>
        </w:rPr>
      </w:r>
      <w:r>
        <w:rPr>
          <w:b/>
        </w:rPr>
      </w:r>
      <w:r/>
    </w:p>
    <w:p>
      <w:pPr>
        <w:spacing w:line="240" w:lineRule="auto"/>
        <w:widowControl w:val="off"/>
      </w:pPr>
      <w:r>
        <w:t xml:space="preserve">Согласно статье 2 «Категории и виды особо охраняемых природных территорий» ФЗ «Об особо охраняемых природных территориях» от 14.03.1995 г № 33 ФЗ» различают следующие категории особо охраняемых природных территорий (ООПТ):</w:t>
      </w:r>
      <w:r/>
      <w:r/>
    </w:p>
    <w:p>
      <w:pPr>
        <w:spacing w:line="240" w:lineRule="auto"/>
        <w:widowControl w:val="off"/>
      </w:pPr>
      <w:r>
        <w:t xml:space="preserve">а) государственные природные заповедники, в том числе биосферные заповедники; </w:t>
      </w:r>
      <w:r/>
      <w:r/>
    </w:p>
    <w:p>
      <w:pPr>
        <w:spacing w:line="240" w:lineRule="auto"/>
        <w:widowControl w:val="off"/>
      </w:pPr>
      <w:r>
        <w:t xml:space="preserve">б) национальные парки; </w:t>
      </w:r>
      <w:r/>
      <w:r/>
    </w:p>
    <w:p>
      <w:pPr>
        <w:spacing w:line="240" w:lineRule="auto"/>
        <w:widowControl w:val="off"/>
      </w:pPr>
      <w:r>
        <w:t xml:space="preserve">в) природные парки; </w:t>
      </w:r>
      <w:r/>
      <w:r/>
    </w:p>
    <w:p>
      <w:pPr>
        <w:spacing w:line="240" w:lineRule="auto"/>
        <w:widowControl w:val="off"/>
      </w:pPr>
      <w:r>
        <w:t xml:space="preserve">г) государственные природные заказники; </w:t>
      </w:r>
      <w:r/>
      <w:r/>
    </w:p>
    <w:p>
      <w:pPr>
        <w:spacing w:line="240" w:lineRule="auto"/>
        <w:widowControl w:val="off"/>
      </w:pPr>
      <w:r>
        <w:t xml:space="preserve">д) памятники природы; </w:t>
      </w:r>
      <w:r/>
      <w:r/>
    </w:p>
    <w:p>
      <w:pPr>
        <w:spacing w:line="240" w:lineRule="auto"/>
        <w:widowControl w:val="off"/>
      </w:pPr>
      <w:r>
        <w:t xml:space="preserve">е) дендрологические парки и ботанические сады. </w:t>
      </w:r>
      <w:r/>
      <w:r/>
    </w:p>
    <w:p>
      <w:pPr>
        <w:spacing w:line="240" w:lineRule="auto"/>
        <w:widowControl w:val="off"/>
      </w:pPr>
      <w:r>
        <w:t xml:space="preserve">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w:t>
      </w:r>
      <w:r>
        <w:t xml:space="preserve">округа</w:t>
      </w:r>
      <w:r>
        <w:t xml:space="preserve"> с регулируемым режимом хозяйственной деятельности.</w:t>
      </w:r>
      <w:r/>
      <w:r/>
    </w:p>
    <w:p>
      <w:pPr>
        <w:pStyle w:val="1_939"/>
        <w:ind w:firstLine="709"/>
        <w:tabs>
          <w:tab w:val="left" w:pos="9639" w:leader="none"/>
        </w:tabs>
      </w:pPr>
      <w:r>
        <w:rPr>
          <w:rFonts w:ascii="Times New Roman" w:hAnsi="Times New Roman" w:cs="Times New Roman" w:eastAsiaTheme="minorEastAsia"/>
          <w:sz w:val="28"/>
          <w:szCs w:val="28"/>
        </w:rPr>
        <w:t xml:space="preserve">В границах Ленинградского сельского поселения расположены следующие </w:t>
      </w:r>
      <w:r>
        <w:rPr>
          <w:rFonts w:ascii="Times New Roman" w:hAnsi="Times New Roman" w:cs="Times New Roman" w:eastAsiaTheme="minorEastAsia"/>
          <w:i/>
          <w:sz w:val="28"/>
          <w:szCs w:val="28"/>
        </w:rPr>
        <w:t xml:space="preserve">ООПТ (</w:t>
      </w:r>
      <w:r>
        <w:rPr>
          <w:rFonts w:ascii="Times New Roman" w:hAnsi="Times New Roman" w:cs="Times New Roman" w:eastAsiaTheme="minorEastAsia"/>
          <w:b/>
          <w:i/>
          <w:sz w:val="28"/>
          <w:szCs w:val="28"/>
        </w:rPr>
        <w:t xml:space="preserve">особо охраняемые природные территории</w:t>
      </w:r>
      <w:r>
        <w:rPr>
          <w:rFonts w:ascii="Times New Roman" w:hAnsi="Times New Roman" w:cs="Times New Roman" w:eastAsiaTheme="minorEastAsia"/>
          <w:i/>
          <w:sz w:val="28"/>
          <w:szCs w:val="28"/>
        </w:rPr>
        <w:t xml:space="preserve">):</w:t>
      </w:r>
      <w:r>
        <w:rPr>
          <w:rFonts w:ascii="Times New Roman" w:hAnsi="Times New Roman" w:cs="Times New Roman" w:eastAsiaTheme="minorEastAsia"/>
          <w:i/>
          <w:sz w:val="28"/>
          <w:szCs w:val="28"/>
        </w:rPr>
      </w:r>
      <w:r/>
    </w:p>
    <w:p>
      <w:pPr>
        <w:pStyle w:val="669"/>
        <w:numPr>
          <w:ilvl w:val="0"/>
          <w:numId w:val="54"/>
        </w:numPr>
        <w:ind w:left="0" w:firstLine="697"/>
        <w:spacing w:line="240" w:lineRule="auto"/>
        <w:widowControl w:val="off"/>
      </w:pPr>
      <w:r>
        <w:rPr>
          <w:rFonts w:asciiTheme="minorHAnsi" w:hAnsiTheme="minorHAnsi" w:cstheme="minorHAnsi"/>
          <w:b/>
          <w:i/>
        </w:rPr>
        <w:t xml:space="preserve">Гинкго двулопастный</w:t>
      </w:r>
      <w:r>
        <w:rPr>
          <w:rFonts w:asciiTheme="minorHAnsi" w:hAnsiTheme="minorHAnsi" w:cstheme="minorHAnsi"/>
          <w:i/>
        </w:rPr>
        <w:t xml:space="preserve"> - ООПТ регионального значения</w:t>
      </w:r>
      <w:r>
        <w:rPr>
          <w:rFonts w:asciiTheme="minorHAnsi" w:hAnsiTheme="minorHAnsi" w:cstheme="minorHAnsi"/>
        </w:rPr>
        <w:t xml:space="preserve">, </w:t>
      </w:r>
      <w:r>
        <w:rPr>
          <w:rFonts w:ascii="Times New Roman" w:hAnsi="Times New Roman" w:eastAsiaTheme="minorEastAsia"/>
        </w:rPr>
        <w:t xml:space="preserve">расположен на территории Октябрьской площади в центральной части ст. Ленинградской, профиль – ботанический. Граница установлена по проекции кроны дерева на земную поверхность.</w:t>
      </w:r>
      <w:r>
        <w:rPr>
          <w:rFonts w:ascii="Times New Roman" w:hAnsi="Times New Roman" w:eastAsiaTheme="minorEastAsia"/>
        </w:rPr>
      </w:r>
      <w:r/>
    </w:p>
    <w:p>
      <w:pPr>
        <w:spacing w:line="240" w:lineRule="auto"/>
        <w:widowControl w:val="off"/>
      </w:pPr>
      <w:r/>
      <w:r/>
      <w:r/>
    </w:p>
    <w:p>
      <w:pPr>
        <w:spacing w:line="240" w:lineRule="auto"/>
        <w:shd w:val="clear" w:color="auto" w:fill="ffffff"/>
        <w:widowControl w:val="off"/>
      </w:pPr>
      <w:r>
        <w:t xml:space="preserve">Документы, определяющие режим хозяйственного использования и зонирование территории:</w:t>
      </w:r>
      <w:r>
        <w:t xml:space="preserve"> </w:t>
      </w:r>
      <w:r>
        <w:rPr>
          <w:highlight w:val="yellow"/>
        </w:rPr>
        <w:t xml:space="preserve">Постановление главы администрации (губернатора) Краснодарского края от 20.08.2013 N 915 "Об изменении и утверждении </w:t>
      </w:r>
      <w:r>
        <w:rPr>
          <w:highlight w:val="yellow"/>
        </w:rPr>
        <w:t xml:space="preserve">границ памятников природы регионального значения Азово-Кубанской равнины, расположенных на территории муниципальных образований Тимашевский район, Староминский район, Павловский район, Кущевский район, Ленинградский район, Кореновский район, Динской район"</w:t>
      </w:r>
      <w:r>
        <w:t xml:space="preserve">.</w:t>
      </w:r>
      <w:r/>
      <w:r/>
    </w:p>
    <w:p>
      <w:pPr>
        <w:spacing w:line="240" w:lineRule="auto"/>
        <w:shd w:val="clear" w:color="auto" w:fill="ffffff"/>
        <w:widowControl w:val="off"/>
      </w:pPr>
      <w:r>
        <w:rPr>
          <w:i/>
        </w:rPr>
        <w:t xml:space="preserve">Запрещенные виды деятельности и природопользования</w:t>
      </w:r>
      <w:r>
        <w:t xml:space="preserve">: </w:t>
      </w:r>
      <w:r/>
      <w:r/>
    </w:p>
    <w:p>
      <w:pPr>
        <w:pStyle w:val="1_936"/>
        <w:spacing w:after="0" w:line="240" w:lineRule="auto"/>
        <w:shd w:val="clear" w:color="auto" w:fill="ffffff"/>
        <w:widowControl w:val="off"/>
      </w:pPr>
      <w:r>
        <w:rPr>
          <w:rFonts w:eastAsiaTheme="minorEastAsia"/>
          <w:sz w:val="28"/>
          <w:szCs w:val="28"/>
        </w:rPr>
        <w:t xml:space="preserve">любая хозяйственная деятельность, не совместимая с его назначением, в том числе:</w:t>
      </w:r>
      <w:r>
        <w:rPr>
          <w:rFonts w:eastAsiaTheme="minorEastAsia"/>
          <w:sz w:val="28"/>
          <w:szCs w:val="28"/>
        </w:rPr>
      </w:r>
      <w:r/>
    </w:p>
    <w:p>
      <w:pPr>
        <w:numPr>
          <w:ilvl w:val="0"/>
          <w:numId w:val="52"/>
        </w:numPr>
        <w:ind w:left="0" w:firstLine="709"/>
        <w:jc w:val="left"/>
        <w:spacing w:before="36" w:after="36" w:line="240" w:lineRule="auto"/>
        <w:widowControl w:val="off"/>
      </w:pPr>
      <w:r>
        <w:t xml:space="preserve">любое повреждение дерева;</w:t>
      </w:r>
      <w:r/>
      <w:r/>
    </w:p>
    <w:p>
      <w:pPr>
        <w:numPr>
          <w:ilvl w:val="0"/>
          <w:numId w:val="52"/>
        </w:numPr>
        <w:ind w:left="0" w:firstLine="709"/>
        <w:jc w:val="left"/>
        <w:spacing w:before="36" w:after="36" w:line="240" w:lineRule="auto"/>
        <w:widowControl w:val="off"/>
      </w:pPr>
      <w:r>
        <w:t xml:space="preserve">прокладка коммуникаций;</w:t>
      </w:r>
      <w:r/>
      <w:r/>
    </w:p>
    <w:p>
      <w:pPr>
        <w:numPr>
          <w:ilvl w:val="0"/>
          <w:numId w:val="52"/>
        </w:numPr>
        <w:ind w:left="0" w:firstLine="709"/>
        <w:jc w:val="left"/>
        <w:spacing w:before="36" w:after="36" w:line="240" w:lineRule="auto"/>
        <w:widowControl w:val="off"/>
      </w:pPr>
      <w:r>
        <w:t xml:space="preserve">уплотнение почвы вокруг дерева;</w:t>
      </w:r>
      <w:r/>
      <w:r/>
    </w:p>
    <w:p>
      <w:pPr>
        <w:numPr>
          <w:ilvl w:val="0"/>
          <w:numId w:val="52"/>
        </w:numPr>
        <w:ind w:left="0" w:firstLine="709"/>
        <w:jc w:val="left"/>
        <w:spacing w:before="36" w:after="36" w:line="240" w:lineRule="auto"/>
        <w:widowControl w:val="off"/>
      </w:pPr>
      <w:r>
        <w:t xml:space="preserve">проведение в непосредственной близости от дерева работ, которые могут привести к развитию эрозии почвы или к другим нарушениям состояния грунтов и повреждению корней дерева;</w:t>
      </w:r>
      <w:r/>
      <w:r/>
    </w:p>
    <w:p>
      <w:pPr>
        <w:numPr>
          <w:ilvl w:val="0"/>
          <w:numId w:val="52"/>
        </w:numPr>
        <w:ind w:left="0" w:firstLine="709"/>
        <w:jc w:val="left"/>
        <w:spacing w:before="36" w:after="36" w:line="240" w:lineRule="auto"/>
        <w:widowControl w:val="off"/>
      </w:pPr>
      <w:r>
        <w:t xml:space="preserve">установка искусственной иллюминации на дереве.</w:t>
      </w:r>
      <w:r/>
      <w:r/>
    </w:p>
    <w:p>
      <w:pPr>
        <w:spacing w:line="240" w:lineRule="auto"/>
        <w:shd w:val="clear" w:color="auto" w:fill="ffffff"/>
        <w:widowControl w:val="off"/>
      </w:pPr>
      <w:r>
        <w:rPr>
          <w:i/>
        </w:rPr>
        <w:t xml:space="preserve">Разрешенные виды деятельности и природопользования: </w:t>
      </w:r>
      <w:r>
        <w:rPr>
          <w:i/>
        </w:rPr>
      </w:r>
      <w:r/>
    </w:p>
    <w:p>
      <w:pPr>
        <w:pStyle w:val="1_936"/>
        <w:spacing w:after="0" w:line="240" w:lineRule="auto"/>
        <w:shd w:val="clear" w:color="auto" w:fill="ffffff"/>
        <w:widowControl w:val="off"/>
      </w:pPr>
      <w:r>
        <w:rPr>
          <w:rFonts w:eastAsiaTheme="minorEastAsia"/>
          <w:sz w:val="28"/>
          <w:szCs w:val="28"/>
        </w:rPr>
        <w:t xml:space="preserve">Организация и проведение научно-исследовательских работ, и осуществление эколого-просветительской деятельности по согласованию с уполномоченным органом в установленном порядке.</w:t>
      </w:r>
      <w:r>
        <w:rPr>
          <w:rFonts w:eastAsiaTheme="minorEastAsia"/>
          <w:sz w:val="28"/>
          <w:szCs w:val="28"/>
        </w:rPr>
      </w:r>
      <w:r/>
    </w:p>
    <w:p>
      <w:pPr>
        <w:spacing w:line="240" w:lineRule="auto"/>
        <w:widowControl w:val="off"/>
      </w:pPr>
      <w:r/>
      <w:r/>
      <w:r/>
    </w:p>
    <w:p>
      <w:pPr>
        <w:pStyle w:val="669"/>
        <w:ind w:left="0"/>
        <w:spacing w:line="240" w:lineRule="auto"/>
        <w:widowControl w:val="off"/>
      </w:pPr>
      <w:r>
        <w:rPr>
          <w:rFonts w:asciiTheme="minorHAnsi" w:hAnsiTheme="minorHAnsi" w:cstheme="minorHAnsi"/>
        </w:rPr>
        <w:t xml:space="preserve">2.</w:t>
      </w:r>
      <w:r>
        <w:rPr>
          <w:rFonts w:asciiTheme="minorHAnsi" w:hAnsiTheme="minorHAnsi" w:cstheme="minorHAnsi"/>
          <w:b/>
          <w:i/>
        </w:rPr>
        <w:t xml:space="preserve"> Дубовая роща</w:t>
      </w:r>
      <w:r>
        <w:rPr>
          <w:i/>
        </w:rPr>
        <w:t xml:space="preserve">- </w:t>
      </w:r>
      <w:r>
        <w:rPr>
          <w:rFonts w:asciiTheme="minorHAnsi" w:hAnsiTheme="minorHAnsi" w:cstheme="minorHAnsi"/>
          <w:i/>
        </w:rPr>
        <w:t xml:space="preserve">ООПТ регионального </w:t>
      </w:r>
      <w:r>
        <w:rPr>
          <w:rFonts w:ascii="Times New Roman" w:hAnsi="Times New Roman" w:eastAsiaTheme="minorEastAsia"/>
        </w:rPr>
        <w:t xml:space="preserve">значения, образована решением Краснодарского крайисполкома от 14.09.1983 г. № 488</w:t>
      </w:r>
      <w:hyperlink r:id="rId93" w:tooltip="http://www.uooptkk.ru/wp-content/uploads/2015/10/488.docx" w:history="1">
        <w:r>
          <w:rPr>
            <w:rFonts w:ascii="Times New Roman" w:hAnsi="Times New Roman" w:eastAsiaTheme="minorEastAsia"/>
          </w:rPr>
          <w:t xml:space="preserve"> «Об отнесении природных объектов к государственным памятникам природы местного значения»</w:t>
        </w:r>
      </w:hyperlink>
      <w:r>
        <w:rPr>
          <w:rFonts w:ascii="Times New Roman" w:hAnsi="Times New Roman" w:eastAsiaTheme="minorEastAsia"/>
        </w:rPr>
        <w:t xml:space="preserve">на участке  с кадастровым номером 23:01:0505008:1 104, площадью 75,79 га, расположена  в 5 км. севернее от ст. Ленинградской, по трассе «Ленинградская — Кисляковская».</w:t>
      </w:r>
      <w:r>
        <w:rPr>
          <w:rFonts w:ascii="Times New Roman" w:hAnsi="Times New Roman" w:eastAsiaTheme="minorEastAsia"/>
        </w:rPr>
      </w:r>
      <w:r/>
    </w:p>
    <w:p>
      <w:pPr>
        <w:pStyle w:val="1_20243"/>
        <w:ind w:firstLine="851"/>
        <w:jc w:val="both"/>
        <w:spacing w:before="0" w:line="240" w:lineRule="auto"/>
        <w:shd w:val="clear" w:color="auto" w:fill="auto"/>
      </w:pPr>
      <w:r>
        <w:rPr>
          <w:highlight w:val="yellow"/>
        </w:rPr>
        <w:t xml:space="preserve">Границы и режим особой охраны утверждены Постановлением главы администрации (губернатора) Краснодарского края от 28.04.2018 № 222.</w:t>
      </w:r>
      <w:r/>
      <w:r/>
    </w:p>
    <w:p>
      <w:pPr>
        <w:ind w:firstLine="851"/>
        <w:spacing w:line="240" w:lineRule="auto"/>
        <w:shd w:val="clear" w:color="auto" w:fill="ffffff"/>
        <w:widowControl w:val="off"/>
      </w:pPr>
      <w:r>
        <w:rPr>
          <w:i/>
        </w:rPr>
        <w:t xml:space="preserve">Запрещенные виды деятельности и природопользования: </w:t>
      </w:r>
      <w:r>
        <w:rPr>
          <w:i/>
        </w:rPr>
      </w:r>
      <w:r/>
    </w:p>
    <w:p>
      <w:pPr>
        <w:numPr>
          <w:ilvl w:val="0"/>
          <w:numId w:val="53"/>
        </w:numPr>
        <w:ind w:left="0" w:firstLine="709"/>
        <w:spacing w:before="36" w:after="36" w:line="240" w:lineRule="auto"/>
        <w:widowControl w:val="off"/>
        <w:tabs>
          <w:tab w:val="left" w:pos="0" w:leader="none"/>
          <w:tab w:val="clear" w:pos="720" w:leader="none"/>
        </w:tabs>
      </w:pPr>
      <w:r>
        <w:t xml:space="preserve">предоставление земельных участков для строительства, реконструкции объектов;</w:t>
      </w:r>
      <w:r/>
      <w:r/>
    </w:p>
    <w:p>
      <w:pPr>
        <w:numPr>
          <w:ilvl w:val="0"/>
          <w:numId w:val="53"/>
        </w:numPr>
        <w:ind w:left="0" w:firstLine="709"/>
        <w:spacing w:before="36" w:after="36" w:line="240" w:lineRule="auto"/>
        <w:widowControl w:val="off"/>
        <w:tabs>
          <w:tab w:val="left" w:pos="0" w:leader="none"/>
          <w:tab w:val="clear" w:pos="720" w:leader="none"/>
        </w:tabs>
      </w:pPr>
      <w:r>
        <w:t xml:space="preserve">капитального строительства в случае, если изменение параметров объекта капитального</w:t>
      </w:r>
      <w:r>
        <w:t xml:space="preserve"> с</w:t>
      </w:r>
      <w:r>
        <w:t xml:space="preserve">троительства, его частей, расширение объекта капитального строительства связаны сувеличением занимаемой ими площади;</w:t>
      </w:r>
      <w:r/>
      <w:r/>
    </w:p>
    <w:p>
      <w:pPr>
        <w:numPr>
          <w:ilvl w:val="0"/>
          <w:numId w:val="53"/>
        </w:numPr>
        <w:ind w:left="0" w:firstLine="709"/>
        <w:spacing w:before="36" w:after="36" w:line="240" w:lineRule="auto"/>
        <w:widowControl w:val="off"/>
        <w:tabs>
          <w:tab w:val="left" w:pos="0" w:leader="none"/>
          <w:tab w:val="clear" w:pos="720" w:leader="none"/>
        </w:tabs>
      </w:pPr>
      <w:r>
        <w:t xml:space="preserve">размещение временных (некапитальных) объектов;</w:t>
      </w:r>
      <w:r/>
      <w:r/>
    </w:p>
    <w:p>
      <w:pPr>
        <w:numPr>
          <w:ilvl w:val="0"/>
          <w:numId w:val="53"/>
        </w:numPr>
        <w:ind w:left="0" w:firstLine="709"/>
        <w:spacing w:before="36" w:after="36" w:line="240" w:lineRule="auto"/>
        <w:widowControl w:val="off"/>
        <w:tabs>
          <w:tab w:val="left" w:pos="0" w:leader="none"/>
          <w:tab w:val="clear" w:pos="720" w:leader="none"/>
        </w:tabs>
      </w:pPr>
      <w:r>
        <w:t xml:space="preserve">добыча (в том числе сбор, отлов) объектов животного и растительного мира;</w:t>
      </w:r>
      <w:r/>
      <w:r/>
    </w:p>
    <w:p>
      <w:pPr>
        <w:numPr>
          <w:ilvl w:val="0"/>
          <w:numId w:val="53"/>
        </w:numPr>
        <w:ind w:left="0" w:firstLine="709"/>
        <w:spacing w:before="36" w:after="36" w:line="240" w:lineRule="auto"/>
        <w:widowControl w:val="off"/>
        <w:tabs>
          <w:tab w:val="left" w:pos="0" w:leader="none"/>
          <w:tab w:val="clear" w:pos="720" w:leader="none"/>
        </w:tabs>
      </w:pPr>
      <w:r>
        <w:t xml:space="preserve">отнесенных в установленном порядке к редким и находящимся под угрозой исчезновения, заисключением добычи, осуществляемой с целью изучения, исследования и иного использования</w:t>
      </w:r>
      <w:r>
        <w:t xml:space="preserve"> в</w:t>
      </w:r>
      <w:r>
        <w:t xml:space="preserve"> научных целях;</w:t>
      </w:r>
      <w:r/>
      <w:r/>
    </w:p>
    <w:p>
      <w:pPr>
        <w:numPr>
          <w:ilvl w:val="0"/>
          <w:numId w:val="53"/>
        </w:numPr>
        <w:ind w:left="0" w:firstLine="709"/>
        <w:spacing w:before="36" w:after="36" w:line="240" w:lineRule="auto"/>
        <w:widowControl w:val="off"/>
        <w:tabs>
          <w:tab w:val="left" w:pos="0" w:leader="none"/>
          <w:tab w:val="clear" w:pos="720" w:leader="none"/>
        </w:tabs>
      </w:pPr>
      <w:r>
        <w:t xml:space="preserve">сбор недревесных лесных ресурсов, пищевых лесных ресурсов и лекарственныхрастений в промышленных и коммерческих целях;</w:t>
      </w:r>
      <w:r/>
      <w:r/>
    </w:p>
    <w:p>
      <w:pPr>
        <w:numPr>
          <w:ilvl w:val="0"/>
          <w:numId w:val="53"/>
        </w:numPr>
        <w:ind w:left="0" w:firstLine="709"/>
        <w:spacing w:before="36" w:after="36" w:line="240" w:lineRule="auto"/>
        <w:widowControl w:val="off"/>
        <w:tabs>
          <w:tab w:val="left" w:pos="0" w:leader="none"/>
          <w:tab w:val="clear" w:pos="720" w:leader="none"/>
        </w:tabs>
      </w:pPr>
      <w:r>
        <w:t xml:space="preserve">сбор ботанических, минералогических коллекций и палеонтологических объектов безсогласования с уполномоченным органом исполнительн</w:t>
      </w:r>
      <w:r>
        <w:t xml:space="preserve">ой власти Краснодарского края в  </w:t>
      </w:r>
      <w:r>
        <w:t xml:space="preserve">области охраны окружающей среды, охраны объектов животного мира и среды их обитания илесных отношений (далее - уполномоченный орган) в установленном порядке;</w:t>
      </w:r>
      <w:r/>
      <w:r/>
    </w:p>
    <w:p>
      <w:pPr>
        <w:numPr>
          <w:ilvl w:val="0"/>
          <w:numId w:val="53"/>
        </w:numPr>
        <w:ind w:left="0" w:firstLine="709"/>
        <w:spacing w:before="36" w:after="36" w:line="240" w:lineRule="auto"/>
        <w:widowControl w:val="off"/>
        <w:tabs>
          <w:tab w:val="left" w:pos="0" w:leader="none"/>
          <w:tab w:val="clear" w:pos="720" w:leader="none"/>
        </w:tabs>
      </w:pPr>
      <w:r>
        <w:t xml:space="preserve">интродукция диких видов животных и раст</w:t>
      </w:r>
      <w:r>
        <w:t xml:space="preserve">ений, не характерных для данной </w:t>
      </w:r>
      <w:r>
        <w:t xml:space="preserve">территории, в том числе в целях акклиматизации, без согласования с уполномоченныморганом;</w:t>
      </w:r>
      <w:r/>
      <w:r/>
    </w:p>
    <w:p>
      <w:pPr>
        <w:numPr>
          <w:ilvl w:val="0"/>
          <w:numId w:val="53"/>
        </w:numPr>
        <w:ind w:left="0" w:firstLine="709"/>
        <w:spacing w:before="36" w:after="36" w:line="240" w:lineRule="auto"/>
        <w:widowControl w:val="off"/>
        <w:tabs>
          <w:tab w:val="left" w:pos="0" w:leader="none"/>
          <w:tab w:val="clear" w:pos="720" w:leader="none"/>
        </w:tabs>
      </w:pPr>
      <w:r>
        <w:t xml:space="preserve">осуществление любых мероприятий по охране объектов животного мира и среды ихобитания (в том числе компенсационных мероприятий) в границах памятника природы безсогласования с уполномоченным органом;</w:t>
      </w:r>
      <w:r/>
      <w:r/>
    </w:p>
    <w:p>
      <w:pPr>
        <w:numPr>
          <w:ilvl w:val="0"/>
          <w:numId w:val="53"/>
        </w:numPr>
        <w:ind w:left="0" w:firstLine="709"/>
        <w:spacing w:before="36" w:after="36" w:line="240" w:lineRule="auto"/>
        <w:widowControl w:val="off"/>
        <w:tabs>
          <w:tab w:val="left" w:pos="0" w:leader="none"/>
          <w:tab w:val="clear" w:pos="720" w:leader="none"/>
        </w:tabs>
      </w:pPr>
      <w:r>
        <w:t xml:space="preserve">осуществление всех видов хозяйственной или иной деятельности, способных оказатьвоздействие на объекты животного мира и среду их обитания, без согласования суполномоченным органом;</w:t>
      </w:r>
      <w:r/>
      <w:r/>
    </w:p>
    <w:p>
      <w:pPr>
        <w:numPr>
          <w:ilvl w:val="0"/>
          <w:numId w:val="53"/>
        </w:numPr>
        <w:ind w:left="0" w:firstLine="709"/>
        <w:spacing w:before="36" w:after="36" w:line="240" w:lineRule="auto"/>
        <w:widowControl w:val="off"/>
        <w:tabs>
          <w:tab w:val="left" w:pos="0" w:leader="none"/>
          <w:tab w:val="clear" w:pos="720" w:leader="none"/>
        </w:tabs>
      </w:pPr>
      <w:r>
        <w:t xml:space="preserve">вырубка деревьев, кустарников и лиан, за исключением рубок ухода и санитарных</w:t>
      </w:r>
      <w:r>
        <w:t xml:space="preserve">б ру</w:t>
      </w:r>
      <w:r>
        <w:t xml:space="preserve">бок, в том числе, в охранных зонах линейных объектов, полосах отвода автомобильныхдорог. В случае проведения рубок ухода и санитарных рубок необходимо оставление в лесу</w:t>
      </w:r>
      <w:r>
        <w:t xml:space="preserve"> чч</w:t>
      </w:r>
      <w:r>
        <w:t xml:space="preserve">асти старовозрастных, фаутных, сухостойных и валежных деревьев;</w:t>
      </w:r>
      <w:r/>
      <w:r/>
    </w:p>
    <w:p>
      <w:pPr>
        <w:numPr>
          <w:ilvl w:val="0"/>
          <w:numId w:val="53"/>
        </w:numPr>
        <w:ind w:left="0" w:firstLine="709"/>
        <w:spacing w:before="36" w:after="36" w:line="240" w:lineRule="auto"/>
        <w:widowControl w:val="off"/>
        <w:tabs>
          <w:tab w:val="left" w:pos="0" w:leader="none"/>
          <w:tab w:val="clear" w:pos="720" w:leader="none"/>
        </w:tabs>
      </w:pPr>
      <w:r>
        <w:t xml:space="preserve">проведение сплошных рубок леса, за исключением случаев, когда выборочные рубкине обеспечивают замену лесных насаждений, утрачивающих свои средообразующие</w:t>
      </w:r>
      <w:r>
        <w:t xml:space="preserve">,</w:t>
      </w:r>
      <w:r>
        <w:t xml:space="preserve">водоохранные и иные полезные функции, на лесные </w:t>
      </w:r>
      <w:r>
        <w:t xml:space="preserve">насаждения, обеспечивающие сохранение</w:t>
      </w:r>
      <w:r>
        <w:t xml:space="preserve"> ц</w:t>
      </w:r>
      <w:r>
        <w:t xml:space="preserve">елевого назначения защитных лесов и выполняемых ими полезных функций;</w:t>
      </w:r>
      <w:r/>
      <w:r/>
    </w:p>
    <w:p>
      <w:pPr>
        <w:numPr>
          <w:ilvl w:val="0"/>
          <w:numId w:val="53"/>
        </w:numPr>
        <w:ind w:left="0" w:firstLine="709"/>
        <w:spacing w:before="36" w:after="36" w:line="240" w:lineRule="auto"/>
        <w:widowControl w:val="off"/>
        <w:tabs>
          <w:tab w:val="left" w:pos="0" w:leader="none"/>
          <w:tab w:val="clear" w:pos="720" w:leader="none"/>
        </w:tabs>
      </w:pPr>
      <w:r>
        <w:t xml:space="preserve">уничтожение либо повреждение гнезд, дупел, нор и других жилищ, убежищ иустойчивых мест размножения диких животных;</w:t>
      </w:r>
      <w:r/>
      <w:r/>
    </w:p>
    <w:p>
      <w:pPr>
        <w:numPr>
          <w:ilvl w:val="0"/>
          <w:numId w:val="53"/>
        </w:numPr>
        <w:ind w:left="0" w:firstLine="709"/>
        <w:spacing w:before="36" w:after="36" w:line="240" w:lineRule="auto"/>
        <w:widowControl w:val="off"/>
        <w:tabs>
          <w:tab w:val="left" w:pos="0" w:leader="none"/>
          <w:tab w:val="clear" w:pos="720" w:leader="none"/>
        </w:tabs>
      </w:pPr>
      <w:r>
        <w:t xml:space="preserve">осуществление авиационных мер по борьбе с вредными организмами в границахводоохранных зон водных объектов и над их акваторией;</w:t>
      </w:r>
      <w:r/>
      <w:r/>
    </w:p>
    <w:p>
      <w:pPr>
        <w:numPr>
          <w:ilvl w:val="0"/>
          <w:numId w:val="53"/>
        </w:numPr>
        <w:ind w:left="0" w:firstLine="709"/>
        <w:spacing w:before="36" w:after="36" w:line="240" w:lineRule="auto"/>
        <w:widowControl w:val="off"/>
        <w:tabs>
          <w:tab w:val="left" w:pos="0" w:leader="none"/>
          <w:tab w:val="clear" w:pos="720" w:leader="none"/>
        </w:tabs>
      </w:pPr>
      <w:r>
        <w:t xml:space="preserve">сжигание растительности, разведение костров, осуществление весенних палов;</w:t>
      </w:r>
      <w:r/>
      <w:r/>
    </w:p>
    <w:p>
      <w:pPr>
        <w:numPr>
          <w:ilvl w:val="0"/>
          <w:numId w:val="53"/>
        </w:numPr>
        <w:ind w:left="0" w:firstLine="709"/>
        <w:spacing w:before="36" w:after="36" w:line="240" w:lineRule="auto"/>
        <w:widowControl w:val="off"/>
        <w:tabs>
          <w:tab w:val="left" w:pos="0" w:leader="none"/>
          <w:tab w:val="clear" w:pos="720" w:leader="none"/>
        </w:tabs>
      </w:pPr>
      <w:r>
        <w:t xml:space="preserve">самовольная посадка деревьев и кустарников, а также другие самовольные действияграждан и должностных лиц, направленные на обустройство памятника природы;</w:t>
      </w:r>
      <w:r/>
      <w:r/>
    </w:p>
    <w:p>
      <w:pPr>
        <w:numPr>
          <w:ilvl w:val="0"/>
          <w:numId w:val="53"/>
        </w:numPr>
        <w:ind w:left="0" w:firstLine="709"/>
        <w:spacing w:before="36" w:after="36" w:line="240" w:lineRule="auto"/>
        <w:widowControl w:val="off"/>
        <w:tabs>
          <w:tab w:val="left" w:pos="0" w:leader="none"/>
          <w:tab w:val="clear" w:pos="720" w:leader="none"/>
        </w:tabs>
      </w:pPr>
      <w:r>
        <w:t xml:space="preserve">проезд и стоянка всех видов транспортных средств за пределами дорог общего</w:t>
      </w:r>
      <w:r>
        <w:t xml:space="preserve"> п</w:t>
      </w:r>
      <w:r>
        <w:t xml:space="preserve">ользования, стоянка, заправка топливом, мойка и их рем</w:t>
      </w:r>
      <w:r>
        <w:t xml:space="preserve">онт, кроме транспортных средств </w:t>
      </w:r>
      <w:r>
        <w:t xml:space="preserve">уполномоченного органа и транспортных средств подведомственных ему государственныхучреждений при исполнении служебных обязанностей, научных организаций, научныхработников, действующих по согласованию с указанным органом;</w:t>
      </w:r>
      <w:r/>
      <w:r/>
    </w:p>
    <w:p>
      <w:pPr>
        <w:numPr>
          <w:ilvl w:val="0"/>
          <w:numId w:val="53"/>
        </w:numPr>
        <w:ind w:left="0" w:firstLine="709"/>
        <w:spacing w:before="36" w:after="36" w:line="240" w:lineRule="auto"/>
        <w:widowControl w:val="off"/>
        <w:tabs>
          <w:tab w:val="left" w:pos="0" w:leader="none"/>
          <w:tab w:val="clear" w:pos="720" w:leader="none"/>
        </w:tabs>
      </w:pPr>
      <w:r>
        <w:t xml:space="preserve">устройство спортивных площадок и установка спортивного оборудования, прокладкаи маркировка спортивных трасс и маршрутов, кроме прокладки и обустройства туристическихтроп;</w:t>
      </w:r>
      <w:r/>
      <w:r/>
    </w:p>
    <w:p>
      <w:pPr>
        <w:numPr>
          <w:ilvl w:val="0"/>
          <w:numId w:val="53"/>
        </w:numPr>
        <w:ind w:left="0" w:firstLine="709"/>
        <w:spacing w:before="36" w:after="36" w:line="240" w:lineRule="auto"/>
        <w:widowControl w:val="off"/>
        <w:tabs>
          <w:tab w:val="left" w:pos="0" w:leader="none"/>
          <w:tab w:val="clear" w:pos="720" w:leader="none"/>
        </w:tabs>
      </w:pPr>
      <w:r>
        <w:t xml:space="preserve">организация палаточных лагерей, мест отдыха и стоянок автотранспорта, заисключением установки палаток и лагерей сотрудников научных организаций и научныхработников, действующих по согласованию с уполномоченным органом;</w:t>
      </w:r>
      <w:r/>
      <w:r/>
    </w:p>
    <w:p>
      <w:pPr>
        <w:numPr>
          <w:ilvl w:val="0"/>
          <w:numId w:val="53"/>
        </w:numPr>
        <w:ind w:left="0" w:firstLine="709"/>
        <w:spacing w:before="36" w:after="36" w:line="240" w:lineRule="auto"/>
        <w:widowControl w:val="off"/>
        <w:tabs>
          <w:tab w:val="left" w:pos="0" w:leader="none"/>
          <w:tab w:val="clear" w:pos="720" w:leader="none"/>
        </w:tabs>
      </w:pPr>
      <w:r>
        <w:t xml:space="preserve">проведение массовых спортивных, зрелищных и иных мероприятий;</w:t>
      </w:r>
      <w:r/>
      <w:r/>
    </w:p>
    <w:p>
      <w:pPr>
        <w:numPr>
          <w:ilvl w:val="0"/>
          <w:numId w:val="53"/>
        </w:numPr>
        <w:ind w:left="0" w:firstLine="709"/>
        <w:spacing w:before="36" w:after="36" w:line="240" w:lineRule="auto"/>
        <w:widowControl w:val="off"/>
        <w:tabs>
          <w:tab w:val="left" w:pos="0" w:leader="none"/>
          <w:tab w:val="clear" w:pos="720" w:leader="none"/>
        </w:tabs>
      </w:pPr>
      <w:r>
        <w:t xml:space="preserve">уничтожение или повреждение шлагбаумов, аншлагов, стендов и другихинформационных знаков и указателей, а также оборудованных экологических троп и местотдыха;</w:t>
      </w:r>
      <w:r/>
      <w:r/>
    </w:p>
    <w:p>
      <w:pPr>
        <w:numPr>
          <w:ilvl w:val="0"/>
          <w:numId w:val="53"/>
        </w:numPr>
        <w:ind w:left="0" w:firstLine="709"/>
        <w:spacing w:before="36" w:after="36" w:line="240" w:lineRule="auto"/>
        <w:widowControl w:val="off"/>
        <w:tabs>
          <w:tab w:val="left" w:pos="0" w:leader="none"/>
          <w:tab w:val="clear" w:pos="720" w:leader="none"/>
        </w:tabs>
      </w:pPr>
      <w:r>
        <w:t xml:space="preserve">изъятие водных ресурсов из поверхностных водных объектов;</w:t>
      </w:r>
      <w:r/>
      <w:r/>
    </w:p>
    <w:p>
      <w:pPr>
        <w:numPr>
          <w:ilvl w:val="0"/>
          <w:numId w:val="53"/>
        </w:numPr>
        <w:ind w:left="0" w:firstLine="709"/>
        <w:spacing w:before="36" w:after="36" w:line="240" w:lineRule="auto"/>
        <w:widowControl w:val="off"/>
        <w:tabs>
          <w:tab w:val="left" w:pos="0" w:leader="none"/>
          <w:tab w:val="clear" w:pos="720" w:leader="none"/>
        </w:tabs>
      </w:pPr>
      <w:r>
        <w:t xml:space="preserve">загрязнение поверхностных и подземных вод неочищенными сточными водами идругими веществами;</w:t>
      </w:r>
      <w:r/>
      <w:r/>
    </w:p>
    <w:p>
      <w:pPr>
        <w:numPr>
          <w:ilvl w:val="0"/>
          <w:numId w:val="53"/>
        </w:numPr>
        <w:ind w:left="0" w:firstLine="709"/>
        <w:spacing w:before="36" w:after="36" w:line="240" w:lineRule="auto"/>
        <w:widowControl w:val="off"/>
        <w:tabs>
          <w:tab w:val="left" w:pos="0" w:leader="none"/>
          <w:tab w:val="clear" w:pos="720" w:leader="none"/>
        </w:tabs>
      </w:pPr>
      <w:r>
        <w:t xml:space="preserve">гидромелиоративные и ирригационные работы;</w:t>
      </w:r>
      <w:r/>
      <w:r/>
    </w:p>
    <w:p>
      <w:pPr>
        <w:numPr>
          <w:ilvl w:val="0"/>
          <w:numId w:val="53"/>
        </w:numPr>
        <w:ind w:left="0" w:firstLine="709"/>
        <w:spacing w:before="36" w:after="36" w:line="240" w:lineRule="auto"/>
        <w:widowControl w:val="off"/>
        <w:tabs>
          <w:tab w:val="left" w:pos="0" w:leader="none"/>
          <w:tab w:val="clear" w:pos="720" w:leader="none"/>
        </w:tabs>
      </w:pPr>
      <w:r>
        <w:t xml:space="preserve">размещение отвалов размываемых грунтов;</w:t>
      </w:r>
      <w:r/>
      <w:r/>
    </w:p>
    <w:p>
      <w:pPr>
        <w:numPr>
          <w:ilvl w:val="0"/>
          <w:numId w:val="53"/>
        </w:numPr>
        <w:ind w:left="0" w:firstLine="709"/>
        <w:spacing w:before="36" w:after="36" w:line="240" w:lineRule="auto"/>
        <w:widowControl w:val="off"/>
        <w:tabs>
          <w:tab w:val="left" w:pos="0" w:leader="none"/>
          <w:tab w:val="clear" w:pos="720" w:leader="none"/>
        </w:tabs>
      </w:pPr>
      <w:r>
        <w:t xml:space="preserve">создание объектов размещения, хранения отходов производства и потребления;</w:t>
      </w:r>
      <w:r/>
      <w:r/>
    </w:p>
    <w:p>
      <w:pPr>
        <w:numPr>
          <w:ilvl w:val="0"/>
          <w:numId w:val="53"/>
        </w:numPr>
        <w:ind w:left="0" w:firstLine="709"/>
        <w:spacing w:before="36" w:after="36" w:line="240" w:lineRule="auto"/>
        <w:widowControl w:val="off"/>
        <w:tabs>
          <w:tab w:val="left" w:pos="0" w:leader="none"/>
          <w:tab w:val="clear" w:pos="720" w:leader="none"/>
        </w:tabs>
      </w:pPr>
      <w:r>
        <w:t xml:space="preserve">радиоактивных, химических, взрывчатых, токсичных, отравляющих и ядовитых веществ, сброснеочищенных сточных вод;</w:t>
      </w:r>
      <w:r/>
      <w:r/>
    </w:p>
    <w:p>
      <w:pPr>
        <w:numPr>
          <w:ilvl w:val="0"/>
          <w:numId w:val="53"/>
        </w:numPr>
        <w:ind w:left="0" w:firstLine="709"/>
        <w:spacing w:before="36" w:after="36" w:line="240" w:lineRule="auto"/>
        <w:widowControl w:val="off"/>
        <w:tabs>
          <w:tab w:val="left" w:pos="0" w:leader="none"/>
          <w:tab w:val="clear" w:pos="720" w:leader="none"/>
        </w:tabs>
      </w:pPr>
      <w:r>
        <w:t xml:space="preserve">размещение на земельных участках памятника природы рекламных и информационныхщитов, не связанных с его функционированием;</w:t>
      </w:r>
      <w:r/>
      <w:r/>
    </w:p>
    <w:p>
      <w:pPr>
        <w:numPr>
          <w:ilvl w:val="0"/>
          <w:numId w:val="53"/>
        </w:numPr>
        <w:ind w:left="0" w:firstLine="709"/>
        <w:spacing w:before="36" w:after="36" w:line="240" w:lineRule="auto"/>
        <w:widowControl w:val="off"/>
        <w:tabs>
          <w:tab w:val="left" w:pos="0" w:leader="none"/>
          <w:tab w:val="clear" w:pos="720" w:leader="none"/>
        </w:tabs>
      </w:pPr>
      <w:r>
        <w:t xml:space="preserve">геологическая разведка и добыча полезных ископаемых, а также выполнение иныхсвязанных с пользованием недрами работ;</w:t>
      </w:r>
      <w:r/>
      <w:r/>
    </w:p>
    <w:p>
      <w:pPr>
        <w:numPr>
          <w:ilvl w:val="0"/>
          <w:numId w:val="53"/>
        </w:numPr>
        <w:ind w:left="0" w:firstLine="709"/>
        <w:spacing w:before="36" w:after="36" w:line="240" w:lineRule="auto"/>
        <w:widowControl w:val="off"/>
        <w:tabs>
          <w:tab w:val="left" w:pos="0" w:leader="none"/>
          <w:tab w:val="clear" w:pos="720" w:leader="none"/>
        </w:tabs>
      </w:pPr>
      <w:r>
        <w:t xml:space="preserve">инженерные изыскания, связанные с нарушением компонентов </w:t>
      </w:r>
      <w:r>
        <w:t xml:space="preserve">природной среды;</w:t>
      </w:r>
      <w:r/>
      <w:r/>
    </w:p>
    <w:p>
      <w:pPr>
        <w:numPr>
          <w:ilvl w:val="0"/>
          <w:numId w:val="53"/>
        </w:numPr>
        <w:ind w:left="0" w:firstLine="709"/>
        <w:spacing w:before="36" w:after="36" w:line="240" w:lineRule="auto"/>
        <w:widowControl w:val="off"/>
        <w:tabs>
          <w:tab w:val="left" w:pos="0" w:leader="none"/>
          <w:tab w:val="clear" w:pos="720" w:leader="none"/>
        </w:tabs>
      </w:pPr>
      <w:r>
        <w:t xml:space="preserve">ведение сельского хозяйства, в том числе распашка земель, обустройство;</w:t>
      </w:r>
      <w:r/>
      <w:r/>
    </w:p>
    <w:p>
      <w:pPr>
        <w:numPr>
          <w:ilvl w:val="0"/>
          <w:numId w:val="53"/>
        </w:numPr>
        <w:ind w:left="0" w:firstLine="709"/>
        <w:spacing w:before="36" w:after="36" w:line="240" w:lineRule="auto"/>
        <w:widowControl w:val="off"/>
        <w:tabs>
          <w:tab w:val="left" w:pos="0" w:leader="none"/>
          <w:tab w:val="clear" w:pos="720" w:leader="none"/>
        </w:tabs>
      </w:pPr>
      <w:r>
        <w:t xml:space="preserve">животноводческих и птицеводческих комплексов и ферм, применение пестицидов и;</w:t>
      </w:r>
      <w:r/>
      <w:r/>
    </w:p>
    <w:p>
      <w:pPr>
        <w:numPr>
          <w:ilvl w:val="0"/>
          <w:numId w:val="53"/>
        </w:numPr>
        <w:ind w:left="0" w:firstLine="709"/>
        <w:spacing w:before="36" w:after="36" w:line="240" w:lineRule="auto"/>
        <w:widowControl w:val="off"/>
        <w:tabs>
          <w:tab w:val="left" w:pos="0" w:leader="none"/>
          <w:tab w:val="clear" w:pos="720" w:leader="none"/>
        </w:tabs>
      </w:pPr>
      <w:r>
        <w:t xml:space="preserve">агрохимикатов, организация сенокосов, прогон и выпас сельскохозяйственных животных иорганизация для них летних лагерей, ванн;</w:t>
      </w:r>
      <w:r/>
      <w:r/>
    </w:p>
    <w:p>
      <w:pPr>
        <w:numPr>
          <w:ilvl w:val="0"/>
          <w:numId w:val="53"/>
        </w:numPr>
        <w:ind w:left="0" w:firstLine="709"/>
        <w:spacing w:before="36" w:after="36" w:line="240" w:lineRule="auto"/>
        <w:widowControl w:val="off"/>
        <w:tabs>
          <w:tab w:val="left" w:pos="0" w:leader="none"/>
          <w:tab w:val="clear" w:pos="720" w:leader="none"/>
        </w:tabs>
      </w:pPr>
      <w:r>
        <w:t xml:space="preserve">перепрофилирование направлений хозяйственн</w:t>
      </w:r>
      <w:r>
        <w:t xml:space="preserve">о-производственной деятельности </w:t>
      </w:r>
      <w:r>
        <w:t xml:space="preserve">землепользователей, если оно может привести к увеличению антропогенных нагрузок наприродные комплексы памятника природы;</w:t>
      </w:r>
      <w:r/>
      <w:r/>
    </w:p>
    <w:p>
      <w:pPr>
        <w:numPr>
          <w:ilvl w:val="0"/>
          <w:numId w:val="53"/>
        </w:numPr>
        <w:ind w:left="0" w:firstLine="709"/>
        <w:spacing w:before="36" w:after="36" w:line="240" w:lineRule="auto"/>
        <w:widowControl w:val="off"/>
        <w:tabs>
          <w:tab w:val="left" w:pos="0" w:leader="none"/>
          <w:tab w:val="clear" w:pos="720" w:leader="none"/>
        </w:tabs>
      </w:pPr>
      <w:r>
        <w:t xml:space="preserve">все виды работ, связанные с нарушением почвенно-растительного покрова, заисключением работ по установке аншлагов, информац</w:t>
      </w:r>
      <w:r>
        <w:t xml:space="preserve">ионных щитов, шлагбаумов и иных </w:t>
      </w:r>
      <w:r>
        <w:t xml:space="preserve">объектов, необходимых для функционирования особо охраняемой природной территории;охраны объектов животного мира, археологиче</w:t>
      </w:r>
      <w:r>
        <w:t xml:space="preserve">ских полевых работ (разведок, раскопок;наблюдений) при наличии полученного в установленном законодательством порядке;разрешения (открытого листа), соблюдении условий, предусмотренных разрешением (открытымлистом), и по согласованию с уполномоченным органом.</w:t>
      </w:r>
      <w:r/>
      <w:r/>
    </w:p>
    <w:p>
      <w:pPr>
        <w:ind w:left="142" w:firstLine="567"/>
        <w:spacing w:before="36" w:after="36" w:line="240" w:lineRule="auto"/>
        <w:widowControl w:val="off"/>
      </w:pPr>
      <w:r>
        <w:t xml:space="preserve">В случае возникновения угрозы либо наступления режима чрезвычайной ситуации проведение работ, связанных с предупреждением и ликвидацией чрезвычайных ситуаций различного характера, производится в соответствии с законодательством Российс</w:t>
      </w:r>
      <w:r>
        <w:t xml:space="preserve">кой Федерации и Краснодарского края о чрезвычайных ситуациях. Информация о планируемых и реализуемых мероприятиях, а также о нанесенном вреде направляется в уполномоченный орган исполнительной власти Краснодарского края, в области охраны окружающей среды. </w:t>
      </w:r>
      <w:r/>
      <w:r/>
    </w:p>
    <w:p>
      <w:pPr>
        <w:ind w:left="142" w:firstLine="567"/>
        <w:spacing w:before="36" w:after="36" w:line="240" w:lineRule="auto"/>
        <w:widowControl w:val="off"/>
      </w:pPr>
      <w:r>
        <w:t xml:space="preserve">Собственники, арендаторы, владельцы и пользователи земельных и лесных уча</w:t>
      </w:r>
      <w:r>
        <w:t xml:space="preserve">стков в границах памятника природы оказывают всемерное содействие уполномоченному органу, подведомственным ему государственным учреждениям в осуществлении полномочий в соответствии с требованиями законодательства Российской Федерации и Краснодарского края.</w:t>
      </w:r>
      <w:r/>
      <w:r/>
    </w:p>
    <w:p>
      <w:pPr>
        <w:spacing w:line="240" w:lineRule="auto"/>
        <w:shd w:val="clear" w:color="auto" w:fill="ffffff"/>
        <w:widowControl w:val="off"/>
      </w:pPr>
      <w:r>
        <w:rPr>
          <w:rFonts w:asciiTheme="minorHAnsi" w:hAnsiTheme="minorHAnsi" w:cstheme="minorHAnsi"/>
        </w:rPr>
        <w:t xml:space="preserve">П</w:t>
      </w:r>
      <w:r>
        <w:rPr>
          <w:rFonts w:asciiTheme="minorHAnsi" w:hAnsiTheme="minorHAnsi" w:cstheme="minorHAnsi"/>
          <w:b/>
          <w:i/>
        </w:rPr>
        <w:t xml:space="preserve">ланируемые</w:t>
      </w:r>
      <w:r>
        <w:rPr>
          <w:rFonts w:asciiTheme="minorHAnsi" w:hAnsiTheme="minorHAnsi" w:cstheme="minorHAnsi"/>
          <w:i/>
        </w:rPr>
        <w:t xml:space="preserve"> к организации ООПТ регионального и местного значения</w:t>
      </w:r>
      <w:r>
        <w:rPr>
          <w:rFonts w:asciiTheme="minorHAnsi" w:hAnsiTheme="minorHAnsi" w:cstheme="minorHAnsi"/>
        </w:rPr>
        <w:t xml:space="preserve"> в </w:t>
      </w:r>
      <w:r>
        <w:rPr>
          <w:rFonts w:asciiTheme="minorHAnsi" w:hAnsiTheme="minorHAnsi" w:cstheme="minorHAnsi"/>
        </w:rPr>
        <w:t xml:space="preserve">Ленинградск</w:t>
      </w:r>
      <w:r>
        <w:rPr>
          <w:rFonts w:asciiTheme="minorHAnsi" w:hAnsiTheme="minorHAnsi" w:cstheme="minorHAnsi"/>
        </w:rPr>
        <w:t xml:space="preserve">ом </w:t>
      </w:r>
      <w:r>
        <w:rPr>
          <w:rFonts w:asciiTheme="minorHAnsi" w:hAnsiTheme="minorHAnsi" w:cstheme="minorHAnsi"/>
        </w:rPr>
        <w:t xml:space="preserve">сельско</w:t>
      </w:r>
      <w:r>
        <w:rPr>
          <w:rFonts w:asciiTheme="minorHAnsi" w:hAnsiTheme="minorHAnsi" w:cstheme="minorHAnsi"/>
        </w:rPr>
        <w:t xml:space="preserve">м поселении </w:t>
      </w:r>
      <w:r>
        <w:rPr>
          <w:rFonts w:asciiTheme="minorHAnsi" w:hAnsiTheme="minorHAnsi" w:cstheme="minorHAnsi"/>
        </w:rPr>
        <w:t xml:space="preserve">согласно официальным данным </w:t>
      </w:r>
      <w:r>
        <w:rPr>
          <w:rFonts w:asciiTheme="minorHAnsi" w:hAnsiTheme="minorHAnsi" w:cstheme="minorHAnsi"/>
        </w:rPr>
        <w:t xml:space="preserve">в </w:t>
      </w:r>
      <w:r>
        <w:rPr>
          <w:rFonts w:asciiTheme="minorHAnsi" w:hAnsiTheme="minorHAnsi" w:cstheme="minorHAnsi"/>
        </w:rPr>
        <w:t xml:space="preserve">настоящее время отсутствуют.</w:t>
      </w:r>
      <w:r>
        <w:rPr>
          <w:rFonts w:asciiTheme="minorHAnsi" w:hAnsiTheme="minorHAnsi" w:cstheme="minorHAnsi"/>
        </w:rPr>
      </w:r>
      <w:r/>
    </w:p>
    <w:p>
      <w:pPr>
        <w:spacing w:line="240" w:lineRule="auto"/>
        <w:widowControl w:val="off"/>
      </w:pPr>
      <w:r>
        <w:rPr>
          <w:rFonts w:eastAsia="Times New Roman"/>
        </w:rPr>
      </w:r>
      <w:r>
        <w:rPr>
          <w:rFonts w:eastAsia="Times New Roman"/>
        </w:rPr>
      </w:r>
      <w:r/>
    </w:p>
    <w:p>
      <w:pPr>
        <w:pStyle w:val="1_939"/>
        <w:ind w:firstLine="709"/>
        <w:jc w:val="center"/>
        <w:outlineLvl w:val="2"/>
      </w:pPr>
      <w:r/>
      <w:bookmarkStart w:id="0" w:name="undefined"/>
      <w:r/>
      <w:bookmarkStart w:id="0" w:name="undefined"/>
      <w:r>
        <w:rPr>
          <w:rFonts w:ascii="Times New Roman" w:hAnsi="Times New Roman" w:cs="Times New Roman"/>
          <w:b/>
          <w:sz w:val="28"/>
          <w:szCs w:val="28"/>
        </w:rPr>
        <w:t xml:space="preserve">2.</w:t>
      </w:r>
      <w:r>
        <w:rPr>
          <w:rFonts w:ascii="Times New Roman" w:hAnsi="Times New Roman" w:cs="Times New Roman"/>
          <w:b/>
          <w:sz w:val="28"/>
          <w:szCs w:val="28"/>
        </w:rPr>
        <w:t xml:space="preserve">2.8.</w:t>
      </w:r>
      <w:r>
        <w:rPr>
          <w:rFonts w:ascii="Times New Roman" w:hAnsi="Times New Roman" w:cs="Times New Roman"/>
          <w:b/>
          <w:sz w:val="28"/>
          <w:szCs w:val="28"/>
        </w:rPr>
        <w:t xml:space="preserve">1.</w:t>
      </w:r>
      <w:r>
        <w:rPr>
          <w:rFonts w:ascii="Times New Roman" w:hAnsi="Times New Roman" w:cs="Times New Roman"/>
          <w:b/>
          <w:sz w:val="28"/>
          <w:szCs w:val="28"/>
        </w:rPr>
        <w:t xml:space="preserve">6. Зоны ограничений градостроительной деятельности по условиям добычи полезных ископаемых</w:t>
      </w:r>
      <w:bookmarkEnd w:id="0"/>
      <w:r/>
      <w:bookmarkEnd w:id="0"/>
      <w:r>
        <w:rPr>
          <w:rFonts w:ascii="Times New Roman" w:hAnsi="Times New Roman" w:cs="Times New Roman"/>
          <w:sz w:val="28"/>
          <w:szCs w:val="28"/>
        </w:rPr>
      </w:r>
      <w:r/>
    </w:p>
    <w:p>
      <w:pPr>
        <w:pStyle w:val="1_939"/>
        <w:ind w:firstLine="709"/>
      </w:pPr>
      <w:r>
        <w:rPr>
          <w:rFonts w:ascii="Times New Roman" w:hAnsi="Times New Roman" w:cs="Times New Roman"/>
          <w:sz w:val="28"/>
          <w:szCs w:val="28"/>
        </w:rPr>
      </w:r>
      <w:r>
        <w:rPr>
          <w:rFonts w:ascii="Times New Roman" w:hAnsi="Times New Roman" w:cs="Times New Roman"/>
          <w:sz w:val="28"/>
          <w:szCs w:val="28"/>
        </w:rPr>
      </w:r>
      <w:r/>
    </w:p>
    <w:p>
      <w:pPr>
        <w:pStyle w:val="1_939"/>
        <w:ind w:firstLine="709"/>
      </w:pPr>
      <w:r>
        <w:rPr>
          <w:rFonts w:ascii="Times New Roman" w:hAnsi="Times New Roman" w:cs="Times New Roman"/>
          <w:b/>
          <w:sz w:val="28"/>
          <w:szCs w:val="28"/>
        </w:rPr>
        <w:t xml:space="preserve">Зоны ограничений градостроительной деятельности по условиям добычи полезных ископаемых</w:t>
      </w:r>
      <w:r>
        <w:rPr>
          <w:rFonts w:ascii="Times New Roman" w:hAnsi="Times New Roman" w:cs="Times New Roman"/>
          <w:sz w:val="28"/>
          <w:szCs w:val="28"/>
        </w:rPr>
        <w:t xml:space="preserve"> выделены на месте залегания полезных ископаемых на территории поселения. </w:t>
      </w:r>
      <w:r>
        <w:rPr>
          <w:rFonts w:ascii="Times New Roman" w:hAnsi="Times New Roman" w:cs="Times New Roman"/>
          <w:sz w:val="28"/>
          <w:szCs w:val="28"/>
        </w:rPr>
      </w:r>
      <w:r/>
    </w:p>
    <w:p>
      <w:pPr>
        <w:spacing w:line="240" w:lineRule="auto"/>
        <w:widowControl w:val="off"/>
      </w:pPr>
      <w:r>
        <w:rPr>
          <w:rFonts w:eastAsia="Times New Roman"/>
          <w:b/>
        </w:rPr>
        <w:t xml:space="preserve">Закон Российской Федерации от 21.02.1992 года № 2395-1 «О недрах» и Постановление Госгортехнадзора </w:t>
      </w:r>
      <w:r>
        <w:rPr>
          <w:b/>
        </w:rPr>
        <w:t xml:space="preserve">РФ от 30.08.1999 N 64 «Об утверждении Положения о порядке выдачи разрешений на застройку площадей </w:t>
      </w:r>
      <w:r>
        <w:rPr>
          <w:b/>
        </w:rPr>
        <w:t xml:space="preserve">залегания полезных ископаемых» </w:t>
      </w:r>
      <w:r>
        <w:rPr>
          <w:rFonts w:eastAsia="Times New Roman"/>
          <w:b/>
        </w:rPr>
        <w:t xml:space="preserve">регламентирует условия застройки площадей залегания полезных ископаемых.</w:t>
      </w:r>
      <w:r>
        <w:rPr>
          <w:b/>
        </w:rPr>
      </w:r>
      <w:r/>
    </w:p>
    <w:p>
      <w:pPr>
        <w:spacing w:line="240" w:lineRule="auto"/>
        <w:widowControl w:val="off"/>
      </w:pPr>
      <w:r>
        <w:rPr>
          <w:rFonts w:eastAsia="Times New Roman"/>
        </w:rPr>
        <w:t xml:space="preserve">Согласно ст. 7 Закона «О недрах»в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w:t>
      </w:r>
      <w:r>
        <w:rPr>
          <w:rFonts w:eastAsia="Times New Roman"/>
        </w:rPr>
        <w:t xml:space="preserve">копаемых, образования особо охраняемых геологических объектов,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w:t>
      </w:r>
      <w:r>
        <w:rPr>
          <w:rFonts w:eastAsia="Times New Roman"/>
        </w:rPr>
      </w:r>
      <w:r/>
    </w:p>
    <w:p>
      <w:pPr>
        <w:spacing w:line="240" w:lineRule="auto"/>
        <w:widowControl w:val="off"/>
      </w:pPr>
      <w:r>
        <w:rPr>
          <w:rFonts w:eastAsia="Times New Roman"/>
        </w:rPr>
        <w:t xml:space="preserve">В соответствии со ст. 22 указанного Федерального закона пользователь недр имеет право ограничивать застройку площадей залегания полезных ископаемых в </w:t>
      </w:r>
      <w:hyperlink r:id="rId94" w:tooltip="http://www.vossta.ru/otveti-na-voprosi-i-predlojeniya-uchastnikov-obshestvennogo-ob.html" w:history="1">
        <w:r>
          <w:rPr>
            <w:rFonts w:eastAsia="Times New Roman"/>
          </w:rPr>
          <w:t xml:space="preserve">границах предоставленного ему</w:t>
        </w:r>
      </w:hyperlink>
      <w:r>
        <w:rPr>
          <w:rFonts w:eastAsia="Times New Roman"/>
        </w:rPr>
        <w:t xml:space="preserve"> горного отвода. Пользователь отвечает за безопасное ведение работ, связанных с пользованием недрами; соблюдение утвержденных в установленном порядке стандартов, регламентирующих условия охраны недр, атмосферного воздуха, земель, лесов, </w:t>
      </w:r>
      <w:r>
        <w:rPr>
          <w:rFonts w:eastAsia="Times New Roman"/>
        </w:rPr>
        <w:t xml:space="preserve">водных объектов, зданий и сооружений от вредного влияния работ, связанных с пользованием недрами; а также за приведение участков земли и других природных объектов, нарушенных при пользовании недрами, в состояние, пригодное для их дальнейшего использования.</w:t>
      </w:r>
      <w:r>
        <w:rPr>
          <w:rFonts w:eastAsia="Times New Roman"/>
        </w:rPr>
      </w:r>
      <w:r/>
    </w:p>
    <w:p>
      <w:pPr>
        <w:spacing w:line="240" w:lineRule="auto"/>
        <w:widowControl w:val="off"/>
      </w:pPr>
      <w:r>
        <w:rPr>
          <w:rFonts w:eastAsia="Times New Roman"/>
        </w:rPr>
        <w:t xml:space="preserve">В соответствии со ст.25 Зако</w:t>
      </w:r>
      <w:r>
        <w:rPr>
          <w:rFonts w:eastAsia="Times New Roman"/>
        </w:rPr>
        <w:t xml:space="preserve">на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w:t>
      </w:r>
      <w:r>
        <w:rPr>
          <w:rFonts w:eastAsia="Times New Roman"/>
        </w:rPr>
        <w:t xml:space="preserve">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r>
        <w:rPr>
          <w:rFonts w:eastAsia="Times New Roman"/>
        </w:rPr>
      </w:r>
      <w:r/>
    </w:p>
    <w:p>
      <w:pPr>
        <w:spacing w:line="240" w:lineRule="auto"/>
        <w:widowControl w:val="off"/>
      </w:pPr>
      <w:r>
        <w:rPr>
          <w:rFonts w:eastAsia="Times New Roman"/>
        </w:rPr>
        <w:t xml:space="preserve">Земельный участок, находящийся в государственной или муниципальной собственности и необходимый для ведения работ, связанных с пользованием недрами, </w:t>
      </w:r>
      <w:r>
        <w:rPr>
          <w:rFonts w:eastAsia="Times New Roman"/>
          <w:i/>
        </w:rPr>
        <w:t xml:space="preserve">предоставляется пользователю недр после получения лицензии на пользование недрами и оформления геологического отвода</w:t>
      </w:r>
      <w:r>
        <w:rPr>
          <w:rFonts w:eastAsia="Times New Roman"/>
        </w:rPr>
        <w:t xml:space="preserve"> и (или) горного отвода, а также после утверждения проектной документации для проведения указанных работ.</w:t>
      </w:r>
      <w:r>
        <w:rPr>
          <w:rFonts w:eastAsia="Times New Roman"/>
        </w:rPr>
      </w:r>
      <w:r/>
    </w:p>
    <w:p>
      <w:pPr>
        <w:spacing w:line="240" w:lineRule="auto"/>
        <w:widowControl w:val="off"/>
      </w:pPr>
      <w:r>
        <w:rPr>
          <w:rFonts w:eastAsia="Times New Roman"/>
          <w:b/>
        </w:rPr>
        <w:t xml:space="preserve">Строительство объектов капитального строительства</w:t>
      </w:r>
      <w:r>
        <w:rPr>
          <w:rFonts w:eastAsia="Times New Roman"/>
        </w:rPr>
        <w:t xml:space="preserve"> на земельных участках, расположенных за границами населенных пунктов, размещение подземных сооружений за границами населенных пунктов разрешаются </w:t>
      </w:r>
      <w:r>
        <w:rPr>
          <w:rFonts w:eastAsia="Times New Roman"/>
          <w:b/>
        </w:rPr>
        <w:t xml:space="preserve">только после</w:t>
      </w:r>
      <w:hyperlink r:id="rId95" w:tooltip="http://www.consultant.ru/document/cons_doc_LAW_220533/#dst100010" w:anchor="dst100010" w:history="1">
        <w:r>
          <w:rPr>
            <w:rFonts w:eastAsia="Times New Roman"/>
            <w:b/>
          </w:rPr>
          <w:t xml:space="preserve">получения</w:t>
        </w:r>
      </w:hyperlink>
      <w:r>
        <w:rPr>
          <w:rFonts w:eastAsia="Times New Roman"/>
          <w:b/>
        </w:rPr>
        <w:t xml:space="preserve">заключения федерального органа управления государственным фондом недр</w:t>
      </w:r>
      <w:r>
        <w:rPr>
          <w:rFonts w:eastAsia="Times New Roman"/>
        </w:rPr>
        <w:t xml:space="preserve"> или его территориального органа об отсутствии полезных ископаемых в недрах под участком предстоящей застройки.</w:t>
      </w:r>
      <w:r>
        <w:rPr>
          <w:rFonts w:eastAsia="Times New Roman"/>
        </w:rPr>
      </w:r>
      <w:r/>
    </w:p>
    <w:p>
      <w:pPr>
        <w:spacing w:line="240" w:lineRule="auto"/>
        <w:widowControl w:val="off"/>
      </w:pPr>
      <w:r>
        <w:rPr>
          <w:rFonts w:eastAsia="Times New Roman"/>
        </w:rPr>
        <w:t xml:space="preserve">Самовольная застройка площадей залегания полезных ископаемых прекращается без возмещения производственных затрат и затрат по рекультивации территории и демонтажу возведенных объектов.</w:t>
      </w:r>
      <w:r>
        <w:rPr>
          <w:rFonts w:eastAsia="Times New Roman"/>
        </w:rPr>
      </w:r>
      <w:r/>
    </w:p>
    <w:p>
      <w:pPr>
        <w:spacing w:line="240" w:lineRule="auto"/>
        <w:widowControl w:val="off"/>
      </w:pPr>
      <w:r>
        <w:rPr>
          <w:rFonts w:eastAsia="Times New Roman"/>
        </w:rPr>
        <w:t xml:space="preserve">Разрешения на застройку площадей залегания полезных ископаемых выдаются в целях предупреждения самовольной и необоснованной застройки площадей залегания полезных ископаемых, охраны недр, включая сохранение </w:t>
      </w:r>
      <w:r>
        <w:rPr>
          <w:rFonts w:eastAsia="Times New Roman"/>
        </w:rPr>
        <w:t xml:space="preserve">условий для наиболее полного извлечения полезных ископаемых, а также обеспечения охраны объектов строительства от вредного влияния горных работ.</w:t>
      </w:r>
      <w:r>
        <w:rPr>
          <w:rFonts w:eastAsia="Times New Roman"/>
        </w:rPr>
      </w:r>
      <w:r/>
    </w:p>
    <w:p>
      <w:pPr>
        <w:spacing w:line="240" w:lineRule="auto"/>
        <w:widowControl w:val="off"/>
      </w:pPr>
      <w:r>
        <w:rPr>
          <w:rFonts w:eastAsia="Times New Roman"/>
        </w:rPr>
        <w:t xml:space="preserve">Разрешение на застройку площади горного отвода выдается при наличии согласия на застройку соответствующего пользователя недр. </w:t>
      </w:r>
      <w:r>
        <w:rPr>
          <w:rFonts w:eastAsia="Times New Roman"/>
        </w:rPr>
      </w:r>
      <w:r/>
    </w:p>
    <w:p>
      <w:pPr>
        <w:spacing w:line="240" w:lineRule="auto"/>
        <w:widowControl w:val="off"/>
      </w:pPr>
      <w:r>
        <w:rPr>
          <w:rFonts w:eastAsia="Times New Roman"/>
        </w:rPr>
        <w:t xml:space="preserve">При наличии заключения территориального органа МПР России об отсутствии полезных ископаемых под площадью, намечаемой к застройке, получение разрешения на застройку площадей залегания полезных ископаемых  не требуется. </w:t>
      </w:r>
      <w:r>
        <w:rPr>
          <w:rFonts w:eastAsia="Times New Roman"/>
        </w:rPr>
      </w:r>
      <w:r/>
    </w:p>
    <w:p>
      <w:pPr>
        <w:spacing w:line="240" w:lineRule="auto"/>
        <w:widowControl w:val="off"/>
      </w:pPr>
      <w:r>
        <w:rPr>
          <w:rFonts w:asciiTheme="minorHAnsi" w:hAnsiTheme="minorHAnsi" w:cstheme="minorHAnsi"/>
          <w:spacing w:val="-1"/>
          <w:lang w:eastAsia="en-US"/>
        </w:rPr>
        <w:t xml:space="preserve">На территории Ленинградского сельского поселения имеются следующие </w:t>
      </w:r>
      <w:r>
        <w:rPr>
          <w:rFonts w:asciiTheme="minorHAnsi" w:hAnsiTheme="minorHAnsi" w:cstheme="minorHAnsi"/>
          <w:i/>
          <w:spacing w:val="-1"/>
          <w:lang w:eastAsia="en-US"/>
        </w:rPr>
        <w:t xml:space="preserve">месторождения</w:t>
      </w:r>
      <w:r>
        <w:rPr>
          <w:rFonts w:asciiTheme="minorHAnsi" w:hAnsiTheme="minorHAnsi" w:cstheme="minorHAnsi"/>
          <w:i/>
          <w:spacing w:val="-1"/>
          <w:lang w:eastAsia="en-US"/>
        </w:rPr>
        <w:t xml:space="preserve"> </w:t>
      </w:r>
      <w:r>
        <w:rPr>
          <w:rFonts w:asciiTheme="minorHAnsi" w:hAnsiTheme="minorHAnsi" w:cstheme="minorHAnsi"/>
          <w:i/>
          <w:lang w:eastAsia="ja-JP"/>
        </w:rPr>
        <w:t xml:space="preserve">о</w:t>
      </w:r>
      <w:r>
        <w:rPr>
          <w:rFonts w:asciiTheme="minorHAnsi" w:hAnsiTheme="minorHAnsi" w:cstheme="minorHAnsi"/>
          <w:i/>
          <w:lang w:eastAsia="ja-JP"/>
        </w:rPr>
        <w:t xml:space="preserve">бщераспространенных полезных ископаемых</w:t>
      </w:r>
      <w:r>
        <w:rPr>
          <w:rFonts w:asciiTheme="minorHAnsi" w:hAnsiTheme="minorHAnsi" w:cstheme="minorHAnsi"/>
          <w:i/>
          <w:lang w:eastAsia="ja-JP"/>
        </w:rPr>
        <w:t xml:space="preserve">:</w:t>
      </w:r>
      <w:r>
        <w:rPr>
          <w:rFonts w:asciiTheme="minorHAnsi" w:hAnsiTheme="minorHAnsi" w:cstheme="minorHAnsi"/>
          <w:b/>
          <w:i/>
          <w:lang w:eastAsia="ja-JP"/>
        </w:rPr>
      </w:r>
      <w:r/>
    </w:p>
    <w:p>
      <w:pPr>
        <w:pStyle w:val="1_20235"/>
        <w:spacing w:line="240" w:lineRule="auto"/>
        <w:widowControl w:val="off"/>
      </w:pPr>
      <w:r>
        <w:rPr>
          <w:rFonts w:asciiTheme="minorHAnsi" w:hAnsiTheme="minorHAnsi" w:cstheme="minorHAnsi"/>
          <w:sz w:val="28"/>
          <w:szCs w:val="28"/>
          <w:lang w:eastAsia="ja-JP"/>
        </w:rPr>
        <w:t xml:space="preserve">- </w:t>
      </w:r>
      <w:r>
        <w:rPr>
          <w:rFonts w:asciiTheme="minorHAnsi" w:hAnsiTheme="minorHAnsi" w:cstheme="minorHAnsi"/>
          <w:i/>
          <w:sz w:val="28"/>
          <w:szCs w:val="28"/>
          <w:lang w:eastAsia="ja-JP"/>
        </w:rPr>
        <w:t xml:space="preserve">Восточное </w:t>
      </w:r>
      <w:r>
        <w:rPr>
          <w:rFonts w:asciiTheme="minorHAnsi" w:hAnsiTheme="minorHAnsi" w:cstheme="minorHAnsi"/>
          <w:i/>
          <w:sz w:val="28"/>
          <w:szCs w:val="28"/>
        </w:rPr>
        <w:t xml:space="preserve">месторождение глины</w:t>
      </w:r>
      <w:r>
        <w:rPr>
          <w:rFonts w:asciiTheme="minorHAnsi" w:hAnsiTheme="minorHAnsi" w:cstheme="minorHAnsi"/>
          <w:sz w:val="28"/>
          <w:szCs w:val="28"/>
        </w:rPr>
        <w:t xml:space="preserve">(в распределенном фонде недр)</w:t>
      </w:r>
      <w:r>
        <w:rPr>
          <w:rFonts w:asciiTheme="minorHAnsi" w:hAnsiTheme="minorHAnsi" w:cstheme="minorHAnsi"/>
          <w:i/>
          <w:sz w:val="28"/>
          <w:szCs w:val="28"/>
        </w:rPr>
        <w:t xml:space="preserve">;</w:t>
      </w:r>
      <w:r>
        <w:rPr>
          <w:rFonts w:asciiTheme="minorHAnsi" w:hAnsiTheme="minorHAnsi" w:cstheme="minorHAnsi"/>
          <w:i/>
          <w:sz w:val="28"/>
          <w:szCs w:val="28"/>
        </w:rPr>
      </w:r>
      <w:r/>
    </w:p>
    <w:p>
      <w:pPr>
        <w:pStyle w:val="1_20235"/>
        <w:spacing w:line="240" w:lineRule="auto"/>
        <w:widowControl w:val="off"/>
      </w:pPr>
      <w:r>
        <w:rPr>
          <w:rFonts w:asciiTheme="minorHAnsi" w:hAnsiTheme="minorHAnsi" w:cstheme="minorHAnsi"/>
          <w:i/>
          <w:sz w:val="28"/>
          <w:szCs w:val="28"/>
          <w:lang w:eastAsia="ja-JP"/>
        </w:rPr>
        <w:t xml:space="preserve">- Новоленинградское</w:t>
      </w:r>
      <w:r>
        <w:rPr>
          <w:rFonts w:asciiTheme="minorHAnsi" w:hAnsiTheme="minorHAnsi" w:cstheme="minorHAnsi"/>
          <w:i/>
          <w:sz w:val="28"/>
          <w:szCs w:val="28"/>
        </w:rPr>
        <w:t xml:space="preserve">месторождение глины</w:t>
      </w:r>
      <w:r>
        <w:rPr>
          <w:rFonts w:asciiTheme="minorHAnsi" w:hAnsiTheme="minorHAnsi" w:cstheme="minorHAnsi"/>
          <w:sz w:val="28"/>
          <w:szCs w:val="28"/>
        </w:rPr>
        <w:t xml:space="preserve">(в распределенном фонде недр)</w:t>
      </w:r>
      <w:r>
        <w:rPr>
          <w:rFonts w:asciiTheme="minorHAnsi" w:hAnsiTheme="minorHAnsi" w:cstheme="minorHAnsi"/>
          <w:i/>
          <w:sz w:val="28"/>
          <w:szCs w:val="28"/>
        </w:rPr>
        <w:t xml:space="preserve">;</w:t>
      </w:r>
      <w:r>
        <w:rPr>
          <w:rFonts w:asciiTheme="minorHAnsi" w:hAnsiTheme="minorHAnsi" w:cstheme="minorHAnsi"/>
          <w:i/>
          <w:sz w:val="28"/>
          <w:szCs w:val="28"/>
        </w:rPr>
      </w:r>
      <w:r/>
    </w:p>
    <w:p>
      <w:pPr>
        <w:pStyle w:val="1_20235"/>
        <w:spacing w:line="240" w:lineRule="auto"/>
        <w:widowControl w:val="off"/>
      </w:pPr>
      <w:r>
        <w:rPr>
          <w:rFonts w:asciiTheme="minorHAnsi" w:hAnsiTheme="minorHAnsi" w:cstheme="minorHAnsi"/>
          <w:i/>
          <w:sz w:val="28"/>
          <w:szCs w:val="28"/>
          <w:lang w:eastAsia="ja-JP"/>
        </w:rPr>
        <w:t xml:space="preserve">- Ленинградское-2 </w:t>
      </w:r>
      <w:r>
        <w:rPr>
          <w:rFonts w:asciiTheme="minorHAnsi" w:hAnsiTheme="minorHAnsi" w:cstheme="minorHAnsi"/>
          <w:i/>
          <w:sz w:val="28"/>
          <w:szCs w:val="28"/>
        </w:rPr>
        <w:t xml:space="preserve">месторождение глины </w:t>
      </w:r>
      <w:r>
        <w:rPr>
          <w:rFonts w:asciiTheme="minorHAnsi" w:hAnsiTheme="minorHAnsi" w:cstheme="minorHAnsi"/>
          <w:sz w:val="28"/>
          <w:szCs w:val="28"/>
        </w:rPr>
        <w:t xml:space="preserve">(в распределенном и нераспределенном фонде недр);</w:t>
      </w:r>
      <w:r>
        <w:rPr>
          <w:rFonts w:asciiTheme="minorHAnsi" w:hAnsiTheme="minorHAnsi" w:cstheme="minorHAnsi"/>
          <w:sz w:val="28"/>
          <w:szCs w:val="28"/>
        </w:rPr>
      </w:r>
      <w:r/>
    </w:p>
    <w:p>
      <w:pPr>
        <w:pStyle w:val="1_20235"/>
        <w:spacing w:line="240" w:lineRule="auto"/>
        <w:widowControl w:val="off"/>
      </w:pPr>
      <w:r>
        <w:rPr>
          <w:rFonts w:asciiTheme="minorHAnsi" w:hAnsiTheme="minorHAnsi" w:cstheme="minorHAnsi"/>
          <w:i/>
          <w:sz w:val="28"/>
          <w:szCs w:val="28"/>
        </w:rPr>
        <w:t xml:space="preserve">- подземные воды. </w:t>
      </w:r>
      <w:r>
        <w:rPr>
          <w:rFonts w:asciiTheme="minorHAnsi" w:hAnsiTheme="minorHAnsi" w:cstheme="minorHAnsi"/>
          <w:i/>
          <w:sz w:val="28"/>
          <w:szCs w:val="28"/>
        </w:rPr>
      </w:r>
      <w:r/>
    </w:p>
    <w:p>
      <w:pPr>
        <w:spacing w:line="240" w:lineRule="auto"/>
        <w:widowControl w:val="off"/>
      </w:pPr>
      <w:r>
        <w:rPr>
          <w:rFonts w:asciiTheme="minorHAnsi" w:hAnsiTheme="minorHAnsi" w:cstheme="minorHAnsi"/>
          <w:spacing w:val="-1"/>
          <w:lang w:eastAsia="en-US"/>
        </w:rPr>
        <w:t xml:space="preserve">На территории </w:t>
      </w:r>
      <w:r>
        <w:rPr>
          <w:rFonts w:asciiTheme="minorHAnsi" w:hAnsiTheme="minorHAnsi" w:cstheme="minorHAnsi"/>
          <w:spacing w:val="-1"/>
          <w:lang w:eastAsia="en-US"/>
        </w:rPr>
        <w:t xml:space="preserve">Ленинградск</w:t>
      </w:r>
      <w:r>
        <w:rPr>
          <w:rFonts w:asciiTheme="minorHAnsi" w:hAnsiTheme="minorHAnsi" w:cstheme="minorHAnsi"/>
          <w:spacing w:val="-1"/>
          <w:lang w:eastAsia="en-US"/>
        </w:rPr>
        <w:t xml:space="preserve">ого </w:t>
      </w:r>
      <w:r>
        <w:rPr>
          <w:rFonts w:asciiTheme="minorHAnsi" w:hAnsiTheme="minorHAnsi" w:cstheme="minorHAnsi"/>
          <w:spacing w:val="-1"/>
          <w:lang w:eastAsia="en-US"/>
        </w:rPr>
        <w:t xml:space="preserve">сельско</w:t>
      </w:r>
      <w:r>
        <w:rPr>
          <w:rFonts w:asciiTheme="minorHAnsi" w:hAnsiTheme="minorHAnsi" w:cstheme="minorHAnsi"/>
          <w:spacing w:val="-1"/>
          <w:lang w:eastAsia="en-US"/>
        </w:rPr>
        <w:t xml:space="preserve">го поселения выданы следующие лицензии на разработку месторождений (действующие):</w:t>
      </w:r>
      <w:r>
        <w:rPr>
          <w:rFonts w:asciiTheme="minorHAnsi" w:hAnsiTheme="minorHAnsi" w:cstheme="minorHAnsi"/>
          <w:spacing w:val="-1"/>
          <w:lang w:eastAsia="en-US"/>
        </w:rPr>
      </w:r>
      <w:r/>
    </w:p>
    <w:p>
      <w:pPr>
        <w:jc w:val="right"/>
        <w:spacing w:line="240" w:lineRule="auto"/>
        <w:widowControl w:val="off"/>
      </w:pPr>
      <w:r>
        <w:rPr>
          <w:rFonts w:asciiTheme="minorHAnsi" w:hAnsiTheme="minorHAnsi" w:cstheme="minorHAnsi"/>
          <w:spacing w:val="-1"/>
          <w:lang w:eastAsia="en-US"/>
        </w:rPr>
        <w:t xml:space="preserve">Таблица </w:t>
      </w:r>
      <w:r>
        <w:rPr>
          <w:rFonts w:asciiTheme="minorHAnsi" w:hAnsiTheme="minorHAnsi" w:cstheme="minorHAnsi"/>
          <w:spacing w:val="-1"/>
          <w:lang w:eastAsia="en-US"/>
        </w:rPr>
        <w:t xml:space="preserve">95</w:t>
      </w:r>
      <w:r>
        <w:rPr>
          <w:rFonts w:asciiTheme="minorHAnsi" w:hAnsiTheme="minorHAnsi" w:cstheme="minorHAnsi"/>
          <w:spacing w:val="-1"/>
          <w:lang w:eastAsia="en-US"/>
        </w:rPr>
      </w:r>
      <w:r/>
    </w:p>
    <w:tbl>
      <w:tblPr>
        <w:tblStyle w:val="685"/>
        <w:tblW w:w="0" w:type="auto"/>
        <w:tblLayout w:type="fixed"/>
        <w:tblLook w:val="04A0" w:firstRow="1" w:lastRow="0" w:firstColumn="1" w:lastColumn="0" w:noHBand="0" w:noVBand="1"/>
      </w:tblPr>
      <w:tblGrid>
        <w:gridCol w:w="699"/>
        <w:gridCol w:w="1819"/>
        <w:gridCol w:w="1559"/>
        <w:gridCol w:w="2777"/>
        <w:gridCol w:w="2086"/>
        <w:gridCol w:w="1056"/>
      </w:tblGrid>
      <w:tr>
        <w:trPr>
          <w:trHeight w:val="442"/>
          <w:tblHeader/>
        </w:trPr>
        <w:tc>
          <w:tcPr>
            <w:tcW w:w="699" w:type="dxa"/>
            <w:vAlign w:val="center"/>
            <w:textDirection w:val="lrTb"/>
            <w:noWrap w:val="false"/>
          </w:tcPr>
          <w:p>
            <w:pPr>
              <w:ind w:firstLine="0"/>
              <w:jc w:val="center"/>
              <w:widowControl w:val="off"/>
              <w:rPr>
                <w:lang w:eastAsia="en-US"/>
              </w:rPr>
            </w:pPr>
            <w:r>
              <w:rPr>
                <w:rFonts w:asciiTheme="minorHAnsi" w:hAnsiTheme="minorHAnsi" w:cstheme="minorHAnsi"/>
                <w:spacing w:val="-1"/>
                <w:sz w:val="24"/>
                <w:szCs w:val="24"/>
                <w:lang w:eastAsia="en-US"/>
              </w:rPr>
              <w:t xml:space="preserve">№</w:t>
            </w:r>
            <w:r>
              <w:rPr>
                <w:rFonts w:asciiTheme="minorHAnsi" w:hAnsiTheme="minorHAnsi" w:cstheme="minorHAnsi"/>
                <w:spacing w:val="-1"/>
                <w:sz w:val="24"/>
                <w:szCs w:val="24"/>
                <w:lang w:eastAsia="en-US"/>
              </w:rPr>
              <w:t xml:space="preserve">№пп</w:t>
            </w:r>
            <w:r>
              <w:rPr>
                <w:rFonts w:asciiTheme="minorHAnsi" w:hAnsiTheme="minorHAnsi" w:cstheme="minorHAnsi"/>
                <w:spacing w:val="-1"/>
                <w:sz w:val="24"/>
                <w:szCs w:val="24"/>
                <w:lang w:eastAsia="en-US"/>
              </w:rPr>
            </w:r>
            <w:r/>
          </w:p>
        </w:tc>
        <w:tc>
          <w:tcPr>
            <w:tcW w:w="1819" w:type="dxa"/>
            <w:vAlign w:val="center"/>
            <w:textDirection w:val="lrTb"/>
            <w:noWrap w:val="false"/>
          </w:tcPr>
          <w:p>
            <w:pPr>
              <w:ind w:firstLine="0"/>
              <w:jc w:val="center"/>
              <w:widowControl w:val="off"/>
              <w:rPr>
                <w:lang w:eastAsia="en-US"/>
              </w:rPr>
            </w:pPr>
            <w:r>
              <w:rPr>
                <w:rFonts w:asciiTheme="minorHAnsi" w:hAnsiTheme="minorHAnsi" w:cstheme="minorHAnsi"/>
                <w:spacing w:val="-1"/>
                <w:sz w:val="24"/>
                <w:szCs w:val="24"/>
                <w:lang w:eastAsia="en-US"/>
              </w:rPr>
              <w:t xml:space="preserve">Лицензия</w:t>
            </w:r>
            <w:r>
              <w:rPr>
                <w:rFonts w:asciiTheme="minorHAnsi" w:hAnsiTheme="minorHAnsi" w:cstheme="minorHAnsi"/>
                <w:spacing w:val="-1"/>
                <w:sz w:val="24"/>
                <w:szCs w:val="24"/>
                <w:lang w:eastAsia="en-US"/>
              </w:rPr>
            </w:r>
            <w:r/>
          </w:p>
        </w:tc>
        <w:tc>
          <w:tcPr>
            <w:tcW w:w="1559" w:type="dxa"/>
            <w:textDirection w:val="lrTb"/>
            <w:noWrap w:val="false"/>
          </w:tcPr>
          <w:p>
            <w:pPr>
              <w:ind w:firstLine="0"/>
              <w:jc w:val="center"/>
              <w:widowControl w:val="off"/>
              <w:rPr>
                <w:lang w:eastAsia="en-US"/>
              </w:rPr>
            </w:pPr>
            <w:r>
              <w:rPr>
                <w:rFonts w:asciiTheme="minorHAnsi" w:hAnsiTheme="minorHAnsi" w:cstheme="minorHAnsi"/>
                <w:spacing w:val="-1"/>
                <w:sz w:val="24"/>
                <w:szCs w:val="24"/>
                <w:lang w:eastAsia="en-US"/>
              </w:rPr>
              <w:t xml:space="preserve">Владелец лицензии</w:t>
            </w:r>
            <w:r>
              <w:rPr>
                <w:rFonts w:asciiTheme="minorHAnsi" w:hAnsiTheme="minorHAnsi" w:cstheme="minorHAnsi"/>
                <w:spacing w:val="-1"/>
                <w:sz w:val="24"/>
                <w:szCs w:val="24"/>
                <w:lang w:eastAsia="en-US"/>
              </w:rPr>
            </w:r>
            <w:r/>
          </w:p>
        </w:tc>
        <w:tc>
          <w:tcPr>
            <w:tcW w:w="2777" w:type="dxa"/>
            <w:vAlign w:val="center"/>
            <w:textDirection w:val="lrTb"/>
            <w:noWrap w:val="false"/>
          </w:tcPr>
          <w:p>
            <w:pPr>
              <w:ind w:firstLine="0"/>
              <w:jc w:val="center"/>
              <w:widowControl w:val="off"/>
              <w:rPr>
                <w:lang w:eastAsia="en-US"/>
              </w:rPr>
            </w:pPr>
            <w:r>
              <w:rPr>
                <w:rFonts w:asciiTheme="minorHAnsi" w:hAnsiTheme="minorHAnsi" w:cstheme="minorHAnsi"/>
                <w:spacing w:val="-1"/>
                <w:sz w:val="24"/>
                <w:szCs w:val="24"/>
                <w:lang w:eastAsia="en-US"/>
              </w:rPr>
              <w:t xml:space="preserve">Целевое назначение</w:t>
            </w:r>
            <w:r>
              <w:rPr>
                <w:rFonts w:asciiTheme="minorHAnsi" w:hAnsiTheme="minorHAnsi" w:cstheme="minorHAnsi"/>
                <w:spacing w:val="-1"/>
                <w:sz w:val="24"/>
                <w:szCs w:val="24"/>
                <w:lang w:eastAsia="en-US"/>
              </w:rPr>
            </w:r>
            <w:r/>
          </w:p>
        </w:tc>
        <w:tc>
          <w:tcPr>
            <w:tcW w:w="2086" w:type="dxa"/>
            <w:vAlign w:val="center"/>
            <w:textDirection w:val="lrTb"/>
            <w:noWrap w:val="false"/>
          </w:tcPr>
          <w:p>
            <w:pPr>
              <w:ind w:firstLine="0"/>
              <w:jc w:val="center"/>
              <w:widowControl w:val="off"/>
              <w:rPr>
                <w:lang w:eastAsia="en-US"/>
              </w:rPr>
            </w:pPr>
            <w:r>
              <w:rPr>
                <w:rFonts w:asciiTheme="minorHAnsi" w:hAnsiTheme="minorHAnsi" w:cstheme="minorHAnsi"/>
                <w:spacing w:val="-1"/>
                <w:sz w:val="24"/>
                <w:szCs w:val="24"/>
                <w:lang w:eastAsia="en-US"/>
              </w:rPr>
              <w:t xml:space="preserve">месторождение</w:t>
            </w:r>
            <w:r>
              <w:rPr>
                <w:rFonts w:asciiTheme="minorHAnsi" w:hAnsiTheme="minorHAnsi" w:cstheme="minorHAnsi"/>
                <w:spacing w:val="-1"/>
                <w:sz w:val="24"/>
                <w:szCs w:val="24"/>
                <w:lang w:eastAsia="en-US"/>
              </w:rPr>
            </w:r>
            <w:r/>
          </w:p>
        </w:tc>
        <w:tc>
          <w:tcPr>
            <w:tcW w:w="1056" w:type="dxa"/>
            <w:vAlign w:val="center"/>
            <w:textDirection w:val="lrTb"/>
            <w:noWrap w:val="false"/>
          </w:tcPr>
          <w:p>
            <w:pPr>
              <w:ind w:firstLine="0"/>
              <w:jc w:val="center"/>
              <w:widowControl w:val="off"/>
              <w:rPr>
                <w:lang w:eastAsia="en-US"/>
              </w:rPr>
            </w:pPr>
            <w:r>
              <w:rPr>
                <w:rFonts w:asciiTheme="minorHAnsi" w:hAnsiTheme="minorHAnsi" w:cstheme="minorHAnsi"/>
                <w:spacing w:val="-1"/>
                <w:sz w:val="24"/>
                <w:szCs w:val="24"/>
                <w:lang w:eastAsia="en-US"/>
              </w:rPr>
              <w:t xml:space="preserve">Тип сырья</w:t>
            </w:r>
            <w:r>
              <w:rPr>
                <w:rFonts w:asciiTheme="minorHAnsi" w:hAnsiTheme="minorHAnsi" w:cstheme="minorHAnsi"/>
                <w:spacing w:val="-1"/>
                <w:sz w:val="24"/>
                <w:szCs w:val="24"/>
                <w:lang w:eastAsia="en-US"/>
              </w:rPr>
            </w:r>
            <w:r/>
          </w:p>
        </w:tc>
      </w:tr>
      <w:tr>
        <w:trPr/>
        <w:tc>
          <w:tcPr>
            <w:gridSpan w:val="6"/>
            <w:shd w:val="clear" w:color="ffffff" w:fill="ffffff" w:themeFill="background1"/>
            <w:tcW w:w="9996" w:type="dxa"/>
            <w:vAlign w:val="center"/>
            <w:textDirection w:val="lrTb"/>
            <w:noWrap w:val="false"/>
          </w:tcPr>
          <w:p>
            <w:pPr>
              <w:ind w:firstLine="0"/>
              <w:jc w:val="center"/>
              <w:widowControl w:val="off"/>
            </w:pPr>
            <w:r>
              <w:rPr>
                <w:sz w:val="24"/>
                <w:szCs w:val="24"/>
              </w:rPr>
              <w:t xml:space="preserve">Общераспространенные полезные ископаемые</w:t>
            </w:r>
            <w:r>
              <w:rPr>
                <w:sz w:val="24"/>
                <w:szCs w:val="24"/>
              </w:rPr>
            </w:r>
            <w:r/>
          </w:p>
        </w:tc>
      </w:tr>
      <w:tr>
        <w:trPr/>
        <w:tc>
          <w:tcPr>
            <w:tcW w:w="699" w:type="dxa"/>
            <w:vAlign w:val="center"/>
            <w:textDirection w:val="lrTb"/>
            <w:noWrap w:val="false"/>
          </w:tcPr>
          <w:p>
            <w:pPr>
              <w:ind w:firstLine="0"/>
              <w:jc w:val="left"/>
              <w:widowControl w:val="off"/>
              <w:rPr>
                <w:lang w:eastAsia="en-US"/>
              </w:rPr>
            </w:pPr>
            <w:r>
              <w:rPr>
                <w:spacing w:val="-1"/>
                <w:sz w:val="24"/>
                <w:szCs w:val="24"/>
                <w:lang w:eastAsia="en-US"/>
              </w:rPr>
              <w:t xml:space="preserve">1</w:t>
            </w:r>
            <w:r>
              <w:rPr>
                <w:spacing w:val="-1"/>
                <w:sz w:val="24"/>
                <w:szCs w:val="24"/>
                <w:lang w:eastAsia="en-US"/>
              </w:rPr>
            </w:r>
            <w:r/>
          </w:p>
        </w:tc>
        <w:tc>
          <w:tcPr>
            <w:tcW w:w="1819" w:type="dxa"/>
            <w:vAlign w:val="center"/>
            <w:textDirection w:val="lrTb"/>
            <w:noWrap w:val="false"/>
          </w:tcPr>
          <w:p>
            <w:pPr>
              <w:ind w:firstLine="0"/>
              <w:jc w:val="left"/>
              <w:widowControl w:val="off"/>
              <w:rPr>
                <w:lang w:eastAsia="en-US"/>
              </w:rPr>
            </w:pPr>
            <w:r>
              <w:rPr>
                <w:sz w:val="24"/>
                <w:szCs w:val="24"/>
              </w:rPr>
              <w:t xml:space="preserve">КРД 02718 ТЭ</w:t>
            </w:r>
            <w:r>
              <w:rPr>
                <w:spacing w:val="-1"/>
                <w:sz w:val="24"/>
                <w:szCs w:val="24"/>
                <w:lang w:eastAsia="en-US"/>
              </w:rPr>
            </w:r>
            <w:r/>
          </w:p>
        </w:tc>
        <w:tc>
          <w:tcPr>
            <w:tcW w:w="1559" w:type="dxa"/>
            <w:vAlign w:val="center"/>
            <w:textDirection w:val="lrTb"/>
            <w:noWrap w:val="false"/>
          </w:tcPr>
          <w:p>
            <w:pPr>
              <w:ind w:firstLine="0"/>
              <w:jc w:val="left"/>
              <w:widowControl w:val="off"/>
              <w:rPr>
                <w:lang w:eastAsia="en-US"/>
              </w:rPr>
            </w:pPr>
            <w:r>
              <w:rPr>
                <w:sz w:val="24"/>
                <w:szCs w:val="24"/>
              </w:rPr>
              <w:t xml:space="preserve">ООО «Строй-Сервис»</w:t>
            </w:r>
            <w:r>
              <w:rPr>
                <w:spacing w:val="-1"/>
                <w:sz w:val="24"/>
                <w:szCs w:val="24"/>
                <w:lang w:eastAsia="en-US"/>
              </w:rPr>
            </w:r>
            <w:r/>
          </w:p>
        </w:tc>
        <w:tc>
          <w:tcPr>
            <w:shd w:val="clear" w:color="ffffff" w:fill="ffffff" w:themeFill="background1"/>
            <w:tcW w:w="2777" w:type="dxa"/>
            <w:vAlign w:val="center"/>
            <w:textDirection w:val="lrTb"/>
            <w:noWrap w:val="false"/>
          </w:tcPr>
          <w:p>
            <w:pPr>
              <w:ind w:firstLine="0"/>
              <w:jc w:val="left"/>
              <w:widowControl w:val="off"/>
            </w:pPr>
            <w:r>
              <w:rPr>
                <w:sz w:val="24"/>
                <w:szCs w:val="24"/>
              </w:rPr>
              <w:t xml:space="preserve">добычаглин местождения «Восточное»</w:t>
            </w:r>
            <w:r>
              <w:rPr>
                <w:sz w:val="24"/>
                <w:szCs w:val="24"/>
              </w:rPr>
            </w:r>
            <w:r/>
          </w:p>
        </w:tc>
        <w:tc>
          <w:tcPr>
            <w:tcW w:w="2086" w:type="dxa"/>
            <w:vAlign w:val="center"/>
            <w:textDirection w:val="lrTb"/>
            <w:noWrap w:val="false"/>
          </w:tcPr>
          <w:p>
            <w:pPr>
              <w:ind w:firstLine="0"/>
              <w:jc w:val="left"/>
              <w:widowControl w:val="off"/>
            </w:pPr>
            <w:r>
              <w:rPr>
                <w:sz w:val="24"/>
                <w:szCs w:val="24"/>
              </w:rPr>
              <w:t xml:space="preserve">Восточное месторождение глин</w:t>
            </w:r>
            <w:r>
              <w:rPr>
                <w:sz w:val="24"/>
                <w:szCs w:val="24"/>
              </w:rPr>
            </w:r>
            <w:r/>
          </w:p>
        </w:tc>
        <w:tc>
          <w:tcPr>
            <w:tcW w:w="1056" w:type="dxa"/>
            <w:vAlign w:val="center"/>
            <w:textDirection w:val="lrTb"/>
            <w:noWrap w:val="false"/>
          </w:tcPr>
          <w:p>
            <w:pPr>
              <w:ind w:firstLine="0"/>
              <w:jc w:val="left"/>
              <w:widowControl w:val="off"/>
              <w:rPr>
                <w:lang w:eastAsia="en-US"/>
              </w:rPr>
            </w:pPr>
            <w:r>
              <w:rPr>
                <w:spacing w:val="-1"/>
                <w:sz w:val="24"/>
                <w:szCs w:val="24"/>
                <w:lang w:eastAsia="en-US"/>
              </w:rPr>
              <w:t xml:space="preserve">глин</w:t>
            </w:r>
            <w:r>
              <w:rPr>
                <w:spacing w:val="-1"/>
                <w:sz w:val="24"/>
                <w:szCs w:val="24"/>
                <w:lang w:eastAsia="en-US"/>
              </w:rPr>
              <w:t xml:space="preserve">а</w:t>
            </w:r>
            <w:r>
              <w:rPr>
                <w:spacing w:val="-1"/>
                <w:sz w:val="24"/>
                <w:szCs w:val="24"/>
                <w:lang w:eastAsia="en-US"/>
              </w:rPr>
            </w:r>
            <w:r/>
          </w:p>
        </w:tc>
      </w:tr>
      <w:tr>
        <w:trPr/>
        <w:tc>
          <w:tcPr>
            <w:tcW w:w="699" w:type="dxa"/>
            <w:vAlign w:val="center"/>
            <w:textDirection w:val="lrTb"/>
            <w:noWrap w:val="false"/>
          </w:tcPr>
          <w:p>
            <w:pPr>
              <w:ind w:firstLine="0"/>
              <w:jc w:val="left"/>
              <w:widowControl w:val="off"/>
              <w:rPr>
                <w:lang w:eastAsia="en-US"/>
              </w:rPr>
            </w:pPr>
            <w:r>
              <w:rPr>
                <w:spacing w:val="-1"/>
                <w:sz w:val="24"/>
                <w:szCs w:val="24"/>
                <w:lang w:eastAsia="en-US"/>
              </w:rPr>
              <w:t xml:space="preserve">2</w:t>
            </w:r>
            <w:r>
              <w:rPr>
                <w:spacing w:val="-1"/>
                <w:sz w:val="24"/>
                <w:szCs w:val="24"/>
                <w:lang w:eastAsia="en-US"/>
              </w:rPr>
            </w:r>
            <w:r/>
          </w:p>
        </w:tc>
        <w:tc>
          <w:tcPr>
            <w:tcW w:w="1819" w:type="dxa"/>
            <w:vAlign w:val="center"/>
            <w:textDirection w:val="lrTb"/>
            <w:noWrap w:val="false"/>
          </w:tcPr>
          <w:p>
            <w:pPr>
              <w:ind w:firstLine="0"/>
              <w:jc w:val="left"/>
              <w:widowControl w:val="off"/>
              <w:rPr>
                <w:lang w:eastAsia="en-US"/>
              </w:rPr>
            </w:pPr>
            <w:r>
              <w:rPr>
                <w:spacing w:val="-1"/>
                <w:sz w:val="24"/>
                <w:szCs w:val="24"/>
                <w:lang w:eastAsia="en-US"/>
              </w:rPr>
              <w:t xml:space="preserve">КРД 0</w:t>
            </w:r>
            <w:r>
              <w:rPr>
                <w:spacing w:val="-1"/>
                <w:sz w:val="24"/>
                <w:szCs w:val="24"/>
                <w:lang w:eastAsia="en-US"/>
              </w:rPr>
              <w:t xml:space="preserve">3083</w:t>
            </w:r>
            <w:r>
              <w:rPr>
                <w:spacing w:val="-1"/>
                <w:sz w:val="24"/>
                <w:szCs w:val="24"/>
                <w:lang w:eastAsia="en-US"/>
              </w:rPr>
              <w:t xml:space="preserve"> Т</w:t>
            </w:r>
            <w:r>
              <w:rPr>
                <w:spacing w:val="-1"/>
                <w:sz w:val="24"/>
                <w:szCs w:val="24"/>
                <w:lang w:eastAsia="en-US"/>
              </w:rPr>
              <w:t xml:space="preserve">Э</w:t>
            </w:r>
            <w:r>
              <w:rPr>
                <w:spacing w:val="-1"/>
                <w:sz w:val="24"/>
                <w:szCs w:val="24"/>
                <w:lang w:eastAsia="en-US"/>
              </w:rPr>
            </w:r>
            <w:r/>
          </w:p>
        </w:tc>
        <w:tc>
          <w:tcPr>
            <w:tcW w:w="1559" w:type="dxa"/>
            <w:vAlign w:val="center"/>
            <w:textDirection w:val="lrTb"/>
            <w:noWrap w:val="false"/>
          </w:tcPr>
          <w:p>
            <w:pPr>
              <w:ind w:firstLine="0"/>
              <w:jc w:val="left"/>
              <w:widowControl w:val="off"/>
              <w:rPr>
                <w:lang w:eastAsia="en-US"/>
              </w:rPr>
            </w:pPr>
            <w:r>
              <w:rPr>
                <w:spacing w:val="-1"/>
                <w:sz w:val="24"/>
                <w:szCs w:val="24"/>
                <w:lang w:eastAsia="en-US"/>
              </w:rPr>
              <w:t xml:space="preserve">ИП</w:t>
            </w:r>
            <w:r>
              <w:rPr>
                <w:spacing w:val="-1"/>
                <w:sz w:val="24"/>
                <w:szCs w:val="24"/>
                <w:lang w:eastAsia="en-US"/>
              </w:rPr>
              <w:t xml:space="preserve"> Д.А. Шевченко</w:t>
            </w:r>
            <w:r>
              <w:rPr>
                <w:spacing w:val="-1"/>
                <w:sz w:val="24"/>
                <w:szCs w:val="24"/>
                <w:lang w:eastAsia="en-US"/>
              </w:rPr>
            </w:r>
            <w:r/>
          </w:p>
        </w:tc>
        <w:tc>
          <w:tcPr>
            <w:tcW w:w="2777" w:type="dxa"/>
            <w:vAlign w:val="center"/>
            <w:textDirection w:val="lrTb"/>
            <w:noWrap w:val="false"/>
          </w:tcPr>
          <w:p>
            <w:pPr>
              <w:ind w:firstLine="0"/>
              <w:jc w:val="left"/>
              <w:widowControl w:val="off"/>
            </w:pPr>
            <w:r>
              <w:rPr>
                <w:sz w:val="24"/>
                <w:szCs w:val="24"/>
              </w:rPr>
              <w:t xml:space="preserve">добыча глин </w:t>
            </w:r>
            <w:r>
              <w:rPr>
                <w:sz w:val="24"/>
                <w:szCs w:val="24"/>
              </w:rPr>
              <w:t xml:space="preserve">Новол</w:t>
            </w:r>
            <w:r>
              <w:rPr>
                <w:sz w:val="24"/>
                <w:szCs w:val="24"/>
              </w:rPr>
              <w:t xml:space="preserve">енинградск</w:t>
            </w:r>
            <w:r>
              <w:rPr>
                <w:sz w:val="24"/>
                <w:szCs w:val="24"/>
              </w:rPr>
              <w:t xml:space="preserve">ого месторождения</w:t>
            </w:r>
            <w:r>
              <w:rPr>
                <w:sz w:val="24"/>
                <w:szCs w:val="24"/>
              </w:rPr>
              <w:t xml:space="preserve"> в Ленинградском районе</w:t>
            </w:r>
            <w:r>
              <w:rPr>
                <w:sz w:val="24"/>
                <w:szCs w:val="24"/>
              </w:rPr>
            </w:r>
            <w:r/>
          </w:p>
        </w:tc>
        <w:tc>
          <w:tcPr>
            <w:tcW w:w="2086" w:type="dxa"/>
            <w:vAlign w:val="center"/>
            <w:textDirection w:val="lrTb"/>
            <w:noWrap w:val="false"/>
          </w:tcPr>
          <w:p>
            <w:pPr>
              <w:ind w:left="-50" w:right="-65" w:firstLine="0"/>
              <w:jc w:val="left"/>
              <w:widowControl w:val="off"/>
            </w:pPr>
            <w:r>
              <w:rPr>
                <w:sz w:val="24"/>
                <w:szCs w:val="24"/>
              </w:rPr>
              <w:t xml:space="preserve">Новоленинградс-кое месторожде-ние глин</w:t>
            </w:r>
            <w:r>
              <w:rPr>
                <w:sz w:val="24"/>
                <w:szCs w:val="24"/>
              </w:rPr>
            </w:r>
            <w:r/>
          </w:p>
        </w:tc>
        <w:tc>
          <w:tcPr>
            <w:tcW w:w="1056" w:type="dxa"/>
            <w:vAlign w:val="center"/>
            <w:textDirection w:val="lrTb"/>
            <w:noWrap w:val="false"/>
          </w:tcPr>
          <w:p>
            <w:pPr>
              <w:ind w:firstLine="0"/>
              <w:jc w:val="left"/>
              <w:widowControl w:val="off"/>
              <w:rPr>
                <w:lang w:eastAsia="en-US"/>
              </w:rPr>
            </w:pPr>
            <w:r>
              <w:rPr>
                <w:spacing w:val="-1"/>
                <w:sz w:val="24"/>
                <w:szCs w:val="24"/>
                <w:lang w:eastAsia="en-US"/>
              </w:rPr>
              <w:t xml:space="preserve">глина</w:t>
            </w:r>
            <w:r>
              <w:rPr>
                <w:spacing w:val="-1"/>
                <w:sz w:val="24"/>
                <w:szCs w:val="24"/>
                <w:lang w:eastAsia="en-US"/>
              </w:rPr>
            </w:r>
            <w:r/>
          </w:p>
        </w:tc>
      </w:tr>
      <w:tr>
        <w:trPr/>
        <w:tc>
          <w:tcPr>
            <w:tcW w:w="699" w:type="dxa"/>
            <w:vAlign w:val="center"/>
            <w:textDirection w:val="lrTb"/>
            <w:noWrap w:val="false"/>
          </w:tcPr>
          <w:p>
            <w:pPr>
              <w:ind w:firstLine="0"/>
              <w:jc w:val="left"/>
              <w:widowControl w:val="off"/>
              <w:rPr>
                <w:lang w:eastAsia="en-US"/>
              </w:rPr>
            </w:pPr>
            <w:r>
              <w:rPr>
                <w:spacing w:val="-1"/>
                <w:sz w:val="24"/>
                <w:szCs w:val="24"/>
                <w:lang w:eastAsia="en-US"/>
              </w:rPr>
              <w:t xml:space="preserve">3</w:t>
            </w:r>
            <w:r>
              <w:rPr>
                <w:spacing w:val="-1"/>
                <w:sz w:val="24"/>
                <w:szCs w:val="24"/>
                <w:lang w:eastAsia="en-US"/>
              </w:rPr>
            </w:r>
            <w:r/>
          </w:p>
        </w:tc>
        <w:tc>
          <w:tcPr>
            <w:tcW w:w="1819" w:type="dxa"/>
            <w:vAlign w:val="center"/>
            <w:textDirection w:val="lrTb"/>
            <w:noWrap w:val="false"/>
          </w:tcPr>
          <w:p>
            <w:pPr>
              <w:ind w:firstLine="0"/>
              <w:jc w:val="left"/>
              <w:widowControl w:val="off"/>
              <w:rPr>
                <w:lang w:eastAsia="en-US"/>
              </w:rPr>
            </w:pPr>
            <w:r>
              <w:rPr>
                <w:spacing w:val="-1"/>
                <w:sz w:val="24"/>
                <w:szCs w:val="24"/>
                <w:lang w:eastAsia="en-US"/>
              </w:rPr>
              <w:t xml:space="preserve">КРД 80</w:t>
            </w:r>
            <w:r>
              <w:rPr>
                <w:spacing w:val="-1"/>
                <w:sz w:val="24"/>
                <w:szCs w:val="24"/>
                <w:lang w:eastAsia="en-US"/>
              </w:rPr>
              <w:t xml:space="preserve">029 </w:t>
            </w:r>
            <w:r>
              <w:rPr>
                <w:spacing w:val="-1"/>
                <w:sz w:val="24"/>
                <w:szCs w:val="24"/>
                <w:lang w:eastAsia="en-US"/>
              </w:rPr>
              <w:t xml:space="preserve">Т</w:t>
            </w:r>
            <w:r>
              <w:rPr>
                <w:spacing w:val="-1"/>
                <w:sz w:val="24"/>
                <w:szCs w:val="24"/>
                <w:lang w:eastAsia="en-US"/>
              </w:rPr>
              <w:t xml:space="preserve">Р</w:t>
            </w:r>
            <w:r>
              <w:rPr>
                <w:spacing w:val="-1"/>
                <w:sz w:val="24"/>
                <w:szCs w:val="24"/>
                <w:lang w:eastAsia="en-US"/>
              </w:rPr>
            </w:r>
            <w:r/>
          </w:p>
        </w:tc>
        <w:tc>
          <w:tcPr>
            <w:tcW w:w="1559" w:type="dxa"/>
            <w:vAlign w:val="center"/>
            <w:textDirection w:val="lrTb"/>
            <w:noWrap w:val="false"/>
          </w:tcPr>
          <w:p>
            <w:pPr>
              <w:ind w:right="-108" w:firstLine="0"/>
              <w:jc w:val="left"/>
              <w:widowControl w:val="off"/>
              <w:rPr>
                <w:lang w:eastAsia="en-US"/>
              </w:rPr>
            </w:pPr>
            <w:r>
              <w:rPr>
                <w:spacing w:val="-1"/>
                <w:sz w:val="24"/>
                <w:szCs w:val="24"/>
                <w:lang w:eastAsia="en-US"/>
              </w:rPr>
              <w:t xml:space="preserve">ООО «</w:t>
            </w:r>
            <w:r>
              <w:rPr>
                <w:spacing w:val="-1"/>
                <w:sz w:val="24"/>
                <w:szCs w:val="24"/>
                <w:lang w:eastAsia="en-US"/>
              </w:rPr>
              <w:t xml:space="preserve">Ленинград</w:t>
            </w:r>
            <w:r>
              <w:rPr>
                <w:spacing w:val="-1"/>
                <w:sz w:val="24"/>
                <w:szCs w:val="24"/>
                <w:lang w:eastAsia="en-US"/>
              </w:rPr>
              <w:t xml:space="preserve">-</w:t>
            </w:r>
            <w:r>
              <w:rPr>
                <w:spacing w:val="-1"/>
                <w:sz w:val="24"/>
                <w:szCs w:val="24"/>
                <w:lang w:eastAsia="en-US"/>
              </w:rPr>
              <w:t xml:space="preserve">ск</w:t>
            </w:r>
            <w:r>
              <w:rPr>
                <w:spacing w:val="-1"/>
                <w:sz w:val="24"/>
                <w:szCs w:val="24"/>
                <w:lang w:eastAsia="en-US"/>
              </w:rPr>
              <w:t xml:space="preserve">ий </w:t>
            </w:r>
            <w:r>
              <w:rPr>
                <w:spacing w:val="-1"/>
                <w:sz w:val="24"/>
                <w:szCs w:val="24"/>
                <w:lang w:eastAsia="en-US"/>
              </w:rPr>
              <w:t xml:space="preserve">кирпич</w:t>
            </w:r>
            <w:r>
              <w:rPr>
                <w:spacing w:val="-1"/>
                <w:sz w:val="24"/>
                <w:szCs w:val="24"/>
                <w:lang w:eastAsia="en-US"/>
              </w:rPr>
              <w:t xml:space="preserve">»</w:t>
            </w:r>
            <w:r>
              <w:rPr>
                <w:spacing w:val="-1"/>
                <w:sz w:val="24"/>
                <w:szCs w:val="24"/>
                <w:lang w:eastAsia="en-US"/>
              </w:rPr>
            </w:r>
            <w:r/>
          </w:p>
        </w:tc>
        <w:tc>
          <w:tcPr>
            <w:tcW w:w="2777" w:type="dxa"/>
            <w:vAlign w:val="center"/>
            <w:textDirection w:val="lrTb"/>
            <w:noWrap w:val="false"/>
          </w:tcPr>
          <w:p>
            <w:pPr>
              <w:ind w:firstLine="0"/>
              <w:jc w:val="left"/>
              <w:widowControl w:val="off"/>
            </w:pPr>
            <w:r>
              <w:rPr>
                <w:sz w:val="24"/>
                <w:szCs w:val="24"/>
              </w:rPr>
              <w:t xml:space="preserve">Разведка и </w:t>
            </w:r>
            <w:r>
              <w:rPr>
                <w:sz w:val="24"/>
                <w:szCs w:val="24"/>
              </w:rPr>
              <w:t xml:space="preserve">добыча </w:t>
            </w:r>
            <w:r>
              <w:rPr>
                <w:sz w:val="24"/>
                <w:szCs w:val="24"/>
              </w:rPr>
              <w:t xml:space="preserve">Ленинградского-</w:t>
            </w:r>
            <w:r>
              <w:rPr>
                <w:sz w:val="24"/>
                <w:szCs w:val="24"/>
                <w:lang w:val="en-US"/>
              </w:rPr>
              <w:t xml:space="preserve">II</w:t>
            </w:r>
            <w:r>
              <w:rPr>
                <w:sz w:val="24"/>
                <w:szCs w:val="24"/>
              </w:rPr>
              <w:t xml:space="preserve"> месторождения </w:t>
            </w:r>
            <w:r>
              <w:rPr>
                <w:sz w:val="24"/>
                <w:szCs w:val="24"/>
              </w:rPr>
            </w:r>
            <w:r/>
          </w:p>
        </w:tc>
        <w:tc>
          <w:tcPr>
            <w:tcW w:w="2086" w:type="dxa"/>
            <w:vAlign w:val="center"/>
            <w:textDirection w:val="lrTb"/>
            <w:noWrap w:val="false"/>
          </w:tcPr>
          <w:p>
            <w:pPr>
              <w:ind w:firstLine="0"/>
              <w:jc w:val="left"/>
              <w:widowControl w:val="off"/>
            </w:pPr>
            <w:r>
              <w:rPr>
                <w:sz w:val="24"/>
                <w:szCs w:val="24"/>
              </w:rPr>
              <w:t xml:space="preserve">Ленинградск</w:t>
            </w:r>
            <w:r>
              <w:rPr>
                <w:sz w:val="24"/>
                <w:szCs w:val="24"/>
              </w:rPr>
              <w:t xml:space="preserve">ое-</w:t>
            </w:r>
            <w:r>
              <w:rPr>
                <w:sz w:val="24"/>
                <w:szCs w:val="24"/>
                <w:lang w:val="en-US"/>
              </w:rPr>
              <w:t xml:space="preserve"> II</w:t>
            </w:r>
            <w:r>
              <w:rPr>
                <w:sz w:val="24"/>
                <w:szCs w:val="24"/>
              </w:rPr>
              <w:t xml:space="preserve"> месторождение глин</w:t>
            </w:r>
            <w:r>
              <w:rPr>
                <w:sz w:val="24"/>
                <w:szCs w:val="24"/>
              </w:rPr>
            </w:r>
            <w:r/>
          </w:p>
        </w:tc>
        <w:tc>
          <w:tcPr>
            <w:tcW w:w="1056" w:type="dxa"/>
            <w:vAlign w:val="center"/>
            <w:textDirection w:val="lrTb"/>
            <w:noWrap w:val="false"/>
          </w:tcPr>
          <w:p>
            <w:pPr>
              <w:ind w:firstLine="0"/>
              <w:jc w:val="left"/>
              <w:widowControl w:val="off"/>
              <w:rPr>
                <w:lang w:eastAsia="en-US"/>
              </w:rPr>
            </w:pPr>
            <w:r>
              <w:rPr>
                <w:spacing w:val="-1"/>
                <w:sz w:val="24"/>
                <w:szCs w:val="24"/>
                <w:lang w:eastAsia="en-US"/>
              </w:rPr>
              <w:t xml:space="preserve">глина</w:t>
            </w:r>
            <w:r>
              <w:rPr>
                <w:spacing w:val="-1"/>
                <w:sz w:val="24"/>
                <w:szCs w:val="24"/>
                <w:lang w:eastAsia="en-US"/>
              </w:rPr>
            </w:r>
            <w:r/>
          </w:p>
        </w:tc>
      </w:tr>
    </w:tbl>
    <w:p>
      <w:pPr>
        <w:pStyle w:val="1_939"/>
        <w:ind w:firstLine="709"/>
      </w:pPr>
      <w:r>
        <w:rPr>
          <w:rFonts w:ascii="Times New Roman" w:hAnsi="Times New Roman" w:cs="Times New Roman" w:eastAsiaTheme="minorEastAsia"/>
          <w:sz w:val="28"/>
          <w:szCs w:val="28"/>
        </w:rPr>
      </w:r>
      <w:r>
        <w:rPr>
          <w:rFonts w:ascii="Times New Roman" w:hAnsi="Times New Roman" w:cs="Times New Roman" w:eastAsiaTheme="minorEastAsia"/>
          <w:sz w:val="28"/>
          <w:szCs w:val="28"/>
        </w:rPr>
      </w:r>
      <w:r/>
    </w:p>
    <w:p>
      <w:pPr>
        <w:spacing w:line="240" w:lineRule="auto"/>
        <w:widowControl w:val="off"/>
      </w:pPr>
      <w:r>
        <w:t xml:space="preserve">На территории поселения находятся разрабатываемое </w:t>
      </w:r>
      <w:r>
        <w:rPr>
          <w:i/>
        </w:rPr>
        <w:t xml:space="preserve">Ленинградское газоконденсатное месторождение и Западно-Уманское месторождение газа.</w:t>
      </w:r>
      <w:r>
        <w:rPr>
          <w:i/>
        </w:rPr>
      </w:r>
      <w:r/>
    </w:p>
    <w:p>
      <w:pPr>
        <w:pStyle w:val="1_939"/>
        <w:ind w:firstLine="709"/>
      </w:pPr>
      <w:r>
        <w:rPr>
          <w:rFonts w:ascii="Times New Roman" w:hAnsi="Times New Roman" w:cs="Times New Roman" w:eastAsiaTheme="minorEastAsia"/>
          <w:sz w:val="28"/>
          <w:szCs w:val="28"/>
        </w:rPr>
      </w:r>
      <w:r>
        <w:rPr>
          <w:rFonts w:ascii="Times New Roman" w:hAnsi="Times New Roman" w:cs="Times New Roman" w:eastAsiaTheme="minorEastAsia"/>
          <w:sz w:val="28"/>
          <w:szCs w:val="28"/>
        </w:rPr>
      </w:r>
      <w:r/>
    </w:p>
    <w:p>
      <w:pPr>
        <w:pStyle w:val="1_939"/>
        <w:ind w:firstLine="709"/>
      </w:pPr>
      <w:r>
        <w:rPr>
          <w:rFonts w:ascii="Times New Roman" w:hAnsi="Times New Roman" w:cs="Times New Roman" w:eastAsiaTheme="minorEastAsia"/>
          <w:sz w:val="28"/>
          <w:szCs w:val="28"/>
        </w:rPr>
        <w:t xml:space="preserve">Также в Ленинградском сельском поселении имеются </w:t>
      </w:r>
      <w:r>
        <w:rPr>
          <w:rFonts w:ascii="Times New Roman" w:hAnsi="Times New Roman" w:cs="Times New Roman" w:eastAsiaTheme="minorEastAsia"/>
          <w:sz w:val="28"/>
          <w:szCs w:val="28"/>
        </w:rPr>
        <w:t xml:space="preserve">13</w:t>
      </w:r>
      <w:r>
        <w:rPr>
          <w:rFonts w:ascii="Times New Roman" w:hAnsi="Times New Roman" w:cs="Times New Roman" w:eastAsiaTheme="minorEastAsia"/>
          <w:sz w:val="28"/>
          <w:szCs w:val="28"/>
        </w:rPr>
        <w:t xml:space="preserve"> действующих лицензий на право пользования участками недр местного значения, содержащие подземные воды, которые</w:t>
      </w:r>
      <w:r>
        <w:rPr>
          <w:rFonts w:ascii="Times New Roman" w:hAnsi="Times New Roman" w:cs="Times New Roman" w:eastAsiaTheme="minorEastAsia"/>
          <w:sz w:val="28"/>
          <w:szCs w:val="28"/>
        </w:rPr>
        <w:t xml:space="preserve">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 </w:t>
      </w:r>
      <w:r>
        <w:rPr>
          <w:rFonts w:ascii="Times New Roman" w:hAnsi="Times New Roman" w:cs="Times New Roman" w:eastAsiaTheme="minorEastAsia"/>
          <w:sz w:val="28"/>
          <w:szCs w:val="28"/>
        </w:rPr>
      </w:r>
      <w:r/>
    </w:p>
    <w:p>
      <w:pPr>
        <w:pStyle w:val="1_939"/>
        <w:ind w:firstLine="709"/>
      </w:pPr>
      <w:r>
        <w:rPr>
          <w:rFonts w:ascii="Times New Roman" w:hAnsi="Times New Roman" w:cs="Times New Roman" w:eastAsiaTheme="minorEastAsia"/>
          <w:sz w:val="28"/>
          <w:szCs w:val="28"/>
        </w:rPr>
      </w:r>
      <w:r>
        <w:rPr>
          <w:rFonts w:ascii="Times New Roman" w:hAnsi="Times New Roman" w:cs="Times New Roman" w:eastAsiaTheme="minorEastAsia"/>
          <w:sz w:val="28"/>
          <w:szCs w:val="28"/>
        </w:rPr>
      </w:r>
      <w:r/>
    </w:p>
    <w:p>
      <w:r>
        <w:rPr>
          <w:rFonts w:eastAsia="Calibri"/>
          <w:szCs w:val="26"/>
          <w:lang w:eastAsia="en-US"/>
        </w:rPr>
        <w:br w:type="page" w:clear="all"/>
      </w:r>
      <w:r>
        <w:rPr>
          <w:rFonts w:eastAsia="Calibri"/>
          <w:szCs w:val="26"/>
          <w:lang w:eastAsia="en-US"/>
        </w:rPr>
      </w:r>
      <w:r/>
    </w:p>
    <w:p>
      <w:pPr>
        <w:jc w:val="right"/>
        <w:spacing w:line="240" w:lineRule="auto"/>
        <w:widowControl w:val="off"/>
      </w:pPr>
      <w:r>
        <w:rPr>
          <w:rFonts w:eastAsia="Calibri"/>
          <w:szCs w:val="26"/>
          <w:lang w:eastAsia="en-US"/>
        </w:rPr>
        <w:t xml:space="preserve">Таблица 96</w:t>
      </w:r>
      <w:r>
        <w:rPr>
          <w:rFonts w:eastAsia="Calibri"/>
          <w:szCs w:val="26"/>
          <w:lang w:eastAsia="en-US"/>
        </w:rPr>
      </w:r>
      <w:r/>
    </w:p>
    <w:tbl>
      <w:tblPr>
        <w:tblW w:w="98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79"/>
        <w:gridCol w:w="1475"/>
        <w:gridCol w:w="2469"/>
        <w:gridCol w:w="3880"/>
        <w:gridCol w:w="1286"/>
      </w:tblGrid>
      <w:tr>
        <w:trPr>
          <w:tblHeader/>
        </w:trPr>
        <w:tc>
          <w:tcPr>
            <w:tcW w:w="779" w:type="dxa"/>
            <w:vAlign w:val="center"/>
            <w:textDirection w:val="lrTb"/>
            <w:noWrap w:val="false"/>
          </w:tcPr>
          <w:p>
            <w:pPr>
              <w:ind w:right="-18" w:firstLine="0"/>
              <w:jc w:val="center"/>
              <w:spacing w:line="240" w:lineRule="auto"/>
              <w:widowControl w:val="off"/>
              <w:rPr>
                <w:lang w:eastAsia="ar-SA"/>
              </w:rPr>
            </w:pPr>
            <w:r>
              <w:rPr>
                <w:sz w:val="24"/>
                <w:szCs w:val="24"/>
                <w:lang w:eastAsia="ar-SA"/>
              </w:rPr>
              <w:t xml:space="preserve">№</w:t>
            </w:r>
            <w:r>
              <w:rPr>
                <w:sz w:val="24"/>
                <w:szCs w:val="24"/>
                <w:lang w:eastAsia="ar-SA"/>
              </w:rPr>
            </w:r>
            <w:r/>
          </w:p>
        </w:tc>
        <w:tc>
          <w:tcPr>
            <w:shd w:val="clear" w:color="ffffff" w:fill="ffffff"/>
            <w:tcW w:w="1475" w:type="dxa"/>
            <w:vAlign w:val="center"/>
            <w:textDirection w:val="lrTb"/>
            <w:noWrap w:val="false"/>
          </w:tcPr>
          <w:p>
            <w:pPr>
              <w:ind w:right="-18" w:firstLine="0"/>
              <w:jc w:val="center"/>
              <w:spacing w:line="240" w:lineRule="auto"/>
              <w:widowControl w:val="off"/>
              <w:rPr>
                <w:lang w:eastAsia="ar-SA"/>
              </w:rPr>
            </w:pPr>
            <w:r>
              <w:rPr>
                <w:sz w:val="24"/>
                <w:szCs w:val="24"/>
                <w:lang w:eastAsia="ar-SA"/>
              </w:rPr>
              <w:t xml:space="preserve">Лицензия</w:t>
            </w:r>
            <w:r>
              <w:rPr>
                <w:sz w:val="24"/>
                <w:szCs w:val="24"/>
                <w:lang w:eastAsia="ar-SA"/>
              </w:rPr>
            </w:r>
            <w:r/>
          </w:p>
        </w:tc>
        <w:tc>
          <w:tcPr>
            <w:shd w:val="clear" w:color="ffffff" w:fill="ffffff"/>
            <w:tcW w:w="2469" w:type="dxa"/>
            <w:vAlign w:val="center"/>
            <w:textDirection w:val="lrTb"/>
            <w:noWrap w:val="false"/>
          </w:tcPr>
          <w:p>
            <w:pPr>
              <w:ind w:right="-18" w:firstLine="0"/>
              <w:jc w:val="center"/>
              <w:spacing w:line="240" w:lineRule="auto"/>
              <w:widowControl w:val="off"/>
              <w:rPr>
                <w:lang w:eastAsia="ar-SA"/>
              </w:rPr>
            </w:pPr>
            <w:r>
              <w:rPr>
                <w:sz w:val="24"/>
                <w:szCs w:val="24"/>
                <w:lang w:eastAsia="ar-SA"/>
              </w:rPr>
              <w:t xml:space="preserve">Владелец лицензии</w:t>
            </w:r>
            <w:r>
              <w:rPr>
                <w:sz w:val="24"/>
                <w:szCs w:val="24"/>
                <w:lang w:eastAsia="ar-SA"/>
              </w:rPr>
            </w:r>
            <w:r/>
          </w:p>
        </w:tc>
        <w:tc>
          <w:tcPr>
            <w:shd w:val="clear" w:color="ffffff" w:fill="ffffff"/>
            <w:tcW w:w="3880" w:type="dxa"/>
            <w:vAlign w:val="center"/>
            <w:textDirection w:val="lrTb"/>
            <w:noWrap w:val="false"/>
          </w:tcPr>
          <w:p>
            <w:pPr>
              <w:ind w:right="-18" w:firstLine="0"/>
              <w:jc w:val="center"/>
              <w:spacing w:line="240" w:lineRule="auto"/>
              <w:widowControl w:val="off"/>
              <w:rPr>
                <w:lang w:eastAsia="ar-SA"/>
              </w:rPr>
            </w:pPr>
            <w:r>
              <w:rPr>
                <w:sz w:val="24"/>
                <w:szCs w:val="24"/>
                <w:lang w:eastAsia="ar-SA"/>
              </w:rPr>
              <w:t xml:space="preserve">Целевое назначение и вид работ</w:t>
            </w:r>
            <w:r>
              <w:rPr>
                <w:sz w:val="24"/>
                <w:szCs w:val="24"/>
                <w:lang w:eastAsia="ar-SA"/>
              </w:rPr>
            </w:r>
            <w:r/>
          </w:p>
        </w:tc>
        <w:tc>
          <w:tcPr>
            <w:shd w:val="clear" w:color="ffffff" w:fill="ffffff"/>
            <w:tcW w:w="1286" w:type="dxa"/>
            <w:vAlign w:val="center"/>
            <w:textDirection w:val="lrTb"/>
            <w:noWrap w:val="false"/>
          </w:tcPr>
          <w:p>
            <w:pPr>
              <w:ind w:right="-18" w:firstLine="0"/>
              <w:jc w:val="center"/>
              <w:spacing w:line="240" w:lineRule="auto"/>
              <w:widowControl w:val="off"/>
              <w:rPr>
                <w:lang w:eastAsia="ar-SA"/>
              </w:rPr>
            </w:pPr>
            <w:r>
              <w:rPr>
                <w:sz w:val="24"/>
                <w:szCs w:val="24"/>
                <w:lang w:eastAsia="ar-SA"/>
              </w:rPr>
              <w:t xml:space="preserve">Тип сырья</w:t>
            </w:r>
            <w:r>
              <w:rPr>
                <w:sz w:val="24"/>
                <w:szCs w:val="24"/>
                <w:lang w:eastAsia="ar-SA"/>
              </w:rPr>
            </w:r>
            <w:r/>
          </w:p>
        </w:tc>
      </w:tr>
      <w:tr>
        <w:trPr/>
        <w:tc>
          <w:tcPr>
            <w:tcW w:w="779" w:type="dxa"/>
            <w:textDirection w:val="lrTb"/>
            <w:noWrap w:val="false"/>
          </w:tcPr>
          <w:p>
            <w:pPr>
              <w:ind w:right="-18" w:firstLine="0"/>
              <w:spacing w:line="240" w:lineRule="auto"/>
              <w:widowControl w:val="off"/>
              <w:rPr>
                <w:lang w:eastAsia="ar-SA"/>
              </w:rPr>
            </w:pPr>
            <w:r>
              <w:rPr>
                <w:sz w:val="24"/>
                <w:szCs w:val="24"/>
                <w:lang w:eastAsia="ar-SA"/>
              </w:rPr>
              <w:t xml:space="preserve">1.</w:t>
            </w:r>
            <w:r>
              <w:rPr>
                <w:sz w:val="24"/>
                <w:szCs w:val="24"/>
                <w:lang w:eastAsia="ar-SA"/>
              </w:rPr>
            </w:r>
            <w:r/>
          </w:p>
        </w:tc>
        <w:tc>
          <w:tcPr>
            <w:shd w:val="clear" w:color="ffffff" w:fill="ffffff"/>
            <w:tcW w:w="1475" w:type="dxa"/>
            <w:textDirection w:val="lrTb"/>
            <w:noWrap w:val="false"/>
          </w:tcPr>
          <w:p>
            <w:pPr>
              <w:ind w:firstLine="0"/>
              <w:spacing w:line="240" w:lineRule="auto"/>
              <w:widowControl w:val="off"/>
            </w:pPr>
            <w:r>
              <w:rPr>
                <w:sz w:val="24"/>
                <w:szCs w:val="24"/>
              </w:rPr>
              <w:t xml:space="preserve">КРД 80600 ВЭ</w:t>
            </w:r>
            <w:r>
              <w:rPr>
                <w:sz w:val="24"/>
                <w:szCs w:val="24"/>
              </w:rPr>
            </w:r>
            <w:r/>
          </w:p>
        </w:tc>
        <w:tc>
          <w:tcPr>
            <w:shd w:val="clear" w:color="ffffff" w:fill="ffffff"/>
            <w:tcW w:w="2469" w:type="dxa"/>
            <w:textDirection w:val="lrTb"/>
            <w:noWrap w:val="false"/>
          </w:tcPr>
          <w:p>
            <w:pPr>
              <w:ind w:firstLine="0"/>
              <w:spacing w:line="240" w:lineRule="auto"/>
              <w:widowControl w:val="off"/>
            </w:pPr>
            <w:r>
              <w:rPr>
                <w:sz w:val="24"/>
                <w:szCs w:val="24"/>
              </w:rPr>
              <w:t xml:space="preserve">ИП Бондаренко В.И.</w:t>
            </w:r>
            <w:r>
              <w:rPr>
                <w:sz w:val="24"/>
                <w:szCs w:val="24"/>
              </w:rPr>
            </w:r>
            <w:r/>
          </w:p>
        </w:tc>
        <w:tc>
          <w:tcPr>
            <w:shd w:val="clear" w:color="ffffff" w:fill="ffffff"/>
            <w:tcW w:w="3880" w:type="dxa"/>
            <w:textDirection w:val="lrTb"/>
            <w:noWrap w:val="false"/>
          </w:tcPr>
          <w:p>
            <w:pPr>
              <w:ind w:firstLine="0"/>
              <w:jc w:val="left"/>
              <w:spacing w:line="240" w:lineRule="auto"/>
              <w:widowControl w:val="off"/>
            </w:pPr>
            <w:r>
              <w:rPr>
                <w:sz w:val="24"/>
                <w:szCs w:val="24"/>
              </w:rPr>
              <w:t xml:space="preserve">добыча подземных вод с целью технологического обеспечения водой объектов сельскохозяйственного назначения</w:t>
            </w:r>
            <w:r>
              <w:rPr>
                <w:sz w:val="24"/>
                <w:szCs w:val="24"/>
              </w:rPr>
            </w:r>
            <w:r/>
          </w:p>
        </w:tc>
        <w:tc>
          <w:tcPr>
            <w:shd w:val="clear" w:color="ffffff" w:fill="ffffff"/>
            <w:tcW w:w="1286" w:type="dxa"/>
            <w:textDirection w:val="lrTb"/>
            <w:noWrap w:val="false"/>
          </w:tcPr>
          <w:p>
            <w:pPr>
              <w:ind w:firstLine="0"/>
              <w:spacing w:line="240" w:lineRule="auto"/>
              <w:widowControl w:val="off"/>
            </w:pPr>
            <w:r>
              <w:rPr>
                <w:sz w:val="24"/>
                <w:szCs w:val="24"/>
              </w:rPr>
              <w:t xml:space="preserve">вода подземная</w:t>
            </w:r>
            <w:r>
              <w:rPr>
                <w:sz w:val="24"/>
                <w:szCs w:val="24"/>
              </w:rPr>
            </w:r>
            <w:r/>
          </w:p>
        </w:tc>
      </w:tr>
      <w:tr>
        <w:trPr/>
        <w:tc>
          <w:tcPr>
            <w:tcW w:w="779" w:type="dxa"/>
            <w:textDirection w:val="lrTb"/>
            <w:noWrap w:val="false"/>
          </w:tcPr>
          <w:p>
            <w:pPr>
              <w:ind w:right="-18" w:firstLine="0"/>
              <w:spacing w:line="240" w:lineRule="auto"/>
              <w:widowControl w:val="off"/>
              <w:rPr>
                <w:lang w:eastAsia="ar-SA"/>
              </w:rPr>
            </w:pPr>
            <w:r>
              <w:rPr>
                <w:sz w:val="24"/>
                <w:szCs w:val="24"/>
                <w:lang w:eastAsia="ar-SA"/>
              </w:rPr>
              <w:t xml:space="preserve">2.</w:t>
            </w:r>
            <w:r>
              <w:rPr>
                <w:sz w:val="24"/>
                <w:szCs w:val="24"/>
                <w:lang w:eastAsia="ar-SA"/>
              </w:rPr>
            </w:r>
            <w:r/>
          </w:p>
        </w:tc>
        <w:tc>
          <w:tcPr>
            <w:shd w:val="clear" w:color="ffffff" w:fill="ffffff"/>
            <w:tcW w:w="1475" w:type="dxa"/>
            <w:textDirection w:val="lrTb"/>
            <w:noWrap w:val="false"/>
          </w:tcPr>
          <w:p>
            <w:pPr>
              <w:ind w:firstLine="0"/>
              <w:spacing w:line="240" w:lineRule="auto"/>
              <w:widowControl w:val="off"/>
            </w:pPr>
            <w:r>
              <w:rPr>
                <w:sz w:val="24"/>
                <w:szCs w:val="24"/>
              </w:rPr>
              <w:t xml:space="preserve">КРД 80643 ВЭ</w:t>
            </w:r>
            <w:r>
              <w:rPr>
                <w:sz w:val="24"/>
                <w:szCs w:val="24"/>
              </w:rPr>
            </w:r>
            <w:r/>
          </w:p>
        </w:tc>
        <w:tc>
          <w:tcPr>
            <w:shd w:val="clear" w:color="ffffff" w:fill="ffffff"/>
            <w:tcW w:w="2469" w:type="dxa"/>
            <w:textDirection w:val="lrTb"/>
            <w:noWrap w:val="false"/>
          </w:tcPr>
          <w:p>
            <w:pPr>
              <w:ind w:firstLine="0"/>
              <w:jc w:val="left"/>
              <w:spacing w:line="240" w:lineRule="auto"/>
              <w:widowControl w:val="off"/>
            </w:pPr>
            <w:r>
              <w:rPr>
                <w:sz w:val="24"/>
                <w:szCs w:val="24"/>
              </w:rPr>
              <w:t xml:space="preserve">ООО «Уманские масла»</w:t>
            </w:r>
            <w:r>
              <w:rPr>
                <w:sz w:val="24"/>
                <w:szCs w:val="24"/>
              </w:rPr>
            </w:r>
            <w:r/>
          </w:p>
        </w:tc>
        <w:tc>
          <w:tcPr>
            <w:shd w:val="clear" w:color="ffffff" w:fill="ffffff"/>
            <w:tcW w:w="3880" w:type="dxa"/>
            <w:textDirection w:val="lrTb"/>
            <w:noWrap w:val="false"/>
          </w:tcPr>
          <w:p>
            <w:pPr>
              <w:ind w:firstLine="0"/>
              <w:jc w:val="left"/>
              <w:spacing w:line="240" w:lineRule="auto"/>
              <w:widowControl w:val="off"/>
              <w:rPr>
                <w:highlight w:val="yellow"/>
              </w:rPr>
            </w:pPr>
            <w:r>
              <w:rPr>
                <w:sz w:val="24"/>
                <w:szCs w:val="24"/>
              </w:rPr>
              <w:t xml:space="preserve">добыча подземных вод с целью технологического обеспечения водой объектов промышленности</w:t>
            </w:r>
            <w:r>
              <w:rPr>
                <w:sz w:val="24"/>
                <w:szCs w:val="24"/>
                <w:highlight w:val="yellow"/>
              </w:rPr>
            </w:r>
            <w:r/>
          </w:p>
        </w:tc>
        <w:tc>
          <w:tcPr>
            <w:shd w:val="clear" w:color="ffffff" w:fill="ffffff"/>
            <w:tcW w:w="1286" w:type="dxa"/>
            <w:textDirection w:val="lrTb"/>
            <w:noWrap w:val="false"/>
          </w:tcPr>
          <w:p>
            <w:pPr>
              <w:ind w:firstLine="0"/>
              <w:spacing w:line="240" w:lineRule="auto"/>
              <w:widowControl w:val="off"/>
            </w:pPr>
            <w:r>
              <w:rPr>
                <w:sz w:val="24"/>
                <w:szCs w:val="24"/>
              </w:rPr>
              <w:t xml:space="preserve">вода подземная</w:t>
            </w:r>
            <w:r>
              <w:rPr>
                <w:sz w:val="24"/>
                <w:szCs w:val="24"/>
              </w:rPr>
            </w:r>
            <w:r/>
          </w:p>
        </w:tc>
      </w:tr>
      <w:tr>
        <w:trPr/>
        <w:tc>
          <w:tcPr>
            <w:tcW w:w="779" w:type="dxa"/>
            <w:textDirection w:val="lrTb"/>
            <w:noWrap w:val="false"/>
          </w:tcPr>
          <w:p>
            <w:pPr>
              <w:ind w:right="-18" w:firstLine="0"/>
              <w:spacing w:line="240" w:lineRule="auto"/>
              <w:widowControl w:val="off"/>
              <w:rPr>
                <w:lang w:eastAsia="ar-SA"/>
              </w:rPr>
            </w:pPr>
            <w:r>
              <w:rPr>
                <w:sz w:val="24"/>
                <w:szCs w:val="24"/>
                <w:lang w:eastAsia="ar-SA"/>
              </w:rPr>
              <w:t xml:space="preserve">3.</w:t>
            </w:r>
            <w:r>
              <w:rPr>
                <w:sz w:val="24"/>
                <w:szCs w:val="24"/>
                <w:lang w:eastAsia="ar-SA"/>
              </w:rPr>
            </w:r>
            <w:r/>
          </w:p>
        </w:tc>
        <w:tc>
          <w:tcPr>
            <w:shd w:val="clear" w:color="ffffff" w:fill="ffffff"/>
            <w:tcW w:w="1475" w:type="dxa"/>
            <w:textDirection w:val="lrTb"/>
            <w:noWrap w:val="false"/>
          </w:tcPr>
          <w:p>
            <w:pPr>
              <w:ind w:firstLine="0"/>
              <w:spacing w:line="240" w:lineRule="auto"/>
              <w:widowControl w:val="off"/>
            </w:pPr>
            <w:r>
              <w:rPr>
                <w:sz w:val="24"/>
                <w:szCs w:val="24"/>
              </w:rPr>
              <w:t xml:space="preserve">КРД 80690 ВЭ</w:t>
            </w:r>
            <w:r>
              <w:rPr>
                <w:sz w:val="24"/>
                <w:szCs w:val="24"/>
              </w:rPr>
            </w:r>
            <w:r/>
          </w:p>
        </w:tc>
        <w:tc>
          <w:tcPr>
            <w:shd w:val="clear" w:color="ffffff" w:fill="ffffff"/>
            <w:tcW w:w="2469" w:type="dxa"/>
            <w:textDirection w:val="lrTb"/>
            <w:noWrap w:val="false"/>
          </w:tcPr>
          <w:p>
            <w:pPr>
              <w:ind w:firstLine="0"/>
              <w:jc w:val="left"/>
              <w:spacing w:line="240" w:lineRule="auto"/>
              <w:widowControl w:val="off"/>
            </w:pPr>
            <w:r>
              <w:rPr>
                <w:sz w:val="24"/>
                <w:szCs w:val="24"/>
              </w:rPr>
              <w:t xml:space="preserve">ООО "Агро-Продукт" </w:t>
            </w:r>
            <w:r>
              <w:rPr>
                <w:sz w:val="24"/>
                <w:szCs w:val="24"/>
              </w:rPr>
            </w:r>
            <w:r/>
          </w:p>
        </w:tc>
        <w:tc>
          <w:tcPr>
            <w:shd w:val="clear" w:color="ffffff" w:fill="ffffff"/>
            <w:tcW w:w="3880" w:type="dxa"/>
            <w:textDirection w:val="lrTb"/>
            <w:noWrap w:val="false"/>
          </w:tcPr>
          <w:p>
            <w:pPr>
              <w:ind w:firstLine="0"/>
              <w:jc w:val="left"/>
              <w:spacing w:line="240" w:lineRule="auto"/>
              <w:widowControl w:val="off"/>
            </w:pPr>
            <w:r>
              <w:rPr>
                <w:sz w:val="24"/>
                <w:szCs w:val="24"/>
              </w:rPr>
              <w:t xml:space="preserve">добыча пресных подземных вод с целью питьевого, хозяйственно-бытового и технологического обеспечения водой объектов промышленности</w:t>
            </w:r>
            <w:r>
              <w:rPr>
                <w:sz w:val="24"/>
                <w:szCs w:val="24"/>
              </w:rPr>
            </w:r>
            <w:r/>
          </w:p>
        </w:tc>
        <w:tc>
          <w:tcPr>
            <w:shd w:val="clear" w:color="ffffff" w:fill="ffffff"/>
            <w:tcW w:w="1286" w:type="dxa"/>
            <w:textDirection w:val="lrTb"/>
            <w:noWrap w:val="false"/>
          </w:tcPr>
          <w:p>
            <w:pPr>
              <w:ind w:firstLine="0"/>
              <w:spacing w:line="240" w:lineRule="auto"/>
              <w:widowControl w:val="off"/>
            </w:pPr>
            <w:r>
              <w:rPr>
                <w:sz w:val="24"/>
                <w:szCs w:val="24"/>
              </w:rPr>
              <w:t xml:space="preserve">вода подземная</w:t>
            </w:r>
            <w:r>
              <w:rPr>
                <w:sz w:val="24"/>
                <w:szCs w:val="24"/>
              </w:rPr>
            </w:r>
            <w:r/>
          </w:p>
        </w:tc>
      </w:tr>
      <w:tr>
        <w:trPr/>
        <w:tc>
          <w:tcPr>
            <w:tcW w:w="779" w:type="dxa"/>
            <w:textDirection w:val="lrTb"/>
            <w:noWrap w:val="false"/>
          </w:tcPr>
          <w:p>
            <w:pPr>
              <w:ind w:right="-18" w:firstLine="0"/>
              <w:spacing w:line="240" w:lineRule="auto"/>
              <w:widowControl w:val="off"/>
              <w:rPr>
                <w:lang w:eastAsia="ar-SA"/>
              </w:rPr>
            </w:pPr>
            <w:r>
              <w:rPr>
                <w:sz w:val="24"/>
                <w:szCs w:val="24"/>
                <w:lang w:eastAsia="ar-SA"/>
              </w:rPr>
              <w:t xml:space="preserve">4.</w:t>
            </w:r>
            <w:r>
              <w:rPr>
                <w:sz w:val="24"/>
                <w:szCs w:val="24"/>
                <w:lang w:eastAsia="ar-SA"/>
              </w:rPr>
            </w:r>
            <w:r/>
          </w:p>
        </w:tc>
        <w:tc>
          <w:tcPr>
            <w:shd w:val="clear" w:color="ffffff" w:fill="ffffff"/>
            <w:tcW w:w="1475" w:type="dxa"/>
            <w:textDirection w:val="lrTb"/>
            <w:noWrap w:val="false"/>
          </w:tcPr>
          <w:p>
            <w:pPr>
              <w:ind w:firstLine="0"/>
              <w:spacing w:line="240" w:lineRule="auto"/>
              <w:widowControl w:val="off"/>
            </w:pPr>
            <w:r>
              <w:rPr>
                <w:sz w:val="24"/>
                <w:szCs w:val="24"/>
              </w:rPr>
              <w:t xml:space="preserve">КРД 04518 ВЭ</w:t>
            </w:r>
            <w:r>
              <w:rPr>
                <w:sz w:val="24"/>
                <w:szCs w:val="24"/>
              </w:rPr>
            </w:r>
            <w:r/>
          </w:p>
        </w:tc>
        <w:tc>
          <w:tcPr>
            <w:shd w:val="clear" w:color="ffffff" w:fill="ffffff"/>
            <w:tcW w:w="2469" w:type="dxa"/>
            <w:textDirection w:val="lrTb"/>
            <w:noWrap w:val="false"/>
          </w:tcPr>
          <w:p>
            <w:pPr>
              <w:ind w:firstLine="0"/>
              <w:jc w:val="left"/>
              <w:spacing w:line="240" w:lineRule="auto"/>
              <w:widowControl w:val="off"/>
            </w:pPr>
            <w:r>
              <w:rPr>
                <w:sz w:val="24"/>
                <w:szCs w:val="24"/>
              </w:rPr>
              <w:t xml:space="preserve">ООО "Ленинградское автотранспорртное предприятие" </w:t>
            </w:r>
            <w:r>
              <w:rPr>
                <w:sz w:val="24"/>
                <w:szCs w:val="24"/>
              </w:rPr>
            </w:r>
            <w:r/>
          </w:p>
        </w:tc>
        <w:tc>
          <w:tcPr>
            <w:shd w:val="clear" w:color="ffffff" w:fill="ffffff"/>
            <w:tcW w:w="3880" w:type="dxa"/>
            <w:textDirection w:val="lrTb"/>
            <w:noWrap w:val="false"/>
          </w:tcPr>
          <w:p>
            <w:pPr>
              <w:ind w:firstLine="0"/>
              <w:jc w:val="left"/>
              <w:spacing w:line="240" w:lineRule="auto"/>
              <w:widowControl w:val="off"/>
            </w:pPr>
            <w:r>
              <w:rPr>
                <w:sz w:val="24"/>
                <w:szCs w:val="24"/>
              </w:rPr>
              <w:t xml:space="preserve">добыча подземных вод для технологического обеспечения водой</w:t>
            </w:r>
            <w:r>
              <w:rPr>
                <w:sz w:val="24"/>
                <w:szCs w:val="24"/>
              </w:rPr>
            </w:r>
            <w:r/>
          </w:p>
        </w:tc>
        <w:tc>
          <w:tcPr>
            <w:shd w:val="clear" w:color="ffffff" w:fill="ffffff"/>
            <w:tcW w:w="1286" w:type="dxa"/>
            <w:textDirection w:val="lrTb"/>
            <w:noWrap w:val="false"/>
          </w:tcPr>
          <w:p>
            <w:pPr>
              <w:ind w:firstLine="0"/>
              <w:spacing w:line="240" w:lineRule="auto"/>
              <w:widowControl w:val="off"/>
            </w:pPr>
            <w:r>
              <w:rPr>
                <w:sz w:val="24"/>
                <w:szCs w:val="24"/>
              </w:rPr>
              <w:t xml:space="preserve">вода подземная</w:t>
            </w:r>
            <w:r>
              <w:rPr>
                <w:sz w:val="24"/>
                <w:szCs w:val="24"/>
              </w:rPr>
            </w:r>
            <w:r/>
          </w:p>
        </w:tc>
      </w:tr>
      <w:tr>
        <w:trPr/>
        <w:tc>
          <w:tcPr>
            <w:tcW w:w="779" w:type="dxa"/>
            <w:textDirection w:val="lrTb"/>
            <w:noWrap w:val="false"/>
          </w:tcPr>
          <w:p>
            <w:pPr>
              <w:ind w:right="-18" w:firstLine="0"/>
              <w:spacing w:line="240" w:lineRule="auto"/>
              <w:widowControl w:val="off"/>
              <w:rPr>
                <w:lang w:eastAsia="ar-SA"/>
              </w:rPr>
            </w:pPr>
            <w:r>
              <w:rPr>
                <w:sz w:val="24"/>
                <w:szCs w:val="24"/>
                <w:lang w:eastAsia="ar-SA"/>
              </w:rPr>
              <w:t xml:space="preserve">5.</w:t>
            </w:r>
            <w:r>
              <w:rPr>
                <w:sz w:val="24"/>
                <w:szCs w:val="24"/>
                <w:lang w:eastAsia="ar-SA"/>
              </w:rPr>
            </w:r>
            <w:r/>
          </w:p>
        </w:tc>
        <w:tc>
          <w:tcPr>
            <w:shd w:val="clear" w:color="ffffff" w:fill="ffffff"/>
            <w:tcW w:w="1475" w:type="dxa"/>
            <w:textDirection w:val="lrTb"/>
            <w:noWrap w:val="false"/>
          </w:tcPr>
          <w:p>
            <w:pPr>
              <w:ind w:firstLine="0"/>
              <w:spacing w:line="240" w:lineRule="auto"/>
              <w:widowControl w:val="off"/>
            </w:pPr>
            <w:r>
              <w:rPr>
                <w:sz w:val="24"/>
                <w:szCs w:val="24"/>
              </w:rPr>
              <w:t xml:space="preserve">КРД 05065 ВЭ</w:t>
            </w:r>
            <w:r>
              <w:rPr>
                <w:sz w:val="24"/>
                <w:szCs w:val="24"/>
              </w:rPr>
            </w:r>
            <w:r/>
          </w:p>
        </w:tc>
        <w:tc>
          <w:tcPr>
            <w:shd w:val="clear" w:color="ffffff" w:fill="ffffff"/>
            <w:tcW w:w="2469" w:type="dxa"/>
            <w:textDirection w:val="lrTb"/>
            <w:noWrap w:val="false"/>
          </w:tcPr>
          <w:p>
            <w:pPr>
              <w:ind w:firstLine="0"/>
              <w:jc w:val="left"/>
              <w:spacing w:line="240" w:lineRule="auto"/>
              <w:widowControl w:val="off"/>
            </w:pPr>
            <w:r>
              <w:rPr>
                <w:sz w:val="24"/>
                <w:szCs w:val="24"/>
              </w:rPr>
              <w:t xml:space="preserve">ООО "Век»</w:t>
            </w:r>
            <w:r>
              <w:rPr>
                <w:sz w:val="24"/>
                <w:szCs w:val="24"/>
              </w:rPr>
            </w:r>
            <w:r/>
          </w:p>
        </w:tc>
        <w:tc>
          <w:tcPr>
            <w:shd w:val="clear" w:color="ffffff" w:fill="ffffff"/>
            <w:tcW w:w="3880" w:type="dxa"/>
            <w:textDirection w:val="lrTb"/>
            <w:noWrap w:val="false"/>
          </w:tcPr>
          <w:p>
            <w:pPr>
              <w:ind w:firstLine="0"/>
              <w:jc w:val="left"/>
              <w:spacing w:line="240" w:lineRule="auto"/>
              <w:widowControl w:val="off"/>
            </w:pPr>
            <w:r>
              <w:rPr>
                <w:sz w:val="24"/>
                <w:szCs w:val="24"/>
              </w:rPr>
              <w:t xml:space="preserve">добыча подземных вод для питьевого, хозяйственно-бытового и технологического обеспечения водой промышленного предприятия</w:t>
            </w:r>
            <w:r>
              <w:rPr>
                <w:sz w:val="24"/>
                <w:szCs w:val="24"/>
              </w:rPr>
            </w:r>
            <w:r/>
          </w:p>
        </w:tc>
        <w:tc>
          <w:tcPr>
            <w:shd w:val="clear" w:color="ffffff" w:fill="ffffff"/>
            <w:tcW w:w="1286" w:type="dxa"/>
            <w:textDirection w:val="lrTb"/>
            <w:noWrap w:val="false"/>
          </w:tcPr>
          <w:p>
            <w:pPr>
              <w:ind w:firstLine="0"/>
              <w:spacing w:line="240" w:lineRule="auto"/>
              <w:widowControl w:val="off"/>
            </w:pPr>
            <w:r>
              <w:rPr>
                <w:sz w:val="24"/>
                <w:szCs w:val="24"/>
              </w:rPr>
              <w:t xml:space="preserve">вода подземная</w:t>
            </w:r>
            <w:r>
              <w:rPr>
                <w:sz w:val="24"/>
                <w:szCs w:val="24"/>
              </w:rPr>
            </w:r>
            <w:r/>
          </w:p>
        </w:tc>
      </w:tr>
      <w:tr>
        <w:trPr/>
        <w:tc>
          <w:tcPr>
            <w:tcW w:w="779" w:type="dxa"/>
            <w:textDirection w:val="lrTb"/>
            <w:noWrap w:val="false"/>
          </w:tcPr>
          <w:p>
            <w:pPr>
              <w:ind w:right="-18" w:firstLine="0"/>
              <w:spacing w:line="240" w:lineRule="auto"/>
              <w:widowControl w:val="off"/>
              <w:rPr>
                <w:lang w:eastAsia="ar-SA"/>
              </w:rPr>
            </w:pPr>
            <w:r>
              <w:rPr>
                <w:sz w:val="24"/>
                <w:szCs w:val="24"/>
                <w:lang w:eastAsia="ar-SA"/>
              </w:rPr>
              <w:t xml:space="preserve">6.</w:t>
            </w:r>
            <w:r>
              <w:rPr>
                <w:sz w:val="24"/>
                <w:szCs w:val="24"/>
                <w:lang w:eastAsia="ar-SA"/>
              </w:rPr>
            </w:r>
            <w:r/>
          </w:p>
        </w:tc>
        <w:tc>
          <w:tcPr>
            <w:shd w:val="clear" w:color="ffffff" w:fill="ffffff"/>
            <w:tcW w:w="1475" w:type="dxa"/>
            <w:textDirection w:val="lrTb"/>
            <w:noWrap w:val="false"/>
          </w:tcPr>
          <w:p>
            <w:pPr>
              <w:ind w:firstLine="0"/>
              <w:spacing w:line="240" w:lineRule="auto"/>
              <w:widowControl w:val="off"/>
            </w:pPr>
            <w:r>
              <w:rPr>
                <w:sz w:val="24"/>
                <w:szCs w:val="24"/>
              </w:rPr>
              <w:t xml:space="preserve">КРД 81226 ВЭ</w:t>
            </w:r>
            <w:r>
              <w:rPr>
                <w:sz w:val="24"/>
                <w:szCs w:val="24"/>
              </w:rPr>
            </w:r>
            <w:r/>
          </w:p>
        </w:tc>
        <w:tc>
          <w:tcPr>
            <w:shd w:val="clear" w:color="ffffff" w:fill="ffffff"/>
            <w:tcW w:w="2469" w:type="dxa"/>
            <w:textDirection w:val="lrTb"/>
            <w:noWrap w:val="false"/>
          </w:tcPr>
          <w:p>
            <w:pPr>
              <w:ind w:firstLine="0"/>
              <w:jc w:val="left"/>
              <w:spacing w:line="240" w:lineRule="auto"/>
              <w:widowControl w:val="off"/>
            </w:pPr>
            <w:r>
              <w:rPr>
                <w:sz w:val="24"/>
                <w:szCs w:val="24"/>
              </w:rPr>
              <w:t xml:space="preserve">ИП  Сгибнев О.А.</w:t>
            </w:r>
            <w:r>
              <w:rPr>
                <w:sz w:val="24"/>
                <w:szCs w:val="24"/>
              </w:rPr>
            </w:r>
            <w:r/>
          </w:p>
        </w:tc>
        <w:tc>
          <w:tcPr>
            <w:shd w:val="clear" w:color="ffffff" w:fill="ffffff"/>
            <w:tcW w:w="3880" w:type="dxa"/>
            <w:textDirection w:val="lrTb"/>
            <w:noWrap w:val="false"/>
          </w:tcPr>
          <w:p>
            <w:pPr>
              <w:ind w:firstLine="0"/>
              <w:jc w:val="left"/>
              <w:spacing w:line="240" w:lineRule="auto"/>
              <w:widowControl w:val="off"/>
            </w:pPr>
            <w:r>
              <w:rPr>
                <w:sz w:val="24"/>
                <w:szCs w:val="24"/>
              </w:rPr>
              <w:t xml:space="preserve">добыча подземных вод с целью  технологического обеспечения водой объектов промышленности</w:t>
            </w:r>
            <w:r>
              <w:rPr>
                <w:sz w:val="24"/>
                <w:szCs w:val="24"/>
              </w:rPr>
            </w:r>
            <w:r/>
          </w:p>
        </w:tc>
        <w:tc>
          <w:tcPr>
            <w:shd w:val="clear" w:color="ffffff" w:fill="ffffff"/>
            <w:tcW w:w="1286" w:type="dxa"/>
            <w:textDirection w:val="lrTb"/>
            <w:noWrap w:val="false"/>
          </w:tcPr>
          <w:p>
            <w:pPr>
              <w:ind w:firstLine="0"/>
              <w:spacing w:line="240" w:lineRule="auto"/>
              <w:widowControl w:val="off"/>
            </w:pPr>
            <w:r>
              <w:rPr>
                <w:sz w:val="24"/>
                <w:szCs w:val="24"/>
              </w:rPr>
              <w:t xml:space="preserve">вода подземная</w:t>
            </w:r>
            <w:r>
              <w:rPr>
                <w:sz w:val="24"/>
                <w:szCs w:val="24"/>
              </w:rPr>
            </w:r>
            <w:r/>
          </w:p>
        </w:tc>
      </w:tr>
      <w:tr>
        <w:trPr/>
        <w:tc>
          <w:tcPr>
            <w:tcW w:w="779" w:type="dxa"/>
            <w:textDirection w:val="lrTb"/>
            <w:noWrap w:val="false"/>
          </w:tcPr>
          <w:p>
            <w:pPr>
              <w:ind w:right="-18" w:firstLine="0"/>
              <w:spacing w:line="240" w:lineRule="auto"/>
              <w:widowControl w:val="off"/>
              <w:rPr>
                <w:lang w:eastAsia="ar-SA"/>
              </w:rPr>
            </w:pPr>
            <w:r>
              <w:rPr>
                <w:sz w:val="24"/>
                <w:szCs w:val="24"/>
                <w:lang w:eastAsia="ar-SA"/>
              </w:rPr>
              <w:t xml:space="preserve">7.</w:t>
            </w:r>
            <w:r>
              <w:rPr>
                <w:sz w:val="24"/>
                <w:szCs w:val="24"/>
                <w:lang w:eastAsia="ar-SA"/>
              </w:rPr>
            </w:r>
            <w:r/>
          </w:p>
        </w:tc>
        <w:tc>
          <w:tcPr>
            <w:shd w:val="clear" w:color="ffffff" w:fill="ffffff"/>
            <w:tcW w:w="1475" w:type="dxa"/>
            <w:textDirection w:val="lrTb"/>
            <w:noWrap w:val="false"/>
          </w:tcPr>
          <w:p>
            <w:pPr>
              <w:ind w:firstLine="0"/>
              <w:spacing w:line="240" w:lineRule="auto"/>
              <w:widowControl w:val="off"/>
            </w:pPr>
            <w:r>
              <w:rPr>
                <w:sz w:val="24"/>
                <w:szCs w:val="24"/>
              </w:rPr>
              <w:t xml:space="preserve">КРД 02374 ВЭ</w:t>
            </w:r>
            <w:r>
              <w:rPr>
                <w:sz w:val="24"/>
                <w:szCs w:val="24"/>
              </w:rPr>
            </w:r>
            <w:r/>
          </w:p>
        </w:tc>
        <w:tc>
          <w:tcPr>
            <w:shd w:val="clear" w:color="ffffff" w:fill="ffffff"/>
            <w:tcW w:w="2469" w:type="dxa"/>
            <w:textDirection w:val="lrTb"/>
            <w:noWrap w:val="false"/>
          </w:tcPr>
          <w:p>
            <w:pPr>
              <w:ind w:firstLine="0"/>
              <w:jc w:val="left"/>
              <w:spacing w:line="240" w:lineRule="auto"/>
              <w:widowControl w:val="off"/>
            </w:pPr>
            <w:r>
              <w:rPr>
                <w:sz w:val="24"/>
                <w:szCs w:val="24"/>
              </w:rPr>
              <w:t xml:space="preserve">ОАО "Российские железные дороги" </w:t>
            </w:r>
            <w:r>
              <w:rPr>
                <w:sz w:val="24"/>
                <w:szCs w:val="24"/>
              </w:rPr>
            </w:r>
            <w:r/>
          </w:p>
        </w:tc>
        <w:tc>
          <w:tcPr>
            <w:shd w:val="clear" w:color="ffffff" w:fill="ffffff"/>
            <w:tcW w:w="3880" w:type="dxa"/>
            <w:textDirection w:val="lrTb"/>
            <w:noWrap w:val="false"/>
          </w:tcPr>
          <w:p>
            <w:pPr>
              <w:ind w:firstLine="0"/>
              <w:jc w:val="left"/>
              <w:spacing w:line="240" w:lineRule="auto"/>
              <w:widowControl w:val="off"/>
            </w:pPr>
            <w:r>
              <w:rPr>
                <w:sz w:val="24"/>
                <w:szCs w:val="24"/>
              </w:rPr>
              <w:t xml:space="preserve">добыча подземных вод для хозяйственно-питьевого и производственного водоснабжения </w:t>
            </w:r>
            <w:r>
              <w:rPr>
                <w:sz w:val="24"/>
                <w:szCs w:val="24"/>
              </w:rPr>
            </w:r>
            <w:r/>
          </w:p>
        </w:tc>
        <w:tc>
          <w:tcPr>
            <w:shd w:val="clear" w:color="ffffff" w:fill="ffffff"/>
            <w:tcW w:w="1286" w:type="dxa"/>
            <w:textDirection w:val="lrTb"/>
            <w:noWrap w:val="false"/>
          </w:tcPr>
          <w:p>
            <w:pPr>
              <w:ind w:firstLine="0"/>
              <w:spacing w:line="240" w:lineRule="auto"/>
              <w:widowControl w:val="off"/>
            </w:pPr>
            <w:r>
              <w:rPr>
                <w:sz w:val="24"/>
                <w:szCs w:val="24"/>
              </w:rPr>
              <w:t xml:space="preserve">вода подземная</w:t>
            </w:r>
            <w:r>
              <w:rPr>
                <w:sz w:val="24"/>
                <w:szCs w:val="24"/>
              </w:rPr>
            </w:r>
            <w:r/>
          </w:p>
        </w:tc>
      </w:tr>
      <w:tr>
        <w:trPr/>
        <w:tc>
          <w:tcPr>
            <w:tcW w:w="779" w:type="dxa"/>
            <w:textDirection w:val="lrTb"/>
            <w:noWrap w:val="false"/>
          </w:tcPr>
          <w:p>
            <w:pPr>
              <w:ind w:right="-18" w:firstLine="0"/>
              <w:spacing w:line="240" w:lineRule="auto"/>
              <w:widowControl w:val="off"/>
              <w:rPr>
                <w:lang w:eastAsia="ar-SA"/>
              </w:rPr>
            </w:pPr>
            <w:r>
              <w:rPr>
                <w:sz w:val="24"/>
                <w:szCs w:val="24"/>
                <w:lang w:eastAsia="ar-SA"/>
              </w:rPr>
              <w:t xml:space="preserve">8.</w:t>
            </w:r>
            <w:r>
              <w:rPr>
                <w:sz w:val="24"/>
                <w:szCs w:val="24"/>
                <w:lang w:eastAsia="ar-SA"/>
              </w:rPr>
            </w:r>
            <w:r/>
          </w:p>
        </w:tc>
        <w:tc>
          <w:tcPr>
            <w:shd w:val="clear" w:color="ffffff" w:fill="ffffff"/>
            <w:tcW w:w="1475" w:type="dxa"/>
            <w:textDirection w:val="lrTb"/>
            <w:noWrap w:val="false"/>
          </w:tcPr>
          <w:p>
            <w:pPr>
              <w:ind w:firstLine="0"/>
              <w:spacing w:line="240" w:lineRule="auto"/>
              <w:widowControl w:val="off"/>
            </w:pPr>
            <w:r>
              <w:rPr>
                <w:sz w:val="24"/>
                <w:szCs w:val="24"/>
              </w:rPr>
              <w:t xml:space="preserve">КРД 03601 ВЭ</w:t>
            </w:r>
            <w:r>
              <w:rPr>
                <w:sz w:val="24"/>
                <w:szCs w:val="24"/>
              </w:rPr>
            </w:r>
            <w:r/>
          </w:p>
        </w:tc>
        <w:tc>
          <w:tcPr>
            <w:shd w:val="clear" w:color="ffffff" w:fill="ffffff"/>
            <w:tcW w:w="2469" w:type="dxa"/>
            <w:textDirection w:val="lrTb"/>
            <w:noWrap w:val="false"/>
          </w:tcPr>
          <w:p>
            <w:pPr>
              <w:ind w:firstLine="0"/>
              <w:jc w:val="left"/>
              <w:spacing w:line="240" w:lineRule="auto"/>
              <w:widowControl w:val="off"/>
            </w:pPr>
            <w:r>
              <w:rPr>
                <w:sz w:val="24"/>
                <w:szCs w:val="24"/>
              </w:rPr>
              <w:t xml:space="preserve">ООО «Южное ААА»</w:t>
            </w:r>
            <w:r>
              <w:rPr>
                <w:sz w:val="24"/>
                <w:szCs w:val="24"/>
              </w:rPr>
            </w:r>
            <w:r/>
          </w:p>
        </w:tc>
        <w:tc>
          <w:tcPr>
            <w:shd w:val="clear" w:color="ffffff" w:fill="ffffff"/>
            <w:tcW w:w="3880" w:type="dxa"/>
            <w:textDirection w:val="lrTb"/>
            <w:noWrap w:val="false"/>
          </w:tcPr>
          <w:p>
            <w:pPr>
              <w:ind w:firstLine="0"/>
              <w:spacing w:line="240" w:lineRule="auto"/>
              <w:widowControl w:val="off"/>
            </w:pPr>
            <w:r>
              <w:rPr>
                <w:sz w:val="24"/>
                <w:szCs w:val="24"/>
              </w:rPr>
              <w:t xml:space="preserve">добыча питьевых подземных вод для производства пищевой продукции</w:t>
            </w:r>
            <w:r>
              <w:rPr>
                <w:sz w:val="24"/>
                <w:szCs w:val="24"/>
              </w:rPr>
            </w:r>
            <w:r/>
          </w:p>
        </w:tc>
        <w:tc>
          <w:tcPr>
            <w:shd w:val="clear" w:color="ffffff" w:fill="ffffff"/>
            <w:tcW w:w="1286" w:type="dxa"/>
            <w:textDirection w:val="lrTb"/>
            <w:noWrap w:val="false"/>
          </w:tcPr>
          <w:p>
            <w:pPr>
              <w:ind w:firstLine="0"/>
              <w:spacing w:line="240" w:lineRule="auto"/>
              <w:widowControl w:val="off"/>
            </w:pPr>
            <w:r>
              <w:rPr>
                <w:sz w:val="24"/>
                <w:szCs w:val="24"/>
              </w:rPr>
              <w:t xml:space="preserve">вода подземная</w:t>
            </w:r>
            <w:r>
              <w:rPr>
                <w:sz w:val="24"/>
                <w:szCs w:val="24"/>
              </w:rPr>
            </w:r>
            <w:r/>
          </w:p>
        </w:tc>
      </w:tr>
      <w:tr>
        <w:trPr/>
        <w:tc>
          <w:tcPr>
            <w:tcW w:w="779" w:type="dxa"/>
            <w:textDirection w:val="lrTb"/>
            <w:noWrap w:val="false"/>
          </w:tcPr>
          <w:p>
            <w:pPr>
              <w:ind w:right="-18" w:firstLine="0"/>
              <w:spacing w:line="240" w:lineRule="auto"/>
              <w:widowControl w:val="off"/>
              <w:rPr>
                <w:highlight w:val="yellow"/>
                <w:lang w:eastAsia="ar-SA"/>
              </w:rPr>
            </w:pPr>
            <w:r>
              <w:rPr>
                <w:sz w:val="24"/>
                <w:szCs w:val="24"/>
                <w:highlight w:val="yellow"/>
                <w:lang w:eastAsia="ar-SA"/>
              </w:rPr>
              <w:t xml:space="preserve">9</w:t>
            </w:r>
            <w:r>
              <w:rPr>
                <w:sz w:val="24"/>
                <w:szCs w:val="24"/>
                <w:highlight w:val="yellow"/>
                <w:lang w:eastAsia="ar-SA"/>
              </w:rPr>
            </w:r>
            <w:r/>
          </w:p>
        </w:tc>
        <w:tc>
          <w:tcPr>
            <w:shd w:val="clear" w:color="ffffff" w:fill="ffffff"/>
            <w:tcW w:w="1475" w:type="dxa"/>
            <w:textDirection w:val="lrTb"/>
            <w:noWrap w:val="false"/>
          </w:tcPr>
          <w:p>
            <w:pPr>
              <w:ind w:firstLine="0"/>
              <w:spacing w:line="240" w:lineRule="auto"/>
              <w:widowControl w:val="off"/>
              <w:rPr>
                <w:highlight w:val="yellow"/>
              </w:rPr>
            </w:pPr>
            <w:r>
              <w:rPr>
                <w:sz w:val="24"/>
                <w:szCs w:val="24"/>
                <w:highlight w:val="yellow"/>
              </w:rPr>
              <w:t xml:space="preserve">КРД 04439 ВЭ</w:t>
            </w:r>
            <w:r>
              <w:rPr>
                <w:sz w:val="24"/>
                <w:szCs w:val="24"/>
                <w:highlight w:val="yellow"/>
              </w:rPr>
            </w:r>
            <w:r/>
          </w:p>
        </w:tc>
        <w:tc>
          <w:tcPr>
            <w:shd w:val="clear" w:color="ffffff" w:fill="ffffff"/>
            <w:tcW w:w="2469" w:type="dxa"/>
            <w:textDirection w:val="lrTb"/>
            <w:noWrap w:val="false"/>
          </w:tcPr>
          <w:p>
            <w:pPr>
              <w:ind w:firstLine="0"/>
              <w:jc w:val="left"/>
              <w:spacing w:line="240" w:lineRule="auto"/>
              <w:widowControl w:val="off"/>
              <w:rPr>
                <w:highlight w:val="yellow"/>
              </w:rPr>
            </w:pPr>
            <w:r>
              <w:rPr>
                <w:sz w:val="24"/>
                <w:szCs w:val="24"/>
                <w:highlight w:val="yellow"/>
              </w:rPr>
              <w:t xml:space="preserve">ООО «Родник»</w:t>
            </w:r>
            <w:r>
              <w:rPr>
                <w:sz w:val="24"/>
                <w:szCs w:val="24"/>
                <w:highlight w:val="yellow"/>
              </w:rPr>
            </w:r>
            <w:r/>
          </w:p>
        </w:tc>
        <w:tc>
          <w:tcPr>
            <w:shd w:val="clear" w:color="ffffff" w:fill="ffffff"/>
            <w:tcW w:w="3880" w:type="dxa"/>
            <w:textDirection w:val="lrTb"/>
            <w:noWrap w:val="false"/>
          </w:tcPr>
          <w:p>
            <w:pPr>
              <w:ind w:firstLine="0"/>
              <w:spacing w:line="240" w:lineRule="auto"/>
              <w:widowControl w:val="off"/>
              <w:rPr>
                <w:highlight w:val="yellow"/>
              </w:rPr>
            </w:pPr>
            <w:r>
              <w:rPr>
                <w:sz w:val="24"/>
                <w:szCs w:val="24"/>
                <w:highlight w:val="yellow"/>
              </w:rPr>
              <w:t xml:space="preserve">добыча подземных вод для технологического обеспечения водой сельхозобъектов</w:t>
            </w:r>
            <w:r>
              <w:rPr>
                <w:sz w:val="24"/>
                <w:szCs w:val="24"/>
                <w:highlight w:val="yellow"/>
              </w:rPr>
            </w:r>
            <w:r/>
          </w:p>
        </w:tc>
        <w:tc>
          <w:tcPr>
            <w:shd w:val="clear" w:color="ffffff" w:fill="ffffff"/>
            <w:tcW w:w="1286" w:type="dxa"/>
            <w:textDirection w:val="lrTb"/>
            <w:noWrap w:val="false"/>
          </w:tcPr>
          <w:p>
            <w:pPr>
              <w:ind w:firstLine="44"/>
              <w:rPr>
                <w:highlight w:val="yellow"/>
              </w:rPr>
            </w:pPr>
            <w:r>
              <w:rPr>
                <w:sz w:val="24"/>
                <w:szCs w:val="24"/>
                <w:highlight w:val="yellow"/>
              </w:rPr>
              <w:t xml:space="preserve">вода подземная</w:t>
            </w:r>
            <w:r>
              <w:rPr>
                <w:highlight w:val="yellow"/>
              </w:rPr>
            </w:r>
            <w:r/>
          </w:p>
        </w:tc>
      </w:tr>
      <w:tr>
        <w:trPr/>
        <w:tc>
          <w:tcPr>
            <w:tcW w:w="779" w:type="dxa"/>
            <w:textDirection w:val="lrTb"/>
            <w:noWrap w:val="false"/>
          </w:tcPr>
          <w:p>
            <w:pPr>
              <w:ind w:right="-18" w:firstLine="0"/>
              <w:spacing w:line="240" w:lineRule="auto"/>
              <w:widowControl w:val="off"/>
              <w:rPr>
                <w:highlight w:val="yellow"/>
                <w:lang w:eastAsia="ar-SA"/>
              </w:rPr>
            </w:pPr>
            <w:r>
              <w:rPr>
                <w:sz w:val="24"/>
                <w:szCs w:val="24"/>
                <w:highlight w:val="yellow"/>
                <w:lang w:eastAsia="ar-SA"/>
              </w:rPr>
              <w:t xml:space="preserve">10</w:t>
            </w:r>
            <w:r>
              <w:rPr>
                <w:sz w:val="24"/>
                <w:szCs w:val="24"/>
                <w:highlight w:val="yellow"/>
                <w:lang w:eastAsia="ar-SA"/>
              </w:rPr>
            </w:r>
            <w:r/>
          </w:p>
        </w:tc>
        <w:tc>
          <w:tcPr>
            <w:shd w:val="clear" w:color="ffffff" w:fill="ffffff"/>
            <w:tcW w:w="1475" w:type="dxa"/>
            <w:textDirection w:val="lrTb"/>
            <w:noWrap w:val="false"/>
          </w:tcPr>
          <w:p>
            <w:pPr>
              <w:ind w:firstLine="0"/>
              <w:spacing w:line="240" w:lineRule="auto"/>
              <w:widowControl w:val="off"/>
              <w:rPr>
                <w:highlight w:val="yellow"/>
              </w:rPr>
            </w:pPr>
            <w:r>
              <w:rPr>
                <w:sz w:val="24"/>
                <w:szCs w:val="24"/>
                <w:highlight w:val="yellow"/>
              </w:rPr>
              <w:t xml:space="preserve">КРД 80447 ВЭ</w:t>
            </w:r>
            <w:r>
              <w:rPr>
                <w:sz w:val="24"/>
                <w:szCs w:val="24"/>
                <w:highlight w:val="yellow"/>
              </w:rPr>
            </w:r>
            <w:r/>
          </w:p>
        </w:tc>
        <w:tc>
          <w:tcPr>
            <w:shd w:val="clear" w:color="ffffff" w:fill="ffffff"/>
            <w:tcW w:w="2469" w:type="dxa"/>
            <w:textDirection w:val="lrTb"/>
            <w:noWrap w:val="false"/>
          </w:tcPr>
          <w:p>
            <w:pPr>
              <w:ind w:firstLine="0"/>
              <w:jc w:val="left"/>
              <w:spacing w:line="240" w:lineRule="auto"/>
              <w:widowControl w:val="off"/>
              <w:rPr>
                <w:highlight w:val="yellow"/>
              </w:rPr>
            </w:pPr>
            <w:r>
              <w:rPr>
                <w:sz w:val="24"/>
                <w:szCs w:val="24"/>
                <w:highlight w:val="yellow"/>
              </w:rPr>
              <w:t xml:space="preserve">НАО «Ленинградское дорожное ремонтно-строительное управление»</w:t>
            </w:r>
            <w:r>
              <w:rPr>
                <w:sz w:val="24"/>
                <w:szCs w:val="24"/>
                <w:highlight w:val="yellow"/>
              </w:rPr>
            </w:r>
            <w:r/>
          </w:p>
        </w:tc>
        <w:tc>
          <w:tcPr>
            <w:shd w:val="clear" w:color="ffffff" w:fill="ffffff"/>
            <w:tcW w:w="3880" w:type="dxa"/>
            <w:textDirection w:val="lrTb"/>
            <w:noWrap w:val="false"/>
          </w:tcPr>
          <w:p>
            <w:pPr>
              <w:ind w:firstLine="0"/>
              <w:spacing w:line="240" w:lineRule="auto"/>
              <w:widowControl w:val="off"/>
              <w:rPr>
                <w:highlight w:val="yellow"/>
              </w:rPr>
            </w:pPr>
            <w:r>
              <w:rPr>
                <w:sz w:val="24"/>
                <w:szCs w:val="24"/>
                <w:highlight w:val="yellow"/>
              </w:rPr>
              <w:t xml:space="preserve">добыча пресных вод с целью питьевого, хозяйственно-бытового и технологического обеспечения водой предприятия</w:t>
            </w:r>
            <w:r>
              <w:rPr>
                <w:sz w:val="24"/>
                <w:szCs w:val="24"/>
                <w:highlight w:val="yellow"/>
              </w:rPr>
            </w:r>
            <w:r/>
          </w:p>
        </w:tc>
        <w:tc>
          <w:tcPr>
            <w:shd w:val="clear" w:color="ffffff" w:fill="ffffff"/>
            <w:tcW w:w="1286" w:type="dxa"/>
            <w:textDirection w:val="lrTb"/>
            <w:noWrap w:val="false"/>
          </w:tcPr>
          <w:p>
            <w:pPr>
              <w:ind w:firstLine="44"/>
              <w:rPr>
                <w:highlight w:val="yellow"/>
              </w:rPr>
            </w:pPr>
            <w:r>
              <w:rPr>
                <w:sz w:val="24"/>
                <w:szCs w:val="24"/>
                <w:highlight w:val="yellow"/>
              </w:rPr>
              <w:t xml:space="preserve">вода подземная</w:t>
            </w:r>
            <w:r>
              <w:rPr>
                <w:highlight w:val="yellow"/>
              </w:rPr>
            </w:r>
            <w:r/>
          </w:p>
        </w:tc>
      </w:tr>
      <w:tr>
        <w:trPr/>
        <w:tc>
          <w:tcPr>
            <w:tcW w:w="779" w:type="dxa"/>
            <w:textDirection w:val="lrTb"/>
            <w:noWrap w:val="false"/>
          </w:tcPr>
          <w:p>
            <w:pPr>
              <w:ind w:right="-18" w:firstLine="0"/>
              <w:spacing w:line="240" w:lineRule="auto"/>
              <w:widowControl w:val="off"/>
              <w:rPr>
                <w:highlight w:val="yellow"/>
                <w:lang w:eastAsia="ar-SA"/>
              </w:rPr>
            </w:pPr>
            <w:r>
              <w:rPr>
                <w:sz w:val="24"/>
                <w:szCs w:val="24"/>
                <w:highlight w:val="yellow"/>
                <w:lang w:eastAsia="ar-SA"/>
              </w:rPr>
              <w:t xml:space="preserve">11</w:t>
            </w:r>
            <w:r>
              <w:rPr>
                <w:sz w:val="24"/>
                <w:szCs w:val="24"/>
                <w:highlight w:val="yellow"/>
                <w:lang w:eastAsia="ar-SA"/>
              </w:rPr>
            </w:r>
            <w:r/>
          </w:p>
        </w:tc>
        <w:tc>
          <w:tcPr>
            <w:shd w:val="clear" w:color="ffffff" w:fill="ffffff"/>
            <w:tcW w:w="1475" w:type="dxa"/>
            <w:textDirection w:val="lrTb"/>
            <w:noWrap w:val="false"/>
          </w:tcPr>
          <w:p>
            <w:pPr>
              <w:ind w:firstLine="0"/>
              <w:spacing w:line="240" w:lineRule="auto"/>
              <w:widowControl w:val="off"/>
              <w:rPr>
                <w:highlight w:val="yellow"/>
              </w:rPr>
            </w:pPr>
            <w:r>
              <w:rPr>
                <w:sz w:val="24"/>
                <w:szCs w:val="24"/>
                <w:highlight w:val="yellow"/>
              </w:rPr>
              <w:t xml:space="preserve">КРД80807 ВЭ</w:t>
            </w:r>
            <w:r>
              <w:rPr>
                <w:sz w:val="24"/>
                <w:szCs w:val="24"/>
                <w:highlight w:val="yellow"/>
              </w:rPr>
            </w:r>
            <w:r/>
          </w:p>
        </w:tc>
        <w:tc>
          <w:tcPr>
            <w:shd w:val="clear" w:color="ffffff" w:fill="ffffff"/>
            <w:tcW w:w="2469" w:type="dxa"/>
            <w:textDirection w:val="lrTb"/>
            <w:noWrap w:val="false"/>
          </w:tcPr>
          <w:p>
            <w:pPr>
              <w:ind w:firstLine="0"/>
              <w:jc w:val="left"/>
              <w:spacing w:line="240" w:lineRule="auto"/>
              <w:widowControl w:val="off"/>
              <w:rPr>
                <w:highlight w:val="yellow"/>
              </w:rPr>
            </w:pPr>
            <w:r>
              <w:rPr>
                <w:sz w:val="24"/>
                <w:szCs w:val="24"/>
                <w:highlight w:val="yellow"/>
              </w:rPr>
              <w:t xml:space="preserve">ИП Казенов Игорь Викторович</w:t>
            </w:r>
            <w:r>
              <w:rPr>
                <w:sz w:val="24"/>
                <w:szCs w:val="24"/>
                <w:highlight w:val="yellow"/>
              </w:rPr>
            </w:r>
            <w:r/>
          </w:p>
        </w:tc>
        <w:tc>
          <w:tcPr>
            <w:shd w:val="clear" w:color="ffffff" w:fill="ffffff"/>
            <w:tcW w:w="3880" w:type="dxa"/>
            <w:textDirection w:val="lrTb"/>
            <w:noWrap w:val="false"/>
          </w:tcPr>
          <w:p>
            <w:pPr>
              <w:ind w:firstLine="0"/>
              <w:spacing w:line="240" w:lineRule="auto"/>
              <w:widowControl w:val="off"/>
              <w:rPr>
                <w:highlight w:val="yellow"/>
              </w:rPr>
            </w:pPr>
            <w:r>
              <w:rPr>
                <w:sz w:val="24"/>
                <w:szCs w:val="24"/>
                <w:highlight w:val="yellow"/>
              </w:rPr>
              <w:t xml:space="preserve">геологическое изучение (поиск и оценк) подземных вод и их добыча с целью технологического обеспечения водой объектов сельскохозяйственного назначения</w:t>
            </w:r>
            <w:r>
              <w:rPr>
                <w:sz w:val="24"/>
                <w:szCs w:val="24"/>
                <w:highlight w:val="yellow"/>
              </w:rPr>
            </w:r>
            <w:r/>
          </w:p>
        </w:tc>
        <w:tc>
          <w:tcPr>
            <w:shd w:val="clear" w:color="ffffff" w:fill="ffffff"/>
            <w:tcW w:w="1286" w:type="dxa"/>
            <w:textDirection w:val="lrTb"/>
            <w:noWrap w:val="false"/>
          </w:tcPr>
          <w:p>
            <w:pPr>
              <w:ind w:firstLine="44"/>
              <w:rPr>
                <w:highlight w:val="yellow"/>
              </w:rPr>
            </w:pPr>
            <w:r>
              <w:rPr>
                <w:sz w:val="24"/>
                <w:szCs w:val="24"/>
                <w:highlight w:val="yellow"/>
              </w:rPr>
              <w:t xml:space="preserve">вода подземная</w:t>
            </w:r>
            <w:r>
              <w:rPr>
                <w:highlight w:val="yellow"/>
              </w:rPr>
            </w:r>
            <w:r/>
          </w:p>
        </w:tc>
      </w:tr>
      <w:tr>
        <w:trPr/>
        <w:tc>
          <w:tcPr>
            <w:tcW w:w="779" w:type="dxa"/>
            <w:textDirection w:val="lrTb"/>
            <w:noWrap w:val="false"/>
          </w:tcPr>
          <w:p>
            <w:pPr>
              <w:ind w:right="-18" w:firstLine="0"/>
              <w:spacing w:line="240" w:lineRule="auto"/>
              <w:widowControl w:val="off"/>
              <w:rPr>
                <w:highlight w:val="yellow"/>
                <w:lang w:eastAsia="ar-SA"/>
              </w:rPr>
            </w:pPr>
            <w:r>
              <w:rPr>
                <w:sz w:val="24"/>
                <w:szCs w:val="24"/>
                <w:highlight w:val="yellow"/>
                <w:lang w:eastAsia="ar-SA"/>
              </w:rPr>
              <w:t xml:space="preserve">12</w:t>
            </w:r>
            <w:r>
              <w:rPr>
                <w:sz w:val="24"/>
                <w:szCs w:val="24"/>
                <w:highlight w:val="yellow"/>
                <w:lang w:eastAsia="ar-SA"/>
              </w:rPr>
            </w:r>
            <w:r/>
          </w:p>
        </w:tc>
        <w:tc>
          <w:tcPr>
            <w:shd w:val="clear" w:color="ffffff" w:fill="ffffff"/>
            <w:tcW w:w="1475" w:type="dxa"/>
            <w:textDirection w:val="lrTb"/>
            <w:noWrap w:val="false"/>
          </w:tcPr>
          <w:p>
            <w:pPr>
              <w:ind w:firstLine="0"/>
              <w:spacing w:line="240" w:lineRule="auto"/>
              <w:widowControl w:val="off"/>
              <w:rPr>
                <w:highlight w:val="yellow"/>
              </w:rPr>
            </w:pPr>
            <w:r>
              <w:rPr>
                <w:sz w:val="24"/>
                <w:szCs w:val="24"/>
                <w:highlight w:val="yellow"/>
              </w:rPr>
              <w:t xml:space="preserve">КРД 81506</w:t>
            </w:r>
            <w:r>
              <w:rPr>
                <w:sz w:val="24"/>
                <w:szCs w:val="24"/>
                <w:highlight w:val="yellow"/>
              </w:rPr>
            </w:r>
            <w:r/>
          </w:p>
        </w:tc>
        <w:tc>
          <w:tcPr>
            <w:shd w:val="clear" w:color="ffffff" w:fill="ffffff"/>
            <w:tcW w:w="2469" w:type="dxa"/>
            <w:textDirection w:val="lrTb"/>
            <w:noWrap w:val="false"/>
          </w:tcPr>
          <w:p>
            <w:pPr>
              <w:ind w:firstLine="0"/>
              <w:jc w:val="left"/>
              <w:spacing w:line="240" w:lineRule="auto"/>
              <w:widowControl w:val="off"/>
              <w:rPr>
                <w:highlight w:val="yellow"/>
              </w:rPr>
            </w:pPr>
            <w:r>
              <w:rPr>
                <w:sz w:val="24"/>
                <w:szCs w:val="24"/>
                <w:highlight w:val="yellow"/>
              </w:rPr>
              <w:t xml:space="preserve">ООО «Юг Агротехника»</w:t>
            </w:r>
            <w:r>
              <w:rPr>
                <w:sz w:val="24"/>
                <w:szCs w:val="24"/>
                <w:highlight w:val="yellow"/>
              </w:rPr>
            </w:r>
            <w:r/>
          </w:p>
        </w:tc>
        <w:tc>
          <w:tcPr>
            <w:shd w:val="clear" w:color="ffffff" w:fill="ffffff"/>
            <w:tcW w:w="3880" w:type="dxa"/>
            <w:textDirection w:val="lrTb"/>
            <w:noWrap w:val="false"/>
          </w:tcPr>
          <w:p>
            <w:pPr>
              <w:ind w:firstLine="0"/>
              <w:spacing w:line="240" w:lineRule="auto"/>
              <w:widowControl w:val="off"/>
              <w:rPr>
                <w:highlight w:val="yellow"/>
              </w:rPr>
            </w:pPr>
            <w:r>
              <w:rPr>
                <w:sz w:val="24"/>
                <w:szCs w:val="24"/>
                <w:highlight w:val="yellow"/>
              </w:rPr>
              <w:t xml:space="preserve">разведка и добыча подземных вод с целью технического водоснабжения</w:t>
            </w:r>
            <w:r>
              <w:rPr>
                <w:sz w:val="24"/>
                <w:szCs w:val="24"/>
                <w:highlight w:val="yellow"/>
              </w:rPr>
            </w:r>
            <w:r/>
          </w:p>
        </w:tc>
        <w:tc>
          <w:tcPr>
            <w:shd w:val="clear" w:color="ffffff" w:fill="ffffff"/>
            <w:tcW w:w="1286" w:type="dxa"/>
            <w:textDirection w:val="lrTb"/>
            <w:noWrap w:val="false"/>
          </w:tcPr>
          <w:p>
            <w:pPr>
              <w:ind w:firstLine="44"/>
              <w:rPr>
                <w:highlight w:val="yellow"/>
              </w:rPr>
            </w:pPr>
            <w:r>
              <w:rPr>
                <w:sz w:val="24"/>
                <w:szCs w:val="24"/>
                <w:highlight w:val="yellow"/>
              </w:rPr>
              <w:t xml:space="preserve">вода подземная</w:t>
            </w:r>
            <w:r>
              <w:rPr>
                <w:highlight w:val="yellow"/>
              </w:rPr>
            </w:r>
            <w:r/>
          </w:p>
        </w:tc>
      </w:tr>
      <w:tr>
        <w:trPr/>
        <w:tc>
          <w:tcPr>
            <w:tcW w:w="779" w:type="dxa"/>
            <w:textDirection w:val="lrTb"/>
            <w:noWrap w:val="false"/>
          </w:tcPr>
          <w:p>
            <w:pPr>
              <w:ind w:right="-18" w:firstLine="0"/>
              <w:spacing w:line="240" w:lineRule="auto"/>
              <w:widowControl w:val="off"/>
              <w:rPr>
                <w:highlight w:val="yellow"/>
                <w:lang w:eastAsia="ar-SA"/>
              </w:rPr>
            </w:pPr>
            <w:r>
              <w:rPr>
                <w:sz w:val="24"/>
                <w:szCs w:val="24"/>
                <w:highlight w:val="yellow"/>
                <w:lang w:eastAsia="ar-SA"/>
              </w:rPr>
              <w:t xml:space="preserve">13</w:t>
            </w:r>
            <w:r>
              <w:rPr>
                <w:sz w:val="24"/>
                <w:szCs w:val="24"/>
                <w:highlight w:val="yellow"/>
                <w:lang w:eastAsia="ar-SA"/>
              </w:rPr>
            </w:r>
            <w:r/>
          </w:p>
        </w:tc>
        <w:tc>
          <w:tcPr>
            <w:shd w:val="clear" w:color="ffffff" w:fill="ffffff"/>
            <w:tcW w:w="1475" w:type="dxa"/>
            <w:textDirection w:val="lrTb"/>
            <w:noWrap w:val="false"/>
          </w:tcPr>
          <w:p>
            <w:pPr>
              <w:ind w:firstLine="0"/>
              <w:spacing w:line="240" w:lineRule="auto"/>
              <w:widowControl w:val="off"/>
              <w:rPr>
                <w:highlight w:val="yellow"/>
              </w:rPr>
            </w:pPr>
            <w:r>
              <w:rPr>
                <w:sz w:val="24"/>
                <w:szCs w:val="24"/>
                <w:highlight w:val="yellow"/>
              </w:rPr>
              <w:t xml:space="preserve">КРД 82142</w:t>
            </w:r>
            <w:r>
              <w:rPr>
                <w:sz w:val="24"/>
                <w:szCs w:val="24"/>
                <w:highlight w:val="yellow"/>
              </w:rPr>
            </w:r>
            <w:r/>
          </w:p>
        </w:tc>
        <w:tc>
          <w:tcPr>
            <w:shd w:val="clear" w:color="ffffff" w:fill="ffffff"/>
            <w:tcW w:w="2469" w:type="dxa"/>
            <w:textDirection w:val="lrTb"/>
            <w:noWrap w:val="false"/>
          </w:tcPr>
          <w:p>
            <w:pPr>
              <w:ind w:firstLine="0"/>
              <w:jc w:val="left"/>
              <w:spacing w:line="240" w:lineRule="auto"/>
              <w:widowControl w:val="off"/>
              <w:rPr>
                <w:highlight w:val="yellow"/>
              </w:rPr>
            </w:pPr>
            <w:r>
              <w:rPr>
                <w:sz w:val="24"/>
                <w:szCs w:val="24"/>
                <w:highlight w:val="yellow"/>
              </w:rPr>
              <w:t xml:space="preserve">АО «Ленинградское»</w:t>
            </w:r>
            <w:r>
              <w:rPr>
                <w:sz w:val="24"/>
                <w:szCs w:val="24"/>
                <w:highlight w:val="yellow"/>
              </w:rPr>
            </w:r>
            <w:r/>
          </w:p>
        </w:tc>
        <w:tc>
          <w:tcPr>
            <w:shd w:val="clear" w:color="ffffff" w:fill="ffffff"/>
            <w:tcW w:w="3880" w:type="dxa"/>
            <w:textDirection w:val="lrTb"/>
            <w:noWrap w:val="false"/>
          </w:tcPr>
          <w:p>
            <w:pPr>
              <w:ind w:firstLine="0"/>
              <w:spacing w:line="240" w:lineRule="auto"/>
              <w:widowControl w:val="off"/>
              <w:rPr>
                <w:highlight w:val="yellow"/>
              </w:rPr>
            </w:pPr>
            <w:r>
              <w:rPr>
                <w:sz w:val="24"/>
                <w:szCs w:val="24"/>
                <w:highlight w:val="yellow"/>
              </w:rPr>
              <w:t xml:space="preserve">для разведки идобычи подземных вод с целью питьевого , хозяйственно-бытового водоснабжения</w:t>
            </w:r>
            <w:r>
              <w:rPr>
                <w:sz w:val="24"/>
                <w:szCs w:val="24"/>
                <w:highlight w:val="yellow"/>
              </w:rPr>
            </w:r>
            <w:r/>
          </w:p>
        </w:tc>
        <w:tc>
          <w:tcPr>
            <w:shd w:val="clear" w:color="ffffff" w:fill="ffffff"/>
            <w:tcW w:w="1286" w:type="dxa"/>
            <w:textDirection w:val="lrTb"/>
            <w:noWrap w:val="false"/>
          </w:tcPr>
          <w:p>
            <w:pPr>
              <w:ind w:firstLine="44"/>
            </w:pPr>
            <w:r>
              <w:rPr>
                <w:sz w:val="24"/>
                <w:szCs w:val="24"/>
                <w:highlight w:val="yellow"/>
              </w:rPr>
              <w:t xml:space="preserve">вода подземная</w:t>
            </w:r>
            <w:r/>
            <w:r/>
          </w:p>
        </w:tc>
      </w:tr>
    </w:tbl>
    <w:p>
      <w:pPr>
        <w:jc w:val="right"/>
        <w:spacing w:line="240" w:lineRule="auto"/>
        <w:widowControl w:val="off"/>
      </w:pPr>
      <w:r>
        <w:rPr>
          <w:rFonts w:eastAsia="Calibri"/>
          <w:szCs w:val="26"/>
          <w:lang w:eastAsia="en-US"/>
        </w:rPr>
      </w:r>
      <w:r>
        <w:rPr>
          <w:rFonts w:eastAsia="Calibri"/>
          <w:szCs w:val="26"/>
          <w:lang w:eastAsia="en-US"/>
        </w:rPr>
      </w:r>
      <w:r/>
    </w:p>
    <w:p>
      <w:pPr>
        <w:pStyle w:val="1_939"/>
        <w:ind w:firstLine="709"/>
      </w:pPr>
      <w:r>
        <w:rPr>
          <w:rFonts w:ascii="Times New Roman" w:hAnsi="Times New Roman" w:cs="Times New Roman" w:eastAsiaTheme="minorEastAsia"/>
          <w:sz w:val="28"/>
          <w:szCs w:val="28"/>
        </w:rPr>
      </w:r>
      <w:r>
        <w:rPr>
          <w:rFonts w:ascii="Times New Roman" w:hAnsi="Times New Roman" w:cs="Times New Roman" w:eastAsiaTheme="minorEastAsia"/>
          <w:sz w:val="28"/>
          <w:szCs w:val="28"/>
        </w:rPr>
      </w:r>
      <w:r/>
    </w:p>
    <w:p>
      <w:r>
        <w:rPr>
          <w:rFonts w:asciiTheme="minorHAnsi" w:hAnsiTheme="minorHAnsi" w:cstheme="minorHAnsi"/>
          <w:i/>
          <w:spacing w:val="-1"/>
          <w:lang w:eastAsia="en-US"/>
        </w:rPr>
        <w:br w:type="page" w:clear="all"/>
      </w:r>
      <w:r>
        <w:rPr>
          <w:rFonts w:asciiTheme="minorHAnsi" w:hAnsiTheme="minorHAnsi" w:cstheme="minorHAnsi"/>
          <w:i/>
          <w:spacing w:val="-1"/>
          <w:lang w:eastAsia="en-US"/>
        </w:rPr>
      </w:r>
      <w:r/>
    </w:p>
    <w:p>
      <w:pPr>
        <w:spacing w:line="240" w:lineRule="auto"/>
        <w:widowControl w:val="off"/>
      </w:pPr>
      <w:r>
        <w:rPr>
          <w:rFonts w:asciiTheme="minorHAnsi" w:hAnsiTheme="minorHAnsi" w:cstheme="minorHAnsi"/>
          <w:i/>
          <w:spacing w:val="-1"/>
          <w:sz w:val="4"/>
          <w:szCs w:val="4"/>
          <w:lang w:eastAsia="en-US"/>
        </w:rPr>
      </w:r>
      <w:r>
        <w:rPr>
          <w:rFonts w:asciiTheme="minorHAnsi" w:hAnsiTheme="minorHAnsi" w:cstheme="minorHAnsi"/>
          <w:i/>
          <w:spacing w:val="-1"/>
          <w:sz w:val="4"/>
          <w:szCs w:val="4"/>
          <w:lang w:eastAsia="en-US"/>
        </w:rPr>
      </w:r>
      <w:r/>
    </w:p>
    <w:p>
      <w:pPr>
        <w:pStyle w:val="655"/>
        <w:ind w:left="1418" w:hanging="567"/>
        <w:jc w:val="center"/>
        <w:widowControl w:val="off"/>
      </w:pPr>
      <w:r/>
      <w:bookmarkStart w:id="0" w:name="undefined"/>
      <w:r/>
      <w:bookmarkStart w:id="0" w:name="undefined"/>
      <w:r>
        <w:rPr>
          <w:b/>
          <w:szCs w:val="28"/>
          <w:u w:val="none"/>
        </w:rPr>
        <w:t xml:space="preserve">2.</w:t>
      </w:r>
      <w:r>
        <w:rPr>
          <w:b/>
          <w:szCs w:val="28"/>
          <w:u w:val="none"/>
        </w:rPr>
        <w:t xml:space="preserve">2.8.</w:t>
      </w:r>
      <w:r>
        <w:rPr>
          <w:b/>
          <w:szCs w:val="28"/>
          <w:u w:val="none"/>
        </w:rPr>
        <w:t xml:space="preserve">1.</w:t>
      </w:r>
      <w:r>
        <w:rPr>
          <w:b/>
          <w:szCs w:val="28"/>
          <w:u w:val="none"/>
        </w:rPr>
        <w:t xml:space="preserve">7 Иные зоны, установленные в соответствии с действующим законодательством Российской Федерации</w:t>
      </w:r>
      <w:bookmarkEnd w:id="0"/>
      <w:r/>
      <w:bookmarkEnd w:id="0"/>
      <w:r>
        <w:rPr>
          <w:b/>
          <w:szCs w:val="28"/>
          <w:u w:val="none"/>
        </w:rPr>
      </w:r>
      <w:r/>
    </w:p>
    <w:p>
      <w:pPr>
        <w:spacing w:before="120" w:line="240" w:lineRule="auto"/>
        <w:widowControl w:val="off"/>
      </w:pPr>
      <w:r>
        <w:rPr>
          <w:b/>
        </w:rPr>
        <w:t xml:space="preserve">Охранные зоны стационарных пунктов наблюдений за состоянием окружающей природной среды, ее загрязнением.</w:t>
      </w:r>
      <w:r>
        <w:rPr>
          <w:b/>
        </w:rPr>
      </w:r>
      <w:r/>
    </w:p>
    <w:p>
      <w:pPr>
        <w:spacing w:line="240" w:lineRule="auto"/>
        <w:widowControl w:val="off"/>
      </w:pPr>
      <w:r>
        <w:t xml:space="preserve">В Ленинградском сельском поселении отсутствуют.</w:t>
      </w:r>
      <w:r/>
      <w:r/>
    </w:p>
    <w:p>
      <w:pPr>
        <w:spacing w:line="240" w:lineRule="auto"/>
        <w:widowControl w:val="off"/>
      </w:pPr>
      <w:r/>
      <w:r/>
      <w:r/>
    </w:p>
    <w:p>
      <w:pPr>
        <w:spacing w:line="240" w:lineRule="auto"/>
        <w:widowControl w:val="off"/>
      </w:pPr>
      <w:r>
        <w:rPr>
          <w:b/>
        </w:rPr>
        <w:t xml:space="preserve">Полоса отвода автомобильных дорог</w:t>
      </w:r>
      <w:r>
        <w:rPr>
          <w:b/>
        </w:rPr>
      </w:r>
      <w:r/>
    </w:p>
    <w:p>
      <w:pPr>
        <w:spacing w:line="240" w:lineRule="auto"/>
        <w:widowControl w:val="off"/>
      </w:pPr>
      <w:r>
        <w:t xml:space="preserve">Сог</w:t>
      </w:r>
      <w:r>
        <w:t xml:space="preserve">ласно ФЗ «Об автомобильных дорогах и о дорожной деятельности в Российской Федерации» от 08.11.2007 г. № 257-ФЗ полоса отвода автомобильной дороги - земельные участки (независимо от категории земель), которые предназначены для размещения конструктивных элем</w:t>
      </w:r>
      <w:r>
        <w:t xml:space="preserve">ентов автомобильной дороги, дорожных сооружений и на которых располагаются или могут располагаться объекты дорожного сервиса. В границах полосы отвода автомобильной дороги, за исключением случаев, предусмотренных настоящим Федеральным законом, запрещаются:</w:t>
      </w:r>
      <w:r/>
      <w:r/>
    </w:p>
    <w:p>
      <w:pPr>
        <w:pStyle w:val="669"/>
        <w:numPr>
          <w:ilvl w:val="0"/>
          <w:numId w:val="13"/>
        </w:numPr>
        <w:ind w:left="0" w:firstLine="709"/>
        <w:spacing w:line="240" w:lineRule="auto"/>
        <w:widowControl w:val="off"/>
      </w:pPr>
      <w:r>
        <w:rPr>
          <w:rFonts w:ascii="Times New Roman" w:hAnsi="Times New Roman"/>
        </w:rPr>
        <w:t xml:space="preserve">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r>
        <w:rPr>
          <w:rFonts w:ascii="Times New Roman" w:hAnsi="Times New Roman"/>
        </w:rPr>
      </w:r>
      <w:r/>
    </w:p>
    <w:p>
      <w:pPr>
        <w:pStyle w:val="669"/>
        <w:numPr>
          <w:ilvl w:val="0"/>
          <w:numId w:val="13"/>
        </w:numPr>
        <w:ind w:left="0" w:firstLine="709"/>
        <w:spacing w:line="240" w:lineRule="auto"/>
        <w:widowControl w:val="off"/>
      </w:pPr>
      <w:r>
        <w:rPr>
          <w:rFonts w:ascii="Times New Roman" w:hAnsi="Times New Roman"/>
        </w:rPr>
        <w:t xml:space="preserve">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r>
        <w:rPr>
          <w:rFonts w:ascii="Times New Roman" w:hAnsi="Times New Roman"/>
        </w:rPr>
      </w:r>
      <w:r/>
    </w:p>
    <w:p>
      <w:pPr>
        <w:pStyle w:val="669"/>
        <w:numPr>
          <w:ilvl w:val="0"/>
          <w:numId w:val="13"/>
        </w:numPr>
        <w:ind w:left="0" w:firstLine="709"/>
        <w:spacing w:line="240" w:lineRule="auto"/>
        <w:widowControl w:val="off"/>
      </w:pPr>
      <w:r>
        <w:rPr>
          <w:rFonts w:ascii="Times New Roman" w:hAnsi="Times New Roman"/>
        </w:rPr>
        <w:t xml:space="preserve">распашка земель</w:t>
      </w:r>
      <w:r>
        <w:rPr>
          <w:rFonts w:ascii="Times New Roman" w:hAnsi="Times New Roman"/>
        </w:rPr>
        <w:t xml:space="preserve">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r>
        <w:rPr>
          <w:rFonts w:ascii="Times New Roman" w:hAnsi="Times New Roman"/>
        </w:rPr>
      </w:r>
      <w:r/>
    </w:p>
    <w:p>
      <w:pPr>
        <w:pStyle w:val="669"/>
        <w:numPr>
          <w:ilvl w:val="0"/>
          <w:numId w:val="13"/>
        </w:numPr>
        <w:ind w:left="0" w:firstLine="709"/>
        <w:spacing w:line="240" w:lineRule="auto"/>
        <w:widowControl w:val="off"/>
      </w:pPr>
      <w:r>
        <w:rPr>
          <w:rFonts w:ascii="Times New Roman" w:hAnsi="Times New Roman"/>
        </w:rPr>
        <w:t xml:space="preserve">выпас животных, а также их прогон через автомобильные дороги вне специально установленных мест, согласованных с владельцами автомобильных дорог;</w:t>
      </w:r>
      <w:r>
        <w:rPr>
          <w:rFonts w:ascii="Times New Roman" w:hAnsi="Times New Roman"/>
        </w:rPr>
      </w:r>
      <w:r/>
    </w:p>
    <w:p>
      <w:pPr>
        <w:pStyle w:val="669"/>
        <w:numPr>
          <w:ilvl w:val="0"/>
          <w:numId w:val="13"/>
        </w:numPr>
        <w:ind w:left="0" w:firstLine="709"/>
        <w:spacing w:line="240" w:lineRule="auto"/>
        <w:widowControl w:val="off"/>
      </w:pPr>
      <w:r>
        <w:rPr>
          <w:rFonts w:ascii="Times New Roman" w:hAnsi="Times New Roman"/>
        </w:rPr>
        <w:t xml:space="preserve">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r>
        <w:rPr>
          <w:rFonts w:ascii="Times New Roman" w:hAnsi="Times New Roman"/>
        </w:rPr>
      </w:r>
      <w:r/>
    </w:p>
    <w:p>
      <w:pPr>
        <w:pStyle w:val="669"/>
        <w:numPr>
          <w:ilvl w:val="0"/>
          <w:numId w:val="13"/>
        </w:numPr>
        <w:ind w:left="0" w:firstLine="709"/>
        <w:spacing w:line="240" w:lineRule="auto"/>
        <w:widowControl w:val="off"/>
      </w:pPr>
      <w:r>
        <w:rPr>
          <w:rFonts w:ascii="Times New Roman" w:hAnsi="Times New Roman"/>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r>
        <w:rPr>
          <w:rFonts w:ascii="Times New Roman" w:hAnsi="Times New Roman"/>
        </w:rPr>
      </w:r>
      <w:r/>
    </w:p>
    <w:p>
      <w:pPr>
        <w:spacing w:line="240" w:lineRule="auto"/>
        <w:widowControl w:val="off"/>
        <w:tabs>
          <w:tab w:val="left" w:pos="993" w:leader="none"/>
        </w:tabs>
      </w:pPr>
      <w:r>
        <w:rPr>
          <w:rFonts w:asciiTheme="minorHAnsi" w:hAnsiTheme="minorHAnsi" w:cstheme="minorHAnsi"/>
        </w:rPr>
        <w:t xml:space="preserve">В</w:t>
      </w:r>
      <w:r>
        <w:rPr>
          <w:rFonts w:asciiTheme="minorHAnsi" w:hAnsiTheme="minorHAnsi" w:cstheme="minorHAnsi"/>
        </w:rPr>
        <w:t xml:space="preserve"> Л</w:t>
      </w:r>
      <w:r>
        <w:rPr>
          <w:rFonts w:asciiTheme="minorHAnsi" w:hAnsiTheme="minorHAnsi" w:cstheme="minorHAnsi"/>
        </w:rPr>
        <w:t xml:space="preserve">енинградск</w:t>
      </w:r>
      <w:r>
        <w:rPr>
          <w:rFonts w:asciiTheme="minorHAnsi" w:hAnsiTheme="minorHAnsi" w:cstheme="minorHAnsi"/>
        </w:rPr>
        <w:t xml:space="preserve">о</w:t>
      </w:r>
      <w:r>
        <w:rPr>
          <w:rFonts w:asciiTheme="minorHAnsi" w:hAnsiTheme="minorHAnsi" w:cstheme="minorHAnsi"/>
        </w:rPr>
        <w:t xml:space="preserve">м</w:t>
      </w:r>
      <w:r>
        <w:rPr>
          <w:rFonts w:asciiTheme="minorHAnsi" w:hAnsiTheme="minorHAnsi" w:cstheme="minorHAnsi"/>
        </w:rPr>
        <w:t xml:space="preserve"> </w:t>
      </w:r>
      <w:r>
        <w:rPr>
          <w:rFonts w:asciiTheme="minorHAnsi" w:hAnsiTheme="minorHAnsi" w:cstheme="minorHAnsi"/>
        </w:rPr>
        <w:t xml:space="preserve">сельско</w:t>
      </w:r>
      <w:r>
        <w:rPr>
          <w:rFonts w:asciiTheme="minorHAnsi" w:hAnsiTheme="minorHAnsi" w:cstheme="minorHAnsi"/>
        </w:rPr>
        <w:t xml:space="preserve">м поселени</w:t>
      </w:r>
      <w:r>
        <w:rPr>
          <w:rFonts w:asciiTheme="minorHAnsi" w:hAnsiTheme="minorHAnsi" w:cstheme="minorHAnsi"/>
        </w:rPr>
        <w:t xml:space="preserve">и</w:t>
      </w:r>
      <w:r>
        <w:rPr>
          <w:rFonts w:asciiTheme="minorHAnsi" w:hAnsiTheme="minorHAnsi" w:cstheme="minorHAnsi"/>
        </w:rPr>
        <w:t xml:space="preserve"> автомобильн</w:t>
      </w:r>
      <w:r>
        <w:rPr>
          <w:rFonts w:asciiTheme="minorHAnsi" w:hAnsiTheme="minorHAnsi" w:cstheme="minorHAnsi"/>
        </w:rPr>
        <w:t xml:space="preserve">ые</w:t>
      </w:r>
      <w:r>
        <w:rPr>
          <w:rFonts w:asciiTheme="minorHAnsi" w:hAnsiTheme="minorHAnsi" w:cstheme="minorHAnsi"/>
        </w:rPr>
        <w:t xml:space="preserve"> дорог</w:t>
      </w:r>
      <w:r>
        <w:rPr>
          <w:rFonts w:asciiTheme="minorHAnsi" w:hAnsiTheme="minorHAnsi" w:cstheme="minorHAnsi"/>
        </w:rPr>
        <w:t xml:space="preserve">и</w:t>
      </w:r>
      <w:r>
        <w:rPr>
          <w:rFonts w:asciiTheme="minorHAnsi" w:hAnsiTheme="minorHAnsi" w:cstheme="minorHAnsi"/>
        </w:rPr>
        <w:t xml:space="preserve"> федерального значения </w:t>
      </w:r>
      <w:r>
        <w:rPr>
          <w:rFonts w:asciiTheme="minorHAnsi" w:hAnsiTheme="minorHAnsi" w:cstheme="minorHAnsi"/>
        </w:rPr>
        <w:t xml:space="preserve">отсутствуют</w:t>
      </w:r>
      <w:r>
        <w:rPr>
          <w:rFonts w:asciiTheme="minorHAnsi" w:hAnsiTheme="minorHAnsi" w:cstheme="minorHAnsi"/>
        </w:rPr>
        <w:t xml:space="preserve">. </w:t>
      </w:r>
      <w:r>
        <w:rPr>
          <w:rFonts w:asciiTheme="minorHAnsi" w:hAnsiTheme="minorHAnsi" w:cstheme="minorHAnsi"/>
        </w:rPr>
      </w:r>
      <w:r/>
    </w:p>
    <w:p>
      <w:pPr>
        <w:spacing w:line="240" w:lineRule="auto"/>
        <w:widowControl w:val="off"/>
      </w:pPr>
      <w:r>
        <w:rPr>
          <w:rFonts w:eastAsia="Arial Unicode MS"/>
          <w:bCs/>
        </w:rPr>
        <w:t xml:space="preserve">По территории Ленинградского</w:t>
      </w:r>
      <w:r>
        <w:rPr>
          <w:rFonts w:eastAsia="Arial Unicode MS"/>
          <w:bCs/>
        </w:rPr>
        <w:t xml:space="preserve"> </w:t>
      </w:r>
      <w:r>
        <w:rPr>
          <w:rFonts w:eastAsia="Arial Unicode MS"/>
          <w:bCs/>
        </w:rPr>
        <w:t xml:space="preserve">поселения проходят</w:t>
      </w:r>
      <w:r>
        <w:rPr>
          <w:rFonts w:eastAsia="Arial Unicode MS"/>
          <w:bCs/>
        </w:rPr>
        <w:t xml:space="preserve"> </w:t>
      </w:r>
      <w:r>
        <w:rPr>
          <w:rFonts w:eastAsia="Arial Unicode MS"/>
          <w:bCs/>
        </w:rPr>
        <w:t xml:space="preserve">автомобильные дороги регионального или  межмуниципального значения:</w:t>
      </w:r>
      <w:r>
        <w:rPr>
          <w:rFonts w:eastAsia="Arial Unicode MS"/>
          <w:bCs/>
        </w:rPr>
      </w:r>
      <w:r/>
    </w:p>
    <w:p>
      <w:pPr>
        <w:spacing w:line="240" w:lineRule="auto"/>
        <w:widowControl w:val="off"/>
      </w:pPr>
      <w:r>
        <w:rPr>
          <w:rFonts w:eastAsia="Arial Unicode MS"/>
          <w:bCs/>
        </w:rPr>
        <w:t xml:space="preserve">- «ст-ца Стародеревянковская – ст-ца Ленинградская –ст-ца Кисляковская»;</w:t>
      </w:r>
      <w:r>
        <w:rPr>
          <w:rFonts w:eastAsia="Arial Unicode MS"/>
          <w:bCs/>
        </w:rPr>
      </w:r>
      <w:r/>
    </w:p>
    <w:p>
      <w:pPr>
        <w:spacing w:line="240" w:lineRule="auto"/>
        <w:widowControl w:val="off"/>
      </w:pPr>
      <w:r>
        <w:rPr>
          <w:rFonts w:eastAsia="Arial Unicode MS"/>
          <w:bCs/>
        </w:rPr>
        <w:t xml:space="preserve">- «ст-ца Староминская –ст-ца Ленинградская – ст-ца Павловская»;</w:t>
      </w:r>
      <w:r>
        <w:rPr>
          <w:rFonts w:eastAsia="Arial Unicode MS"/>
          <w:bCs/>
        </w:rPr>
      </w:r>
      <w:r/>
    </w:p>
    <w:p>
      <w:pPr>
        <w:spacing w:line="240" w:lineRule="auto"/>
        <w:widowControl w:val="off"/>
      </w:pPr>
      <w:r>
        <w:rPr>
          <w:rFonts w:eastAsia="Arial Unicode MS"/>
          <w:bCs/>
        </w:rPr>
        <w:t xml:space="preserve">- «ст-ца Челбасская – ст-ца Крыловская –ст-ца Ленинградская»;</w:t>
      </w:r>
      <w:r>
        <w:rPr>
          <w:rFonts w:eastAsia="Arial Unicode MS"/>
          <w:bCs/>
        </w:rPr>
      </w:r>
      <w:r/>
    </w:p>
    <w:p>
      <w:pPr>
        <w:spacing w:line="240" w:lineRule="auto"/>
        <w:widowControl w:val="off"/>
      </w:pPr>
      <w:r>
        <w:rPr>
          <w:rFonts w:eastAsia="Arial Unicode MS"/>
          <w:bCs/>
        </w:rPr>
        <w:t xml:space="preserve">- «ст-ца Ленинградская – хут. Белый – ст-ца Октябрьская»;</w:t>
      </w:r>
      <w:r>
        <w:rPr>
          <w:rFonts w:eastAsia="Arial Unicode MS"/>
          <w:bCs/>
        </w:rPr>
      </w:r>
      <w:r/>
    </w:p>
    <w:p>
      <w:pPr>
        <w:spacing w:line="240" w:lineRule="auto"/>
        <w:widowControl w:val="off"/>
      </w:pPr>
      <w:r>
        <w:rPr>
          <w:rFonts w:eastAsia="Arial Unicode MS"/>
          <w:bCs/>
        </w:rPr>
        <w:t xml:space="preserve">- «ст-ца Ленинградская – ст-ца Новоплатнировская»;</w:t>
      </w:r>
      <w:r>
        <w:rPr>
          <w:rFonts w:eastAsia="Arial Unicode MS"/>
          <w:bCs/>
        </w:rPr>
      </w:r>
      <w:r/>
    </w:p>
    <w:p>
      <w:pPr>
        <w:spacing w:line="240" w:lineRule="auto"/>
        <w:widowControl w:val="off"/>
      </w:pPr>
      <w:r>
        <w:rPr>
          <w:rFonts w:eastAsia="Arial Unicode MS"/>
          <w:bCs/>
        </w:rPr>
        <w:t xml:space="preserve">- «хут. Андрющенко –хут. Краснострелецкий».</w:t>
      </w:r>
      <w:r>
        <w:rPr>
          <w:rFonts w:eastAsia="Arial Unicode MS"/>
          <w:bCs/>
        </w:rPr>
      </w:r>
      <w:r/>
    </w:p>
    <w:p>
      <w:pPr>
        <w:spacing w:line="240" w:lineRule="auto"/>
        <w:widowControl w:val="off"/>
      </w:pPr>
      <w:r>
        <w:rPr>
          <w:b/>
        </w:rPr>
      </w:r>
      <w:r>
        <w:rPr>
          <w:b/>
        </w:rPr>
      </w:r>
      <w:r/>
    </w:p>
    <w:p>
      <w:pPr>
        <w:spacing w:line="240" w:lineRule="auto"/>
        <w:widowControl w:val="off"/>
      </w:pPr>
      <w:r>
        <w:rPr>
          <w:b/>
        </w:rPr>
        <w:t xml:space="preserve">Придорожная полоса автомобильных дорог</w:t>
      </w:r>
      <w:r>
        <w:rPr>
          <w:b/>
        </w:rPr>
      </w:r>
      <w:r/>
    </w:p>
    <w:p>
      <w:pPr>
        <w:spacing w:line="240" w:lineRule="auto"/>
        <w:widowControl w:val="off"/>
      </w:pPr>
      <w:r>
        <w:t xml:space="preserve">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8.11.20007 №</w:t>
      </w:r>
      <w:r>
        <w:t xml:space="preserve"> </w:t>
      </w:r>
      <w:r>
        <w:t xml:space="preserve">257-ФЗ придорожной полосой автомобильной дороги является территория, которая прилегает с обеих сторон к полосе отвода автомобильной дороги, и в границах которых устанавливается особый режим исп</w:t>
      </w:r>
      <w:r>
        <w:t xml:space="preserve">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учетом перспектив развития автомобильной дороги.</w:t>
      </w:r>
      <w:r/>
      <w:r/>
    </w:p>
    <w:p>
      <w:pPr>
        <w:spacing w:line="240" w:lineRule="auto"/>
        <w:widowControl w:val="off"/>
      </w:pPr>
      <w:r>
        <w:rPr>
          <w:rFonts w:eastAsia="Arial Unicode MS"/>
          <w:bCs/>
        </w:rPr>
        <w:t xml:space="preserve">По территории  Ленинградскогопоселения проходятавтомобильные дороги регионального или  межмуниципального значения:</w:t>
      </w:r>
      <w:r>
        <w:rPr>
          <w:rFonts w:eastAsia="Arial Unicode MS"/>
          <w:bCs/>
        </w:rPr>
      </w:r>
      <w:r/>
    </w:p>
    <w:p>
      <w:pPr>
        <w:spacing w:line="240" w:lineRule="auto"/>
        <w:widowControl w:val="off"/>
      </w:pPr>
      <w:r>
        <w:rPr>
          <w:rFonts w:eastAsia="Arial Unicode MS"/>
          <w:bCs/>
        </w:rPr>
        <w:t xml:space="preserve">- «ст-ца Стародеревянковская – ст-ца Ленинградская –ст-ца Кисляковская»;</w:t>
      </w:r>
      <w:r>
        <w:rPr>
          <w:rFonts w:eastAsia="Arial Unicode MS"/>
          <w:bCs/>
        </w:rPr>
      </w:r>
      <w:r/>
    </w:p>
    <w:p>
      <w:pPr>
        <w:spacing w:line="240" w:lineRule="auto"/>
        <w:widowControl w:val="off"/>
      </w:pPr>
      <w:r>
        <w:rPr>
          <w:rFonts w:eastAsia="Arial Unicode MS"/>
          <w:bCs/>
        </w:rPr>
        <w:t xml:space="preserve">- «ст-ца Староминская –ст-ца Ленинградская – ст-ца Павловская»;</w:t>
      </w:r>
      <w:r>
        <w:rPr>
          <w:rFonts w:eastAsia="Arial Unicode MS"/>
          <w:bCs/>
        </w:rPr>
      </w:r>
      <w:r/>
    </w:p>
    <w:p>
      <w:pPr>
        <w:spacing w:line="240" w:lineRule="auto"/>
        <w:widowControl w:val="off"/>
      </w:pPr>
      <w:r>
        <w:rPr>
          <w:rFonts w:eastAsia="Arial Unicode MS"/>
          <w:bCs/>
        </w:rPr>
        <w:t xml:space="preserve">- «ст-ца Челбасская – ст-ца Крыловская –ст-ца Ленинградская»;</w:t>
      </w:r>
      <w:r>
        <w:rPr>
          <w:rFonts w:eastAsia="Arial Unicode MS"/>
          <w:bCs/>
        </w:rPr>
      </w:r>
      <w:r/>
    </w:p>
    <w:p>
      <w:pPr>
        <w:spacing w:line="240" w:lineRule="auto"/>
        <w:widowControl w:val="off"/>
      </w:pPr>
      <w:r>
        <w:rPr>
          <w:rFonts w:eastAsia="Arial Unicode MS"/>
          <w:bCs/>
        </w:rPr>
        <w:t xml:space="preserve">- «ст-ца Ленинградская – хут. Белый – ст-ца Октябрьская»;</w:t>
      </w:r>
      <w:r>
        <w:rPr>
          <w:rFonts w:eastAsia="Arial Unicode MS"/>
          <w:bCs/>
        </w:rPr>
      </w:r>
      <w:r/>
    </w:p>
    <w:p>
      <w:pPr>
        <w:spacing w:line="240" w:lineRule="auto"/>
        <w:widowControl w:val="off"/>
      </w:pPr>
      <w:r>
        <w:rPr>
          <w:rFonts w:eastAsia="Arial Unicode MS"/>
          <w:bCs/>
        </w:rPr>
        <w:t xml:space="preserve">- «ст-ца Ленинградская – ст-ца Новоплатнировская»;</w:t>
      </w:r>
      <w:r>
        <w:rPr>
          <w:rFonts w:eastAsia="Arial Unicode MS"/>
          <w:bCs/>
        </w:rPr>
      </w:r>
      <w:r/>
    </w:p>
    <w:p>
      <w:pPr>
        <w:spacing w:line="240" w:lineRule="auto"/>
        <w:widowControl w:val="off"/>
      </w:pPr>
      <w:r>
        <w:rPr>
          <w:rFonts w:eastAsia="Arial Unicode MS"/>
          <w:bCs/>
        </w:rPr>
        <w:t xml:space="preserve">- «хут. Андрющенко –хут. Краснострелецкий».</w:t>
      </w:r>
      <w:r>
        <w:rPr>
          <w:rFonts w:eastAsia="Arial Unicode MS"/>
          <w:bCs/>
        </w:rPr>
      </w:r>
      <w:r/>
    </w:p>
    <w:p>
      <w:pPr>
        <w:spacing w:line="240" w:lineRule="auto"/>
        <w:widowControl w:val="off"/>
        <w:tabs>
          <w:tab w:val="left" w:pos="993" w:leader="none"/>
        </w:tabs>
      </w:pPr>
      <w:r>
        <w:rPr>
          <w:b/>
        </w:rPr>
      </w:r>
      <w:r>
        <w:rPr>
          <w:b/>
        </w:rPr>
      </w:r>
      <w:r/>
    </w:p>
    <w:p>
      <w:pPr>
        <w:spacing w:line="240" w:lineRule="auto"/>
        <w:widowControl w:val="off"/>
      </w:pPr>
      <w:r>
        <w:rPr>
          <w:b/>
        </w:rPr>
        <w:t xml:space="preserve">Полоса отвода железной дороги </w:t>
      </w:r>
      <w:r>
        <w:rPr>
          <w:b/>
        </w:rPr>
      </w:r>
      <w:r/>
    </w:p>
    <w:p>
      <w:pPr>
        <w:spacing w:line="240" w:lineRule="auto"/>
        <w:widowControl w:val="off"/>
      </w:pPr>
      <w:r>
        <w:t xml:space="preserve">Согласно Федерал</w:t>
      </w:r>
      <w:r>
        <w:t xml:space="preserve">ьному закону «О железнодорожном транспорте в Российской Федерации» от 24 декабря 2002 г. полоса отвода железных дорог (полоса отвода) – это земельные участки, прилегающие к железнодорожным путям, земельные участки, предназначенные для размещения железнодор</w:t>
      </w:r>
      <w:r>
        <w:t xml:space="preserve">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r/>
      <w:r/>
    </w:p>
    <w:p>
      <w:pPr>
        <w:spacing w:line="240" w:lineRule="auto"/>
        <w:widowControl w:val="off"/>
      </w:pPr>
      <w:r>
        <w:rPr>
          <w:i/>
        </w:rPr>
        <w:t xml:space="preserve">Зона акустического дискомфорта от железной дороги.</w:t>
      </w:r>
      <w:r>
        <w:rPr>
          <w:i/>
        </w:rPr>
      </w:r>
      <w:r/>
    </w:p>
    <w:p>
      <w:pPr>
        <w:spacing w:line="240" w:lineRule="auto"/>
        <w:widowControl w:val="off"/>
      </w:pPr>
      <w:r>
        <w:t xml:space="preserve">При движении железнодорожных составов образуется акустическое (шумовое) загрязнение примаг</w:t>
      </w:r>
      <w:r>
        <w:t xml:space="preserve">истральных территорий. Зона акустического дискомфорта представляет собой участки, расположенные по обе стороны от дороги, в пределах которых уровни шума (звукового давления) превышают нормативные значения  55 дБА в дневной и 45 дБА в ночной периоды суток. </w:t>
      </w:r>
      <w:r/>
      <w:r/>
    </w:p>
    <w:p>
      <w:pPr>
        <w:spacing w:line="240" w:lineRule="auto"/>
        <w:widowControl w:val="off"/>
      </w:pPr>
      <w:r>
        <w:t xml:space="preserve">Зона действия вибрации железнодорожных и автотранспортных магистралей в среднем не превышает 30-50 м от кромки дорожного полотна.</w:t>
      </w:r>
      <w:r/>
      <w:r/>
    </w:p>
    <w:p>
      <w:pPr>
        <w:spacing w:line="240" w:lineRule="auto"/>
        <w:widowControl w:val="off"/>
      </w:pPr>
      <w:r>
        <w:t xml:space="preserve">По территории Ленинградского сельского поселения (юго-западной границе станицы) </w:t>
      </w:r>
      <w:r>
        <w:t xml:space="preserve">проходит участок тупиковой  однопутной неэлектрифицированной железнодорожной линии общего пользования «Староминская – Ейская -Уманская» Северо-Кавказской железной дороги – филиала ОАО «РЖД»</w:t>
      </w:r>
      <w:r>
        <w:t xml:space="preserve">. </w:t>
      </w:r>
      <w:r>
        <w:t xml:space="preserve">Под н</w:t>
      </w:r>
      <w:r>
        <w:t xml:space="preserve">его</w:t>
      </w:r>
      <w:r>
        <w:t xml:space="preserve"> определена полоса отвода и санитарно-защитная (шумовая) зона.</w:t>
      </w:r>
      <w:r/>
      <w:r/>
    </w:p>
    <w:p>
      <w:pPr>
        <w:spacing w:line="240" w:lineRule="auto"/>
        <w:widowControl w:val="off"/>
      </w:pPr>
      <w:r>
        <w:rPr>
          <w:rFonts w:asciiTheme="minorHAnsi" w:hAnsiTheme="minorHAnsi" w:cstheme="minorHAnsi"/>
          <w:lang w:eastAsia="ar-SA"/>
        </w:rPr>
        <w:t xml:space="preserve">Протяженность железнодорожной сети </w:t>
      </w:r>
      <w:r>
        <w:rPr>
          <w:rFonts w:asciiTheme="minorHAnsi" w:hAnsiTheme="minorHAnsi" w:cstheme="minorHAnsi"/>
          <w:lang w:eastAsia="ar-SA"/>
        </w:rPr>
        <w:t xml:space="preserve">общего пользования </w:t>
      </w:r>
      <w:r>
        <w:rPr>
          <w:rFonts w:asciiTheme="minorHAnsi" w:hAnsiTheme="minorHAnsi" w:cstheme="minorHAnsi"/>
          <w:lang w:eastAsia="ar-SA"/>
        </w:rPr>
        <w:t xml:space="preserve">на территории </w:t>
      </w:r>
      <w:r>
        <w:rPr>
          <w:rFonts w:asciiTheme="minorHAnsi" w:hAnsiTheme="minorHAnsi" w:cstheme="minorHAnsi"/>
          <w:lang w:eastAsia="ar-SA"/>
        </w:rPr>
        <w:t xml:space="preserve">Ленинградск</w:t>
      </w:r>
      <w:r>
        <w:rPr>
          <w:rFonts w:asciiTheme="minorHAnsi" w:hAnsiTheme="minorHAnsi" w:cstheme="minorHAnsi"/>
          <w:lang w:eastAsia="ar-SA"/>
        </w:rPr>
        <w:t xml:space="preserve">ого поселения составляет </w:t>
      </w:r>
      <w:r>
        <w:rPr>
          <w:rFonts w:asciiTheme="minorHAnsi" w:hAnsiTheme="minorHAnsi" w:cstheme="minorHAnsi"/>
          <w:lang w:eastAsia="ar-SA"/>
        </w:rPr>
        <w:t xml:space="preserve">1</w:t>
      </w:r>
      <w:r>
        <w:rPr>
          <w:rFonts w:asciiTheme="minorHAnsi" w:hAnsiTheme="minorHAnsi" w:cstheme="minorHAnsi"/>
          <w:lang w:eastAsia="ar-SA"/>
        </w:rPr>
        <w:t xml:space="preserve">9</w:t>
      </w:r>
      <w:r>
        <w:rPr>
          <w:rFonts w:asciiTheme="minorHAnsi" w:hAnsiTheme="minorHAnsi" w:cstheme="minorHAnsi"/>
          <w:lang w:eastAsia="ar-SA"/>
        </w:rPr>
        <w:t xml:space="preserve">,</w:t>
      </w:r>
      <w:r>
        <w:rPr>
          <w:rFonts w:asciiTheme="minorHAnsi" w:hAnsiTheme="minorHAnsi" w:cstheme="minorHAnsi"/>
          <w:lang w:eastAsia="ar-SA"/>
        </w:rPr>
        <w:t xml:space="preserve">04</w:t>
      </w:r>
      <w:r>
        <w:rPr>
          <w:rFonts w:asciiTheme="minorHAnsi" w:hAnsiTheme="minorHAnsi" w:cstheme="minorHAnsi"/>
          <w:lang w:eastAsia="ar-SA"/>
        </w:rPr>
        <w:t xml:space="preserve">0 </w:t>
      </w:r>
      <w:r>
        <w:rPr>
          <w:rFonts w:asciiTheme="minorHAnsi" w:hAnsiTheme="minorHAnsi" w:cstheme="minorHAnsi"/>
          <w:lang w:eastAsia="ar-SA"/>
        </w:rPr>
        <w:t xml:space="preserve">км.</w:t>
      </w:r>
      <w:r>
        <w:rPr>
          <w:b/>
        </w:rPr>
      </w:r>
      <w:r/>
    </w:p>
    <w:p>
      <w:pPr>
        <w:spacing w:line="240" w:lineRule="auto"/>
        <w:widowControl w:val="off"/>
      </w:pPr>
      <w:r>
        <w:rPr>
          <w:b/>
        </w:rPr>
      </w:r>
      <w:r>
        <w:rPr>
          <w:b/>
        </w:rPr>
      </w:r>
      <w:r/>
    </w:p>
    <w:p>
      <w:pPr>
        <w:spacing w:line="240" w:lineRule="auto"/>
        <w:widowControl w:val="off"/>
      </w:pPr>
      <w:r>
        <w:rPr>
          <w:b/>
        </w:rPr>
        <w:t xml:space="preserve">Полосы воздушных подходов </w:t>
      </w:r>
      <w:r>
        <w:rPr>
          <w:b/>
        </w:rPr>
      </w:r>
      <w:r/>
    </w:p>
    <w:p>
      <w:pPr>
        <w:spacing w:line="240" w:lineRule="auto"/>
        <w:widowControl w:val="off"/>
        <w:tabs>
          <w:tab w:val="left" w:pos="993" w:leader="none"/>
        </w:tabs>
      </w:pPr>
      <w:r>
        <w:rPr>
          <w:rFonts w:asciiTheme="minorHAnsi" w:hAnsiTheme="minorHAnsi" w:cstheme="minorHAnsi"/>
        </w:rPr>
        <w:t xml:space="preserve">В Ленинградском сельском поселении отсутствуют. </w:t>
      </w:r>
      <w:r>
        <w:rPr>
          <w:rFonts w:asciiTheme="minorHAnsi" w:hAnsiTheme="minorHAnsi" w:cstheme="minorHAnsi"/>
        </w:rPr>
      </w:r>
      <w:r/>
    </w:p>
    <w:p>
      <w:pPr>
        <w:spacing w:line="240" w:lineRule="auto"/>
        <w:widowControl w:val="off"/>
      </w:pPr>
      <w:r>
        <w:rPr>
          <w:b/>
        </w:rPr>
        <w:t xml:space="preserve">Приаэродромная территория</w:t>
      </w:r>
      <w:r>
        <w:rPr>
          <w:b/>
        </w:rPr>
      </w:r>
      <w:r/>
    </w:p>
    <w:p>
      <w:pPr>
        <w:spacing w:line="240" w:lineRule="auto"/>
        <w:widowControl w:val="off"/>
        <w:tabs>
          <w:tab w:val="left" w:pos="993" w:leader="none"/>
        </w:tabs>
      </w:pPr>
      <w:r>
        <w:rPr>
          <w:rFonts w:asciiTheme="minorHAnsi" w:hAnsiTheme="minorHAnsi" w:cstheme="minorHAnsi"/>
        </w:rPr>
        <w:t xml:space="preserve">В Ленинградском сельском поселении отсутствуют. </w:t>
      </w:r>
      <w:r>
        <w:rPr>
          <w:rFonts w:asciiTheme="minorHAnsi" w:hAnsiTheme="minorHAnsi" w:cstheme="minorHAnsi"/>
        </w:rPr>
      </w:r>
      <w:r/>
    </w:p>
    <w:p>
      <w:pPr>
        <w:spacing w:line="240" w:lineRule="auto"/>
        <w:widowControl w:val="off"/>
      </w:pPr>
      <w:r>
        <w:rPr>
          <w:b/>
        </w:rPr>
        <w:t xml:space="preserve">Запретные зоны и районы</w:t>
      </w:r>
      <w:r>
        <w:rPr>
          <w:b/>
        </w:rPr>
      </w:r>
      <w:r/>
    </w:p>
    <w:p>
      <w:pPr>
        <w:spacing w:line="240" w:lineRule="auto"/>
        <w:widowControl w:val="off"/>
      </w:pPr>
      <w:r>
        <w:t xml:space="preserve">Согласно Постановлению Правительства РФ «Об утверждении постановления об установлении запретных зон </w:t>
      </w:r>
      <w:r>
        <w:t xml:space="preserve">и запретных районов при арсеналах, базах и складах вооруженных сил Российской Федерации, других войск и воинских формирований» от 17.02.2000 г №135, в целях обеспечения безопасности  хранения  вооружения,  военной техники и другого военного имущества, защи</w:t>
      </w:r>
      <w:r>
        <w:t xml:space="preserve">ты населения и объектов производственного, социально-бытового и иного назначения, а также охраны  окружающей среды при  чрезвычайных ситуациях техногенного и природного характера, от вышеуказанных объектов устанавливаются запретные районы и запретные зоны.</w:t>
      </w:r>
      <w:r/>
      <w:r/>
    </w:p>
    <w:p>
      <w:pPr>
        <w:spacing w:line="240" w:lineRule="auto"/>
        <w:widowControl w:val="off"/>
      </w:pPr>
      <w:r>
        <w:t xml:space="preserve">Запретная зона включает территорию, непосредственно примыкающую к территории военного склада. Ширина запретной зоны от внешнего ограждения территории военного склада устанавливается:</w:t>
      </w:r>
      <w:r/>
      <w:r/>
    </w:p>
    <w:p>
      <w:pPr>
        <w:spacing w:line="240" w:lineRule="auto"/>
        <w:widowControl w:val="off"/>
      </w:pPr>
      <w:r>
        <w:t xml:space="preserve">- </w:t>
      </w:r>
      <w:r>
        <w:t xml:space="preserve">для военных складов ракет, боеприпасов, взрывчатых и химических веществ, легковоспламеняющихся и горючих жидкостей - до 400 метров;</w:t>
      </w:r>
      <w:r/>
      <w:r/>
    </w:p>
    <w:p>
      <w:pPr>
        <w:spacing w:line="240" w:lineRule="auto"/>
        <w:widowControl w:val="off"/>
      </w:pPr>
      <w:r>
        <w:t xml:space="preserve">- </w:t>
      </w:r>
      <w:r>
        <w:t xml:space="preserve">для военных складов вооружения и  военного  имущества - до  100 метров.</w:t>
      </w:r>
      <w:r/>
      <w:r/>
    </w:p>
    <w:p>
      <w:pPr>
        <w:spacing w:line="240" w:lineRule="auto"/>
        <w:widowControl w:val="off"/>
      </w:pPr>
      <w:r>
        <w:t xml:space="preserve">Обязательным требованием п</w:t>
      </w:r>
      <w:r>
        <w:t xml:space="preserve">ри установлении запретной зоны является обустройство 50-метровой противопожарной полосы, непосредственно примыкающей к внешнему ограждению территории военного склада, в пределах которой осуществляются вырубка деревьев и кустарника и вспашка по всей ширине.</w:t>
      </w:r>
      <w:r/>
      <w:r/>
    </w:p>
    <w:p>
      <w:pPr>
        <w:spacing w:line="240" w:lineRule="auto"/>
        <w:widowControl w:val="off"/>
      </w:pPr>
      <w:r>
        <w:t xml:space="preserve">На территор</w:t>
      </w:r>
      <w:r>
        <w:t xml:space="preserve">ии запретной зоны запрещается проживание граждан, нахождение граждан без специального разрешения, строительство объектов производственного, социально-бытового и иного назначения, устройство туристических лагерей и зон отдыха, оборудование стоянок автотранс</w:t>
      </w:r>
      <w:r>
        <w:t xml:space="preserve">порта,  разведение открытого огня (костров), стрельба изогнестрельного оружия и проведение иных работ, за исключением противопожарных и других  мероприятий по обеспечению безопасности военного склада. В случае особой необходимости работы на территории запр</w:t>
      </w:r>
      <w:r>
        <w:t xml:space="preserve">етной зоны могут проводиться по разрешению соответствующих органов местного самоуправления и согласованию с начальником военного склада. На территории запретной зоны не допускается ликвидация  имеющихся там дорог и переправ, осушение и отведение русла рек.</w:t>
      </w:r>
      <w:r/>
      <w:r/>
    </w:p>
    <w:p>
      <w:pPr>
        <w:spacing w:line="240" w:lineRule="auto"/>
        <w:widowControl w:val="off"/>
      </w:pPr>
      <w:r>
        <w:t xml:space="preserve">Запретный район шириной не менее 3 километров от внешнего ограждения территории военного склада устанавливается только для военных складов ракет, боеприпасов, взрывчатых и химических веществ, легковоспламеняющихся и горючих жидкостей.</w:t>
      </w:r>
      <w:r/>
      <w:r/>
    </w:p>
    <w:p>
      <w:pPr>
        <w:spacing w:line="240" w:lineRule="auto"/>
        <w:widowControl w:val="off"/>
      </w:pPr>
      <w:r>
        <w:t xml:space="preserve">На территории запретного р</w:t>
      </w:r>
      <w:r>
        <w:t xml:space="preserve">айона запрещается строительство объектов  производственного, социально-бытового и иного назначения, проведение ландшафтно-реабилитационных, рекреационных и иных работ, создающих угрозу безопасности военному складу и сохранности находящегося там имущества. </w:t>
      </w:r>
      <w:r/>
      <w:r/>
    </w:p>
    <w:p>
      <w:pPr>
        <w:spacing w:line="240" w:lineRule="auto"/>
        <w:widowControl w:val="off"/>
      </w:pPr>
      <w:r>
        <w:t xml:space="preserve">На территории запретного района не допускается устройство </w:t>
      </w:r>
      <w:r>
        <w:t xml:space="preserve">стрельбищ и тиров, стрельба из огнестрельного оружия, а также проживание иностранных граждан. В воздушном пространстве над территорией запретного района не допускаются прокладка воздушных трасс и полеты самолетов, вертолетов и других летательных аппаратов.</w:t>
      </w:r>
      <w:r/>
      <w:r/>
    </w:p>
    <w:p>
      <w:pPr>
        <w:spacing w:line="240" w:lineRule="auto"/>
        <w:widowControl w:val="off"/>
      </w:pPr>
      <w:r>
        <w:rPr>
          <w:rFonts w:eastAsia="Times New Roman"/>
        </w:rPr>
      </w:r>
      <w:r>
        <w:rPr>
          <w:rFonts w:eastAsia="Times New Roman"/>
        </w:rPr>
      </w:r>
      <w:r/>
    </w:p>
    <w:p>
      <w:pPr>
        <w:spacing w:line="240" w:lineRule="auto"/>
        <w:widowControl w:val="off"/>
      </w:pPr>
      <w:r>
        <w:rPr>
          <w:rFonts w:eastAsia="Times New Roman"/>
        </w:rPr>
        <w:t xml:space="preserve">Зоны с особыми условиями использования территории, которые определены ориентировочно, в соответствии с нормативными и правовыми документами, приводятся в текстовых материалах в информационно-справочных целях и не являются утверждаемыми.</w:t>
      </w:r>
      <w:r>
        <w:rPr>
          <w:b/>
        </w:rPr>
        <w:br w:type="page" w:clear="all"/>
      </w:r>
      <w:r>
        <w:rPr>
          <w:b/>
        </w:rPr>
      </w:r>
      <w:r/>
    </w:p>
    <w:p>
      <w:pPr>
        <w:spacing w:line="240" w:lineRule="auto"/>
        <w:widowControl w:val="off"/>
        <w:sectPr>
          <w:footnotePr/>
          <w:endnotePr/>
          <w:type w:val="nextPage"/>
          <w:pgSz w:w="11907" w:h="16840" w:orient="portrait"/>
          <w:pgMar w:top="851" w:right="567" w:bottom="992" w:left="1701" w:header="709" w:footer="709" w:gutter="0"/>
          <w:cols w:num="1" w:sep="0" w:space="720" w:equalWidth="1"/>
          <w:docGrid w:linePitch="360"/>
          <w:titlePg/>
        </w:sectPr>
      </w:pPr>
      <w:r>
        <w:rPr>
          <w:b/>
        </w:rPr>
      </w:r>
      <w:r>
        <w:rPr>
          <w:b/>
        </w:rPr>
      </w:r>
      <w:r/>
    </w:p>
    <w:p>
      <w:pPr>
        <w:pStyle w:val="1_939"/>
        <w:ind w:firstLine="0"/>
        <w:jc w:val="center"/>
        <w:pageBreakBefore/>
        <w:outlineLvl w:val="2"/>
      </w:pPr>
      <w:r/>
      <w:bookmarkStart w:id="0" w:name="undefined"/>
      <w:r/>
      <w:bookmarkStart w:id="0" w:name="undefined"/>
      <w:r>
        <w:rPr>
          <w:rFonts w:ascii="Times New Roman" w:hAnsi="Times New Roman" w:cs="Times New Roman"/>
          <w:b/>
          <w:sz w:val="28"/>
          <w:szCs w:val="28"/>
        </w:rPr>
        <w:t xml:space="preserve">2.</w:t>
      </w:r>
      <w:r>
        <w:rPr>
          <w:rFonts w:ascii="Times New Roman" w:hAnsi="Times New Roman" w:cs="Times New Roman"/>
          <w:b/>
          <w:sz w:val="28"/>
          <w:szCs w:val="28"/>
        </w:rPr>
        <w:t xml:space="preserve">2.8.</w:t>
      </w:r>
      <w:r>
        <w:rPr>
          <w:rFonts w:ascii="Times New Roman" w:hAnsi="Times New Roman" w:cs="Times New Roman"/>
          <w:b/>
          <w:sz w:val="28"/>
          <w:szCs w:val="28"/>
        </w:rPr>
        <w:t xml:space="preserve">1.</w:t>
      </w:r>
      <w:r>
        <w:rPr>
          <w:rFonts w:ascii="Times New Roman" w:hAnsi="Times New Roman" w:cs="Times New Roman"/>
          <w:b/>
          <w:sz w:val="28"/>
          <w:szCs w:val="28"/>
        </w:rPr>
        <w:t xml:space="preserve">8 Объекты культурного наследия и предложения мероприятий по охране и использованию объектов культурного наследия</w:t>
      </w:r>
      <w:bookmarkEnd w:id="0"/>
      <w:r/>
      <w:bookmarkEnd w:id="0"/>
      <w:r>
        <w:rPr>
          <w:rFonts w:ascii="Times New Roman" w:hAnsi="Times New Roman" w:cs="Times New Roman"/>
          <w:b/>
          <w:sz w:val="28"/>
          <w:szCs w:val="28"/>
        </w:rPr>
      </w:r>
      <w:r/>
    </w:p>
    <w:p>
      <w:pPr>
        <w:pStyle w:val="1_936"/>
        <w:spacing w:after="0" w:line="240" w:lineRule="auto"/>
        <w:widowControl w:val="off"/>
      </w:pPr>
      <w:r>
        <w:rPr>
          <w:b/>
          <w:sz w:val="28"/>
          <w:szCs w:val="28"/>
          <w:u w:val="single"/>
        </w:rPr>
      </w:r>
      <w:r>
        <w:rPr>
          <w:b/>
          <w:sz w:val="28"/>
          <w:szCs w:val="28"/>
          <w:u w:val="single"/>
        </w:rPr>
      </w:r>
      <w:r/>
    </w:p>
    <w:p>
      <w:pPr>
        <w:pStyle w:val="1_939"/>
        <w:ind w:right="-142" w:firstLine="709"/>
        <w:tabs>
          <w:tab w:val="left" w:pos="9639" w:leader="none"/>
        </w:tabs>
      </w:pPr>
      <w:r>
        <w:rPr>
          <w:rFonts w:ascii="Times New Roman" w:hAnsi="Times New Roman" w:cs="Times New Roman"/>
          <w:sz w:val="28"/>
          <w:szCs w:val="28"/>
        </w:rPr>
        <w:t xml:space="preserve">На территории </w:t>
      </w:r>
      <w:r>
        <w:rPr>
          <w:rFonts w:ascii="Times New Roman" w:hAnsi="Times New Roman" w:cs="Times New Roman" w:eastAsiaTheme="minorEastAsia"/>
          <w:sz w:val="28"/>
          <w:szCs w:val="28"/>
        </w:rPr>
        <w:t xml:space="preserve">Ленинградск</w:t>
      </w:r>
      <w:r>
        <w:rPr>
          <w:rFonts w:ascii="Times New Roman" w:hAnsi="Times New Roman" w:cs="Times New Roman" w:eastAsiaTheme="minorEastAsia"/>
          <w:sz w:val="28"/>
          <w:szCs w:val="28"/>
        </w:rPr>
        <w:t xml:space="preserve">ого </w:t>
      </w:r>
      <w:r>
        <w:rPr>
          <w:rFonts w:ascii="Times New Roman" w:hAnsi="Times New Roman" w:cs="Times New Roman" w:eastAsiaTheme="minorEastAsia"/>
          <w:sz w:val="28"/>
          <w:szCs w:val="28"/>
        </w:rPr>
        <w:t xml:space="preserve">сельско</w:t>
      </w:r>
      <w:r>
        <w:rPr>
          <w:rFonts w:ascii="Times New Roman" w:hAnsi="Times New Roman" w:cs="Times New Roman" w:eastAsiaTheme="minorEastAsia"/>
          <w:sz w:val="28"/>
          <w:szCs w:val="28"/>
        </w:rPr>
        <w:t xml:space="preserve">го поселения располагаются следующие </w:t>
      </w:r>
      <w:r>
        <w:rPr>
          <w:rFonts w:ascii="Times New Roman" w:hAnsi="Times New Roman" w:cs="Times New Roman" w:eastAsiaTheme="minorEastAsia"/>
          <w:sz w:val="28"/>
          <w:szCs w:val="28"/>
        </w:rPr>
        <w:t xml:space="preserve">объекты культурного наследия (кроме памятников археологии), которые включены в «Единый государственный реестр объектов культурного наследия (памятников истории и культуры) народов Российской Федерации» и «перечни выявленных объектов культурного наследия»: </w:t>
      </w:r>
      <w:r>
        <w:rPr>
          <w:rFonts w:ascii="Times New Roman" w:hAnsi="Times New Roman" w:cs="Times New Roman" w:eastAsiaTheme="minorEastAsia"/>
          <w:sz w:val="22"/>
          <w:szCs w:val="22"/>
        </w:rPr>
      </w:r>
      <w:r/>
    </w:p>
    <w:p>
      <w:pPr>
        <w:jc w:val="center"/>
        <w:spacing w:line="240" w:lineRule="auto"/>
        <w:widowControl w:val="off"/>
      </w:pPr>
      <w:r>
        <w:rPr>
          <w:b/>
        </w:rPr>
        <w:t xml:space="preserve">Объекты культурного наследия (памятники истории, монументального искусства, градостроительства и архитектуры</w:t>
      </w:r>
      <w:r>
        <w:rPr>
          <w:b/>
          <w:szCs w:val="26"/>
        </w:rPr>
        <w:t xml:space="preserve">), расположенные на территории Ленинградского сельского поселения</w:t>
      </w:r>
      <w:r>
        <w:rPr>
          <w:b/>
          <w:szCs w:val="26"/>
        </w:rPr>
      </w:r>
      <w:r/>
    </w:p>
    <w:p>
      <w:pPr>
        <w:pStyle w:val="669"/>
        <w:ind w:left="0" w:firstLine="0"/>
        <w:jc w:val="right"/>
        <w:spacing w:line="240" w:lineRule="auto"/>
        <w:widowControl w:val="off"/>
      </w:pPr>
      <w:r>
        <w:rPr>
          <w:rFonts w:ascii="Times New Roman" w:hAnsi="Times New Roman" w:eastAsiaTheme="minorEastAsia"/>
        </w:rPr>
        <w:t xml:space="preserve">Таблица 97</w:t>
      </w:r>
      <w:r>
        <w:rPr>
          <w:rFonts w:asciiTheme="minorHAnsi" w:hAnsiTheme="minorHAnsi" w:cstheme="minorHAnsi"/>
          <w:b/>
          <w:sz w:val="24"/>
          <w:szCs w:val="24"/>
        </w:rPr>
      </w:r>
      <w:r/>
    </w:p>
    <w:tbl>
      <w:tblPr>
        <w:tblW w:w="14290" w:type="dxa"/>
        <w:jc w:val="center"/>
        <w:tblLayout w:type="fixed"/>
        <w:tblCellMar>
          <w:left w:w="0" w:type="dxa"/>
          <w:right w:w="0" w:type="dxa"/>
        </w:tblCellMar>
        <w:tblLook w:val="0000" w:firstRow="0" w:lastRow="0" w:firstColumn="0" w:lastColumn="0" w:noHBand="0" w:noVBand="0"/>
      </w:tblPr>
      <w:tblGrid>
        <w:gridCol w:w="481"/>
        <w:gridCol w:w="3295"/>
        <w:gridCol w:w="2817"/>
        <w:gridCol w:w="1559"/>
        <w:gridCol w:w="1134"/>
        <w:gridCol w:w="851"/>
        <w:gridCol w:w="850"/>
        <w:gridCol w:w="1276"/>
        <w:gridCol w:w="2027"/>
      </w:tblGrid>
      <w:tr>
        <w:trPr>
          <w:jc w:val="center"/>
          <w:tblHeader/>
        </w:trPr>
        <w:tc>
          <w:tcPr>
            <w:shd w:val="clear" w:color="ffffff" w:fill="eaf1dd" w:themeFill="accent3" w:themeFillTint="33"/>
            <w:tcBorders>
              <w:top w:val="single" w:color="000000" w:sz="4" w:space="0"/>
              <w:left w:val="single" w:color="000000" w:sz="4" w:space="0"/>
              <w:bottom w:val="single" w:color="000000" w:sz="4" w:space="0"/>
              <w:right w:val="none" w:color="000000" w:sz="4" w:space="0"/>
            </w:tcBorders>
            <w:tcW w:w="48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w:t>
            </w:r>
            <w:r>
              <w:rPr>
                <w:rFonts w:asciiTheme="minorHAnsi" w:hAnsiTheme="minorHAnsi" w:cstheme="minorHAnsi"/>
                <w:sz w:val="24"/>
                <w:szCs w:val="24"/>
              </w:rPr>
              <w:t xml:space="preserve">№*</w:t>
            </w:r>
            <w:r>
              <w:rPr>
                <w:rFonts w:asciiTheme="minorHAnsi" w:hAnsiTheme="minorHAnsi" w:cstheme="minorHAnsi"/>
                <w:sz w:val="24"/>
                <w:szCs w:val="24"/>
              </w:rPr>
            </w:r>
            <w:r/>
          </w:p>
        </w:tc>
        <w:tc>
          <w:tcPr>
            <w:shd w:val="clear" w:color="ffffff" w:fill="eaf1dd" w:themeFill="accent3" w:themeFillTint="33"/>
            <w:tcBorders>
              <w:top w:val="single" w:color="000000" w:sz="4" w:space="0"/>
              <w:left w:val="single" w:color="000000" w:sz="4" w:space="0"/>
              <w:bottom w:val="single" w:color="000000" w:sz="4" w:space="0"/>
              <w:right w:val="none" w:color="000000" w:sz="4" w:space="0"/>
            </w:tcBorders>
            <w:tcW w:w="3295"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Наименование объекта</w:t>
            </w:r>
            <w:r>
              <w:rPr>
                <w:rFonts w:asciiTheme="minorHAnsi" w:hAnsiTheme="minorHAnsi" w:cstheme="minorHAnsi"/>
                <w:sz w:val="24"/>
                <w:szCs w:val="24"/>
              </w:rPr>
            </w:r>
            <w:r/>
          </w:p>
        </w:tc>
        <w:tc>
          <w:tcPr>
            <w:shd w:val="clear" w:color="ffffff" w:fill="eaf1dd" w:themeFill="accent3" w:themeFillTint="33"/>
            <w:tcBorders>
              <w:top w:val="single" w:color="000000" w:sz="4" w:space="0"/>
              <w:left w:val="single" w:color="000000" w:sz="4" w:space="0"/>
              <w:bottom w:val="single" w:color="000000" w:sz="4" w:space="0"/>
              <w:right w:val="none" w:color="000000" w:sz="4" w:space="0"/>
            </w:tcBorders>
            <w:tcW w:w="2817"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Местонахождение объекта</w:t>
            </w:r>
            <w:r>
              <w:rPr>
                <w:rFonts w:asciiTheme="minorHAnsi" w:hAnsiTheme="minorHAnsi" w:cstheme="minorHAnsi"/>
                <w:sz w:val="24"/>
                <w:szCs w:val="24"/>
              </w:rPr>
            </w:r>
            <w:r/>
          </w:p>
        </w:tc>
        <w:tc>
          <w:tcPr>
            <w:shd w:val="clear" w:color="ffffff" w:fill="eaf1dd" w:themeFill="accent3" w:themeFillTint="33"/>
            <w:tcBorders>
              <w:top w:val="single" w:color="000000" w:sz="4" w:space="0"/>
              <w:left w:val="single" w:color="000000" w:sz="4" w:space="0"/>
              <w:bottom w:val="single" w:color="000000" w:sz="4" w:space="0"/>
              <w:right w:val="none" w:color="000000" w:sz="4" w:space="0"/>
            </w:tcBorders>
            <w:tcW w:w="155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Документ о постановке на госохрану</w:t>
            </w:r>
            <w:r>
              <w:rPr>
                <w:rFonts w:asciiTheme="minorHAnsi" w:hAnsiTheme="minorHAnsi" w:cstheme="minorHAnsi"/>
                <w:sz w:val="24"/>
                <w:szCs w:val="24"/>
              </w:rPr>
            </w:r>
            <w:r/>
          </w:p>
        </w:tc>
        <w:tc>
          <w:tcPr>
            <w:shd w:val="clear" w:color="ffffff" w:fill="eaf1dd" w:themeFill="accent3" w:themeFillTint="33"/>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Номер по госсписку</w:t>
            </w:r>
            <w:r>
              <w:rPr>
                <w:rFonts w:asciiTheme="minorHAnsi" w:hAnsiTheme="minorHAnsi" w:cstheme="minorHAnsi"/>
                <w:sz w:val="24"/>
                <w:szCs w:val="24"/>
              </w:rPr>
            </w:r>
            <w:r/>
          </w:p>
        </w:tc>
        <w:tc>
          <w:tcPr>
            <w:shd w:val="clear" w:color="ffffff" w:fill="eaf1dd" w:themeFill="accent3" w:themeFillTint="33"/>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Вид памятника</w:t>
            </w:r>
            <w:r>
              <w:rPr>
                <w:rFonts w:asciiTheme="minorHAnsi" w:hAnsiTheme="minorHAnsi" w:cstheme="minorHAnsi"/>
                <w:sz w:val="24"/>
                <w:szCs w:val="24"/>
              </w:rPr>
            </w:r>
            <w:r/>
          </w:p>
        </w:tc>
        <w:tc>
          <w:tcPr>
            <w:shd w:val="clear" w:color="ffffff" w:fill="eaf1dd" w:themeFill="accent3" w:themeFillTint="33"/>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Категория охраны</w:t>
            </w:r>
            <w:r>
              <w:rPr>
                <w:rFonts w:asciiTheme="minorHAnsi" w:hAnsiTheme="minorHAnsi" w:cstheme="minorHAnsi"/>
                <w:sz w:val="24"/>
                <w:szCs w:val="24"/>
              </w:rPr>
            </w:r>
            <w:r/>
          </w:p>
        </w:tc>
        <w:tc>
          <w:tcPr>
            <w:shd w:val="clear" w:color="ffffff" w:fill="eaf1dd" w:themeFill="accent3" w:themeFillTint="33"/>
            <w:tcBorders>
              <w:top w:val="single" w:color="000000" w:sz="4" w:space="0"/>
              <w:left w:val="single" w:color="000000" w:sz="4" w:space="0"/>
              <w:bottom w:val="single" w:color="000000" w:sz="4" w:space="0"/>
              <w:right w:val="none" w:color="000000" w:sz="4" w:space="0"/>
            </w:tcBorders>
            <w:tcW w:w="1276"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Уч. № в АИС ЕГРОКН</w:t>
            </w:r>
            <w:r>
              <w:rPr>
                <w:rFonts w:asciiTheme="minorHAnsi" w:hAnsiTheme="minorHAnsi" w:cstheme="minorHAnsi"/>
                <w:sz w:val="24"/>
                <w:szCs w:val="24"/>
              </w:rPr>
            </w:r>
            <w:r/>
          </w:p>
        </w:tc>
        <w:tc>
          <w:tcPr>
            <w:shd w:val="clear" w:color="ffffff" w:fill="eaf1dd" w:themeFill="accent3" w:themeFillTint="33"/>
            <w:tcBorders>
              <w:top w:val="single" w:color="000000" w:sz="4" w:space="0"/>
              <w:left w:val="single" w:color="000000" w:sz="4" w:space="0"/>
              <w:bottom w:val="single" w:color="000000" w:sz="4" w:space="0"/>
              <w:right w:val="single" w:color="000000" w:sz="4" w:space="0"/>
            </w:tcBorders>
            <w:tcW w:w="2027"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Наличие УК</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или П</w:t>
            </w:r>
            <w:r>
              <w:rPr>
                <w:rFonts w:asciiTheme="minorHAnsi" w:hAnsiTheme="minorHAnsi" w:cstheme="minorHAnsi"/>
                <w:sz w:val="24"/>
                <w:szCs w:val="24"/>
              </w:rPr>
            </w:r>
            <w:r/>
          </w:p>
        </w:tc>
      </w:tr>
      <w:tr>
        <w:trPr>
          <w:jc w:val="center"/>
        </w:trPr>
        <w:tc>
          <w:tcPr>
            <w:gridSpan w:val="9"/>
            <w:tcBorders>
              <w:top w:val="single" w:color="000000" w:sz="4" w:space="0"/>
              <w:left w:val="single" w:color="000000" w:sz="4" w:space="0"/>
              <w:bottom w:val="single" w:color="000000" w:sz="4" w:space="0"/>
              <w:right w:val="single" w:color="000000" w:sz="4" w:space="0"/>
            </w:tcBorders>
            <w:tcW w:w="14290" w:type="dxa"/>
            <w:textDirection w:val="lrTb"/>
            <w:noWrap w:val="false"/>
          </w:tcPr>
          <w:p>
            <w:pPr>
              <w:ind w:firstLine="0"/>
              <w:jc w:val="center"/>
              <w:spacing w:line="240" w:lineRule="auto"/>
              <w:widowControl w:val="off"/>
            </w:pPr>
            <w:r>
              <w:rPr>
                <w:rFonts w:asciiTheme="minorHAnsi" w:hAnsiTheme="minorHAnsi" w:cstheme="minorHAnsi"/>
                <w:b/>
                <w:sz w:val="24"/>
                <w:szCs w:val="24"/>
              </w:rPr>
              <w:t xml:space="preserve">Памятники</w:t>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Дом, в котором жил дважды Герой Социалистического Труда Д.И. Гонтарь </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Кооперативная, 185</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spacing w:line="240" w:lineRule="auto"/>
              <w:widowControl w:val="off"/>
            </w:pPr>
            <w:r>
              <w:rPr>
                <w:rFonts w:asciiTheme="minorHAnsi" w:hAnsiTheme="minorHAnsi" w:cstheme="minorHAnsi"/>
                <w:sz w:val="24"/>
                <w:szCs w:val="24"/>
              </w:rPr>
              <w:t xml:space="preserve">333</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hyperlink r:id="rId96" w:tooltip="../Ленинградский/2109(23-146822)ст-ца%20Ленинградская," w:history="1">
              <w:r>
                <w:rPr>
                  <w:rStyle w:val="811"/>
                  <w:rFonts w:asciiTheme="minorHAnsi" w:hAnsiTheme="minorHAnsi" w:cstheme="minorHAnsi"/>
                  <w:color w:val="auto"/>
                  <w:sz w:val="24"/>
                  <w:szCs w:val="24"/>
                </w:rPr>
                <w:t xml:space="preserve">2109</w:t>
              </w:r>
            </w:hyperlink>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И</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23-146822</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Дом жилой,</w:t>
            </w:r>
            <w:r>
              <w:rPr>
                <w:rFonts w:asciiTheme="minorHAnsi" w:hAnsiTheme="minorHAnsi" w:cstheme="minorHAnsi"/>
                <w:sz w:val="24"/>
                <w:szCs w:val="24"/>
              </w:rPr>
            </w:r>
            <w:r/>
          </w:p>
          <w:p>
            <w:pPr>
              <w:pStyle w:val="1_20249"/>
              <w:rPr>
                <w:sz w:val="24"/>
              </w:rPr>
            </w:pPr>
            <w:r>
              <w:rPr>
                <w:rFonts w:asciiTheme="minorHAnsi" w:hAnsiTheme="minorHAnsi" w:cstheme="minorHAnsi"/>
                <w:szCs w:val="24"/>
              </w:rPr>
              <w:t xml:space="preserve">1911 г</w:t>
            </w:r>
            <w:r>
              <w:rPr>
                <w:rFonts w:asciiTheme="minorHAnsi" w:hAnsiTheme="minorHAnsi" w:cstheme="minorHAnsi"/>
                <w:szCs w:val="24"/>
              </w:rPr>
              <w:t xml:space="preserve">.</w:t>
            </w:r>
            <w:r>
              <w:rPr>
                <w:rFonts w:asciiTheme="minorHAnsi" w:hAnsiTheme="minorHAnsi" w:cstheme="minorHAnsi"/>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417-й дивизии, 7, лит. 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8993</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23-146825</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УК 23121270001</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Паспорт от 24.07.2012</w:t>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Войсковой отдел Уманского округа,</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начало </w:t>
            </w:r>
            <w:r>
              <w:rPr>
                <w:rFonts w:asciiTheme="minorHAnsi" w:hAnsiTheme="minorHAnsi" w:cstheme="minorHAnsi"/>
                <w:sz w:val="24"/>
                <w:szCs w:val="24"/>
                <w:lang w:val="en-US"/>
              </w:rPr>
              <w:t xml:space="preserve">XX</w:t>
            </w:r>
            <w:r>
              <w:rPr>
                <w:rFonts w:asciiTheme="minorHAnsi" w:hAnsiTheme="minorHAnsi" w:cstheme="minorHAnsi"/>
                <w:sz w:val="24"/>
                <w:szCs w:val="24"/>
              </w:rPr>
              <w:t xml:space="preserve"> в.</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417-й дивизии, 17, лит. 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8994</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23-79997</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УК 23121270002</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Дом жилой</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атамана Назаренко,</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1902 г</w:t>
            </w:r>
            <w:r>
              <w:rPr>
                <w:rFonts w:asciiTheme="minorHAnsi" w:hAnsiTheme="minorHAnsi" w:cstheme="minorHAnsi"/>
                <w:sz w:val="24"/>
                <w:szCs w:val="24"/>
              </w:rPr>
              <w:t xml:space="preserve">.</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Дом жилой</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атамана О.Т. Назаренко</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417-й дивизии, 24, лит. 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8995</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23-146826</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УК 23121270003</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Дом жилой</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атамана Архипенко,</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1909 г</w:t>
            </w:r>
            <w:r>
              <w:rPr>
                <w:rFonts w:asciiTheme="minorHAnsi" w:hAnsiTheme="minorHAnsi" w:cstheme="minorHAnsi"/>
                <w:sz w:val="24"/>
                <w:szCs w:val="24"/>
              </w:rPr>
              <w:t xml:space="preserve">.</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417-й дивизии, 26</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Ленина, 53, лит. 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8996</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23-146827</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УК 23121270004</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t xml:space="preserve">Паспорт от 24.07.2012</w:t>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Дом жилой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купца Шпитуля,</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1909 г</w:t>
            </w:r>
            <w:r>
              <w:rPr>
                <w:rFonts w:asciiTheme="minorHAnsi" w:hAnsiTheme="minorHAnsi" w:cstheme="minorHAnsi"/>
                <w:sz w:val="24"/>
                <w:szCs w:val="24"/>
              </w:rPr>
              <w:t xml:space="preserve">.</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Дом жилой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купца Шпитули</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Жлобы, 70, лит. 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hyperlink r:id="rId97" w:tooltip="../Ленинградский/8997(23-146831)ст-ца%20Ленинградская," w:history="1">
              <w:r>
                <w:rPr>
                  <w:rStyle w:val="811"/>
                  <w:rFonts w:asciiTheme="minorHAnsi" w:hAnsiTheme="minorHAnsi" w:cstheme="minorHAnsi"/>
                  <w:color w:val="auto"/>
                  <w:sz w:val="24"/>
                  <w:szCs w:val="24"/>
                </w:rPr>
                <w:t xml:space="preserve">8997</w:t>
              </w:r>
            </w:hyperlink>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23-146831</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УК 23121270005</w:t>
            </w:r>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Женская гимназия,</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1865 г</w:t>
            </w:r>
            <w:r>
              <w:rPr>
                <w:rFonts w:asciiTheme="minorHAnsi" w:hAnsiTheme="minorHAnsi" w:cstheme="minorHAnsi"/>
                <w:sz w:val="24"/>
                <w:szCs w:val="24"/>
              </w:rPr>
              <w:t xml:space="preserve">.</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начало 1910-х годов</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Кооперации, 159-а, лит. К</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hyperlink r:id="rId98" w:tooltip="../Ленинградский/8998%20Кооперации,%20159" w:history="1">
              <w:r>
                <w:rPr>
                  <w:rStyle w:val="811"/>
                  <w:rFonts w:asciiTheme="minorHAnsi" w:hAnsiTheme="minorHAnsi" w:cstheme="minorHAnsi"/>
                  <w:color w:val="auto"/>
                  <w:sz w:val="24"/>
                  <w:szCs w:val="24"/>
                </w:rPr>
                <w:t xml:space="preserve">8998</w:t>
              </w:r>
            </w:hyperlink>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23-79993</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left"/>
              <w:spacing w:line="240" w:lineRule="auto"/>
              <w:widowControl w:val="off"/>
            </w:pPr>
            <w:r/>
            <w:hyperlink r:id="rId99" w:tooltip="../РАЗНОЕ/УЧЕТНЫЕ%20КАРТЫ%20и%20ДОКУМЕНТЫ%20К%20РЕЕСТРУ/Ленинградский/Ленинградский%20р-н%2030%20об.%20Управление/6%20%20Кооперации,%20159" w:history="1">
              <w:r>
                <w:rPr>
                  <w:rStyle w:val="811"/>
                  <w:rFonts w:asciiTheme="minorHAnsi" w:hAnsiTheme="minorHAnsi" w:cstheme="minorHAnsi"/>
                  <w:color w:val="auto"/>
                  <w:sz w:val="24"/>
                  <w:szCs w:val="24"/>
                </w:rPr>
                <w:t xml:space="preserve">УК 23121270006</w:t>
              </w:r>
            </w:hyperlink>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Банк,</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1908 г</w:t>
            </w:r>
            <w:r>
              <w:rPr>
                <w:rFonts w:asciiTheme="minorHAnsi" w:hAnsiTheme="minorHAnsi" w:cstheme="minorHAnsi"/>
                <w:sz w:val="24"/>
                <w:szCs w:val="24"/>
              </w:rPr>
              <w:t xml:space="preserve">.</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Здание Уманского ссудо-сберегательного товарищества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Кооперации, 177, лит. 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8999</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23-146832</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УК 23121270007</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Школа казачья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для мальчиков,</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1907 г</w:t>
            </w:r>
            <w:r>
              <w:rPr>
                <w:rFonts w:asciiTheme="minorHAnsi" w:hAnsiTheme="minorHAnsi" w:cstheme="minorHAnsi"/>
                <w:sz w:val="24"/>
                <w:szCs w:val="24"/>
              </w:rPr>
              <w:t xml:space="preserve">.</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Школа казачья для девочек,</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конец 1880-х годов</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w:t>
            </w:r>
            <w:r>
              <w:rPr>
                <w:rFonts w:asciiTheme="minorHAnsi" w:hAnsiTheme="minorHAnsi" w:cstheme="minorHAnsi"/>
                <w:sz w:val="24"/>
                <w:szCs w:val="24"/>
              </w:rPr>
              <w:noBreakHyphen/>
              <w:t xml:space="preserve">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Кооперации, 177а, лит. А, А1, А2, а</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Кооперации, 177А, лит. А, А1, 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2424-КЗ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9000</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23-146834</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left"/>
              <w:spacing w:line="240" w:lineRule="auto"/>
              <w:widowControl w:val="off"/>
            </w:pPr>
            <w:r/>
            <w:hyperlink r:id="rId100" w:tooltip="../РАЗНОЕ/УЧЕТНЫЕ%20КАРТЫ%20и%20ДОКУМЕНТЫ%20К%20РЕЕСТРУ/Ленинградский/Ленинградский%20р-н%2030%20об.%20Управление/8%20%20Кооперации,%20177%20А" w:history="1">
              <w:r>
                <w:rPr>
                  <w:rStyle w:val="811"/>
                  <w:rFonts w:asciiTheme="minorHAnsi" w:hAnsiTheme="minorHAnsi" w:cstheme="minorHAnsi"/>
                  <w:color w:val="auto"/>
                  <w:sz w:val="24"/>
                  <w:szCs w:val="24"/>
                </w:rPr>
                <w:t xml:space="preserve">УК 23121270008</w:t>
              </w:r>
            </w:hyperlink>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27"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«Особняк зубного врача Шрамко», 1914 г.</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Ленина, 47</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hyperlink r:id="rId101" w:tooltip="../Ленинградский/9001(23-146839)ст-ца%20Ленинградская," w:history="1">
              <w:r>
                <w:rPr>
                  <w:rStyle w:val="811"/>
                  <w:rFonts w:asciiTheme="minorHAnsi" w:hAnsiTheme="minorHAnsi" w:cstheme="minorHAnsi"/>
                  <w:color w:val="auto"/>
                  <w:sz w:val="24"/>
                  <w:szCs w:val="24"/>
                </w:rPr>
                <w:t xml:space="preserve">9001</w:t>
              </w:r>
            </w:hyperlink>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23-146839</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hyperlink r:id="rId102" w:tooltip="../РАЗНОЕ/УЧЕТНЫЕ%20КАРТЫ%20и%20ДОКУМЕНТЫ%20К%20РЕЕСТРУ/Ленинградский/Ленинградский%20р-н%2030%20об.%20Управление/9%20Ленина,%2047" w:history="1">
              <w:r>
                <w:rPr>
                  <w:rStyle w:val="811"/>
                  <w:rFonts w:asciiTheme="minorHAnsi" w:hAnsiTheme="minorHAnsi" w:cstheme="minorHAnsi"/>
                  <w:color w:val="auto"/>
                  <w:sz w:val="24"/>
                  <w:szCs w:val="24"/>
                </w:rPr>
                <w:t xml:space="preserve">УК 23121270009</w:t>
              </w:r>
            </w:hyperlink>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27"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Дом жилой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Богомолова,</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1911 г</w:t>
            </w:r>
            <w:r>
              <w:rPr>
                <w:rFonts w:asciiTheme="minorHAnsi" w:hAnsiTheme="minorHAnsi" w:cstheme="minorHAnsi"/>
                <w:sz w:val="24"/>
                <w:szCs w:val="24"/>
              </w:rPr>
              <w:t xml:space="preserve">.</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Советов, 38</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Советов, 38, лит. 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9002</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23-146843</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УК 23121270010</w:t>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27"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Кинотеатр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Смыслова,</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1897 г</w:t>
            </w:r>
            <w:r>
              <w:rPr>
                <w:rFonts w:asciiTheme="minorHAnsi" w:hAnsiTheme="minorHAnsi" w:cstheme="minorHAnsi"/>
                <w:sz w:val="24"/>
                <w:szCs w:val="24"/>
              </w:rPr>
              <w:t xml:space="preserve">.</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Электробиограф «Мираж» Смыслова, </w:t>
            </w:r>
            <w:r>
              <w:rPr>
                <w:rFonts w:asciiTheme="minorHAnsi" w:hAnsiTheme="minorHAnsi" w:cstheme="minorHAnsi"/>
                <w:sz w:val="24"/>
                <w:szCs w:val="24"/>
              </w:rPr>
              <w:t xml:space="preserve">1907 г</w:t>
            </w:r>
            <w:r>
              <w:rPr>
                <w:rFonts w:asciiTheme="minorHAnsi" w:hAnsiTheme="minorHAnsi" w:cstheme="minorHAnsi"/>
                <w:sz w:val="24"/>
                <w:szCs w:val="24"/>
              </w:rPr>
              <w:t xml:space="preserve">.</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Советов, 49</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кинотеатр "Горн"</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Советов, 49, лит. А, А</w:t>
            </w:r>
            <w:r>
              <w:rPr>
                <w:rFonts w:asciiTheme="minorHAnsi" w:hAnsiTheme="minorHAnsi" w:cstheme="minorHAnsi"/>
                <w:sz w:val="24"/>
                <w:szCs w:val="24"/>
                <w:vertAlign w:val="superscript"/>
              </w:rPr>
              <w:t xml:space="preserve">1</w:t>
            </w:r>
            <w:r>
              <w:rPr>
                <w:rFonts w:asciiTheme="minorHAnsi" w:hAnsiTheme="minorHAnsi" w:cstheme="minorHAnsi"/>
                <w:sz w:val="24"/>
                <w:szCs w:val="24"/>
              </w:rPr>
              <w:t xml:space="preserve">, а1</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hyperlink r:id="rId103" w:tooltip="file:///\\S-ADM-FS01.ADM.KRD.local\UGOOKN$\ДОКУМЕНТЫ%20УЧЕТА\Архив\Ленинградский\9003(23-147153)ст-ца%20Ленинградская," w:history="1">
              <w:r>
                <w:rPr>
                  <w:rStyle w:val="811"/>
                  <w:rFonts w:asciiTheme="minorHAnsi" w:hAnsiTheme="minorHAnsi" w:cstheme="minorHAnsi"/>
                  <w:color w:val="auto"/>
                  <w:sz w:val="24"/>
                  <w:szCs w:val="24"/>
                </w:rPr>
                <w:t xml:space="preserve">9003</w:t>
              </w:r>
            </w:hyperlink>
            <w:r>
              <w:rPr>
                <w:rFonts w:asciiTheme="minorHAnsi" w:hAnsiTheme="minorHAnsi" w:cstheme="minorHAnsi"/>
                <w:sz w:val="24"/>
                <w:szCs w:val="24"/>
              </w:rPr>
            </w:r>
            <w:r/>
          </w:p>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23-147153</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УК 23121270011</w:t>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Управа станичная,</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1865 г</w:t>
            </w:r>
            <w:r>
              <w:rPr>
                <w:rFonts w:asciiTheme="minorHAnsi" w:hAnsiTheme="minorHAnsi" w:cstheme="minorHAnsi"/>
                <w:sz w:val="24"/>
                <w:szCs w:val="24"/>
              </w:rPr>
              <w:t xml:space="preserve">.</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Уманское станичное правление, конец </w:t>
            </w:r>
            <w:r>
              <w:rPr>
                <w:rFonts w:asciiTheme="minorHAnsi" w:hAnsiTheme="minorHAnsi" w:cstheme="minorHAnsi"/>
                <w:sz w:val="24"/>
                <w:szCs w:val="24"/>
                <w:lang w:val="en-US"/>
              </w:rPr>
              <w:t xml:space="preserve">XIX</w:t>
            </w:r>
            <w:r>
              <w:rPr>
                <w:rFonts w:asciiTheme="minorHAnsi" w:hAnsiTheme="minorHAnsi" w:cstheme="minorHAnsi"/>
                <w:sz w:val="24"/>
                <w:szCs w:val="24"/>
              </w:rPr>
              <w:t xml:space="preserve"> – начало </w:t>
            </w:r>
            <w:r>
              <w:rPr>
                <w:rFonts w:asciiTheme="minorHAnsi" w:hAnsiTheme="minorHAnsi" w:cstheme="minorHAnsi"/>
                <w:sz w:val="24"/>
                <w:szCs w:val="24"/>
                <w:lang w:val="en-US"/>
              </w:rPr>
              <w:t xml:space="preserve">XX</w:t>
            </w:r>
            <w:r>
              <w:rPr>
                <w:rFonts w:asciiTheme="minorHAnsi" w:hAnsiTheme="minorHAnsi" w:cstheme="minorHAnsi"/>
                <w:sz w:val="24"/>
                <w:szCs w:val="24"/>
              </w:rPr>
              <w:t xml:space="preserve"> вв.</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Советов, 46 А</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Советов, 46-а, лит. А, А1</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9004</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23-146846</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УК 23121270012</w:t>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Дом жилой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купца Арутюнова,</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1896 г</w:t>
            </w:r>
            <w:r>
              <w:rPr>
                <w:rFonts w:asciiTheme="minorHAnsi" w:hAnsiTheme="minorHAnsi" w:cstheme="minorHAnsi"/>
                <w:sz w:val="24"/>
                <w:szCs w:val="24"/>
              </w:rPr>
              <w:t xml:space="preserve">.</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Дом доходный купца Арутюнова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Красная, 164</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Красная, 164, лит. А, 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9005</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23-146847</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УК 23121270013</w:t>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Начальная казачья школа,</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pacing w:val="-6"/>
                <w:sz w:val="24"/>
                <w:szCs w:val="24"/>
              </w:rPr>
              <w:t xml:space="preserve">до </w:t>
            </w:r>
            <w:r>
              <w:rPr>
                <w:rFonts w:asciiTheme="minorHAnsi" w:hAnsiTheme="minorHAnsi" w:cstheme="minorHAnsi"/>
                <w:spacing w:val="-6"/>
                <w:sz w:val="24"/>
                <w:szCs w:val="24"/>
              </w:rPr>
              <w:t xml:space="preserve">1917 г</w:t>
            </w:r>
            <w:r>
              <w:rPr>
                <w:rFonts w:asciiTheme="minorHAnsi" w:hAnsiTheme="minorHAnsi" w:cstheme="minorHAnsi"/>
                <w:spacing w:val="-6"/>
                <w:sz w:val="24"/>
                <w:szCs w:val="24"/>
              </w:rPr>
              <w:t xml:space="preserve">.</w:t>
            </w:r>
            <w:r>
              <w:rPr>
                <w:rFonts w:asciiTheme="minorHAnsi" w:hAnsiTheme="minorHAnsi" w:cstheme="minorHAnsi"/>
                <w:spacing w:val="-6"/>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Школьная, 14-б, лит. 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hyperlink r:id="rId104" w:tooltip="../Ленинградский/9006(23-146850)" w:history="1">
              <w:r>
                <w:rPr>
                  <w:rStyle w:val="811"/>
                  <w:rFonts w:asciiTheme="minorHAnsi" w:hAnsiTheme="minorHAnsi" w:cstheme="minorHAnsi"/>
                  <w:color w:val="auto"/>
                  <w:sz w:val="24"/>
                  <w:szCs w:val="24"/>
                </w:rPr>
                <w:t xml:space="preserve">9006</w:t>
              </w:r>
            </w:hyperlink>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23-146850</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УК 23121270014</w:t>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Дом жилой,</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1905 г</w:t>
            </w:r>
            <w:r>
              <w:rPr>
                <w:rFonts w:asciiTheme="minorHAnsi" w:hAnsiTheme="minorHAnsi" w:cstheme="minorHAnsi"/>
                <w:sz w:val="24"/>
                <w:szCs w:val="24"/>
              </w:rPr>
              <w:t xml:space="preserve">.</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Ленина, 51, лит. 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hyperlink r:id="rId105" w:tooltip="file:///\\s-adm-fs01\UGOOKN$\ДОКУМЕНТЫ%20УЧЕТА\Архив\Ленинградский\9007(23-146851)ст-ца%20Ленинградская," w:history="1">
              <w:r>
                <w:rPr>
                  <w:rStyle w:val="811"/>
                  <w:rFonts w:asciiTheme="minorHAnsi" w:hAnsiTheme="minorHAnsi" w:cstheme="minorHAnsi"/>
                  <w:color w:val="auto"/>
                  <w:sz w:val="24"/>
                  <w:szCs w:val="24"/>
                </w:rPr>
                <w:t xml:space="preserve">9007</w:t>
              </w:r>
            </w:hyperlink>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23-146851</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УК 23121270015</w:t>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Дом жилой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станичного атамана Павлоградского,</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1900 г</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Дом жилой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станичного атамана Д.К.Павлоградского,</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1906 г</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Красная, 149, лит. 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9008</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23-146853</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УК 23121270016</w:t>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Торговый дом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купца Арутюнова,</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1898 г</w:t>
            </w:r>
            <w:r>
              <w:rPr>
                <w:rFonts w:asciiTheme="minorHAnsi" w:hAnsiTheme="minorHAnsi" w:cstheme="minorHAnsi"/>
                <w:sz w:val="24"/>
                <w:szCs w:val="24"/>
              </w:rPr>
              <w:t xml:space="preserve">.</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Кооперации, 90</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Кооперации, 90-Д, лит. 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9009</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23-147164</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УК 23121270017</w:t>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Торговый дом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купцов Ставицких,</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1908 г</w:t>
            </w:r>
            <w:r>
              <w:rPr>
                <w:rFonts w:asciiTheme="minorHAnsi" w:hAnsiTheme="minorHAnsi" w:cstheme="minorHAnsi"/>
                <w:sz w:val="24"/>
                <w:szCs w:val="24"/>
              </w:rPr>
              <w:t xml:space="preserve">.</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Школа, </w:t>
            </w:r>
            <w:r>
              <w:rPr>
                <w:rFonts w:asciiTheme="minorHAnsi" w:hAnsiTheme="minorHAnsi" w:cstheme="minorHAnsi"/>
                <w:sz w:val="24"/>
                <w:szCs w:val="24"/>
              </w:rPr>
              <w:t xml:space="preserve">1905 г</w:t>
            </w:r>
            <w:r>
              <w:rPr>
                <w:rFonts w:asciiTheme="minorHAnsi" w:hAnsiTheme="minorHAnsi" w:cstheme="minorHAnsi"/>
                <w:sz w:val="24"/>
                <w:szCs w:val="24"/>
              </w:rPr>
              <w:t xml:space="preserve">.</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Кооперации, 84, лит. 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hyperlink r:id="rId106" w:tooltip="../Ленинградский/9010(23-147170)" w:history="1">
              <w:r>
                <w:rPr>
                  <w:rStyle w:val="811"/>
                  <w:rFonts w:asciiTheme="minorHAnsi" w:hAnsiTheme="minorHAnsi" w:cstheme="minorHAnsi"/>
                  <w:color w:val="auto"/>
                  <w:sz w:val="24"/>
                  <w:szCs w:val="24"/>
                </w:rPr>
                <w:t xml:space="preserve">9010</w:t>
              </w:r>
            </w:hyperlink>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23-147170</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УК 23121270018</w:t>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Памятник В.И. Ленину, </w:t>
            </w:r>
            <w:r>
              <w:rPr>
                <w:rFonts w:asciiTheme="minorHAnsi" w:hAnsiTheme="minorHAnsi" w:cstheme="minorHAnsi"/>
                <w:sz w:val="24"/>
                <w:szCs w:val="24"/>
              </w:rPr>
              <w:t xml:space="preserve">1968 г</w:t>
            </w:r>
            <w:r>
              <w:rPr>
                <w:rFonts w:asciiTheme="minorHAnsi" w:hAnsiTheme="minorHAnsi" w:cstheme="minorHAnsi"/>
                <w:sz w:val="24"/>
                <w:szCs w:val="24"/>
              </w:rPr>
              <w:t xml:space="preserve">.</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Октябрьская площадь</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63</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2128</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МИ</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23-91945</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Памятник В.И. Ленину, </w:t>
            </w:r>
            <w:r>
              <w:rPr>
                <w:rFonts w:asciiTheme="minorHAnsi" w:hAnsiTheme="minorHAnsi" w:cstheme="minorHAnsi"/>
                <w:sz w:val="24"/>
                <w:szCs w:val="24"/>
              </w:rPr>
              <w:t xml:space="preserve">1965 г</w:t>
            </w:r>
            <w:r>
              <w:rPr>
                <w:rFonts w:asciiTheme="minorHAnsi" w:hAnsiTheme="minorHAnsi" w:cstheme="minorHAnsi"/>
                <w:sz w:val="24"/>
                <w:szCs w:val="24"/>
              </w:rPr>
              <w:t xml:space="preserve">.</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w:t>
            </w:r>
            <w:r>
              <w:rPr>
                <w:rFonts w:asciiTheme="minorHAnsi" w:hAnsiTheme="minorHAnsi" w:cstheme="minorHAnsi"/>
                <w:sz w:val="24"/>
                <w:szCs w:val="24"/>
              </w:rPr>
              <w:noBreakHyphen/>
              <w:t xml:space="preserve">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Красная, 67</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63</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2129</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МИ</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23-91973 </w:t>
            </w:r>
            <w:r>
              <w:rPr>
                <w:rFonts w:asciiTheme="minorHAnsi" w:hAnsiTheme="minorHAnsi" w:cstheme="minorHAnsi"/>
                <w:sz w:val="20"/>
                <w:szCs w:val="20"/>
              </w:rPr>
              <w:t xml:space="preserve">рег. № 231610564670005</w:t>
            </w:r>
            <w:r>
              <w:rPr>
                <w:rFonts w:asciiTheme="minorHAnsi" w:hAnsiTheme="minorHAnsi" w:cstheme="minorHAnsi"/>
                <w:sz w:val="20"/>
                <w:szCs w:val="20"/>
              </w:rPr>
            </w:r>
            <w:r/>
          </w:p>
          <w:p>
            <w:pPr>
              <w:ind w:firstLine="0"/>
              <w:jc w:val="center"/>
              <w:spacing w:line="240" w:lineRule="auto"/>
              <w:widowControl w:val="off"/>
              <w:rPr>
                <w:sz w:val="20"/>
                <w:szCs w:val="20"/>
              </w:rPr>
            </w:pPr>
            <w:r>
              <w:rPr>
                <w:rFonts w:asciiTheme="minorHAnsi" w:hAnsiTheme="minorHAnsi" w:cstheme="minorHAnsi"/>
                <w:sz w:val="20"/>
                <w:szCs w:val="20"/>
              </w:rPr>
              <w:t xml:space="preserve">(приказ МК РФ от 11.11.2016 № 52279-р)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Бюст дважды Героя Социалистического Труда Д.И. Гонтаря, </w:t>
            </w:r>
            <w:r>
              <w:rPr>
                <w:rFonts w:asciiTheme="minorHAnsi" w:hAnsiTheme="minorHAnsi" w:cstheme="minorHAnsi"/>
                <w:sz w:val="24"/>
                <w:szCs w:val="24"/>
              </w:rPr>
              <w:t xml:space="preserve">1959 г</w:t>
            </w:r>
            <w:r>
              <w:rPr>
                <w:rFonts w:asciiTheme="minorHAnsi" w:hAnsiTheme="minorHAnsi" w:cstheme="minorHAnsi"/>
                <w:sz w:val="24"/>
                <w:szCs w:val="24"/>
              </w:rPr>
              <w:t xml:space="preserve">.</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w:t>
            </w:r>
            <w:r>
              <w:rPr>
                <w:rFonts w:asciiTheme="minorHAnsi" w:hAnsiTheme="minorHAnsi" w:cstheme="minorHAnsi"/>
                <w:sz w:val="24"/>
                <w:szCs w:val="24"/>
              </w:rPr>
              <w:noBreakHyphen/>
              <w:t xml:space="preserve">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Советов, центральный парк, напротив дома № 46</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63</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2131</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МИ</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23-91905</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Памятник Г.К. Жукову,</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1988 г</w:t>
            </w:r>
            <w:r>
              <w:rPr>
                <w:rFonts w:asciiTheme="minorHAnsi" w:hAnsiTheme="minorHAnsi" w:cstheme="minorHAnsi"/>
                <w:sz w:val="24"/>
                <w:szCs w:val="24"/>
              </w:rPr>
              <w:t xml:space="preserve">., скульптор Р.Х. Мурадян</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spacing w:line="240" w:lineRule="auto"/>
              <w:widowControl w:val="off"/>
            </w:pPr>
            <w:r>
              <w:rPr>
                <w:rFonts w:asciiTheme="minorHAnsi" w:hAnsiTheme="minorHAnsi" w:cstheme="minorHAnsi"/>
                <w:sz w:val="24"/>
                <w:szCs w:val="24"/>
              </w:rPr>
              <w:t xml:space="preserve">угол ул. Ленина и </w:t>
            </w:r>
            <w:r>
              <w:rPr>
                <w:rFonts w:asciiTheme="minorHAnsi" w:hAnsiTheme="minorHAnsi" w:cstheme="minorHAnsi"/>
                <w:sz w:val="24"/>
                <w:szCs w:val="24"/>
              </w:rPr>
            </w:r>
            <w:r/>
          </w:p>
          <w:p>
            <w:pPr>
              <w:ind w:firstLine="0"/>
              <w:spacing w:line="240" w:lineRule="auto"/>
              <w:widowControl w:val="off"/>
            </w:pPr>
            <w:r>
              <w:rPr>
                <w:rFonts w:asciiTheme="minorHAnsi" w:hAnsiTheme="minorHAnsi" w:cstheme="minorHAnsi"/>
                <w:sz w:val="24"/>
                <w:szCs w:val="24"/>
              </w:rPr>
              <w:t xml:space="preserve">ул. Красной</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8619</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МИ</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23-91993</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Бюст С.М. Буденного,</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1983г., архитектор Хаднибаронов</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угол ул. 417-й Дивизии и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Ленина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8620</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МИ</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23-92003</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Памятник А.В. Суворову,</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1991 г</w:t>
            </w:r>
            <w:r>
              <w:rPr>
                <w:rFonts w:asciiTheme="minorHAnsi" w:hAnsiTheme="minorHAnsi" w:cstheme="minorHAnsi"/>
                <w:sz w:val="24"/>
                <w:szCs w:val="24"/>
              </w:rPr>
              <w:t xml:space="preserve">., скульптор Р.Х.  Мурадян</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угол ул. Ленина и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Набережной</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8621</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МИ</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23-91913</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Бюст А.Н. Толстого, </w:t>
            </w:r>
            <w:r>
              <w:rPr>
                <w:rFonts w:asciiTheme="minorHAnsi" w:hAnsiTheme="minorHAnsi" w:cstheme="minorHAnsi"/>
                <w:sz w:val="24"/>
                <w:szCs w:val="24"/>
              </w:rPr>
              <w:t xml:space="preserve">1983 г</w:t>
            </w:r>
            <w:r>
              <w:rPr>
                <w:rFonts w:asciiTheme="minorHAnsi" w:hAnsiTheme="minorHAnsi" w:cstheme="minorHAnsi"/>
                <w:sz w:val="24"/>
                <w:szCs w:val="24"/>
              </w:rPr>
              <w:t xml:space="preserve">., скульптор Р.Х. Мурадян</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Советов, 53,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 здания библиотеки</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8622</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МИ</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0"/>
                <w:szCs w:val="20"/>
              </w:rPr>
              <w:t xml:space="preserve">23-91883 рег. № 231610568650005 (приказ МК РФ от 11.11.2016 № 51651-р)</w:t>
            </w:r>
            <w:r>
              <w:rPr>
                <w:rFonts w:asciiTheme="minorHAnsi" w:hAnsiTheme="minorHAnsi" w:cstheme="minorHAnsi"/>
                <w:sz w:val="20"/>
                <w:szCs w:val="20"/>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Бюст Н.В. Гоголя,</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1989 г</w:t>
            </w:r>
            <w:r>
              <w:rPr>
                <w:rFonts w:asciiTheme="minorHAnsi" w:hAnsiTheme="minorHAnsi" w:cstheme="minorHAnsi"/>
                <w:sz w:val="24"/>
                <w:szCs w:val="24"/>
              </w:rPr>
              <w:t xml:space="preserve">., скульптор Р.Х. Мурадян</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w:t>
            </w:r>
            <w:r>
              <w:rPr>
                <w:rFonts w:asciiTheme="minorHAnsi" w:hAnsiTheme="minorHAnsi" w:cstheme="minorHAnsi"/>
                <w:sz w:val="24"/>
                <w:szCs w:val="24"/>
              </w:rPr>
            </w:r>
            <w:r/>
          </w:p>
          <w:p>
            <w:pPr>
              <w:ind w:firstLine="0"/>
              <w:spacing w:line="240" w:lineRule="auto"/>
              <w:widowControl w:val="off"/>
            </w:pPr>
            <w:r>
              <w:rPr>
                <w:rFonts w:asciiTheme="minorHAnsi" w:hAnsiTheme="minorHAnsi" w:cstheme="minorHAnsi"/>
                <w:sz w:val="24"/>
                <w:szCs w:val="24"/>
              </w:rPr>
              <w:t xml:space="preserve">ул. Крестьянская,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 торгового центра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8623</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МИ</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0"/>
                <w:szCs w:val="20"/>
              </w:rPr>
              <w:t xml:space="preserve">23-91866</w:t>
            </w:r>
            <w:r>
              <w:rPr>
                <w:rFonts w:asciiTheme="minorHAnsi" w:hAnsiTheme="minorHAnsi" w:cstheme="minorHAnsi"/>
                <w:sz w:val="20"/>
                <w:szCs w:val="20"/>
              </w:rPr>
            </w:r>
            <w:r/>
          </w:p>
          <w:p>
            <w:pPr>
              <w:ind w:firstLine="0"/>
              <w:jc w:val="center"/>
              <w:spacing w:line="240" w:lineRule="auto"/>
              <w:widowControl w:val="off"/>
            </w:pPr>
            <w:r>
              <w:rPr>
                <w:rFonts w:asciiTheme="minorHAnsi" w:hAnsiTheme="minorHAnsi" w:cstheme="minorHAnsi"/>
                <w:sz w:val="20"/>
                <w:szCs w:val="20"/>
              </w:rPr>
              <w:t xml:space="preserve">рег. № 231610568640005 (приказ МК РФ от 11.11.2016 № 52191-р) </w:t>
            </w:r>
            <w:r>
              <w:rPr>
                <w:rFonts w:asciiTheme="minorHAnsi" w:hAnsiTheme="minorHAnsi" w:cstheme="minorHAnsi"/>
                <w:sz w:val="20"/>
                <w:szCs w:val="20"/>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Памятник А.С. Пушкину, </w:t>
            </w:r>
            <w:r>
              <w:rPr>
                <w:rFonts w:asciiTheme="minorHAnsi" w:hAnsiTheme="minorHAnsi" w:cstheme="minorHAnsi"/>
                <w:sz w:val="24"/>
                <w:szCs w:val="24"/>
              </w:rPr>
              <w:t xml:space="preserve">1991 г</w:t>
            </w:r>
            <w:r>
              <w:rPr>
                <w:rFonts w:asciiTheme="minorHAnsi" w:hAnsiTheme="minorHAnsi" w:cstheme="minorHAnsi"/>
                <w:sz w:val="24"/>
                <w:szCs w:val="24"/>
              </w:rPr>
              <w:t xml:space="preserve">., скульптор Р.Х. Мурадян</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spacing w:line="240" w:lineRule="auto"/>
              <w:widowControl w:val="off"/>
            </w:pPr>
            <w:r>
              <w:rPr>
                <w:rFonts w:asciiTheme="minorHAnsi" w:hAnsiTheme="minorHAnsi" w:cstheme="minorHAnsi"/>
                <w:sz w:val="24"/>
                <w:szCs w:val="24"/>
              </w:rPr>
              <w:t xml:space="preserve">ст</w:t>
            </w:r>
            <w:r>
              <w:rPr>
                <w:rFonts w:asciiTheme="minorHAnsi" w:hAnsiTheme="minorHAnsi" w:cstheme="minorHAnsi"/>
                <w:sz w:val="24"/>
                <w:szCs w:val="24"/>
              </w:rPr>
              <w:noBreakHyphen/>
              <w:t xml:space="preserve">ца Ленинградская, </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Советов, центральный парк, напротив дома № 46</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313-КЗ</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8624</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МИ</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23-91888</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jc w:val="center"/>
        </w:trPr>
        <w:tc>
          <w:tcPr>
            <w:gridSpan w:val="9"/>
            <w:tcBorders>
              <w:top w:val="single" w:color="000000" w:sz="4" w:space="0"/>
              <w:left w:val="single" w:color="000000" w:sz="4" w:space="0"/>
              <w:bottom w:val="single" w:color="000000" w:sz="4" w:space="0"/>
              <w:right w:val="single" w:color="000000" w:sz="4" w:space="0"/>
            </w:tcBorders>
            <w:tcW w:w="14290" w:type="dxa"/>
            <w:textDirection w:val="lrTb"/>
            <w:noWrap w:val="false"/>
          </w:tcPr>
          <w:p>
            <w:pPr>
              <w:ind w:hanging="27"/>
              <w:jc w:val="center"/>
              <w:spacing w:line="240" w:lineRule="auto"/>
              <w:widowControl w:val="off"/>
              <w:tabs>
                <w:tab w:val="num" w:pos="115" w:leader="none"/>
              </w:tabs>
            </w:pPr>
            <w:r>
              <w:rPr>
                <w:rFonts w:asciiTheme="minorHAnsi" w:hAnsiTheme="minorHAnsi" w:cstheme="minorHAnsi"/>
                <w:b/>
                <w:sz w:val="24"/>
                <w:szCs w:val="24"/>
              </w:rPr>
              <w:t xml:space="preserve">Ансамбли</w:t>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Мемориальный комплекс:</w:t>
            </w:r>
            <w:r>
              <w:rPr>
                <w:rFonts w:asciiTheme="minorHAnsi" w:hAnsiTheme="minorHAnsi" w:cstheme="minorHAnsi"/>
                <w:sz w:val="24"/>
                <w:szCs w:val="24"/>
              </w:rPr>
            </w:r>
            <w:r/>
          </w:p>
          <w:p>
            <w:pPr>
              <w:pStyle w:val="1_20202"/>
              <w:ind w:left="0" w:firstLine="0"/>
              <w:jc w:val="left"/>
              <w:spacing w:after="0" w:line="240" w:lineRule="auto"/>
              <w:widowControl w:val="off"/>
            </w:pPr>
            <w:r>
              <w:rPr>
                <w:rFonts w:asciiTheme="minorHAnsi" w:hAnsiTheme="minorHAnsi" w:cstheme="minorHAnsi"/>
                <w:sz w:val="24"/>
                <w:szCs w:val="24"/>
              </w:rPr>
              <w:t xml:space="preserve">памятник "Вечный огонь" землякам, погибшим вгоды Великой Отечественной войны;</w:t>
            </w:r>
            <w:r>
              <w:rPr>
                <w:rFonts w:asciiTheme="minorHAnsi" w:hAnsiTheme="minorHAnsi" w:cstheme="minorHAnsi"/>
                <w:sz w:val="24"/>
                <w:szCs w:val="24"/>
              </w:rPr>
            </w:r>
            <w:r/>
          </w:p>
          <w:p>
            <w:pPr>
              <w:pStyle w:val="1_20202"/>
              <w:ind w:left="0" w:firstLine="0"/>
              <w:jc w:val="left"/>
              <w:spacing w:after="0" w:line="240" w:lineRule="auto"/>
              <w:widowControl w:val="off"/>
            </w:pPr>
            <w:r>
              <w:rPr>
                <w:rFonts w:asciiTheme="minorHAnsi" w:hAnsiTheme="minorHAnsi" w:cstheme="minorHAnsi"/>
                <w:sz w:val="24"/>
                <w:szCs w:val="24"/>
              </w:rPr>
              <w:t xml:space="preserve">братская могила советских воинов, погибших в годы гражданской и Великой Отечественной войн, 1918—1920, 1942—1943годы, 1968г. </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 площадь Октябрьская </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63</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2110</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И</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Р</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0"/>
                <w:szCs w:val="20"/>
              </w:rPr>
              <w:t xml:space="preserve">23-91439</w:t>
            </w:r>
            <w:r>
              <w:rPr>
                <w:rFonts w:asciiTheme="minorHAnsi" w:hAnsiTheme="minorHAnsi" w:cstheme="minorHAnsi"/>
                <w:sz w:val="20"/>
                <w:szCs w:val="20"/>
              </w:rPr>
            </w:r>
            <w:r/>
          </w:p>
          <w:p>
            <w:pPr>
              <w:ind w:firstLine="0"/>
              <w:jc w:val="center"/>
              <w:spacing w:line="240" w:lineRule="auto"/>
              <w:widowControl w:val="off"/>
            </w:pPr>
            <w:r>
              <w:rPr>
                <w:rFonts w:asciiTheme="minorHAnsi" w:hAnsiTheme="minorHAnsi" w:cstheme="minorHAnsi"/>
                <w:sz w:val="20"/>
                <w:szCs w:val="20"/>
              </w:rPr>
              <w:t xml:space="preserve">(ансамбль)</w:t>
            </w:r>
            <w:r>
              <w:rPr>
                <w:rFonts w:asciiTheme="minorHAnsi" w:hAnsiTheme="minorHAnsi" w:cstheme="minorHAnsi"/>
                <w:sz w:val="20"/>
                <w:szCs w:val="20"/>
              </w:rPr>
            </w:r>
            <w:r/>
          </w:p>
          <w:p>
            <w:pPr>
              <w:ind w:firstLine="0"/>
              <w:jc w:val="center"/>
              <w:spacing w:line="240" w:lineRule="auto"/>
              <w:widowControl w:val="off"/>
            </w:pPr>
            <w:r>
              <w:rPr>
                <w:rFonts w:asciiTheme="minorHAnsi" w:hAnsiTheme="minorHAnsi" w:cstheme="minorHAnsi"/>
                <w:sz w:val="20"/>
                <w:szCs w:val="20"/>
              </w:rPr>
              <w:t xml:space="preserve">23-104420 (вечный огонь)</w:t>
            </w:r>
            <w:r>
              <w:rPr>
                <w:rFonts w:asciiTheme="minorHAnsi" w:hAnsiTheme="minorHAnsi" w:cstheme="minorHAnsi"/>
                <w:sz w:val="20"/>
                <w:szCs w:val="20"/>
              </w:rPr>
            </w:r>
            <w:r/>
          </w:p>
          <w:p>
            <w:pPr>
              <w:ind w:firstLine="0"/>
              <w:jc w:val="center"/>
              <w:spacing w:line="240" w:lineRule="auto"/>
              <w:widowControl w:val="off"/>
              <w:rPr>
                <w:sz w:val="20"/>
                <w:szCs w:val="20"/>
              </w:rPr>
            </w:pPr>
            <w:r>
              <w:rPr>
                <w:rFonts w:asciiTheme="minorHAnsi" w:hAnsiTheme="minorHAnsi" w:cstheme="minorHAnsi"/>
                <w:sz w:val="20"/>
                <w:szCs w:val="20"/>
              </w:rPr>
              <w:t xml:space="preserve">23-104421 (братская могила)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jc w:val="center"/>
        </w:trPr>
        <w:tc>
          <w:tcPr>
            <w:gridSpan w:val="9"/>
            <w:tcBorders>
              <w:top w:val="single" w:color="000000" w:sz="4" w:space="0"/>
              <w:left w:val="single" w:color="000000" w:sz="4" w:space="0"/>
              <w:bottom w:val="single" w:color="000000" w:sz="4" w:space="0"/>
              <w:right w:val="single" w:color="000000" w:sz="4" w:space="0"/>
            </w:tcBorders>
            <w:tcW w:w="14290" w:type="dxa"/>
            <w:textDirection w:val="lrTb"/>
            <w:noWrap w:val="false"/>
          </w:tcPr>
          <w:p>
            <w:pPr>
              <w:ind w:hanging="27"/>
              <w:jc w:val="left"/>
              <w:spacing w:line="240" w:lineRule="auto"/>
              <w:widowControl w:val="off"/>
              <w:tabs>
                <w:tab w:val="num" w:pos="115" w:leader="none"/>
              </w:tabs>
            </w:pPr>
            <w:r>
              <w:rPr>
                <w:rFonts w:asciiTheme="minorHAnsi" w:hAnsiTheme="minorHAnsi" w:cstheme="minorHAnsi"/>
                <w:b/>
                <w:sz w:val="24"/>
                <w:szCs w:val="24"/>
              </w:rPr>
              <w:t xml:space="preserve">Выявленные объекты культурного наследия (памятники градостроительства и архитектуры)</w:t>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Здание казачьей школы для девочек, нач. </w:t>
            </w:r>
            <w:r>
              <w:rPr>
                <w:rFonts w:asciiTheme="minorHAnsi" w:hAnsiTheme="minorHAnsi" w:cstheme="minorHAnsi"/>
                <w:sz w:val="24"/>
                <w:szCs w:val="24"/>
                <w:lang w:val="en-US"/>
              </w:rPr>
              <w:t xml:space="preserve">XX</w:t>
            </w:r>
            <w:r>
              <w:rPr>
                <w:rFonts w:asciiTheme="minorHAnsi" w:hAnsiTheme="minorHAnsi" w:cstheme="minorHAnsi"/>
                <w:sz w:val="24"/>
                <w:szCs w:val="24"/>
              </w:rPr>
              <w:t xml:space="preserve"> в.</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Казенное двухклассное мужское училище</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417 Дивизии, 23, лит. Б, б1</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29.04.99 № 26-п</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left="57" w:right="57"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В</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УК 23121270026</w:t>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Магазин Макаренко, кон. 19 в.</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Доходный дом Макаренко</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Кооперации, 139, лит.  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29.04.99 № 26-п</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left="57" w:right="57"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В</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УК 23121270027</w:t>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Особняк купца Ставицкого, </w:t>
            </w:r>
            <w:r>
              <w:rPr>
                <w:rFonts w:asciiTheme="minorHAnsi" w:hAnsiTheme="minorHAnsi" w:cstheme="minorHAnsi"/>
                <w:sz w:val="24"/>
                <w:szCs w:val="24"/>
              </w:rPr>
              <w:t xml:space="preserve">1914 г</w:t>
            </w:r>
            <w:r>
              <w:rPr>
                <w:rFonts w:asciiTheme="minorHAnsi" w:hAnsiTheme="minorHAnsi" w:cstheme="minorHAnsi"/>
                <w:sz w:val="24"/>
                <w:szCs w:val="24"/>
              </w:rPr>
              <w:t xml:space="preserve">.</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Дом жилой И.И.Ставицкого</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Набережная, 64, лит. 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29.04.99 № 26-п</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left="57" w:right="57"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В</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УК 23121270028</w:t>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Здание начальной школы для казаков, </w:t>
            </w:r>
            <w:r>
              <w:rPr>
                <w:rFonts w:asciiTheme="minorHAnsi" w:hAnsiTheme="minorHAnsi" w:cstheme="minorHAnsi"/>
                <w:sz w:val="24"/>
                <w:szCs w:val="24"/>
              </w:rPr>
              <w:t xml:space="preserve">1905 г</w:t>
            </w:r>
            <w:r>
              <w:rPr>
                <w:rFonts w:asciiTheme="minorHAnsi" w:hAnsiTheme="minorHAnsi" w:cstheme="minorHAnsi"/>
                <w:sz w:val="24"/>
                <w:szCs w:val="24"/>
              </w:rPr>
              <w:t xml:space="preserve">.</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Начальная школа для казаков</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Ленинрадская,</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Пролетарская, 33, лит. 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29.04.99 № 26-п</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left="57" w:right="57"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В</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УК 23121270029</w:t>
            </w:r>
            <w:r>
              <w:rPr>
                <w:rFonts w:asciiTheme="minorHAnsi" w:hAnsiTheme="minorHAnsi" w:cstheme="minorHAnsi"/>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481" w:type="dxa"/>
            <w:textDirection w:val="lrTb"/>
            <w:noWrap w:val="false"/>
          </w:tcPr>
          <w:p>
            <w:pPr>
              <w:numPr>
                <w:ilvl w:val="0"/>
                <w:numId w:val="66"/>
              </w:numPr>
              <w:ind w:left="0" w:hanging="27"/>
              <w:jc w:val="center"/>
              <w:spacing w:line="240" w:lineRule="auto"/>
              <w:widowControl w:val="off"/>
              <w:tabs>
                <w:tab w:val="num" w:pos="115" w:leader="none"/>
                <w:tab w:val="clear" w:pos="502" w:leader="none"/>
              </w:tabs>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3295"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Особняк армянского купца, </w:t>
            </w:r>
            <w:r>
              <w:rPr>
                <w:rFonts w:asciiTheme="minorHAnsi" w:hAnsiTheme="minorHAnsi" w:cstheme="minorHAnsi"/>
                <w:sz w:val="24"/>
                <w:szCs w:val="24"/>
              </w:rPr>
              <w:t xml:space="preserve">1908 г</w:t>
            </w:r>
            <w:r>
              <w:rPr>
                <w:rFonts w:asciiTheme="minorHAnsi" w:hAnsiTheme="minorHAnsi" w:cstheme="minorHAnsi"/>
                <w:sz w:val="24"/>
                <w:szCs w:val="24"/>
              </w:rPr>
              <w:t xml:space="preserve">.</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Дом жилой</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2817" w:type="dxa"/>
            <w:textDirection w:val="lrTb"/>
            <w:noWrap w:val="false"/>
          </w:tcPr>
          <w:p>
            <w:pPr>
              <w:ind w:firstLine="0"/>
              <w:jc w:val="left"/>
              <w:spacing w:line="240" w:lineRule="auto"/>
              <w:widowControl w:val="off"/>
            </w:pPr>
            <w:r>
              <w:rPr>
                <w:rFonts w:asciiTheme="minorHAnsi" w:hAnsiTheme="minorHAnsi" w:cstheme="minorHAnsi"/>
                <w:sz w:val="24"/>
                <w:szCs w:val="24"/>
              </w:rPr>
              <w:t xml:space="preserve">ст-ца Ленинградская,</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Чернышевского, 187</w:t>
            </w:r>
            <w:r>
              <w:rPr>
                <w:rFonts w:asciiTheme="minorHAnsi" w:hAnsiTheme="minorHAnsi" w:cstheme="minorHAnsi"/>
                <w:sz w:val="24"/>
                <w:szCs w:val="24"/>
              </w:rPr>
            </w:r>
            <w:r/>
          </w:p>
          <w:p>
            <w:pPr>
              <w:ind w:firstLine="0"/>
              <w:jc w:val="left"/>
              <w:spacing w:line="240" w:lineRule="auto"/>
              <w:widowControl w:val="off"/>
            </w:pPr>
            <w:r>
              <w:rPr>
                <w:rFonts w:asciiTheme="minorHAnsi" w:hAnsiTheme="minorHAnsi" w:cstheme="minorHAnsi"/>
                <w:sz w:val="24"/>
                <w:szCs w:val="24"/>
              </w:rPr>
              <w:t xml:space="preserve">ул. Ленина, 46, лит. 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29.04.99 № 26-п</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left="57" w:right="57"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1"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А</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В</w:t>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4" w:space="0"/>
              <w:left w:val="single" w:color="000000" w:sz="4" w:space="0"/>
              <w:bottom w:val="single" w:color="000000" w:sz="4" w:space="0"/>
              <w:right w:val="single" w:color="000000" w:sz="4" w:space="0"/>
            </w:tcBorders>
            <w:tcW w:w="2027"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УК </w:t>
            </w:r>
            <w:hyperlink r:id="rId107" w:tooltip="../РАЗНОЕ/УЧЕТНЫЕ%20КАРТЫ%20и%20ДОКУМЕНТЫ%20К%20РЕЕСТРУ/Ленинградский/Ленинградский%20р-н%2030%20об.%20Управление/30%20Ленина%2046%20Черныш" w:history="1">
              <w:r>
                <w:rPr>
                  <w:rStyle w:val="811"/>
                  <w:rFonts w:asciiTheme="minorHAnsi" w:hAnsiTheme="minorHAnsi" w:cstheme="minorHAnsi"/>
                  <w:color w:val="auto"/>
                  <w:sz w:val="24"/>
                  <w:szCs w:val="24"/>
                </w:rPr>
                <w:t xml:space="preserve">23121270030</w:t>
              </w:r>
            </w:hyperlink>
            <w:r>
              <w:rPr>
                <w:rFonts w:asciiTheme="minorHAnsi" w:hAnsiTheme="minorHAnsi" w:cstheme="minorHAnsi"/>
                <w:sz w:val="24"/>
                <w:szCs w:val="24"/>
              </w:rPr>
            </w:r>
            <w:r/>
          </w:p>
        </w:tc>
      </w:tr>
    </w:tbl>
    <w:p>
      <w:pPr>
        <w:jc w:val="center"/>
        <w:spacing w:line="240" w:lineRule="auto"/>
        <w:widowControl w:val="off"/>
      </w:pPr>
      <w:r>
        <w:rPr>
          <w:b/>
          <w:sz w:val="24"/>
          <w:szCs w:val="24"/>
        </w:rPr>
      </w:r>
      <w:r>
        <w:rPr>
          <w:b/>
          <w:sz w:val="24"/>
          <w:szCs w:val="24"/>
        </w:rPr>
      </w:r>
      <w:r/>
    </w:p>
    <w:p>
      <w:pPr>
        <w:spacing w:line="240" w:lineRule="auto"/>
        <w:widowControl w:val="off"/>
        <w:sectPr>
          <w:footnotePr/>
          <w:endnotePr/>
          <w:type w:val="nextPage"/>
          <w:pgSz w:w="16840" w:h="11907" w:orient="landscape"/>
          <w:pgMar w:top="709" w:right="567" w:bottom="1418" w:left="1701" w:header="709" w:footer="709" w:gutter="0"/>
          <w:cols w:num="1" w:sep="0" w:space="720" w:equalWidth="1"/>
          <w:docGrid w:linePitch="360"/>
          <w:titlePg/>
        </w:sectPr>
      </w:pPr>
      <w:r>
        <w:rPr>
          <w:b/>
        </w:rPr>
      </w:r>
      <w:r>
        <w:rPr>
          <w:b/>
        </w:rPr>
      </w:r>
      <w:r/>
    </w:p>
    <w:p>
      <w:pPr>
        <w:spacing w:line="240" w:lineRule="auto"/>
        <w:widowControl w:val="off"/>
      </w:pPr>
      <w:r>
        <w:rPr>
          <w:b/>
        </w:rPr>
        <w:t xml:space="preserve">Рекомендации по эксплуатации и сохранению объектовкультурного наследия (архитектура, история, монументальное искусство):</w:t>
      </w:r>
      <w:r>
        <w:rPr>
          <w:b/>
        </w:rPr>
      </w:r>
      <w:r/>
    </w:p>
    <w:p>
      <w:pPr>
        <w:pStyle w:val="815"/>
        <w:numPr>
          <w:ilvl w:val="0"/>
          <w:numId w:val="5"/>
        </w:numPr>
        <w:ind w:left="0" w:firstLine="709"/>
        <w:widowControl w:val="off"/>
      </w:pPr>
      <w:r>
        <w:rPr>
          <w:sz w:val="28"/>
          <w:szCs w:val="28"/>
        </w:rPr>
        <w:t xml:space="preserve">экскурсионный показ;</w:t>
      </w:r>
      <w:r>
        <w:rPr>
          <w:sz w:val="28"/>
          <w:szCs w:val="28"/>
        </w:rPr>
      </w:r>
      <w:r/>
    </w:p>
    <w:p>
      <w:pPr>
        <w:pStyle w:val="815"/>
        <w:numPr>
          <w:ilvl w:val="0"/>
          <w:numId w:val="5"/>
        </w:numPr>
        <w:ind w:left="0" w:firstLine="709"/>
        <w:widowControl w:val="off"/>
      </w:pPr>
      <w:r>
        <w:rPr>
          <w:sz w:val="28"/>
          <w:szCs w:val="28"/>
        </w:rPr>
        <w:t xml:space="preserve">своевременное проведение ремонтно-реставрационных работ в целях обеспечения удовлетворительного технического состояния памятника;</w:t>
      </w:r>
      <w:r>
        <w:rPr>
          <w:sz w:val="28"/>
          <w:szCs w:val="28"/>
        </w:rPr>
      </w:r>
      <w:r/>
    </w:p>
    <w:p>
      <w:pPr>
        <w:pStyle w:val="815"/>
        <w:numPr>
          <w:ilvl w:val="0"/>
          <w:numId w:val="5"/>
        </w:numPr>
        <w:ind w:left="0" w:firstLine="709"/>
        <w:widowControl w:val="off"/>
      </w:pPr>
      <w:r>
        <w:rPr>
          <w:sz w:val="28"/>
          <w:szCs w:val="28"/>
        </w:rPr>
        <w:t xml:space="preserve">благоустройство и озеленение территории, не противоречащее сохранности  памятника;</w:t>
      </w:r>
      <w:r>
        <w:rPr>
          <w:sz w:val="28"/>
          <w:szCs w:val="28"/>
        </w:rPr>
      </w:r>
      <w:r/>
    </w:p>
    <w:p>
      <w:pPr>
        <w:pStyle w:val="815"/>
        <w:numPr>
          <w:ilvl w:val="0"/>
          <w:numId w:val="5"/>
        </w:numPr>
        <w:ind w:left="0" w:firstLine="709"/>
        <w:widowControl w:val="off"/>
      </w:pPr>
      <w:r>
        <w:rPr>
          <w:sz w:val="28"/>
          <w:szCs w:val="28"/>
        </w:rPr>
        <w:t xml:space="preserve">все виды строительных и ремонтных работ, касающиеся ремонта, реконструкции и реставрации памятника истории и монументального искусства необходимо предварительно согласовывать с государственным органом по охране памятников.</w:t>
      </w:r>
      <w:r>
        <w:rPr>
          <w:sz w:val="28"/>
          <w:szCs w:val="28"/>
        </w:rPr>
      </w:r>
      <w:r/>
    </w:p>
    <w:p>
      <w:pPr>
        <w:spacing w:line="240" w:lineRule="auto"/>
        <w:widowControl w:val="off"/>
      </w:pPr>
      <w:r>
        <w:t xml:space="preserve">Объекты культурного наследия, включенные в реестр, выявленные объе</w:t>
      </w:r>
      <w:r>
        <w:t xml:space="preserve">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w:t>
      </w:r>
      <w:r>
        <w:t xml:space="preserve">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r/>
      <w:r/>
    </w:p>
    <w:p>
      <w:pPr>
        <w:spacing w:line="240" w:lineRule="auto"/>
        <w:widowControl w:val="off"/>
      </w:pPr>
      <w:r/>
      <w:r/>
      <w:r/>
    </w:p>
    <w:p>
      <w:pPr>
        <w:jc w:val="center"/>
        <w:spacing w:line="240" w:lineRule="auto"/>
        <w:widowControl w:val="off"/>
      </w:pPr>
      <w:r>
        <w:rPr>
          <w:b/>
        </w:rPr>
        <w:t xml:space="preserve">Зоны охраны объектов культурного наследия</w:t>
      </w:r>
      <w:r>
        <w:rPr>
          <w:b/>
        </w:rPr>
      </w:r>
      <w:r/>
    </w:p>
    <w:p>
      <w:pPr>
        <w:spacing w:line="240" w:lineRule="auto"/>
        <w:widowControl w:val="off"/>
        <w:tabs>
          <w:tab w:val="left" w:pos="567" w:leader="none"/>
        </w:tabs>
      </w:pPr>
      <w:r/>
      <w:r/>
      <w:r/>
    </w:p>
    <w:p>
      <w:pPr>
        <w:spacing w:line="240" w:lineRule="auto"/>
        <w:widowControl w:val="off"/>
        <w:tabs>
          <w:tab w:val="left" w:pos="567" w:leader="none"/>
        </w:tabs>
      </w:pPr>
      <w:r>
        <w:t xml:space="preserve">В целях обеспечения сохранности объекта культурного наследия в его исторической среде на сопряженной с ним территории устанавливаются </w:t>
      </w:r>
      <w:r>
        <w:rPr>
          <w:b/>
        </w:rPr>
        <w:t xml:space="preserve">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r>
        <w:rPr>
          <w:b/>
        </w:rPr>
      </w:r>
      <w:r/>
    </w:p>
    <w:p>
      <w:pPr>
        <w:spacing w:line="240" w:lineRule="auto"/>
        <w:widowControl w:val="off"/>
        <w:tabs>
          <w:tab w:val="left" w:pos="567" w:leader="none"/>
        </w:tabs>
      </w:pPr>
      <w:r>
        <w:t xml:space="preserve">В целях одновременного обеспечения сохранности нескольки</w:t>
      </w:r>
      <w:r>
        <w:t xml:space="preserve">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w:t>
      </w:r>
      <w:r/>
      <w:r/>
    </w:p>
    <w:p>
      <w:pPr>
        <w:pStyle w:val="815"/>
        <w:widowControl w:val="off"/>
      </w:pPr>
      <w:r>
        <w:rPr>
          <w:sz w:val="28"/>
          <w:szCs w:val="28"/>
        </w:rPr>
        <w:t xml:space="preserve">Согласно части 1 статьи 34 Федерального закона от 25.06.2002 № 73-ФЗ в целях обеспечения сохранности </w:t>
      </w:r>
      <w:r>
        <w:rPr>
          <w:sz w:val="28"/>
          <w:szCs w:val="28"/>
        </w:rPr>
        <w:t xml:space="preserve">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r>
        <w:rPr>
          <w:sz w:val="28"/>
          <w:szCs w:val="28"/>
        </w:rPr>
      </w:r>
      <w:r/>
    </w:p>
    <w:p>
      <w:pPr>
        <w:pStyle w:val="815"/>
        <w:widowControl w:val="off"/>
      </w:pPr>
      <w:r>
        <w:rPr>
          <w:sz w:val="28"/>
          <w:szCs w:val="28"/>
        </w:rPr>
        <w:t xml:space="preserve">Необходимый состав зон охраны объекта культурного наследия определяется проектом зон охраны объекта культурного наследия. Порядок разработки проектов зон охраны определен Положением «О зонах охраны объектов культурного на</w:t>
      </w:r>
      <w:r>
        <w:rPr>
          <w:sz w:val="28"/>
          <w:szCs w:val="28"/>
        </w:rPr>
        <w:t xml:space="preserve">следия (памятников истории и культуры) народов Российской Федерации», утвержденным постановлением Правительства Российской Федерации от 26.04.2008 № 315. Состав объединенной зоны охраны объектов культурного наследия определяется проектом объединенной зоны </w:t>
      </w:r>
      <w:r>
        <w:rPr>
          <w:sz w:val="28"/>
          <w:szCs w:val="28"/>
        </w:rPr>
        <w:t xml:space="preserve">охраны объектов культурного наследия.</w:t>
      </w:r>
      <w:r>
        <w:rPr>
          <w:sz w:val="28"/>
          <w:szCs w:val="28"/>
        </w:rPr>
      </w:r>
      <w:r/>
    </w:p>
    <w:p>
      <w:pPr>
        <w:spacing w:line="240" w:lineRule="auto"/>
        <w:widowControl w:val="off"/>
      </w:pPr>
      <w:r>
        <w:t xml:space="preserve">Согласно части 2 статьи 34 Федерального закона от 25.06.2002 № 73-ФЗ: </w:t>
      </w:r>
      <w:r>
        <w:rPr>
          <w:b/>
        </w:rPr>
        <w:t xml:space="preserve">Охранная зона</w:t>
      </w:r>
      <w: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w:t>
      </w:r>
      <w:r>
        <w:t xml:space="preserve">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w:t>
      </w:r>
      <w:r/>
      <w:r/>
    </w:p>
    <w:p>
      <w:pPr>
        <w:spacing w:line="240" w:lineRule="auto"/>
        <w:widowControl w:val="off"/>
      </w:pPr>
      <w:r>
        <w:rPr>
          <w:b/>
        </w:rPr>
        <w:t xml:space="preserve">Зона регулирования застройки и хозяйственной деятельности</w:t>
      </w:r>
      <w:r>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
    </w:p>
    <w:p>
      <w:pPr>
        <w:spacing w:line="240" w:lineRule="auto"/>
        <w:widowControl w:val="off"/>
      </w:pPr>
      <w:r>
        <w:rPr>
          <w:b/>
        </w:rPr>
        <w:t xml:space="preserve">Зона охраняемого природного ландшафта</w:t>
      </w:r>
      <w:r>
        <w:t xml:space="preserve"> - территория, в пределах которой устанавливается режим использования земель, запрещающий или ограничивающий хозяйс</w:t>
      </w:r>
      <w:r>
        <w:t xml:space="preserve">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r/>
      <w:r/>
    </w:p>
    <w:p>
      <w:pPr>
        <w:jc w:val="center"/>
        <w:spacing w:line="240" w:lineRule="auto"/>
        <w:widowControl w:val="off"/>
      </w:pPr>
      <w:r>
        <w:rPr>
          <w:b/>
        </w:rPr>
      </w:r>
      <w:r>
        <w:rPr>
          <w:b/>
        </w:rPr>
      </w:r>
      <w:r/>
    </w:p>
    <w:p>
      <w:pPr>
        <w:jc w:val="center"/>
        <w:spacing w:line="240" w:lineRule="auto"/>
        <w:widowControl w:val="off"/>
      </w:pPr>
      <w:r>
        <w:rPr>
          <w:b/>
        </w:rPr>
        <w:t xml:space="preserve">Защитные зоны объектов культурного наследия</w:t>
      </w:r>
      <w:r>
        <w:rPr>
          <w:b/>
        </w:rPr>
      </w:r>
      <w:r/>
    </w:p>
    <w:p>
      <w:pPr>
        <w:spacing w:line="240" w:lineRule="auto"/>
        <w:widowControl w:val="off"/>
        <w:tabs>
          <w:tab w:val="left" w:pos="10218" w:leader="none"/>
        </w:tabs>
      </w:pPr>
      <w:r/>
      <w:r/>
      <w:r/>
    </w:p>
    <w:p>
      <w:pPr>
        <w:spacing w:line="240" w:lineRule="auto"/>
        <w:widowControl w:val="off"/>
        <w:tabs>
          <w:tab w:val="left" w:pos="10218" w:leader="none"/>
        </w:tabs>
      </w:pPr>
      <w:r>
        <w:t xml:space="preserve">Согласно статье 34.1 Федерального закона от 25.06.2002 № 73-ФЗ, и согласно Федеральному закону, введенному 05.04.2016 г. №95-ФЗ помимо вышеназванных зон введено понятие защитной зоны.</w:t>
      </w:r>
      <w:r/>
      <w:r/>
    </w:p>
    <w:p>
      <w:pPr>
        <w:spacing w:line="240" w:lineRule="auto"/>
        <w:widowControl w:val="off"/>
      </w:pPr>
      <w:r>
        <w:rPr>
          <w:b/>
        </w:rPr>
        <w:t xml:space="preserve">Защитными зонами объектов культурного наследия</w:t>
      </w:r>
      <w:r>
        <w:t xml:space="preserve"> являются территории, которые прилегают к включенным в реестр памятникам и ансамблям (за исключением указанных в следующем абзаце объектов культурного наследия) и в границах которых в целях обеспечения сохранности объектов культурного наследия и комп</w:t>
      </w:r>
      <w:r>
        <w:t xml:space="preserve">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r/>
      <w:r/>
    </w:p>
    <w:p>
      <w:pPr>
        <w:spacing w:line="240" w:lineRule="auto"/>
        <w:widowControl w:val="off"/>
      </w:pPr>
      <w:r>
        <w:t xml:space="preserve">Защитные зоны не устанавливаются для объектов археологического наследия, некрополей, захоронений, распо</w:t>
      </w:r>
      <w:r>
        <w:t xml:space="preserve">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108" w:tooltip="http://www.consultant.ru/document/cons_doc_LAW_37318/e918b9ddb0560ccb240acccc9f10ea67c56fdd65/#dst806" w:anchor="dst806" w:history="1">
        <w:r>
          <w:t xml:space="preserve">статьей 56.4</w:t>
        </w:r>
      </w:hyperlink>
      <w:r>
        <w:t xml:space="preserve"> Федерального закона от 25.06.2002 № 73-ФЗ требования и ограничения.</w:t>
      </w:r>
      <w:r/>
      <w:r/>
    </w:p>
    <w:p>
      <w:pPr>
        <w:spacing w:line="240" w:lineRule="auto"/>
        <w:widowControl w:val="off"/>
      </w:pPr>
      <w:r>
        <w:rPr>
          <w:b/>
        </w:rPr>
        <w:t xml:space="preserve">Границы защитной зоны объекта культурного наследия устанавливаются: </w:t>
      </w:r>
      <w:r>
        <w:rPr>
          <w:b/>
        </w:rPr>
      </w:r>
      <w:r/>
    </w:p>
    <w:p>
      <w:pPr>
        <w:spacing w:line="240" w:lineRule="auto"/>
        <w:widowControl w:val="off"/>
      </w:pPr>
      <w:r>
        <w:t xml:space="preserve">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w:t>
      </w:r>
      <w:r>
        <w:t xml:space="preserve">метров от внешних границ территории памятника;</w:t>
      </w:r>
      <w:r/>
      <w:r/>
    </w:p>
    <w:p>
      <w:pPr>
        <w:spacing w:line="240" w:lineRule="auto"/>
        <w:widowControl w:val="off"/>
      </w:pPr>
      <w:r>
        <w:t xml:space="preserve">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r/>
      <w:r/>
    </w:p>
    <w:p>
      <w:pPr>
        <w:spacing w:line="240" w:lineRule="auto"/>
        <w:widowControl w:val="off"/>
      </w:pPr>
      <w: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w:t>
      </w:r>
      <w:r>
        <w:t xml:space="preserve">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w:t>
      </w:r>
      <w:r>
        <w:t xml:space="preserve">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r/>
      <w:r/>
    </w:p>
    <w:p>
      <w:pPr>
        <w:spacing w:line="240" w:lineRule="auto"/>
        <w:widowControl w:val="off"/>
      </w:pPr>
      <w:r>
        <w:t xml:space="preserve">Региональный орган охраны объектов культурного наследия вправе принять решение, предусматривающее установление гран</w:t>
      </w:r>
      <w:r>
        <w:t xml:space="preserve">иц защитной зоны объекта культурного наследия на расстоянии, отличном от расстояний, описанных выше,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109" w:tooltip="http://www.consultant.ru/document/cons_doc_LAW_208853/#dst100010" w:anchor="dst100010" w:history="1">
        <w:r>
          <w:t xml:space="preserve">порядке</w:t>
        </w:r>
      </w:hyperlink>
      <w:r>
        <w:t xml:space="preserve">, установленном Правительством Российской Федерации. </w:t>
      </w:r>
      <w:r/>
      <w:r/>
    </w:p>
    <w:p>
      <w:pPr>
        <w:spacing w:line="240" w:lineRule="auto"/>
        <w:widowControl w:val="off"/>
      </w:pPr>
      <w:r>
        <w:t xml:space="preserve">Защитная зона объекта культурного наследия прекращает существование со дня утверждения в порядке, установленном </w:t>
      </w:r>
      <w:hyperlink r:id="rId110" w:tooltip="http://www.consultant.ru/document/cons_doc_LAW_37318/12bab00129e1f67054f2ff8c4a9222f95908593d/#dst100223" w:anchor="dst100223" w:history="1">
        <w:r>
          <w:t xml:space="preserve">статьей 34</w:t>
        </w:r>
      </w:hyperlink>
      <w:r>
        <w:t xml:space="preserve"> Федерального закона от 25.06.2002 № 73-ФЗ, проекта зон охраны такого объекта культурного наследия.</w:t>
      </w:r>
      <w:r/>
      <w:r/>
    </w:p>
    <w:p>
      <w:pPr>
        <w:pStyle w:val="1_939"/>
        <w:ind w:firstLine="709"/>
        <w:tabs>
          <w:tab w:val="left" w:pos="9639" w:leader="none"/>
        </w:tabs>
      </w:pPr>
      <w:r>
        <w:rPr>
          <w:rFonts w:ascii="Times New Roman" w:hAnsi="Times New Roman" w:cs="Times New Roman"/>
          <w:sz w:val="28"/>
          <w:szCs w:val="28"/>
        </w:rPr>
        <w:t xml:space="preserve">По состоянию на январь 20</w:t>
      </w:r>
      <w:r>
        <w:rPr>
          <w:rFonts w:ascii="Times New Roman" w:hAnsi="Times New Roman" w:cs="Times New Roman"/>
          <w:sz w:val="28"/>
          <w:szCs w:val="28"/>
        </w:rPr>
        <w:t xml:space="preserve">20</w:t>
      </w:r>
      <w:r>
        <w:rPr>
          <w:rFonts w:ascii="Times New Roman" w:hAnsi="Times New Roman" w:cs="Times New Roman"/>
          <w:sz w:val="28"/>
          <w:szCs w:val="28"/>
        </w:rPr>
        <w:t xml:space="preserve"> года в </w:t>
      </w:r>
      <w:r>
        <w:rPr>
          <w:rFonts w:ascii="Times New Roman" w:hAnsi="Times New Roman" w:cs="Times New Roman"/>
          <w:sz w:val="28"/>
          <w:szCs w:val="28"/>
        </w:rPr>
        <w:t xml:space="preserve">Ленинградск</w:t>
      </w:r>
      <w:r>
        <w:rPr>
          <w:rFonts w:ascii="Times New Roman" w:hAnsi="Times New Roman" w:cs="Times New Roman"/>
          <w:sz w:val="28"/>
          <w:szCs w:val="28"/>
        </w:rPr>
        <w:t xml:space="preserve">ом </w:t>
      </w:r>
      <w:r>
        <w:rPr>
          <w:rFonts w:ascii="Times New Roman" w:hAnsi="Times New Roman" w:cs="Times New Roman"/>
          <w:sz w:val="28"/>
          <w:szCs w:val="28"/>
        </w:rPr>
        <w:t xml:space="preserve">сельско</w:t>
      </w:r>
      <w:r>
        <w:rPr>
          <w:rFonts w:ascii="Times New Roman" w:hAnsi="Times New Roman" w:cs="Times New Roman"/>
          <w:sz w:val="28"/>
          <w:szCs w:val="28"/>
        </w:rPr>
        <w:t xml:space="preserve">м поселении отсуствуют утвержденные в установленном порядке зоны охраны объекта культурного наследия регионального значения.</w:t>
      </w:r>
      <w:r>
        <w:rPr>
          <w:rFonts w:ascii="Times New Roman" w:hAnsi="Times New Roman" w:cs="Times New Roman"/>
          <w:sz w:val="28"/>
          <w:szCs w:val="28"/>
        </w:rPr>
      </w:r>
      <w:r/>
    </w:p>
    <w:p>
      <w:pPr>
        <w:pStyle w:val="1_939"/>
        <w:ind w:firstLine="709"/>
        <w:tabs>
          <w:tab w:val="left" w:pos="9639" w:leader="none"/>
        </w:tabs>
      </w:pPr>
      <w:r>
        <w:rPr>
          <w:rFonts w:ascii="Times New Roman" w:hAnsi="Times New Roman" w:cs="Times New Roman"/>
          <w:sz w:val="28"/>
          <w:szCs w:val="28"/>
        </w:rPr>
      </w:r>
      <w:r>
        <w:rPr>
          <w:rFonts w:ascii="Times New Roman" w:hAnsi="Times New Roman" w:cs="Times New Roman"/>
          <w:sz w:val="28"/>
          <w:szCs w:val="28"/>
        </w:rPr>
      </w:r>
      <w:r/>
    </w:p>
    <w:p>
      <w:pPr>
        <w:pStyle w:val="1_939"/>
        <w:ind w:firstLine="709"/>
        <w:tabs>
          <w:tab w:val="left" w:pos="9639" w:leader="none"/>
        </w:tabs>
      </w:pPr>
      <w:r>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Ленинградск</w:t>
      </w:r>
      <w:r>
        <w:rPr>
          <w:rFonts w:ascii="Times New Roman" w:hAnsi="Times New Roman" w:cs="Times New Roman"/>
          <w:sz w:val="28"/>
          <w:szCs w:val="28"/>
        </w:rPr>
        <w:t xml:space="preserve">ого </w:t>
      </w:r>
      <w:r>
        <w:rPr>
          <w:rFonts w:ascii="Times New Roman" w:hAnsi="Times New Roman" w:cs="Times New Roman"/>
          <w:sz w:val="28"/>
          <w:szCs w:val="28"/>
        </w:rPr>
        <w:t xml:space="preserve">сельско</w:t>
      </w:r>
      <w:r>
        <w:rPr>
          <w:rFonts w:ascii="Times New Roman" w:hAnsi="Times New Roman" w:cs="Times New Roman"/>
          <w:sz w:val="28"/>
          <w:szCs w:val="28"/>
        </w:rPr>
        <w:t xml:space="preserve">го поселения также располагаются объекты культурного наследия, являющиеся </w:t>
      </w:r>
      <w:r>
        <w:rPr>
          <w:rFonts w:ascii="Times New Roman" w:hAnsi="Times New Roman" w:cs="Times New Roman"/>
          <w:b/>
          <w:sz w:val="28"/>
          <w:szCs w:val="28"/>
        </w:rPr>
        <w:t xml:space="preserve">памятниками археологии</w:t>
      </w:r>
      <w:r>
        <w:rPr>
          <w:rFonts w:ascii="Times New Roman" w:hAnsi="Times New Roman" w:cs="Times New Roman"/>
          <w:sz w:val="28"/>
          <w:szCs w:val="28"/>
        </w:rPr>
        <w:t xml:space="preserve">, которые включены в «Единый государственный реестр объектов культурного наследия (памятников истории и культуры) народов Российской Федерации» и «перечни выявленных объектов культурного наследия»: </w:t>
      </w:r>
      <w:r>
        <w:rPr>
          <w:rFonts w:ascii="Times New Roman" w:hAnsi="Times New Roman" w:cs="Times New Roman"/>
          <w:sz w:val="28"/>
          <w:szCs w:val="28"/>
        </w:rPr>
      </w:r>
      <w:r/>
    </w:p>
    <w:p>
      <w:pPr>
        <w:spacing w:line="240" w:lineRule="auto"/>
        <w:widowControl w:val="off"/>
      </w:pPr>
      <w:r>
        <w:rPr>
          <w:rFonts w:asciiTheme="minorHAnsi" w:hAnsiTheme="minorHAnsi" w:cstheme="minorHAnsi"/>
          <w:lang w:eastAsia="ar-SA"/>
        </w:rPr>
      </w:r>
      <w:r>
        <w:rPr>
          <w:rFonts w:asciiTheme="minorHAnsi" w:hAnsiTheme="minorHAnsi" w:cstheme="minorHAnsi"/>
          <w:lang w:eastAsia="ar-SA"/>
        </w:rPr>
      </w:r>
      <w:r/>
    </w:p>
    <w:p>
      <w:pPr>
        <w:spacing w:line="240" w:lineRule="auto"/>
        <w:widowControl w:val="off"/>
      </w:pPr>
      <w:r>
        <w:rPr>
          <w:b/>
        </w:rPr>
      </w:r>
      <w:r>
        <w:rPr>
          <w:b/>
        </w:rPr>
      </w:r>
      <w:r/>
    </w:p>
    <w:p>
      <w:pPr>
        <w:spacing w:line="240" w:lineRule="auto"/>
        <w:widowControl w:val="off"/>
        <w:sectPr>
          <w:footnotePr/>
          <w:endnotePr/>
          <w:type w:val="nextPage"/>
          <w:pgSz w:w="11907" w:h="16840" w:orient="portrait"/>
          <w:pgMar w:top="851" w:right="567" w:bottom="992" w:left="1701" w:header="709" w:footer="709" w:gutter="0"/>
          <w:cols w:num="1" w:sep="0" w:space="720" w:equalWidth="1"/>
          <w:docGrid w:linePitch="360"/>
          <w:titlePg/>
        </w:sectPr>
      </w:pPr>
      <w:r>
        <w:rPr>
          <w:b/>
        </w:rPr>
      </w:r>
      <w:r>
        <w:rPr>
          <w:b/>
        </w:rPr>
      </w:r>
      <w:r/>
    </w:p>
    <w:p>
      <w:pPr>
        <w:jc w:val="center"/>
        <w:spacing w:line="240" w:lineRule="auto"/>
        <w:widowControl w:val="off"/>
      </w:pPr>
      <w:r/>
      <w:r/>
      <w:r/>
    </w:p>
    <w:p>
      <w:pPr>
        <w:jc w:val="center"/>
        <w:spacing w:line="240" w:lineRule="auto"/>
        <w:widowControl w:val="off"/>
      </w:pPr>
      <w:r>
        <w:t xml:space="preserve">Объекты культурного наследия (памятники археологии), </w:t>
      </w:r>
      <w:r/>
      <w:r/>
    </w:p>
    <w:p>
      <w:pPr>
        <w:jc w:val="center"/>
        <w:spacing w:line="240" w:lineRule="auto"/>
        <w:widowControl w:val="off"/>
      </w:pPr>
      <w:r>
        <w:t xml:space="preserve">расположенные на территории </w:t>
      </w:r>
      <w:r>
        <w:t xml:space="preserve">Ленинградск</w:t>
      </w:r>
      <w:r>
        <w:t xml:space="preserve">ого </w:t>
      </w:r>
      <w:r>
        <w:t xml:space="preserve">сельско</w:t>
      </w:r>
      <w:r>
        <w:t xml:space="preserve">го поселения </w:t>
      </w:r>
      <w:r/>
      <w:r/>
    </w:p>
    <w:p>
      <w:pPr>
        <w:jc w:val="right"/>
        <w:spacing w:line="240" w:lineRule="auto"/>
        <w:widowControl w:val="off"/>
      </w:pPr>
      <w:r>
        <w:rPr>
          <w:rFonts w:asciiTheme="minorHAnsi" w:hAnsiTheme="minorHAnsi" w:cstheme="minorHAnsi"/>
          <w:lang w:eastAsia="ar-SA"/>
        </w:rPr>
        <w:t xml:space="preserve">Таблица </w:t>
      </w:r>
      <w:r>
        <w:rPr>
          <w:rFonts w:asciiTheme="minorHAnsi" w:hAnsiTheme="minorHAnsi" w:cstheme="minorHAnsi"/>
          <w:lang w:eastAsia="ar-SA"/>
        </w:rPr>
        <w:t xml:space="preserve">98</w:t>
      </w:r>
      <w:r>
        <w:rPr>
          <w:rFonts w:asciiTheme="minorHAnsi" w:hAnsiTheme="minorHAnsi" w:cstheme="minorHAnsi"/>
          <w:lang w:eastAsia="ar-SA"/>
        </w:rPr>
      </w:r>
      <w:r/>
    </w:p>
    <w:tbl>
      <w:tblPr>
        <w:tblW w:w="14484" w:type="dxa"/>
        <w:jc w:val="center"/>
        <w:tblLayout w:type="fixed"/>
        <w:tblCellMar>
          <w:left w:w="0" w:type="dxa"/>
          <w:right w:w="0" w:type="dxa"/>
        </w:tblCellMar>
        <w:tblLook w:val="0000" w:firstRow="0" w:lastRow="0" w:firstColumn="0" w:lastColumn="0" w:noHBand="0" w:noVBand="0"/>
      </w:tblPr>
      <w:tblGrid>
        <w:gridCol w:w="637"/>
        <w:gridCol w:w="1847"/>
        <w:gridCol w:w="4808"/>
        <w:gridCol w:w="1559"/>
        <w:gridCol w:w="993"/>
        <w:gridCol w:w="992"/>
        <w:gridCol w:w="850"/>
        <w:gridCol w:w="1418"/>
        <w:gridCol w:w="1380"/>
      </w:tblGrid>
      <w:tr>
        <w:trPr>
          <w:jc w:val="center"/>
          <w:tblHeader/>
        </w:trPr>
        <w:tc>
          <w:tcPr>
            <w:tcBorders>
              <w:top w:val="single" w:color="000000" w:sz="4" w:space="0"/>
              <w:left w:val="single" w:color="000000" w:sz="4" w:space="0"/>
              <w:bottom w:val="single" w:color="000000" w:sz="4" w:space="0"/>
              <w:right w:val="single" w:color="000000" w:sz="4" w:space="0"/>
            </w:tcBorders>
            <w:tcW w:w="637" w:type="dxa"/>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w:t>
            </w:r>
            <w:r>
              <w:rPr>
                <w:sz w:val="24"/>
                <w:szCs w:val="24"/>
              </w:rPr>
              <w:t xml:space="preserve">№</w:t>
            </w:r>
            <w:r>
              <w:rPr>
                <w:sz w:val="24"/>
                <w:szCs w:val="24"/>
              </w:rPr>
              <w:t xml:space="preserve">*</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847" w:type="dxa"/>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Наименование объекта</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Местонахождение объекта</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Документ о постановке на госохрану</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Номер по гос</w:t>
            </w:r>
            <w:r>
              <w:rPr>
                <w:sz w:val="24"/>
                <w:szCs w:val="24"/>
              </w:rPr>
              <w:t xml:space="preserve">-</w:t>
            </w:r>
            <w:r>
              <w:rPr>
                <w:rFonts w:eastAsia="Times New Roman"/>
                <w:sz w:val="24"/>
                <w:szCs w:val="24"/>
              </w:rPr>
              <w:t xml:space="preserve">списку</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Вид памят</w:t>
            </w:r>
            <w:r>
              <w:rPr>
                <w:sz w:val="24"/>
                <w:szCs w:val="24"/>
              </w:rPr>
              <w:t xml:space="preserve">-</w:t>
            </w:r>
            <w:r>
              <w:rPr>
                <w:rFonts w:eastAsia="Times New Roman"/>
                <w:sz w:val="24"/>
                <w:szCs w:val="24"/>
              </w:rPr>
              <w:t xml:space="preserve">ника</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Категория ох</w:t>
            </w:r>
            <w:r>
              <w:rPr>
                <w:sz w:val="24"/>
                <w:szCs w:val="24"/>
              </w:rPr>
              <w:t xml:space="preserve">-</w:t>
            </w:r>
            <w:r>
              <w:rPr>
                <w:rFonts w:eastAsia="Times New Roman"/>
                <w:sz w:val="24"/>
                <w:szCs w:val="24"/>
              </w:rPr>
              <w:t xml:space="preserve">раны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vAlign w:val="center"/>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Уч. № в АИС ЕГРОКН</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vAlign w:val="center"/>
            <w:textDirection w:val="lrTb"/>
            <w:noWrap w:val="false"/>
          </w:tcPr>
          <w:p>
            <w:pPr>
              <w:ind w:firstLine="0"/>
              <w:jc w:val="center"/>
              <w:spacing w:line="240" w:lineRule="auto"/>
              <w:widowControl w:val="off"/>
            </w:pPr>
            <w:r>
              <w:rPr>
                <w:rFonts w:eastAsia="Times New Roman"/>
                <w:sz w:val="24"/>
                <w:szCs w:val="24"/>
              </w:rPr>
              <w:t xml:space="preserve">Наличие УК</w:t>
            </w:r>
            <w:r>
              <w:rPr>
                <w:rFonts w:eastAsia="Times New Roman"/>
                <w:sz w:val="24"/>
                <w:szCs w:val="24"/>
              </w:rPr>
            </w:r>
            <w:r/>
          </w:p>
          <w:p>
            <w:pPr>
              <w:ind w:firstLine="0"/>
              <w:jc w:val="center"/>
              <w:spacing w:line="240" w:lineRule="auto"/>
              <w:widowControl w:val="off"/>
              <w:rPr>
                <w:rFonts w:eastAsia="Times New Roman"/>
              </w:rPr>
            </w:pPr>
            <w:r>
              <w:rPr>
                <w:rFonts w:eastAsia="Times New Roman"/>
                <w:sz w:val="24"/>
                <w:szCs w:val="24"/>
              </w:rPr>
              <w:t xml:space="preserve">или П</w:t>
            </w:r>
            <w:r>
              <w:rPr>
                <w:rFonts w:eastAsia="Times New Roman"/>
                <w:sz w:val="24"/>
                <w:szCs w:val="24"/>
              </w:rPr>
            </w:r>
            <w:r/>
          </w:p>
        </w:tc>
      </w:tr>
      <w:tr>
        <w:trPr>
          <w:jc w:val="center"/>
        </w:trPr>
        <w:tc>
          <w:tcPr>
            <w:gridSpan w:val="9"/>
            <w:tcBorders>
              <w:top w:val="single" w:color="000000" w:sz="4" w:space="0"/>
              <w:left w:val="single" w:color="000000" w:sz="4" w:space="0"/>
              <w:bottom w:val="single" w:color="000000" w:sz="4" w:space="0"/>
              <w:right w:val="single" w:color="000000" w:sz="4" w:space="0"/>
            </w:tcBorders>
            <w:tcW w:w="14484" w:type="dxa"/>
            <w:textDirection w:val="lrTb"/>
            <w:noWrap w:val="false"/>
          </w:tcPr>
          <w:p>
            <w:pPr>
              <w:ind w:firstLine="0"/>
              <w:jc w:val="center"/>
              <w:spacing w:line="240" w:lineRule="auto"/>
              <w:widowControl w:val="off"/>
              <w:rPr>
                <w:rFonts w:eastAsia="Times New Roman"/>
              </w:rPr>
            </w:pPr>
            <w:r>
              <w:rPr>
                <w:rFonts w:eastAsia="Times New Roman"/>
                <w:b/>
              </w:rPr>
              <w:t xml:space="preserve">Объекты археологического наследия</w:t>
            </w:r>
            <w:r>
              <w:rPr>
                <w:rFonts w:eastAsia="Times New Roman"/>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7"/>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pStyle w:val="1_20249"/>
            </w:pPr>
            <w:r>
              <w:rPr>
                <w:szCs w:val="24"/>
              </w:rPr>
              <w:t xml:space="preserve">Курган </w:t>
            </w:r>
            <w:r>
              <w:rPr>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pStyle w:val="1_20249"/>
            </w:pPr>
            <w:r>
              <w:rPr>
                <w:szCs w:val="24"/>
              </w:rPr>
              <w:t xml:space="preserve">ст-ца Ленинградская, </w:t>
            </w:r>
            <w:r>
              <w:rPr>
                <w:szCs w:val="24"/>
              </w:rPr>
            </w:r>
            <w:r/>
          </w:p>
          <w:p>
            <w:pPr>
              <w:ind w:firstLine="0"/>
              <w:spacing w:line="240" w:lineRule="auto"/>
              <w:widowControl w:val="off"/>
              <w:rPr>
                <w:rFonts w:eastAsia="Times New Roman"/>
              </w:rPr>
            </w:pPr>
            <w:r>
              <w:rPr>
                <w:rFonts w:eastAsia="Times New Roman"/>
                <w:sz w:val="24"/>
                <w:szCs w:val="24"/>
              </w:rPr>
              <w:t xml:space="preserve">18,05 км</w:t>
            </w:r>
            <w:r>
              <w:rPr>
                <w:rFonts w:eastAsia="Times New Roman"/>
                <w:sz w:val="24"/>
                <w:szCs w:val="24"/>
              </w:rPr>
              <w:t xml:space="preserve"> к юго-юго-востоку (161</w:t>
            </w:r>
            <w:r>
              <w:rPr>
                <w:rFonts w:eastAsia="Times New Roman"/>
                <w:sz w:val="24"/>
                <w:szCs w:val="24"/>
                <w:vertAlign w:val="superscript"/>
              </w:rPr>
              <w:t xml:space="preserve">0</w:t>
            </w:r>
            <w:r>
              <w:rPr>
                <w:rFonts w:eastAsia="Times New Roman"/>
                <w:sz w:val="24"/>
                <w:szCs w:val="24"/>
              </w:rPr>
              <w:t xml:space="preserve">) от центра станицы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left="57" w:right="57" w:firstLine="0"/>
              <w:jc w:val="center"/>
              <w:spacing w:line="240" w:lineRule="auto"/>
              <w:widowControl w:val="off"/>
            </w:pPr>
            <w:r>
              <w:rPr>
                <w:rFonts w:eastAsia="Times New Roman"/>
                <w:sz w:val="24"/>
                <w:szCs w:val="24"/>
              </w:rPr>
              <w:t xml:space="preserve">313-КЗ</w:t>
            </w:r>
            <w:r>
              <w:rPr>
                <w:rFonts w:eastAsia="Times New Roman"/>
                <w:sz w:val="24"/>
                <w:szCs w:val="24"/>
              </w:rPr>
            </w:r>
            <w:r/>
          </w:p>
          <w:p>
            <w:pPr>
              <w:ind w:left="57" w:right="57" w:firstLine="0"/>
              <w:jc w:val="center"/>
              <w:spacing w:line="240" w:lineRule="auto"/>
              <w:widowControl w:val="off"/>
              <w:rPr>
                <w:rFonts w:eastAsia="Times New Roman"/>
              </w:rPr>
            </w:pPr>
            <w:r>
              <w:rPr>
                <w:rFonts w:eastAsia="Times New Roman"/>
                <w:sz w:val="24"/>
                <w:szCs w:val="24"/>
              </w:rPr>
              <w:t xml:space="preserve">1149-р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8266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Ф</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23-147201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7"/>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17,57 км</w:t>
            </w:r>
            <w:r>
              <w:rPr>
                <w:rFonts w:eastAsia="Times New Roman"/>
                <w:sz w:val="24"/>
                <w:szCs w:val="24"/>
              </w:rPr>
              <w:t xml:space="preserve"> к юго-юго-востоку (171</w:t>
            </w:r>
            <w:r>
              <w:rPr>
                <w:rFonts w:eastAsia="Times New Roman"/>
                <w:sz w:val="24"/>
                <w:szCs w:val="24"/>
                <w:vertAlign w:val="superscript"/>
              </w:rPr>
              <w:t xml:space="preserve">0</w:t>
            </w:r>
            <w:r>
              <w:rPr>
                <w:rFonts w:eastAsia="Times New Roman"/>
                <w:sz w:val="24"/>
                <w:szCs w:val="24"/>
              </w:rPr>
              <w:t xml:space="preserve">) от центра станицы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left="57" w:right="57" w:firstLine="0"/>
              <w:jc w:val="center"/>
              <w:spacing w:line="240" w:lineRule="auto"/>
              <w:widowControl w:val="off"/>
            </w:pPr>
            <w:r>
              <w:rPr>
                <w:rFonts w:eastAsia="Times New Roman"/>
                <w:sz w:val="24"/>
                <w:szCs w:val="24"/>
              </w:rPr>
              <w:t xml:space="preserve">313-КЗ</w:t>
            </w:r>
            <w:r>
              <w:rPr>
                <w:rFonts w:eastAsia="Times New Roman"/>
                <w:sz w:val="24"/>
                <w:szCs w:val="24"/>
              </w:rPr>
            </w:r>
            <w:r/>
          </w:p>
          <w:p>
            <w:pPr>
              <w:ind w:left="57" w:right="57" w:firstLine="0"/>
              <w:jc w:val="center"/>
              <w:spacing w:line="240" w:lineRule="auto"/>
              <w:widowControl w:val="off"/>
              <w:rPr>
                <w:rFonts w:eastAsia="Times New Roman"/>
              </w:rPr>
            </w:pPr>
            <w:r>
              <w:rPr>
                <w:rFonts w:eastAsia="Times New Roman"/>
                <w:sz w:val="24"/>
                <w:szCs w:val="24"/>
              </w:rPr>
              <w:t xml:space="preserve">1149-р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8267</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Ф</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23-147202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7"/>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6,13 км</w:t>
            </w:r>
            <w:r>
              <w:rPr>
                <w:rFonts w:eastAsia="Times New Roman"/>
                <w:sz w:val="24"/>
                <w:szCs w:val="24"/>
              </w:rPr>
              <w:t xml:space="preserve"> к юго-юго-востоку (178</w:t>
            </w:r>
            <w:r>
              <w:rPr>
                <w:rFonts w:eastAsia="Times New Roman"/>
                <w:sz w:val="24"/>
                <w:szCs w:val="24"/>
                <w:vertAlign w:val="superscript"/>
              </w:rPr>
              <w:t xml:space="preserve">0</w:t>
            </w:r>
            <w:r>
              <w:rPr>
                <w:rFonts w:eastAsia="Times New Roman"/>
                <w:sz w:val="24"/>
                <w:szCs w:val="24"/>
              </w:rPr>
              <w:t xml:space="preserve">) от центра станицы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left="57" w:right="57" w:firstLine="0"/>
              <w:jc w:val="center"/>
              <w:spacing w:line="240" w:lineRule="auto"/>
              <w:widowControl w:val="off"/>
            </w:pPr>
            <w:r>
              <w:rPr>
                <w:rFonts w:eastAsia="Times New Roman"/>
                <w:sz w:val="24"/>
                <w:szCs w:val="24"/>
              </w:rPr>
              <w:t xml:space="preserve">313-КЗ</w:t>
            </w:r>
            <w:r>
              <w:rPr>
                <w:rFonts w:eastAsia="Times New Roman"/>
                <w:sz w:val="24"/>
                <w:szCs w:val="24"/>
              </w:rPr>
            </w:r>
            <w:r/>
          </w:p>
          <w:p>
            <w:pPr>
              <w:ind w:left="57" w:right="57" w:firstLine="0"/>
              <w:jc w:val="center"/>
              <w:spacing w:line="240" w:lineRule="auto"/>
              <w:widowControl w:val="off"/>
              <w:rPr>
                <w:rFonts w:eastAsia="Times New Roman"/>
              </w:rPr>
            </w:pPr>
            <w:r>
              <w:rPr>
                <w:rFonts w:eastAsia="Times New Roman"/>
                <w:sz w:val="24"/>
                <w:szCs w:val="24"/>
              </w:rPr>
              <w:t xml:space="preserve">1149-р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8269</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Ф</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23-147204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7"/>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3,25 км</w:t>
            </w:r>
            <w:r>
              <w:rPr>
                <w:rFonts w:eastAsia="Times New Roman"/>
                <w:sz w:val="24"/>
                <w:szCs w:val="24"/>
              </w:rPr>
              <w:t xml:space="preserve"> к востоку-юго-востоку (114</w:t>
            </w:r>
            <w:r>
              <w:rPr>
                <w:rFonts w:eastAsia="Times New Roman"/>
                <w:sz w:val="24"/>
                <w:szCs w:val="24"/>
                <w:vertAlign w:val="superscript"/>
              </w:rPr>
              <w:t xml:space="preserve">0</w:t>
            </w:r>
            <w:r>
              <w:rPr>
                <w:rFonts w:eastAsia="Times New Roman"/>
                <w:sz w:val="24"/>
                <w:szCs w:val="24"/>
              </w:rPr>
              <w:t xml:space="preserve">) от центра станицы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left="57" w:right="57" w:firstLine="0"/>
              <w:jc w:val="center"/>
              <w:spacing w:line="240" w:lineRule="auto"/>
              <w:widowControl w:val="off"/>
            </w:pPr>
            <w:r>
              <w:rPr>
                <w:rFonts w:eastAsia="Times New Roman"/>
                <w:sz w:val="24"/>
                <w:szCs w:val="24"/>
              </w:rPr>
              <w:t xml:space="preserve">313-КЗ</w:t>
            </w:r>
            <w:r>
              <w:rPr>
                <w:rFonts w:eastAsia="Times New Roman"/>
                <w:sz w:val="24"/>
                <w:szCs w:val="24"/>
              </w:rPr>
            </w:r>
            <w:r/>
          </w:p>
          <w:p>
            <w:pPr>
              <w:ind w:left="57" w:right="57" w:firstLine="0"/>
              <w:jc w:val="center"/>
              <w:spacing w:line="240" w:lineRule="auto"/>
              <w:widowControl w:val="off"/>
              <w:rPr>
                <w:rFonts w:eastAsia="Times New Roman"/>
              </w:rPr>
            </w:pPr>
            <w:r>
              <w:rPr>
                <w:rFonts w:eastAsia="Times New Roman"/>
                <w:sz w:val="24"/>
                <w:szCs w:val="24"/>
              </w:rPr>
              <w:t xml:space="preserve">1149-р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8270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Ф</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23-147205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7"/>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6,07 км</w:t>
            </w:r>
            <w:r>
              <w:rPr>
                <w:rFonts w:eastAsia="Times New Roman"/>
                <w:sz w:val="24"/>
                <w:szCs w:val="24"/>
              </w:rPr>
              <w:t xml:space="preserve"> к востоку-юго-востоку (117</w:t>
            </w:r>
            <w:r>
              <w:rPr>
                <w:rFonts w:eastAsia="Times New Roman"/>
                <w:sz w:val="24"/>
                <w:szCs w:val="24"/>
                <w:vertAlign w:val="superscript"/>
              </w:rPr>
              <w:t xml:space="preserve">0</w:t>
            </w:r>
            <w:r>
              <w:rPr>
                <w:rFonts w:eastAsia="Times New Roman"/>
                <w:sz w:val="24"/>
                <w:szCs w:val="24"/>
              </w:rPr>
              <w:t xml:space="preserve">) от центра станицы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left="57" w:right="57" w:firstLine="0"/>
              <w:jc w:val="center"/>
              <w:spacing w:line="240" w:lineRule="auto"/>
              <w:widowControl w:val="off"/>
            </w:pPr>
            <w:r>
              <w:rPr>
                <w:rFonts w:eastAsia="Times New Roman"/>
                <w:sz w:val="24"/>
                <w:szCs w:val="24"/>
              </w:rPr>
              <w:t xml:space="preserve">313-КЗ</w:t>
            </w:r>
            <w:r>
              <w:rPr>
                <w:rFonts w:eastAsia="Times New Roman"/>
                <w:sz w:val="24"/>
                <w:szCs w:val="24"/>
              </w:rPr>
            </w:r>
            <w:r/>
          </w:p>
          <w:p>
            <w:pPr>
              <w:ind w:left="57" w:right="57" w:firstLine="0"/>
              <w:jc w:val="center"/>
              <w:spacing w:line="240" w:lineRule="auto"/>
              <w:widowControl w:val="off"/>
              <w:rPr>
                <w:rFonts w:eastAsia="Times New Roman"/>
              </w:rPr>
            </w:pPr>
            <w:r>
              <w:rPr>
                <w:rFonts w:eastAsia="Times New Roman"/>
                <w:sz w:val="24"/>
                <w:szCs w:val="24"/>
              </w:rPr>
              <w:t xml:space="preserve">1149-р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8271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Ф</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23-147207</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7"/>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1,02 км</w:t>
            </w:r>
            <w:r>
              <w:rPr>
                <w:rFonts w:eastAsia="Times New Roman"/>
                <w:sz w:val="24"/>
                <w:szCs w:val="24"/>
              </w:rPr>
              <w:t xml:space="preserve"> к востоку-юго-востоку (124</w:t>
            </w:r>
            <w:r>
              <w:rPr>
                <w:rFonts w:eastAsia="Times New Roman"/>
                <w:sz w:val="24"/>
                <w:szCs w:val="24"/>
                <w:vertAlign w:val="superscript"/>
              </w:rPr>
              <w:t xml:space="preserve">0</w:t>
            </w:r>
            <w:r>
              <w:rPr>
                <w:rFonts w:eastAsia="Times New Roman"/>
                <w:sz w:val="24"/>
                <w:szCs w:val="24"/>
              </w:rPr>
              <w:t xml:space="preserve">) от центра станицы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left="57" w:right="57" w:firstLine="0"/>
              <w:jc w:val="center"/>
              <w:spacing w:line="240" w:lineRule="auto"/>
              <w:widowControl w:val="off"/>
            </w:pPr>
            <w:r>
              <w:rPr>
                <w:rFonts w:eastAsia="Times New Roman"/>
                <w:sz w:val="24"/>
                <w:szCs w:val="24"/>
              </w:rPr>
              <w:t xml:space="preserve">313-КЗ</w:t>
            </w:r>
            <w:r>
              <w:rPr>
                <w:rFonts w:eastAsia="Times New Roman"/>
                <w:sz w:val="24"/>
                <w:szCs w:val="24"/>
              </w:rPr>
            </w:r>
            <w:r/>
          </w:p>
          <w:p>
            <w:pPr>
              <w:ind w:left="57" w:right="57" w:firstLine="0"/>
              <w:jc w:val="center"/>
              <w:spacing w:line="240" w:lineRule="auto"/>
              <w:widowControl w:val="off"/>
              <w:rPr>
                <w:rFonts w:eastAsia="Times New Roman"/>
              </w:rPr>
            </w:pPr>
            <w:r>
              <w:rPr>
                <w:rFonts w:eastAsia="Times New Roman"/>
                <w:sz w:val="24"/>
                <w:szCs w:val="24"/>
              </w:rPr>
              <w:t xml:space="preserve">1149-р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8272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Ф</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23-147208</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7"/>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7,82 км</w:t>
            </w:r>
            <w:r>
              <w:rPr>
                <w:rFonts w:eastAsia="Times New Roman"/>
                <w:sz w:val="24"/>
                <w:szCs w:val="24"/>
              </w:rPr>
              <w:t xml:space="preserve"> к юго-юго-востоку (163</w:t>
            </w:r>
            <w:r>
              <w:rPr>
                <w:rFonts w:eastAsia="Times New Roman"/>
                <w:sz w:val="24"/>
                <w:szCs w:val="24"/>
                <w:vertAlign w:val="superscript"/>
              </w:rPr>
              <w:t xml:space="preserve">0</w:t>
            </w:r>
            <w:r>
              <w:rPr>
                <w:rFonts w:eastAsia="Times New Roman"/>
                <w:sz w:val="24"/>
                <w:szCs w:val="24"/>
              </w:rPr>
              <w:t xml:space="preserve">) от центра станицы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left="57" w:right="57" w:firstLine="0"/>
              <w:jc w:val="center"/>
              <w:spacing w:line="240" w:lineRule="auto"/>
              <w:widowControl w:val="off"/>
            </w:pPr>
            <w:r>
              <w:rPr>
                <w:rFonts w:eastAsia="Times New Roman"/>
                <w:sz w:val="24"/>
                <w:szCs w:val="24"/>
              </w:rPr>
              <w:t xml:space="preserve">313-КЗ</w:t>
            </w:r>
            <w:r>
              <w:rPr>
                <w:rFonts w:eastAsia="Times New Roman"/>
                <w:sz w:val="24"/>
                <w:szCs w:val="24"/>
              </w:rPr>
            </w:r>
            <w:r/>
          </w:p>
          <w:p>
            <w:pPr>
              <w:ind w:left="57" w:right="57" w:firstLine="0"/>
              <w:jc w:val="center"/>
              <w:spacing w:line="240" w:lineRule="auto"/>
              <w:widowControl w:val="off"/>
              <w:rPr>
                <w:rFonts w:eastAsia="Times New Roman"/>
              </w:rPr>
            </w:pPr>
            <w:r>
              <w:rPr>
                <w:rFonts w:eastAsia="Times New Roman"/>
                <w:sz w:val="24"/>
                <w:szCs w:val="24"/>
              </w:rPr>
              <w:t xml:space="preserve">1149-р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8273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Ф</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23-147210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7"/>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12,25 км</w:t>
            </w:r>
            <w:r>
              <w:rPr>
                <w:rFonts w:eastAsia="Times New Roman"/>
                <w:sz w:val="24"/>
                <w:szCs w:val="24"/>
              </w:rPr>
              <w:t xml:space="preserve"> к юго-юго-востоку (162</w:t>
            </w:r>
            <w:r>
              <w:rPr>
                <w:rFonts w:eastAsia="Times New Roman"/>
                <w:sz w:val="24"/>
                <w:szCs w:val="24"/>
                <w:vertAlign w:val="superscript"/>
              </w:rPr>
              <w:t xml:space="preserve">0</w:t>
            </w:r>
            <w:r>
              <w:rPr>
                <w:rFonts w:eastAsia="Times New Roman"/>
                <w:sz w:val="24"/>
                <w:szCs w:val="24"/>
              </w:rPr>
              <w:t xml:space="preserve">) от центра станицы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left="57" w:right="57" w:firstLine="0"/>
              <w:jc w:val="center"/>
              <w:spacing w:line="240" w:lineRule="auto"/>
              <w:widowControl w:val="off"/>
            </w:pPr>
            <w:r>
              <w:rPr>
                <w:rFonts w:eastAsia="Times New Roman"/>
                <w:sz w:val="24"/>
                <w:szCs w:val="24"/>
              </w:rPr>
              <w:t xml:space="preserve">313-КЗ</w:t>
            </w:r>
            <w:r>
              <w:rPr>
                <w:rFonts w:eastAsia="Times New Roman"/>
                <w:sz w:val="24"/>
                <w:szCs w:val="24"/>
              </w:rPr>
            </w:r>
            <w:r/>
          </w:p>
          <w:p>
            <w:pPr>
              <w:ind w:left="57" w:right="57" w:firstLine="0"/>
              <w:jc w:val="center"/>
              <w:spacing w:line="240" w:lineRule="auto"/>
              <w:widowControl w:val="off"/>
              <w:rPr>
                <w:rFonts w:eastAsia="Times New Roman"/>
              </w:rPr>
            </w:pPr>
            <w:r>
              <w:rPr>
                <w:rFonts w:eastAsia="Times New Roman"/>
                <w:sz w:val="24"/>
                <w:szCs w:val="24"/>
              </w:rPr>
              <w:t xml:space="preserve">1149-р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8275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Ф</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23-149290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7"/>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14,62 км</w:t>
            </w:r>
            <w:r>
              <w:rPr>
                <w:rFonts w:eastAsia="Times New Roman"/>
                <w:sz w:val="24"/>
                <w:szCs w:val="24"/>
              </w:rPr>
              <w:t xml:space="preserve"> к юго-юго-востоку (169</w:t>
            </w:r>
            <w:r>
              <w:rPr>
                <w:rFonts w:eastAsia="Times New Roman"/>
                <w:sz w:val="24"/>
                <w:szCs w:val="24"/>
                <w:vertAlign w:val="superscript"/>
              </w:rPr>
              <w:t xml:space="preserve">0</w:t>
            </w:r>
            <w:r>
              <w:rPr>
                <w:rFonts w:eastAsia="Times New Roman"/>
                <w:sz w:val="24"/>
                <w:szCs w:val="24"/>
              </w:rPr>
              <w:t xml:space="preserve">) от центра </w:t>
            </w:r>
            <w:r>
              <w:rPr>
                <w:rFonts w:eastAsia="Times New Roman"/>
                <w:sz w:val="24"/>
                <w:szCs w:val="24"/>
              </w:rPr>
              <w:t xml:space="preserve">станицы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left="57" w:right="57" w:firstLine="0"/>
              <w:jc w:val="center"/>
              <w:spacing w:line="240" w:lineRule="auto"/>
              <w:widowControl w:val="off"/>
            </w:pPr>
            <w:r>
              <w:rPr>
                <w:rFonts w:eastAsia="Times New Roman"/>
                <w:sz w:val="24"/>
                <w:szCs w:val="24"/>
              </w:rPr>
              <w:t xml:space="preserve">313-КЗ</w:t>
            </w:r>
            <w:r>
              <w:rPr>
                <w:rFonts w:eastAsia="Times New Roman"/>
                <w:sz w:val="24"/>
                <w:szCs w:val="24"/>
              </w:rPr>
            </w:r>
            <w:r/>
          </w:p>
          <w:p>
            <w:pPr>
              <w:ind w:left="57" w:right="57" w:firstLine="0"/>
              <w:jc w:val="center"/>
              <w:spacing w:line="240" w:lineRule="auto"/>
              <w:widowControl w:val="off"/>
              <w:rPr>
                <w:rFonts w:eastAsia="Times New Roman"/>
              </w:rPr>
            </w:pPr>
            <w:r>
              <w:rPr>
                <w:rFonts w:eastAsia="Times New Roman"/>
                <w:sz w:val="24"/>
                <w:szCs w:val="24"/>
              </w:rPr>
              <w:t xml:space="preserve">1149-р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8276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Ф</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23-149291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7"/>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13,72 км</w:t>
            </w:r>
            <w:r>
              <w:rPr>
                <w:rFonts w:eastAsia="Times New Roman"/>
                <w:sz w:val="24"/>
                <w:szCs w:val="24"/>
              </w:rPr>
              <w:t xml:space="preserve"> к западу-северо-западу (271</w:t>
            </w:r>
            <w:r>
              <w:rPr>
                <w:rFonts w:eastAsia="Times New Roman"/>
                <w:sz w:val="24"/>
                <w:szCs w:val="24"/>
                <w:vertAlign w:val="superscript"/>
              </w:rPr>
              <w:t xml:space="preserve">0</w:t>
            </w:r>
            <w:r>
              <w:rPr>
                <w:rFonts w:eastAsia="Times New Roman"/>
                <w:sz w:val="24"/>
                <w:szCs w:val="24"/>
              </w:rPr>
              <w:t xml:space="preserve">) от центра станицы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left="57" w:right="57" w:firstLine="0"/>
              <w:jc w:val="center"/>
              <w:spacing w:line="240" w:lineRule="auto"/>
              <w:widowControl w:val="off"/>
            </w:pPr>
            <w:r>
              <w:rPr>
                <w:rFonts w:eastAsia="Times New Roman"/>
                <w:sz w:val="24"/>
                <w:szCs w:val="24"/>
              </w:rPr>
              <w:t xml:space="preserve">313-КЗ</w:t>
            </w:r>
            <w:r>
              <w:rPr>
                <w:rFonts w:eastAsia="Times New Roman"/>
                <w:sz w:val="24"/>
                <w:szCs w:val="24"/>
              </w:rPr>
            </w:r>
            <w:r/>
          </w:p>
          <w:p>
            <w:pPr>
              <w:ind w:left="57" w:right="57" w:firstLine="0"/>
              <w:jc w:val="center"/>
              <w:spacing w:line="240" w:lineRule="auto"/>
              <w:widowControl w:val="off"/>
              <w:rPr>
                <w:rFonts w:eastAsia="Times New Roman"/>
              </w:rPr>
            </w:pPr>
            <w:r>
              <w:rPr>
                <w:rFonts w:eastAsia="Times New Roman"/>
                <w:sz w:val="24"/>
                <w:szCs w:val="24"/>
              </w:rPr>
              <w:t xml:space="preserve">1149-р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8279</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Ф</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23-149294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7"/>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8,87 км</w:t>
            </w:r>
            <w:r>
              <w:rPr>
                <w:rFonts w:eastAsia="Times New Roman"/>
                <w:sz w:val="24"/>
                <w:szCs w:val="24"/>
              </w:rPr>
              <w:t xml:space="preserve"> к западу-северо-западу (280</w:t>
            </w:r>
            <w:r>
              <w:rPr>
                <w:rFonts w:eastAsia="Times New Roman"/>
                <w:sz w:val="24"/>
                <w:szCs w:val="24"/>
                <w:vertAlign w:val="superscript"/>
              </w:rPr>
              <w:t xml:space="preserve">0</w:t>
            </w:r>
            <w:r>
              <w:rPr>
                <w:rFonts w:eastAsia="Times New Roman"/>
                <w:sz w:val="24"/>
                <w:szCs w:val="24"/>
              </w:rPr>
              <w:t xml:space="preserve">) от центра станицы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left="57" w:right="57" w:firstLine="0"/>
              <w:jc w:val="center"/>
              <w:spacing w:line="240" w:lineRule="auto"/>
              <w:widowControl w:val="off"/>
            </w:pPr>
            <w:r>
              <w:rPr>
                <w:rFonts w:eastAsia="Times New Roman"/>
                <w:sz w:val="24"/>
                <w:szCs w:val="24"/>
              </w:rPr>
              <w:t xml:space="preserve">313-КЗ</w:t>
            </w:r>
            <w:r>
              <w:rPr>
                <w:rFonts w:eastAsia="Times New Roman"/>
                <w:sz w:val="24"/>
                <w:szCs w:val="24"/>
              </w:rPr>
            </w:r>
            <w:r/>
          </w:p>
          <w:p>
            <w:pPr>
              <w:ind w:left="57" w:right="57" w:firstLine="0"/>
              <w:jc w:val="center"/>
              <w:spacing w:line="240" w:lineRule="auto"/>
              <w:widowControl w:val="off"/>
            </w:pPr>
            <w:r>
              <w:rPr>
                <w:rFonts w:eastAsia="Times New Roman"/>
                <w:sz w:val="24"/>
                <w:szCs w:val="24"/>
              </w:rPr>
              <w:t xml:space="preserve">1149-р</w:t>
            </w:r>
            <w:r>
              <w:rPr>
                <w:rFonts w:eastAsia="Times New Roman"/>
                <w:sz w:val="24"/>
                <w:szCs w:val="24"/>
              </w:rPr>
            </w:r>
            <w:r/>
          </w:p>
          <w:p>
            <w:pPr>
              <w:ind w:left="57" w:right="57"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8281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Ф</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23-149296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7"/>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6,11 км</w:t>
            </w:r>
            <w:r>
              <w:rPr>
                <w:rFonts w:eastAsia="Times New Roman"/>
                <w:sz w:val="24"/>
                <w:szCs w:val="24"/>
              </w:rPr>
              <w:t xml:space="preserve"> к юго-юго-западу (222</w:t>
            </w:r>
            <w:r>
              <w:rPr>
                <w:rFonts w:eastAsia="Times New Roman"/>
                <w:sz w:val="24"/>
                <w:szCs w:val="24"/>
                <w:vertAlign w:val="superscript"/>
              </w:rPr>
              <w:t xml:space="preserve">0</w:t>
            </w:r>
            <w:r>
              <w:rPr>
                <w:rFonts w:eastAsia="Times New Roman"/>
                <w:sz w:val="24"/>
                <w:szCs w:val="24"/>
              </w:rPr>
              <w:t xml:space="preserve">) от центра станицы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left="57" w:right="57" w:firstLine="0"/>
              <w:jc w:val="center"/>
              <w:spacing w:line="240" w:lineRule="auto"/>
              <w:widowControl w:val="off"/>
            </w:pPr>
            <w:r>
              <w:rPr>
                <w:rFonts w:eastAsia="Times New Roman"/>
                <w:sz w:val="24"/>
                <w:szCs w:val="24"/>
              </w:rPr>
              <w:t xml:space="preserve">313-КЗ</w:t>
            </w:r>
            <w:r>
              <w:rPr>
                <w:rFonts w:eastAsia="Times New Roman"/>
                <w:sz w:val="24"/>
                <w:szCs w:val="24"/>
              </w:rPr>
            </w:r>
            <w:r/>
          </w:p>
          <w:p>
            <w:pPr>
              <w:ind w:left="57" w:right="57" w:firstLine="0"/>
              <w:jc w:val="center"/>
              <w:spacing w:line="240" w:lineRule="auto"/>
              <w:widowControl w:val="off"/>
            </w:pPr>
            <w:r>
              <w:rPr>
                <w:rFonts w:eastAsia="Times New Roman"/>
                <w:sz w:val="24"/>
                <w:szCs w:val="24"/>
              </w:rPr>
              <w:t xml:space="preserve">1149-р</w:t>
            </w:r>
            <w:r>
              <w:rPr>
                <w:rFonts w:eastAsia="Times New Roman"/>
                <w:sz w:val="24"/>
                <w:szCs w:val="24"/>
              </w:rPr>
            </w:r>
            <w:r/>
          </w:p>
          <w:p>
            <w:pPr>
              <w:ind w:left="57" w:right="57"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8282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Ф</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23-149297</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7"/>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5,82 км</w:t>
            </w:r>
            <w:r>
              <w:rPr>
                <w:rFonts w:eastAsia="Times New Roman"/>
                <w:sz w:val="24"/>
                <w:szCs w:val="24"/>
              </w:rPr>
              <w:t xml:space="preserve"> к юго-юго-западу (217</w:t>
            </w:r>
            <w:r>
              <w:rPr>
                <w:rFonts w:eastAsia="Times New Roman"/>
                <w:sz w:val="24"/>
                <w:szCs w:val="24"/>
                <w:vertAlign w:val="superscript"/>
              </w:rPr>
              <w:t xml:space="preserve">0</w:t>
            </w:r>
            <w:r>
              <w:rPr>
                <w:rFonts w:eastAsia="Times New Roman"/>
                <w:sz w:val="24"/>
                <w:szCs w:val="24"/>
              </w:rPr>
              <w:t xml:space="preserve">) от центра станицы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left="57" w:right="57" w:firstLine="0"/>
              <w:jc w:val="center"/>
              <w:spacing w:line="240" w:lineRule="auto"/>
              <w:widowControl w:val="off"/>
            </w:pPr>
            <w:r>
              <w:rPr>
                <w:rFonts w:eastAsia="Times New Roman"/>
                <w:sz w:val="24"/>
                <w:szCs w:val="24"/>
              </w:rPr>
              <w:t xml:space="preserve">313-КЗ</w:t>
            </w:r>
            <w:r>
              <w:rPr>
                <w:rFonts w:eastAsia="Times New Roman"/>
                <w:sz w:val="24"/>
                <w:szCs w:val="24"/>
              </w:rPr>
            </w:r>
            <w:r/>
          </w:p>
          <w:p>
            <w:pPr>
              <w:ind w:left="57" w:right="57" w:firstLine="0"/>
              <w:jc w:val="center"/>
              <w:spacing w:line="240" w:lineRule="auto"/>
              <w:widowControl w:val="off"/>
            </w:pPr>
            <w:r>
              <w:rPr>
                <w:rFonts w:eastAsia="Times New Roman"/>
                <w:sz w:val="24"/>
                <w:szCs w:val="24"/>
              </w:rPr>
              <w:t xml:space="preserve">1149-р</w:t>
            </w:r>
            <w:r>
              <w:rPr>
                <w:rFonts w:eastAsia="Times New Roman"/>
                <w:sz w:val="24"/>
                <w:szCs w:val="24"/>
              </w:rPr>
            </w:r>
            <w:r/>
          </w:p>
          <w:p>
            <w:pPr>
              <w:ind w:left="57" w:right="57"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8283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Ф</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23-149298</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7"/>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5,79 км</w:t>
            </w:r>
            <w:r>
              <w:rPr>
                <w:rFonts w:eastAsia="Times New Roman"/>
                <w:sz w:val="24"/>
                <w:szCs w:val="24"/>
              </w:rPr>
              <w:t xml:space="preserve"> к юго-юго-западу (193</w:t>
            </w:r>
            <w:r>
              <w:rPr>
                <w:rFonts w:eastAsia="Times New Roman"/>
                <w:sz w:val="24"/>
                <w:szCs w:val="24"/>
                <w:vertAlign w:val="superscript"/>
              </w:rPr>
              <w:t xml:space="preserve">0</w:t>
            </w:r>
            <w:r>
              <w:rPr>
                <w:rFonts w:eastAsia="Times New Roman"/>
                <w:sz w:val="24"/>
                <w:szCs w:val="24"/>
              </w:rPr>
              <w:t xml:space="preserve">) от центра станицы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left="57" w:right="57" w:firstLine="0"/>
              <w:jc w:val="center"/>
              <w:spacing w:line="240" w:lineRule="auto"/>
              <w:widowControl w:val="off"/>
            </w:pPr>
            <w:r>
              <w:rPr>
                <w:rFonts w:eastAsia="Times New Roman"/>
                <w:sz w:val="24"/>
                <w:szCs w:val="24"/>
              </w:rPr>
              <w:t xml:space="preserve">313-КЗ</w:t>
            </w:r>
            <w:r>
              <w:rPr>
                <w:rFonts w:eastAsia="Times New Roman"/>
                <w:sz w:val="24"/>
                <w:szCs w:val="24"/>
              </w:rPr>
            </w:r>
            <w:r/>
          </w:p>
          <w:p>
            <w:pPr>
              <w:ind w:left="57" w:right="57" w:firstLine="0"/>
              <w:jc w:val="center"/>
              <w:spacing w:line="240" w:lineRule="auto"/>
              <w:widowControl w:val="off"/>
            </w:pPr>
            <w:r>
              <w:rPr>
                <w:rFonts w:eastAsia="Times New Roman"/>
                <w:sz w:val="24"/>
                <w:szCs w:val="24"/>
              </w:rPr>
              <w:t xml:space="preserve">1149-р</w:t>
            </w:r>
            <w:r>
              <w:rPr>
                <w:rFonts w:eastAsia="Times New Roman"/>
                <w:sz w:val="24"/>
                <w:szCs w:val="24"/>
              </w:rPr>
            </w:r>
            <w:r/>
          </w:p>
          <w:p>
            <w:pPr>
              <w:ind w:left="57" w:right="57"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8284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Ф</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23-149396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7"/>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jc w:val="left"/>
              <w:spacing w:line="240" w:lineRule="auto"/>
              <w:widowControl w:val="off"/>
              <w:rPr>
                <w:rFonts w:eastAsia="Times New Roman"/>
              </w:rPr>
            </w:pPr>
            <w:r>
              <w:rPr>
                <w:rFonts w:eastAsia="Times New Roman"/>
                <w:sz w:val="24"/>
                <w:szCs w:val="24"/>
              </w:rPr>
              <w:t xml:space="preserve">9,55 км</w:t>
            </w:r>
            <w:r>
              <w:rPr>
                <w:rFonts w:eastAsia="Times New Roman"/>
                <w:sz w:val="24"/>
                <w:szCs w:val="24"/>
              </w:rPr>
              <w:t xml:space="preserve"> к северо-северо-востоку (19</w:t>
            </w:r>
            <w:r>
              <w:rPr>
                <w:rFonts w:eastAsia="Times New Roman"/>
                <w:sz w:val="24"/>
                <w:szCs w:val="24"/>
                <w:vertAlign w:val="superscript"/>
              </w:rPr>
              <w:t xml:space="preserve">0</w:t>
            </w:r>
            <w:r>
              <w:rPr>
                <w:rFonts w:eastAsia="Times New Roman"/>
                <w:sz w:val="24"/>
                <w:szCs w:val="24"/>
              </w:rPr>
              <w:t xml:space="preserve">) от центра станицы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left="57" w:right="57" w:firstLine="0"/>
              <w:jc w:val="center"/>
              <w:spacing w:line="240" w:lineRule="auto"/>
              <w:widowControl w:val="off"/>
            </w:pPr>
            <w:r>
              <w:rPr>
                <w:rFonts w:eastAsia="Times New Roman"/>
                <w:sz w:val="24"/>
                <w:szCs w:val="24"/>
              </w:rPr>
              <w:t xml:space="preserve">313-КЗ</w:t>
            </w:r>
            <w:r>
              <w:rPr>
                <w:rFonts w:eastAsia="Times New Roman"/>
                <w:sz w:val="24"/>
                <w:szCs w:val="24"/>
              </w:rPr>
            </w:r>
            <w:r/>
          </w:p>
          <w:p>
            <w:pPr>
              <w:ind w:left="57" w:right="57" w:firstLine="0"/>
              <w:jc w:val="center"/>
              <w:spacing w:line="240" w:lineRule="auto"/>
              <w:widowControl w:val="off"/>
              <w:rPr>
                <w:rFonts w:eastAsia="Times New Roman"/>
              </w:rPr>
            </w:pPr>
            <w:r>
              <w:rPr>
                <w:rFonts w:eastAsia="Times New Roman"/>
                <w:sz w:val="24"/>
                <w:szCs w:val="24"/>
              </w:rPr>
              <w:t xml:space="preserve">1149-р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8293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Ф</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23-149412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7"/>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jc w:val="left"/>
              <w:spacing w:line="240" w:lineRule="auto"/>
              <w:widowControl w:val="off"/>
              <w:rPr>
                <w:rFonts w:eastAsia="Times New Roman"/>
              </w:rPr>
            </w:pPr>
            <w:r>
              <w:rPr>
                <w:rFonts w:eastAsia="Times New Roman"/>
                <w:sz w:val="24"/>
                <w:szCs w:val="24"/>
              </w:rPr>
              <w:t xml:space="preserve">8,39 км</w:t>
            </w:r>
            <w:r>
              <w:rPr>
                <w:rFonts w:eastAsia="Times New Roman"/>
                <w:sz w:val="24"/>
                <w:szCs w:val="24"/>
              </w:rPr>
              <w:t xml:space="preserve"> к северо-северо-востоку (9</w:t>
            </w:r>
            <w:r>
              <w:rPr>
                <w:rFonts w:eastAsia="Times New Roman"/>
                <w:sz w:val="24"/>
                <w:szCs w:val="24"/>
                <w:vertAlign w:val="superscript"/>
              </w:rPr>
              <w:t xml:space="preserve">0</w:t>
            </w:r>
            <w:r>
              <w:rPr>
                <w:rFonts w:eastAsia="Times New Roman"/>
                <w:sz w:val="24"/>
                <w:szCs w:val="24"/>
              </w:rPr>
              <w:t xml:space="preserve">) от центра станицы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left="57" w:right="57" w:firstLine="0"/>
              <w:jc w:val="center"/>
              <w:spacing w:line="240" w:lineRule="auto"/>
              <w:widowControl w:val="off"/>
            </w:pPr>
            <w:r>
              <w:rPr>
                <w:rFonts w:eastAsia="Times New Roman"/>
                <w:sz w:val="24"/>
                <w:szCs w:val="24"/>
              </w:rPr>
              <w:t xml:space="preserve">313-КЗ</w:t>
            </w:r>
            <w:r>
              <w:rPr>
                <w:rFonts w:eastAsia="Times New Roman"/>
                <w:sz w:val="24"/>
                <w:szCs w:val="24"/>
              </w:rPr>
            </w:r>
            <w:r/>
          </w:p>
          <w:p>
            <w:pPr>
              <w:ind w:left="57" w:right="57" w:firstLine="0"/>
              <w:jc w:val="center"/>
              <w:spacing w:line="240" w:lineRule="auto"/>
              <w:widowControl w:val="off"/>
              <w:rPr>
                <w:rFonts w:eastAsia="Times New Roman"/>
              </w:rPr>
            </w:pPr>
            <w:r>
              <w:rPr>
                <w:rFonts w:eastAsia="Times New Roman"/>
                <w:sz w:val="24"/>
                <w:szCs w:val="24"/>
              </w:rPr>
              <w:t xml:space="preserve">1149-р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8294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Ф</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23-149424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7"/>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jc w:val="left"/>
              <w:spacing w:line="240" w:lineRule="auto"/>
              <w:widowControl w:val="off"/>
              <w:rPr>
                <w:rFonts w:eastAsia="Times New Roman"/>
              </w:rPr>
            </w:pPr>
            <w:r>
              <w:rPr>
                <w:rFonts w:eastAsia="Times New Roman"/>
                <w:sz w:val="24"/>
                <w:szCs w:val="24"/>
              </w:rPr>
              <w:t xml:space="preserve">8,67 км</w:t>
            </w:r>
            <w:r>
              <w:rPr>
                <w:rFonts w:eastAsia="Times New Roman"/>
                <w:sz w:val="24"/>
                <w:szCs w:val="24"/>
              </w:rPr>
              <w:t xml:space="preserve"> к северо-северо-востоку (5</w:t>
            </w:r>
            <w:r>
              <w:rPr>
                <w:rFonts w:eastAsia="Times New Roman"/>
                <w:sz w:val="24"/>
                <w:szCs w:val="24"/>
                <w:vertAlign w:val="superscript"/>
              </w:rPr>
              <w:t xml:space="preserve">0</w:t>
            </w:r>
            <w:r>
              <w:rPr>
                <w:rFonts w:eastAsia="Times New Roman"/>
                <w:sz w:val="24"/>
                <w:szCs w:val="24"/>
              </w:rPr>
              <w:t xml:space="preserve">) от центра станицы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left="57" w:right="57" w:firstLine="0"/>
              <w:jc w:val="center"/>
              <w:spacing w:line="240" w:lineRule="auto"/>
              <w:widowControl w:val="off"/>
            </w:pPr>
            <w:r>
              <w:rPr>
                <w:rFonts w:eastAsia="Times New Roman"/>
                <w:sz w:val="24"/>
                <w:szCs w:val="24"/>
              </w:rPr>
              <w:t xml:space="preserve">313-КЗ</w:t>
            </w:r>
            <w:r>
              <w:rPr>
                <w:rFonts w:eastAsia="Times New Roman"/>
                <w:sz w:val="24"/>
                <w:szCs w:val="24"/>
              </w:rPr>
            </w:r>
            <w:r/>
          </w:p>
          <w:p>
            <w:pPr>
              <w:ind w:left="57" w:right="57" w:firstLine="0"/>
              <w:jc w:val="center"/>
              <w:spacing w:line="240" w:lineRule="auto"/>
              <w:widowControl w:val="off"/>
              <w:rPr>
                <w:rFonts w:eastAsia="Times New Roman"/>
              </w:rPr>
            </w:pPr>
            <w:r>
              <w:rPr>
                <w:rFonts w:eastAsia="Times New Roman"/>
                <w:sz w:val="24"/>
                <w:szCs w:val="24"/>
              </w:rPr>
              <w:t xml:space="preserve">1149-р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8295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Ф</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23-149425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7"/>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pPr>
            <w:r>
              <w:rPr>
                <w:rFonts w:eastAsia="Times New Roman"/>
                <w:sz w:val="24"/>
                <w:szCs w:val="24"/>
              </w:rPr>
              <w:t xml:space="preserve">Курганная группа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(2 насыпи)</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jc w:val="left"/>
              <w:spacing w:line="240" w:lineRule="auto"/>
              <w:widowControl w:val="off"/>
              <w:rPr>
                <w:rFonts w:eastAsia="Times New Roman"/>
              </w:rPr>
            </w:pPr>
            <w:r>
              <w:rPr>
                <w:rFonts w:eastAsia="Times New Roman"/>
                <w:sz w:val="24"/>
                <w:szCs w:val="24"/>
              </w:rPr>
              <w:t xml:space="preserve">4,71 км</w:t>
            </w:r>
            <w:r>
              <w:rPr>
                <w:rFonts w:eastAsia="Times New Roman"/>
                <w:sz w:val="24"/>
                <w:szCs w:val="24"/>
              </w:rPr>
              <w:t xml:space="preserve"> к северо-северо-востоку (22</w:t>
            </w:r>
            <w:r>
              <w:rPr>
                <w:rFonts w:eastAsia="Times New Roman"/>
                <w:sz w:val="24"/>
                <w:szCs w:val="24"/>
                <w:vertAlign w:val="superscript"/>
              </w:rPr>
              <w:t xml:space="preserve">0</w:t>
            </w:r>
            <w:r>
              <w:rPr>
                <w:rFonts w:eastAsia="Times New Roman"/>
                <w:sz w:val="24"/>
                <w:szCs w:val="24"/>
              </w:rPr>
              <w:t xml:space="preserve">) от центра станицы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left="57" w:right="57" w:firstLine="0"/>
              <w:jc w:val="center"/>
              <w:spacing w:line="240" w:lineRule="auto"/>
              <w:widowControl w:val="off"/>
            </w:pPr>
            <w:r>
              <w:rPr>
                <w:rFonts w:eastAsia="Times New Roman"/>
                <w:sz w:val="24"/>
                <w:szCs w:val="24"/>
              </w:rPr>
              <w:t xml:space="preserve">313-КЗ</w:t>
            </w:r>
            <w:r>
              <w:rPr>
                <w:rFonts w:eastAsia="Times New Roman"/>
                <w:sz w:val="24"/>
                <w:szCs w:val="24"/>
              </w:rPr>
            </w:r>
            <w:r/>
          </w:p>
          <w:p>
            <w:pPr>
              <w:ind w:left="57" w:right="57" w:firstLine="0"/>
              <w:jc w:val="center"/>
              <w:spacing w:line="240" w:lineRule="auto"/>
              <w:widowControl w:val="off"/>
              <w:rPr>
                <w:rFonts w:eastAsia="Times New Roman"/>
              </w:rPr>
            </w:pPr>
            <w:r>
              <w:rPr>
                <w:rFonts w:eastAsia="Times New Roman"/>
                <w:sz w:val="24"/>
                <w:szCs w:val="24"/>
              </w:rPr>
              <w:t xml:space="preserve">1149-р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8296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Ф</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23-149426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7"/>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jc w:val="left"/>
              <w:spacing w:line="240" w:lineRule="auto"/>
              <w:widowControl w:val="off"/>
              <w:rPr>
                <w:rFonts w:eastAsia="Times New Roman"/>
              </w:rPr>
            </w:pPr>
            <w:r>
              <w:rPr>
                <w:rFonts w:eastAsia="Times New Roman"/>
                <w:sz w:val="24"/>
                <w:szCs w:val="24"/>
              </w:rPr>
              <w:t xml:space="preserve">4,38 км</w:t>
            </w:r>
            <w:r>
              <w:rPr>
                <w:rFonts w:eastAsia="Times New Roman"/>
                <w:sz w:val="24"/>
                <w:szCs w:val="24"/>
              </w:rPr>
              <w:t xml:space="preserve"> к северо-северо-востоку (1</w:t>
            </w:r>
            <w:r>
              <w:rPr>
                <w:rFonts w:eastAsia="Times New Roman"/>
                <w:sz w:val="24"/>
                <w:szCs w:val="24"/>
                <w:vertAlign w:val="superscript"/>
              </w:rPr>
              <w:t xml:space="preserve">0</w:t>
            </w:r>
            <w:r>
              <w:rPr>
                <w:rFonts w:eastAsia="Times New Roman"/>
                <w:sz w:val="24"/>
                <w:szCs w:val="24"/>
              </w:rPr>
              <w:t xml:space="preserve">) от центра станицы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left="57" w:right="57" w:firstLine="0"/>
              <w:jc w:val="center"/>
              <w:spacing w:line="240" w:lineRule="auto"/>
              <w:widowControl w:val="off"/>
            </w:pPr>
            <w:r>
              <w:rPr>
                <w:rFonts w:eastAsia="Times New Roman"/>
                <w:sz w:val="24"/>
                <w:szCs w:val="24"/>
              </w:rPr>
              <w:t xml:space="preserve">313-КЗ</w:t>
            </w:r>
            <w:r>
              <w:rPr>
                <w:rFonts w:eastAsia="Times New Roman"/>
                <w:sz w:val="24"/>
                <w:szCs w:val="24"/>
              </w:rPr>
            </w:r>
            <w:r/>
          </w:p>
          <w:p>
            <w:pPr>
              <w:ind w:left="57" w:right="57" w:firstLine="0"/>
              <w:jc w:val="center"/>
              <w:spacing w:line="240" w:lineRule="auto"/>
              <w:widowControl w:val="off"/>
              <w:rPr>
                <w:rFonts w:eastAsia="Times New Roman"/>
              </w:rPr>
            </w:pPr>
            <w:r>
              <w:rPr>
                <w:rFonts w:eastAsia="Times New Roman"/>
                <w:sz w:val="24"/>
                <w:szCs w:val="24"/>
              </w:rPr>
              <w:t xml:space="preserve">1149-р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8297</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Ф</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23-149427</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7"/>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7,62 км</w:t>
            </w:r>
            <w:r>
              <w:rPr>
                <w:rFonts w:eastAsia="Times New Roman"/>
                <w:sz w:val="24"/>
                <w:szCs w:val="24"/>
              </w:rPr>
              <w:t xml:space="preserve"> к востоку-северо-востоку (49</w:t>
            </w:r>
            <w:r>
              <w:rPr>
                <w:rFonts w:eastAsia="Times New Roman"/>
                <w:sz w:val="24"/>
                <w:szCs w:val="24"/>
                <w:vertAlign w:val="superscript"/>
              </w:rPr>
              <w:t xml:space="preserve">0</w:t>
            </w:r>
            <w:r>
              <w:rPr>
                <w:rFonts w:eastAsia="Times New Roman"/>
                <w:sz w:val="24"/>
                <w:szCs w:val="24"/>
              </w:rPr>
              <w:t xml:space="preserve">) от центра станицы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left="57" w:right="57" w:firstLine="0"/>
              <w:jc w:val="center"/>
              <w:spacing w:line="240" w:lineRule="auto"/>
              <w:widowControl w:val="off"/>
            </w:pPr>
            <w:r>
              <w:rPr>
                <w:rFonts w:eastAsia="Times New Roman"/>
                <w:sz w:val="24"/>
                <w:szCs w:val="24"/>
              </w:rPr>
              <w:t xml:space="preserve">313-КЗ</w:t>
            </w:r>
            <w:r>
              <w:rPr>
                <w:rFonts w:eastAsia="Times New Roman"/>
                <w:sz w:val="24"/>
                <w:szCs w:val="24"/>
              </w:rPr>
            </w:r>
            <w:r/>
          </w:p>
          <w:p>
            <w:pPr>
              <w:ind w:left="57" w:right="57" w:firstLine="0"/>
              <w:jc w:val="center"/>
              <w:spacing w:line="240" w:lineRule="auto"/>
              <w:widowControl w:val="off"/>
              <w:rPr>
                <w:rFonts w:eastAsia="Times New Roman"/>
              </w:rPr>
            </w:pPr>
            <w:r>
              <w:rPr>
                <w:rFonts w:eastAsia="Times New Roman"/>
                <w:sz w:val="24"/>
                <w:szCs w:val="24"/>
              </w:rPr>
              <w:t xml:space="preserve">1149-р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8301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Ф</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23-149431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7"/>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pPr>
            <w:r>
              <w:rPr>
                <w:rFonts w:eastAsia="Times New Roman"/>
                <w:sz w:val="24"/>
                <w:szCs w:val="24"/>
              </w:rPr>
              <w:t xml:space="preserve">Курганная группа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(2 насыпи)</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х. Куликовский, </w:t>
            </w:r>
            <w:r>
              <w:rPr>
                <w:rFonts w:eastAsia="Times New Roman"/>
                <w:sz w:val="24"/>
                <w:szCs w:val="24"/>
              </w:rPr>
            </w:r>
            <w:r/>
          </w:p>
          <w:p>
            <w:pPr>
              <w:ind w:firstLine="0"/>
              <w:jc w:val="left"/>
              <w:spacing w:line="240" w:lineRule="auto"/>
              <w:widowControl w:val="off"/>
              <w:rPr>
                <w:rFonts w:eastAsia="Times New Roman"/>
              </w:rPr>
            </w:pPr>
            <w:r>
              <w:rPr>
                <w:rFonts w:eastAsia="Times New Roman"/>
                <w:sz w:val="24"/>
                <w:szCs w:val="24"/>
              </w:rPr>
              <w:t xml:space="preserve">4,55 км</w:t>
            </w:r>
            <w:r>
              <w:rPr>
                <w:rFonts w:eastAsia="Times New Roman"/>
                <w:sz w:val="24"/>
                <w:szCs w:val="24"/>
              </w:rPr>
              <w:t xml:space="preserve"> к западу-юго-западу (260</w:t>
            </w:r>
            <w:r>
              <w:rPr>
                <w:rFonts w:eastAsia="Times New Roman"/>
                <w:sz w:val="24"/>
                <w:szCs w:val="24"/>
                <w:vertAlign w:val="superscript"/>
              </w:rPr>
              <w:t xml:space="preserve">0</w:t>
            </w:r>
            <w:r>
              <w:rPr>
                <w:rFonts w:eastAsia="Times New Roman"/>
                <w:sz w:val="24"/>
                <w:szCs w:val="24"/>
              </w:rPr>
              <w:t xml:space="preserve">) от центра хутора</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left="57" w:right="57" w:firstLine="0"/>
              <w:jc w:val="center"/>
              <w:spacing w:line="240" w:lineRule="auto"/>
              <w:widowControl w:val="off"/>
            </w:pPr>
            <w:r>
              <w:rPr>
                <w:rFonts w:eastAsia="Times New Roman"/>
                <w:sz w:val="24"/>
                <w:szCs w:val="24"/>
              </w:rPr>
              <w:t xml:space="preserve">313-КЗ</w:t>
            </w:r>
            <w:r>
              <w:rPr>
                <w:rFonts w:eastAsia="Times New Roman"/>
                <w:sz w:val="24"/>
                <w:szCs w:val="24"/>
              </w:rPr>
            </w:r>
            <w:r/>
          </w:p>
          <w:p>
            <w:pPr>
              <w:ind w:left="57" w:right="57" w:firstLine="0"/>
              <w:jc w:val="center"/>
              <w:spacing w:line="240" w:lineRule="auto"/>
              <w:widowControl w:val="off"/>
              <w:rPr>
                <w:rFonts w:eastAsia="Times New Roman"/>
              </w:rPr>
            </w:pPr>
            <w:r>
              <w:rPr>
                <w:rFonts w:eastAsia="Times New Roman"/>
                <w:sz w:val="24"/>
                <w:szCs w:val="24"/>
              </w:rPr>
              <w:t xml:space="preserve">1149-р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8361</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left="57" w:right="57" w:firstLine="0"/>
              <w:jc w:val="center"/>
              <w:spacing w:line="240" w:lineRule="auto"/>
              <w:widowControl w:val="off"/>
              <w:rPr>
                <w:rFonts w:eastAsia="Times New Roman"/>
              </w:rPr>
            </w:pPr>
            <w:r>
              <w:rPr>
                <w:rFonts w:eastAsia="Times New Roman"/>
                <w:sz w:val="24"/>
                <w:szCs w:val="24"/>
              </w:rPr>
              <w:t xml:space="preserve">Ф</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23-150780</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gridSpan w:val="9"/>
            <w:tcBorders>
              <w:top w:val="single" w:color="000000" w:sz="4" w:space="0"/>
              <w:left w:val="single" w:color="000000" w:sz="4" w:space="0"/>
              <w:bottom w:val="single" w:color="000000" w:sz="4" w:space="0"/>
              <w:right w:val="single" w:color="000000" w:sz="4" w:space="0"/>
            </w:tcBorders>
            <w:tcW w:w="14484" w:type="dxa"/>
            <w:textDirection w:val="lrTb"/>
            <w:noWrap w:val="false"/>
          </w:tcPr>
          <w:p>
            <w:pPr>
              <w:ind w:firstLine="0"/>
              <w:jc w:val="center"/>
              <w:spacing w:line="240" w:lineRule="auto"/>
              <w:widowControl w:val="off"/>
              <w:rPr>
                <w:rFonts w:eastAsia="Times New Roman"/>
              </w:rPr>
            </w:pPr>
            <w:r>
              <w:rPr>
                <w:rFonts w:eastAsia="Times New Roman"/>
                <w:b/>
              </w:rPr>
              <w:t xml:space="preserve">Выявленные объекты археологического наследия</w:t>
            </w:r>
            <w:r>
              <w:rPr>
                <w:rFonts w:eastAsia="Times New Roman"/>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8"/>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2,64 км</w:t>
            </w:r>
            <w:r>
              <w:rPr>
                <w:rFonts w:eastAsia="Times New Roman"/>
                <w:sz w:val="24"/>
                <w:szCs w:val="24"/>
              </w:rPr>
              <w:t xml:space="preserve"> к северо-северо-востоку от моста через балку Вишневую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618-п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w:t>
            </w:r>
            <w:r>
              <w:rPr>
                <w:rStyle w:val="1_20228"/>
                <w:rFonts w:eastAsia="Times New Roman"/>
                <w:sz w:val="24"/>
                <w:szCs w:val="24"/>
              </w:rPr>
              <w:footnoteReference w:id="2"/>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В</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8"/>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0,56 км</w:t>
            </w:r>
            <w:r>
              <w:rPr>
                <w:rFonts w:eastAsia="Times New Roman"/>
                <w:sz w:val="24"/>
                <w:szCs w:val="24"/>
              </w:rPr>
              <w:t xml:space="preserve"> к северо-востоку от моста через балку Вишневую</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618-п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В</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8"/>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pPr>
            <w:r>
              <w:rPr>
                <w:rFonts w:eastAsia="Times New Roman"/>
                <w:sz w:val="24"/>
                <w:szCs w:val="24"/>
              </w:rPr>
              <w:t xml:space="preserve">Курганная группа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(2 насыпи)</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5,35 км</w:t>
            </w:r>
            <w:r>
              <w:rPr>
                <w:rFonts w:eastAsia="Times New Roman"/>
                <w:sz w:val="24"/>
                <w:szCs w:val="24"/>
              </w:rPr>
              <w:t xml:space="preserve"> к северо-востоку от моста через балку Вишневую</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618-п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В</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8"/>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pPr>
            <w:r>
              <w:rPr>
                <w:rFonts w:eastAsia="Times New Roman"/>
                <w:sz w:val="24"/>
                <w:szCs w:val="24"/>
              </w:rPr>
              <w:t xml:space="preserve">Курганная группа</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(2 насыпи)</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5,09 км</w:t>
            </w:r>
            <w:r>
              <w:rPr>
                <w:rFonts w:eastAsia="Times New Roman"/>
                <w:sz w:val="24"/>
                <w:szCs w:val="24"/>
              </w:rPr>
              <w:t xml:space="preserve"> к востоку-юго-востоку от моста через балку Вишневую</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618-п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В</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8"/>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2,81 км</w:t>
            </w:r>
            <w:r>
              <w:rPr>
                <w:rFonts w:eastAsia="Times New Roman"/>
                <w:sz w:val="24"/>
                <w:szCs w:val="24"/>
              </w:rPr>
              <w:t xml:space="preserve"> к востоку-юго-востоку от моста через балку Вишневую</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618-п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В</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8"/>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х.Краснострелецкий,</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1,3 км</w:t>
            </w:r>
            <w:r>
              <w:rPr>
                <w:rFonts w:eastAsia="Times New Roman"/>
                <w:sz w:val="24"/>
                <w:szCs w:val="24"/>
              </w:rPr>
              <w:t xml:space="preserve"> к юго-западу от школы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618-п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В</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8"/>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х.Краснострелецкий,</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3,75 км</w:t>
            </w:r>
            <w:r>
              <w:rPr>
                <w:rFonts w:eastAsia="Times New Roman"/>
                <w:sz w:val="24"/>
                <w:szCs w:val="24"/>
              </w:rPr>
              <w:t xml:space="preserve"> к северо-северо-востоку от школы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618-п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В</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8"/>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садоводческое товарищество, ул.Южная, 3</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618-п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В</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8"/>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х.Краснострелецкий,</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5,97 км</w:t>
            </w:r>
            <w:r>
              <w:rPr>
                <w:rFonts w:eastAsia="Times New Roman"/>
                <w:sz w:val="24"/>
                <w:szCs w:val="24"/>
              </w:rPr>
              <w:t xml:space="preserve"> к северо-северо-востоку от школы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618-п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В</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8"/>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х.Восточный,</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1,9 км</w:t>
            </w:r>
            <w:r>
              <w:rPr>
                <w:rFonts w:eastAsia="Times New Roman"/>
                <w:sz w:val="24"/>
                <w:szCs w:val="24"/>
              </w:rPr>
              <w:t xml:space="preserve"> к западу-северо-западу от школы</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618-п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16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В</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8"/>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 </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ул.Заречная, рядом с домом № 256 (угол улиц Заречной и Пушкина)</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618-п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44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В</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8"/>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4,8 км</w:t>
            </w:r>
            <w:r>
              <w:rPr>
                <w:rFonts w:eastAsia="Times New Roman"/>
                <w:sz w:val="24"/>
                <w:szCs w:val="24"/>
              </w:rPr>
              <w:t xml:space="preserve"> к юго-востоку от въезда в станицу с юго-запада, со стороны ст-цы Крыловской</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618-п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72</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В</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8"/>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4 км</w:t>
            </w:r>
            <w:r>
              <w:rPr>
                <w:rFonts w:eastAsia="Times New Roman"/>
                <w:sz w:val="24"/>
                <w:szCs w:val="24"/>
              </w:rPr>
              <w:t xml:space="preserve"> к юго-юго-востоку от въезда в станицу с юго-запада, со стороны ст-цы Крыловской</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618-п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73</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В</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8"/>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pPr>
            <w:r>
              <w:rPr>
                <w:rFonts w:eastAsia="Times New Roman"/>
                <w:sz w:val="24"/>
                <w:szCs w:val="24"/>
              </w:rPr>
              <w:t xml:space="preserve">Курганная группа</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(2 насыпи)</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11 км</w:t>
            </w:r>
            <w:r>
              <w:rPr>
                <w:rFonts w:eastAsia="Times New Roman"/>
                <w:sz w:val="24"/>
                <w:szCs w:val="24"/>
              </w:rPr>
              <w:t xml:space="preserve"> к северо-западу от въезда в станицу с юго-запада, со стороны ст-цы Крыловской</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618-п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74</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В</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8"/>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10,82 км</w:t>
            </w:r>
            <w:r>
              <w:rPr>
                <w:rFonts w:eastAsia="Times New Roman"/>
                <w:sz w:val="24"/>
                <w:szCs w:val="24"/>
              </w:rPr>
              <w:t xml:space="preserve"> к западу-юго-западу от въезда в станицу с юго-запада, со стороны ст-цы Крыловской</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618-п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75</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В</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8"/>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spacing w:line="240" w:lineRule="auto"/>
              <w:widowControl w:val="off"/>
              <w:rPr>
                <w:rFonts w:eastAsia="Times New Roman"/>
              </w:rPr>
            </w:pPr>
            <w:r>
              <w:rPr>
                <w:rFonts w:eastAsia="Times New Roman"/>
                <w:sz w:val="24"/>
                <w:szCs w:val="24"/>
              </w:rPr>
              <w:t xml:space="preserve">Курган </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pPr>
            <w:r>
              <w:rPr>
                <w:rFonts w:eastAsia="Times New Roman"/>
                <w:sz w:val="24"/>
                <w:szCs w:val="24"/>
              </w:rPr>
              <w:t xml:space="preserve">ст-ца Ленинградская,</w:t>
            </w:r>
            <w:r>
              <w:rPr>
                <w:rFonts w:eastAsia="Times New Roman"/>
                <w:sz w:val="24"/>
                <w:szCs w:val="24"/>
              </w:rPr>
            </w:r>
            <w:r/>
          </w:p>
          <w:p>
            <w:pPr>
              <w:ind w:firstLine="0"/>
              <w:spacing w:line="240" w:lineRule="auto"/>
              <w:widowControl w:val="off"/>
              <w:rPr>
                <w:rFonts w:eastAsia="Times New Roman"/>
              </w:rPr>
            </w:pPr>
            <w:r>
              <w:rPr>
                <w:rFonts w:eastAsia="Times New Roman"/>
                <w:sz w:val="24"/>
                <w:szCs w:val="24"/>
              </w:rPr>
              <w:t xml:space="preserve">5,94 км</w:t>
            </w:r>
            <w:r>
              <w:rPr>
                <w:rFonts w:eastAsia="Times New Roman"/>
                <w:sz w:val="24"/>
                <w:szCs w:val="24"/>
              </w:rPr>
              <w:t xml:space="preserve"> к юго-юго-востоку от въезда в станицу с юго-запада, со стороны ст-цы Крыловской</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618-п</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76</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В</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8"/>
              </w:num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ind w:firstLine="0"/>
              <w:jc w:val="left"/>
              <w:spacing w:line="240" w:lineRule="auto"/>
              <w:widowControl w:val="off"/>
              <w:rPr>
                <w:rFonts w:eastAsia="Times New Roman"/>
              </w:rPr>
            </w:pPr>
            <w:r>
              <w:rPr>
                <w:rFonts w:eastAsia="Times New Roman"/>
                <w:sz w:val="24"/>
                <w:szCs w:val="24"/>
              </w:rPr>
              <w:t xml:space="preserve">Курганная группа «Тройка» (3 насыпи), эпоха бронзы - средневековья</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spacing w:line="240" w:lineRule="auto"/>
              <w:widowControl w:val="off"/>
              <w:tabs>
                <w:tab w:val="left" w:pos="0" w:leader="none"/>
              </w:tabs>
            </w:pPr>
            <w:r>
              <w:rPr>
                <w:rFonts w:eastAsia="Times New Roman"/>
                <w:sz w:val="24"/>
                <w:szCs w:val="24"/>
              </w:rPr>
              <w:t xml:space="preserve">ст-ца Ленинградская, </w:t>
            </w:r>
            <w:r>
              <w:rPr>
                <w:rFonts w:eastAsia="Times New Roman"/>
                <w:sz w:val="24"/>
                <w:szCs w:val="24"/>
              </w:rPr>
            </w:r>
            <w:r/>
          </w:p>
          <w:p>
            <w:pPr>
              <w:ind w:firstLine="0"/>
              <w:jc w:val="left"/>
              <w:spacing w:line="240" w:lineRule="auto"/>
              <w:widowControl w:val="off"/>
              <w:tabs>
                <w:tab w:val="left" w:pos="0" w:leader="none"/>
              </w:tabs>
            </w:pPr>
            <w:r>
              <w:rPr>
                <w:rFonts w:eastAsia="Times New Roman"/>
                <w:sz w:val="24"/>
                <w:szCs w:val="24"/>
              </w:rPr>
              <w:t xml:space="preserve">ю</w:t>
            </w:r>
            <w:r>
              <w:rPr>
                <w:rFonts w:eastAsia="Times New Roman"/>
                <w:sz w:val="24"/>
                <w:szCs w:val="24"/>
              </w:rPr>
              <w:t xml:space="preserve">го-восточная окраина станицы. </w:t>
            </w:r>
            <w:r>
              <w:rPr>
                <w:rFonts w:eastAsia="Times New Roman"/>
                <w:sz w:val="24"/>
                <w:szCs w:val="24"/>
              </w:rPr>
              <w:t xml:space="preserve">1,478 км</w:t>
            </w:r>
            <w:r>
              <w:rPr>
                <w:rFonts w:eastAsia="Times New Roman"/>
                <w:sz w:val="24"/>
                <w:szCs w:val="24"/>
              </w:rPr>
              <w:t xml:space="preserve"> к югу-юго-востоку от перекрестка на а/д ст-ца Ленинградская - х. Восточный, в месте расположения полевого стана  и ФВМ. Рядом с существующим газопроводом Ростов-Майкоп. Географические координаты в системе </w:t>
            </w:r>
            <w:r>
              <w:rPr>
                <w:rFonts w:eastAsia="Times New Roman"/>
                <w:sz w:val="24"/>
                <w:szCs w:val="24"/>
                <w:lang w:val="en-US"/>
              </w:rPr>
              <w:t xml:space="preserve">WGS</w:t>
            </w:r>
            <w:r>
              <w:rPr>
                <w:rFonts w:eastAsia="Times New Roman"/>
                <w:sz w:val="24"/>
                <w:szCs w:val="24"/>
              </w:rPr>
              <w:t xml:space="preserve">-84: </w:t>
            </w:r>
            <w:r>
              <w:rPr>
                <w:rFonts w:eastAsia="Times New Roman"/>
                <w:sz w:val="24"/>
                <w:szCs w:val="24"/>
              </w:rPr>
            </w:r>
            <w:r/>
          </w:p>
          <w:p>
            <w:pPr>
              <w:ind w:firstLine="0"/>
              <w:jc w:val="left"/>
              <w:spacing w:line="240" w:lineRule="auto"/>
              <w:widowControl w:val="off"/>
              <w:tabs>
                <w:tab w:val="left" w:pos="0" w:leader="none"/>
              </w:tabs>
            </w:pPr>
            <w:r>
              <w:rPr>
                <w:rFonts w:eastAsia="Times New Roman"/>
                <w:sz w:val="24"/>
                <w:szCs w:val="24"/>
              </w:rPr>
              <w:t xml:space="preserve">Курган № 1:</w:t>
            </w:r>
            <w:r>
              <w:rPr>
                <w:rFonts w:eastAsia="Times New Roman"/>
                <w:sz w:val="24"/>
                <w:szCs w:val="24"/>
                <w:lang w:val="en-US"/>
              </w:rPr>
              <w:t xml:space="preserve">N</w:t>
            </w:r>
            <w:r>
              <w:rPr>
                <w:rFonts w:eastAsia="Times New Roman"/>
                <w:sz w:val="24"/>
                <w:szCs w:val="24"/>
              </w:rPr>
              <w:t xml:space="preserve"> 46˚16'51.0", </w:t>
            </w:r>
            <w:r>
              <w:rPr>
                <w:rFonts w:eastAsia="Times New Roman"/>
                <w:sz w:val="24"/>
                <w:szCs w:val="24"/>
                <w:lang w:val="en-US"/>
              </w:rPr>
              <w:t xml:space="preserve">E</w:t>
            </w:r>
            <w:r>
              <w:rPr>
                <w:rFonts w:eastAsia="Times New Roman"/>
                <w:sz w:val="24"/>
                <w:szCs w:val="24"/>
              </w:rPr>
              <w:t xml:space="preserve"> 039˚28'15.4";</w:t>
            </w:r>
            <w:r>
              <w:rPr>
                <w:rFonts w:eastAsia="Times New Roman"/>
                <w:sz w:val="24"/>
                <w:szCs w:val="24"/>
              </w:rPr>
            </w:r>
            <w:r/>
          </w:p>
          <w:p>
            <w:pPr>
              <w:ind w:firstLine="0"/>
              <w:jc w:val="left"/>
              <w:spacing w:line="240" w:lineRule="auto"/>
              <w:widowControl w:val="off"/>
              <w:tabs>
                <w:tab w:val="left" w:pos="0" w:leader="none"/>
              </w:tabs>
            </w:pPr>
            <w:r>
              <w:rPr>
                <w:rFonts w:eastAsia="Times New Roman"/>
                <w:sz w:val="24"/>
                <w:szCs w:val="24"/>
              </w:rPr>
              <w:t xml:space="preserve">Курган № 2: </w:t>
            </w:r>
            <w:r>
              <w:rPr>
                <w:rFonts w:eastAsia="Times New Roman"/>
                <w:sz w:val="24"/>
                <w:szCs w:val="24"/>
                <w:lang w:val="en-US"/>
              </w:rPr>
              <w:t xml:space="preserve">N</w:t>
            </w:r>
            <w:r>
              <w:rPr>
                <w:rFonts w:eastAsia="Times New Roman"/>
                <w:sz w:val="24"/>
                <w:szCs w:val="24"/>
              </w:rPr>
              <w:t xml:space="preserve"> 46˚16'52.4", </w:t>
            </w:r>
            <w:r>
              <w:rPr>
                <w:rFonts w:eastAsia="Times New Roman"/>
                <w:sz w:val="24"/>
                <w:szCs w:val="24"/>
                <w:lang w:val="en-US"/>
              </w:rPr>
              <w:t xml:space="preserve">E</w:t>
            </w:r>
            <w:r>
              <w:rPr>
                <w:rFonts w:eastAsia="Times New Roman"/>
                <w:sz w:val="24"/>
                <w:szCs w:val="24"/>
              </w:rPr>
              <w:t xml:space="preserve"> 039˚28'17.7";</w:t>
            </w:r>
            <w:r>
              <w:rPr>
                <w:rFonts w:eastAsia="Times New Roman"/>
                <w:sz w:val="24"/>
                <w:szCs w:val="24"/>
              </w:rPr>
            </w:r>
            <w:r/>
          </w:p>
          <w:p>
            <w:pPr>
              <w:ind w:firstLine="0"/>
              <w:jc w:val="left"/>
              <w:spacing w:line="240" w:lineRule="auto"/>
              <w:widowControl w:val="off"/>
              <w:tabs>
                <w:tab w:val="left" w:pos="0" w:leader="none"/>
              </w:tabs>
            </w:pPr>
            <w:r>
              <w:rPr>
                <w:rFonts w:eastAsia="Times New Roman"/>
                <w:sz w:val="24"/>
                <w:szCs w:val="24"/>
              </w:rPr>
              <w:t xml:space="preserve">Курган № 3: </w:t>
            </w:r>
            <w:r>
              <w:rPr>
                <w:rFonts w:eastAsia="Times New Roman"/>
                <w:sz w:val="24"/>
                <w:szCs w:val="24"/>
                <w:lang w:val="en-US"/>
              </w:rPr>
              <w:t xml:space="preserve">N</w:t>
            </w:r>
            <w:r>
              <w:rPr>
                <w:rFonts w:eastAsia="Times New Roman"/>
                <w:sz w:val="24"/>
                <w:szCs w:val="24"/>
              </w:rPr>
              <w:t xml:space="preserve"> 46˚16'50.3", </w:t>
            </w:r>
            <w:r>
              <w:rPr>
                <w:rFonts w:eastAsia="Times New Roman"/>
                <w:sz w:val="24"/>
                <w:szCs w:val="24"/>
                <w:lang w:val="en-US"/>
              </w:rPr>
              <w:t xml:space="preserve">E</w:t>
            </w:r>
            <w:r>
              <w:rPr>
                <w:rFonts w:eastAsia="Times New Roman"/>
                <w:sz w:val="24"/>
                <w:szCs w:val="24"/>
              </w:rPr>
              <w:t xml:space="preserve"> 039˚28'13.3".</w:t>
            </w:r>
            <w:r>
              <w:rPr>
                <w:rFonts w:eastAsia="Times New Roman"/>
                <w:sz w:val="24"/>
                <w:szCs w:val="24"/>
              </w:rPr>
            </w:r>
            <w:r/>
          </w:p>
          <w:p>
            <w:pPr>
              <w:ind w:firstLine="0"/>
              <w:jc w:val="left"/>
              <w:spacing w:line="240" w:lineRule="auto"/>
              <w:widowControl w:val="off"/>
              <w:tabs>
                <w:tab w:val="left" w:pos="0" w:leader="none"/>
              </w:tabs>
              <w:rPr>
                <w:rFonts w:eastAsia="Times New Roman"/>
              </w:rPr>
            </w:pPr>
            <w:r>
              <w:rPr>
                <w:rFonts w:eastAsia="Times New Roman"/>
                <w:sz w:val="24"/>
                <w:szCs w:val="24"/>
              </w:rPr>
              <w:t xml:space="preserve">Кадастровый номер земельного участка 23:19:0104000:84.</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п. 6 ст. 18 73-ФЗ</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ind w:firstLine="0"/>
              <w:jc w:val="center"/>
              <w:spacing w:line="240" w:lineRule="auto"/>
              <w:widowControl w:val="off"/>
              <w:rPr>
                <w:rFonts w:eastAsia="Times New Roman"/>
              </w:rPr>
            </w:pPr>
            <w:r>
              <w:rPr>
                <w:rFonts w:eastAsia="Times New Roman"/>
                <w:sz w:val="24"/>
                <w:szCs w:val="24"/>
              </w:rPr>
              <w:t xml:space="preserve">В</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pPr>
            <w:r>
              <w:rPr>
                <w:rFonts w:eastAsia="Times New Roman"/>
                <w:sz w:val="24"/>
                <w:szCs w:val="24"/>
              </w:rPr>
              <w:t xml:space="preserve">УК</w:t>
            </w:r>
            <w:r>
              <w:rPr>
                <w:rFonts w:eastAsia="Times New Roman"/>
                <w:sz w:val="24"/>
                <w:szCs w:val="24"/>
              </w:rPr>
            </w:r>
            <w:r/>
          </w:p>
          <w:p>
            <w:pPr>
              <w:ind w:firstLine="0"/>
              <w:jc w:val="center"/>
              <w:spacing w:line="240" w:lineRule="auto"/>
              <w:widowControl w:val="off"/>
            </w:pPr>
            <w:r>
              <w:rPr>
                <w:rFonts w:eastAsia="Times New Roman"/>
                <w:sz w:val="24"/>
                <w:szCs w:val="24"/>
              </w:rPr>
              <w:t xml:space="preserve">№23114270001</w:t>
            </w:r>
            <w:r>
              <w:rPr>
                <w:rFonts w:eastAsia="Times New Roman"/>
                <w:sz w:val="24"/>
                <w:szCs w:val="24"/>
              </w:rPr>
            </w:r>
            <w:r/>
          </w:p>
          <w:p>
            <w:pPr>
              <w:ind w:firstLine="0"/>
              <w:jc w:val="center"/>
              <w:spacing w:line="240" w:lineRule="auto"/>
              <w:widowControl w:val="off"/>
            </w:pPr>
            <w:r>
              <w:rPr>
                <w:rFonts w:eastAsia="Times New Roman"/>
                <w:sz w:val="24"/>
                <w:szCs w:val="24"/>
              </w:rPr>
              <w:t xml:space="preserve">от 05.02.2011</w:t>
            </w:r>
            <w:r>
              <w:rPr>
                <w:rFonts w:eastAsia="Times New Roman"/>
                <w:sz w:val="24"/>
                <w:szCs w:val="24"/>
              </w:rPr>
            </w:r>
            <w:r/>
          </w:p>
          <w:p>
            <w:pPr>
              <w:ind w:firstLine="0"/>
              <w:jc w:val="center"/>
              <w:spacing w:line="240" w:lineRule="auto"/>
              <w:widowControl w:val="off"/>
              <w:rPr>
                <w:rFonts w:eastAsia="Times New Roman"/>
              </w:rPr>
            </w:pPr>
            <w:r>
              <w:rPr>
                <w:rFonts w:eastAsia="Times New Roman"/>
                <w:sz w:val="24"/>
                <w:szCs w:val="24"/>
              </w:rPr>
            </w:r>
            <w:r>
              <w:rPr>
                <w:rFonts w:eastAsia="Times New Roman"/>
                <w:sz w:val="24"/>
                <w:szCs w:val="24"/>
              </w:rPr>
            </w:r>
            <w:r/>
          </w:p>
        </w:tc>
      </w:tr>
      <w:tr>
        <w:trPr>
          <w:jc w:val="center"/>
        </w:trPr>
        <w:tc>
          <w:tcPr>
            <w:tcBorders>
              <w:top w:val="single" w:color="000000" w:sz="4" w:space="0"/>
              <w:left w:val="single" w:color="000000" w:sz="4" w:space="0"/>
              <w:bottom w:val="single" w:color="000000" w:sz="4" w:space="0"/>
              <w:right w:val="none" w:color="000000" w:sz="4" w:space="0"/>
            </w:tcBorders>
            <w:tcW w:w="637" w:type="dxa"/>
            <w:textDirection w:val="lrTb"/>
            <w:noWrap w:val="false"/>
          </w:tcPr>
          <w:p>
            <w:pPr>
              <w:numPr>
                <w:ilvl w:val="0"/>
                <w:numId w:val="68"/>
              </w:numPr>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847" w:type="dxa"/>
            <w:textDirection w:val="lrTb"/>
            <w:noWrap w:val="false"/>
          </w:tcPr>
          <w:p>
            <w:pPr>
              <w:jc w:val="left"/>
              <w:spacing w:line="240" w:lineRule="auto"/>
              <w:widowControl w:val="off"/>
              <w:rPr>
                <w:rFonts w:eastAsia="Times New Roman"/>
              </w:rPr>
            </w:pPr>
            <w:r>
              <w:rPr>
                <w:rFonts w:eastAsia="Times New Roman"/>
                <w:sz w:val="24"/>
                <w:szCs w:val="24"/>
              </w:rPr>
              <w:t xml:space="preserve">Курган «Ленинградская 1»</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4808" w:type="dxa"/>
            <w:textDirection w:val="lrTb"/>
            <w:noWrap w:val="false"/>
          </w:tcPr>
          <w:p>
            <w:pPr>
              <w:ind w:firstLine="0"/>
              <w:jc w:val="left"/>
              <w:spacing w:line="240" w:lineRule="auto"/>
              <w:widowControl w:val="off"/>
            </w:pPr>
            <w:r>
              <w:rPr>
                <w:rFonts w:eastAsia="Times New Roman"/>
                <w:sz w:val="24"/>
                <w:szCs w:val="24"/>
              </w:rPr>
              <w:t xml:space="preserve">ст-ца Ленинградская,</w:t>
            </w:r>
            <w:r>
              <w:rPr>
                <w:rFonts w:eastAsia="Times New Roman"/>
                <w:sz w:val="24"/>
                <w:szCs w:val="24"/>
              </w:rPr>
            </w:r>
            <w:r/>
          </w:p>
          <w:p>
            <w:pPr>
              <w:ind w:firstLine="0"/>
              <w:jc w:val="left"/>
              <w:spacing w:line="240" w:lineRule="auto"/>
              <w:widowControl w:val="off"/>
              <w:tabs>
                <w:tab w:val="left" w:pos="0" w:leader="none"/>
              </w:tabs>
              <w:rPr>
                <w:rFonts w:eastAsia="Times New Roman"/>
              </w:rPr>
            </w:pPr>
            <w:r>
              <w:rPr>
                <w:rFonts w:eastAsia="Times New Roman"/>
                <w:sz w:val="24"/>
                <w:szCs w:val="24"/>
              </w:rPr>
              <w:t xml:space="preserve">3,73 км к ю</w:t>
            </w:r>
            <w:r>
              <w:rPr>
                <w:rFonts w:eastAsia="Times New Roman"/>
                <w:sz w:val="24"/>
                <w:szCs w:val="24"/>
              </w:rPr>
              <w:t xml:space="preserve">го-западу (азимут 228°) от въезда в станицу со стороны ст-цы Стародеревянковской, пересечение ул. Насыпной и пер. Элеваторного, 0,785 км к юго-востоку (азимут 145°) от поворота с автодороги ст-ца Стародеревянковская – ст-ца Ленинградская к ст-це Крыловская</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559" w:type="dxa"/>
            <w:textDirection w:val="lrTb"/>
            <w:noWrap w:val="false"/>
          </w:tcPr>
          <w:p>
            <w:pPr>
              <w:ind w:hanging="9"/>
              <w:jc w:val="center"/>
              <w:spacing w:line="240" w:lineRule="auto"/>
              <w:widowControl w:val="off"/>
              <w:rPr>
                <w:rFonts w:eastAsia="Times New Roman"/>
              </w:rPr>
            </w:pPr>
            <w:r>
              <w:rPr>
                <w:rFonts w:eastAsia="Times New Roman"/>
                <w:sz w:val="24"/>
                <w:szCs w:val="24"/>
              </w:rPr>
              <w:t xml:space="preserve">Приказ администрации КК от 22.12.2017 №91-кн </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3" w:type="dxa"/>
            <w:textDirection w:val="lrTb"/>
            <w:noWrap w:val="false"/>
          </w:tcPr>
          <w:p>
            <w:pPr>
              <w:jc w:val="center"/>
              <w:spacing w:line="240" w:lineRule="auto"/>
              <w:widowControl w:val="off"/>
              <w:rPr>
                <w:rFonts w:eastAsia="Times New Roman"/>
              </w:rPr>
            </w:pPr>
            <w:r>
              <w:rPr>
                <w:rFonts w:eastAsia="Times New Roman"/>
                <w:sz w:val="24"/>
                <w:szCs w:val="24"/>
              </w:rPr>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spacing w:line="240" w:lineRule="auto"/>
              <w:widowControl w:val="off"/>
              <w:rPr>
                <w:rFonts w:eastAsia="Times New Roman"/>
              </w:rPr>
            </w:pPr>
            <w:r>
              <w:rPr>
                <w:rFonts w:eastAsia="Times New Roman"/>
                <w:sz w:val="24"/>
                <w:szCs w:val="24"/>
              </w:rPr>
              <w:t xml:space="preserve">АР</w:t>
            </w:r>
            <w:r>
              <w:rPr>
                <w:rFonts w:eastAsia="Times New Roman"/>
                <w:sz w:val="24"/>
                <w:szCs w:val="24"/>
              </w:rPr>
            </w: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spacing w:line="240" w:lineRule="auto"/>
              <w:widowControl w:val="off"/>
              <w:rPr>
                <w:rFonts w:eastAsia="Times New Roman"/>
              </w:rPr>
            </w:pPr>
            <w:r>
              <w:rPr>
                <w:rFonts w:eastAsia="Times New Roman"/>
                <w:sz w:val="24"/>
                <w:szCs w:val="24"/>
              </w:rPr>
              <w:t xml:space="preserve">В</w:t>
            </w:r>
            <w:r>
              <w:rPr>
                <w:rFonts w:eastAsia="Times New Roman"/>
                <w:sz w:val="24"/>
                <w:szCs w:val="24"/>
              </w:rPr>
            </w:r>
            <w:r/>
          </w:p>
        </w:tc>
        <w:tc>
          <w:tcPr>
            <w:tcBorders>
              <w:top w:val="single" w:color="000000" w:sz="4" w:space="0"/>
              <w:left w:val="single" w:color="000000" w:sz="4" w:space="0"/>
              <w:bottom w:val="single" w:color="000000" w:sz="4" w:space="0"/>
              <w:right w:val="none" w:color="000000" w:sz="4" w:space="0"/>
            </w:tcBorders>
            <w:tcW w:w="1418" w:type="dxa"/>
            <w:textDirection w:val="lrTb"/>
            <w:noWrap w:val="false"/>
          </w:tcPr>
          <w:p>
            <w:pPr>
              <w:ind w:firstLine="0"/>
              <w:jc w:val="center"/>
              <w:spacing w:line="240" w:lineRule="auto"/>
              <w:widowControl w:val="off"/>
            </w:pPr>
            <w:r>
              <w:rPr>
                <w:sz w:val="24"/>
                <w:szCs w:val="24"/>
              </w:rPr>
            </w:r>
            <w:r>
              <w:rPr>
                <w:sz w:val="24"/>
                <w:szCs w:val="24"/>
              </w:rPr>
            </w:r>
            <w:r/>
          </w:p>
        </w:tc>
        <w:tc>
          <w:tcPr>
            <w:tcBorders>
              <w:top w:val="single" w:color="000000" w:sz="4" w:space="0"/>
              <w:left w:val="single" w:color="000000" w:sz="4" w:space="0"/>
              <w:bottom w:val="single" w:color="000000" w:sz="4" w:space="0"/>
              <w:right w:val="single" w:color="000000" w:sz="4" w:space="0"/>
            </w:tcBorders>
            <w:tcW w:w="1380" w:type="dxa"/>
            <w:textDirection w:val="lrTb"/>
            <w:noWrap w:val="false"/>
          </w:tcPr>
          <w:p>
            <w:pPr>
              <w:ind w:firstLine="0"/>
              <w:jc w:val="center"/>
              <w:spacing w:line="240" w:lineRule="auto"/>
              <w:widowControl w:val="off"/>
            </w:pPr>
            <w:r>
              <w:rPr>
                <w:rFonts w:eastAsia="Times New Roman"/>
                <w:sz w:val="24"/>
                <w:szCs w:val="24"/>
              </w:rPr>
              <w:t xml:space="preserve">УК</w:t>
            </w:r>
            <w:r>
              <w:rPr>
                <w:rFonts w:eastAsia="Times New Roman"/>
                <w:sz w:val="24"/>
                <w:szCs w:val="24"/>
              </w:rPr>
            </w:r>
            <w:r/>
          </w:p>
          <w:p>
            <w:pPr>
              <w:ind w:firstLine="0"/>
              <w:jc w:val="center"/>
              <w:spacing w:line="240" w:lineRule="auto"/>
              <w:widowControl w:val="off"/>
              <w:rPr>
                <w:rFonts w:eastAsia="Times New Roman"/>
              </w:rPr>
            </w:pPr>
            <w:r>
              <w:rPr>
                <w:rFonts w:eastAsia="Times New Roman"/>
                <w:sz w:val="24"/>
                <w:szCs w:val="24"/>
              </w:rPr>
              <w:t xml:space="preserve">№23174270001</w:t>
            </w:r>
            <w:r>
              <w:rPr>
                <w:sz w:val="24"/>
                <w:szCs w:val="24"/>
              </w:rPr>
            </w:r>
            <w:r/>
          </w:p>
        </w:tc>
      </w:tr>
    </w:tbl>
    <w:p>
      <w:pPr>
        <w:jc w:val="right"/>
        <w:spacing w:line="240" w:lineRule="auto"/>
        <w:widowControl w:val="off"/>
      </w:pPr>
      <w:r>
        <w:rPr>
          <w:rFonts w:asciiTheme="minorHAnsi" w:hAnsiTheme="minorHAnsi" w:cstheme="minorHAnsi"/>
          <w:lang w:eastAsia="ar-SA"/>
        </w:rPr>
      </w:r>
      <w:r>
        <w:rPr>
          <w:rFonts w:asciiTheme="minorHAnsi" w:hAnsiTheme="minorHAnsi" w:cstheme="minorHAnsi"/>
          <w:lang w:eastAsia="ar-SA"/>
        </w:rPr>
      </w:r>
      <w:r/>
    </w:p>
    <w:p>
      <w:pPr>
        <w:jc w:val="left"/>
        <w:spacing w:line="240" w:lineRule="auto"/>
        <w:widowControl w:val="off"/>
      </w:pPr>
      <w:r>
        <w:rPr>
          <w:rFonts w:eastAsia="Calibri"/>
          <w:sz w:val="26"/>
          <w:szCs w:val="26"/>
        </w:rPr>
        <w:t xml:space="preserve">Примечание*: № на карте территорий объектов культурного наследия</w:t>
      </w:r>
      <w:r>
        <w:rPr>
          <w:rFonts w:eastAsia="Calibri"/>
          <w:sz w:val="26"/>
          <w:szCs w:val="26"/>
        </w:rPr>
        <w:t xml:space="preserve"> ГП-7</w:t>
      </w:r>
      <w:r>
        <w:rPr>
          <w:rFonts w:eastAsia="Calibri"/>
          <w:sz w:val="26"/>
          <w:szCs w:val="26"/>
        </w:rPr>
        <w:t xml:space="preserve">.</w:t>
      </w:r>
      <w:r>
        <w:rPr>
          <w:rFonts w:eastAsia="Calibri"/>
          <w:sz w:val="26"/>
          <w:szCs w:val="26"/>
        </w:rPr>
      </w:r>
      <w:r/>
    </w:p>
    <w:p>
      <w:pPr>
        <w:jc w:val="left"/>
        <w:spacing w:line="240" w:lineRule="auto"/>
        <w:widowControl w:val="off"/>
      </w:pPr>
      <w:r>
        <w:rPr>
          <w:rFonts w:asciiTheme="minorHAnsi" w:hAnsiTheme="minorHAnsi" w:cstheme="minorHAnsi"/>
          <w:lang w:eastAsia="ar-SA"/>
        </w:rPr>
      </w:r>
      <w:r>
        <w:rPr>
          <w:rFonts w:asciiTheme="minorHAnsi" w:hAnsiTheme="minorHAnsi" w:cstheme="minorHAnsi"/>
          <w:lang w:eastAsia="ar-SA"/>
        </w:rPr>
      </w:r>
      <w:r/>
    </w:p>
    <w:p>
      <w:pPr>
        <w:spacing w:line="240" w:lineRule="auto"/>
        <w:widowControl w:val="off"/>
        <w:sectPr>
          <w:footnotePr/>
          <w:endnotePr/>
          <w:type w:val="nextPage"/>
          <w:pgSz w:w="16840" w:h="11907" w:orient="landscape"/>
          <w:pgMar w:top="709" w:right="567" w:bottom="1418" w:left="1701" w:header="709" w:footer="709" w:gutter="0"/>
          <w:cols w:num="1" w:sep="0" w:space="720" w:equalWidth="1"/>
          <w:docGrid w:linePitch="360"/>
          <w:titlePg/>
        </w:sectPr>
      </w:pPr>
      <w:r>
        <w:rPr>
          <w:b/>
        </w:rPr>
      </w:r>
      <w:r>
        <w:rPr>
          <w:b/>
        </w:rPr>
      </w:r>
      <w:r/>
    </w:p>
    <w:p>
      <w:pPr>
        <w:pStyle w:val="1_933"/>
        <w:ind w:left="709"/>
        <w:spacing w:after="0" w:line="240" w:lineRule="auto"/>
        <w:widowControl w:val="off"/>
      </w:pPr>
      <w:r>
        <w:rPr>
          <w:rFonts w:ascii="Times New Roman" w:hAnsi="Times New Roman"/>
          <w:b/>
        </w:rPr>
        <w:t xml:space="preserve">Зоны охраны и режимы использования памятников археологии:</w:t>
      </w:r>
      <w:r>
        <w:rPr>
          <w:rFonts w:ascii="Times New Roman" w:hAnsi="Times New Roman"/>
          <w:b/>
        </w:rPr>
      </w:r>
      <w:r/>
    </w:p>
    <w:p>
      <w:pPr>
        <w:pStyle w:val="1_933"/>
        <w:ind w:left="1316"/>
        <w:spacing w:after="0" w:line="240" w:lineRule="auto"/>
        <w:widowControl w:val="off"/>
      </w:pPr>
      <w:r>
        <w:rPr>
          <w:rFonts w:ascii="Times New Roman" w:hAnsi="Times New Roman"/>
          <w:b/>
        </w:rPr>
      </w:r>
      <w:r>
        <w:rPr>
          <w:rFonts w:ascii="Times New Roman" w:hAnsi="Times New Roman"/>
          <w:b/>
        </w:rPr>
      </w:r>
      <w:r/>
    </w:p>
    <w:p>
      <w:pPr>
        <w:spacing w:line="240" w:lineRule="auto"/>
        <w:widowControl w:val="off"/>
      </w:pPr>
      <w:r>
        <w:t xml:space="preserve">В соответс</w:t>
      </w:r>
      <w:r>
        <w:t xml:space="preserve">твии со ст. 34 Федерального закона от 25.06.2002 № 73-ФЗ «Об объектах культурного наследия (памятниках истории и культуры) народов Российской Федерации» и ст. 11 Закона Краснодарского края от 23.07.2015 № 3223-КЗ «Об объектах культурного наследия (памятник</w:t>
      </w:r>
      <w:r>
        <w:t xml:space="preserve">ах истории и культуры) народов Российской Федерации, расположенных на территории Краснодарского края»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w:t>
      </w:r>
      <w:r>
        <w:t xml:space="preserve">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r/>
      <w:r/>
    </w:p>
    <w:p>
      <w:pPr>
        <w:spacing w:line="240" w:lineRule="auto"/>
        <w:widowControl w:val="off"/>
      </w:pPr>
      <w:r>
        <w:t xml:space="preserve">До разработки и утверждения проектов зон охраны объектов культурного наследия Законом Краснодарского края от 23.07.2015 № 3223-КЗ «Об объектах культурного насле</w:t>
      </w:r>
      <w:r>
        <w:t xml:space="preserve">дия (памятниках истории и культуры) народов Российской Федерации, расположенных на территории Краснодарского края» предусматриваются границы зон охраны памятников, являющиеся предупредительной мерой по обеспечению сохранности памятников истории и культуры.</w:t>
      </w:r>
      <w:r/>
      <w:r/>
    </w:p>
    <w:p>
      <w:pPr>
        <w:spacing w:line="240" w:lineRule="auto"/>
        <w:widowControl w:val="off"/>
      </w:pPr>
      <w:r>
        <w:t xml:space="preserve">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r/>
      <w:r/>
    </w:p>
    <w:p>
      <w:pPr>
        <w:spacing w:line="240" w:lineRule="auto"/>
        <w:widowControl w:val="off"/>
      </w:pPr>
      <w:r>
        <w:t xml:space="preserve">1) для объектов археологического наследия:</w:t>
      </w:r>
      <w:r/>
      <w:r/>
    </w:p>
    <w:p>
      <w:pPr>
        <w:spacing w:line="240" w:lineRule="auto"/>
        <w:widowControl w:val="off"/>
      </w:pPr>
      <w:r>
        <w:t xml:space="preserve">а) поселения, городища, селища, усадьбы независимо от места их расположения - 500 метров от границ памятника по всему его периметру;</w:t>
      </w:r>
      <w:r/>
      <w:r/>
    </w:p>
    <w:p>
      <w:pPr>
        <w:spacing w:line="240" w:lineRule="auto"/>
        <w:widowControl w:val="off"/>
      </w:pPr>
      <w:r>
        <w:t xml:space="preserve">б) святилища (культовые поминал</w:t>
      </w:r>
      <w:r>
        <w:t xml:space="preserve">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r/>
      <w:r/>
    </w:p>
    <w:p>
      <w:pPr>
        <w:spacing w:line="240" w:lineRule="auto"/>
        <w:widowControl w:val="off"/>
      </w:pPr>
      <w:r>
        <w:t xml:space="preserve">в) курганы высотой:</w:t>
      </w:r>
      <w:r/>
      <w:r/>
    </w:p>
    <w:p>
      <w:pPr>
        <w:spacing w:line="240" w:lineRule="auto"/>
        <w:widowControl w:val="off"/>
      </w:pPr>
      <w:r>
        <w:t xml:space="preserve">- до 1 метра - 50 метров от границ памятника по всему его периметру;</w:t>
      </w:r>
      <w:r/>
      <w:r/>
    </w:p>
    <w:p>
      <w:pPr>
        <w:spacing w:line="240" w:lineRule="auto"/>
        <w:widowControl w:val="off"/>
      </w:pPr>
      <w:r>
        <w:t xml:space="preserve">- до 2 метров - 75 метров от границ памятника по всему его периметру;</w:t>
      </w:r>
      <w:r/>
      <w:r/>
    </w:p>
    <w:p>
      <w:pPr>
        <w:spacing w:line="240" w:lineRule="auto"/>
        <w:widowControl w:val="off"/>
      </w:pPr>
      <w:r>
        <w:t xml:space="preserve">- до 3 метров - 125 метров от границ памятника по всему его периметру;</w:t>
      </w:r>
      <w:r/>
      <w:r/>
    </w:p>
    <w:p>
      <w:pPr>
        <w:spacing w:line="240" w:lineRule="auto"/>
        <w:widowControl w:val="off"/>
      </w:pPr>
      <w:r>
        <w:t xml:space="preserve">- свыше 3 метров - 150 метров от границ памятника по всему его периметру;</w:t>
      </w:r>
      <w:r/>
      <w:r/>
    </w:p>
    <w:p>
      <w:pPr>
        <w:spacing w:line="240" w:lineRule="auto"/>
        <w:widowControl w:val="off"/>
      </w:pPr>
      <w:r>
        <w:t xml:space="preserve">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r/>
      <w:r/>
    </w:p>
    <w:p>
      <w:pPr>
        <w:pStyle w:val="815"/>
        <w:widowControl w:val="off"/>
      </w:pPr>
      <w:r>
        <w:rPr>
          <w:sz w:val="28"/>
          <w:szCs w:val="28"/>
        </w:rPr>
        <w:t xml:space="preserve">2) для объектов культурного наследия, имеющих в своем составе захоронения (за исключением объектов археологического наследия), - </w:t>
      </w:r>
      <w:r>
        <w:rPr>
          <w:sz w:val="28"/>
          <w:szCs w:val="28"/>
        </w:rPr>
        <w:t xml:space="preserve">40 метров</w:t>
      </w:r>
      <w:r>
        <w:rPr>
          <w:sz w:val="28"/>
          <w:szCs w:val="28"/>
        </w:rPr>
        <w:t xml:space="preserve"> от границы территории объекта культурного наследия по всему его периметру.</w:t>
      </w:r>
      <w:r>
        <w:rPr>
          <w:sz w:val="28"/>
          <w:szCs w:val="28"/>
        </w:rPr>
      </w:r>
      <w:r/>
    </w:p>
    <w:p>
      <w:pPr>
        <w:pStyle w:val="815"/>
        <w:widowControl w:val="off"/>
      </w:pPr>
      <w:r>
        <w:rPr>
          <w:sz w:val="28"/>
          <w:szCs w:val="28"/>
        </w:rPr>
        <w:t xml:space="preserve">В вышеуказанный границах зон охраны объектов археологического до </w:t>
      </w:r>
      <w:r>
        <w:rPr>
          <w:sz w:val="28"/>
          <w:szCs w:val="28"/>
        </w:rPr>
        <w:t xml:space="preserve">утверждения в установленном порядке границ зон охраны, режимов использования зем</w:t>
      </w:r>
      <w:r>
        <w:rPr>
          <w:sz w:val="28"/>
          <w:szCs w:val="28"/>
        </w:rPr>
        <w:t xml:space="preserve">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w:t>
      </w:r>
      <w:r>
        <w:rPr>
          <w:sz w:val="28"/>
          <w:szCs w:val="28"/>
        </w:rPr>
        <w:t xml:space="preserve">сельско</w:t>
      </w:r>
      <w:r>
        <w:rPr>
          <w:sz w:val="28"/>
          <w:szCs w:val="28"/>
        </w:rPr>
        <w:t xml:space="preserve">хозяйственные работы, работы по благоустройству и озеленению территории, не нарушающие природный ландшафт.</w:t>
      </w:r>
      <w:r>
        <w:rPr>
          <w:sz w:val="28"/>
          <w:szCs w:val="28"/>
        </w:rPr>
      </w:r>
      <w:r/>
    </w:p>
    <w:p>
      <w:pPr>
        <w:spacing w:line="240" w:lineRule="auto"/>
        <w:widowControl w:val="off"/>
      </w:pPr>
      <w:r>
        <w:t xml:space="preserve">При проведении </w:t>
      </w:r>
      <w:r>
        <w:t xml:space="preserve">сельско</w:t>
      </w:r>
      <w:r>
        <w:t xml:space="preserve">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r/>
      <w:r/>
    </w:p>
    <w:p>
      <w:pPr>
        <w:spacing w:line="240" w:lineRule="auto"/>
        <w:widowControl w:val="off"/>
      </w:pPr>
      <w:r>
        <w:t xml:space="preserve">В соответствии с п. 7, ст. 6 Закона Краснодарского края от 15.07.2015 №3223-КЗ «Об объектах культурного наследия (памятниках истории и культуры) наро</w:t>
      </w:r>
      <w:r>
        <w:t xml:space="preserve">дов Российской Федерации, расположенных на территории Краснодарского края»  согласование проектной документации и проведения работ по сохранению объектов культурного наследия, а также проектирования и проведения землеустроительных, земляных, строительных, </w:t>
      </w:r>
      <w:r>
        <w:t xml:space="preserve">мелиоративных, хозяйственных и иных работ  в пределах территории объектов культурного наследия и их зон охраны осуществляется органом  исполнительной власти Краснодарского края, уполномоченным в области государственной охраны объектов культурного наследия.</w:t>
      </w:r>
      <w:r/>
      <w:r/>
    </w:p>
    <w:p>
      <w:pPr>
        <w:pStyle w:val="815"/>
        <w:widowControl w:val="off"/>
      </w:pPr>
      <w:r>
        <w:rPr>
          <w:sz w:val="28"/>
          <w:szCs w:val="28"/>
        </w:rPr>
        <w:t xml:space="preserve">В соответствии с частью 5 статьи 11 Закона Краснодарского края от 23.07.2015 № 3223-КЗ, проектирование, строительство, реконструкция на территории, расположенной на расстоянии менее </w:t>
      </w:r>
      <w:r>
        <w:rPr>
          <w:sz w:val="28"/>
          <w:szCs w:val="28"/>
        </w:rPr>
        <w:t xml:space="preserve">40 метров</w:t>
      </w:r>
      <w:r>
        <w:rPr>
          <w:sz w:val="28"/>
          <w:szCs w:val="28"/>
        </w:rPr>
        <w:t xml:space="preserve"> от объекта культурного нас</w:t>
      </w:r>
      <w:r>
        <w:rPr>
          <w:sz w:val="28"/>
          <w:szCs w:val="28"/>
        </w:rPr>
        <w:t xml:space="preserve">ледия (за исключением объекта археологического наследия), осуществляются после разработки и утверждения проекта зон охраны объекта культурного наследия в порядке, установленном законодательством Российской Федерации и законодательством Краснодарского края.</w:t>
      </w:r>
      <w:r>
        <w:rPr>
          <w:sz w:val="28"/>
          <w:szCs w:val="28"/>
        </w:rPr>
      </w:r>
      <w:r/>
    </w:p>
    <w:p>
      <w:pPr>
        <w:spacing w:line="240" w:lineRule="auto"/>
        <w:widowControl w:val="off"/>
      </w:pPr>
      <w:r>
        <w:t xml:space="preserve">Согласно ст. 5.1 Федеральным законом от 25.06.2002 № 73-ФЗ «Об объектах культурного наследия (памятниках истории и культуры) народов Российской Федерации</w:t>
      </w:r>
      <w:r>
        <w:t xml:space="preserve">» определяется ряд требований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r/>
      <w:r/>
    </w:p>
    <w:p>
      <w:pPr>
        <w:spacing w:line="240" w:lineRule="auto"/>
        <w:widowControl w:val="off"/>
      </w:pPr>
      <w:r>
        <w:t xml:space="preserve">- в границах территории объекта культурного наследия:</w:t>
      </w:r>
      <w:r/>
      <w:r/>
    </w:p>
    <w:p>
      <w:pPr>
        <w:spacing w:line="240" w:lineRule="auto"/>
        <w:widowControl w:val="off"/>
      </w:pPr>
      <w:r>
        <w:t xml:space="preserve">1) </w:t>
      </w:r>
      <w:r>
        <w:rPr>
          <w:b/>
        </w:rPr>
        <w:t xml:space="preserve">на территории памятника или ансамблязапрещаются</w:t>
      </w:r>
      <w:r>
        <w:t xml:space="preserve">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w:t>
      </w:r>
      <w:r>
        <w:t xml:space="preserve">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r/>
      <w:r/>
    </w:p>
    <w:p>
      <w:pPr>
        <w:spacing w:line="240" w:lineRule="auto"/>
        <w:widowControl w:val="off"/>
      </w:pPr>
      <w:r>
        <w:t xml:space="preserve">2) </w:t>
      </w:r>
      <w:r>
        <w:rPr>
          <w:b/>
        </w:rPr>
        <w:t xml:space="preserve">на территории достопримечательного местаразрешаются работы</w:t>
      </w:r>
      <w:r>
        <w:t xml:space="preserve"> по сохранению памятников и ансамблей, находящихся в границах территории достопримечательного места, работы, направленные на обеспечение </w:t>
      </w:r>
      <w:r>
        <w:t xml:space="preserve">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w:t>
      </w:r>
      <w:r>
        <w:t xml:space="preserve">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w:t>
      </w:r>
      <w:r>
        <w:t xml:space="preserve">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r/>
      <w:r/>
    </w:p>
    <w:p>
      <w:pPr>
        <w:spacing w:line="240" w:lineRule="auto"/>
        <w:widowControl w:val="off"/>
      </w:pPr>
      <w:r>
        <w:t xml:space="preserve">3) </w:t>
      </w:r>
      <w:r>
        <w:rPr>
          <w:b/>
        </w:rPr>
        <w:t xml:space="preserve">на территории памятника, ансамбля </w:t>
      </w:r>
      <w:r>
        <w:rPr>
          <w:b/>
        </w:rPr>
        <w:t xml:space="preserve">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r>
        <w:rPr>
          <w:b/>
        </w:rPr>
      </w:r>
      <w:r/>
    </w:p>
    <w:p>
      <w:pPr>
        <w:pStyle w:val="1_20210"/>
        <w:spacing w:before="0" w:after="0"/>
        <w:widowControl w:val="off"/>
      </w:pPr>
      <w:r>
        <w:rPr>
          <w:rStyle w:val="1_20220"/>
          <w:sz w:val="28"/>
          <w:szCs w:val="28"/>
        </w:rPr>
        <w:t xml:space="preserve">О</w:t>
      </w:r>
      <w:r>
        <w:rPr>
          <w:rStyle w:val="1_20220"/>
          <w:sz w:val="28"/>
          <w:szCs w:val="28"/>
        </w:rPr>
        <w:t xml:space="preserve">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w:t>
      </w:r>
      <w:r>
        <w:rPr>
          <w:rStyle w:val="1_20220"/>
          <w:sz w:val="28"/>
          <w:szCs w:val="28"/>
        </w:rPr>
        <w:t xml:space="preserve">тановленном настоящим Федеральным законом, земляных, строительных, мелиоративных, хозяйственных работ, указанных в ст.30 настоящего Федерального закона работ по использованию лесов и иных работ при условии обеспечения сохранности объекта археологического н</w:t>
      </w:r>
      <w:r>
        <w:rPr>
          <w:rStyle w:val="1_20220"/>
          <w:sz w:val="28"/>
          <w:szCs w:val="28"/>
        </w:rPr>
        <w:t xml:space="preserve">аследия, включённого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w:t>
      </w:r>
      <w:r>
        <w:rPr>
          <w:sz w:val="28"/>
          <w:szCs w:val="28"/>
        </w:rPr>
      </w:r>
      <w:r/>
    </w:p>
    <w:p>
      <w:pPr>
        <w:pStyle w:val="1_20232"/>
        <w:ind w:right="-143"/>
        <w:spacing w:before="0" w:after="0"/>
      </w:pPr>
      <w:r>
        <w:rPr>
          <w:sz w:val="28"/>
        </w:rPr>
        <w:t xml:space="preserve">Порядок разработки, </w:t>
      </w:r>
      <w:r>
        <w:rPr>
          <w:sz w:val="28"/>
        </w:rPr>
        <w:t xml:space="preserve">согласования и утверждения проекта зон охраныобъектов культурного наследия установлен Положением о зонах охраныобъектов культурного наследия (памятников истории и культуры) народовРоссийской Федерации постановления Правительства Российской Федерацииот 12.0</w:t>
      </w:r>
      <w:r>
        <w:rPr>
          <w:sz w:val="28"/>
        </w:rPr>
        <w:t xml:space="preserve">9.2015 № 972 «Об утверждении Положения о зонах охраны объектовкультурного наследия (памятников истории и культуры) народов РоссийскойФедерации и о признании утратившими силу отдельных положенийнормативных правовых актов Правительства Российской Федерации».</w:t>
      </w:r>
      <w:r>
        <w:rPr>
          <w:sz w:val="28"/>
        </w:rPr>
      </w:r>
      <w:r/>
    </w:p>
    <w:p>
      <w:pPr>
        <w:pStyle w:val="1_20232"/>
        <w:spacing w:before="0" w:after="0"/>
      </w:pPr>
      <w:r>
        <w:rPr>
          <w:sz w:val="28"/>
        </w:rPr>
        <w:t xml:space="preserve">При разработке проектов детальной планировки и проектовстроительства отдельн</w:t>
      </w:r>
      <w:r>
        <w:rPr>
          <w:sz w:val="28"/>
        </w:rPr>
        <w:t xml:space="preserve">ых объектов, проведении любых видовземлеустроительных, земляных, строительных, мелиоративных,хозяйственных и иных работ, отводе земельных участков под строительствоучитывать необходимость обеспечения сохранности объектов культурногонаследия в соответствии </w:t>
      </w:r>
      <w:r>
        <w:rPr>
          <w:sz w:val="28"/>
        </w:rPr>
      </w:r>
      <w:r/>
    </w:p>
    <w:p>
      <w:pPr>
        <w:pStyle w:val="1_20232"/>
        <w:spacing w:before="0" w:after="0"/>
      </w:pPr>
      <w:r>
        <w:rPr>
          <w:b/>
          <w:sz w:val="28"/>
        </w:rPr>
        <w:t xml:space="preserve">Все виды работ на памятнике археологии и в его охранной зоне необходимо предварительно согласовывать с управлением по охране, реставрации и эксплуатации историко-культурных ценностей (наследия) Краснодарского края.</w:t>
      </w:r>
      <w:r>
        <w:rPr>
          <w:b/>
          <w:sz w:val="28"/>
        </w:rPr>
      </w:r>
      <w:r/>
    </w:p>
    <w:p>
      <w:pPr>
        <w:spacing w:line="240" w:lineRule="auto"/>
        <w:widowControl w:val="off"/>
      </w:pPr>
      <w:r>
        <w:rPr>
          <w:spacing w:val="-3"/>
        </w:rPr>
        <w:t xml:space="preserve">Раздел «Охрана историко-культурного наследия» не является </w:t>
      </w:r>
      <w:r>
        <w:rPr>
          <w:spacing w:val="-3"/>
        </w:rPr>
        <w:t xml:space="preserve">разрешительной документацией на проведение земляных работ на территории проектируемого поселения.</w:t>
      </w:r>
      <w:r>
        <w:rPr>
          <w:lang w:eastAsia="ar-SA"/>
        </w:rPr>
      </w:r>
      <w:r/>
    </w:p>
    <w:p>
      <w:pPr>
        <w:spacing w:line="240" w:lineRule="auto"/>
        <w:widowControl w:val="off"/>
      </w:pPr>
      <w:r>
        <w:rPr>
          <w:b/>
        </w:rPr>
      </w:r>
      <w:r>
        <w:rPr>
          <w:b/>
        </w:rPr>
      </w:r>
      <w:r/>
    </w:p>
    <w:p>
      <w:pPr>
        <w:pStyle w:val="1_939"/>
        <w:ind w:firstLine="540"/>
        <w:outlineLvl w:val="2"/>
      </w:pPr>
      <w:r/>
      <w:bookmarkStart w:id="0" w:name="undefined"/>
      <w:r/>
      <w:bookmarkStart w:id="0" w:name="undefined"/>
      <w:r>
        <w:rPr>
          <w:rFonts w:ascii="Times New Roman" w:hAnsi="Times New Roman" w:cs="Times New Roman"/>
          <w:b/>
          <w:sz w:val="28"/>
          <w:szCs w:val="28"/>
          <w:u w:val="single"/>
        </w:rPr>
        <w:t xml:space="preserve">2.2.8.1.9.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0"/>
      <w:r/>
      <w:bookmarkEnd w:id="0"/>
      <w:r>
        <w:rPr>
          <w:rFonts w:ascii="Times New Roman" w:hAnsi="Times New Roman" w:cs="Times New Roman"/>
          <w:b/>
          <w:sz w:val="28"/>
          <w:szCs w:val="28"/>
          <w:u w:val="single"/>
        </w:rPr>
      </w:r>
      <w:r/>
    </w:p>
    <w:p>
      <w:pPr>
        <w:ind w:firstLine="720"/>
        <w:spacing w:line="240" w:lineRule="auto"/>
        <w:widowControl w:val="off"/>
      </w:pPr>
      <w:r/>
      <w:r/>
      <w:r/>
    </w:p>
    <w:p>
      <w:pPr>
        <w:ind w:firstLine="720"/>
        <w:spacing w:line="240" w:lineRule="auto"/>
        <w:widowControl w:val="off"/>
      </w:pPr>
      <w:r>
        <w:t xml:space="preserve">На территории </w:t>
      </w:r>
      <w:r>
        <w:t xml:space="preserve">Ленинградск</w:t>
      </w:r>
      <w:r>
        <w:t xml:space="preserve">ого </w:t>
      </w:r>
      <w:r>
        <w:t xml:space="preserve">сельско</w:t>
      </w:r>
      <w:r>
        <w:t xml:space="preserve">го поселения </w:t>
      </w:r>
      <w:r>
        <w:rPr>
          <w:i/>
        </w:rPr>
        <w:t xml:space="preserve">утвержденные объекты охраны и границы территорий исторических поселений федерального значения и исторических поселений регионального значения по состоянию на 01.</w:t>
      </w:r>
      <w:r>
        <w:rPr>
          <w:i/>
        </w:rPr>
        <w:t xml:space="preserve">12</w:t>
      </w:r>
      <w:r>
        <w:rPr>
          <w:i/>
        </w:rPr>
        <w:t xml:space="preserve">.20</w:t>
      </w:r>
      <w:r>
        <w:rPr>
          <w:i/>
        </w:rPr>
        <w:t xml:space="preserve">2</w:t>
      </w:r>
      <w:r>
        <w:rPr>
          <w:i/>
        </w:rPr>
        <w:t xml:space="preserve">1</w:t>
      </w:r>
      <w:r>
        <w:rPr>
          <w:i/>
        </w:rPr>
        <w:t xml:space="preserve"> г. отсутствуют. </w:t>
      </w:r>
      <w:r>
        <w:rPr>
          <w:i/>
        </w:rPr>
      </w:r>
      <w:r/>
    </w:p>
    <w:p>
      <w:pPr>
        <w:spacing w:line="240" w:lineRule="auto"/>
        <w:widowControl w:val="off"/>
      </w:pPr>
      <w:r>
        <w:rPr>
          <w:b/>
        </w:rPr>
      </w:r>
      <w:r>
        <w:rPr>
          <w:b/>
        </w:rPr>
      </w:r>
      <w:r/>
    </w:p>
    <w:p>
      <w:pPr>
        <w:pStyle w:val="655"/>
        <w:widowControl w:val="off"/>
      </w:pPr>
      <w:r/>
      <w:bookmarkStart w:id="0" w:name="undefined"/>
      <w:r/>
      <w:bookmarkStart w:id="0" w:name="undefined"/>
      <w:r>
        <w:rPr>
          <w:b/>
        </w:rPr>
        <w:t xml:space="preserve">2.2.8.</w:t>
      </w:r>
      <w:r>
        <w:rPr>
          <w:b/>
        </w:rPr>
        <w:t xml:space="preserve">2.</w:t>
      </w:r>
      <w:r>
        <w:rPr>
          <w:b/>
        </w:rPr>
        <w:t xml:space="preserve"> Предложения по улучшению экологического состояния </w:t>
      </w:r>
      <w:r>
        <w:rPr>
          <w:b/>
        </w:rPr>
        <w:t xml:space="preserve">сельско</w:t>
      </w:r>
      <w:r>
        <w:rPr>
          <w:b/>
        </w:rPr>
        <w:t xml:space="preserve">го поселения</w:t>
      </w:r>
      <w:bookmarkEnd w:id="0"/>
      <w:r/>
      <w:bookmarkEnd w:id="0"/>
      <w:r>
        <w:rPr>
          <w:b/>
        </w:rPr>
      </w:r>
      <w:r/>
    </w:p>
    <w:p>
      <w:pPr>
        <w:ind w:left="709" w:firstLine="0"/>
        <w:jc w:val="center"/>
        <w:spacing w:line="240" w:lineRule="auto"/>
        <w:widowControl w:val="off"/>
      </w:pPr>
      <w:r>
        <w:rPr>
          <w:rFonts w:eastAsia="Times New Roman"/>
          <w:b/>
          <w:u w:val="single"/>
        </w:rPr>
      </w:r>
      <w:r>
        <w:rPr>
          <w:rFonts w:eastAsia="Times New Roman"/>
          <w:b/>
          <w:u w:val="single"/>
        </w:rPr>
      </w:r>
      <w:r/>
    </w:p>
    <w:p>
      <w:pPr>
        <w:ind w:left="709" w:firstLine="0"/>
        <w:jc w:val="center"/>
        <w:spacing w:line="240" w:lineRule="auto"/>
        <w:widowControl w:val="off"/>
      </w:pPr>
      <w:r>
        <w:rPr>
          <w:rFonts w:eastAsia="Times New Roman"/>
          <w:b/>
        </w:rPr>
        <w:t xml:space="preserve">Общие положения</w:t>
      </w:r>
      <w:r>
        <w:rPr>
          <w:rFonts w:eastAsia="Times New Roman"/>
          <w:b/>
        </w:rPr>
      </w:r>
      <w:r/>
    </w:p>
    <w:p>
      <w:pPr>
        <w:ind w:firstLine="720"/>
        <w:spacing w:line="240" w:lineRule="auto"/>
        <w:shd w:val="clear" w:color="auto" w:fill="ffffff"/>
        <w:widowControl w:val="off"/>
      </w:pPr>
      <w:r>
        <w:rPr>
          <w:rFonts w:asciiTheme="minorHAnsi" w:hAnsiTheme="minorHAnsi" w:cstheme="minorHAnsi"/>
          <w:spacing w:val="1"/>
        </w:rPr>
        <w:t xml:space="preserve">Планируемая территория </w:t>
      </w:r>
      <w:r>
        <w:rPr>
          <w:rFonts w:asciiTheme="minorHAnsi" w:hAnsiTheme="minorHAnsi" w:cstheme="minorHAnsi"/>
          <w:spacing w:val="1"/>
        </w:rPr>
        <w:t xml:space="preserve">Ленинградск</w:t>
      </w:r>
      <w:r>
        <w:rPr>
          <w:rFonts w:asciiTheme="minorHAnsi" w:hAnsiTheme="minorHAnsi" w:cstheme="minorHAnsi"/>
          <w:spacing w:val="1"/>
        </w:rPr>
        <w:t xml:space="preserve">ого </w:t>
      </w:r>
      <w:r>
        <w:rPr>
          <w:rFonts w:asciiTheme="minorHAnsi" w:hAnsiTheme="minorHAnsi" w:cstheme="minorHAnsi"/>
          <w:spacing w:val="1"/>
        </w:rPr>
        <w:t xml:space="preserve">сельско</w:t>
      </w:r>
      <w:r>
        <w:rPr>
          <w:rFonts w:asciiTheme="minorHAnsi" w:hAnsiTheme="minorHAnsi" w:cstheme="minorHAnsi"/>
          <w:spacing w:val="1"/>
        </w:rPr>
        <w:t xml:space="preserve">го поселения является одной из перспективных и инвестиционно привлекательных точек Краснодарского края для развития </w:t>
      </w:r>
      <w:r>
        <w:rPr>
          <w:rFonts w:asciiTheme="minorHAnsi" w:hAnsiTheme="minorHAnsi" w:cstheme="minorHAnsi"/>
          <w:spacing w:val="1"/>
        </w:rPr>
        <w:t xml:space="preserve">производственной</w:t>
      </w:r>
      <w:r>
        <w:rPr>
          <w:rFonts w:asciiTheme="minorHAnsi" w:hAnsiTheme="minorHAnsi" w:cstheme="minorHAnsi"/>
          <w:spacing w:val="1"/>
        </w:rPr>
        <w:t xml:space="preserve"> базы</w:t>
      </w:r>
      <w:r>
        <w:rPr>
          <w:rFonts w:asciiTheme="minorHAnsi" w:hAnsiTheme="minorHAnsi" w:cstheme="minorHAnsi"/>
          <w:spacing w:val="1"/>
        </w:rPr>
        <w:t xml:space="preserve">, транспортно-лог</w:t>
      </w:r>
      <w:r>
        <w:rPr>
          <w:rFonts w:asciiTheme="minorHAnsi" w:hAnsiTheme="minorHAnsi" w:cstheme="minorHAnsi"/>
          <w:spacing w:val="1"/>
        </w:rPr>
        <w:t xml:space="preserve">и</w:t>
      </w:r>
      <w:r>
        <w:rPr>
          <w:rFonts w:asciiTheme="minorHAnsi" w:hAnsiTheme="minorHAnsi" w:cstheme="minorHAnsi"/>
          <w:spacing w:val="1"/>
        </w:rPr>
        <w:t xml:space="preserve">стической структуры</w:t>
      </w:r>
      <w:r>
        <w:rPr>
          <w:rFonts w:asciiTheme="minorHAnsi" w:hAnsiTheme="minorHAnsi" w:cstheme="minorHAnsi"/>
          <w:spacing w:val="1"/>
        </w:rPr>
        <w:t xml:space="preserve"> и строительства жилья.</w:t>
      </w:r>
      <w:r>
        <w:rPr>
          <w:rFonts w:asciiTheme="minorHAnsi" w:hAnsiTheme="minorHAnsi" w:cstheme="minorHAnsi"/>
          <w:spacing w:val="1"/>
        </w:rPr>
      </w:r>
      <w:r/>
    </w:p>
    <w:p>
      <w:pPr>
        <w:ind w:firstLine="720"/>
        <w:spacing w:line="240" w:lineRule="auto"/>
        <w:shd w:val="clear" w:color="auto" w:fill="ffffff"/>
        <w:widowControl w:val="off"/>
      </w:pPr>
      <w:r>
        <w:rPr>
          <w:rFonts w:asciiTheme="minorHAnsi" w:hAnsiTheme="minorHAnsi" w:cstheme="minorHAnsi"/>
          <w:spacing w:val="1"/>
        </w:rPr>
        <w:t xml:space="preserve">Одна из основных задач данного генерального плана - разработка рациональной </w:t>
      </w:r>
      <w:r>
        <w:rPr>
          <w:rFonts w:asciiTheme="minorHAnsi" w:hAnsiTheme="minorHAnsi" w:cstheme="minorHAnsi"/>
        </w:rPr>
        <w:t xml:space="preserve">планировочной организации территории </w:t>
      </w:r>
      <w:r>
        <w:rPr>
          <w:rFonts w:asciiTheme="minorHAnsi" w:hAnsiTheme="minorHAnsi" w:cstheme="minorHAnsi"/>
        </w:rPr>
        <w:t xml:space="preserve">Ленинградск</w:t>
      </w:r>
      <w:r>
        <w:rPr>
          <w:rFonts w:asciiTheme="minorHAnsi" w:hAnsiTheme="minorHAnsi" w:cstheme="minorHAnsi"/>
        </w:rPr>
        <w:t xml:space="preserve">ого </w:t>
      </w:r>
      <w:r>
        <w:rPr>
          <w:rFonts w:asciiTheme="minorHAnsi" w:hAnsiTheme="minorHAnsi" w:cstheme="minorHAnsi"/>
        </w:rPr>
        <w:t xml:space="preserve">сельско</w:t>
      </w:r>
      <w:r>
        <w:rPr>
          <w:rFonts w:asciiTheme="minorHAnsi" w:hAnsiTheme="minorHAnsi" w:cstheme="minorHAnsi"/>
        </w:rPr>
        <w:t xml:space="preserve">го поселения с целью обеспечения комплексного бережного природопользования.</w:t>
      </w:r>
      <w:r>
        <w:rPr>
          <w:rFonts w:asciiTheme="minorHAnsi" w:hAnsiTheme="minorHAnsi" w:cstheme="minorHAnsi"/>
        </w:rPr>
      </w:r>
      <w:r/>
    </w:p>
    <w:p>
      <w:pPr>
        <w:ind w:firstLine="720"/>
        <w:spacing w:line="240" w:lineRule="auto"/>
        <w:shd w:val="clear" w:color="auto" w:fill="ffffff"/>
        <w:widowControl w:val="off"/>
        <w:tabs>
          <w:tab w:val="left" w:pos="221" w:leader="none"/>
        </w:tabs>
      </w:pPr>
      <w:r>
        <w:rPr>
          <w:rFonts w:asciiTheme="minorHAnsi" w:hAnsiTheme="minorHAnsi" w:cstheme="minorHAnsi"/>
          <w:spacing w:val="10"/>
        </w:rPr>
        <w:t xml:space="preserve">Данный проект содержит принципиальные предложения по </w:t>
      </w:r>
      <w:r>
        <w:rPr>
          <w:rFonts w:asciiTheme="minorHAnsi" w:hAnsiTheme="minorHAnsi" w:cstheme="minorHAnsi"/>
        </w:rPr>
        <w:t xml:space="preserve">планировочной организации </w:t>
      </w:r>
      <w:r>
        <w:rPr>
          <w:rFonts w:asciiTheme="minorHAnsi" w:hAnsiTheme="minorHAnsi" w:cstheme="minorHAnsi"/>
        </w:rPr>
        <w:t xml:space="preserve">сельско</w:t>
      </w:r>
      <w:r>
        <w:rPr>
          <w:rFonts w:asciiTheme="minorHAnsi" w:hAnsiTheme="minorHAnsi" w:cstheme="minorHAnsi"/>
        </w:rPr>
        <w:t xml:space="preserve">го поселения, в основе которой заложен принцип минимизации антропогенной нагрузки на природную среду в условиях современного роста урбанизации населенных пунктов.</w:t>
      </w:r>
      <w:r>
        <w:rPr>
          <w:rFonts w:asciiTheme="minorHAnsi" w:hAnsiTheme="minorHAnsi" w:cstheme="minorHAnsi"/>
        </w:rPr>
      </w:r>
      <w:r/>
    </w:p>
    <w:p>
      <w:pPr>
        <w:pStyle w:val="1_20203"/>
        <w:ind w:firstLine="720"/>
        <w:widowControl w:val="off"/>
      </w:pPr>
      <w:r>
        <w:rPr>
          <w:rFonts w:asciiTheme="minorHAnsi" w:hAnsiTheme="minorHAnsi" w:cstheme="minorHAnsi"/>
          <w:sz w:val="28"/>
          <w:szCs w:val="28"/>
        </w:rPr>
        <w:t xml:space="preserve">Предельно допустимые нагрузки на природную среду должны определить ту черту, за которой интенсификация антропогенного воздействия на природу без эффективных мероприятий по ее восстановлению должна быть категорически запрещена.</w:t>
      </w:r>
      <w:r>
        <w:rPr>
          <w:rFonts w:asciiTheme="minorHAnsi" w:hAnsiTheme="minorHAnsi" w:cstheme="minorHAnsi"/>
          <w:sz w:val="28"/>
          <w:szCs w:val="28"/>
        </w:rPr>
      </w:r>
      <w:r/>
    </w:p>
    <w:p>
      <w:pPr>
        <w:pStyle w:val="1_20203"/>
        <w:ind w:firstLine="720"/>
        <w:widowControl w:val="off"/>
      </w:pPr>
      <w:r>
        <w:rPr>
          <w:rFonts w:asciiTheme="minorHAnsi" w:hAnsiTheme="minorHAnsi" w:cstheme="minorHAnsi"/>
          <w:sz w:val="28"/>
          <w:szCs w:val="28"/>
        </w:rPr>
        <w:t xml:space="preserve">Суммарная ве</w:t>
      </w:r>
      <w:r>
        <w:rPr>
          <w:rFonts w:asciiTheme="minorHAnsi" w:hAnsiTheme="minorHAnsi" w:cstheme="minorHAnsi"/>
          <w:sz w:val="28"/>
          <w:szCs w:val="28"/>
        </w:rPr>
        <w:t xml:space="preserve">личина предельно допустимой нагрузки складывается из общей приземной концентрации вредных веществ и воздействий степени загрязнения, поверхностных и подземных вод, а также степени истощения недр, плодородного слоя почв, зеленых насаждений и животного мира.</w:t>
      </w:r>
      <w:r>
        <w:rPr>
          <w:rFonts w:asciiTheme="minorHAnsi" w:hAnsiTheme="minorHAnsi" w:cstheme="minorHAnsi"/>
          <w:sz w:val="28"/>
          <w:szCs w:val="28"/>
        </w:rPr>
      </w:r>
      <w:r/>
    </w:p>
    <w:p>
      <w:pPr>
        <w:pStyle w:val="1_20203"/>
        <w:ind w:firstLine="720"/>
        <w:widowControl w:val="off"/>
      </w:pPr>
      <w:r>
        <w:rPr>
          <w:rFonts w:asciiTheme="minorHAnsi" w:hAnsiTheme="minorHAnsi" w:cstheme="minorHAnsi"/>
          <w:sz w:val="28"/>
          <w:szCs w:val="28"/>
        </w:rPr>
        <w:t xml:space="preserve">Территория </w:t>
      </w:r>
      <w:r>
        <w:rPr>
          <w:rFonts w:asciiTheme="minorHAnsi" w:hAnsiTheme="minorHAnsi" w:cstheme="minorHAnsi"/>
          <w:sz w:val="28"/>
          <w:szCs w:val="28"/>
        </w:rPr>
        <w:t xml:space="preserve">Ленинградск</w:t>
      </w:r>
      <w:r>
        <w:rPr>
          <w:rFonts w:asciiTheme="minorHAnsi" w:hAnsiTheme="minorHAnsi" w:cstheme="minorHAnsi"/>
          <w:sz w:val="28"/>
          <w:szCs w:val="28"/>
        </w:rPr>
        <w:t xml:space="preserve">ого </w:t>
      </w:r>
      <w:r>
        <w:rPr>
          <w:rFonts w:asciiTheme="minorHAnsi" w:hAnsiTheme="minorHAnsi" w:cstheme="minorHAnsi"/>
          <w:sz w:val="28"/>
          <w:szCs w:val="28"/>
        </w:rPr>
        <w:t xml:space="preserve">сельско</w:t>
      </w:r>
      <w:r>
        <w:rPr>
          <w:rFonts w:asciiTheme="minorHAnsi" w:hAnsiTheme="minorHAnsi" w:cstheme="minorHAnsi"/>
          <w:sz w:val="28"/>
          <w:szCs w:val="28"/>
        </w:rPr>
        <w:t xml:space="preserve">го поселения в настоящее время имеет </w:t>
      </w:r>
      <w:r>
        <w:rPr>
          <w:rFonts w:asciiTheme="minorHAnsi" w:hAnsiTheme="minorHAnsi" w:cstheme="minorHAnsi"/>
          <w:sz w:val="28"/>
          <w:szCs w:val="28"/>
        </w:rPr>
        <w:t xml:space="preserve">высо</w:t>
      </w:r>
      <w:r>
        <w:rPr>
          <w:rFonts w:asciiTheme="minorHAnsi" w:hAnsiTheme="minorHAnsi" w:cstheme="minorHAnsi"/>
          <w:sz w:val="28"/>
          <w:szCs w:val="28"/>
        </w:rPr>
        <w:t xml:space="preserve">кую степень хозяйственного освоения. Наибольшая нагрузка на природную среду приходится на территории</w:t>
      </w:r>
      <w:r>
        <w:rPr>
          <w:rFonts w:asciiTheme="minorHAnsi" w:hAnsiTheme="minorHAnsi" w:cstheme="minorHAnsi"/>
          <w:sz w:val="28"/>
          <w:szCs w:val="28"/>
        </w:rPr>
        <w:t xml:space="preserve">станицы</w:t>
      </w:r>
      <w:r>
        <w:rPr>
          <w:rFonts w:asciiTheme="minorHAnsi" w:hAnsiTheme="minorHAnsi" w:cstheme="minorHAnsi"/>
          <w:sz w:val="28"/>
          <w:szCs w:val="28"/>
        </w:rPr>
        <w:t xml:space="preserve">Ленинградск</w:t>
      </w:r>
      <w:r>
        <w:rPr>
          <w:rFonts w:asciiTheme="minorHAnsi" w:hAnsiTheme="minorHAnsi" w:cstheme="minorHAnsi"/>
          <w:sz w:val="28"/>
          <w:szCs w:val="28"/>
        </w:rPr>
        <w:t xml:space="preserve">а</w:t>
      </w:r>
      <w:r>
        <w:rPr>
          <w:rFonts w:asciiTheme="minorHAnsi" w:hAnsiTheme="minorHAnsi" w:cstheme="minorHAnsi"/>
          <w:sz w:val="28"/>
          <w:szCs w:val="28"/>
        </w:rPr>
        <w:t xml:space="preserve">я</w:t>
      </w:r>
      <w:r>
        <w:rPr>
          <w:rFonts w:asciiTheme="minorHAnsi" w:hAnsiTheme="minorHAnsi" w:cstheme="minorHAnsi"/>
          <w:sz w:val="28"/>
          <w:szCs w:val="28"/>
        </w:rPr>
        <w:t xml:space="preserve">.</w:t>
      </w:r>
      <w:r>
        <w:rPr>
          <w:rFonts w:asciiTheme="minorHAnsi" w:hAnsiTheme="minorHAnsi" w:cstheme="minorHAnsi"/>
          <w:sz w:val="28"/>
          <w:szCs w:val="28"/>
        </w:rPr>
      </w:r>
      <w:r/>
    </w:p>
    <w:p>
      <w:pPr>
        <w:ind w:firstLine="720"/>
        <w:spacing w:line="240" w:lineRule="auto"/>
        <w:shd w:val="clear" w:color="auto" w:fill="ffffff"/>
        <w:widowControl w:val="off"/>
      </w:pPr>
      <w:r>
        <w:rPr>
          <w:rFonts w:asciiTheme="minorHAnsi" w:hAnsiTheme="minorHAnsi" w:cstheme="minorHAnsi"/>
          <w:spacing w:val="4"/>
        </w:rPr>
        <w:t xml:space="preserve">Успешное решение экологических проблем обусловлено внедрением </w:t>
      </w:r>
      <w:r>
        <w:rPr>
          <w:rFonts w:asciiTheme="minorHAnsi" w:hAnsiTheme="minorHAnsi" w:cstheme="minorHAnsi"/>
          <w:spacing w:val="1"/>
        </w:rPr>
        <w:t xml:space="preserve">современных экологически чистых технологий и осуществлением жесткого мониторинга с адекватной системой поощрений и наказаний.</w:t>
      </w:r>
      <w:r>
        <w:rPr>
          <w:rFonts w:asciiTheme="minorHAnsi" w:hAnsiTheme="minorHAnsi" w:cstheme="minorHAnsi"/>
          <w:spacing w:val="3"/>
        </w:rPr>
      </w:r>
      <w:r/>
    </w:p>
    <w:p>
      <w:pPr>
        <w:pStyle w:val="1_20202"/>
        <w:ind w:left="0" w:firstLine="720"/>
        <w:spacing w:after="0" w:line="240" w:lineRule="auto"/>
        <w:widowControl w:val="off"/>
      </w:pPr>
      <w:r>
        <w:rPr>
          <w:rFonts w:asciiTheme="minorHAnsi" w:hAnsiTheme="minorHAnsi" w:cstheme="minorHAnsi"/>
        </w:rPr>
        <w:t xml:space="preserve">Виды воздействия на </w:t>
      </w:r>
      <w:r>
        <w:rPr>
          <w:rFonts w:asciiTheme="minorHAnsi" w:hAnsiTheme="minorHAnsi" w:cstheme="minorHAnsi"/>
        </w:rPr>
        <w:t xml:space="preserve">окружающую среду при различной деятельности определяются, исходя из следующих признаков: изъятие из окружающей среды и принос в окружающую среду. Параметры воздействия определяются, исходя из таких показателей, как характер воздействия, его интенсивность, </w:t>
      </w:r>
      <w:r>
        <w:rPr>
          <w:rFonts w:asciiTheme="minorHAnsi" w:hAnsiTheme="minorHAnsi" w:cstheme="minorHAnsi"/>
        </w:rPr>
        <w:t xml:space="preserve">продолжительность, временная динамика и т.д.</w:t>
      </w:r>
      <w:r>
        <w:rPr>
          <w:rFonts w:asciiTheme="minorHAnsi" w:hAnsiTheme="minorHAnsi" w:cstheme="minorHAnsi"/>
        </w:rPr>
      </w:r>
      <w:r/>
    </w:p>
    <w:p>
      <w:pPr>
        <w:pStyle w:val="1_20202"/>
        <w:ind w:left="0" w:firstLine="720"/>
        <w:spacing w:after="0" w:line="240" w:lineRule="auto"/>
        <w:widowControl w:val="off"/>
      </w:pPr>
      <w:r>
        <w:rPr>
          <w:rFonts w:asciiTheme="minorHAnsi" w:hAnsiTheme="minorHAnsi" w:cstheme="minorHAnsi"/>
        </w:rPr>
        <w:t xml:space="preserve">При планируемой застройке территории к воздействиям, относящимся к изъятию из природной среды, могут быть отнесены следующие виды:</w:t>
      </w:r>
      <w:r>
        <w:rPr>
          <w:rFonts w:asciiTheme="minorHAnsi" w:hAnsiTheme="minorHAnsi" w:cstheme="minorHAnsi"/>
        </w:rPr>
      </w:r>
      <w:r/>
    </w:p>
    <w:p>
      <w:pPr>
        <w:pStyle w:val="1_20202"/>
        <w:numPr>
          <w:ilvl w:val="0"/>
          <w:numId w:val="21"/>
        </w:numPr>
        <w:ind w:left="0" w:firstLine="720"/>
        <w:spacing w:after="0" w:line="240" w:lineRule="auto"/>
        <w:widowControl w:val="off"/>
      </w:pPr>
      <w:r>
        <w:rPr>
          <w:rFonts w:asciiTheme="minorHAnsi" w:hAnsiTheme="minorHAnsi" w:cstheme="minorHAnsi"/>
        </w:rPr>
        <w:t xml:space="preserve">изъятие и переформирование почвенного покрова при проведении строительных работ;</w:t>
      </w:r>
      <w:r>
        <w:rPr>
          <w:rFonts w:asciiTheme="minorHAnsi" w:hAnsiTheme="minorHAnsi" w:cstheme="minorHAnsi"/>
        </w:rPr>
      </w:r>
      <w:r/>
    </w:p>
    <w:p>
      <w:pPr>
        <w:pStyle w:val="1_20202"/>
        <w:numPr>
          <w:ilvl w:val="0"/>
          <w:numId w:val="21"/>
        </w:numPr>
        <w:ind w:left="0" w:firstLine="720"/>
        <w:spacing w:after="0" w:line="240" w:lineRule="auto"/>
        <w:widowControl w:val="off"/>
      </w:pPr>
      <w:r>
        <w:rPr>
          <w:rFonts w:asciiTheme="minorHAnsi" w:hAnsiTheme="minorHAnsi" w:cstheme="minorHAnsi"/>
        </w:rPr>
        <w:t xml:space="preserve">изменение естественных форм рельефа в процессе строительства.</w:t>
      </w:r>
      <w:r>
        <w:rPr>
          <w:rFonts w:asciiTheme="minorHAnsi" w:hAnsiTheme="minorHAnsi" w:cstheme="minorHAnsi"/>
        </w:rPr>
      </w:r>
      <w:r/>
    </w:p>
    <w:p>
      <w:pPr>
        <w:pStyle w:val="1_20202"/>
        <w:ind w:left="0" w:firstLine="720"/>
        <w:spacing w:after="0" w:line="240" w:lineRule="auto"/>
        <w:widowControl w:val="off"/>
      </w:pPr>
      <w:r>
        <w:rPr>
          <w:rFonts w:asciiTheme="minorHAnsi" w:hAnsiTheme="minorHAnsi" w:cstheme="minorHAnsi"/>
        </w:rPr>
        <w:t xml:space="preserve">К воздействиям, относящимся к приносу в окружающую среду, относятся следующие виды:</w:t>
      </w:r>
      <w:r>
        <w:rPr>
          <w:rFonts w:asciiTheme="minorHAnsi" w:hAnsiTheme="minorHAnsi" w:cstheme="minorHAnsi"/>
        </w:rPr>
      </w:r>
      <w:r/>
    </w:p>
    <w:p>
      <w:pPr>
        <w:pStyle w:val="1_20202"/>
        <w:numPr>
          <w:ilvl w:val="0"/>
          <w:numId w:val="21"/>
        </w:numPr>
        <w:ind w:left="0" w:firstLine="720"/>
        <w:spacing w:after="0" w:line="240" w:lineRule="auto"/>
        <w:widowControl w:val="off"/>
      </w:pPr>
      <w:r>
        <w:rPr>
          <w:rFonts w:asciiTheme="minorHAnsi" w:hAnsiTheme="minorHAnsi" w:cstheme="minorHAnsi"/>
        </w:rPr>
        <w:t xml:space="preserve">увеличение поверхностного стока за счет дополнительных поливов;</w:t>
      </w:r>
      <w:r>
        <w:rPr>
          <w:rFonts w:asciiTheme="minorHAnsi" w:hAnsiTheme="minorHAnsi" w:cstheme="minorHAnsi"/>
        </w:rPr>
      </w:r>
      <w:r/>
    </w:p>
    <w:p>
      <w:pPr>
        <w:pStyle w:val="1_20202"/>
        <w:numPr>
          <w:ilvl w:val="0"/>
          <w:numId w:val="21"/>
        </w:numPr>
        <w:ind w:left="0" w:firstLine="720"/>
        <w:spacing w:after="0" w:line="240" w:lineRule="auto"/>
        <w:widowControl w:val="off"/>
      </w:pPr>
      <w:r>
        <w:rPr>
          <w:rFonts w:asciiTheme="minorHAnsi" w:hAnsiTheme="minorHAnsi" w:cstheme="minorHAnsi"/>
        </w:rPr>
        <w:t xml:space="preserve">увеличение питания водоносных горизонтов за счет поливов и потерь из коммуникаций;</w:t>
      </w:r>
      <w:r>
        <w:rPr>
          <w:rFonts w:asciiTheme="minorHAnsi" w:hAnsiTheme="minorHAnsi" w:cstheme="minorHAnsi"/>
        </w:rPr>
      </w:r>
      <w:r/>
    </w:p>
    <w:p>
      <w:pPr>
        <w:pStyle w:val="1_20202"/>
        <w:numPr>
          <w:ilvl w:val="0"/>
          <w:numId w:val="21"/>
        </w:numPr>
        <w:ind w:left="0" w:firstLine="720"/>
        <w:spacing w:after="0" w:line="240" w:lineRule="auto"/>
        <w:widowControl w:val="off"/>
      </w:pPr>
      <w:r>
        <w:rPr>
          <w:rFonts w:asciiTheme="minorHAnsi" w:hAnsiTheme="minorHAnsi" w:cstheme="minorHAnsi"/>
        </w:rPr>
        <w:t xml:space="preserve">увеличение антропогенной нагрузки на окружающую территорию;</w:t>
      </w:r>
      <w:r>
        <w:rPr>
          <w:rFonts w:asciiTheme="minorHAnsi" w:hAnsiTheme="minorHAnsi" w:cstheme="minorHAnsi"/>
        </w:rPr>
      </w:r>
      <w:r/>
    </w:p>
    <w:p>
      <w:pPr>
        <w:pStyle w:val="1_20202"/>
        <w:numPr>
          <w:ilvl w:val="0"/>
          <w:numId w:val="21"/>
        </w:numPr>
        <w:ind w:left="0" w:firstLine="720"/>
        <w:spacing w:after="0" w:line="240" w:lineRule="auto"/>
        <w:widowControl w:val="off"/>
      </w:pPr>
      <w:r>
        <w:rPr>
          <w:rFonts w:asciiTheme="minorHAnsi" w:hAnsiTheme="minorHAnsi" w:cstheme="minorHAnsi"/>
        </w:rPr>
        <w:t xml:space="preserve">создание новых форм рельефа в процессе строительства;</w:t>
      </w:r>
      <w:r>
        <w:rPr>
          <w:rFonts w:asciiTheme="minorHAnsi" w:hAnsiTheme="minorHAnsi" w:cstheme="minorHAnsi"/>
        </w:rPr>
      </w:r>
      <w:r/>
    </w:p>
    <w:p>
      <w:pPr>
        <w:pStyle w:val="1_20202"/>
        <w:numPr>
          <w:ilvl w:val="0"/>
          <w:numId w:val="21"/>
        </w:numPr>
        <w:ind w:left="0" w:firstLine="720"/>
        <w:spacing w:after="0" w:line="240" w:lineRule="auto"/>
        <w:widowControl w:val="off"/>
      </w:pPr>
      <w:r>
        <w:rPr>
          <w:rFonts w:asciiTheme="minorHAnsi" w:hAnsiTheme="minorHAnsi" w:cstheme="minorHAnsi"/>
        </w:rPr>
        <w:t xml:space="preserve">загрязнение атмосферного воздуха за счет увеличения количества автомобилей и выбросов из отопительных систем;</w:t>
      </w:r>
      <w:r>
        <w:rPr>
          <w:rFonts w:asciiTheme="minorHAnsi" w:hAnsiTheme="minorHAnsi" w:cstheme="minorHAnsi"/>
        </w:rPr>
      </w:r>
      <w:r/>
    </w:p>
    <w:p>
      <w:pPr>
        <w:pStyle w:val="1_20202"/>
        <w:numPr>
          <w:ilvl w:val="0"/>
          <w:numId w:val="21"/>
        </w:numPr>
        <w:ind w:left="0" w:firstLine="720"/>
        <w:spacing w:after="0" w:line="240" w:lineRule="auto"/>
        <w:widowControl w:val="off"/>
      </w:pPr>
      <w:r>
        <w:rPr>
          <w:rFonts w:asciiTheme="minorHAnsi" w:hAnsiTheme="minorHAnsi" w:cstheme="minorHAnsi"/>
        </w:rPr>
        <w:t xml:space="preserve">загрязнение поверхности земли твердыми бытовыми отходами;</w:t>
      </w:r>
      <w:r>
        <w:rPr>
          <w:rFonts w:asciiTheme="minorHAnsi" w:hAnsiTheme="minorHAnsi" w:cstheme="minorHAnsi"/>
        </w:rPr>
      </w:r>
      <w:r/>
    </w:p>
    <w:p>
      <w:pPr>
        <w:pStyle w:val="1_20202"/>
        <w:numPr>
          <w:ilvl w:val="0"/>
          <w:numId w:val="21"/>
        </w:numPr>
        <w:ind w:left="0" w:firstLine="720"/>
        <w:spacing w:after="0" w:line="240" w:lineRule="auto"/>
        <w:widowControl w:val="off"/>
      </w:pPr>
      <w:r>
        <w:rPr>
          <w:rFonts w:asciiTheme="minorHAnsi" w:hAnsiTheme="minorHAnsi" w:cstheme="minorHAnsi"/>
        </w:rPr>
        <w:t xml:space="preserve">загрязнение поверхностных и подземных вод.</w:t>
      </w:r>
      <w:r>
        <w:rPr>
          <w:rFonts w:asciiTheme="minorHAnsi" w:hAnsiTheme="minorHAnsi" w:cstheme="minorHAnsi"/>
        </w:rPr>
      </w:r>
      <w:r/>
    </w:p>
    <w:p>
      <w:pPr>
        <w:ind w:firstLine="720"/>
        <w:spacing w:line="240" w:lineRule="auto"/>
        <w:shd w:val="clear" w:color="auto" w:fill="ffffff"/>
        <w:widowControl w:val="off"/>
      </w:pPr>
      <w:r>
        <w:rPr>
          <w:rFonts w:asciiTheme="minorHAnsi" w:hAnsiTheme="minorHAnsi" w:cstheme="minorHAnsi"/>
          <w:spacing w:val="8"/>
        </w:rPr>
        <w:t xml:space="preserve">Генеральным планом предусмотрен комплекс мероприятий по уменьшению антропогенного воздействия на окружающую среду, а также защите территорий от опасных природных явлений.</w:t>
      </w:r>
      <w:r>
        <w:rPr>
          <w:rFonts w:asciiTheme="minorHAnsi" w:hAnsiTheme="minorHAnsi" w:cstheme="minorHAnsi"/>
          <w:spacing w:val="8"/>
        </w:rPr>
      </w:r>
      <w:r/>
    </w:p>
    <w:p>
      <w:pPr>
        <w:spacing w:line="240" w:lineRule="auto"/>
        <w:widowControl w:val="off"/>
      </w:pPr>
      <w:r/>
      <w:bookmarkStart w:id="0" w:name="undefined"/>
      <w:r/>
      <w:bookmarkStart w:id="0" w:name="undefined"/>
      <w:r/>
      <w:bookmarkStart w:id="0" w:name="undefined"/>
      <w:r/>
      <w:bookmarkStart w:id="0" w:name="undefined"/>
      <w:r>
        <w:rPr>
          <w:rFonts w:asciiTheme="minorHAnsi" w:hAnsiTheme="minorHAnsi" w:cstheme="minorHAnsi"/>
        </w:rPr>
      </w:r>
      <w:r/>
    </w:p>
    <w:p>
      <w:pPr>
        <w:pStyle w:val="655"/>
        <w:numPr>
          <w:ilvl w:val="4"/>
          <w:numId w:val="73"/>
        </w:numPr>
        <w:widowControl w:val="off"/>
      </w:pPr>
      <w:r/>
      <w:bookmarkStart w:id="0" w:name="undefined"/>
      <w:r/>
      <w:bookmarkStart w:id="0" w:name="undefined"/>
      <w:r>
        <w:rPr>
          <w:rFonts w:asciiTheme="minorHAnsi" w:hAnsiTheme="minorHAnsi" w:cstheme="minorHAnsi"/>
          <w:b/>
          <w:u w:val="none"/>
        </w:rPr>
        <w:t xml:space="preserve">Охрана водных ресурсов</w:t>
      </w:r>
      <w:bookmarkEnd w:id="0"/>
      <w:r/>
      <w:bookmarkEnd w:id="0"/>
      <w:r/>
      <w:bookmarkEnd w:id="0"/>
      <w:r/>
      <w:bookmarkEnd w:id="0"/>
      <w:r/>
      <w:bookmarkEnd w:id="0"/>
      <w:r/>
      <w:bookmarkEnd w:id="0"/>
      <w:r>
        <w:rPr>
          <w:rFonts w:asciiTheme="minorHAnsi" w:hAnsiTheme="minorHAnsi" w:cstheme="minorHAnsi"/>
          <w:b/>
          <w:u w:val="none"/>
        </w:rPr>
      </w:r>
      <w:r/>
    </w:p>
    <w:p>
      <w:pPr>
        <w:ind w:left="709" w:firstLine="0"/>
        <w:spacing w:line="240" w:lineRule="auto"/>
        <w:widowControl w:val="off"/>
      </w:pPr>
      <w:r/>
      <w:r/>
      <w:r/>
    </w:p>
    <w:p>
      <w:pPr>
        <w:ind w:firstLine="720"/>
        <w:spacing w:line="240" w:lineRule="auto"/>
        <w:widowControl w:val="off"/>
      </w:pPr>
      <w:r>
        <w:rPr>
          <w:rFonts w:asciiTheme="minorHAnsi" w:hAnsiTheme="minorHAnsi" w:cstheme="minorHAnsi"/>
        </w:rPr>
        <w:t xml:space="preserve">На территории </w:t>
      </w:r>
      <w:r>
        <w:rPr>
          <w:rFonts w:asciiTheme="minorHAnsi" w:hAnsiTheme="minorHAnsi" w:cstheme="minorHAnsi"/>
        </w:rPr>
        <w:t xml:space="preserve">Ленинградск</w:t>
      </w:r>
      <w:r>
        <w:rPr>
          <w:rFonts w:asciiTheme="minorHAnsi" w:hAnsiTheme="minorHAnsi" w:cstheme="minorHAnsi"/>
        </w:rPr>
        <w:t xml:space="preserve">ого </w:t>
      </w:r>
      <w:r>
        <w:rPr>
          <w:rFonts w:asciiTheme="minorHAnsi" w:hAnsiTheme="minorHAnsi" w:cstheme="minorHAnsi"/>
        </w:rPr>
        <w:t xml:space="preserve">сельско</w:t>
      </w:r>
      <w:r>
        <w:rPr>
          <w:rFonts w:asciiTheme="minorHAnsi" w:hAnsiTheme="minorHAnsi" w:cstheme="minorHAnsi"/>
        </w:rPr>
        <w:t xml:space="preserve">го поселения водными объектами являются река </w:t>
      </w:r>
      <w:r>
        <w:rPr>
          <w:rFonts w:asciiTheme="minorHAnsi" w:hAnsiTheme="minorHAnsi" w:cstheme="minorHAnsi"/>
        </w:rPr>
        <w:t xml:space="preserve">Сосыка</w:t>
      </w:r>
      <w:r>
        <w:rPr>
          <w:rFonts w:asciiTheme="minorHAnsi" w:hAnsiTheme="minorHAnsi" w:cstheme="minorHAnsi"/>
        </w:rPr>
        <w:t xml:space="preserve">, Албаши</w:t>
      </w:r>
      <w:r>
        <w:rPr>
          <w:rFonts w:asciiTheme="minorHAnsi" w:hAnsiTheme="minorHAnsi" w:cstheme="minorHAnsi"/>
        </w:rPr>
        <w:t xml:space="preserve"> и </w:t>
      </w:r>
      <w:r>
        <w:rPr>
          <w:rFonts w:asciiTheme="minorHAnsi" w:hAnsiTheme="minorHAnsi" w:cstheme="minorHAnsi"/>
        </w:rPr>
        <w:t xml:space="preserve">их</w:t>
      </w:r>
      <w:r>
        <w:rPr>
          <w:rFonts w:asciiTheme="minorHAnsi" w:hAnsiTheme="minorHAnsi" w:cstheme="minorHAnsi"/>
        </w:rPr>
        <w:t xml:space="preserve"> притоки</w:t>
      </w:r>
      <w:r>
        <w:rPr>
          <w:rFonts w:asciiTheme="minorHAnsi" w:hAnsiTheme="minorHAnsi" w:cstheme="minorHAnsi"/>
        </w:rPr>
        <w:t xml:space="preserve">.</w:t>
      </w:r>
      <w:r>
        <w:rPr>
          <w:rFonts w:asciiTheme="minorHAnsi" w:hAnsiTheme="minorHAnsi" w:cstheme="minorHAnsi"/>
        </w:rPr>
      </w:r>
      <w:r/>
    </w:p>
    <w:p>
      <w:pPr>
        <w:spacing w:line="240" w:lineRule="auto"/>
        <w:widowControl w:val="off"/>
        <w:tabs>
          <w:tab w:val="left" w:pos="915" w:leader="none"/>
          <w:tab w:val="center" w:pos="4677" w:leader="none"/>
        </w:tabs>
      </w:pPr>
      <w:r>
        <w:t xml:space="preserve">Основные источники питания рек – атмосферные осадки и грунтовые воды. Водный режим грунта непостоянен, горизонт воды и ее распад значительно колеблются по сезонам года. В засушливое время года реки местами пересыхают. </w:t>
      </w:r>
      <w:r/>
      <w:r/>
    </w:p>
    <w:p>
      <w:pPr>
        <w:spacing w:line="240" w:lineRule="auto"/>
        <w:widowControl w:val="off"/>
        <w:tabs>
          <w:tab w:val="left" w:pos="915" w:leader="none"/>
          <w:tab w:val="center" w:pos="4677" w:leader="none"/>
        </w:tabs>
      </w:pPr>
      <w:r>
        <w:t xml:space="preserve">Существенное влияние на реки оказывают дамбы и плотины, перегораживающие их русло. Вследствие ограничения движения воды значительная часть стока аккумулируется в прудах. </w:t>
      </w:r>
      <w:r/>
      <w:r/>
    </w:p>
    <w:p>
      <w:pPr>
        <w:spacing w:line="240" w:lineRule="auto"/>
        <w:widowControl w:val="off"/>
        <w:tabs>
          <w:tab w:val="left" w:pos="915" w:leader="none"/>
          <w:tab w:val="center" w:pos="4677" w:leader="none"/>
        </w:tabs>
      </w:pPr>
      <w:r>
        <w:t xml:space="preserve">Гидрогеологические условия территории станицы Ленинградской определяются особенностями горизонта грунтовых вод, приуроченного к аллювиальным и эолово-делювиальным отложениям. </w:t>
      </w:r>
      <w:r/>
      <w:r/>
    </w:p>
    <w:p>
      <w:pPr>
        <w:spacing w:line="240" w:lineRule="auto"/>
        <w:widowControl w:val="off"/>
        <w:tabs>
          <w:tab w:val="left" w:pos="915" w:leader="none"/>
          <w:tab w:val="center" w:pos="4677" w:leader="none"/>
        </w:tabs>
      </w:pPr>
      <w:r>
        <w:t xml:space="preserve">Аллювиальные отложения реки Сосыки представлены слабопроницаемыми глинами и суглинками с прослойками и линзами песков и супесей.</w:t>
      </w:r>
      <w:r/>
      <w:r/>
    </w:p>
    <w:p>
      <w:pPr>
        <w:spacing w:line="240" w:lineRule="auto"/>
        <w:widowControl w:val="off"/>
        <w:tabs>
          <w:tab w:val="left" w:pos="915" w:leader="none"/>
          <w:tab w:val="center" w:pos="4677" w:leader="none"/>
        </w:tabs>
      </w:pPr>
      <w:r>
        <w:t xml:space="preserve">Водоразделы и склоны сложены суглинками лессовидными.</w:t>
      </w:r>
      <w:r/>
      <w:r/>
    </w:p>
    <w:p>
      <w:pPr>
        <w:spacing w:line="240" w:lineRule="auto"/>
        <w:widowControl w:val="off"/>
        <w:tabs>
          <w:tab w:val="left" w:pos="915" w:leader="none"/>
          <w:tab w:val="center" w:pos="4677" w:leader="none"/>
        </w:tabs>
      </w:pPr>
      <w:r>
        <w:t xml:space="preserve">Режим грунтовых вод находится в полной зависимости от гидро</w:t>
      </w:r>
      <w:r>
        <w:t xml:space="preserve">метеорологических условий, т.к. их питание осуществляется за счет инфильтрации атмосферных осадков. Дополнительное питание грунтовый поток в пределах станицы получает за счет утечек из водопроводных сетей, в результате полива приусадебных участков и улиц. </w:t>
      </w:r>
      <w:r/>
      <w:r/>
    </w:p>
    <w:p>
      <w:pPr>
        <w:spacing w:line="240" w:lineRule="auto"/>
        <w:widowControl w:val="off"/>
        <w:tabs>
          <w:tab w:val="left" w:pos="915" w:leader="none"/>
          <w:tab w:val="center" w:pos="4677" w:leader="none"/>
        </w:tabs>
      </w:pPr>
      <w:r>
        <w:t xml:space="preserve">Разгрузка осуществляется в балки, пересекающие станицу, и в реку Сосыку. Уклоны грунтового потока изменяются от 0,001 – 0,005 на </w:t>
      </w:r>
      <w:r>
        <w:t xml:space="preserve">водоразделах до 0,01 – 0,025 на склонах. </w:t>
      </w:r>
      <w:r/>
      <w:r/>
    </w:p>
    <w:p>
      <w:pPr>
        <w:spacing w:line="240" w:lineRule="auto"/>
        <w:widowControl w:val="off"/>
        <w:tabs>
          <w:tab w:val="left" w:pos="915" w:leader="none"/>
          <w:tab w:val="center" w:pos="4677" w:leader="none"/>
        </w:tabs>
      </w:pPr>
      <w:r>
        <w:t xml:space="preserve">Наиболее высокие уровни грунтовых вод и дебиты наблюдаются весной и осенью, в период максимального выпадения осадков. В летнее засушливое время года – уровни и дебиты наиболее низкие. </w:t>
      </w:r>
      <w:r/>
      <w:r/>
    </w:p>
    <w:p>
      <w:pPr>
        <w:ind w:firstLine="720"/>
        <w:spacing w:line="240" w:lineRule="auto"/>
        <w:widowControl w:val="off"/>
      </w:pPr>
      <w:r>
        <w:rPr>
          <w:rFonts w:eastAsia="Arial Unicode MS" w:asciiTheme="minorHAnsi" w:hAnsiTheme="minorHAnsi" w:cstheme="minorHAnsi"/>
        </w:rPr>
        <w:t xml:space="preserve">С целью омоложения рек настоящим проектом </w:t>
      </w:r>
      <w:r>
        <w:rPr>
          <w:rFonts w:eastAsia="Arial Unicode MS" w:asciiTheme="minorHAnsi" w:hAnsiTheme="minorHAnsi" w:cstheme="minorHAnsi"/>
        </w:rPr>
        <w:t xml:space="preserve">рекоменду</w:t>
      </w:r>
      <w:r>
        <w:rPr>
          <w:rFonts w:eastAsia="Arial Unicode MS" w:asciiTheme="minorHAnsi" w:hAnsiTheme="minorHAnsi" w:cstheme="minorHAnsi"/>
        </w:rPr>
        <w:t xml:space="preserve">ется расчистка русел рек. Расчистка русла должна производиться от истока к устью. Также генеральным планом на территориях населенных пунктов </w:t>
      </w:r>
      <w:r>
        <w:rPr>
          <w:rFonts w:eastAsia="Arial Unicode MS" w:asciiTheme="minorHAnsi" w:hAnsiTheme="minorHAnsi" w:cstheme="minorHAnsi"/>
        </w:rPr>
        <w:t xml:space="preserve">рекомендуетс </w:t>
      </w:r>
      <w:r>
        <w:rPr>
          <w:rFonts w:eastAsia="Arial Unicode MS" w:asciiTheme="minorHAnsi" w:hAnsiTheme="minorHAnsi" w:cstheme="minorHAnsi"/>
        </w:rPr>
        <w:t xml:space="preserve">устройство берегоукрепительных сооружений и озелененных благоустроенных набережных.</w:t>
      </w:r>
      <w:r>
        <w:rPr>
          <w:rFonts w:eastAsia="Arial Unicode MS" w:asciiTheme="minorHAnsi" w:hAnsiTheme="minorHAnsi" w:cstheme="minorHAnsi"/>
        </w:rPr>
      </w:r>
      <w:r/>
    </w:p>
    <w:p>
      <w:pPr>
        <w:ind w:firstLine="720"/>
        <w:spacing w:line="240" w:lineRule="auto"/>
        <w:widowControl w:val="off"/>
      </w:pPr>
      <w:r>
        <w:rPr>
          <w:rFonts w:eastAsia="Arial Unicode MS" w:asciiTheme="minorHAnsi" w:hAnsiTheme="minorHAnsi" w:cstheme="minorHAnsi"/>
        </w:rPr>
        <w:t xml:space="preserve">Общая оценка территории по состоянию поверхностных и подземных вод условно благоприятная.</w:t>
      </w:r>
      <w:r>
        <w:rPr>
          <w:rFonts w:eastAsia="Arial Unicode MS" w:asciiTheme="minorHAnsi" w:hAnsiTheme="minorHAnsi" w:cstheme="minorHAnsi"/>
        </w:rPr>
      </w:r>
      <w:r/>
    </w:p>
    <w:p>
      <w:pPr>
        <w:ind w:firstLine="720"/>
        <w:spacing w:line="240" w:lineRule="auto"/>
        <w:widowControl w:val="off"/>
      </w:pPr>
      <w:r>
        <w:rPr>
          <w:rFonts w:eastAsia="Arial Unicode MS" w:asciiTheme="minorHAnsi" w:hAnsiTheme="minorHAnsi" w:cstheme="minorHAnsi"/>
        </w:rPr>
        <w:t xml:space="preserve">Основными источниками загрязнения рек и водоемов планируемой территории являются сбросы сточных вод от жилой застройки. Действующих предприятий, в том числе </w:t>
      </w:r>
      <w:r>
        <w:rPr>
          <w:rFonts w:eastAsia="Arial Unicode MS" w:asciiTheme="minorHAnsi" w:hAnsiTheme="minorHAnsi" w:cstheme="minorHAnsi"/>
        </w:rPr>
        <w:t xml:space="preserve">сельско</w:t>
      </w:r>
      <w:r>
        <w:rPr>
          <w:rFonts w:eastAsia="Arial Unicode MS" w:asciiTheme="minorHAnsi" w:hAnsiTheme="minorHAnsi" w:cstheme="minorHAnsi"/>
        </w:rPr>
        <w:t xml:space="preserve">хозяйственных, сбрасывающих неочищенные сточных вод в поверхностные водоемы, в границах поселения в настоящее время нет. Производственные стоки действующих предприятий поступают на очистку в существующие очистные сооружения.</w:t>
      </w:r>
      <w:r>
        <w:rPr>
          <w:rFonts w:eastAsia="Arial Unicode MS" w:asciiTheme="minorHAnsi" w:hAnsiTheme="minorHAnsi" w:cstheme="minorHAnsi"/>
        </w:rPr>
      </w:r>
      <w:r/>
    </w:p>
    <w:p>
      <w:pPr>
        <w:ind w:firstLine="720"/>
        <w:spacing w:line="240" w:lineRule="auto"/>
        <w:widowControl w:val="off"/>
      </w:pPr>
      <w:r>
        <w:rPr>
          <w:rFonts w:eastAsia="Arial Unicode MS" w:asciiTheme="minorHAnsi" w:hAnsiTheme="minorHAnsi" w:cstheme="minorHAnsi"/>
        </w:rPr>
        <w:t xml:space="preserve">В границах водоохранных зон в настоящее время </w:t>
      </w:r>
      <w:r>
        <w:rPr>
          <w:rFonts w:asciiTheme="minorHAnsi" w:hAnsiTheme="minorHAnsi" w:cstheme="minorHAnsi"/>
        </w:rPr>
        <w:t xml:space="preserve">располагается действующие предприятия и объекты, размещение которых запрещено в данных зонах, либо эти объекты требуется модер</w:t>
      </w:r>
      <w:r>
        <w:rPr>
          <w:rFonts w:asciiTheme="minorHAnsi" w:hAnsiTheme="minorHAnsi" w:cstheme="minorHAnsi"/>
        </w:rPr>
        <w:t xml:space="preserve">низировать и применить специальные инженерные мероприятия удовлетворяющих санитарное состояние водных объектов. На территориях населенных пунктов в водоохранных зонах рек и ручьев размещается неканализованная жилая застройка, пользующаяся выгребными ямами.</w:t>
      </w:r>
      <w:r>
        <w:rPr>
          <w:rFonts w:asciiTheme="minorHAnsi" w:hAnsiTheme="minorHAnsi" w:cstheme="minorHAnsi"/>
        </w:rPr>
      </w:r>
      <w:r/>
    </w:p>
    <w:p>
      <w:pPr>
        <w:ind w:firstLine="720"/>
        <w:spacing w:line="240" w:lineRule="auto"/>
        <w:widowControl w:val="off"/>
      </w:pPr>
      <w:r>
        <w:rPr>
          <w:rFonts w:asciiTheme="minorHAnsi" w:hAnsiTheme="minorHAnsi" w:cstheme="minorHAnsi"/>
        </w:rPr>
        <w:t xml:space="preserve">Для обеспечения режима охраны водных объектов поселения в данном проекте установлены границы водоохранных зон рек и ручьев.</w:t>
      </w:r>
      <w:r>
        <w:rPr>
          <w:rFonts w:asciiTheme="minorHAnsi" w:hAnsiTheme="minorHAnsi" w:cstheme="minorHAnsi"/>
        </w:rPr>
      </w:r>
      <w:r/>
    </w:p>
    <w:p>
      <w:pPr>
        <w:pStyle w:val="1_939"/>
        <w:ind w:firstLine="709"/>
      </w:pPr>
      <w:r>
        <w:rPr>
          <w:rFonts w:asciiTheme="minorHAnsi" w:hAnsiTheme="minorHAnsi" w:eastAsiaTheme="minorEastAsia" w:cstheme="minorHAnsi"/>
          <w:sz w:val="28"/>
          <w:szCs w:val="28"/>
        </w:rPr>
        <w:t xml:space="preserve">Согласно Водному Кодексу Российской Федерации № 74-ФЗ от 3 июня 2006 года устанавливается ширина водоохранных зон и ограничения использования территории в границах водоохранных зон. </w:t>
      </w:r>
      <w:r>
        <w:rPr>
          <w:rFonts w:asciiTheme="minorHAnsi" w:hAnsiTheme="minorHAnsi" w:cstheme="minorHAnsi"/>
        </w:rPr>
      </w:r>
      <w:r/>
    </w:p>
    <w:p>
      <w:pPr>
        <w:ind w:firstLine="720"/>
        <w:spacing w:line="240" w:lineRule="auto"/>
        <w:widowControl w:val="off"/>
      </w:pPr>
      <w:r>
        <w:rPr>
          <w:rFonts w:asciiTheme="minorHAnsi" w:hAnsiTheme="minorHAnsi" w:cstheme="minorHAnsi"/>
        </w:rPr>
        <w:t xml:space="preserve">В границах </w:t>
      </w:r>
      <w:r>
        <w:rPr>
          <w:rFonts w:asciiTheme="minorHAnsi" w:hAnsiTheme="minorHAnsi" w:cstheme="minorHAnsi"/>
        </w:rPr>
        <w:t xml:space="preserve">установленных </w:t>
      </w:r>
      <w:r>
        <w:rPr>
          <w:rFonts w:asciiTheme="minorHAnsi" w:hAnsiTheme="minorHAnsi" w:cstheme="minorHAnsi"/>
        </w:rPr>
        <w:t xml:space="preserve">водоохранных зон </w:t>
      </w:r>
      <w:r>
        <w:rPr>
          <w:rFonts w:asciiTheme="minorHAnsi" w:hAnsiTheme="minorHAnsi" w:cstheme="minorHAnsi"/>
        </w:rPr>
        <w:t xml:space="preserve">выделя</w:t>
      </w:r>
      <w:r>
        <w:rPr>
          <w:rFonts w:asciiTheme="minorHAnsi" w:hAnsiTheme="minorHAnsi" w:cstheme="minorHAnsi"/>
        </w:rPr>
        <w:t xml:space="preserve">ются прибрежные защитные полосы, на территориях которых вводятся дополнительные ограничения хозяйственной и иной деятельности.</w:t>
      </w:r>
      <w:r>
        <w:rPr>
          <w:rFonts w:asciiTheme="minorHAnsi" w:hAnsiTheme="minorHAnsi" w:cstheme="minorHAnsi"/>
        </w:rPr>
      </w:r>
      <w:r/>
    </w:p>
    <w:p>
      <w:pPr>
        <w:ind w:firstLine="720"/>
        <w:spacing w:line="240" w:lineRule="auto"/>
        <w:widowControl w:val="off"/>
      </w:pPr>
      <w:r>
        <w:rPr>
          <w:rFonts w:asciiTheme="minorHAnsi" w:hAnsiTheme="minorHAnsi" w:cstheme="minorHAnsi"/>
        </w:rPr>
        <w:t xml:space="preserve">В границах водоохранных зон запрещается:</w:t>
      </w:r>
      <w:r>
        <w:rPr>
          <w:rFonts w:asciiTheme="minorHAnsi" w:hAnsiTheme="minorHAnsi" w:cstheme="minorHAnsi"/>
        </w:rPr>
      </w:r>
      <w:r/>
    </w:p>
    <w:p>
      <w:pPr>
        <w:ind w:firstLine="720"/>
        <w:spacing w:line="240" w:lineRule="auto"/>
        <w:widowControl w:val="off"/>
      </w:pPr>
      <w:r>
        <w:rPr>
          <w:rFonts w:asciiTheme="minorHAnsi" w:hAnsiTheme="minorHAnsi" w:cstheme="minorHAnsi"/>
        </w:rPr>
        <w:t xml:space="preserve">- использование сточных вод для удобрения почв;</w:t>
      </w:r>
      <w:r>
        <w:rPr>
          <w:rFonts w:asciiTheme="minorHAnsi" w:hAnsiTheme="minorHAnsi" w:cstheme="minorHAnsi"/>
        </w:rPr>
      </w:r>
      <w:r/>
    </w:p>
    <w:p>
      <w:pPr>
        <w:ind w:firstLine="720"/>
        <w:spacing w:line="240" w:lineRule="auto"/>
        <w:widowControl w:val="off"/>
      </w:pPr>
      <w:r>
        <w:rPr>
          <w:rFonts w:asciiTheme="minorHAnsi" w:hAnsiTheme="minorHAnsi" w:cstheme="minorHAnsi"/>
        </w:rPr>
        <w:t xml:space="preserve">-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r>
        <w:rPr>
          <w:rFonts w:asciiTheme="minorHAnsi" w:hAnsiTheme="minorHAnsi" w:cstheme="minorHAnsi"/>
        </w:rPr>
      </w:r>
      <w:r/>
    </w:p>
    <w:p>
      <w:pPr>
        <w:ind w:firstLine="720"/>
        <w:spacing w:line="240" w:lineRule="auto"/>
        <w:widowControl w:val="off"/>
      </w:pPr>
      <w:r>
        <w:rPr>
          <w:rFonts w:asciiTheme="minorHAnsi" w:hAnsiTheme="minorHAnsi" w:cstheme="minorHAnsi"/>
        </w:rPr>
        <w:t xml:space="preserve">- осуществление авиационных мер по борьбе с вредителями и болезнями растений;</w:t>
      </w:r>
      <w:r>
        <w:rPr>
          <w:rFonts w:asciiTheme="minorHAnsi" w:hAnsiTheme="minorHAnsi" w:cstheme="minorHAnsi"/>
        </w:rPr>
      </w:r>
      <w:r/>
    </w:p>
    <w:p>
      <w:pPr>
        <w:ind w:firstLine="720"/>
        <w:spacing w:line="240" w:lineRule="auto"/>
        <w:widowControl w:val="off"/>
      </w:pPr>
      <w:r>
        <w:rPr>
          <w:rFonts w:asciiTheme="minorHAnsi" w:hAnsiTheme="minorHAnsi" w:cstheme="minorHAnsi"/>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Pr>
          <w:rFonts w:asciiTheme="minorHAnsi" w:hAnsiTheme="minorHAnsi" w:cstheme="minorHAnsi"/>
        </w:rPr>
      </w:r>
      <w:r/>
    </w:p>
    <w:p>
      <w:pPr>
        <w:ind w:firstLine="720"/>
        <w:spacing w:line="240" w:lineRule="auto"/>
        <w:widowControl w:val="off"/>
      </w:pPr>
      <w:r>
        <w:rPr>
          <w:rFonts w:asciiTheme="minorHAnsi" w:hAnsiTheme="minorHAnsi" w:cstheme="minorHAnsi"/>
        </w:rPr>
        <w:t xml:space="preserve">В границах прибрежных защитных полос наряду с вышеперечисленными ограничениями запрещаются:</w:t>
      </w:r>
      <w:r>
        <w:rPr>
          <w:rFonts w:asciiTheme="minorHAnsi" w:hAnsiTheme="minorHAnsi" w:cstheme="minorHAnsi"/>
        </w:rPr>
      </w:r>
      <w:r/>
    </w:p>
    <w:p>
      <w:pPr>
        <w:ind w:firstLine="720"/>
        <w:spacing w:line="240" w:lineRule="auto"/>
        <w:widowControl w:val="off"/>
      </w:pPr>
      <w:r>
        <w:rPr>
          <w:rFonts w:asciiTheme="minorHAnsi" w:hAnsiTheme="minorHAnsi" w:cstheme="minorHAnsi"/>
        </w:rPr>
        <w:t xml:space="preserve">- распашка земель;</w:t>
      </w:r>
      <w:r>
        <w:rPr>
          <w:rFonts w:asciiTheme="minorHAnsi" w:hAnsiTheme="minorHAnsi" w:cstheme="minorHAnsi"/>
        </w:rPr>
      </w:r>
      <w:r/>
    </w:p>
    <w:p>
      <w:pPr>
        <w:ind w:firstLine="720"/>
        <w:spacing w:line="240" w:lineRule="auto"/>
        <w:widowControl w:val="off"/>
      </w:pPr>
      <w:r>
        <w:rPr>
          <w:rFonts w:asciiTheme="minorHAnsi" w:hAnsiTheme="minorHAnsi" w:cstheme="minorHAnsi"/>
        </w:rPr>
        <w:t xml:space="preserve">- размещение отвалов размываемых грунтов;</w:t>
      </w:r>
      <w:r>
        <w:rPr>
          <w:rFonts w:asciiTheme="minorHAnsi" w:hAnsiTheme="minorHAnsi" w:cstheme="minorHAnsi"/>
        </w:rPr>
      </w:r>
      <w:r/>
    </w:p>
    <w:p>
      <w:pPr>
        <w:ind w:firstLine="720"/>
        <w:spacing w:line="240" w:lineRule="auto"/>
        <w:widowControl w:val="off"/>
      </w:pPr>
      <w:r>
        <w:rPr>
          <w:rFonts w:asciiTheme="minorHAnsi" w:hAnsiTheme="minorHAnsi" w:cstheme="minorHAnsi"/>
        </w:rPr>
        <w:t xml:space="preserve">- выпас </w:t>
      </w:r>
      <w:r>
        <w:rPr>
          <w:rFonts w:asciiTheme="minorHAnsi" w:hAnsiTheme="minorHAnsi" w:cstheme="minorHAnsi"/>
        </w:rPr>
        <w:t xml:space="preserve">сельско</w:t>
      </w:r>
      <w:r>
        <w:rPr>
          <w:rFonts w:asciiTheme="minorHAnsi" w:hAnsiTheme="minorHAnsi" w:cstheme="minorHAnsi"/>
        </w:rPr>
        <w:t xml:space="preserve">хозяйственных животных.</w:t>
      </w:r>
      <w:r>
        <w:rPr>
          <w:rFonts w:asciiTheme="minorHAnsi" w:hAnsiTheme="minorHAnsi" w:cstheme="minorHAnsi"/>
        </w:rPr>
      </w:r>
      <w:r/>
    </w:p>
    <w:p>
      <w:pPr>
        <w:spacing w:line="240" w:lineRule="auto"/>
        <w:widowControl w:val="off"/>
      </w:pPr>
      <w:r>
        <w:rPr>
          <w:rFonts w:asciiTheme="minorHAnsi" w:hAnsiTheme="minorHAnsi" w:cstheme="minorHAnsi"/>
        </w:rPr>
        <w:t xml:space="preserve">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r>
        <w:rPr>
          <w:rFonts w:asciiTheme="minorHAnsi" w:hAnsiTheme="minorHAnsi" w:cstheme="minorHAnsi"/>
        </w:rPr>
      </w:r>
      <w:r/>
    </w:p>
    <w:p>
      <w:pPr>
        <w:spacing w:line="240" w:lineRule="auto"/>
        <w:widowControl w:val="off"/>
      </w:pPr>
      <w:r>
        <w:rPr>
          <w:rFonts w:asciiTheme="minorHAnsi" w:hAnsiTheme="minorHAnsi" w:cstheme="minorHAnsi"/>
        </w:rPr>
        <w:t xml:space="preserve">Дальнейшее функционирование существующих предприятий </w:t>
      </w:r>
      <w:r>
        <w:rPr>
          <w:rFonts w:asciiTheme="minorHAnsi" w:hAnsiTheme="minorHAnsi" w:cstheme="minorHAnsi"/>
        </w:rPr>
        <w:t xml:space="preserve">возможно только при условии обязательного оборудования таких объектов сооружениями, обеспечивающими охрану водных объектов от загрязнения, засорения и истощения вод. Размещение новых предприятий в пределах водоохранных зон данным проектом не предусмотрено.</w:t>
      </w:r>
      <w:r>
        <w:rPr>
          <w:rFonts w:asciiTheme="minorHAnsi" w:hAnsiTheme="minorHAnsi" w:cstheme="minorHAnsi"/>
        </w:rPr>
      </w:r>
      <w:r/>
    </w:p>
    <w:p>
      <w:pPr>
        <w:spacing w:line="240" w:lineRule="auto"/>
        <w:widowControl w:val="off"/>
      </w:pPr>
      <w:r>
        <w:rPr>
          <w:rFonts w:asciiTheme="minorHAnsi" w:hAnsiTheme="minorHAnsi" w:cstheme="minorHAnsi"/>
        </w:rPr>
        <w:t xml:space="preserve">Генеральным планом предусмотрено полное канализование населенных пунктов поселения путем прокладки канализационных сетей и реконструкции,  модернизации очистных сооружений в </w:t>
      </w:r>
      <w:r>
        <w:rPr>
          <w:rFonts w:asciiTheme="minorHAnsi" w:hAnsiTheme="minorHAnsi" w:cstheme="minorHAnsi"/>
        </w:rPr>
        <w:t xml:space="preserve">ст</w:t>
      </w:r>
      <w:r>
        <w:rPr>
          <w:rFonts w:asciiTheme="minorHAnsi" w:hAnsiTheme="minorHAnsi" w:cstheme="minorHAnsi"/>
        </w:rPr>
        <w:t xml:space="preserve">. </w:t>
      </w:r>
      <w:r>
        <w:rPr>
          <w:rFonts w:asciiTheme="minorHAnsi" w:hAnsiTheme="minorHAnsi" w:cstheme="minorHAnsi"/>
        </w:rPr>
        <w:t xml:space="preserve">Ленинградск</w:t>
      </w:r>
      <w:r>
        <w:rPr>
          <w:rFonts w:asciiTheme="minorHAnsi" w:hAnsiTheme="minorHAnsi" w:cstheme="minorHAnsi"/>
        </w:rPr>
        <w:t xml:space="preserve">ой, строительсво локальных очистных – в хуторах поселения</w:t>
      </w:r>
      <w:r>
        <w:rPr>
          <w:rFonts w:asciiTheme="minorHAnsi" w:hAnsiTheme="minorHAnsi" w:cstheme="minorHAnsi"/>
        </w:rPr>
        <w:t xml:space="preserve">.</w:t>
      </w:r>
      <w:r>
        <w:rPr>
          <w:rFonts w:asciiTheme="minorHAnsi" w:hAnsiTheme="minorHAnsi" w:cstheme="minorHAnsi"/>
        </w:rPr>
      </w:r>
      <w:r/>
    </w:p>
    <w:p>
      <w:pPr>
        <w:spacing w:line="240" w:lineRule="auto"/>
        <w:widowControl w:val="off"/>
      </w:pPr>
      <w:r>
        <w:rPr>
          <w:rFonts w:asciiTheme="minorHAnsi" w:hAnsiTheme="minorHAnsi" w:cstheme="minorHAnsi"/>
        </w:rPr>
        <w:t xml:space="preserve">Первооче</w:t>
      </w:r>
      <w:r>
        <w:rPr>
          <w:rFonts w:asciiTheme="minorHAnsi" w:hAnsiTheme="minorHAnsi" w:cstheme="minorHAnsi"/>
        </w:rPr>
        <w:t xml:space="preserve">редными мероприятиями по созданию системы ливневой канализации населенных пунктов должна стать разработка схемы благоустройства территории, где необходимо произвести расчет объема ливневых стоков с территорий населенных пунктов и разработать схемы вертикал</w:t>
      </w:r>
      <w:r>
        <w:rPr>
          <w:rFonts w:asciiTheme="minorHAnsi" w:hAnsiTheme="minorHAnsi" w:cstheme="minorHAnsi"/>
        </w:rPr>
        <w:t xml:space="preserve">ьной планировки территории с целью определения типа системы ливневой канализации. В последующем при проведении реконструкций существующих улиц и дорог, а также при строительстве новых необходимо учитывать необходимость закладки систем ливневой канализации.</w:t>
      </w:r>
      <w:r>
        <w:rPr>
          <w:rFonts w:asciiTheme="minorHAnsi" w:hAnsiTheme="minorHAnsi" w:cstheme="minorHAnsi"/>
        </w:rPr>
      </w:r>
      <w:r/>
    </w:p>
    <w:p>
      <w:pPr>
        <w:spacing w:line="240" w:lineRule="auto"/>
        <w:shd w:val="clear" w:color="auto" w:fill="ffffff"/>
        <w:widowControl w:val="off"/>
      </w:pPr>
      <w:r>
        <w:rPr>
          <w:rFonts w:asciiTheme="minorHAnsi" w:hAnsiTheme="minorHAnsi" w:cstheme="minorHAnsi"/>
        </w:rPr>
        <w:t xml:space="preserve">Таким образом, применяя современные и эффективные методы очистки сточных и дождевых вод, будет улучшено санитарное и экологическое состояние территории и водоемов </w:t>
      </w:r>
      <w:r>
        <w:rPr>
          <w:rFonts w:asciiTheme="minorHAnsi" w:hAnsiTheme="minorHAnsi" w:cstheme="minorHAnsi"/>
        </w:rPr>
        <w:t xml:space="preserve">Ленинградск</w:t>
      </w:r>
      <w:r>
        <w:rPr>
          <w:rFonts w:asciiTheme="minorHAnsi" w:hAnsiTheme="minorHAnsi" w:cstheme="minorHAnsi"/>
        </w:rPr>
        <w:t xml:space="preserve">ого </w:t>
      </w:r>
      <w:r>
        <w:rPr>
          <w:rFonts w:asciiTheme="minorHAnsi" w:hAnsiTheme="minorHAnsi" w:cstheme="minorHAnsi"/>
        </w:rPr>
        <w:t xml:space="preserve">сельско</w:t>
      </w:r>
      <w:r>
        <w:rPr>
          <w:rFonts w:asciiTheme="minorHAnsi" w:hAnsiTheme="minorHAnsi" w:cstheme="minorHAnsi"/>
        </w:rPr>
        <w:t xml:space="preserve">го поселения.</w:t>
      </w:r>
      <w:r>
        <w:rPr>
          <w:rFonts w:asciiTheme="minorHAnsi" w:hAnsiTheme="minorHAnsi" w:cstheme="minorHAnsi"/>
        </w:rPr>
      </w:r>
      <w:r/>
    </w:p>
    <w:p>
      <w:pPr>
        <w:spacing w:line="240" w:lineRule="auto"/>
        <w:shd w:val="clear" w:color="auto" w:fill="ffffff"/>
        <w:widowControl w:val="off"/>
      </w:pPr>
      <w:r>
        <w:rPr>
          <w:rFonts w:asciiTheme="minorHAnsi" w:hAnsiTheme="minorHAnsi" w:cstheme="minorHAnsi"/>
          <w:spacing w:val="2"/>
        </w:rPr>
        <w:t xml:space="preserve">В целях</w:t>
      </w:r>
      <w:r>
        <w:rPr>
          <w:rFonts w:asciiTheme="minorHAnsi" w:hAnsiTheme="minorHAnsi" w:cstheme="minorHAnsi"/>
          <w:spacing w:val="2"/>
        </w:rPr>
        <w:t xml:space="preserve"> снижения негативного воздействия на поверхностные и подземные воды при проведении строительных работ необходимо выполнить устройство ловчих канав ниже уровня выполняемых работ, которые по окончании работ, после определения степени загрязнения, зачищаются.</w:t>
      </w:r>
      <w:r>
        <w:rPr>
          <w:rFonts w:asciiTheme="minorHAnsi" w:hAnsiTheme="minorHAnsi" w:cstheme="minorHAnsi"/>
          <w:spacing w:val="2"/>
        </w:rPr>
      </w:r>
      <w:r/>
    </w:p>
    <w:p>
      <w:pPr>
        <w:spacing w:line="240" w:lineRule="auto"/>
        <w:shd w:val="clear" w:color="auto" w:fill="ffffff"/>
        <w:widowControl w:val="off"/>
      </w:pPr>
      <w:r>
        <w:rPr>
          <w:rFonts w:asciiTheme="minorHAnsi" w:hAnsiTheme="minorHAnsi" w:cstheme="minorHAnsi"/>
          <w:spacing w:val="2"/>
        </w:rPr>
        <w:t xml:space="preserve">На строительной площадке должны быть предусмотрены в достаточном количестве средства для оперативного сбора и удаления загрязненного грунта.</w:t>
      </w:r>
      <w:r>
        <w:rPr>
          <w:rFonts w:asciiTheme="minorHAnsi" w:hAnsiTheme="minorHAnsi" w:cstheme="minorHAnsi"/>
          <w:spacing w:val="2"/>
        </w:rPr>
      </w:r>
      <w:r/>
    </w:p>
    <w:p>
      <w:pPr>
        <w:spacing w:line="240" w:lineRule="auto"/>
        <w:widowControl w:val="off"/>
      </w:pPr>
      <w:r>
        <w:rPr>
          <w:rFonts w:asciiTheme="minorHAnsi" w:hAnsiTheme="minorHAnsi" w:cstheme="minorHAnsi"/>
        </w:rPr>
        <w:t xml:space="preserve">При отсутствии централизованных систем водоснабж</w:t>
      </w:r>
      <w:r>
        <w:rPr>
          <w:rFonts w:asciiTheme="minorHAnsi" w:hAnsiTheme="minorHAnsi" w:cstheme="minorHAnsi"/>
        </w:rPr>
        <w:t xml:space="preserve">ения и канализации на первоначальном этапе освоения новых территорий допускается устройство шахтных колодцев для полива и строительство общественных туалетов выгребного типа промышленного производства в соответствии с требованиями санитарных норм и правил.</w:t>
      </w:r>
      <w:r>
        <w:rPr>
          <w:rFonts w:asciiTheme="minorHAnsi" w:hAnsiTheme="minorHAnsi" w:cstheme="minorHAnsi"/>
        </w:rPr>
      </w:r>
      <w:r/>
    </w:p>
    <w:p>
      <w:pPr>
        <w:spacing w:line="240" w:lineRule="auto"/>
        <w:shd w:val="clear" w:color="auto" w:fill="ffffff"/>
        <w:widowControl w:val="off"/>
      </w:pPr>
      <w:r>
        <w:rPr>
          <w:rFonts w:asciiTheme="minorHAnsi" w:hAnsiTheme="minorHAnsi" w:cstheme="minorHAnsi"/>
        </w:rPr>
        <w:t xml:space="preserve">Также генеральным планом поселения предусмотрены мероприятия по отводу поверхностных сточных вод, их сбору и очистке перед сбросом в поверхностные водоемы.</w:t>
      </w:r>
      <w:r>
        <w:rPr>
          <w:rFonts w:asciiTheme="minorHAnsi" w:hAnsiTheme="minorHAnsi" w:cstheme="minorHAnsi"/>
        </w:rPr>
      </w:r>
      <w:r/>
    </w:p>
    <w:p>
      <w:pPr>
        <w:spacing w:line="240" w:lineRule="auto"/>
        <w:widowControl w:val="off"/>
      </w:pPr>
      <w:r>
        <w:rPr>
          <w:rFonts w:asciiTheme="minorHAnsi" w:hAnsiTheme="minorHAnsi" w:cstheme="minorHAnsi"/>
        </w:rPr>
        <w:t xml:space="preserve">Основными мероприятиями по улучшению состояния водных объектов </w:t>
      </w:r>
      <w:r>
        <w:rPr>
          <w:rFonts w:asciiTheme="minorHAnsi" w:hAnsiTheme="minorHAnsi" w:cstheme="minorHAnsi"/>
        </w:rPr>
        <w:t xml:space="preserve">Ленинградск</w:t>
      </w:r>
      <w:r>
        <w:rPr>
          <w:rFonts w:asciiTheme="minorHAnsi" w:hAnsiTheme="minorHAnsi" w:cstheme="minorHAnsi"/>
        </w:rPr>
        <w:t xml:space="preserve">ого </w:t>
      </w:r>
      <w:r>
        <w:rPr>
          <w:rFonts w:asciiTheme="minorHAnsi" w:hAnsiTheme="minorHAnsi" w:cstheme="minorHAnsi"/>
        </w:rPr>
        <w:t xml:space="preserve">сельско</w:t>
      </w:r>
      <w:r>
        <w:rPr>
          <w:rFonts w:asciiTheme="minorHAnsi" w:hAnsiTheme="minorHAnsi" w:cstheme="minorHAnsi"/>
        </w:rPr>
        <w:t xml:space="preserve">го поселения являются: </w:t>
      </w:r>
      <w:r>
        <w:rPr>
          <w:rFonts w:asciiTheme="minorHAnsi" w:hAnsiTheme="minorHAnsi" w:cstheme="minorHAnsi"/>
        </w:rPr>
      </w:r>
      <w:r/>
    </w:p>
    <w:p>
      <w:pPr>
        <w:pStyle w:val="669"/>
        <w:numPr>
          <w:ilvl w:val="0"/>
          <w:numId w:val="72"/>
        </w:numPr>
        <w:ind w:left="0" w:firstLine="709"/>
        <w:spacing w:line="240" w:lineRule="auto"/>
        <w:widowControl w:val="off"/>
      </w:pPr>
      <w:r>
        <w:rPr>
          <w:rFonts w:asciiTheme="minorHAnsi" w:hAnsiTheme="minorHAnsi" w:cstheme="minorHAnsi"/>
        </w:rPr>
        <w:t xml:space="preserve">Для снижения загрязнения поверхностных водоемов веществами, поступающими с поверхностным стоком, на ведущих промышленных предприятиях района необходимо предусмотреть локальные очистные сооружения.</w:t>
      </w:r>
      <w:r>
        <w:rPr>
          <w:rFonts w:asciiTheme="minorHAnsi" w:hAnsiTheme="minorHAnsi" w:cstheme="minorHAnsi"/>
        </w:rPr>
      </w:r>
      <w:r/>
    </w:p>
    <w:p>
      <w:pPr>
        <w:pStyle w:val="669"/>
        <w:ind w:left="0"/>
        <w:spacing w:line="240" w:lineRule="auto"/>
        <w:widowControl w:val="off"/>
      </w:pPr>
      <w:r>
        <w:rPr>
          <w:rFonts w:asciiTheme="minorHAnsi" w:hAnsiTheme="minorHAnsi" w:cstheme="minorHAnsi"/>
        </w:rPr>
        <w:t xml:space="preserve">2.</w:t>
      </w:r>
      <w:r>
        <w:rPr>
          <w:rFonts w:asciiTheme="minorHAnsi" w:hAnsiTheme="minorHAnsi" w:cstheme="minorHAnsi"/>
        </w:rPr>
        <w:t xml:space="preserve"> </w:t>
      </w:r>
      <w:r>
        <w:rPr>
          <w:rFonts w:asciiTheme="minorHAnsi" w:hAnsiTheme="minorHAnsi" w:cstheme="minorHAnsi"/>
        </w:rPr>
        <w:t xml:space="preserve">Обеспечить системой канализации населенные пункты поселения, провести реконструкцию существующих сетей и сооружений.</w:t>
      </w:r>
      <w:r>
        <w:rPr>
          <w:rFonts w:asciiTheme="minorHAnsi" w:hAnsiTheme="minorHAnsi" w:cstheme="minorHAnsi"/>
        </w:rPr>
      </w:r>
      <w:r/>
    </w:p>
    <w:p>
      <w:pPr>
        <w:pStyle w:val="669"/>
        <w:ind w:left="0"/>
        <w:spacing w:line="240" w:lineRule="auto"/>
        <w:widowControl w:val="off"/>
        <w:tabs>
          <w:tab w:val="num" w:pos="720" w:leader="none"/>
        </w:tabs>
      </w:pPr>
      <w:r>
        <w:rPr>
          <w:rFonts w:asciiTheme="minorHAnsi" w:hAnsiTheme="minorHAnsi" w:cstheme="minorHAnsi"/>
        </w:rPr>
        <w:t xml:space="preserve">3.</w:t>
      </w:r>
      <w:r>
        <w:rPr>
          <w:rFonts w:asciiTheme="minorHAnsi" w:hAnsiTheme="minorHAnsi" w:cstheme="minorHAnsi"/>
        </w:rPr>
        <w:t xml:space="preserve">Осуществить мероприятия по обеспечению режима хозяйственной деятельности в водоохранных зонах рек.  </w:t>
      </w:r>
      <w:r>
        <w:rPr>
          <w:rFonts w:asciiTheme="minorHAnsi" w:hAnsiTheme="minorHAnsi" w:cstheme="minorHAnsi"/>
        </w:rPr>
      </w:r>
      <w:r/>
    </w:p>
    <w:p>
      <w:pPr>
        <w:spacing w:line="240" w:lineRule="auto"/>
        <w:widowControl w:val="off"/>
        <w:tabs>
          <w:tab w:val="num" w:pos="720" w:leader="none"/>
        </w:tabs>
      </w:pPr>
      <w:r>
        <w:rPr>
          <w:rFonts w:asciiTheme="minorHAnsi" w:hAnsiTheme="minorHAnsi" w:cstheme="minorHAnsi"/>
        </w:rPr>
        <w:t xml:space="preserve">4</w:t>
      </w:r>
      <w:r>
        <w:rPr>
          <w:rFonts w:asciiTheme="minorHAnsi" w:hAnsiTheme="minorHAnsi" w:cstheme="minorHAnsi"/>
        </w:rPr>
        <w:t xml:space="preserve">Для снижения негативного воздействия животноводческих предприятий, деяте</w:t>
      </w:r>
      <w:r>
        <w:rPr>
          <w:rFonts w:asciiTheme="minorHAnsi" w:hAnsiTheme="minorHAnsi" w:cstheme="minorHAnsi"/>
        </w:rPr>
        <w:t xml:space="preserve">льность по обращению с отходами животноводства необходимо осуществлять в соответствии с «Технологическим регламентом подготовки и использования отходов животноводства», разработанного в строгом соответствии с требованиями природоохранного законодательства.</w:t>
      </w:r>
      <w:r>
        <w:rPr>
          <w:rFonts w:asciiTheme="minorHAnsi" w:hAnsiTheme="minorHAnsi" w:cstheme="minorHAnsi"/>
        </w:rPr>
      </w:r>
      <w:r/>
    </w:p>
    <w:p>
      <w:pPr>
        <w:spacing w:line="240" w:lineRule="auto"/>
        <w:widowControl w:val="off"/>
      </w:pPr>
      <w:r>
        <w:rPr>
          <w:rFonts w:asciiTheme="minorHAnsi" w:hAnsiTheme="minorHAnsi" w:cstheme="minorHAnsi"/>
        </w:rPr>
        <w:t xml:space="preserve">5.</w:t>
      </w:r>
      <w:r>
        <w:rPr>
          <w:rFonts w:asciiTheme="minorHAnsi" w:hAnsiTheme="minorHAnsi" w:cstheme="minorHAnsi"/>
        </w:rPr>
        <w:t xml:space="preserve">Для уменьшения поступления биогенов в поверхностные воды при возделывании </w:t>
      </w:r>
      <w:r>
        <w:rPr>
          <w:rFonts w:asciiTheme="minorHAnsi" w:hAnsiTheme="minorHAnsi" w:cstheme="minorHAnsi"/>
        </w:rPr>
        <w:t xml:space="preserve">сельско</w:t>
      </w:r>
      <w:r>
        <w:rPr>
          <w:rFonts w:asciiTheme="minorHAnsi" w:hAnsiTheme="minorHAnsi" w:cstheme="minorHAnsi"/>
        </w:rPr>
        <w:t xml:space="preserve">хозяйственн</w:t>
      </w:r>
      <w:r>
        <w:rPr>
          <w:rFonts w:asciiTheme="minorHAnsi" w:hAnsiTheme="minorHAnsi" w:cstheme="minorHAnsi"/>
        </w:rPr>
        <w:t xml:space="preserve">ых культур использовать подходы адаптивно-ландшафтного земледелия, предусматривающего, с одной стороны, максимальный учет и сохранение природных ресурсов, с другой - ограничение антропогенного воздействия, негативно влияющего на состояние окружающей среды.</w:t>
      </w:r>
      <w:r>
        <w:rPr>
          <w:rFonts w:asciiTheme="minorHAnsi" w:hAnsiTheme="minorHAnsi" w:cstheme="minorHAnsi"/>
        </w:rPr>
      </w:r>
      <w:r/>
    </w:p>
    <w:p>
      <w:pPr>
        <w:spacing w:line="240" w:lineRule="auto"/>
        <w:shd w:val="clear" w:color="auto" w:fill="ffffff"/>
        <w:widowControl w:val="off"/>
      </w:pPr>
      <w:r>
        <w:rPr>
          <w:rFonts w:asciiTheme="minorHAnsi" w:hAnsiTheme="minorHAnsi" w:cstheme="minorHAnsi"/>
        </w:rPr>
        <w:t xml:space="preserve">Соблюдение специального режима </w:t>
      </w:r>
      <w:r>
        <w:rPr>
          <w:rFonts w:asciiTheme="minorHAnsi" w:hAnsiTheme="minorHAnsi" w:cstheme="minorHAnsi"/>
        </w:rPr>
        <w:t xml:space="preserve">на территории водоохранной зоны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w:t>
      </w:r>
      <w:r>
        <w:rPr>
          <w:rFonts w:asciiTheme="minorHAnsi" w:hAnsiTheme="minorHAnsi" w:cstheme="minorHAnsi"/>
        </w:rPr>
      </w:r>
      <w:r/>
    </w:p>
    <w:p>
      <w:pPr>
        <w:spacing w:line="240" w:lineRule="auto"/>
        <w:widowControl w:val="off"/>
      </w:pPr>
      <w:r/>
      <w:bookmarkStart w:id="0" w:name="undefined"/>
      <w:r/>
      <w:bookmarkStart w:id="0" w:name="undefined"/>
      <w:r/>
      <w:bookmarkStart w:id="0" w:name="undefined"/>
      <w:r/>
      <w:bookmarkStart w:id="0" w:name="undefined"/>
      <w:r>
        <w:rPr>
          <w:rFonts w:asciiTheme="minorHAnsi" w:hAnsiTheme="minorHAnsi" w:cstheme="minorHAnsi"/>
          <w:b/>
        </w:rPr>
      </w:r>
      <w:r/>
    </w:p>
    <w:p>
      <w:pPr>
        <w:pStyle w:val="655"/>
        <w:ind w:left="0" w:firstLine="709"/>
        <w:jc w:val="center"/>
        <w:widowControl w:val="off"/>
      </w:pPr>
      <w:r/>
      <w:bookmarkStart w:id="0" w:name="undefined"/>
      <w:r/>
      <w:bookmarkStart w:id="0" w:name="undefined"/>
      <w:r>
        <w:rPr>
          <w:rFonts w:asciiTheme="minorHAnsi" w:hAnsiTheme="minorHAnsi" w:cstheme="minorHAnsi"/>
          <w:b/>
          <w:u w:val="none"/>
        </w:rPr>
        <w:t xml:space="preserve">2.2.8.2.2.</w:t>
      </w:r>
      <w:r>
        <w:rPr>
          <w:rFonts w:asciiTheme="minorHAnsi" w:hAnsiTheme="minorHAnsi" w:cstheme="minorHAnsi"/>
          <w:b/>
          <w:u w:val="none"/>
        </w:rPr>
        <w:t xml:space="preserve">Охрана воздушного бассейна</w:t>
      </w:r>
      <w:bookmarkEnd w:id="0"/>
      <w:r/>
      <w:bookmarkEnd w:id="0"/>
      <w:r/>
      <w:bookmarkEnd w:id="0"/>
      <w:r/>
      <w:bookmarkEnd w:id="0"/>
      <w:r/>
      <w:bookmarkEnd w:id="0"/>
      <w:r/>
      <w:bookmarkEnd w:id="0"/>
      <w:r>
        <w:rPr>
          <w:rFonts w:asciiTheme="minorHAnsi" w:hAnsiTheme="minorHAnsi" w:cstheme="minorHAnsi"/>
          <w:b/>
          <w:u w:val="none"/>
        </w:rPr>
      </w:r>
      <w:r/>
    </w:p>
    <w:p>
      <w:pPr>
        <w:spacing w:line="240" w:lineRule="auto"/>
        <w:widowControl w:val="off"/>
      </w:pPr>
      <w:r/>
      <w:r/>
      <w:r/>
    </w:p>
    <w:p>
      <w:pPr>
        <w:pStyle w:val="1_20203"/>
        <w:widowControl w:val="off"/>
      </w:pPr>
      <w:r>
        <w:rPr>
          <w:rFonts w:asciiTheme="minorHAnsi" w:hAnsiTheme="minorHAnsi" w:cstheme="minorHAnsi"/>
          <w:sz w:val="28"/>
          <w:szCs w:val="28"/>
        </w:rPr>
        <w:t xml:space="preserve">По метеорологическому потенциалу загрязнения </w:t>
      </w:r>
      <w:r>
        <w:rPr>
          <w:rFonts w:asciiTheme="minorHAnsi" w:hAnsiTheme="minorHAnsi" w:cstheme="minorHAnsi"/>
          <w:sz w:val="28"/>
          <w:szCs w:val="28"/>
        </w:rPr>
        <w:t xml:space="preserve">Ленинградск</w:t>
      </w:r>
      <w:r>
        <w:rPr>
          <w:rFonts w:asciiTheme="minorHAnsi" w:hAnsiTheme="minorHAnsi" w:cstheme="minorHAnsi"/>
          <w:sz w:val="28"/>
          <w:szCs w:val="28"/>
        </w:rPr>
        <w:t xml:space="preserve">ое </w:t>
      </w:r>
      <w:r>
        <w:rPr>
          <w:rFonts w:asciiTheme="minorHAnsi" w:hAnsiTheme="minorHAnsi" w:cstheme="minorHAnsi"/>
          <w:sz w:val="28"/>
          <w:szCs w:val="28"/>
        </w:rPr>
        <w:t xml:space="preserve">сельско</w:t>
      </w:r>
      <w:r>
        <w:rPr>
          <w:rFonts w:asciiTheme="minorHAnsi" w:hAnsiTheme="minorHAnsi" w:cstheme="minorHAnsi"/>
          <w:sz w:val="28"/>
          <w:szCs w:val="28"/>
        </w:rPr>
        <w:t xml:space="preserve">е поселение относится ко </w:t>
      </w:r>
      <w:r>
        <w:rPr>
          <w:rFonts w:asciiTheme="minorHAnsi" w:hAnsiTheme="minorHAnsi" w:cstheme="minorHAnsi"/>
          <w:sz w:val="28"/>
          <w:szCs w:val="28"/>
          <w:lang w:val="en-US"/>
        </w:rPr>
        <w:t xml:space="preserve">II</w:t>
      </w:r>
      <w:r>
        <w:rPr>
          <w:rFonts w:asciiTheme="minorHAnsi" w:hAnsiTheme="minorHAnsi" w:cstheme="minorHAnsi"/>
          <w:sz w:val="28"/>
          <w:szCs w:val="28"/>
        </w:rPr>
        <w:t xml:space="preserve"> зоне с характерным умеренным потенциалом загрязнения воздуха. Общий фон естественной запыленности</w:t>
      </w:r>
      <w:r>
        <w:rPr>
          <w:rFonts w:asciiTheme="minorHAnsi" w:hAnsiTheme="minorHAnsi" w:cstheme="minorHAnsi"/>
          <w:sz w:val="28"/>
          <w:szCs w:val="28"/>
        </w:rPr>
        <w:t xml:space="preserve"> -</w:t>
      </w:r>
      <w:r>
        <w:rPr>
          <w:rFonts w:asciiTheme="minorHAnsi" w:hAnsiTheme="minorHAnsi" w:cstheme="minorHAnsi"/>
          <w:sz w:val="28"/>
          <w:szCs w:val="28"/>
        </w:rPr>
        <w:t xml:space="preserve"> близкий к нормативно</w:t>
      </w:r>
      <w:r>
        <w:rPr>
          <w:rFonts w:asciiTheme="minorHAnsi" w:hAnsiTheme="minorHAnsi" w:cstheme="minorHAnsi"/>
          <w:sz w:val="28"/>
          <w:szCs w:val="28"/>
        </w:rPr>
        <w:t xml:space="preserve">му</w:t>
      </w:r>
      <w:r>
        <w:rPr>
          <w:rFonts w:asciiTheme="minorHAnsi" w:hAnsiTheme="minorHAnsi" w:cstheme="minorHAnsi"/>
          <w:sz w:val="28"/>
          <w:szCs w:val="28"/>
        </w:rPr>
        <w:t xml:space="preserve">. Повторяемость слабых ветров незначительна, что является благоприятным для рассеивания и самоочищения атмосферы.</w:t>
      </w:r>
      <w:r>
        <w:rPr>
          <w:rFonts w:asciiTheme="minorHAnsi" w:hAnsiTheme="minorHAnsi" w:cstheme="minorHAnsi"/>
          <w:sz w:val="28"/>
          <w:szCs w:val="28"/>
        </w:rPr>
      </w:r>
      <w:r/>
    </w:p>
    <w:p>
      <w:pPr>
        <w:pStyle w:val="1_20203"/>
        <w:widowControl w:val="off"/>
      </w:pPr>
      <w:r>
        <w:rPr>
          <w:rFonts w:asciiTheme="minorHAnsi" w:hAnsiTheme="minorHAnsi" w:cstheme="minorHAnsi"/>
          <w:sz w:val="28"/>
          <w:szCs w:val="28"/>
        </w:rPr>
        <w:t xml:space="preserve">Естественными загрязнителями воздуха является пыль, возникающая при эрозии почв, продукты растительного, животного и микробиологического происхождения.</w:t>
      </w:r>
      <w:r>
        <w:rPr>
          <w:rFonts w:asciiTheme="minorHAnsi" w:hAnsiTheme="minorHAnsi" w:cstheme="minorHAnsi"/>
          <w:sz w:val="28"/>
          <w:szCs w:val="28"/>
        </w:rPr>
      </w:r>
      <w:r/>
    </w:p>
    <w:p>
      <w:pPr>
        <w:pStyle w:val="1_20203"/>
        <w:widowControl w:val="off"/>
      </w:pPr>
      <w:r>
        <w:rPr>
          <w:rFonts w:asciiTheme="minorHAnsi" w:hAnsiTheme="minorHAnsi" w:cstheme="minorHAnsi"/>
          <w:sz w:val="28"/>
          <w:szCs w:val="28"/>
        </w:rPr>
        <w:t xml:space="preserve">Уровень загрязнения атмосферы естественными источниками является фоновыми и мало изменяется с течением времени.</w:t>
      </w:r>
      <w:r>
        <w:rPr>
          <w:rFonts w:asciiTheme="minorHAnsi" w:hAnsiTheme="minorHAnsi" w:cstheme="minorHAnsi"/>
          <w:sz w:val="28"/>
          <w:szCs w:val="28"/>
        </w:rPr>
      </w:r>
      <w:r/>
    </w:p>
    <w:p>
      <w:pPr>
        <w:pStyle w:val="1_20203"/>
        <w:widowControl w:val="off"/>
      </w:pPr>
      <w:r>
        <w:rPr>
          <w:rFonts w:asciiTheme="minorHAnsi" w:hAnsiTheme="minorHAnsi" w:cstheme="minorHAnsi"/>
          <w:sz w:val="28"/>
          <w:szCs w:val="28"/>
        </w:rPr>
        <w:t xml:space="preserve">Более устойчивые зоны с повышенными концентрациями загрязнений возникают в местах активной жизнедеятельности человека.</w:t>
      </w:r>
      <w:r>
        <w:rPr>
          <w:rFonts w:asciiTheme="minorHAnsi" w:hAnsiTheme="minorHAnsi" w:cstheme="minorHAnsi"/>
          <w:sz w:val="28"/>
          <w:szCs w:val="28"/>
        </w:rPr>
      </w:r>
      <w:r/>
    </w:p>
    <w:p>
      <w:pPr>
        <w:pStyle w:val="1_20203"/>
        <w:widowControl w:val="off"/>
      </w:pPr>
      <w:r>
        <w:rPr>
          <w:rFonts w:asciiTheme="minorHAnsi" w:hAnsiTheme="minorHAnsi" w:cstheme="minorHAnsi"/>
          <w:sz w:val="28"/>
          <w:szCs w:val="28"/>
        </w:rPr>
        <w:t xml:space="preserve">Основными источниками загрязнения планируемой территории являются автомобильный и железнодорожный транспорт, животноводческие и промышленные объекты и территории сельхозпредприятий.</w:t>
      </w:r>
      <w:r>
        <w:rPr>
          <w:rFonts w:asciiTheme="minorHAnsi" w:hAnsiTheme="minorHAnsi" w:cstheme="minorHAnsi"/>
          <w:sz w:val="28"/>
          <w:szCs w:val="28"/>
        </w:rPr>
      </w:r>
      <w:r/>
    </w:p>
    <w:p>
      <w:pPr>
        <w:pStyle w:val="1_20203"/>
        <w:widowControl w:val="off"/>
      </w:pPr>
      <w:r>
        <w:rPr>
          <w:rFonts w:asciiTheme="minorHAnsi" w:hAnsiTheme="minorHAnsi" w:cstheme="minorHAnsi"/>
          <w:sz w:val="28"/>
          <w:szCs w:val="28"/>
        </w:rPr>
        <w:t xml:space="preserve">Одним из стационарных источников загрязнения атмосферного воздуха на территориях населенных пунктов </w:t>
      </w:r>
      <w:r>
        <w:rPr>
          <w:rFonts w:asciiTheme="minorHAnsi" w:hAnsiTheme="minorHAnsi" w:cstheme="minorHAnsi"/>
          <w:sz w:val="28"/>
          <w:szCs w:val="28"/>
        </w:rPr>
        <w:t xml:space="preserve">Ленинградск</w:t>
      </w:r>
      <w:r>
        <w:rPr>
          <w:rFonts w:asciiTheme="minorHAnsi" w:hAnsiTheme="minorHAnsi" w:cstheme="minorHAnsi"/>
          <w:sz w:val="28"/>
          <w:szCs w:val="28"/>
        </w:rPr>
        <w:t xml:space="preserve">ого </w:t>
      </w:r>
      <w:r>
        <w:rPr>
          <w:rFonts w:asciiTheme="minorHAnsi" w:hAnsiTheme="minorHAnsi" w:cstheme="minorHAnsi"/>
          <w:sz w:val="28"/>
          <w:szCs w:val="28"/>
        </w:rPr>
        <w:t xml:space="preserve">сельско</w:t>
      </w:r>
      <w:r>
        <w:rPr>
          <w:rFonts w:asciiTheme="minorHAnsi" w:hAnsiTheme="minorHAnsi" w:cstheme="minorHAnsi"/>
          <w:sz w:val="28"/>
          <w:szCs w:val="28"/>
        </w:rPr>
        <w:t xml:space="preserve">го поселения </w:t>
      </w:r>
      <w:r>
        <w:rPr>
          <w:rFonts w:asciiTheme="minorHAnsi" w:hAnsiTheme="minorHAnsi" w:cstheme="minorHAnsi"/>
          <w:sz w:val="28"/>
          <w:szCs w:val="28"/>
        </w:rPr>
        <w:t xml:space="preserve">явля</w:t>
      </w:r>
      <w:r>
        <w:rPr>
          <w:rFonts w:asciiTheme="minorHAnsi" w:hAnsiTheme="minorHAnsi" w:cstheme="minorHAnsi"/>
          <w:sz w:val="28"/>
          <w:szCs w:val="28"/>
        </w:rPr>
        <w:t xml:space="preserve">ю</w:t>
      </w:r>
      <w:r>
        <w:rPr>
          <w:rFonts w:asciiTheme="minorHAnsi" w:hAnsiTheme="minorHAnsi" w:cstheme="minorHAnsi"/>
          <w:sz w:val="28"/>
          <w:szCs w:val="28"/>
        </w:rPr>
        <w:t xml:space="preserve">тся действующ</w:t>
      </w:r>
      <w:r>
        <w:rPr>
          <w:rFonts w:asciiTheme="minorHAnsi" w:hAnsiTheme="minorHAnsi" w:cstheme="minorHAnsi"/>
          <w:sz w:val="28"/>
          <w:szCs w:val="28"/>
        </w:rPr>
        <w:t xml:space="preserve">ие</w:t>
      </w:r>
      <w:r>
        <w:rPr>
          <w:rFonts w:asciiTheme="minorHAnsi" w:hAnsiTheme="minorHAnsi" w:cstheme="minorHAnsi"/>
          <w:sz w:val="28"/>
          <w:szCs w:val="28"/>
        </w:rPr>
        <w:t xml:space="preserve"> объект</w:t>
      </w:r>
      <w:r>
        <w:rPr>
          <w:rFonts w:asciiTheme="minorHAnsi" w:hAnsiTheme="minorHAnsi" w:cstheme="minorHAnsi"/>
          <w:sz w:val="28"/>
          <w:szCs w:val="28"/>
        </w:rPr>
        <w:t xml:space="preserve">ы</w:t>
      </w:r>
      <w:r>
        <w:rPr>
          <w:rFonts w:asciiTheme="minorHAnsi" w:hAnsiTheme="minorHAnsi" w:cstheme="minorHAnsi"/>
          <w:sz w:val="28"/>
          <w:szCs w:val="28"/>
        </w:rPr>
        <w:t xml:space="preserve"> теплоснабжения:</w:t>
      </w:r>
      <w:r>
        <w:rPr>
          <w:rFonts w:asciiTheme="minorHAnsi" w:hAnsiTheme="minorHAnsi" w:cstheme="minorHAnsi"/>
          <w:sz w:val="28"/>
          <w:szCs w:val="28"/>
        </w:rPr>
        <w:t xml:space="preserve"> котельные </w:t>
      </w:r>
      <w:r>
        <w:rPr>
          <w:rFonts w:asciiTheme="minorHAnsi" w:hAnsiTheme="minorHAnsi" w:cstheme="minorHAnsi"/>
          <w:sz w:val="28"/>
          <w:szCs w:val="28"/>
        </w:rPr>
        <w:t xml:space="preserve">станицы</w:t>
      </w:r>
      <w:r>
        <w:rPr>
          <w:rFonts w:asciiTheme="minorHAnsi" w:hAnsiTheme="minorHAnsi" w:cstheme="minorHAnsi"/>
          <w:sz w:val="28"/>
          <w:szCs w:val="28"/>
        </w:rPr>
        <w:t xml:space="preserve">.</w:t>
      </w:r>
      <w:r>
        <w:rPr>
          <w:rFonts w:asciiTheme="minorHAnsi" w:hAnsiTheme="minorHAnsi" w:cstheme="minorHAnsi"/>
          <w:sz w:val="28"/>
          <w:szCs w:val="28"/>
        </w:rPr>
      </w:r>
      <w:r/>
    </w:p>
    <w:p>
      <w:pPr>
        <w:pStyle w:val="1_20203"/>
        <w:widowControl w:val="off"/>
      </w:pPr>
      <w:r>
        <w:rPr>
          <w:rFonts w:asciiTheme="minorHAnsi" w:hAnsiTheme="minorHAnsi" w:cstheme="minorHAnsi"/>
          <w:sz w:val="28"/>
          <w:szCs w:val="28"/>
        </w:rPr>
        <w:t xml:space="preserve">Котельн</w:t>
      </w:r>
      <w:r>
        <w:rPr>
          <w:rFonts w:asciiTheme="minorHAnsi" w:hAnsiTheme="minorHAnsi" w:cstheme="minorHAnsi"/>
          <w:sz w:val="28"/>
          <w:szCs w:val="28"/>
        </w:rPr>
        <w:t xml:space="preserve">ые</w:t>
      </w:r>
      <w:r>
        <w:rPr>
          <w:rFonts w:asciiTheme="minorHAnsi" w:hAnsiTheme="minorHAnsi" w:cstheme="minorHAnsi"/>
          <w:sz w:val="28"/>
          <w:szCs w:val="28"/>
        </w:rPr>
        <w:t xml:space="preserve"> работа</w:t>
      </w:r>
      <w:r>
        <w:rPr>
          <w:rFonts w:asciiTheme="minorHAnsi" w:hAnsiTheme="minorHAnsi" w:cstheme="minorHAnsi"/>
          <w:sz w:val="28"/>
          <w:szCs w:val="28"/>
        </w:rPr>
        <w:t xml:space="preserve">ю</w:t>
      </w:r>
      <w:r>
        <w:rPr>
          <w:rFonts w:asciiTheme="minorHAnsi" w:hAnsiTheme="minorHAnsi" w:cstheme="minorHAnsi"/>
          <w:sz w:val="28"/>
          <w:szCs w:val="28"/>
        </w:rPr>
        <w:t xml:space="preserve">т на газовом топливе. </w:t>
      </w:r>
      <w:r>
        <w:rPr>
          <w:rFonts w:asciiTheme="minorHAnsi" w:hAnsiTheme="minorHAnsi" w:cstheme="minorHAnsi"/>
          <w:sz w:val="28"/>
          <w:szCs w:val="28"/>
        </w:rPr>
        <w:t xml:space="preserve">В ряде случаев о</w:t>
      </w:r>
      <w:r>
        <w:rPr>
          <w:rFonts w:asciiTheme="minorHAnsi" w:hAnsiTheme="minorHAnsi" w:cstheme="minorHAnsi"/>
          <w:sz w:val="28"/>
          <w:szCs w:val="28"/>
        </w:rPr>
        <w:t xml:space="preserve">борудовани</w:t>
      </w:r>
      <w:r>
        <w:rPr>
          <w:rFonts w:asciiTheme="minorHAnsi" w:hAnsiTheme="minorHAnsi" w:cstheme="minorHAnsi"/>
          <w:sz w:val="28"/>
          <w:szCs w:val="28"/>
        </w:rPr>
        <w:t xml:space="preserve">е</w:t>
      </w:r>
      <w:r>
        <w:rPr>
          <w:rFonts w:asciiTheme="minorHAnsi" w:hAnsiTheme="minorHAnsi" w:cstheme="minorHAnsi"/>
          <w:sz w:val="28"/>
          <w:szCs w:val="28"/>
        </w:rPr>
        <w:t xml:space="preserve"> котельн</w:t>
      </w:r>
      <w:r>
        <w:rPr>
          <w:rFonts w:asciiTheme="minorHAnsi" w:hAnsiTheme="minorHAnsi" w:cstheme="minorHAnsi"/>
          <w:sz w:val="28"/>
          <w:szCs w:val="28"/>
        </w:rPr>
        <w:t xml:space="preserve">ых</w:t>
      </w:r>
      <w:r>
        <w:rPr>
          <w:rFonts w:asciiTheme="minorHAnsi" w:hAnsiTheme="minorHAnsi" w:cstheme="minorHAnsi"/>
          <w:sz w:val="28"/>
          <w:szCs w:val="28"/>
        </w:rPr>
        <w:t xml:space="preserve"> морально устарело и требует замены и ремонта.</w:t>
      </w:r>
      <w:r>
        <w:rPr>
          <w:rFonts w:asciiTheme="minorHAnsi" w:hAnsiTheme="minorHAnsi" w:cstheme="minorHAnsi"/>
          <w:sz w:val="28"/>
          <w:szCs w:val="28"/>
        </w:rPr>
      </w:r>
      <w:r/>
    </w:p>
    <w:p>
      <w:pPr>
        <w:spacing w:line="240" w:lineRule="auto"/>
        <w:widowControl w:val="off"/>
      </w:pPr>
      <w:r>
        <w:rPr>
          <w:rFonts w:asciiTheme="minorHAnsi" w:hAnsiTheme="minorHAnsi" w:cstheme="minorHAnsi"/>
        </w:rPr>
        <w:t xml:space="preserve">Источником загрязнения атмосферного воздуха </w:t>
      </w:r>
      <w:r>
        <w:rPr>
          <w:rFonts w:asciiTheme="minorHAnsi" w:hAnsiTheme="minorHAnsi" w:cstheme="minorHAnsi"/>
        </w:rPr>
        <w:t xml:space="preserve">поселения</w:t>
      </w:r>
      <w:r>
        <w:rPr>
          <w:rFonts w:asciiTheme="minorHAnsi" w:hAnsiTheme="minorHAnsi" w:cstheme="minorHAnsi"/>
        </w:rPr>
        <w:t xml:space="preserve"> явля</w:t>
      </w:r>
      <w:r>
        <w:rPr>
          <w:rFonts w:asciiTheme="minorHAnsi" w:hAnsiTheme="minorHAnsi" w:cstheme="minorHAnsi"/>
        </w:rPr>
        <w:t xml:space="preserve">ю</w:t>
      </w:r>
      <w:r>
        <w:rPr>
          <w:rFonts w:asciiTheme="minorHAnsi" w:hAnsiTheme="minorHAnsi" w:cstheme="minorHAnsi"/>
        </w:rPr>
        <w:t xml:space="preserve">тся </w:t>
      </w:r>
      <w:r>
        <w:rPr>
          <w:rFonts w:asciiTheme="minorHAnsi" w:hAnsiTheme="minorHAnsi" w:cstheme="minorHAnsi"/>
        </w:rPr>
        <w:t xml:space="preserve">действующие </w:t>
      </w:r>
      <w:r>
        <w:rPr>
          <w:rFonts w:asciiTheme="minorHAnsi" w:hAnsiTheme="minorHAnsi" w:cstheme="minorHAnsi"/>
        </w:rPr>
        <w:t xml:space="preserve">предприятия: </w:t>
      </w:r>
      <w:r>
        <w:t xml:space="preserve">"Сыродельный комбинат"Ленинградский", ОАО "Сахарный завод "Ленинградский", ООО «Маранде»</w:t>
      </w:r>
      <w:r>
        <w:t xml:space="preserve">, </w:t>
      </w:r>
      <w:r>
        <w:t xml:space="preserve">ООО «Век», </w:t>
      </w:r>
      <w:r>
        <w:t xml:space="preserve">ООО </w:t>
      </w:r>
      <w:r>
        <w:t xml:space="preserve">НАО "Ленинградское дорожное ремонтно-строительное управление» , НАО «Ленинградское автотранспортное предприятие» и другие</w:t>
      </w:r>
      <w:r>
        <w:rPr>
          <w:rFonts w:asciiTheme="minorHAnsi" w:hAnsiTheme="minorHAnsi" w:cstheme="minorHAnsi"/>
        </w:rPr>
        <w:t xml:space="preserve">производственные </w:t>
      </w:r>
      <w:r>
        <w:rPr>
          <w:rFonts w:asciiTheme="minorHAnsi" w:hAnsiTheme="minorHAnsi" w:cstheme="minorHAnsi"/>
        </w:rPr>
        <w:t xml:space="preserve">предприятия различного профиля и класса вредности.</w:t>
      </w:r>
      <w:r>
        <w:rPr>
          <w:rFonts w:asciiTheme="minorHAnsi" w:hAnsiTheme="minorHAnsi" w:cstheme="minorHAnsi"/>
        </w:rPr>
      </w:r>
      <w:r/>
    </w:p>
    <w:p>
      <w:pPr>
        <w:pStyle w:val="1_20203"/>
        <w:widowControl w:val="off"/>
      </w:pPr>
      <w:r>
        <w:rPr>
          <w:rFonts w:asciiTheme="minorHAnsi" w:hAnsiTheme="minorHAnsi" w:cstheme="minorHAnsi"/>
          <w:sz w:val="28"/>
          <w:szCs w:val="28"/>
        </w:rPr>
        <w:t xml:space="preserve">Нормативная </w:t>
      </w:r>
      <w:r>
        <w:rPr>
          <w:rFonts w:asciiTheme="minorHAnsi" w:hAnsiTheme="minorHAnsi" w:cstheme="minorHAnsi"/>
          <w:sz w:val="28"/>
          <w:szCs w:val="28"/>
        </w:rPr>
        <w:t xml:space="preserve">санитарно-защитная зона </w:t>
      </w:r>
      <w:r>
        <w:rPr>
          <w:rFonts w:asciiTheme="minorHAnsi" w:hAnsiTheme="minorHAnsi" w:cstheme="minorHAnsi"/>
          <w:sz w:val="28"/>
          <w:szCs w:val="28"/>
        </w:rPr>
        <w:t xml:space="preserve">от </w:t>
      </w:r>
      <w:r>
        <w:rPr>
          <w:rFonts w:asciiTheme="minorHAnsi" w:hAnsiTheme="minorHAnsi" w:cstheme="minorHAnsi"/>
          <w:sz w:val="28"/>
          <w:szCs w:val="28"/>
        </w:rPr>
        <w:t xml:space="preserve">большинства территорий </w:t>
      </w:r>
      <w:r>
        <w:rPr>
          <w:rFonts w:asciiTheme="minorHAnsi" w:hAnsiTheme="minorHAnsi" w:cstheme="minorHAnsi"/>
          <w:sz w:val="28"/>
          <w:szCs w:val="28"/>
        </w:rPr>
        <w:t xml:space="preserve"> предприятий не установлена и </w:t>
      </w:r>
      <w:r>
        <w:rPr>
          <w:rFonts w:asciiTheme="minorHAnsi" w:hAnsiTheme="minorHAnsi" w:cstheme="minorHAnsi"/>
          <w:sz w:val="28"/>
          <w:szCs w:val="28"/>
        </w:rPr>
        <w:t xml:space="preserve">не соблюдена</w:t>
      </w:r>
      <w:r>
        <w:rPr>
          <w:rFonts w:asciiTheme="minorHAnsi" w:hAnsiTheme="minorHAnsi" w:cstheme="minorHAnsi"/>
          <w:sz w:val="28"/>
          <w:szCs w:val="28"/>
        </w:rPr>
        <w:t xml:space="preserve">, зона озеленения специального назначения не организована.</w:t>
      </w:r>
      <w:r>
        <w:rPr>
          <w:rFonts w:asciiTheme="minorHAnsi" w:hAnsiTheme="minorHAnsi" w:cstheme="minorHAnsi"/>
          <w:sz w:val="28"/>
          <w:szCs w:val="28"/>
        </w:rPr>
      </w:r>
      <w:r/>
    </w:p>
    <w:p>
      <w:pPr>
        <w:spacing w:line="240" w:lineRule="auto"/>
        <w:widowControl w:val="off"/>
      </w:pPr>
      <w:r>
        <w:rPr>
          <w:rFonts w:asciiTheme="minorHAnsi" w:hAnsiTheme="minorHAnsi" w:cstheme="minorHAnsi"/>
          <w:lang w:eastAsia="ar-SA"/>
        </w:rPr>
        <w:t xml:space="preserve">С</w:t>
      </w:r>
      <w:r>
        <w:rPr>
          <w:rFonts w:asciiTheme="minorHAnsi" w:hAnsiTheme="minorHAnsi" w:cstheme="minorHAnsi"/>
          <w:lang w:eastAsia="ar-SA"/>
        </w:rPr>
        <w:t xml:space="preserve">тационарны</w:t>
      </w:r>
      <w:r>
        <w:rPr>
          <w:rFonts w:asciiTheme="minorHAnsi" w:hAnsiTheme="minorHAnsi" w:cstheme="minorHAnsi"/>
          <w:lang w:eastAsia="ar-SA"/>
        </w:rPr>
        <w:t xml:space="preserve">й</w:t>
      </w:r>
      <w:r>
        <w:rPr>
          <w:rFonts w:asciiTheme="minorHAnsi" w:hAnsiTheme="minorHAnsi" w:cstheme="minorHAnsi"/>
          <w:lang w:eastAsia="ar-SA"/>
        </w:rPr>
        <w:t xml:space="preserve"> пост наблюдения </w:t>
      </w:r>
      <w:r>
        <w:rPr>
          <w:rFonts w:asciiTheme="minorHAnsi" w:hAnsiTheme="minorHAnsi" w:cstheme="minorHAnsi"/>
          <w:lang w:eastAsia="ar-SA"/>
        </w:rPr>
        <w:t xml:space="preserve">за состоянием окружающей среды </w:t>
      </w:r>
      <w:r>
        <w:rPr>
          <w:rFonts w:asciiTheme="minorHAnsi" w:hAnsiTheme="minorHAnsi" w:cstheme="minorHAnsi"/>
          <w:lang w:eastAsia="ar-SA"/>
        </w:rPr>
        <w:t xml:space="preserve">в поселении отсутствует</w:t>
      </w:r>
      <w:r>
        <w:rPr>
          <w:rFonts w:asciiTheme="minorHAnsi" w:hAnsiTheme="minorHAnsi" w:cstheme="minorHAnsi"/>
          <w:lang w:eastAsia="ar-SA"/>
        </w:rPr>
        <w:t xml:space="preserve">.</w:t>
      </w:r>
      <w:r>
        <w:rPr>
          <w:rFonts w:asciiTheme="minorHAnsi" w:hAnsiTheme="minorHAnsi" w:cstheme="minorHAnsi"/>
          <w:lang w:eastAsia="ar-SA"/>
        </w:rPr>
      </w:r>
      <w:r/>
    </w:p>
    <w:p>
      <w:pPr>
        <w:spacing w:line="240" w:lineRule="auto"/>
        <w:widowControl w:val="off"/>
      </w:pPr>
      <w:r>
        <w:rPr>
          <w:rFonts w:asciiTheme="minorHAnsi" w:hAnsiTheme="minorHAnsi" w:cstheme="minorHAnsi"/>
          <w:lang w:eastAsia="ar-SA"/>
        </w:rPr>
        <w:t xml:space="preserve">Государственный лабораторный контроль за загрязнением воздуха осуществляется в зоне влияния автомагистралей  по основным ингредиентам: диоксид серы, оксид углерода, оксид азота, предельным углеводородам, формальдегиду.</w:t>
      </w:r>
      <w:r>
        <w:rPr>
          <w:rFonts w:asciiTheme="minorHAnsi" w:hAnsiTheme="minorHAnsi" w:cstheme="minorHAnsi"/>
          <w:lang w:eastAsia="ar-SA"/>
        </w:rPr>
      </w:r>
      <w:r/>
    </w:p>
    <w:p>
      <w:pPr>
        <w:spacing w:line="240" w:lineRule="auto"/>
        <w:widowControl w:val="off"/>
      </w:pPr>
      <w:r>
        <w:rPr>
          <w:rFonts w:asciiTheme="minorHAnsi" w:hAnsiTheme="minorHAnsi" w:cstheme="minorHAnsi"/>
        </w:rPr>
        <w:t xml:space="preserve">В период строительства новых объектов основными источниками загрязнения атмосферного воздуха будут являться:</w:t>
      </w:r>
      <w:r>
        <w:rPr>
          <w:rFonts w:asciiTheme="minorHAnsi" w:hAnsiTheme="minorHAnsi" w:cstheme="minorHAnsi"/>
        </w:rPr>
      </w:r>
      <w:r/>
    </w:p>
    <w:p>
      <w:pPr>
        <w:numPr>
          <w:ilvl w:val="0"/>
          <w:numId w:val="25"/>
        </w:numPr>
        <w:ind w:left="0" w:firstLine="709"/>
        <w:spacing w:line="240" w:lineRule="auto"/>
        <w:widowControl w:val="off"/>
      </w:pPr>
      <w:r>
        <w:rPr>
          <w:rFonts w:asciiTheme="minorHAnsi" w:hAnsiTheme="minorHAnsi" w:cstheme="minorHAnsi"/>
        </w:rPr>
        <w:t xml:space="preserve">ДВС строительной техники (дорожные машины: экскаваторы, бульдозеры, трактора и т.п, автокраны, компрессора и др.); </w:t>
      </w:r>
      <w:r>
        <w:rPr>
          <w:rFonts w:asciiTheme="minorHAnsi" w:hAnsiTheme="minorHAnsi" w:cstheme="minorHAnsi"/>
        </w:rPr>
      </w:r>
      <w:r/>
    </w:p>
    <w:p>
      <w:pPr>
        <w:numPr>
          <w:ilvl w:val="0"/>
          <w:numId w:val="25"/>
        </w:numPr>
        <w:ind w:left="0" w:firstLine="709"/>
        <w:spacing w:line="240" w:lineRule="auto"/>
        <w:widowControl w:val="off"/>
      </w:pPr>
      <w:r>
        <w:rPr>
          <w:rFonts w:asciiTheme="minorHAnsi" w:hAnsiTheme="minorHAnsi" w:cstheme="minorHAnsi"/>
        </w:rPr>
        <w:t xml:space="preserve">ДВС автотранспорта (КАМАЗы, ЗИЛы, автобетоносмесители, и т.п);</w:t>
      </w:r>
      <w:r>
        <w:rPr>
          <w:rFonts w:asciiTheme="minorHAnsi" w:hAnsiTheme="minorHAnsi" w:cstheme="minorHAnsi"/>
        </w:rPr>
      </w:r>
      <w:r/>
    </w:p>
    <w:p>
      <w:pPr>
        <w:numPr>
          <w:ilvl w:val="0"/>
          <w:numId w:val="25"/>
        </w:numPr>
        <w:ind w:left="0" w:firstLine="709"/>
        <w:spacing w:line="240" w:lineRule="auto"/>
        <w:widowControl w:val="off"/>
      </w:pPr>
      <w:r>
        <w:rPr>
          <w:rFonts w:asciiTheme="minorHAnsi" w:hAnsiTheme="minorHAnsi" w:cstheme="minorHAnsi"/>
        </w:rPr>
        <w:t xml:space="preserve">Заправка дорожной техники;</w:t>
      </w:r>
      <w:r>
        <w:rPr>
          <w:rFonts w:asciiTheme="minorHAnsi" w:hAnsiTheme="minorHAnsi" w:cstheme="minorHAnsi"/>
        </w:rPr>
      </w:r>
      <w:r/>
    </w:p>
    <w:p>
      <w:pPr>
        <w:numPr>
          <w:ilvl w:val="0"/>
          <w:numId w:val="25"/>
        </w:numPr>
        <w:ind w:left="0" w:firstLine="709"/>
        <w:spacing w:line="240" w:lineRule="auto"/>
        <w:widowControl w:val="off"/>
      </w:pPr>
      <w:r>
        <w:rPr>
          <w:rFonts w:asciiTheme="minorHAnsi" w:hAnsiTheme="minorHAnsi" w:cstheme="minorHAnsi"/>
        </w:rPr>
        <w:t xml:space="preserve">Передвижные ДЭС;</w:t>
      </w:r>
      <w:r>
        <w:rPr>
          <w:rFonts w:asciiTheme="minorHAnsi" w:hAnsiTheme="minorHAnsi" w:cstheme="minorHAnsi"/>
        </w:rPr>
      </w:r>
      <w:r/>
    </w:p>
    <w:p>
      <w:pPr>
        <w:numPr>
          <w:ilvl w:val="0"/>
          <w:numId w:val="25"/>
        </w:numPr>
        <w:ind w:left="0" w:firstLine="709"/>
        <w:spacing w:line="240" w:lineRule="auto"/>
        <w:widowControl w:val="off"/>
      </w:pPr>
      <w:r>
        <w:rPr>
          <w:rFonts w:asciiTheme="minorHAnsi" w:hAnsiTheme="minorHAnsi" w:cstheme="minorHAnsi"/>
        </w:rPr>
        <w:t xml:space="preserve">Сварочные работы;</w:t>
      </w:r>
      <w:r>
        <w:rPr>
          <w:rFonts w:asciiTheme="minorHAnsi" w:hAnsiTheme="minorHAnsi" w:cstheme="minorHAnsi"/>
        </w:rPr>
      </w:r>
      <w:r/>
    </w:p>
    <w:p>
      <w:pPr>
        <w:numPr>
          <w:ilvl w:val="0"/>
          <w:numId w:val="25"/>
        </w:numPr>
        <w:ind w:left="0" w:firstLine="709"/>
        <w:spacing w:line="240" w:lineRule="auto"/>
        <w:widowControl w:val="off"/>
      </w:pPr>
      <w:r>
        <w:rPr>
          <w:rFonts w:asciiTheme="minorHAnsi" w:hAnsiTheme="minorHAnsi" w:cstheme="minorHAnsi"/>
        </w:rPr>
        <w:t xml:space="preserve">Покрасочные работы;</w:t>
      </w:r>
      <w:r>
        <w:rPr>
          <w:rFonts w:asciiTheme="minorHAnsi" w:hAnsiTheme="minorHAnsi" w:cstheme="minorHAnsi"/>
        </w:rPr>
      </w:r>
      <w:r/>
    </w:p>
    <w:p>
      <w:pPr>
        <w:numPr>
          <w:ilvl w:val="0"/>
          <w:numId w:val="25"/>
        </w:numPr>
        <w:ind w:left="0" w:firstLine="709"/>
        <w:spacing w:line="240" w:lineRule="auto"/>
        <w:widowControl w:val="off"/>
      </w:pPr>
      <w:r>
        <w:rPr>
          <w:rFonts w:asciiTheme="minorHAnsi" w:hAnsiTheme="minorHAnsi" w:cstheme="minorHAnsi"/>
        </w:rPr>
        <w:t xml:space="preserve">Погрузочно-разгрузочные работы;</w:t>
      </w:r>
      <w:r>
        <w:rPr>
          <w:rFonts w:asciiTheme="minorHAnsi" w:hAnsiTheme="minorHAnsi" w:cstheme="minorHAnsi"/>
        </w:rPr>
      </w:r>
      <w:r/>
    </w:p>
    <w:p>
      <w:pPr>
        <w:numPr>
          <w:ilvl w:val="0"/>
          <w:numId w:val="25"/>
        </w:numPr>
        <w:ind w:left="0" w:firstLine="709"/>
        <w:spacing w:line="240" w:lineRule="auto"/>
        <w:widowControl w:val="off"/>
      </w:pPr>
      <w:r>
        <w:rPr>
          <w:rFonts w:asciiTheme="minorHAnsi" w:hAnsiTheme="minorHAnsi" w:cstheme="minorHAnsi"/>
        </w:rPr>
        <w:t xml:space="preserve">Инертные материалы: грунт, мергель, песок, цемент, щебень, камень бутовый и др.</w:t>
      </w:r>
      <w:r>
        <w:rPr>
          <w:rFonts w:asciiTheme="minorHAnsi" w:hAnsiTheme="minorHAnsi" w:cstheme="minorHAnsi"/>
        </w:rPr>
      </w:r>
      <w:r/>
    </w:p>
    <w:p>
      <w:pPr>
        <w:spacing w:line="240" w:lineRule="auto"/>
        <w:widowControl w:val="off"/>
      </w:pPr>
      <w:r>
        <w:rPr>
          <w:rFonts w:asciiTheme="minorHAnsi" w:hAnsiTheme="minorHAnsi" w:cstheme="minorHAnsi"/>
        </w:rPr>
        <w:t xml:space="preserve">Пр</w:t>
      </w:r>
      <w:r>
        <w:rPr>
          <w:rFonts w:asciiTheme="minorHAnsi" w:hAnsiTheme="minorHAnsi" w:cstheme="minorHAnsi"/>
        </w:rPr>
        <w:t xml:space="preserve">и проведении строительных работ в атмосферный воздух будут поступать следующие загрязняющие вещества: азота диоксид, азота оксид, оксид углерода, диоксид серы, сажа, пары топлива (бензин, керосин), бенз(а)пирен, пыль неорганическая с содержанием 20-70% SiO</w:t>
      </w:r>
      <w:r>
        <w:rPr>
          <w:rFonts w:asciiTheme="minorHAnsi" w:hAnsiTheme="minorHAnsi" w:cstheme="minorHAnsi"/>
          <w:vertAlign w:val="subscript"/>
        </w:rPr>
        <w:t xml:space="preserve">2</w:t>
      </w:r>
      <w:r>
        <w:rPr>
          <w:rFonts w:asciiTheme="minorHAnsi" w:hAnsiTheme="minorHAnsi" w:cstheme="minorHAnsi"/>
        </w:rPr>
        <w:t xml:space="preserve">, из них: </w:t>
      </w:r>
      <w:r>
        <w:rPr>
          <w:rFonts w:asciiTheme="minorHAnsi" w:hAnsiTheme="minorHAnsi" w:cstheme="minorHAnsi"/>
        </w:rPr>
      </w:r>
      <w:r/>
    </w:p>
    <w:p>
      <w:pPr>
        <w:numPr>
          <w:ilvl w:val="0"/>
          <w:numId w:val="26"/>
        </w:numPr>
        <w:ind w:left="0" w:firstLine="709"/>
        <w:spacing w:line="240" w:lineRule="auto"/>
        <w:widowControl w:val="off"/>
      </w:pPr>
      <w:r>
        <w:rPr>
          <w:rFonts w:asciiTheme="minorHAnsi" w:hAnsiTheme="minorHAnsi" w:cstheme="minorHAnsi"/>
        </w:rPr>
        <w:t xml:space="preserve">45-50% оксида углерода;</w:t>
      </w:r>
      <w:r>
        <w:rPr>
          <w:rFonts w:asciiTheme="minorHAnsi" w:hAnsiTheme="minorHAnsi" w:cstheme="minorHAnsi"/>
        </w:rPr>
      </w:r>
      <w:r/>
    </w:p>
    <w:p>
      <w:pPr>
        <w:numPr>
          <w:ilvl w:val="0"/>
          <w:numId w:val="26"/>
        </w:numPr>
        <w:ind w:left="0" w:firstLine="709"/>
        <w:spacing w:line="240" w:lineRule="auto"/>
        <w:widowControl w:val="off"/>
      </w:pPr>
      <w:r>
        <w:rPr>
          <w:rFonts w:asciiTheme="minorHAnsi" w:hAnsiTheme="minorHAnsi" w:cstheme="minorHAnsi"/>
        </w:rPr>
        <w:t xml:space="preserve">13-15% диоксида азота;</w:t>
      </w:r>
      <w:r>
        <w:rPr>
          <w:rFonts w:asciiTheme="minorHAnsi" w:hAnsiTheme="minorHAnsi" w:cstheme="minorHAnsi"/>
        </w:rPr>
      </w:r>
      <w:r/>
    </w:p>
    <w:p>
      <w:pPr>
        <w:numPr>
          <w:ilvl w:val="0"/>
          <w:numId w:val="26"/>
        </w:numPr>
        <w:ind w:left="0" w:firstLine="709"/>
        <w:spacing w:line="240" w:lineRule="auto"/>
        <w:widowControl w:val="off"/>
      </w:pPr>
      <w:r>
        <w:rPr>
          <w:rFonts w:asciiTheme="minorHAnsi" w:hAnsiTheme="minorHAnsi" w:cstheme="minorHAnsi"/>
        </w:rPr>
        <w:t xml:space="preserve">7-10% оксида азота;</w:t>
      </w:r>
      <w:r>
        <w:rPr>
          <w:rFonts w:asciiTheme="minorHAnsi" w:hAnsiTheme="minorHAnsi" w:cstheme="minorHAnsi"/>
        </w:rPr>
      </w:r>
      <w:r/>
    </w:p>
    <w:p>
      <w:pPr>
        <w:numPr>
          <w:ilvl w:val="0"/>
          <w:numId w:val="26"/>
        </w:numPr>
        <w:ind w:left="0" w:firstLine="709"/>
        <w:spacing w:line="240" w:lineRule="auto"/>
        <w:widowControl w:val="off"/>
      </w:pPr>
      <w:r>
        <w:rPr>
          <w:rFonts w:asciiTheme="minorHAnsi" w:hAnsiTheme="minorHAnsi" w:cstheme="minorHAnsi"/>
        </w:rPr>
        <w:t xml:space="preserve">8-10% диоксида серы;</w:t>
      </w:r>
      <w:r>
        <w:rPr>
          <w:rFonts w:asciiTheme="minorHAnsi" w:hAnsiTheme="minorHAnsi" w:cstheme="minorHAnsi"/>
        </w:rPr>
      </w:r>
      <w:r/>
    </w:p>
    <w:p>
      <w:pPr>
        <w:numPr>
          <w:ilvl w:val="0"/>
          <w:numId w:val="26"/>
        </w:numPr>
        <w:ind w:left="0" w:firstLine="709"/>
        <w:spacing w:line="240" w:lineRule="auto"/>
        <w:widowControl w:val="off"/>
      </w:pPr>
      <w:r>
        <w:rPr>
          <w:rFonts w:asciiTheme="minorHAnsi" w:hAnsiTheme="minorHAnsi" w:cstheme="minorHAnsi"/>
        </w:rPr>
        <w:t xml:space="preserve">17-20% пары топлива (бензин, керосин)</w:t>
      </w:r>
      <w:r>
        <w:rPr>
          <w:rFonts w:asciiTheme="minorHAnsi" w:hAnsiTheme="minorHAnsi" w:cstheme="minorHAnsi"/>
        </w:rPr>
      </w:r>
      <w:r/>
    </w:p>
    <w:p>
      <w:pPr>
        <w:numPr>
          <w:ilvl w:val="0"/>
          <w:numId w:val="26"/>
        </w:numPr>
        <w:ind w:left="0" w:firstLine="709"/>
        <w:spacing w:line="240" w:lineRule="auto"/>
        <w:widowControl w:val="off"/>
      </w:pPr>
      <w:r>
        <w:rPr>
          <w:rFonts w:asciiTheme="minorHAnsi" w:hAnsiTheme="minorHAnsi" w:cstheme="minorHAnsi"/>
        </w:rPr>
        <w:t xml:space="preserve">5-8 % пыли неорганической 20-70%SiO</w:t>
      </w:r>
      <w:r>
        <w:rPr>
          <w:rFonts w:asciiTheme="minorHAnsi" w:hAnsiTheme="minorHAnsi" w:cstheme="minorHAnsi"/>
          <w:vertAlign w:val="subscript"/>
        </w:rPr>
        <w:t xml:space="preserve">2</w:t>
      </w:r>
      <w:r>
        <w:rPr>
          <w:rFonts w:asciiTheme="minorHAnsi" w:hAnsiTheme="minorHAnsi" w:cstheme="minorHAnsi"/>
        </w:rPr>
      </w:r>
      <w:r/>
    </w:p>
    <w:p>
      <w:pPr>
        <w:numPr>
          <w:ilvl w:val="0"/>
          <w:numId w:val="26"/>
        </w:numPr>
        <w:ind w:left="0" w:firstLine="709"/>
        <w:spacing w:line="240" w:lineRule="auto"/>
        <w:widowControl w:val="off"/>
      </w:pPr>
      <w:r>
        <w:rPr>
          <w:rFonts w:asciiTheme="minorHAnsi" w:hAnsiTheme="minorHAnsi" w:cstheme="minorHAnsi"/>
        </w:rPr>
        <w:t xml:space="preserve">3-5% другие вещества (сварочный аэрозоль, растворители красок и др.)</w:t>
      </w:r>
      <w:r>
        <w:rPr>
          <w:rFonts w:asciiTheme="minorHAnsi" w:hAnsiTheme="minorHAnsi" w:cstheme="minorHAnsi"/>
        </w:rPr>
      </w:r>
      <w:r/>
    </w:p>
    <w:p>
      <w:pPr>
        <w:spacing w:line="240" w:lineRule="auto"/>
        <w:widowControl w:val="off"/>
      </w:pPr>
      <w:r>
        <w:rPr>
          <w:rFonts w:asciiTheme="minorHAnsi" w:hAnsiTheme="minorHAnsi" w:cstheme="minorHAnsi"/>
        </w:rPr>
        <w:t xml:space="preserve">Воздействие загрязняющих веществ на атмосферный воздух будет рассредоточенным (по участкам строительства) и временным. </w:t>
      </w:r>
      <w:r>
        <w:rPr>
          <w:rFonts w:asciiTheme="minorHAnsi" w:hAnsiTheme="minorHAnsi" w:cstheme="minorHAnsi"/>
        </w:rPr>
      </w:r>
      <w:r/>
    </w:p>
    <w:p>
      <w:pPr>
        <w:spacing w:line="240" w:lineRule="auto"/>
        <w:widowControl w:val="off"/>
      </w:pPr>
      <w:r>
        <w:rPr>
          <w:rFonts w:asciiTheme="minorHAnsi" w:hAnsiTheme="minorHAnsi" w:cstheme="minorHAnsi"/>
        </w:rPr>
        <w:t xml:space="preserve">При проведении строительных работ необходимо:</w:t>
      </w:r>
      <w:r>
        <w:rPr>
          <w:rFonts w:asciiTheme="minorHAnsi" w:hAnsiTheme="minorHAnsi" w:cstheme="minorHAnsi"/>
        </w:rPr>
      </w:r>
      <w:r/>
    </w:p>
    <w:p>
      <w:pPr>
        <w:spacing w:line="240" w:lineRule="auto"/>
        <w:widowControl w:val="off"/>
      </w:pPr>
      <w:r>
        <w:rPr>
          <w:rFonts w:asciiTheme="minorHAnsi" w:hAnsiTheme="minorHAnsi" w:cstheme="minorHAnsi"/>
        </w:rPr>
        <w:t xml:space="preserve">- устройство временных складов ГСМ и заправку строительной техники осуществлять за пределами водоохранных зон рек района.</w:t>
      </w:r>
      <w:r>
        <w:rPr>
          <w:rFonts w:asciiTheme="minorHAnsi" w:hAnsiTheme="minorHAnsi" w:cstheme="minorHAnsi"/>
        </w:rPr>
      </w:r>
      <w:r/>
    </w:p>
    <w:p>
      <w:pPr>
        <w:spacing w:line="240" w:lineRule="auto"/>
        <w:widowControl w:val="off"/>
      </w:pPr>
      <w:r>
        <w:rPr>
          <w:rFonts w:asciiTheme="minorHAnsi" w:hAnsiTheme="minorHAnsi" w:cstheme="minorHAnsi"/>
        </w:rPr>
        <w:t xml:space="preserve">- организовать площадку для временного хранения почвенного слоя, не допуская его размыва во время дождей.</w:t>
      </w:r>
      <w:r>
        <w:rPr>
          <w:rFonts w:asciiTheme="minorHAnsi" w:hAnsiTheme="minorHAnsi" w:cstheme="minorHAnsi"/>
        </w:rPr>
      </w:r>
      <w:r/>
    </w:p>
    <w:p>
      <w:pPr>
        <w:spacing w:line="240" w:lineRule="auto"/>
        <w:widowControl w:val="off"/>
      </w:pPr>
      <w:r>
        <w:rPr>
          <w:rFonts w:asciiTheme="minorHAnsi" w:hAnsiTheme="minorHAnsi" w:cstheme="minorHAnsi"/>
        </w:rPr>
        <w:t xml:space="preserve">- оградить временные склады хранения инертных материалов (песок, щебень, гравий, керамзит и т.п.) бордюром и постоянно увлажнять или иметь пленочное покрытие.</w:t>
      </w:r>
      <w:r>
        <w:rPr>
          <w:rFonts w:asciiTheme="minorHAnsi" w:hAnsiTheme="minorHAnsi" w:cstheme="minorHAnsi"/>
        </w:rPr>
      </w:r>
      <w:r/>
    </w:p>
    <w:p>
      <w:pPr>
        <w:spacing w:line="240" w:lineRule="auto"/>
        <w:widowControl w:val="off"/>
      </w:pPr>
      <w:r>
        <w:rPr>
          <w:rFonts w:asciiTheme="minorHAnsi" w:hAnsiTheme="minorHAnsi" w:cstheme="minorHAnsi"/>
        </w:rPr>
        <w:t xml:space="preserve">- исключить использование автотранспорта и строительной техники, находящегося в неисправном состоянии. </w:t>
      </w:r>
      <w:r>
        <w:rPr>
          <w:rFonts w:asciiTheme="minorHAnsi" w:hAnsiTheme="minorHAnsi" w:cstheme="minorHAnsi"/>
        </w:rPr>
      </w:r>
      <w:r/>
    </w:p>
    <w:p>
      <w:pPr>
        <w:spacing w:line="240" w:lineRule="auto"/>
        <w:widowControl w:val="off"/>
      </w:pPr>
      <w:r>
        <w:rPr>
          <w:rFonts w:asciiTheme="minorHAnsi" w:hAnsiTheme="minorHAnsi" w:cstheme="minorHAnsi"/>
        </w:rPr>
        <w:t xml:space="preserve">- использовать только автотранспорт и спецтехнику с отрегулированными силовыми агрегатами, обеспечивающими минимальные выбросы вредных веществ в атмосферу (оксид углерода, углеводороды, оксиды азота и т.д.).</w:t>
      </w:r>
      <w:r>
        <w:rPr>
          <w:rFonts w:asciiTheme="minorHAnsi" w:hAnsiTheme="minorHAnsi" w:cstheme="minorHAnsi"/>
        </w:rPr>
      </w:r>
      <w:r/>
    </w:p>
    <w:p>
      <w:pPr>
        <w:spacing w:line="240" w:lineRule="auto"/>
        <w:widowControl w:val="off"/>
      </w:pPr>
      <w:r>
        <w:rPr>
          <w:rFonts w:asciiTheme="minorHAnsi" w:hAnsiTheme="minorHAnsi" w:cstheme="minorHAnsi"/>
        </w:rPr>
        <w:t xml:space="preserve">- запретить оставлять технику, не задействованную в технологии строительства, с работающими двигателями в любое время.</w:t>
      </w:r>
      <w:r>
        <w:rPr>
          <w:rFonts w:asciiTheme="minorHAnsi" w:hAnsiTheme="minorHAnsi" w:cstheme="minorHAnsi"/>
        </w:rPr>
      </w:r>
      <w:r/>
    </w:p>
    <w:p>
      <w:pPr>
        <w:spacing w:line="240" w:lineRule="auto"/>
        <w:widowControl w:val="off"/>
      </w:pPr>
      <w:r>
        <w:rPr>
          <w:rFonts w:asciiTheme="minorHAnsi" w:hAnsiTheme="minorHAnsi" w:cstheme="minorHAnsi"/>
        </w:rPr>
        <w:t xml:space="preserve">- не производить работ по выемке грунта и перегрузке инертных материалов при скорости ветра выше 2 м/с. </w:t>
      </w:r>
      <w:r>
        <w:rPr>
          <w:rFonts w:asciiTheme="minorHAnsi" w:hAnsiTheme="minorHAnsi" w:cstheme="minorHAnsi"/>
        </w:rPr>
      </w:r>
      <w:r/>
    </w:p>
    <w:p>
      <w:pPr>
        <w:ind w:firstLine="900"/>
        <w:spacing w:line="240" w:lineRule="auto"/>
        <w:widowControl w:val="off"/>
      </w:pPr>
      <w:r>
        <w:rPr>
          <w:rFonts w:asciiTheme="minorHAnsi" w:hAnsiTheme="minorHAnsi" w:cstheme="minorHAnsi"/>
        </w:rPr>
        <w:t xml:space="preserve">- соблюдать требования </w:t>
      </w:r>
      <w:r>
        <w:rPr>
          <w:rFonts w:asciiTheme="minorHAnsi" w:hAnsiTheme="minorHAnsi" w:cstheme="minorHAnsi"/>
        </w:rPr>
        <w:t xml:space="preserve">СП 2.2.3670-20 "Санитарно-эпидемиологические требования к условиям труда"</w:t>
      </w:r>
      <w:r>
        <w:rPr>
          <w:rFonts w:asciiTheme="minorHAnsi" w:hAnsiTheme="minorHAnsi" w:cstheme="minorHAnsi"/>
        </w:rPr>
        <w:t xml:space="preserve">, </w:t>
      </w:r>
      <w:r>
        <w:rPr>
          <w:rFonts w:asciiTheme="minorHAnsi" w:hAnsiTheme="minorHAnsi" w:cstheme="minorHAnsi"/>
        </w:rPr>
        <w:t xml:space="preserve">СанПиН 2.1.3684-21 "Санитарно-эпидемиологические требования к содержанию территорий городских и сельских посел</w:t>
      </w:r>
      <w:r>
        <w:rPr>
          <w:rFonts w:asciiTheme="minorHAnsi" w:hAnsiTheme="minorHAnsi" w:cstheme="minorHAnsi"/>
        </w:rPr>
        <w:t xml:space="preserve">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Theme="minorHAnsi" w:hAnsiTheme="minorHAnsi" w:cstheme="minorHAnsi"/>
        </w:rPr>
        <w:t xml:space="preserve">.</w:t>
      </w:r>
      <w:r>
        <w:rPr>
          <w:rFonts w:asciiTheme="minorHAnsi" w:hAnsiTheme="minorHAnsi" w:cstheme="minorHAnsi"/>
        </w:rPr>
      </w:r>
      <w:r/>
    </w:p>
    <w:p>
      <w:pPr>
        <w:pStyle w:val="1_939"/>
      </w:pPr>
      <w:r>
        <w:rPr>
          <w:rFonts w:asciiTheme="minorHAnsi" w:hAnsiTheme="minorHAnsi" w:cstheme="minorHAnsi"/>
          <w:sz w:val="28"/>
          <w:szCs w:val="28"/>
        </w:rPr>
        <w:t xml:space="preserve">Определяющим условием минимизации загрязнения атмосферы отработавшими газами автомобильного транспорта является правильная эксплуатация двигателя, своевременная регулировка системы подачи и ввода топлива.</w:t>
      </w:r>
      <w:r>
        <w:rPr>
          <w:rFonts w:asciiTheme="minorHAnsi" w:hAnsiTheme="minorHAnsi" w:cstheme="minorHAnsi"/>
          <w:sz w:val="28"/>
          <w:szCs w:val="28"/>
        </w:rPr>
      </w:r>
      <w:r/>
    </w:p>
    <w:p>
      <w:pPr>
        <w:pStyle w:val="1_939"/>
      </w:pPr>
      <w:r>
        <w:rPr>
          <w:rFonts w:asciiTheme="minorHAnsi" w:hAnsiTheme="minorHAnsi" w:cstheme="minorHAnsi"/>
          <w:sz w:val="28"/>
          <w:szCs w:val="28"/>
        </w:rPr>
        <w:t xml:space="preserve">При проведении технического обслуживания автомобильного и дорожных машин сле</w:t>
      </w:r>
      <w:r>
        <w:rPr>
          <w:rFonts w:asciiTheme="minorHAnsi" w:hAnsiTheme="minorHAnsi" w:cstheme="minorHAnsi"/>
          <w:sz w:val="28"/>
          <w:szCs w:val="28"/>
        </w:rPr>
        <w:t xml:space="preserve">дует особое внимание уделять контрольным и регулировочным работам по системе питания, зажигания и газораспределительному механизму двигателя. Эти меры обеспечивают полное сгорание топлива, снижают его расход, значительно уменьшают выброс токсичных веществ.</w:t>
      </w:r>
      <w:r>
        <w:rPr>
          <w:rFonts w:asciiTheme="minorHAnsi" w:hAnsiTheme="minorHAnsi" w:cstheme="minorHAnsi"/>
          <w:sz w:val="28"/>
          <w:szCs w:val="28"/>
        </w:rPr>
      </w:r>
      <w:r/>
    </w:p>
    <w:p>
      <w:pPr>
        <w:ind w:firstLine="720"/>
        <w:spacing w:line="240" w:lineRule="auto"/>
        <w:widowControl w:val="off"/>
      </w:pPr>
      <w:r>
        <w:rPr>
          <w:rFonts w:asciiTheme="minorHAnsi" w:hAnsiTheme="minorHAnsi" w:cstheme="minorHAnsi"/>
        </w:rPr>
        <w:t xml:space="preserve">Для всех видов автомобилей и машин с бензиновыми двигателями объемная доля окиси углерода в отработавших газах автомобилей должна соответствовать </w:t>
      </w:r>
      <w:r>
        <w:rPr>
          <w:rFonts w:asciiTheme="minorHAnsi" w:hAnsiTheme="minorHAnsi" w:cstheme="minorHAnsi"/>
        </w:rPr>
        <w:t xml:space="preserve">"ГОСТ Р 51832-2001. Государственный стандарт Р</w:t>
      </w:r>
      <w:r>
        <w:rPr>
          <w:rFonts w:asciiTheme="minorHAnsi" w:hAnsiTheme="minorHAnsi" w:cstheme="minorHAnsi"/>
        </w:rPr>
        <w:t xml:space="preserve">оссийской Федерации. Двигатели внутреннего сгорания с принудительным зажиганием, работающие на бензине, и автотранспортные средства полной массой более 3,5 т, оснащенные этими двигателями. Выбросы вредных веществ. Технические требования и методы испытаний"</w:t>
      </w:r>
      <w:r>
        <w:rPr>
          <w:rFonts w:asciiTheme="minorHAnsi" w:hAnsiTheme="minorHAnsi" w:cstheme="minorHAnsi"/>
        </w:rPr>
        <w:t xml:space="preserve">. Для дизельных двигателей должны соблюдаться нормы дымности в соответствии с </w:t>
      </w:r>
      <w:r>
        <w:rPr>
          <w:rFonts w:asciiTheme="minorHAnsi" w:hAnsiTheme="minorHAnsi" w:cstheme="minorHAnsi"/>
        </w:rPr>
        <w:t xml:space="preserve">"ГОСТ 33997-2016. Межгосударственный стандарт. Колесные транспортные средства. Требования к безопасности в эксплуатации и методы проверки"</w:t>
      </w:r>
      <w:r>
        <w:rPr>
          <w:rFonts w:asciiTheme="minorHAnsi" w:hAnsiTheme="minorHAnsi" w:cstheme="minorHAnsi"/>
        </w:rPr>
        <w:t xml:space="preserve">.</w:t>
      </w:r>
      <w:r>
        <w:rPr>
          <w:rFonts w:asciiTheme="minorHAnsi" w:hAnsiTheme="minorHAnsi" w:cstheme="minorHAnsi"/>
        </w:rPr>
      </w:r>
      <w:r/>
    </w:p>
    <w:p>
      <w:pPr>
        <w:ind w:firstLine="720"/>
        <w:spacing w:line="240" w:lineRule="auto"/>
        <w:widowControl w:val="off"/>
      </w:pPr>
      <w:r>
        <w:rPr>
          <w:rFonts w:asciiTheme="minorHAnsi" w:hAnsiTheme="minorHAnsi" w:cstheme="minorHAnsi"/>
        </w:rPr>
        <w:t xml:space="preserve">Вклад в загрязнение атмосферного воздуха населенных пунктов поселения в процессе развития территорий будут дополнительно вносить новые </w:t>
      </w:r>
      <w:r>
        <w:rPr>
          <w:rFonts w:asciiTheme="minorHAnsi" w:hAnsiTheme="minorHAnsi" w:cstheme="minorHAnsi"/>
        </w:rPr>
        <w:t xml:space="preserve">объекты теплоснабжения, новые производственные предприятия, реконструируемые объекты агропромышленного комплекса, новые линейные объекты транспортной инфраструктуры, а также увеличивающийся с каждым годом автопарк как легкового, так и грузового транспорта.</w:t>
      </w:r>
      <w:r>
        <w:rPr>
          <w:rFonts w:asciiTheme="minorHAnsi" w:hAnsiTheme="minorHAnsi" w:cstheme="minorHAnsi"/>
        </w:rPr>
      </w:r>
      <w:r/>
    </w:p>
    <w:p>
      <w:pPr>
        <w:ind w:firstLine="720"/>
        <w:spacing w:line="240" w:lineRule="auto"/>
        <w:widowControl w:val="off"/>
      </w:pPr>
      <w:r>
        <w:rPr>
          <w:rFonts w:asciiTheme="minorHAnsi" w:hAnsiTheme="minorHAnsi" w:cstheme="minorHAnsi"/>
        </w:rPr>
        <w:t xml:space="preserve">Для минимизации отрицательного воздействия на атмосферный воздух и оздоровления окружающей среды населенных мест данным проектом предусмотрен ряд мероприятий, плановое проведение которых позволит </w:t>
      </w:r>
      <w:r>
        <w:rPr>
          <w:rFonts w:asciiTheme="minorHAnsi" w:hAnsiTheme="minorHAnsi" w:cstheme="minorHAnsi"/>
        </w:rPr>
        <w:t xml:space="preserve">сохранить здоровую среду обитания для нынешних и последующих поколений.</w:t>
      </w:r>
      <w:r>
        <w:rPr>
          <w:rFonts w:asciiTheme="minorHAnsi" w:hAnsiTheme="minorHAnsi" w:cstheme="minorHAnsi"/>
        </w:rPr>
      </w:r>
      <w:r/>
    </w:p>
    <w:p>
      <w:pPr>
        <w:ind w:left="851" w:firstLine="0"/>
        <w:spacing w:line="240" w:lineRule="auto"/>
        <w:widowControl w:val="off"/>
      </w:pPr>
      <w:r>
        <w:rPr>
          <w:rFonts w:asciiTheme="minorHAnsi" w:hAnsiTheme="minorHAnsi" w:cstheme="minorHAnsi"/>
          <w:u w:val="single"/>
        </w:rPr>
        <w:t xml:space="preserve">Транспорт.</w:t>
      </w:r>
      <w:r>
        <w:rPr>
          <w:rFonts w:asciiTheme="minorHAnsi" w:hAnsiTheme="minorHAnsi" w:cstheme="minorHAnsi"/>
        </w:rPr>
      </w:r>
      <w:r/>
    </w:p>
    <w:p>
      <w:pPr>
        <w:spacing w:line="240" w:lineRule="auto"/>
        <w:widowControl w:val="off"/>
      </w:pPr>
      <w:r>
        <w:rPr>
          <w:rFonts w:eastAsia="Times New Roman" w:asciiTheme="minorHAnsi" w:hAnsiTheme="minorHAnsi" w:cstheme="minorHAnsi"/>
        </w:rPr>
        <w:t xml:space="preserve">Автомобильные дороги регионального или межмуниципального значения </w:t>
      </w:r>
      <w:r>
        <w:rPr>
          <w:rFonts w:eastAsia="Times New Roman" w:asciiTheme="minorHAnsi" w:hAnsiTheme="minorHAnsi" w:cstheme="minorHAnsi"/>
        </w:rPr>
        <w:t xml:space="preserve"> «ст-ца Стародеревянковская –  ст-ца Ленинградская –ст-ца Кисляковская» и «ст-ца Староминская –ст-ца Ленинградская – ст-ца </w:t>
      </w:r>
      <w:r>
        <w:rPr>
          <w:rFonts w:eastAsia="Times New Roman" w:asciiTheme="minorHAnsi" w:hAnsiTheme="minorHAnsi" w:cstheme="minorHAnsi"/>
        </w:rPr>
        <w:t xml:space="preserve">Павловская», - пересекают всю территорию станицы и проходят в 10- 20 м. от жилой застройки. Данные автодороги является основными осями экономических и транспортных связей района с соседствующими муниципалитетами, а также связующими звеньями с федеральными </w:t>
      </w:r>
      <w:r>
        <w:rPr>
          <w:rFonts w:eastAsia="Times New Roman" w:asciiTheme="minorHAnsi" w:hAnsiTheme="minorHAnsi" w:cstheme="minorHAnsi"/>
        </w:rPr>
        <w:t xml:space="preserve">автомобильная дорога</w:t>
      </w:r>
      <w:r>
        <w:rPr>
          <w:rFonts w:eastAsia="Times New Roman" w:asciiTheme="minorHAnsi" w:hAnsiTheme="minorHAnsi" w:cstheme="minorHAnsi"/>
        </w:rPr>
        <w:t xml:space="preserve">ми, поэтому сопряженные с ними территории находятся в наиболее тяжелой экологической ситуации в сравнении с </w:t>
      </w:r>
      <w:r>
        <w:rPr>
          <w:rFonts w:eastAsia="Times New Roman" w:asciiTheme="minorHAnsi" w:hAnsiTheme="minorHAnsi" w:cstheme="minorHAnsi"/>
        </w:rPr>
        <w:t xml:space="preserve">автомобильная дорога</w:t>
      </w:r>
      <w:r>
        <w:rPr>
          <w:rFonts w:eastAsia="Times New Roman" w:asciiTheme="minorHAnsi" w:hAnsiTheme="minorHAnsi" w:cstheme="minorHAnsi"/>
        </w:rPr>
        <w:t xml:space="preserve">ми местного значения. В настоящее время заканчивается строительство обходов станицы Ленинградская с южной и восточной стороны, сто сущестенно отразится на экологическом состоянии селитебной зоны.</w:t>
      </w:r>
      <w:r>
        <w:rPr>
          <w:rFonts w:eastAsia="Times New Roman" w:asciiTheme="minorHAnsi" w:hAnsiTheme="minorHAnsi" w:cstheme="minorHAnsi"/>
        </w:rPr>
      </w:r>
      <w:r/>
    </w:p>
    <w:p>
      <w:pPr>
        <w:spacing w:line="240" w:lineRule="auto"/>
        <w:widowControl w:val="off"/>
      </w:pPr>
      <w:r>
        <w:rPr>
          <w:rFonts w:asciiTheme="minorHAnsi" w:hAnsiTheme="minorHAnsi" w:cstheme="minorHAnsi"/>
        </w:rPr>
        <w:t xml:space="preserve">Для снижения негативного воздействия на атмосферный воздух населенных мест необходимо обеспечить проведение ремонта и модернизации автодорог общего пользования </w:t>
      </w:r>
      <w:r>
        <w:rPr>
          <w:rFonts w:asciiTheme="minorHAnsi" w:hAnsiTheme="minorHAnsi" w:cstheme="minorHAnsi"/>
        </w:rPr>
        <w:t xml:space="preserve">местного и регионального значения </w:t>
      </w:r>
      <w:r>
        <w:rPr>
          <w:rFonts w:asciiTheme="minorHAnsi" w:hAnsiTheme="minorHAnsi" w:cstheme="minorHAnsi"/>
        </w:rPr>
        <w:t xml:space="preserve">с целью повышения их технических категорий, провести реконструкцию и асфальтирование улиц в жилой застройке населенных пунктов, а также их благоустройство и озеленение.</w:t>
      </w:r>
      <w:r>
        <w:rPr>
          <w:rFonts w:asciiTheme="minorHAnsi" w:hAnsiTheme="minorHAnsi" w:cstheme="minorHAnsi"/>
        </w:rPr>
      </w:r>
      <w:r/>
    </w:p>
    <w:p>
      <w:pPr>
        <w:ind w:left="851" w:firstLine="0"/>
        <w:spacing w:line="240" w:lineRule="auto"/>
        <w:widowControl w:val="off"/>
      </w:pPr>
      <w:r>
        <w:rPr>
          <w:rFonts w:asciiTheme="minorHAnsi" w:hAnsiTheme="minorHAnsi" w:cstheme="minorHAnsi"/>
          <w:u w:val="single"/>
        </w:rPr>
        <w:t xml:space="preserve">Объекты агропромышленного комплекса.</w:t>
      </w:r>
      <w:r>
        <w:rPr>
          <w:rFonts w:asciiTheme="minorHAnsi" w:hAnsiTheme="minorHAnsi" w:cstheme="minorHAnsi"/>
          <w:u w:val="single"/>
        </w:rPr>
      </w:r>
      <w:r/>
    </w:p>
    <w:p>
      <w:pPr>
        <w:spacing w:line="240" w:lineRule="auto"/>
        <w:widowControl w:val="off"/>
      </w:pPr>
      <w:r>
        <w:rPr>
          <w:rFonts w:asciiTheme="minorHAnsi" w:hAnsiTheme="minorHAnsi" w:cstheme="minorHAnsi"/>
        </w:rPr>
        <w:t xml:space="preserve">Генеральным планом </w:t>
      </w:r>
      <w:r>
        <w:rPr>
          <w:rFonts w:asciiTheme="minorHAnsi" w:hAnsiTheme="minorHAnsi" w:cstheme="minorHAnsi"/>
        </w:rPr>
        <w:t xml:space="preserve">рекомендуется</w:t>
      </w:r>
      <w:r>
        <w:rPr>
          <w:rFonts w:asciiTheme="minorHAnsi" w:hAnsiTheme="minorHAnsi" w:cstheme="minorHAnsi"/>
        </w:rPr>
        <w:t xml:space="preserve"> реконструкция ныне действующ</w:t>
      </w:r>
      <w:r>
        <w:rPr>
          <w:rFonts w:asciiTheme="minorHAnsi" w:hAnsiTheme="minorHAnsi" w:cstheme="minorHAnsi"/>
        </w:rPr>
        <w:t xml:space="preserve">ихживотноводческих комплексов</w:t>
      </w:r>
      <w:r>
        <w:rPr>
          <w:rFonts w:asciiTheme="minorHAnsi" w:hAnsiTheme="minorHAnsi" w:cstheme="minorHAnsi"/>
        </w:rPr>
        <w:t xml:space="preserve">. Во и</w:t>
      </w:r>
      <w:r>
        <w:rPr>
          <w:rFonts w:asciiTheme="minorHAnsi" w:hAnsiTheme="minorHAnsi" w:cstheme="minorHAnsi"/>
        </w:rPr>
        <w:t xml:space="preserve">збежание значительного загрязнения воздуха сероводородом, аммиаком, а также микрофлорой необходима установка вентиляторов с механическим побуждением, воздухообмена (оборудование, фильтры), а также установок дезинфицирующих воздух с бактерицидными лампами. </w:t>
      </w:r>
      <w:r>
        <w:rPr>
          <w:rFonts w:asciiTheme="minorHAnsi" w:hAnsiTheme="minorHAnsi" w:cstheme="minorHAnsi"/>
        </w:rPr>
      </w:r>
      <w:r/>
    </w:p>
    <w:p>
      <w:pPr>
        <w:spacing w:line="240" w:lineRule="auto"/>
        <w:widowControl w:val="off"/>
      </w:pPr>
      <w:r>
        <w:rPr>
          <w:rFonts w:asciiTheme="minorHAnsi" w:hAnsiTheme="minorHAnsi" w:cstheme="minorHAnsi"/>
        </w:rPr>
        <w:t xml:space="preserve">Необходима</w:t>
      </w:r>
      <w:r>
        <w:rPr>
          <w:rFonts w:asciiTheme="minorHAnsi" w:hAnsiTheme="minorHAnsi" w:cstheme="minorHAnsi"/>
        </w:rPr>
        <w:t xml:space="preserve"> организация санитарно-защитной зоны между </w:t>
      </w:r>
      <w:r>
        <w:rPr>
          <w:rFonts w:asciiTheme="minorHAnsi" w:hAnsiTheme="minorHAnsi" w:cstheme="minorHAnsi"/>
        </w:rPr>
        <w:t xml:space="preserve">животноводческими комплексами</w:t>
      </w:r>
      <w:r>
        <w:rPr>
          <w:rFonts w:asciiTheme="minorHAnsi" w:hAnsiTheme="minorHAnsi" w:cstheme="minorHAnsi"/>
        </w:rPr>
        <w:t xml:space="preserve"> и жилой территориями.  </w:t>
      </w:r>
      <w:r>
        <w:rPr>
          <w:rFonts w:asciiTheme="minorHAnsi" w:hAnsiTheme="minorHAnsi" w:cstheme="minorHAnsi"/>
          <w:u w:val="single"/>
        </w:rPr>
      </w:r>
      <w:r/>
    </w:p>
    <w:p>
      <w:pPr>
        <w:ind w:left="709" w:firstLine="0"/>
        <w:spacing w:line="240" w:lineRule="auto"/>
        <w:widowControl w:val="off"/>
      </w:pPr>
      <w:r>
        <w:rPr>
          <w:rFonts w:asciiTheme="minorHAnsi" w:hAnsiTheme="minorHAnsi" w:cstheme="minorHAnsi"/>
          <w:u w:val="single"/>
        </w:rPr>
        <w:t xml:space="preserve">Производственные и коммунально-складские объекты.</w:t>
      </w:r>
      <w:r>
        <w:rPr>
          <w:rFonts w:asciiTheme="minorHAnsi" w:hAnsiTheme="minorHAnsi" w:cstheme="minorHAnsi"/>
          <w:u w:val="single"/>
        </w:rPr>
      </w:r>
      <w:r/>
    </w:p>
    <w:p>
      <w:pPr>
        <w:spacing w:line="240" w:lineRule="auto"/>
        <w:widowControl w:val="off"/>
      </w:pPr>
      <w:r>
        <w:rPr>
          <w:rFonts w:asciiTheme="minorHAnsi" w:hAnsiTheme="minorHAnsi" w:cstheme="minorHAnsi"/>
        </w:rPr>
        <w:t xml:space="preserve">Данный генеральный </w:t>
      </w:r>
      <w:r>
        <w:rPr>
          <w:rFonts w:asciiTheme="minorHAnsi" w:hAnsiTheme="minorHAnsi" w:cstheme="minorHAnsi"/>
        </w:rPr>
        <w:t xml:space="preserve">план учитывает возможность перспективного развития территории только при реализации мероприятий по сокращению и соблюдению нормативных выбросов и организации требуемых санитарно-защитных зон действующих производственных и коммунально-складских предприятий.</w:t>
      </w:r>
      <w:r>
        <w:rPr>
          <w:rFonts w:asciiTheme="minorHAnsi" w:hAnsiTheme="minorHAnsi" w:cstheme="minorHAnsi"/>
        </w:rPr>
      </w:r>
      <w:r/>
    </w:p>
    <w:p>
      <w:pPr>
        <w:spacing w:line="240" w:lineRule="auto"/>
        <w:widowControl w:val="off"/>
      </w:pPr>
      <w:r>
        <w:rPr>
          <w:rFonts w:asciiTheme="minorHAnsi" w:hAnsiTheme="minorHAnsi" w:cstheme="minorHAnsi"/>
        </w:rPr>
        <w:t xml:space="preserve">Необходимо осуществлять постоянный надзор над уровнем загрязнения вредными веществами атмосфе</w:t>
      </w:r>
      <w:r>
        <w:rPr>
          <w:rFonts w:asciiTheme="minorHAnsi" w:hAnsiTheme="minorHAnsi" w:cstheme="minorHAnsi"/>
        </w:rPr>
        <w:t xml:space="preserve">ры населенных пунктов и промышленных зон с целью проведения сравнительных характеристик и обобщений для принятия мер по улучшению обстановки. Залогом достижения положительных показателей состояния атмосферного воздуха населенных пунктов является совершенст</w:t>
      </w:r>
      <w:r>
        <w:rPr>
          <w:rFonts w:asciiTheme="minorHAnsi" w:hAnsiTheme="minorHAnsi" w:cstheme="minorHAnsi"/>
        </w:rPr>
        <w:t xml:space="preserve">вование технологических процессов на производственных предприятиях, модернизация предприятий и обеспечение их оборудованием с меньшим уровнем выбросов примесей и отходов в окружающую среду, использование современных технологий очистки выбросов в атмосферу.</w:t>
      </w:r>
      <w:r>
        <w:rPr>
          <w:rFonts w:asciiTheme="minorHAnsi" w:hAnsiTheme="minorHAnsi" w:cstheme="minorHAnsi"/>
        </w:rPr>
      </w:r>
      <w:r/>
    </w:p>
    <w:p>
      <w:pPr>
        <w:spacing w:line="240" w:lineRule="auto"/>
        <w:widowControl w:val="off"/>
      </w:pPr>
      <w:r>
        <w:rPr>
          <w:rFonts w:asciiTheme="minorHAnsi" w:hAnsiTheme="minorHAnsi" w:cstheme="minorHAnsi"/>
        </w:rPr>
        <w:t xml:space="preserve">Таким образом, все действующие предприятия должны обеспечить условия выполнения установленных на расчетный срок санитарно-защитных </w:t>
      </w:r>
      <w:r>
        <w:rPr>
          <w:rFonts w:asciiTheme="minorHAnsi" w:hAnsiTheme="minorHAnsi" w:cstheme="minorHAnsi"/>
        </w:rPr>
        <w:t xml:space="preserve">разрывов.</w:t>
      </w:r>
      <w:r>
        <w:rPr>
          <w:rFonts w:asciiTheme="minorHAnsi" w:hAnsiTheme="minorHAnsi" w:cstheme="minorHAnsi"/>
        </w:rPr>
      </w:r>
      <w:r/>
    </w:p>
    <w:p>
      <w:pPr>
        <w:spacing w:line="240" w:lineRule="auto"/>
        <w:widowControl w:val="off"/>
      </w:pPr>
      <w:r>
        <w:rPr>
          <w:rFonts w:asciiTheme="minorHAnsi" w:hAnsiTheme="minorHAnsi" w:cstheme="minorHAnsi"/>
        </w:rPr>
        <w:t xml:space="preserve">Для коммунально-складских предприятий необходимо пылящие материалы хранить в закрытых, защищенных от ветра складских зданиях и специальных сооружениях.</w:t>
      </w:r>
      <w:r>
        <w:rPr>
          <w:rFonts w:asciiTheme="minorHAnsi" w:hAnsiTheme="minorHAnsi" w:cstheme="minorHAnsi"/>
        </w:rPr>
      </w:r>
      <w:r/>
    </w:p>
    <w:p>
      <w:pPr>
        <w:spacing w:line="240" w:lineRule="auto"/>
        <w:widowControl w:val="off"/>
      </w:pPr>
      <w:r>
        <w:rPr>
          <w:rFonts w:asciiTheme="minorHAnsi" w:hAnsiTheme="minorHAnsi" w:cstheme="minorHAnsi"/>
        </w:rPr>
        <w:t xml:space="preserve">На действующих объектах теплоснабжения необходимо провест</w:t>
      </w:r>
      <w:r>
        <w:rPr>
          <w:rFonts w:asciiTheme="minorHAnsi" w:hAnsiTheme="minorHAnsi" w:cstheme="minorHAnsi"/>
        </w:rPr>
        <w:t xml:space="preserve">и замену и ремонт оборудования с целью уменьшения выбросов в атмосферу. Проектирование новых котельных  необходимо предусматривать исключительно газовых, их месторазмещение необходимо планировать с учетом близлежащей существующей и проектируемой застройки.</w:t>
      </w:r>
      <w:r>
        <w:rPr>
          <w:rFonts w:asciiTheme="minorHAnsi" w:hAnsiTheme="minorHAnsi" w:cstheme="minorHAnsi"/>
        </w:rPr>
      </w:r>
      <w:r/>
    </w:p>
    <w:p>
      <w:pPr>
        <w:spacing w:line="240" w:lineRule="auto"/>
        <w:widowControl w:val="off"/>
      </w:pPr>
      <w:r>
        <w:rPr>
          <w:rFonts w:asciiTheme="minorHAnsi" w:hAnsiTheme="minorHAnsi" w:cstheme="minorHAnsi"/>
        </w:rPr>
        <w:t xml:space="preserve">Д</w:t>
      </w:r>
      <w:r>
        <w:rPr>
          <w:rFonts w:asciiTheme="minorHAnsi" w:hAnsiTheme="minorHAnsi" w:cstheme="minorHAnsi"/>
        </w:rPr>
        <w:t xml:space="preserve">ля предотвращения загрязнения атмосферного воздуха продуктами горения необходимо запретить сжигание отходов, стерни и строго выполнять мероприятия по охране посевов от пожара. Утилизацию промышленных отходов производить на специализированных предприятиях, </w:t>
      </w:r>
      <w:r>
        <w:rPr>
          <w:rFonts w:asciiTheme="minorHAnsi" w:hAnsiTheme="minorHAnsi" w:cstheme="minorHAnsi"/>
          <w:lang w:eastAsia="ar-SA"/>
        </w:rPr>
        <w:t xml:space="preserve">утилизация </w:t>
      </w:r>
      <w:r>
        <w:rPr>
          <w:rFonts w:asciiTheme="minorHAnsi" w:hAnsiTheme="minorHAnsi" w:cstheme="minorHAnsi"/>
          <w:lang w:eastAsia="ar-SA"/>
        </w:rPr>
        <w:t xml:space="preserve">твердых коммунальных отходов </w:t>
      </w:r>
      <w:r>
        <w:rPr>
          <w:rFonts w:asciiTheme="minorHAnsi" w:hAnsiTheme="minorHAnsi" w:cstheme="minorHAnsi"/>
          <w:lang w:eastAsia="ar-SA"/>
        </w:rPr>
        <w:t xml:space="preserve">на расчетный срок должна осуществляться на проектируемом комплексе переработки и захоронения ТКО в </w:t>
      </w:r>
      <w:r>
        <w:rPr>
          <w:rFonts w:asciiTheme="minorHAnsi" w:hAnsiTheme="minorHAnsi" w:cstheme="minorHAnsi"/>
          <w:lang w:eastAsia="ar-SA"/>
        </w:rPr>
        <w:t xml:space="preserve">ст</w:t>
      </w:r>
      <w:r>
        <w:rPr>
          <w:rFonts w:asciiTheme="minorHAnsi" w:hAnsiTheme="minorHAnsi" w:cstheme="minorHAnsi"/>
          <w:lang w:eastAsia="ar-SA"/>
        </w:rPr>
        <w:t xml:space="preserve">. </w:t>
      </w:r>
      <w:r>
        <w:rPr>
          <w:rFonts w:asciiTheme="minorHAnsi" w:hAnsiTheme="minorHAnsi" w:cstheme="minorHAnsi"/>
          <w:lang w:eastAsia="ar-SA"/>
        </w:rPr>
        <w:t xml:space="preserve">Варениковской</w:t>
      </w:r>
      <w:r>
        <w:rPr>
          <w:rFonts w:asciiTheme="minorHAnsi" w:hAnsiTheme="minorHAnsi" w:cstheme="minorHAnsi"/>
          <w:lang w:eastAsia="ar-SA"/>
        </w:rPr>
        <w:t xml:space="preserve">.</w:t>
      </w:r>
      <w:r>
        <w:rPr>
          <w:rFonts w:asciiTheme="minorHAnsi" w:hAnsiTheme="minorHAnsi" w:cstheme="minorHAnsi"/>
          <w:lang w:eastAsia="ar-SA"/>
        </w:rPr>
      </w:r>
      <w:r/>
    </w:p>
    <w:p>
      <w:pPr>
        <w:spacing w:line="240" w:lineRule="auto"/>
        <w:widowControl w:val="off"/>
      </w:pPr>
      <w:r>
        <w:rPr>
          <w:rFonts w:asciiTheme="minorHAnsi" w:hAnsiTheme="minorHAnsi" w:cstheme="minorHAnsi"/>
          <w:lang w:eastAsia="ar-SA"/>
        </w:rPr>
        <w:t xml:space="preserve">Д</w:t>
      </w:r>
      <w:r>
        <w:rPr>
          <w:rFonts w:asciiTheme="minorHAnsi" w:hAnsiTheme="minorHAnsi" w:cstheme="minorHAnsi"/>
        </w:rPr>
        <w:t xml:space="preserve">ля всех источников загрязнения необходимо соблюдение санитарно- защитных зон согласно СанПиН 2.2.1/2.1.1.1200-03 «Санитарно-защитные зоны и санитарная классификация предприятий, сооружений и иных объектов.</w:t>
      </w:r>
      <w:r>
        <w:rPr>
          <w:rFonts w:asciiTheme="minorHAnsi" w:hAnsiTheme="minorHAnsi" w:cstheme="minorHAnsi"/>
        </w:rPr>
      </w:r>
      <w:r/>
    </w:p>
    <w:p>
      <w:pPr>
        <w:pStyle w:val="1_20203"/>
        <w:widowControl w:val="off"/>
      </w:pPr>
      <w:r>
        <w:rPr>
          <w:rFonts w:asciiTheme="minorHAnsi" w:hAnsiTheme="minorHAnsi" w:cstheme="minorHAnsi"/>
          <w:sz w:val="28"/>
          <w:szCs w:val="28"/>
        </w:rPr>
        <w:t xml:space="preserve">В процессе развития территорий без проведения комплекса мероприятий, направленных н</w:t>
      </w:r>
      <w:r>
        <w:rPr>
          <w:rFonts w:asciiTheme="minorHAnsi" w:hAnsiTheme="minorHAnsi" w:cstheme="minorHAnsi"/>
          <w:sz w:val="28"/>
          <w:szCs w:val="28"/>
        </w:rPr>
        <w:t xml:space="preserve">а уменьшение антропогенного воздействия на атмосферный воздух, экологическая ситуация в населенных пунктах поселения будет ухудшаться, что приведет к снижению качества уровня жизни постоянного населения и снизит инвестиционную привлекательность территории.</w:t>
      </w:r>
      <w:r>
        <w:rPr>
          <w:rFonts w:asciiTheme="minorHAnsi" w:hAnsiTheme="minorHAnsi" w:cstheme="minorHAnsi"/>
          <w:sz w:val="28"/>
          <w:szCs w:val="28"/>
        </w:rPr>
      </w:r>
      <w:r/>
    </w:p>
    <w:p>
      <w:pPr>
        <w:spacing w:line="240" w:lineRule="auto"/>
        <w:widowControl w:val="off"/>
      </w:pPr>
      <w:r/>
      <w:bookmarkStart w:id="0" w:name="undefined"/>
      <w:r/>
      <w:bookmarkStart w:id="0" w:name="undefined"/>
      <w:r/>
      <w:bookmarkStart w:id="0" w:name="undefined"/>
      <w:r/>
      <w:bookmarkStart w:id="0" w:name="undefined"/>
      <w:r>
        <w:rPr>
          <w:rFonts w:asciiTheme="minorHAnsi" w:hAnsiTheme="minorHAnsi" w:cstheme="minorHAnsi"/>
        </w:rPr>
      </w:r>
      <w:r/>
    </w:p>
    <w:p>
      <w:pPr>
        <w:pStyle w:val="655"/>
        <w:ind w:left="720" w:firstLine="0"/>
        <w:jc w:val="center"/>
        <w:widowControl w:val="off"/>
      </w:pPr>
      <w:r/>
      <w:bookmarkStart w:id="0" w:name="undefined"/>
      <w:r/>
      <w:bookmarkStart w:id="0" w:name="undefined"/>
      <w:r>
        <w:rPr>
          <w:rFonts w:asciiTheme="minorHAnsi" w:hAnsiTheme="minorHAnsi" w:cstheme="minorHAnsi"/>
          <w:b/>
          <w:u w:val="none"/>
        </w:rPr>
        <w:t xml:space="preserve">2.2.8.2.</w:t>
      </w:r>
      <w:r>
        <w:rPr>
          <w:rFonts w:asciiTheme="minorHAnsi" w:hAnsiTheme="minorHAnsi" w:cstheme="minorHAnsi"/>
          <w:b/>
          <w:u w:val="none"/>
        </w:rPr>
        <w:t xml:space="preserve">3. Охрана почвенно-растительного покрова</w:t>
      </w:r>
      <w:bookmarkEnd w:id="0"/>
      <w:r/>
      <w:bookmarkEnd w:id="0"/>
      <w:r/>
      <w:bookmarkEnd w:id="0"/>
      <w:r/>
      <w:bookmarkEnd w:id="0"/>
      <w:r/>
      <w:bookmarkEnd w:id="0"/>
      <w:r/>
      <w:bookmarkEnd w:id="0"/>
      <w:r>
        <w:rPr>
          <w:rFonts w:asciiTheme="minorHAnsi" w:hAnsiTheme="minorHAnsi" w:cstheme="minorHAnsi"/>
          <w:b/>
          <w:u w:val="none"/>
        </w:rPr>
      </w:r>
      <w:r/>
    </w:p>
    <w:p>
      <w:pPr>
        <w:ind w:left="720" w:firstLine="0"/>
        <w:spacing w:line="240" w:lineRule="auto"/>
        <w:widowControl w:val="off"/>
      </w:pPr>
      <w:r/>
      <w:r/>
      <w:r/>
    </w:p>
    <w:p>
      <w:pPr>
        <w:ind w:firstLine="720"/>
        <w:spacing w:line="240" w:lineRule="auto"/>
        <w:widowControl w:val="off"/>
      </w:pPr>
      <w:r>
        <w:rPr>
          <w:rFonts w:asciiTheme="minorHAnsi" w:hAnsiTheme="minorHAnsi" w:cstheme="minorHAnsi"/>
        </w:rPr>
        <w:t xml:space="preserve">Разрушение и истощение почвы на планируемой территории проявляется в процессах водной и ветровой эрозии. В зоне проявления эрозионных процессов увеличение </w:t>
      </w:r>
      <w:r>
        <w:rPr>
          <w:rFonts w:asciiTheme="minorHAnsi" w:hAnsiTheme="minorHAnsi" w:cstheme="minorHAnsi"/>
        </w:rPr>
        <w:t xml:space="preserve">сель</w:t>
      </w:r>
      <w:r>
        <w:rPr>
          <w:rFonts w:asciiTheme="minorHAnsi" w:hAnsiTheme="minorHAnsi" w:cstheme="minorHAnsi"/>
        </w:rPr>
        <w:t xml:space="preserve">ск</w:t>
      </w:r>
      <w:r>
        <w:rPr>
          <w:rFonts w:asciiTheme="minorHAnsi" w:hAnsiTheme="minorHAnsi" w:cstheme="minorHAnsi"/>
        </w:rPr>
        <w:t xml:space="preserve">охозяйственной продукции при интенсивном земледелии невозможно без осуществления комплекса организационно-хозяйственных, агротехнических, агролесомелиоративных, а там где необходимо и гидротехнических противоэрозионных мероприятий.</w:t>
      </w:r>
      <w:r>
        <w:rPr>
          <w:rFonts w:asciiTheme="minorHAnsi" w:hAnsiTheme="minorHAnsi" w:cstheme="minorHAnsi"/>
        </w:rPr>
      </w:r>
      <w:r/>
    </w:p>
    <w:p>
      <w:pPr>
        <w:ind w:firstLine="720"/>
        <w:spacing w:line="240" w:lineRule="auto"/>
        <w:widowControl w:val="off"/>
      </w:pPr>
      <w:r>
        <w:rPr>
          <w:rFonts w:asciiTheme="minorHAnsi" w:hAnsiTheme="minorHAnsi" w:cstheme="minorHAnsi"/>
        </w:rPr>
        <w:t xml:space="preserve">В целях охраны почвенно-растительного покрова необходимо соблюдение системы природоохранных мероприятий, которые включают строго регламентированное по времени и дозам применение удобрений и пестицидов, комплекс почвозащитных мероприятий.</w:t>
      </w:r>
      <w:r>
        <w:rPr>
          <w:rFonts w:asciiTheme="minorHAnsi" w:hAnsiTheme="minorHAnsi" w:cstheme="minorHAnsi"/>
        </w:rPr>
      </w:r>
      <w:r/>
    </w:p>
    <w:p>
      <w:pPr>
        <w:spacing w:line="240" w:lineRule="auto"/>
        <w:widowControl w:val="off"/>
      </w:pPr>
      <w:r>
        <w:rPr>
          <w:rFonts w:asciiTheme="minorHAnsi" w:hAnsiTheme="minorHAnsi" w:cstheme="minorHAnsi"/>
        </w:rPr>
        <w:t xml:space="preserve">Планируемая территория </w:t>
      </w:r>
      <w:r>
        <w:rPr>
          <w:rFonts w:asciiTheme="minorHAnsi" w:hAnsiTheme="minorHAnsi" w:cstheme="minorHAnsi"/>
        </w:rPr>
        <w:t xml:space="preserve">сельско</w:t>
      </w:r>
      <w:r>
        <w:rPr>
          <w:rFonts w:asciiTheme="minorHAnsi" w:hAnsiTheme="minorHAnsi" w:cstheme="minorHAnsi"/>
        </w:rPr>
        <w:t xml:space="preserve">го поселения </w:t>
      </w:r>
      <w:r>
        <w:rPr>
          <w:rFonts w:asciiTheme="minorHAnsi" w:hAnsiTheme="minorHAnsi" w:cstheme="minorHAnsi"/>
        </w:rPr>
        <w:t xml:space="preserve">находится в зоне выпадения обильных осадков, носящих ливневый характер. В рельефном отношении эта территория расчленена с наличием большого количества балок,  водоразделов и склонов различной крутизны – от пологих до сильнопокатых и крутых.</w:t>
      </w:r>
      <w:r>
        <w:rPr>
          <w:rFonts w:asciiTheme="minorHAnsi" w:hAnsiTheme="minorHAnsi" w:cstheme="minorHAnsi"/>
        </w:rPr>
      </w:r>
      <w:r/>
    </w:p>
    <w:p>
      <w:pPr>
        <w:spacing w:line="240" w:lineRule="auto"/>
        <w:widowControl w:val="off"/>
      </w:pPr>
      <w:r>
        <w:rPr>
          <w:rFonts w:asciiTheme="minorHAnsi" w:hAnsiTheme="minorHAnsi" w:cstheme="minorHAnsi"/>
        </w:rPr>
        <w:t xml:space="preserve">Сочетание таких факторов, как ливневый характер осадков</w:t>
      </w:r>
      <w:r>
        <w:rPr>
          <w:rFonts w:asciiTheme="minorHAnsi" w:hAnsiTheme="minorHAnsi" w:cstheme="minorHAnsi"/>
        </w:rPr>
        <w:t xml:space="preserve">,расчлененный</w:t>
      </w:r>
      <w:r>
        <w:rPr>
          <w:rFonts w:asciiTheme="minorHAnsi" w:hAnsiTheme="minorHAnsi" w:cstheme="minorHAnsi"/>
        </w:rPr>
        <w:t xml:space="preserve"> рельеф, а также наличие плотных пород, сведения леса и нарушение правил использования склоновых земель, способствует проявлению водной эрозии. Водная эрозия наиболее интенсивно проявляется на сильнопокатых и крутых </w:t>
      </w:r>
      <w:r>
        <w:rPr>
          <w:rFonts w:asciiTheme="minorHAnsi" w:hAnsiTheme="minorHAnsi" w:cstheme="minorHAnsi"/>
        </w:rPr>
        <w:t xml:space="preserve">склонах.  По характеру проявления в</w:t>
      </w:r>
      <w:r>
        <w:rPr>
          <w:rFonts w:asciiTheme="minorHAnsi" w:hAnsiTheme="minorHAnsi" w:cstheme="minorHAnsi"/>
        </w:rPr>
        <w:t xml:space="preserve">одная эрозия преимущественно плоскостная – смыв идет равномерно по всей плоскости. Большое распространение получила здесь и ливневая эрозия, которая чаще всего проявляется на почвах с легким механическим составом. Почвы поддаются эрозии неодинаково, стойко</w:t>
      </w:r>
      <w:r>
        <w:rPr>
          <w:rFonts w:asciiTheme="minorHAnsi" w:hAnsiTheme="minorHAnsi" w:cstheme="minorHAnsi"/>
        </w:rPr>
        <w:t xml:space="preserve">сть почвы к смыву определяется их механическим составом, водопрочностью структуры, а также плотностью и водопроницаемостью. При обогащении почвы органическими веществами повышается ее сопротивляемость смыву, так как повышается влагоемкость и агрегатность. </w:t>
      </w:r>
      <w:r>
        <w:rPr>
          <w:rFonts w:asciiTheme="minorHAnsi" w:hAnsiTheme="minorHAnsi" w:cstheme="minorHAnsi"/>
        </w:rPr>
      </w:r>
      <w:r/>
    </w:p>
    <w:p>
      <w:pPr>
        <w:spacing w:line="240" w:lineRule="auto"/>
        <w:widowControl w:val="off"/>
      </w:pPr>
      <w:r>
        <w:t xml:space="preserve">Почвенный покров развит повсеместно и представлен мощными малогумусными карбонатными черноземами. Мощность черноземов достигает 1,2 – 2,0 метров. Почвообразующими породами служат четвертичные суглинки и глины.  </w:t>
      </w:r>
      <w:r/>
      <w:r/>
    </w:p>
    <w:p>
      <w:pPr>
        <w:spacing w:line="240" w:lineRule="auto"/>
        <w:widowControl w:val="off"/>
      </w:pPr>
      <w:r>
        <w:rPr>
          <w:rFonts w:asciiTheme="minorHAnsi" w:hAnsiTheme="minorHAnsi" w:cstheme="minorHAnsi"/>
        </w:rPr>
        <w:t xml:space="preserve">Для защиты почв от ветровой эрозии рекомендуется обычная зональная агротехника с созданием системы лесополос, </w:t>
      </w:r>
      <w:r>
        <w:rPr>
          <w:rFonts w:asciiTheme="minorHAnsi" w:hAnsiTheme="minorHAnsi" w:cstheme="minorHAnsi"/>
        </w:rPr>
        <w:t xml:space="preserve">введением в севообороты многолетних трав и применение простейших противоэрозионных агротехнических мероприятий. При возделывании всех культур основную обработку и мероприятия по уходу за почвой следует проводить поперек направления эрозионноопасных ветров.</w:t>
      </w:r>
      <w:r>
        <w:rPr>
          <w:rFonts w:asciiTheme="minorHAnsi" w:hAnsiTheme="minorHAnsi" w:cstheme="minorHAnsi"/>
        </w:rPr>
      </w:r>
      <w:r/>
    </w:p>
    <w:p>
      <w:pPr>
        <w:spacing w:line="240" w:lineRule="auto"/>
        <w:widowControl w:val="off"/>
      </w:pPr>
      <w:r>
        <w:rPr>
          <w:rFonts w:asciiTheme="minorHAnsi" w:hAnsiTheme="minorHAnsi" w:cstheme="minorHAnsi"/>
        </w:rPr>
        <w:t xml:space="preserve">Кроме того, противоэрозионный агрокомплекс, включает: вспашку без выравнивания, буферную зябь на черных парах, прикатывание посевов, подбор зимостойких и засухоустойчивых сортов. </w:t>
      </w:r>
      <w:r>
        <w:rPr>
          <w:rFonts w:asciiTheme="minorHAnsi" w:hAnsiTheme="minorHAnsi" w:cstheme="minorHAnsi"/>
        </w:rPr>
      </w:r>
      <w:r/>
    </w:p>
    <w:p>
      <w:pPr>
        <w:spacing w:line="240" w:lineRule="auto"/>
        <w:widowControl w:val="off"/>
      </w:pPr>
      <w:r>
        <w:rPr>
          <w:rFonts w:asciiTheme="minorHAnsi" w:hAnsiTheme="minorHAnsi" w:cstheme="minorHAnsi"/>
        </w:rPr>
        <w:t xml:space="preserve">Для создания хорошо р</w:t>
      </w:r>
      <w:r>
        <w:rPr>
          <w:rFonts w:asciiTheme="minorHAnsi" w:hAnsiTheme="minorHAnsi" w:cstheme="minorHAnsi"/>
        </w:rPr>
        <w:t xml:space="preserve">азвитого покрова, надежно защищающего почву от выдувания, необходимо озимые размещать по лучшим предшественникам, обогащать почву элементами питания, поля севооборотов следует размещать длинными сторонами перпендикулярно господствующему направлению ветров.</w:t>
      </w:r>
      <w:r>
        <w:rPr>
          <w:rFonts w:asciiTheme="minorHAnsi" w:hAnsiTheme="minorHAnsi" w:cstheme="minorHAnsi"/>
        </w:rPr>
      </w:r>
      <w:r/>
    </w:p>
    <w:p>
      <w:pPr>
        <w:ind w:firstLine="720"/>
        <w:spacing w:line="240" w:lineRule="auto"/>
        <w:widowControl w:val="off"/>
      </w:pPr>
      <w:r>
        <w:rPr>
          <w:rFonts w:asciiTheme="minorHAnsi" w:hAnsiTheme="minorHAnsi" w:cstheme="minorHAnsi"/>
        </w:rPr>
        <w:t xml:space="preserve">Экологическое неблагополучие вызвано интенсивным загрязнением почв тяжелыми металлами, основными источниками загрязнения природной среды являются:</w:t>
      </w:r>
      <w:r>
        <w:rPr>
          <w:rFonts w:asciiTheme="minorHAnsi" w:hAnsiTheme="minorHAnsi" w:cstheme="minorHAnsi"/>
        </w:rPr>
      </w:r>
      <w:r/>
    </w:p>
    <w:p>
      <w:pPr>
        <w:numPr>
          <w:ilvl w:val="0"/>
          <w:numId w:val="22"/>
        </w:numPr>
        <w:ind w:left="142" w:firstLine="567"/>
        <w:spacing w:line="240" w:lineRule="auto"/>
        <w:widowControl w:val="off"/>
        <w:tabs>
          <w:tab w:val="num" w:pos="0" w:leader="none"/>
          <w:tab w:val="clear" w:pos="1580" w:leader="none"/>
        </w:tabs>
      </w:pPr>
      <w:r>
        <w:rPr>
          <w:rFonts w:asciiTheme="minorHAnsi" w:hAnsiTheme="minorHAnsi" w:cstheme="minorHAnsi"/>
        </w:rPr>
        <w:t xml:space="preserve">газовые выбросы в атмосферу от транспорта, предприятий (котельные);</w:t>
      </w:r>
      <w:r>
        <w:rPr>
          <w:rFonts w:asciiTheme="minorHAnsi" w:hAnsiTheme="minorHAnsi" w:cstheme="minorHAnsi"/>
        </w:rPr>
      </w:r>
      <w:r/>
    </w:p>
    <w:p>
      <w:pPr>
        <w:numPr>
          <w:ilvl w:val="0"/>
          <w:numId w:val="22"/>
        </w:numPr>
        <w:ind w:left="142" w:firstLine="567"/>
        <w:spacing w:line="240" w:lineRule="auto"/>
        <w:widowControl w:val="off"/>
        <w:tabs>
          <w:tab w:val="num" w:pos="0" w:leader="none"/>
          <w:tab w:val="clear" w:pos="1580" w:leader="none"/>
        </w:tabs>
      </w:pPr>
      <w:r>
        <w:rPr>
          <w:rFonts w:asciiTheme="minorHAnsi" w:hAnsiTheme="minorHAnsi" w:cstheme="minorHAnsi"/>
        </w:rPr>
        <w:t xml:space="preserve"> сверхнормативное внесение удобрений на территориях </w:t>
      </w:r>
      <w:r>
        <w:rPr>
          <w:rFonts w:asciiTheme="minorHAnsi" w:hAnsiTheme="minorHAnsi" w:cstheme="minorHAnsi"/>
        </w:rPr>
        <w:t xml:space="preserve">садоводческих</w:t>
      </w:r>
      <w:r>
        <w:rPr>
          <w:rFonts w:asciiTheme="minorHAnsi" w:hAnsiTheme="minorHAnsi" w:cstheme="minorHAnsi"/>
        </w:rPr>
        <w:t xml:space="preserve"> поселков и садов.</w:t>
      </w:r>
      <w:r>
        <w:rPr>
          <w:rFonts w:asciiTheme="minorHAnsi" w:hAnsiTheme="minorHAnsi" w:cstheme="minorHAnsi"/>
        </w:rPr>
      </w:r>
      <w:r/>
    </w:p>
    <w:p>
      <w:pPr>
        <w:ind w:right="141" w:firstLine="720"/>
        <w:spacing w:line="240" w:lineRule="auto"/>
        <w:widowControl w:val="off"/>
      </w:pPr>
      <w:r>
        <w:rPr>
          <w:rFonts w:asciiTheme="minorHAnsi" w:hAnsiTheme="minorHAnsi" w:cstheme="minorHAnsi"/>
        </w:rPr>
        <w:t xml:space="preserve">Таким образом, экологическое состояние геологической среды на территории поселения дана как удовлетворительная.</w:t>
      </w:r>
      <w:r>
        <w:rPr>
          <w:rFonts w:asciiTheme="minorHAnsi" w:hAnsiTheme="minorHAnsi" w:cstheme="minorHAnsi"/>
        </w:rPr>
      </w:r>
      <w:r/>
    </w:p>
    <w:p>
      <w:pPr>
        <w:ind w:right="141" w:firstLine="720"/>
        <w:spacing w:line="240" w:lineRule="auto"/>
        <w:widowControl w:val="off"/>
      </w:pPr>
      <w:r>
        <w:rPr>
          <w:rFonts w:asciiTheme="minorHAnsi" w:hAnsiTheme="minorHAnsi" w:cstheme="minorHAnsi"/>
        </w:rPr>
        <w:t xml:space="preserve">Предложенные генеральным планом территории под развитие </w:t>
      </w:r>
      <w:r>
        <w:rPr>
          <w:rFonts w:asciiTheme="minorHAnsi" w:hAnsiTheme="minorHAnsi" w:cstheme="minorHAnsi"/>
        </w:rPr>
        <w:t xml:space="preserve">Ленинградск</w:t>
      </w:r>
      <w:r>
        <w:rPr>
          <w:rFonts w:asciiTheme="minorHAnsi" w:hAnsiTheme="minorHAnsi" w:cstheme="minorHAnsi"/>
        </w:rPr>
        <w:t xml:space="preserve">ого </w:t>
      </w:r>
      <w:r>
        <w:rPr>
          <w:rFonts w:asciiTheme="minorHAnsi" w:hAnsiTheme="minorHAnsi" w:cstheme="minorHAnsi"/>
        </w:rPr>
        <w:t xml:space="preserve">сельско</w:t>
      </w:r>
      <w:r>
        <w:rPr>
          <w:rFonts w:asciiTheme="minorHAnsi" w:hAnsiTheme="minorHAnsi" w:cstheme="minorHAnsi"/>
        </w:rPr>
        <w:t xml:space="preserve">го поселения на основе регионального экологического обследования территории пригодны для размещения жилых и промышленных зон.  </w:t>
      </w:r>
      <w:r>
        <w:rPr>
          <w:rFonts w:asciiTheme="minorHAnsi" w:hAnsiTheme="minorHAnsi" w:cstheme="minorHAnsi"/>
        </w:rPr>
      </w:r>
      <w:r/>
    </w:p>
    <w:p>
      <w:pPr>
        <w:pStyle w:val="1_20203"/>
        <w:ind w:right="141"/>
        <w:widowControl w:val="off"/>
      </w:pPr>
      <w:r>
        <w:rPr>
          <w:rFonts w:asciiTheme="minorHAnsi" w:hAnsiTheme="minorHAnsi" w:cstheme="minorHAnsi"/>
          <w:sz w:val="28"/>
          <w:szCs w:val="28"/>
        </w:rPr>
        <w:t xml:space="preserve">В целях охраны почвенно-растительного покрова необходимо соблюдение системы природоохранных мероприятий, которые включают следующие мероприятия:</w:t>
      </w:r>
      <w:r>
        <w:rPr>
          <w:rFonts w:asciiTheme="minorHAnsi" w:hAnsiTheme="minorHAnsi" w:cstheme="minorHAnsi"/>
          <w:sz w:val="28"/>
          <w:szCs w:val="28"/>
        </w:rPr>
      </w:r>
      <w:r/>
    </w:p>
    <w:p>
      <w:pPr>
        <w:numPr>
          <w:ilvl w:val="0"/>
          <w:numId w:val="27"/>
        </w:numPr>
        <w:ind w:right="141" w:firstLine="720"/>
        <w:spacing w:line="240" w:lineRule="auto"/>
        <w:shd w:val="clear" w:color="auto" w:fill="ffffff"/>
        <w:widowControl w:val="off"/>
        <w:tabs>
          <w:tab w:val="left" w:pos="173" w:leader="none"/>
        </w:tabs>
      </w:pPr>
      <w:r>
        <w:rPr>
          <w:rFonts w:asciiTheme="minorHAnsi" w:hAnsiTheme="minorHAnsi" w:cstheme="minorHAnsi"/>
          <w:spacing w:val="1"/>
        </w:rPr>
        <w:t xml:space="preserve">своевременный организованный вывоз бытового мусора</w:t>
      </w:r>
      <w:r>
        <w:rPr>
          <w:rFonts w:asciiTheme="minorHAnsi" w:hAnsiTheme="minorHAnsi" w:cstheme="minorHAnsi"/>
        </w:rPr>
        <w:t xml:space="preserve">;</w:t>
      </w:r>
      <w:r>
        <w:rPr>
          <w:rFonts w:asciiTheme="minorHAnsi" w:hAnsiTheme="minorHAnsi" w:cstheme="minorHAnsi"/>
        </w:rPr>
      </w:r>
      <w:r/>
    </w:p>
    <w:p>
      <w:pPr>
        <w:numPr>
          <w:ilvl w:val="0"/>
          <w:numId w:val="27"/>
        </w:numPr>
        <w:ind w:right="141" w:firstLine="720"/>
        <w:spacing w:line="240" w:lineRule="auto"/>
        <w:shd w:val="clear" w:color="auto" w:fill="ffffff"/>
        <w:widowControl w:val="off"/>
        <w:tabs>
          <w:tab w:val="left" w:pos="173" w:leader="none"/>
        </w:tabs>
      </w:pPr>
      <w:r>
        <w:rPr>
          <w:rFonts w:asciiTheme="minorHAnsi" w:hAnsiTheme="minorHAnsi" w:cstheme="minorHAnsi"/>
          <w:spacing w:val="1"/>
        </w:rPr>
        <w:t xml:space="preserve">недопущение захламления территории неорганизованными свалками;</w:t>
      </w:r>
      <w:r>
        <w:rPr>
          <w:rFonts w:asciiTheme="minorHAnsi" w:hAnsiTheme="minorHAnsi" w:cstheme="minorHAnsi"/>
        </w:rPr>
      </w:r>
      <w:r/>
    </w:p>
    <w:p>
      <w:pPr>
        <w:numPr>
          <w:ilvl w:val="0"/>
          <w:numId w:val="27"/>
        </w:numPr>
        <w:ind w:right="141" w:firstLine="720"/>
        <w:spacing w:line="240" w:lineRule="auto"/>
        <w:shd w:val="clear" w:color="auto" w:fill="ffffff"/>
        <w:widowControl w:val="off"/>
        <w:tabs>
          <w:tab w:val="left" w:pos="173" w:leader="none"/>
        </w:tabs>
      </w:pPr>
      <w:r>
        <w:rPr>
          <w:rFonts w:asciiTheme="minorHAnsi" w:hAnsiTheme="minorHAnsi" w:cstheme="minorHAnsi"/>
          <w:spacing w:val="3"/>
        </w:rPr>
        <w:t xml:space="preserve">сохранение плодородного слоя почвы за счет рекультивации нарушенных земель, борьба с замазучиванием территории, травосеяние, </w:t>
      </w:r>
      <w:r>
        <w:rPr>
          <w:rFonts w:asciiTheme="minorHAnsi" w:hAnsiTheme="minorHAnsi" w:cstheme="minorHAnsi"/>
          <w:spacing w:val="3"/>
        </w:rPr>
        <w:t xml:space="preserve">создание</w:t>
      </w:r>
      <w:r>
        <w:rPr>
          <w:rFonts w:asciiTheme="minorHAnsi" w:hAnsiTheme="minorHAnsi" w:cstheme="minorHAnsi"/>
          <w:spacing w:val="1"/>
        </w:rPr>
        <w:t xml:space="preserve"> системы </w:t>
      </w:r>
      <w:r>
        <w:rPr>
          <w:rFonts w:asciiTheme="minorHAnsi" w:hAnsiTheme="minorHAnsi" w:cstheme="minorHAnsi"/>
        </w:rPr>
        <w:t xml:space="preserve">озеленения вдоль автодорог;</w:t>
      </w:r>
      <w:r>
        <w:rPr>
          <w:rFonts w:asciiTheme="minorHAnsi" w:hAnsiTheme="minorHAnsi" w:cstheme="minorHAnsi"/>
        </w:rPr>
      </w:r>
      <w:r/>
    </w:p>
    <w:p>
      <w:pPr>
        <w:numPr>
          <w:ilvl w:val="0"/>
          <w:numId w:val="27"/>
        </w:numPr>
        <w:ind w:right="141" w:firstLine="720"/>
        <w:spacing w:line="240" w:lineRule="auto"/>
        <w:shd w:val="clear" w:color="auto" w:fill="ffffff"/>
        <w:widowControl w:val="off"/>
        <w:tabs>
          <w:tab w:val="left" w:pos="173" w:leader="none"/>
        </w:tabs>
      </w:pPr>
      <w:r>
        <w:rPr>
          <w:rFonts w:asciiTheme="minorHAnsi" w:hAnsiTheme="minorHAnsi" w:cstheme="minorHAnsi"/>
          <w:spacing w:val="1"/>
        </w:rPr>
        <w:t xml:space="preserve">применение комплекса организационных и практических мелиорационных </w:t>
      </w:r>
      <w:r>
        <w:rPr>
          <w:rFonts w:asciiTheme="minorHAnsi" w:hAnsiTheme="minorHAnsi" w:cstheme="minorHAnsi"/>
        </w:rPr>
        <w:t xml:space="preserve">мероприятий, направленных на борьбу с эрозией почв;</w:t>
      </w:r>
      <w:r>
        <w:rPr>
          <w:rFonts w:asciiTheme="minorHAnsi" w:hAnsiTheme="minorHAnsi" w:cstheme="minorHAnsi"/>
        </w:rPr>
      </w:r>
      <w:r/>
    </w:p>
    <w:p>
      <w:pPr>
        <w:numPr>
          <w:ilvl w:val="0"/>
          <w:numId w:val="27"/>
        </w:numPr>
        <w:ind w:right="141" w:firstLine="720"/>
        <w:spacing w:line="240" w:lineRule="auto"/>
        <w:shd w:val="clear" w:color="auto" w:fill="ffffff"/>
        <w:widowControl w:val="off"/>
        <w:tabs>
          <w:tab w:val="left" w:pos="173" w:leader="none"/>
        </w:tabs>
      </w:pPr>
      <w:r>
        <w:rPr>
          <w:rFonts w:asciiTheme="minorHAnsi" w:hAnsiTheme="minorHAnsi" w:cstheme="minorHAnsi"/>
        </w:rPr>
        <w:t xml:space="preserve">на последующих стадиях проектирования при разработке рабочей документации должно быть исключено развитие негативных процессов (эрозии, дефляции, подтопления и т.д.)</w:t>
      </w:r>
      <w:r>
        <w:rPr>
          <w:rFonts w:asciiTheme="minorHAnsi" w:hAnsiTheme="minorHAnsi" w:cstheme="minorHAnsi"/>
        </w:rPr>
      </w:r>
      <w:r/>
    </w:p>
    <w:p>
      <w:pPr>
        <w:ind w:left="720" w:right="141" w:firstLine="0"/>
        <w:spacing w:line="240" w:lineRule="auto"/>
        <w:shd w:val="clear" w:color="auto" w:fill="ffffff"/>
        <w:widowControl w:val="off"/>
        <w:tabs>
          <w:tab w:val="left" w:pos="173" w:leader="none"/>
        </w:tabs>
      </w:pPr>
      <w:r>
        <w:rPr>
          <w:rFonts w:asciiTheme="minorHAnsi" w:hAnsiTheme="minorHAnsi" w:cstheme="minorHAnsi"/>
          <w:spacing w:val="3"/>
        </w:rPr>
        <w:t xml:space="preserve">- повышение культуры земледелия на прилегающих </w:t>
      </w:r>
      <w:r>
        <w:rPr>
          <w:rFonts w:asciiTheme="minorHAnsi" w:hAnsiTheme="minorHAnsi" w:cstheme="minorHAnsi"/>
          <w:spacing w:val="3"/>
        </w:rPr>
        <w:t xml:space="preserve">сельско</w:t>
      </w:r>
      <w:r>
        <w:rPr>
          <w:rFonts w:asciiTheme="minorHAnsi" w:hAnsiTheme="minorHAnsi" w:cstheme="minorHAnsi"/>
          <w:spacing w:val="3"/>
        </w:rPr>
        <w:t xml:space="preserve">хозяйственных</w:t>
      </w:r>
      <w:r>
        <w:rPr>
          <w:rFonts w:asciiTheme="minorHAnsi" w:hAnsiTheme="minorHAnsi" w:cstheme="minorHAnsi"/>
        </w:rPr>
        <w:t xml:space="preserve">землях;</w:t>
      </w:r>
      <w:r>
        <w:rPr>
          <w:rFonts w:asciiTheme="minorHAnsi" w:hAnsiTheme="minorHAnsi" w:cstheme="minorHAnsi"/>
        </w:rPr>
      </w:r>
      <w:r/>
    </w:p>
    <w:p>
      <w:pPr>
        <w:ind w:right="141" w:firstLine="720"/>
        <w:spacing w:line="240" w:lineRule="auto"/>
        <w:shd w:val="clear" w:color="auto" w:fill="ffffff"/>
        <w:widowControl w:val="off"/>
        <w:tabs>
          <w:tab w:val="left" w:pos="298" w:leader="none"/>
        </w:tabs>
      </w:pPr>
      <w:r>
        <w:rPr>
          <w:rFonts w:asciiTheme="minorHAnsi" w:hAnsiTheme="minorHAnsi" w:cstheme="minorHAnsi"/>
        </w:rPr>
        <w:t xml:space="preserve">-</w:t>
      </w:r>
      <w:r>
        <w:rPr>
          <w:rFonts w:asciiTheme="minorHAnsi" w:hAnsiTheme="minorHAnsi" w:cstheme="minorHAnsi"/>
        </w:rPr>
        <w:tab/>
      </w:r>
      <w:r>
        <w:rPr>
          <w:rFonts w:asciiTheme="minorHAnsi" w:hAnsiTheme="minorHAnsi" w:cstheme="minorHAnsi"/>
          <w:spacing w:val="2"/>
        </w:rPr>
        <w:t xml:space="preserve">создание высокой степени благоустройства территории населенных пунктов </w:t>
      </w:r>
      <w:r>
        <w:rPr>
          <w:rFonts w:asciiTheme="minorHAnsi" w:hAnsiTheme="minorHAnsi" w:cstheme="minorHAnsi"/>
          <w:spacing w:val="2"/>
        </w:rPr>
        <w:t xml:space="preserve">Ленинградск</w:t>
      </w:r>
      <w:r>
        <w:rPr>
          <w:rFonts w:asciiTheme="minorHAnsi" w:hAnsiTheme="minorHAnsi" w:cstheme="minorHAnsi"/>
          <w:spacing w:val="2"/>
        </w:rPr>
        <w:t xml:space="preserve">ого </w:t>
      </w:r>
      <w:r>
        <w:rPr>
          <w:rFonts w:asciiTheme="minorHAnsi" w:hAnsiTheme="minorHAnsi" w:cstheme="minorHAnsi"/>
          <w:spacing w:val="2"/>
        </w:rPr>
        <w:t xml:space="preserve">сельско</w:t>
      </w:r>
      <w:r>
        <w:rPr>
          <w:rFonts w:asciiTheme="minorHAnsi" w:hAnsiTheme="minorHAnsi" w:cstheme="minorHAnsi"/>
          <w:spacing w:val="2"/>
        </w:rPr>
        <w:t xml:space="preserve">го поселения</w:t>
      </w:r>
      <w:r>
        <w:rPr>
          <w:rFonts w:asciiTheme="minorHAnsi" w:hAnsiTheme="minorHAnsi" w:cstheme="minorHAnsi"/>
          <w:spacing w:val="-1"/>
        </w:rPr>
        <w:t xml:space="preserve">;</w:t>
      </w:r>
      <w:r>
        <w:rPr>
          <w:rFonts w:asciiTheme="minorHAnsi" w:hAnsiTheme="minorHAnsi" w:cstheme="minorHAnsi"/>
          <w:spacing w:val="-1"/>
        </w:rPr>
      </w:r>
      <w:r/>
    </w:p>
    <w:p>
      <w:pPr>
        <w:ind w:right="141" w:firstLine="720"/>
        <w:spacing w:line="240" w:lineRule="auto"/>
        <w:shd w:val="clear" w:color="auto" w:fill="ffffff"/>
        <w:widowControl w:val="off"/>
        <w:tabs>
          <w:tab w:val="left" w:pos="298" w:leader="none"/>
        </w:tabs>
      </w:pPr>
      <w:r>
        <w:rPr>
          <w:rFonts w:asciiTheme="minorHAnsi" w:hAnsiTheme="minorHAnsi" w:cstheme="minorHAnsi"/>
          <w:spacing w:val="-1"/>
        </w:rPr>
        <w:t xml:space="preserve">- при размещении специальных территорий (школы, детские сады, детские площадки) необходимо провести оценку пылеобразующих свойств почвы, а также ее способность к бактериальному самоочищению;</w:t>
      </w:r>
      <w:r>
        <w:rPr>
          <w:rFonts w:asciiTheme="minorHAnsi" w:hAnsiTheme="minorHAnsi" w:cstheme="minorHAnsi"/>
          <w:spacing w:val="-1"/>
        </w:rPr>
      </w:r>
      <w:r/>
    </w:p>
    <w:p>
      <w:pPr>
        <w:numPr>
          <w:ilvl w:val="0"/>
          <w:numId w:val="27"/>
        </w:numPr>
        <w:ind w:right="141" w:firstLine="720"/>
        <w:spacing w:line="240" w:lineRule="auto"/>
        <w:shd w:val="clear" w:color="auto" w:fill="ffffff"/>
        <w:widowControl w:val="off"/>
        <w:tabs>
          <w:tab w:val="left" w:pos="168" w:leader="none"/>
        </w:tabs>
      </w:pPr>
      <w:r>
        <w:rPr>
          <w:rFonts w:asciiTheme="minorHAnsi" w:hAnsiTheme="minorHAnsi" w:cstheme="minorHAnsi"/>
          <w:spacing w:val="1"/>
        </w:rPr>
        <w:t xml:space="preserve">  создание централизованных систем ливневой и хозяйственно-бытовой канализации;</w:t>
      </w:r>
      <w:r>
        <w:rPr>
          <w:rFonts w:asciiTheme="minorHAnsi" w:hAnsiTheme="minorHAnsi" w:cstheme="minorHAnsi"/>
          <w:spacing w:val="1"/>
        </w:rPr>
      </w:r>
      <w:r/>
    </w:p>
    <w:p>
      <w:pPr>
        <w:numPr>
          <w:ilvl w:val="0"/>
          <w:numId w:val="27"/>
        </w:numPr>
        <w:ind w:right="141" w:firstLine="720"/>
        <w:spacing w:line="240" w:lineRule="auto"/>
        <w:shd w:val="clear" w:color="auto" w:fill="ffffff"/>
        <w:widowControl w:val="off"/>
        <w:tabs>
          <w:tab w:val="left" w:pos="168" w:leader="none"/>
        </w:tabs>
      </w:pPr>
      <w:r>
        <w:rPr>
          <w:rFonts w:asciiTheme="minorHAnsi" w:hAnsiTheme="minorHAnsi" w:cstheme="minorHAnsi"/>
          <w:spacing w:val="1"/>
        </w:rPr>
        <w:t xml:space="preserve">постоянный мониторинг состояния потенциально опасных объектов.</w:t>
      </w:r>
      <w:r>
        <w:rPr>
          <w:rFonts w:asciiTheme="minorHAnsi" w:hAnsiTheme="minorHAnsi" w:cstheme="minorHAnsi"/>
          <w:spacing w:val="1"/>
        </w:rPr>
      </w:r>
      <w:r/>
    </w:p>
    <w:p>
      <w:pPr>
        <w:ind w:right="141"/>
        <w:spacing w:line="240" w:lineRule="auto"/>
        <w:widowControl w:val="off"/>
      </w:pPr>
      <w:r/>
      <w:bookmarkStart w:id="0" w:name="undefined"/>
      <w:r/>
      <w:bookmarkStart w:id="0" w:name="undefined"/>
      <w:r/>
      <w:bookmarkStart w:id="0" w:name="undefined"/>
      <w:r/>
      <w:bookmarkStart w:id="0" w:name="undefined"/>
      <w:r>
        <w:rPr>
          <w:rFonts w:asciiTheme="minorHAnsi" w:hAnsiTheme="minorHAnsi" w:cstheme="minorHAnsi"/>
        </w:rPr>
      </w:r>
      <w:r/>
    </w:p>
    <w:p>
      <w:pPr>
        <w:pStyle w:val="655"/>
        <w:jc w:val="center"/>
        <w:widowControl w:val="off"/>
      </w:pPr>
      <w:r/>
      <w:bookmarkStart w:id="0" w:name="undefined"/>
      <w:r/>
      <w:bookmarkStart w:id="0" w:name="undefined"/>
      <w:r>
        <w:rPr>
          <w:rFonts w:asciiTheme="minorHAnsi" w:hAnsiTheme="minorHAnsi" w:cstheme="minorHAnsi"/>
          <w:b/>
          <w:u w:val="none"/>
        </w:rPr>
        <w:t xml:space="preserve">2.2.8.</w:t>
      </w:r>
      <w:r>
        <w:rPr>
          <w:rFonts w:asciiTheme="minorHAnsi" w:hAnsiTheme="minorHAnsi" w:cstheme="minorHAnsi"/>
          <w:b/>
          <w:u w:val="none"/>
        </w:rPr>
        <w:t xml:space="preserve">2.</w:t>
      </w:r>
      <w:r>
        <w:rPr>
          <w:rFonts w:asciiTheme="minorHAnsi" w:hAnsiTheme="minorHAnsi" w:cstheme="minorHAnsi"/>
          <w:b/>
          <w:u w:val="none"/>
        </w:rPr>
        <w:t xml:space="preserve">4. Охрана недр</w:t>
      </w:r>
      <w:bookmarkEnd w:id="0"/>
      <w:r/>
      <w:bookmarkEnd w:id="0"/>
      <w:r/>
      <w:bookmarkEnd w:id="0"/>
      <w:r/>
      <w:bookmarkEnd w:id="0"/>
      <w:r/>
      <w:bookmarkEnd w:id="0"/>
      <w:r/>
      <w:bookmarkEnd w:id="0"/>
      <w:r>
        <w:rPr>
          <w:rFonts w:asciiTheme="minorHAnsi" w:hAnsiTheme="minorHAnsi" w:cstheme="minorHAnsi"/>
          <w:b/>
          <w:u w:val="none"/>
        </w:rPr>
      </w:r>
      <w:r/>
    </w:p>
    <w:p>
      <w:pPr>
        <w:spacing w:line="240" w:lineRule="auto"/>
        <w:widowControl w:val="off"/>
      </w:pPr>
      <w:r>
        <w:rPr>
          <w:spacing w:val="-1"/>
          <w:lang w:eastAsia="en-US"/>
        </w:rPr>
      </w:r>
      <w:r>
        <w:rPr>
          <w:spacing w:val="-1"/>
          <w:lang w:eastAsia="en-US"/>
        </w:rPr>
      </w:r>
      <w:r/>
    </w:p>
    <w:p>
      <w:pPr>
        <w:spacing w:line="240" w:lineRule="auto"/>
        <w:widowControl w:val="off"/>
      </w:pPr>
      <w:r>
        <w:rPr>
          <w:spacing w:val="-1"/>
          <w:lang w:eastAsia="en-US"/>
        </w:rPr>
        <w:t xml:space="preserve">На территории </w:t>
      </w:r>
      <w:r>
        <w:rPr>
          <w:spacing w:val="-1"/>
          <w:lang w:eastAsia="en-US"/>
        </w:rPr>
        <w:t xml:space="preserve">Ленинградск</w:t>
      </w:r>
      <w:r>
        <w:rPr>
          <w:spacing w:val="-1"/>
          <w:lang w:eastAsia="en-US"/>
        </w:rPr>
        <w:t xml:space="preserve">ого </w:t>
      </w:r>
      <w:r>
        <w:rPr>
          <w:spacing w:val="-1"/>
          <w:lang w:eastAsia="en-US"/>
        </w:rPr>
        <w:t xml:space="preserve">сельско</w:t>
      </w:r>
      <w:r>
        <w:rPr>
          <w:spacing w:val="-1"/>
          <w:lang w:eastAsia="en-US"/>
        </w:rPr>
        <w:t xml:space="preserve">го поселения имеются следующие </w:t>
      </w:r>
      <w:r>
        <w:rPr>
          <w:i/>
          <w:spacing w:val="-1"/>
          <w:lang w:eastAsia="en-US"/>
        </w:rPr>
        <w:t xml:space="preserve">месторождения общераспространенных полезных ископаемых и </w:t>
      </w:r>
      <w:r>
        <w:rPr>
          <w:i/>
          <w:spacing w:val="-1"/>
          <w:lang w:eastAsia="en-US"/>
        </w:rPr>
        <w:t xml:space="preserve">пресной питьевой воды.</w:t>
      </w:r>
      <w:r>
        <w:rPr>
          <w:i/>
          <w:spacing w:val="-1"/>
          <w:lang w:eastAsia="en-US"/>
        </w:rPr>
      </w:r>
      <w:r/>
    </w:p>
    <w:p>
      <w:pPr>
        <w:ind w:firstLine="720"/>
        <w:spacing w:line="240" w:lineRule="auto"/>
        <w:widowControl w:val="off"/>
      </w:pPr>
      <w:r>
        <w:t xml:space="preserve">Источниками хозяйственно-питьевого водоснабжения населенных пунктов </w:t>
      </w:r>
      <w:r>
        <w:t xml:space="preserve">Ленинградск</w:t>
      </w:r>
      <w:r>
        <w:t xml:space="preserve">ого </w:t>
      </w:r>
      <w:r>
        <w:t xml:space="preserve">сельско</w:t>
      </w:r>
      <w:r>
        <w:t xml:space="preserve">го поселения являются подземные артезианские источники. </w:t>
      </w:r>
      <w:r/>
      <w:r/>
    </w:p>
    <w:p>
      <w:pPr>
        <w:ind w:firstLine="720"/>
        <w:spacing w:line="240" w:lineRule="auto"/>
        <w:widowControl w:val="off"/>
      </w:pPr>
      <w:r>
        <w:rPr>
          <w:lang w:eastAsia="ar-SA"/>
        </w:rPr>
        <w:t xml:space="preserve">Добываемые из артезианских скважин воды хозяйственно-питьевого назначения в целом соответствуют установленному ГОСТу. Качество подаваемой населению питьевой воды соответствует</w:t>
      </w:r>
      <w:r>
        <w:rPr>
          <w:lang w:eastAsia="ar-SA"/>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r>
        <w:rPr>
          <w:lang w:eastAsia="ar-SA"/>
        </w:rPr>
      </w:r>
      <w:r/>
    </w:p>
    <w:p>
      <w:pPr>
        <w:ind w:firstLine="720"/>
        <w:spacing w:line="240" w:lineRule="auto"/>
        <w:widowControl w:val="off"/>
      </w:pPr>
      <w:r>
        <w:t xml:space="preserve">Для подземного источника водоснабжения при использовании защищенных подземных вод устанавливается граница 1 пояса охраны (строгого режима) на расстоянии не менее </w:t>
      </w:r>
      <w:r>
        <w:t xml:space="preserve">30 м</w:t>
      </w:r>
      <w:r>
        <w:t xml:space="preserve"> от скважины/ крайней скважины. Границы 2 и 3 поясов определяется расчетами при конкретном проектировании водозабора.</w:t>
      </w:r>
      <w:r/>
      <w:r/>
    </w:p>
    <w:p>
      <w:pPr>
        <w:ind w:firstLine="720"/>
        <w:spacing w:line="240" w:lineRule="auto"/>
        <w:widowControl w:val="off"/>
      </w:pPr>
      <w:r>
        <w:t xml:space="preserve">В настоящее время на территории </w:t>
      </w:r>
      <w:r>
        <w:t xml:space="preserve">Ленинградск</w:t>
      </w:r>
      <w:r>
        <w:t xml:space="preserve">ого </w:t>
      </w:r>
      <w:r>
        <w:t xml:space="preserve">сельско</w:t>
      </w:r>
      <w:r>
        <w:t xml:space="preserve">го поселения на основании лицензи</w:t>
      </w:r>
      <w:r>
        <w:t xml:space="preserve">й</w:t>
      </w:r>
      <w:r>
        <w:t xml:space="preserve"> ведется добыча пресных подземных вод из </w:t>
      </w:r>
      <w:r>
        <w:t xml:space="preserve">19</w:t>
      </w:r>
      <w:r>
        <w:t xml:space="preserve"> скважин</w:t>
      </w:r>
      <w:r>
        <w:t xml:space="preserve">.</w:t>
      </w:r>
      <w:r/>
      <w:r/>
    </w:p>
    <w:p>
      <w:pPr>
        <w:ind w:firstLine="720"/>
        <w:spacing w:line="240" w:lineRule="auto"/>
        <w:widowControl w:val="off"/>
      </w:pPr>
      <w:r>
        <w:t xml:space="preserve">Для обеспечения режима санитарно-эпидемиологической надежности воды необходимо разработа</w:t>
      </w:r>
      <w:r>
        <w:t xml:space="preserve">ны</w:t>
      </w:r>
      <w:r>
        <w:t xml:space="preserve"> и утвер</w:t>
      </w:r>
      <w:r>
        <w:t xml:space="preserve">ждены</w:t>
      </w:r>
      <w:r>
        <w:t xml:space="preserve"> проекты, границы и режимы зон санитарной охраны источников питьевого водоснабжения</w:t>
      </w:r>
      <w:r>
        <w:t xml:space="preserve"> на источники</w:t>
      </w:r>
      <w:r>
        <w:t xml:space="preserve">.</w:t>
      </w:r>
      <w:r/>
      <w:r/>
    </w:p>
    <w:p>
      <w:pPr>
        <w:ind w:firstLine="720"/>
        <w:spacing w:line="240" w:lineRule="auto"/>
        <w:widowControl w:val="off"/>
      </w:pPr>
      <w:r>
        <w:t xml:space="preserve">Для повышения надежности системы хозяйственно-питьевого водоснабжения необходимо обеспечить надлежащий контроль за состоянием источников и выполнением режимов зон санитарной охраны.</w:t>
      </w:r>
      <w:r/>
      <w:r/>
    </w:p>
    <w:p>
      <w:pPr>
        <w:ind w:firstLine="720"/>
        <w:spacing w:line="240" w:lineRule="auto"/>
        <w:shd w:val="clear" w:color="auto" w:fill="ffffff"/>
        <w:widowControl w:val="off"/>
      </w:pPr>
      <w:r>
        <w:t xml:space="preserve">В </w:t>
      </w:r>
      <w:r>
        <w:rPr>
          <w:lang w:val="en-US"/>
        </w:rPr>
        <w:t xml:space="preserve">I</w:t>
      </w:r>
      <w:r>
        <w:t xml:space="preserve"> и </w:t>
      </w:r>
      <w:r>
        <w:rPr>
          <w:lang w:val="en-US"/>
        </w:rPr>
        <w:t xml:space="preserve">II</w:t>
      </w:r>
      <w:r>
        <w:t xml:space="preserve"> поясе санитарной охраны источников водоснабжения, в том числе водозаборов, </w:t>
      </w:r>
      <w:r>
        <w:t xml:space="preserve">необходимо </w:t>
      </w:r>
      <w:r>
        <w:t xml:space="preserve">выдерживать правила санитарной охраны. В </w:t>
      </w:r>
      <w:r>
        <w:rPr>
          <w:lang w:val="en-US"/>
        </w:rPr>
        <w:t xml:space="preserve">I</w:t>
      </w:r>
      <w:r>
        <w:t xml:space="preserve"> поясе запретить: все виды строительства, проживание людей, выпуск стоков, </w:t>
      </w:r>
      <w:r>
        <w:t xml:space="preserve">применение ядохимикатов, органических и минеральных удобрений. Во втором поясе санитарной охраны все виды строительной и производственной деятельности согласовать с органами охраны природы и СЭС.</w:t>
      </w:r>
      <w:r/>
      <w:r/>
    </w:p>
    <w:p>
      <w:pPr>
        <w:spacing w:line="240" w:lineRule="auto"/>
        <w:widowControl w:val="off"/>
        <w:tabs>
          <w:tab w:val="left" w:pos="927" w:leader="none"/>
        </w:tabs>
      </w:pPr>
      <w:r>
        <w:t xml:space="preserve">В целях охраны недр организациям, осуществляющим добычу полезных ископаемых, необходимо строго соблюдать требования природоохранного законодательства, предусмотренные законом РФ «О недрах» (от 21.02.1992 года № 2395-1).</w:t>
      </w:r>
      <w:r/>
      <w:r/>
    </w:p>
    <w:p>
      <w:pPr>
        <w:spacing w:line="240" w:lineRule="auto"/>
        <w:widowControl w:val="off"/>
      </w:pPr>
      <w:r>
        <w:t xml:space="preserve">По завершении работ по добыче твердых полезных ископаемых или при отрабо</w:t>
      </w:r>
      <w:r>
        <w:t xml:space="preserve">тке отдельных участков месторождений необходимо разработка мероприятий, в том числе разработка проектной документации и проведения экологической экспертизы, на проведение рекультивационных работ, с целью вовлечения нарушенных земель в хозяйственный оборот.</w:t>
      </w:r>
      <w:r/>
      <w:r/>
    </w:p>
    <w:p>
      <w:pPr>
        <w:ind w:firstLine="720"/>
        <w:spacing w:line="240" w:lineRule="auto"/>
        <w:shd w:val="clear" w:color="auto" w:fill="ffffff"/>
        <w:widowControl w:val="off"/>
        <w:tabs>
          <w:tab w:val="left" w:pos="173" w:leader="none"/>
        </w:tabs>
      </w:pPr>
      <w:r>
        <w:rPr>
          <w:spacing w:val="3"/>
        </w:rPr>
        <w:t xml:space="preserve">Важнейшей целью природно-ресурсной политики является обеспечение рационального и эффективного использования природно-ресурсного потенциала территории с целью удовлетворения текущих и перспективных потребностей э</w:t>
      </w:r>
      <w:r>
        <w:rPr>
          <w:spacing w:val="3"/>
        </w:rPr>
        <w:t xml:space="preserve">кономики. Она должна обеспечить осуществление принципиальных структурных преобразований, исключающих неэффективное ресурсорасточительное природопользование, создание экономических механизмов комплексного решения задач рационального использования, охраны и </w:t>
      </w:r>
      <w:r>
        <w:rPr>
          <w:spacing w:val="3"/>
        </w:rPr>
        <w:t xml:space="preserve">воспроизводства природных ресурсов, включая государственную поддержку новых методов и способов изучения, прогнозирования, мониторинга состояния природной среды, совершенствование взаимоувязанных систем кадастров на основе цифровых геоинформационных систем.</w:t>
      </w:r>
      <w:r>
        <w:rPr>
          <w:spacing w:val="3"/>
        </w:rPr>
      </w:r>
      <w:r/>
    </w:p>
    <w:p>
      <w:pPr>
        <w:spacing w:line="240" w:lineRule="auto"/>
        <w:widowControl w:val="off"/>
      </w:pPr>
      <w:r/>
      <w:r/>
      <w:r/>
    </w:p>
    <w:p>
      <w:pPr>
        <w:pStyle w:val="655"/>
        <w:numPr>
          <w:ilvl w:val="4"/>
          <w:numId w:val="22"/>
        </w:numPr>
        <w:jc w:val="center"/>
        <w:widowControl w:val="off"/>
      </w:pPr>
      <w:r/>
      <w:bookmarkStart w:id="0" w:name="undefined"/>
      <w:r/>
      <w:bookmarkStart w:id="0" w:name="undefined"/>
      <w:r/>
      <w:bookmarkStart w:id="0" w:name="undefined"/>
      <w:r/>
      <w:bookmarkStart w:id="0" w:name="undefined"/>
      <w:r/>
      <w:bookmarkStart w:id="0" w:name="undefined"/>
      <w:r/>
      <w:bookmarkStart w:id="0" w:name="undefined"/>
      <w:r>
        <w:rPr>
          <w:b/>
          <w:u w:val="none"/>
        </w:rPr>
        <w:t xml:space="preserve">Охрана лесных ресурсов</w:t>
      </w:r>
      <w:bookmarkEnd w:id="0"/>
      <w:r/>
      <w:bookmarkEnd w:id="0"/>
      <w:r/>
      <w:bookmarkEnd w:id="0"/>
      <w:r/>
      <w:bookmarkEnd w:id="0"/>
      <w:r/>
      <w:bookmarkEnd w:id="0"/>
      <w:r/>
      <w:bookmarkEnd w:id="0"/>
      <w:r>
        <w:rPr>
          <w:b/>
          <w:u w:val="none"/>
        </w:rPr>
      </w:r>
      <w:r/>
    </w:p>
    <w:p>
      <w:pPr>
        <w:ind w:left="1220" w:firstLine="0"/>
        <w:spacing w:line="240" w:lineRule="auto"/>
        <w:widowControl w:val="off"/>
      </w:pPr>
      <w:r/>
      <w:r/>
      <w:r/>
    </w:p>
    <w:p>
      <w:pPr>
        <w:pStyle w:val="1_20203"/>
        <w:widowControl w:val="off"/>
      </w:pPr>
      <w:r>
        <w:rPr>
          <w:rFonts w:ascii="Times New Roman" w:hAnsi="Times New Roman"/>
          <w:sz w:val="28"/>
          <w:szCs w:val="28"/>
        </w:rPr>
        <w:t xml:space="preserve">Леса </w:t>
      </w:r>
      <w:r>
        <w:rPr>
          <w:rFonts w:ascii="Times New Roman" w:hAnsi="Times New Roman"/>
          <w:sz w:val="28"/>
          <w:szCs w:val="28"/>
        </w:rPr>
        <w:t xml:space="preserve">Ленинградск</w:t>
      </w:r>
      <w:r>
        <w:rPr>
          <w:rFonts w:ascii="Times New Roman" w:hAnsi="Times New Roman"/>
          <w:sz w:val="28"/>
          <w:szCs w:val="28"/>
        </w:rPr>
        <w:t xml:space="preserve">ого </w:t>
      </w:r>
      <w:r>
        <w:rPr>
          <w:rFonts w:ascii="Times New Roman" w:hAnsi="Times New Roman"/>
          <w:sz w:val="28"/>
          <w:szCs w:val="28"/>
        </w:rPr>
        <w:t xml:space="preserve">поселения</w:t>
      </w:r>
      <w:r>
        <w:rPr>
          <w:rFonts w:ascii="Times New Roman" w:hAnsi="Times New Roman"/>
          <w:sz w:val="28"/>
          <w:szCs w:val="28"/>
        </w:rPr>
        <w:t xml:space="preserve"> выполняют почвозащитную и водорегулирующую функцию и представляют собой защитные полосы вдоль автодорог, лесополосы и массивы растительности, </w:t>
      </w:r>
      <w:r>
        <w:rPr>
          <w:rFonts w:ascii="Times New Roman" w:hAnsi="Times New Roman"/>
          <w:sz w:val="28"/>
          <w:szCs w:val="28"/>
        </w:rPr>
        <w:t xml:space="preserve">незначительную</w:t>
      </w:r>
      <w:r>
        <w:rPr>
          <w:rFonts w:ascii="Times New Roman" w:hAnsi="Times New Roman"/>
          <w:sz w:val="28"/>
          <w:szCs w:val="28"/>
        </w:rPr>
        <w:t xml:space="preserve"> часть района. Горные леса подавляют разрушительные процессы водной эрозии, обеспечивают благоприятный режим горных рек</w:t>
      </w:r>
      <w:r>
        <w:rPr>
          <w:rFonts w:ascii="Times New Roman" w:hAnsi="Times New Roman"/>
          <w:sz w:val="28"/>
          <w:szCs w:val="28"/>
        </w:rPr>
        <w:t xml:space="preserve"> и водных источников, тем самым</w:t>
      </w:r>
      <w:r>
        <w:rPr>
          <w:rFonts w:ascii="Times New Roman" w:hAnsi="Times New Roman"/>
          <w:sz w:val="28"/>
          <w:szCs w:val="28"/>
        </w:rPr>
        <w:t xml:space="preserve"> выполняя почвозащитные, противоэрозионные, водоохранные и водорегулирующие функции.</w:t>
      </w:r>
      <w:r>
        <w:rPr>
          <w:rFonts w:ascii="Times New Roman" w:hAnsi="Times New Roman"/>
          <w:sz w:val="28"/>
          <w:szCs w:val="28"/>
        </w:rPr>
      </w:r>
      <w:r/>
    </w:p>
    <w:p>
      <w:pPr>
        <w:pStyle w:val="1_20203"/>
        <w:widowControl w:val="off"/>
      </w:pPr>
      <w:r>
        <w:rPr>
          <w:rFonts w:ascii="Times New Roman" w:hAnsi="Times New Roman"/>
          <w:sz w:val="28"/>
          <w:szCs w:val="28"/>
        </w:rPr>
        <w:t xml:space="preserve">Леса района и </w:t>
      </w:r>
      <w:r>
        <w:rPr>
          <w:rFonts w:ascii="Times New Roman" w:hAnsi="Times New Roman"/>
          <w:sz w:val="28"/>
          <w:szCs w:val="28"/>
        </w:rPr>
        <w:t xml:space="preserve">Ленинградск</w:t>
      </w:r>
      <w:r>
        <w:rPr>
          <w:rFonts w:ascii="Times New Roman" w:hAnsi="Times New Roman"/>
          <w:sz w:val="28"/>
          <w:szCs w:val="28"/>
        </w:rPr>
        <w:t xml:space="preserve">ого поселения в частности – традиционное место отдыха. Большое значение имеет побочное пользование лесом: заго</w:t>
      </w:r>
      <w:r>
        <w:rPr>
          <w:rFonts w:ascii="Times New Roman" w:hAnsi="Times New Roman"/>
          <w:sz w:val="28"/>
          <w:szCs w:val="28"/>
        </w:rPr>
        <w:t xml:space="preserve">товка грецкого ореха, дикорастущих плодов, лекарственных трав. Леса являются естественной средой обитания диких животных и птиц. Дальнейшее ведение лесного хозяйства, гармоничное и полное использование в интересах общества требует и охраны лесных ресурсов.</w:t>
      </w:r>
      <w:r>
        <w:rPr>
          <w:rFonts w:ascii="Times New Roman" w:hAnsi="Times New Roman"/>
          <w:sz w:val="28"/>
          <w:szCs w:val="28"/>
        </w:rPr>
      </w:r>
      <w:r/>
    </w:p>
    <w:p>
      <w:pPr>
        <w:pStyle w:val="1_20203"/>
        <w:widowControl w:val="off"/>
      </w:pPr>
      <w:r>
        <w:rPr>
          <w:rFonts w:ascii="Times New Roman" w:hAnsi="Times New Roman"/>
          <w:sz w:val="28"/>
          <w:szCs w:val="28"/>
        </w:rPr>
        <w:t xml:space="preserve">В части охраны лесных ресурсов проектом предлагается:</w:t>
      </w:r>
      <w:r>
        <w:rPr>
          <w:rFonts w:ascii="Times New Roman" w:hAnsi="Times New Roman"/>
          <w:sz w:val="28"/>
          <w:szCs w:val="28"/>
        </w:rPr>
      </w:r>
      <w:r/>
    </w:p>
    <w:p>
      <w:pPr>
        <w:pStyle w:val="1_20203"/>
        <w:numPr>
          <w:ilvl w:val="0"/>
          <w:numId w:val="28"/>
        </w:numPr>
        <w:ind w:left="0" w:firstLine="709"/>
        <w:widowControl w:val="off"/>
      </w:pPr>
      <w:r>
        <w:rPr>
          <w:rFonts w:ascii="Times New Roman" w:hAnsi="Times New Roman"/>
          <w:sz w:val="28"/>
          <w:szCs w:val="28"/>
        </w:rPr>
        <w:t xml:space="preserve">регулярно проводить лесовосстановительные работы за счет посадки леса на землях гослесфонда.</w:t>
      </w:r>
      <w:r>
        <w:rPr>
          <w:rFonts w:ascii="Times New Roman" w:hAnsi="Times New Roman"/>
          <w:sz w:val="28"/>
          <w:szCs w:val="28"/>
        </w:rPr>
      </w:r>
      <w:r/>
    </w:p>
    <w:p>
      <w:pPr>
        <w:pStyle w:val="1_20203"/>
        <w:numPr>
          <w:ilvl w:val="0"/>
          <w:numId w:val="28"/>
        </w:numPr>
        <w:ind w:left="0" w:firstLine="709"/>
        <w:widowControl w:val="off"/>
      </w:pPr>
      <w:r>
        <w:rPr>
          <w:rFonts w:ascii="Times New Roman" w:hAnsi="Times New Roman"/>
          <w:sz w:val="28"/>
          <w:szCs w:val="28"/>
        </w:rPr>
        <w:t xml:space="preserve">регулярно проводить санитарные рубки и чистки.</w:t>
      </w:r>
      <w:r>
        <w:rPr>
          <w:rFonts w:ascii="Times New Roman" w:hAnsi="Times New Roman"/>
          <w:sz w:val="28"/>
          <w:szCs w:val="28"/>
        </w:rPr>
      </w:r>
      <w:r/>
    </w:p>
    <w:p>
      <w:pPr>
        <w:pStyle w:val="1_20203"/>
        <w:numPr>
          <w:ilvl w:val="0"/>
          <w:numId w:val="28"/>
        </w:numPr>
        <w:ind w:left="0" w:firstLine="709"/>
        <w:widowControl w:val="off"/>
      </w:pPr>
      <w:r>
        <w:rPr>
          <w:rFonts w:ascii="Times New Roman" w:hAnsi="Times New Roman"/>
          <w:sz w:val="28"/>
          <w:szCs w:val="28"/>
        </w:rPr>
        <w:t xml:space="preserve">более широко внедрять биологические методы борьбы с вредителями.</w:t>
      </w:r>
      <w:r>
        <w:rPr>
          <w:rFonts w:ascii="Times New Roman" w:hAnsi="Times New Roman"/>
          <w:sz w:val="28"/>
          <w:szCs w:val="28"/>
        </w:rPr>
      </w:r>
      <w:r/>
    </w:p>
    <w:p>
      <w:pPr>
        <w:pStyle w:val="1_20203"/>
        <w:numPr>
          <w:ilvl w:val="0"/>
          <w:numId w:val="28"/>
        </w:numPr>
        <w:ind w:left="0" w:firstLine="709"/>
        <w:widowControl w:val="off"/>
      </w:pPr>
      <w:r>
        <w:rPr>
          <w:rFonts w:ascii="Times New Roman" w:hAnsi="Times New Roman"/>
          <w:sz w:val="28"/>
          <w:szCs w:val="28"/>
        </w:rPr>
        <w:t xml:space="preserve">выполнять работы по противопожарным мероприятиям.</w:t>
      </w:r>
      <w:r>
        <w:rPr>
          <w:rFonts w:ascii="Times New Roman" w:hAnsi="Times New Roman"/>
          <w:sz w:val="28"/>
          <w:szCs w:val="28"/>
        </w:rPr>
      </w:r>
      <w:r/>
    </w:p>
    <w:p>
      <w:pPr>
        <w:spacing w:line="240" w:lineRule="auto"/>
        <w:widowControl w:val="off"/>
        <w:tabs>
          <w:tab w:val="num" w:pos="-5103" w:leader="none"/>
        </w:tabs>
      </w:pPr>
      <w:r/>
      <w:bookmarkStart w:id="0" w:name="undefined"/>
      <w:r/>
      <w:bookmarkStart w:id="0" w:name="undefined"/>
      <w:r/>
      <w:bookmarkStart w:id="0" w:name="undefined"/>
      <w:r/>
      <w:bookmarkStart w:id="0" w:name="undefined"/>
      <w:r>
        <w:rPr>
          <w:rFonts w:eastAsia="Times New Roman" w:cs="Courier New"/>
        </w:rPr>
        <w:t xml:space="preserve">В границах </w:t>
      </w:r>
      <w:r>
        <w:rPr>
          <w:rFonts w:eastAsia="Times New Roman" w:cs="Courier New"/>
        </w:rPr>
        <w:t xml:space="preserve">Ленинградск</w:t>
      </w:r>
      <w:r>
        <w:rPr>
          <w:rFonts w:eastAsia="Times New Roman" w:cs="Courier New"/>
        </w:rPr>
        <w:t xml:space="preserve">ого </w:t>
      </w:r>
      <w:r>
        <w:rPr>
          <w:rFonts w:eastAsia="Times New Roman" w:cs="Courier New"/>
        </w:rPr>
        <w:t xml:space="preserve">сельско</w:t>
      </w:r>
      <w:r>
        <w:rPr>
          <w:rFonts w:eastAsia="Times New Roman" w:cs="Courier New"/>
        </w:rPr>
        <w:t xml:space="preserve">го поселения </w:t>
      </w:r>
      <w:r>
        <w:rPr>
          <w:rFonts w:eastAsia="Times New Roman" w:cs="Courier New"/>
        </w:rPr>
        <w:t xml:space="preserve">Ленинградск</w:t>
      </w:r>
      <w:r>
        <w:rPr>
          <w:rFonts w:eastAsia="Times New Roman" w:cs="Courier New"/>
        </w:rPr>
        <w:t xml:space="preserve">ого района располагаются земельные участки Государственного лесного фонда </w:t>
      </w:r>
      <w:r>
        <w:rPr>
          <w:rFonts w:eastAsia="Times New Roman" w:cs="Courier New"/>
        </w:rPr>
        <w:t xml:space="preserve">Краснодар</w:t>
      </w:r>
      <w:r>
        <w:rPr>
          <w:rFonts w:eastAsia="Times New Roman" w:cs="Courier New"/>
        </w:rPr>
        <w:t xml:space="preserve">ск</w:t>
      </w:r>
      <w:r>
        <w:rPr>
          <w:rFonts w:eastAsia="Times New Roman" w:cs="Courier New"/>
        </w:rPr>
        <w:t xml:space="preserve">ого лесничества </w:t>
      </w:r>
      <w:r>
        <w:rPr>
          <w:rFonts w:eastAsia="Times New Roman" w:cs="Courier New"/>
        </w:rPr>
        <w:t xml:space="preserve">Канев</w:t>
      </w:r>
      <w:r>
        <w:rPr>
          <w:rFonts w:eastAsia="Times New Roman" w:cs="Courier New"/>
        </w:rPr>
        <w:t xml:space="preserve">ского участкового лесничества</w:t>
      </w:r>
      <w:r>
        <w:rPr>
          <w:rFonts w:eastAsia="Times New Roman" w:cs="Courier New"/>
        </w:rPr>
        <w:t xml:space="preserve">, </w:t>
      </w:r>
      <w:r>
        <w:rPr>
          <w:rFonts w:eastAsia="Times New Roman" w:cs="Courier New"/>
        </w:rPr>
        <w:t xml:space="preserve">квартал</w:t>
      </w:r>
      <w:r>
        <w:rPr>
          <w:rFonts w:eastAsia="Times New Roman" w:cs="Courier New"/>
        </w:rPr>
        <w:t xml:space="preserve">ы</w:t>
      </w:r>
      <w:r>
        <w:rPr>
          <w:rFonts w:eastAsia="Times New Roman" w:cs="Courier New"/>
        </w:rPr>
        <w:t xml:space="preserve"> 1</w:t>
      </w:r>
      <w:r>
        <w:rPr>
          <w:rFonts w:eastAsia="Times New Roman" w:cs="Courier New"/>
        </w:rPr>
        <w:t xml:space="preserve">Е </w:t>
      </w:r>
      <w:r>
        <w:rPr>
          <w:rFonts w:eastAsia="Times New Roman" w:cs="Courier New"/>
        </w:rPr>
        <w:t xml:space="preserve">(выдел</w:t>
      </w:r>
      <w:r>
        <w:rPr>
          <w:rFonts w:eastAsia="Times New Roman" w:cs="Courier New"/>
        </w:rPr>
        <w:t xml:space="preserve">а</w:t>
      </w:r>
      <w:r>
        <w:rPr>
          <w:rFonts w:eastAsia="Times New Roman" w:cs="Courier New"/>
        </w:rPr>
        <w:t xml:space="preserve">1,2,3</w:t>
      </w:r>
      <w:r>
        <w:rPr>
          <w:rFonts w:eastAsia="Times New Roman" w:cs="Courier New"/>
        </w:rPr>
        <w:t xml:space="preserve">), 2</w:t>
      </w:r>
      <w:r>
        <w:rPr>
          <w:rFonts w:eastAsia="Times New Roman" w:cs="Courier New"/>
        </w:rPr>
        <w:t xml:space="preserve">Е</w:t>
      </w:r>
      <w:r>
        <w:rPr>
          <w:rFonts w:eastAsia="Times New Roman" w:cs="Courier New"/>
        </w:rPr>
        <w:t xml:space="preserve"> (выдел</w:t>
      </w:r>
      <w:r>
        <w:rPr>
          <w:rFonts w:eastAsia="Times New Roman" w:cs="Courier New"/>
        </w:rPr>
        <w:t xml:space="preserve">а </w:t>
      </w:r>
      <w:r>
        <w:rPr>
          <w:rFonts w:eastAsia="Times New Roman" w:cs="Courier New"/>
        </w:rPr>
        <w:t xml:space="preserve">1-10</w:t>
      </w:r>
      <w:r>
        <w:rPr>
          <w:rFonts w:eastAsia="Times New Roman" w:cs="Courier New"/>
        </w:rPr>
        <w:t xml:space="preserve">)</w:t>
      </w:r>
      <w:r>
        <w:rPr>
          <w:rFonts w:eastAsia="Times New Roman" w:cs="Courier New"/>
        </w:rPr>
        <w:t xml:space="preserve">.</w:t>
      </w:r>
      <w:r>
        <w:rPr>
          <w:rFonts w:eastAsia="Times New Roman" w:cs="Courier New"/>
        </w:rPr>
      </w:r>
      <w:r/>
    </w:p>
    <w:p>
      <w:pPr>
        <w:spacing w:line="240" w:lineRule="auto"/>
        <w:widowControl w:val="off"/>
        <w:tabs>
          <w:tab w:val="num" w:pos="-5103" w:leader="none"/>
        </w:tabs>
      </w:pPr>
      <w:r>
        <w:rPr>
          <w:rFonts w:eastAsia="Times New Roman" w:cs="Courier New"/>
        </w:rPr>
        <w:t xml:space="preserve">Площадь земель Государственного лесного фонда на территории </w:t>
      </w:r>
      <w:r>
        <w:rPr>
          <w:rFonts w:eastAsia="Times New Roman" w:cs="Courier New"/>
        </w:rPr>
        <w:t xml:space="preserve">Ленинградск</w:t>
      </w:r>
      <w:r>
        <w:rPr>
          <w:rFonts w:eastAsia="Times New Roman" w:cs="Courier New"/>
        </w:rPr>
        <w:t xml:space="preserve">ого </w:t>
      </w:r>
      <w:r>
        <w:rPr>
          <w:rFonts w:eastAsia="Times New Roman" w:cs="Courier New"/>
        </w:rPr>
        <w:t xml:space="preserve">сельско</w:t>
      </w:r>
      <w:r>
        <w:rPr>
          <w:rFonts w:eastAsia="Times New Roman" w:cs="Courier New"/>
        </w:rPr>
        <w:t xml:space="preserve">го поселения составляет 1</w:t>
      </w:r>
      <w:r>
        <w:rPr>
          <w:rFonts w:eastAsia="Times New Roman" w:cs="Courier New"/>
        </w:rPr>
        <w:t xml:space="preserve">20</w:t>
      </w:r>
      <w:r>
        <w:rPr>
          <w:rFonts w:eastAsia="Times New Roman" w:cs="Courier New"/>
        </w:rPr>
        <w:t xml:space="preserve">,</w:t>
      </w:r>
      <w:r>
        <w:rPr>
          <w:rFonts w:eastAsia="Times New Roman" w:cs="Courier New"/>
        </w:rPr>
        <w:t xml:space="preserve">00</w:t>
      </w:r>
      <w:r>
        <w:rPr>
          <w:rFonts w:eastAsia="Times New Roman" w:cs="Courier New"/>
        </w:rPr>
        <w:t xml:space="preserve"> га.</w:t>
      </w:r>
      <w:r>
        <w:rPr>
          <w:rFonts w:eastAsia="Times New Roman" w:cs="Courier New"/>
        </w:rPr>
        <w:t xml:space="preserve">Земли представлены четырьмя участками, </w:t>
      </w:r>
      <w:r>
        <w:rPr>
          <w:rFonts w:eastAsia="Times New Roman" w:cs="Courier New"/>
          <w:b/>
        </w:rPr>
        <w:t xml:space="preserve">их контура, в том числе </w:t>
      </w:r>
      <w:r>
        <w:rPr>
          <w:rFonts w:eastAsia="Times New Roman" w:cs="Courier New"/>
          <w:b/>
        </w:rPr>
        <w:t xml:space="preserve">совмещенные с</w:t>
      </w:r>
      <w:r>
        <w:rPr>
          <w:rFonts w:eastAsia="Times New Roman" w:cs="Courier New"/>
          <w:b/>
        </w:rPr>
        <w:t xml:space="preserve"> материала</w:t>
      </w:r>
      <w:r>
        <w:rPr>
          <w:rFonts w:eastAsia="Times New Roman" w:cs="Courier New"/>
          <w:b/>
        </w:rPr>
        <w:t xml:space="preserve">ми</w:t>
      </w:r>
      <w:r>
        <w:rPr>
          <w:rFonts w:eastAsia="Times New Roman" w:cs="Courier New"/>
          <w:b/>
        </w:rPr>
        <w:t xml:space="preserve"> лесоустройства, представлены на карте ГП-2 «</w:t>
      </w:r>
      <w:r>
        <w:rPr>
          <w:rFonts w:eastAsia="Calibri"/>
          <w:b/>
          <w:sz w:val="26"/>
          <w:szCs w:val="26"/>
        </w:rPr>
        <w:t xml:space="preserve">Карта границ населенных пунктов, входящих в состав поселения»</w:t>
      </w:r>
      <w:r>
        <w:rPr>
          <w:rFonts w:eastAsia="Calibri"/>
          <w:b/>
          <w:sz w:val="26"/>
          <w:szCs w:val="26"/>
        </w:rPr>
        <w:t xml:space="preserve">.</w:t>
      </w:r>
      <w:r>
        <w:rPr>
          <w:b/>
        </w:rPr>
        <w:t xml:space="preserve">П</w:t>
      </w:r>
      <w:r>
        <w:t xml:space="preserve">ересечения с лесными участками (государственного лесного фонда) земель населенного пункта (или участки двойного учета) </w:t>
      </w:r>
      <w:r>
        <w:t xml:space="preserve">в Ленинградском сельском поселении </w:t>
      </w:r>
      <w:r>
        <w:t xml:space="preserve">отсутствуют.</w:t>
      </w:r>
      <w:r>
        <w:rPr>
          <w:rFonts w:eastAsia="Times New Roman" w:cs="Courier New"/>
        </w:rPr>
      </w:r>
      <w:r/>
    </w:p>
    <w:p>
      <w:pPr>
        <w:spacing w:line="240" w:lineRule="auto"/>
        <w:widowControl w:val="off"/>
        <w:tabs>
          <w:tab w:val="num" w:pos="-5103" w:leader="none"/>
        </w:tabs>
      </w:pPr>
      <w:r>
        <w:rPr>
          <w:rFonts w:eastAsia="Times New Roman" w:cs="Courier New"/>
        </w:rPr>
        <w:t xml:space="preserve">Целевое назначение лесов – </w:t>
      </w:r>
      <w:r>
        <w:t xml:space="preserve">леса, расположенные в пустынных, полупустынных, лесостепных, лесотундровых зонах, степях, горах, катогория лесов - </w:t>
      </w:r>
      <w:r>
        <w:rPr>
          <w:rFonts w:eastAsia="Times New Roman" w:cs="Courier New"/>
        </w:rPr>
        <w:t xml:space="preserve">защитные леса. </w:t>
      </w:r>
      <w:r>
        <w:rPr>
          <w:rFonts w:eastAsia="Times New Roman" w:cs="Courier New"/>
        </w:rPr>
      </w:r>
      <w:r/>
    </w:p>
    <w:p>
      <w:pPr>
        <w:spacing w:line="240" w:lineRule="auto"/>
        <w:widowControl w:val="off"/>
        <w:tabs>
          <w:tab w:val="num" w:pos="-5103" w:leader="none"/>
        </w:tabs>
      </w:pPr>
      <w:r>
        <w:rPr>
          <w:rFonts w:eastAsia="Times New Roman" w:cs="Courier New"/>
        </w:rPr>
      </w:r>
      <w:r>
        <w:rPr>
          <w:rFonts w:eastAsia="Times New Roman" w:cs="Courier New"/>
        </w:rPr>
      </w:r>
      <w:r/>
    </w:p>
    <w:p>
      <w:pPr>
        <w:pStyle w:val="655"/>
        <w:numPr>
          <w:ilvl w:val="4"/>
          <w:numId w:val="45"/>
        </w:numPr>
        <w:jc w:val="center"/>
        <w:widowControl w:val="off"/>
      </w:pPr>
      <w:r/>
      <w:bookmarkStart w:id="0" w:name="undefined"/>
      <w:r/>
      <w:bookmarkStart w:id="0" w:name="undefined"/>
      <w:r/>
      <w:bookmarkStart w:id="0" w:name="undefined"/>
      <w:r>
        <w:rPr>
          <w:b/>
          <w:u w:val="none"/>
        </w:rPr>
        <w:t xml:space="preserve">Охрана животного </w:t>
      </w:r>
      <w:bookmarkEnd w:id="0"/>
      <w:r>
        <w:rPr>
          <w:b/>
          <w:u w:val="none"/>
        </w:rPr>
        <w:t xml:space="preserve">мира</w:t>
      </w:r>
      <w:bookmarkEnd w:id="0"/>
      <w:r/>
      <w:bookmarkEnd w:id="0"/>
      <w:r>
        <w:rPr>
          <w:b/>
          <w:u w:val="none"/>
        </w:rPr>
      </w:r>
      <w:r/>
    </w:p>
    <w:p>
      <w:pPr>
        <w:spacing w:line="240" w:lineRule="auto"/>
        <w:widowControl w:val="off"/>
      </w:pPr>
      <w:r/>
      <w:r/>
      <w:r/>
    </w:p>
    <w:p>
      <w:pPr>
        <w:pStyle w:val="1_20224"/>
        <w:widowControl w:val="off"/>
      </w:pPr>
      <w:r>
        <w:rPr>
          <w:rFonts w:ascii="Times New Roman" w:hAnsi="Times New Roman" w:eastAsiaTheme="minorEastAsia"/>
          <w:sz w:val="28"/>
          <w:szCs w:val="28"/>
          <w:lang w:eastAsia="ru-RU"/>
        </w:rPr>
        <w:t xml:space="preserve">Территория </w:t>
      </w:r>
      <w:r>
        <w:rPr>
          <w:rFonts w:ascii="Times New Roman" w:hAnsi="Times New Roman" w:eastAsiaTheme="minorEastAsia"/>
          <w:sz w:val="28"/>
          <w:szCs w:val="28"/>
          <w:lang w:eastAsia="ru-RU"/>
        </w:rPr>
        <w:t xml:space="preserve">Ленинградск</w:t>
      </w:r>
      <w:r>
        <w:rPr>
          <w:rFonts w:ascii="Times New Roman" w:hAnsi="Times New Roman" w:eastAsiaTheme="minorEastAsia"/>
          <w:sz w:val="28"/>
          <w:szCs w:val="28"/>
          <w:lang w:eastAsia="ru-RU"/>
        </w:rPr>
        <w:t xml:space="preserve">ого </w:t>
      </w:r>
      <w:r>
        <w:rPr>
          <w:rFonts w:ascii="Times New Roman" w:hAnsi="Times New Roman" w:eastAsiaTheme="minorEastAsia"/>
          <w:sz w:val="28"/>
          <w:szCs w:val="28"/>
          <w:lang w:eastAsia="ru-RU"/>
        </w:rPr>
        <w:t xml:space="preserve">сельско</w:t>
      </w:r>
      <w:r>
        <w:rPr>
          <w:rFonts w:ascii="Times New Roman" w:hAnsi="Times New Roman" w:eastAsiaTheme="minorEastAsia"/>
          <w:sz w:val="28"/>
          <w:szCs w:val="28"/>
          <w:lang w:eastAsia="ru-RU"/>
        </w:rPr>
        <w:t xml:space="preserve">го поселения входит в состав ареалов и мест обитания ряда видов (подвидов) объектов животного мира, занесенных в Красную книгу Российской Федерации и (или) в Красную книгу Краснодарского края. </w:t>
      </w:r>
      <w:r>
        <w:rPr>
          <w:rFonts w:ascii="Times New Roman" w:hAnsi="Times New Roman" w:eastAsiaTheme="minorEastAsia"/>
          <w:sz w:val="28"/>
          <w:szCs w:val="28"/>
          <w:lang w:eastAsia="ru-RU"/>
        </w:rPr>
      </w:r>
      <w:r/>
    </w:p>
    <w:p>
      <w:pPr>
        <w:spacing w:line="240" w:lineRule="auto"/>
      </w:pPr>
      <w:r>
        <w:rPr>
          <w:rFonts w:eastAsia="Times New Roman"/>
        </w:rPr>
        <w:t xml:space="preserve">В соответствии с пунктом 2 постановления главы администрации Краснодарского края от 26.07.2001 № 670 «О Красной книге Краснодарского края» Красная книга Краснодарского края я</w:t>
      </w:r>
      <w:r>
        <w:rPr>
          <w:rFonts w:eastAsia="Times New Roman"/>
        </w:rPr>
        <w:t xml:space="preserve">вляется официальным документом, содержащим сведения о состоянии, распространении и мерах охраны редких и находящихся под угрозой исчезновения видов (подвидов, популяций) диких животных, обитающих на территории Краснодарского края. Действующий в настоящее в</w:t>
      </w:r>
      <w:r>
        <w:rPr>
          <w:rFonts w:eastAsia="Times New Roman"/>
        </w:rPr>
        <w:t xml:space="preserve">ремя Перечень таксонов животных, занесенных в Красную книгу Краснодарского края, утвержден постановлением главы администрации (губернатора) Краснодарского края от 22.12.2017 № 1029, Перечень (список) объектов животного мира, занесенных в Красную книгу Росс</w:t>
      </w:r>
      <w:r>
        <w:rPr>
          <w:rFonts w:eastAsia="Times New Roman"/>
        </w:rPr>
        <w:t xml:space="preserve">ийской Федерации, утвержден приказом Минприроды России от 24.03.2020 № 162 «Об утверждении Перечня объектов животного мира, занесенных в Красную книгу Российской Федерации». Электронная версия действующего третьего издания Красной книги Краснодарского края</w:t>
      </w:r>
      <w:r>
        <w:rPr>
          <w:rFonts w:eastAsia="Times New Roman"/>
        </w:rPr>
        <w:t xml:space="preserve"> размещена на официальном сайте министерства природных ресурсов Краснодарского края (далее – Министерство) в информационно-телекоммуникационной сети «Интернет» (http://mprkk.ru) в открытом для общего пользования разделе «Красная книга Краснодарского края».</w:t>
      </w:r>
      <w:r>
        <w:rPr>
          <w:rFonts w:eastAsia="Times New Roman"/>
        </w:rPr>
      </w:r>
      <w:r/>
    </w:p>
    <w:p>
      <w:pPr>
        <w:spacing w:line="240" w:lineRule="auto"/>
      </w:pPr>
      <w:r>
        <w:rPr>
          <w:rFonts w:eastAsia="Times New Roman"/>
        </w:rPr>
        <w:t xml:space="preserve">Вопрос о наличии или отсутствии особей и (или) мест обитания тех или иных видов (подвидов) объектов животного мира, занесенных в Красную книгу Российской Федера</w:t>
      </w:r>
      <w:r>
        <w:rPr>
          <w:rFonts w:eastAsia="Times New Roman"/>
        </w:rPr>
        <w:t xml:space="preserve">ции и (или) в Красную книгу Краснодарского края, на каждом конкретном участке, который планируется использовать для строительства, реконструкции, капитального ремонта или размещения объектов, либо для иных видов деятельности, способных оказать воздействие </w:t>
      </w:r>
      <w:r>
        <w:rPr>
          <w:rFonts w:eastAsia="Times New Roman"/>
        </w:rPr>
        <w:t xml:space="preserve">на упомянутых объектов животного мира и места их обитания, может быть решен посредством проведения полевых (натурных) и камеральных исследований профильными научными организациями.</w:t>
      </w:r>
      <w:r>
        <w:rPr>
          <w:rFonts w:eastAsia="Times New Roman"/>
        </w:rPr>
      </w:r>
      <w:r/>
    </w:p>
    <w:p>
      <w:pPr>
        <w:spacing w:line="240" w:lineRule="auto"/>
      </w:pPr>
      <w:r>
        <w:rPr>
          <w:rFonts w:eastAsia="Times New Roman"/>
        </w:rPr>
        <w:t xml:space="preserve">В соответствии с частью 2 статьи 22 Зак</w:t>
      </w:r>
      <w:r>
        <w:rPr>
          <w:rFonts w:eastAsia="Times New Roman"/>
        </w:rPr>
        <w:t xml:space="preserve">она о животном мире при размещении, проектировании и строительстве предприятий, сооружений и других объектов должны предусматриваться и проводиться мероприятия по сохранению среды обитания объектов животного мира и условий их размножения, нагула, отдыха и </w:t>
      </w:r>
      <w:r>
        <w:rPr>
          <w:rFonts w:eastAsia="Times New Roman"/>
        </w:rPr>
        <w:t xml:space="preserve">путей миграции. Кроме того, частью 1 статьи 56 упомянутого Федерального закона установлено, что 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w:t>
      </w:r>
      <w:r>
        <w:rPr>
          <w:rFonts w:eastAsia="Times New Roman"/>
        </w:rPr>
        <w:t xml:space="preserve">ражного суда. Данные нормы законодательства распространяются на все группы объектов животного мира без исключения (охотничьи ресурсы, позвоночные, беспозвоночные, занесенные и не занесенные в Красные книги Российской Федерации и (или) Краснодарского края).</w:t>
      </w:r>
      <w:r>
        <w:rPr>
          <w:rFonts w:eastAsia="Times New Roman"/>
        </w:rPr>
      </w:r>
      <w:r/>
    </w:p>
    <w:p>
      <w:pPr>
        <w:spacing w:line="240" w:lineRule="auto"/>
      </w:pPr>
      <w:r>
        <w:rPr>
          <w:rFonts w:eastAsia="Times New Roman"/>
        </w:rPr>
        <w:t xml:space="preserve">В соответствии с пунктом 1.6 Требований по предотвращению гибели объектов животного мира при осуществлении производственных процессов, а</w:t>
      </w:r>
      <w:r>
        <w:rPr>
          <w:rFonts w:eastAsia="Times New Roman"/>
        </w:rPr>
        <w:t xml:space="preserve"> также при эксплуатации транспортных магистралей, трубопроводов, линий связи и электропередачи на территории Краснодарского края, утвержденных постановлением главы администрации (губернатора) Краснодарского края от 23.08.2016 № 642, при проектировании объе</w:t>
      </w:r>
      <w:r>
        <w:rPr>
          <w:rFonts w:eastAsia="Times New Roman"/>
        </w:rPr>
        <w:t xml:space="preserve">ктов капитального строительства и иных сооружений любого типа, планировании иной хозяйственной деятельности, оказывающей воздействие на объекты животного мира и среду их обитания, необходимо производить оценку их воздействия на окружающую среду в части объ</w:t>
      </w:r>
      <w:r>
        <w:rPr>
          <w:rFonts w:eastAsia="Times New Roman"/>
        </w:rPr>
        <w:t xml:space="preserve">ектов животного мира и среды их обитания, предусматривать мероприятия по охране объектов животного мира и среды их обитания (в том числе компенсационные природоохранные мероприятия), а при строительстве, реконструкции, капитальном ремонте объектов – реализ</w:t>
      </w:r>
      <w:r>
        <w:rPr>
          <w:rFonts w:eastAsia="Times New Roman"/>
        </w:rPr>
        <w:t xml:space="preserve">овывать упомянутые мероприятия. Не допускается осуществление хозяйственной и иной деятельности, оказывающей воздействие на объекты животного мира и среду их обитания (за исключением мероприятий по охране, защите и воспроизводству лесов) без планирования и </w:t>
      </w:r>
      <w:r>
        <w:rPr>
          <w:rFonts w:eastAsia="Times New Roman"/>
        </w:rPr>
        <w:t xml:space="preserve">реализации мероприятий по охране объектов животного мира и среды их обитания, согласованных с органом исполнительной власти Краснодарского края, уполномоченным в области охраны и использования животного мира, сохранения и восстановления среды его обитания.</w:t>
      </w:r>
      <w:r>
        <w:rPr>
          <w:rFonts w:eastAsia="Times New Roman"/>
        </w:rPr>
      </w:r>
      <w:r/>
    </w:p>
    <w:p>
      <w:pPr>
        <w:spacing w:line="240" w:lineRule="auto"/>
      </w:pPr>
      <w:r>
        <w:rPr>
          <w:rFonts w:eastAsia="Times New Roman"/>
        </w:rPr>
        <w:t xml:space="preserve">В связи с этим, при проектировании каких-либо объектов необходимо произвести оценку его воздействия на окружающую среду в части объектов животного мира и среды их обитания и, по согласованию с Министерством, предусмотреть и, </w:t>
      </w:r>
      <w:r>
        <w:rPr>
          <w:rFonts w:eastAsia="Times New Roman"/>
        </w:rPr>
        <w:t xml:space="preserve">в дальнейшем, реализовать мероприятия по охране объектов животного мира и среды их обитания, для чего перед прохождением экспертизы проектной документации необходимо направить соответствующие материалы в Министерство природных ресурсов Краснодарского края.</w:t>
      </w:r>
      <w:r>
        <w:rPr>
          <w:rFonts w:eastAsia="Times New Roman"/>
        </w:rPr>
      </w:r>
      <w:r/>
    </w:p>
    <w:p>
      <w:pPr>
        <w:spacing w:line="240" w:lineRule="auto"/>
      </w:pPr>
      <w:r>
        <w:rPr>
          <w:rFonts w:eastAsia="Times New Roman"/>
        </w:rPr>
        <w:t xml:space="preserve">Частично территория Ленинградского сельского поселения Ленинградского района расположена в границах охотничьих угодий, в связи с этим при планировании использования земельных участков, находящихся в </w:t>
      </w:r>
      <w:r>
        <w:rPr>
          <w:rFonts w:eastAsia="Times New Roman"/>
        </w:rPr>
        <w:t xml:space="preserve">границах охотничьих угодий, необходимо учитывать интересы юридических лиц и индивидуальных предпринимателей, осуществляющих деятельность в сфере охотничьего хозяйства, а также охотников.</w:t>
      </w:r>
      <w:r>
        <w:rPr>
          <w:rFonts w:eastAsia="Times New Roman"/>
        </w:rPr>
      </w:r>
      <w:r/>
    </w:p>
    <w:p>
      <w:pPr>
        <w:spacing w:line="240" w:lineRule="auto"/>
        <w:widowControl w:val="off"/>
        <w:tabs>
          <w:tab w:val="num" w:pos="-5103" w:leader="none"/>
        </w:tabs>
      </w:pPr>
      <w:r/>
      <w:r/>
      <w:r/>
    </w:p>
    <w:p>
      <w:pPr>
        <w:pStyle w:val="655"/>
        <w:numPr>
          <w:ilvl w:val="4"/>
          <w:numId w:val="45"/>
        </w:numPr>
        <w:ind w:left="0" w:firstLine="709"/>
        <w:widowControl w:val="off"/>
      </w:pPr>
      <w:r/>
      <w:bookmarkStart w:id="0" w:name="undefined"/>
      <w:r/>
      <w:bookmarkStart w:id="0" w:name="undefined"/>
      <w:r>
        <w:rPr>
          <w:b/>
          <w:u w:val="none"/>
        </w:rPr>
        <w:t xml:space="preserve">Охрана окружающей среды от воздействия шума и электромагнитных колебаний</w:t>
      </w:r>
      <w:bookmarkEnd w:id="0"/>
      <w:r/>
      <w:bookmarkEnd w:id="0"/>
      <w:r/>
      <w:bookmarkEnd w:id="0"/>
      <w:r/>
      <w:bookmarkEnd w:id="0"/>
      <w:r/>
      <w:bookmarkEnd w:id="0"/>
      <w:r/>
      <w:bookmarkEnd w:id="0"/>
      <w:r>
        <w:rPr>
          <w:b/>
          <w:u w:val="none"/>
        </w:rPr>
      </w:r>
      <w:r/>
    </w:p>
    <w:p>
      <w:pPr>
        <w:spacing w:line="240" w:lineRule="auto"/>
        <w:widowControl w:val="off"/>
      </w:pPr>
      <w:r/>
      <w:r/>
      <w:r/>
    </w:p>
    <w:p>
      <w:pPr>
        <w:spacing w:line="240" w:lineRule="auto"/>
        <w:widowControl w:val="off"/>
      </w:pPr>
      <w:r>
        <w:t xml:space="preserve">Основными источниками шума в </w:t>
      </w:r>
      <w:r>
        <w:t xml:space="preserve">Ленинградск</w:t>
      </w:r>
      <w:r>
        <w:t xml:space="preserve">ом </w:t>
      </w:r>
      <w:r>
        <w:t xml:space="preserve">сельско</w:t>
      </w:r>
      <w:r>
        <w:t xml:space="preserve">м поселении являются:</w:t>
      </w:r>
      <w:r/>
      <w:r/>
    </w:p>
    <w:p>
      <w:pPr>
        <w:numPr>
          <w:ilvl w:val="0"/>
          <w:numId w:val="23"/>
        </w:numPr>
        <w:ind w:left="0" w:firstLine="709"/>
        <w:spacing w:line="240" w:lineRule="auto"/>
        <w:widowControl w:val="off"/>
      </w:pPr>
      <w:r>
        <w:t xml:space="preserve">транспортное движение по </w:t>
      </w:r>
      <w:r>
        <w:t xml:space="preserve">автомобильная дорога</w:t>
      </w:r>
      <w:r>
        <w:t xml:space="preserve">м; </w:t>
      </w:r>
      <w:r/>
      <w:r/>
    </w:p>
    <w:p>
      <w:pPr>
        <w:numPr>
          <w:ilvl w:val="0"/>
          <w:numId w:val="23"/>
        </w:numPr>
        <w:ind w:left="0" w:firstLine="709"/>
        <w:spacing w:line="240" w:lineRule="auto"/>
        <w:widowControl w:val="off"/>
      </w:pPr>
      <w:r>
        <w:t xml:space="preserve">производственные зоны предприятий;</w:t>
      </w:r>
      <w:r/>
      <w:r/>
    </w:p>
    <w:p>
      <w:pPr>
        <w:numPr>
          <w:ilvl w:val="0"/>
          <w:numId w:val="23"/>
        </w:numPr>
        <w:ind w:left="0" w:firstLine="709"/>
        <w:spacing w:line="240" w:lineRule="auto"/>
        <w:widowControl w:val="off"/>
      </w:pPr>
      <w:r>
        <w:t xml:space="preserve">строительные площадки.</w:t>
      </w:r>
      <w:r/>
      <w:r/>
    </w:p>
    <w:p>
      <w:pPr>
        <w:spacing w:line="240" w:lineRule="auto"/>
        <w:widowControl w:val="off"/>
      </w:pPr>
      <w:r>
        <w:t xml:space="preserve">Необходимо отметить, что в</w:t>
      </w:r>
      <w:r>
        <w:t xml:space="preserve"> целом по поселению источники шума удовлетворительны, поскольку поток автотранспорта особенно в курортный сезон большой и в небольшой удаленности от жилой застройки проходит железная дорога, крупных промышленных предприятий достаточно, но производственные </w:t>
      </w:r>
      <w:r>
        <w:t xml:space="preserve">сельско</w:t>
      </w:r>
      <w:r>
        <w:t xml:space="preserve">хозяйственные предприятия малой мощности, поэтому не создают серьезного шумового воздействия на жилую среду.</w:t>
      </w:r>
      <w:r/>
      <w:r/>
    </w:p>
    <w:p>
      <w:pPr>
        <w:spacing w:line="240" w:lineRule="auto"/>
        <w:widowControl w:val="off"/>
      </w:pPr>
      <w:r>
        <w:t xml:space="preserve">Для исключения шумового воздействия проектом предлагается:</w:t>
      </w:r>
      <w:r/>
      <w:r/>
    </w:p>
    <w:p>
      <w:pPr>
        <w:numPr>
          <w:ilvl w:val="0"/>
          <w:numId w:val="24"/>
        </w:numPr>
        <w:ind w:left="0" w:firstLine="709"/>
        <w:spacing w:line="240" w:lineRule="auto"/>
        <w:widowControl w:val="off"/>
      </w:pPr>
      <w:r>
        <w:t xml:space="preserve">вести новую жилую застройку с соблюдением установленных разрывов от дорог;</w:t>
      </w:r>
      <w:r/>
      <w:r/>
    </w:p>
    <w:p>
      <w:pPr>
        <w:numPr>
          <w:ilvl w:val="0"/>
          <w:numId w:val="24"/>
        </w:numPr>
        <w:ind w:left="0" w:firstLine="709"/>
        <w:spacing w:line="240" w:lineRule="auto"/>
        <w:widowControl w:val="off"/>
      </w:pPr>
      <w:r>
        <w:t xml:space="preserve">в качестве мероприятий по снижению шума на промышленны</w:t>
      </w:r>
      <w:r>
        <w:t xml:space="preserve">х предприятиях холодильного оборудования магазинов рекомендуется предусмотреть уменьшение уровня звуковой мощности источника шума за счет замены шумного, устаревшего оборудования, а также правильную ориентацию источника шума по отношению к жилой застройке;</w:t>
      </w:r>
      <w:r/>
      <w:r/>
    </w:p>
    <w:p>
      <w:pPr>
        <w:numPr>
          <w:ilvl w:val="0"/>
          <w:numId w:val="24"/>
        </w:numPr>
        <w:ind w:left="0" w:firstLine="709"/>
        <w:spacing w:line="240" w:lineRule="auto"/>
        <w:widowControl w:val="off"/>
      </w:pPr>
      <w:r>
        <w:t xml:space="preserve">соблюдение санитарно-защитных разрывов и создание лесозащитных полос;</w:t>
      </w:r>
      <w:r/>
      <w:r/>
    </w:p>
    <w:p>
      <w:pPr>
        <w:numPr>
          <w:ilvl w:val="0"/>
          <w:numId w:val="24"/>
        </w:numPr>
        <w:ind w:left="0" w:firstLine="709"/>
        <w:spacing w:line="240" w:lineRule="auto"/>
        <w:widowControl w:val="off"/>
      </w:pPr>
      <w:r>
        <w:t xml:space="preserve">применения экранов, препятствующих распространению в атмосферу звука от оборудования, размещенного на территории предприятий.</w:t>
      </w:r>
      <w:r/>
      <w:r/>
    </w:p>
    <w:p>
      <w:pPr>
        <w:spacing w:line="240" w:lineRule="auto"/>
        <w:widowControl w:val="off"/>
      </w:pPr>
      <w:r>
        <w:t xml:space="preserve">Генеральным планом предусмотрено на расчетный период сохранение прохождение высоковольтных линий электропередачи – 110 кВ – источнико</w:t>
      </w:r>
      <w:r>
        <w:t xml:space="preserve">в электрических и электромагнитных полей, генерирующих электромагнитные излучения низкой частоты (50 Гц). Длительное воздействие электромагнитного поля напряженностью более 1000 в/м неблагоприятно влияет на первую, эндокринную, сердечно-сосудистую систему.</w:t>
      </w:r>
      <w:r/>
      <w:r/>
    </w:p>
    <w:p>
      <w:pPr>
        <w:spacing w:line="240" w:lineRule="auto"/>
        <w:widowControl w:val="off"/>
      </w:pPr>
      <w:r>
        <w:t xml:space="preserve">Данные линейные объекты проходят во внешней зоне населенных пунктов на значительном расстоянии от существующей и проектируемой жилой застройки.</w:t>
      </w:r>
      <w:r/>
      <w:r/>
    </w:p>
    <w:p>
      <w:pPr>
        <w:spacing w:line="240" w:lineRule="auto"/>
        <w:widowControl w:val="off"/>
      </w:pPr>
      <w:r>
        <w:t xml:space="preserve">Для предупреждения неблагоприятных воздействий указанных полей ЛЭП на население в районе соблюдаются дифференцированные нормативы санитарно-защитных зоны для ЛЭП – 110 кВ – 10 м, 220 кВ – 20 м.</w:t>
      </w:r>
      <w:r/>
      <w:r/>
    </w:p>
    <w:p>
      <w:pPr>
        <w:spacing w:line="240" w:lineRule="auto"/>
        <w:widowControl w:val="off"/>
      </w:pPr>
      <w:r>
        <w:t xml:space="preserve">Не рекомендуется использовать эту зону под </w:t>
      </w:r>
      <w:r>
        <w:t xml:space="preserve">сельско</w:t>
      </w:r>
      <w:r>
        <w:t xml:space="preserve">хозяйственные культуры, требующие систематического и длительного присутствия людей.</w:t>
      </w:r>
      <w:r/>
      <w:r/>
    </w:p>
    <w:p>
      <w:pPr>
        <w:spacing w:line="240" w:lineRule="auto"/>
        <w:widowControl w:val="off"/>
      </w:pPr>
      <w:r>
        <w:rPr>
          <w:b/>
        </w:rPr>
        <w:br w:type="page" w:clear="all"/>
      </w:r>
      <w:r>
        <w:rPr>
          <w:b/>
        </w:rPr>
      </w:r>
      <w:r/>
    </w:p>
    <w:p>
      <w:pPr>
        <w:pStyle w:val="651"/>
        <w:widowControl w:val="off"/>
      </w:pPr>
      <w:r/>
      <w:bookmarkStart w:id="0" w:name="undefined"/>
      <w:r/>
      <w:bookmarkStart w:id="0" w:name="undefined"/>
      <w:r>
        <w:rPr>
          <w:szCs w:val="28"/>
        </w:rPr>
        <w:t xml:space="preserve">3</w:t>
      </w:r>
      <w:r>
        <w:rPr>
          <w:szCs w:val="28"/>
        </w:rPr>
        <w:t xml:space="preserve"> Перечень и характеристика основных факторов риска возникновения чрезвычайных ситуаций природного и техногенного характера</w:t>
      </w:r>
      <w:bookmarkEnd w:id="0"/>
      <w:r/>
      <w:bookmarkEnd w:id="0"/>
      <w:r>
        <w:rPr>
          <w:szCs w:val="28"/>
        </w:rPr>
      </w:r>
      <w:r/>
    </w:p>
    <w:p>
      <w:pPr>
        <w:spacing w:line="240" w:lineRule="auto"/>
        <w:widowControl w:val="off"/>
        <w:tabs>
          <w:tab w:val="left" w:pos="9781" w:leader="none"/>
        </w:tabs>
      </w:pPr>
      <w:r/>
      <w:r/>
      <w:r/>
    </w:p>
    <w:p>
      <w:pPr>
        <w:pStyle w:val="653"/>
        <w:widowControl w:val="off"/>
      </w:pPr>
      <w:r/>
      <w:bookmarkStart w:id="0" w:name="undefined"/>
      <w:r/>
      <w:bookmarkStart w:id="0" w:name="undefined"/>
      <w:r/>
      <w:bookmarkStart w:id="0" w:name="undefined"/>
      <w:r/>
      <w:bookmarkStart w:id="0" w:name="undefined"/>
      <w:r/>
      <w:bookmarkStart w:id="0" w:name="undefined"/>
      <w:r/>
      <w:bookmarkStart w:id="0" w:name="undefined"/>
      <w:r/>
      <w:bookmarkStart w:id="0" w:name="undefined"/>
      <w:r/>
      <w:bookmarkStart w:id="0" w:name="undefined"/>
      <w:r>
        <w:rPr>
          <w:b/>
        </w:rPr>
        <w:t xml:space="preserve">3.1</w:t>
      </w:r>
      <w:r>
        <w:rPr>
          <w:b/>
        </w:rPr>
        <w:t xml:space="preserve">Чрезвычайны</w:t>
      </w:r>
      <w:r>
        <w:rPr>
          <w:b/>
        </w:rPr>
        <w:t xml:space="preserve">е</w:t>
      </w:r>
      <w:r>
        <w:rPr>
          <w:b/>
        </w:rPr>
        <w:t xml:space="preserve"> ситуации </w:t>
      </w:r>
      <w:r>
        <w:rPr>
          <w:b/>
        </w:rPr>
        <w:t xml:space="preserve">природного</w:t>
      </w:r>
      <w:r>
        <w:rPr>
          <w:b/>
        </w:rPr>
        <w:t xml:space="preserve"> характера </w:t>
      </w:r>
      <w:r>
        <w:rPr>
          <w:b/>
        </w:rPr>
        <w:t xml:space="preserve">и </w:t>
      </w:r>
      <w:r>
        <w:rPr>
          <w:b/>
        </w:rPr>
        <w:t xml:space="preserve">их </w:t>
      </w:r>
      <w:r>
        <w:rPr>
          <w:b/>
        </w:rPr>
        <w:t xml:space="preserve">возможные последствия</w:t>
      </w:r>
      <w:bookmarkEnd w:id="0"/>
      <w:r/>
      <w:bookmarkEnd w:id="0"/>
      <w:r/>
      <w:bookmarkEnd w:id="0"/>
      <w:r/>
      <w:bookmarkEnd w:id="0"/>
      <w:r/>
      <w:bookmarkEnd w:id="0"/>
      <w:r/>
      <w:bookmarkEnd w:id="0"/>
      <w:r/>
      <w:bookmarkEnd w:id="0"/>
      <w:r/>
      <w:bookmarkEnd w:id="0"/>
      <w:r>
        <w:rPr>
          <w:b/>
        </w:rPr>
      </w:r>
      <w:r/>
    </w:p>
    <w:p>
      <w:pPr>
        <w:spacing w:line="240" w:lineRule="auto"/>
        <w:widowControl w:val="off"/>
      </w:pPr>
      <w:r/>
      <w:r/>
      <w:r/>
    </w:p>
    <w:p>
      <w:pPr>
        <w:spacing w:line="240" w:lineRule="auto"/>
        <w:widowControl w:val="off"/>
      </w:pPr>
      <w:r>
        <w:rPr>
          <w:rFonts w:asciiTheme="minorHAnsi" w:hAnsiTheme="minorHAnsi" w:cstheme="minorHAnsi"/>
        </w:rPr>
        <w:t xml:space="preserve">По ГОСТ Р 22.0.03-95 «Безопасность в чрезвычайных ситуациях. Природные чрезвычайные ситуации. Термины и определения» природная чрезвычайная ситуация – обстановка на определенной территории или акватории, сложившаяся в результа</w:t>
      </w:r>
      <w:r>
        <w:rPr>
          <w:rFonts w:asciiTheme="minorHAnsi" w:hAnsiTheme="minorHAnsi" w:cstheme="minorHAnsi"/>
        </w:rPr>
        <w:t xml:space="preserve">те возникновения источника природной чрезвычайной ситуации (ЧС),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r>
        <w:rPr>
          <w:rFonts w:asciiTheme="minorHAnsi" w:hAnsiTheme="minorHAnsi" w:cstheme="minorHAnsi"/>
        </w:rPr>
      </w:r>
      <w:r/>
    </w:p>
    <w:p>
      <w:pPr>
        <w:pStyle w:val="1_20226"/>
        <w:ind w:firstLine="709"/>
        <w:spacing w:after="0"/>
        <w:widowControl w:val="off"/>
      </w:pPr>
      <w:r/>
      <w:bookmarkStart w:id="0" w:name="undefined"/>
      <w:r>
        <w:rPr>
          <w:rFonts w:ascii="Times New Roman" w:hAnsi="Times New Roman"/>
          <w:b/>
          <w:sz w:val="28"/>
          <w:szCs w:val="28"/>
        </w:rPr>
        <w:t xml:space="preserve">Опасные геологические явления и процессы:</w:t>
      </w:r>
      <w:r>
        <w:rPr>
          <w:rFonts w:ascii="Times New Roman" w:hAnsi="Times New Roman"/>
          <w:b/>
          <w:sz w:val="28"/>
          <w:szCs w:val="28"/>
        </w:rPr>
      </w:r>
      <w:r/>
    </w:p>
    <w:p>
      <w:pPr>
        <w:pStyle w:val="1_20226"/>
        <w:ind w:firstLine="709"/>
        <w:spacing w:after="0"/>
        <w:widowControl w:val="off"/>
      </w:pPr>
      <w:r>
        <w:rPr>
          <w:rFonts w:ascii="Times New Roman" w:hAnsi="Times New Roman"/>
          <w:sz w:val="28"/>
          <w:szCs w:val="28"/>
        </w:rPr>
        <w:t xml:space="preserve">В качестве опасных геологических явлений на территории </w:t>
      </w:r>
      <w:r>
        <w:rPr>
          <w:rFonts w:ascii="Times New Roman" w:hAnsi="Times New Roman"/>
          <w:sz w:val="28"/>
          <w:szCs w:val="28"/>
        </w:rPr>
        <w:t xml:space="preserve">поселения</w:t>
      </w:r>
      <w:r>
        <w:rPr>
          <w:rFonts w:ascii="Times New Roman" w:hAnsi="Times New Roman"/>
          <w:sz w:val="28"/>
          <w:szCs w:val="28"/>
        </w:rPr>
        <w:t xml:space="preserve"> установлены (по ГОСТу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r>
        <w:rPr>
          <w:rFonts w:ascii="Times New Roman" w:hAnsi="Times New Roman"/>
          <w:sz w:val="28"/>
          <w:szCs w:val="28"/>
        </w:rPr>
      </w:r>
      <w:r/>
    </w:p>
    <w:p>
      <w:pPr>
        <w:pStyle w:val="1_20226"/>
        <w:numPr>
          <w:ilvl w:val="0"/>
          <w:numId w:val="71"/>
        </w:numPr>
        <w:ind w:left="0" w:firstLine="709"/>
        <w:spacing w:after="0"/>
        <w:widowControl w:val="off"/>
      </w:pPr>
      <w:r>
        <w:rPr>
          <w:rFonts w:ascii="Times New Roman" w:hAnsi="Times New Roman"/>
          <w:sz w:val="28"/>
          <w:szCs w:val="28"/>
        </w:rPr>
        <w:t xml:space="preserve">эрозионно-акумулятивные процессы временных водотоков (оврагообразование); </w:t>
      </w:r>
      <w:r>
        <w:rPr>
          <w:rFonts w:ascii="Times New Roman" w:hAnsi="Times New Roman"/>
          <w:sz w:val="28"/>
          <w:szCs w:val="28"/>
        </w:rPr>
      </w:r>
      <w:r/>
    </w:p>
    <w:p>
      <w:pPr>
        <w:pStyle w:val="1_20226"/>
        <w:numPr>
          <w:ilvl w:val="0"/>
          <w:numId w:val="71"/>
        </w:numPr>
        <w:ind w:left="0" w:firstLine="709"/>
        <w:spacing w:after="0"/>
        <w:widowControl w:val="off"/>
      </w:pPr>
      <w:r>
        <w:rPr>
          <w:rFonts w:ascii="Times New Roman" w:hAnsi="Times New Roman"/>
          <w:sz w:val="28"/>
          <w:szCs w:val="28"/>
        </w:rPr>
        <w:t xml:space="preserve">просадка грунтов;</w:t>
      </w:r>
      <w:r>
        <w:rPr>
          <w:rFonts w:ascii="Times New Roman" w:hAnsi="Times New Roman"/>
          <w:sz w:val="28"/>
          <w:szCs w:val="28"/>
        </w:rPr>
      </w:r>
      <w:r/>
    </w:p>
    <w:p>
      <w:pPr>
        <w:pStyle w:val="1_20226"/>
        <w:numPr>
          <w:ilvl w:val="0"/>
          <w:numId w:val="71"/>
        </w:numPr>
        <w:ind w:left="0" w:firstLine="709"/>
        <w:spacing w:after="0"/>
        <w:widowControl w:val="off"/>
      </w:pPr>
      <w:r>
        <w:rPr>
          <w:rFonts w:ascii="Times New Roman" w:hAnsi="Times New Roman"/>
          <w:sz w:val="28"/>
          <w:szCs w:val="28"/>
        </w:rPr>
        <w:t xml:space="preserve">дефляция, аккумуляция, пыльные бури;</w:t>
      </w:r>
      <w:r>
        <w:rPr>
          <w:rFonts w:ascii="Times New Roman" w:hAnsi="Times New Roman"/>
          <w:sz w:val="28"/>
          <w:szCs w:val="28"/>
        </w:rPr>
      </w:r>
      <w:r/>
    </w:p>
    <w:p>
      <w:pPr>
        <w:pStyle w:val="1_20226"/>
        <w:numPr>
          <w:ilvl w:val="0"/>
          <w:numId w:val="71"/>
        </w:numPr>
        <w:ind w:left="0" w:firstLine="709"/>
        <w:spacing w:after="0"/>
        <w:widowControl w:val="off"/>
      </w:pPr>
      <w:r>
        <w:rPr>
          <w:rFonts w:ascii="Times New Roman" w:hAnsi="Times New Roman"/>
          <w:sz w:val="28"/>
          <w:szCs w:val="28"/>
        </w:rPr>
        <w:t xml:space="preserve">сейсмичность.</w:t>
      </w:r>
      <w:r>
        <w:rPr>
          <w:rFonts w:ascii="Times New Roman" w:hAnsi="Times New Roman"/>
          <w:sz w:val="28"/>
          <w:szCs w:val="28"/>
        </w:rPr>
      </w:r>
      <w:r/>
    </w:p>
    <w:p>
      <w:pPr>
        <w:pStyle w:val="1_20226"/>
        <w:ind w:firstLine="709"/>
        <w:spacing w:after="0"/>
        <w:widowControl w:val="off"/>
      </w:pPr>
      <w:r>
        <w:rPr>
          <w:rFonts w:ascii="Times New Roman" w:hAnsi="Times New Roman"/>
          <w:i/>
          <w:sz w:val="28"/>
          <w:szCs w:val="28"/>
        </w:rPr>
        <w:t xml:space="preserve">Эрозионно-акккумулятивные процессы временных водотоков. </w:t>
      </w:r>
      <w:r>
        <w:rPr>
          <w:rFonts w:ascii="Times New Roman" w:hAnsi="Times New Roman"/>
          <w:sz w:val="28"/>
          <w:szCs w:val="28"/>
        </w:rPr>
        <w:t xml:space="preserve">Выделяется два типа временных водотоков. Первый – площадной смыв и делювиальная аккумуляция, которые происходят, когда выпадающие  ат</w:t>
      </w:r>
      <w:r>
        <w:rPr>
          <w:rFonts w:ascii="Times New Roman" w:hAnsi="Times New Roman"/>
          <w:sz w:val="28"/>
          <w:szCs w:val="28"/>
        </w:rPr>
        <w:t xml:space="preserve">мосферные осадки, скатываясь по склону, захватывают, переносят и откладывают мелкие частицы грунта. Второй – линейная эрозия, происходит, когда вода, концентрируясь в потоки, текущие в руслах, производит линейный размыв, углубляя дно и стенки своего русла.</w:t>
      </w:r>
      <w:r>
        <w:rPr>
          <w:rFonts w:ascii="Times New Roman" w:hAnsi="Times New Roman"/>
          <w:i/>
          <w:sz w:val="28"/>
          <w:szCs w:val="28"/>
        </w:rPr>
      </w:r>
      <w:r/>
    </w:p>
    <w:p>
      <w:pPr>
        <w:pStyle w:val="1_20226"/>
        <w:ind w:firstLine="709"/>
        <w:spacing w:after="0"/>
        <w:widowControl w:val="off"/>
      </w:pPr>
      <w:r>
        <w:rPr>
          <w:rFonts w:ascii="Times New Roman" w:hAnsi="Times New Roman"/>
          <w:sz w:val="28"/>
          <w:szCs w:val="28"/>
        </w:rPr>
        <w:t xml:space="preserve">На территории Ленинградского сельскогопоселения имеют развитие оба этих типа водной эрозии, однако площадное их развитие весьма ограничено.</w:t>
      </w:r>
      <w:r>
        <w:rPr>
          <w:rFonts w:ascii="Times New Roman" w:hAnsi="Times New Roman"/>
          <w:sz w:val="28"/>
          <w:szCs w:val="28"/>
        </w:rPr>
      </w:r>
      <w:r/>
    </w:p>
    <w:p>
      <w:pPr>
        <w:pStyle w:val="1_20226"/>
        <w:ind w:firstLine="709"/>
        <w:spacing w:after="0"/>
        <w:widowControl w:val="off"/>
      </w:pPr>
      <w:r>
        <w:rPr>
          <w:rFonts w:ascii="Times New Roman" w:hAnsi="Times New Roman"/>
          <w:sz w:val="28"/>
          <w:szCs w:val="28"/>
        </w:rPr>
        <w:t xml:space="preserve">Площадной смыв является начальной стадией развития водной э</w:t>
      </w:r>
      <w:r>
        <w:rPr>
          <w:rFonts w:ascii="Times New Roman" w:hAnsi="Times New Roman"/>
          <w:sz w:val="28"/>
          <w:szCs w:val="28"/>
        </w:rPr>
        <w:t xml:space="preserve">розии, происходит на склонах крутизной от 2°-3° и характеризуется смыванием рыхлых пород без следов линейного размыва. Помимо площадного смыва, существует струйчатый смыв, происходящий по небольшим , непостоянным мигрирующим промоинам, с глубиной вреза 10-</w:t>
      </w:r>
      <w:r>
        <w:rPr>
          <w:rFonts w:ascii="Times New Roman" w:hAnsi="Times New Roman"/>
          <w:sz w:val="28"/>
          <w:szCs w:val="28"/>
        </w:rPr>
        <w:t xml:space="preserve">30 см</w:t>
      </w:r>
      <w:r>
        <w:rPr>
          <w:rFonts w:ascii="Times New Roman" w:hAnsi="Times New Roman"/>
          <w:sz w:val="28"/>
          <w:szCs w:val="28"/>
        </w:rPr>
        <w:t xml:space="preserve">. При струйчатом смыве размываются гумусированный слой и почвенные горизонты А и В. При ненарушенном растительном покрове площадной и струйчатый смыв практически не проявляется. На территории </w:t>
      </w:r>
      <w:r>
        <w:rPr>
          <w:rFonts w:ascii="Times New Roman" w:hAnsi="Times New Roman"/>
          <w:sz w:val="28"/>
          <w:szCs w:val="28"/>
        </w:rPr>
        <w:t xml:space="preserve">поселения</w:t>
      </w:r>
      <w:r>
        <w:rPr>
          <w:rFonts w:ascii="Times New Roman" w:hAnsi="Times New Roman"/>
          <w:sz w:val="28"/>
          <w:szCs w:val="28"/>
        </w:rPr>
        <w:t xml:space="preserve"> площадной смыв и струйчатая эрозия приурочены к  нижним частям склонов долин рек, где пораженность площади этими процессами, в среднем, составляет 1%.</w:t>
      </w:r>
      <w:r>
        <w:rPr>
          <w:rFonts w:ascii="Times New Roman" w:hAnsi="Times New Roman"/>
          <w:sz w:val="28"/>
          <w:szCs w:val="28"/>
        </w:rPr>
      </w:r>
      <w:r/>
    </w:p>
    <w:p>
      <w:pPr>
        <w:pStyle w:val="1_20226"/>
        <w:ind w:firstLine="709"/>
        <w:spacing w:after="0"/>
        <w:widowControl w:val="off"/>
      </w:pPr>
      <w:r>
        <w:rPr>
          <w:rFonts w:ascii="Times New Roman" w:hAnsi="Times New Roman"/>
          <w:sz w:val="28"/>
          <w:szCs w:val="28"/>
        </w:rPr>
        <w:t xml:space="preserve">Линейная эрозия временных водотоков образует такие формы рельефа, как ложбины, промоины, овраги и балки. Промоины и небольшие рытвины, </w:t>
      </w:r>
      <w:r>
        <w:rPr>
          <w:rFonts w:ascii="Times New Roman" w:hAnsi="Times New Roman"/>
          <w:sz w:val="28"/>
          <w:szCs w:val="28"/>
        </w:rPr>
        <w:t xml:space="preserve">образовавшиеся на склонах в результате стр</w:t>
      </w:r>
      <w:r>
        <w:rPr>
          <w:rFonts w:ascii="Times New Roman" w:hAnsi="Times New Roman"/>
          <w:sz w:val="28"/>
          <w:szCs w:val="28"/>
        </w:rPr>
        <w:t xml:space="preserve">уйчатого размыва, при благоприятных условиях могут дать начало образованию оврагов. Овраги развиваются на склонах, сложенных слабосвязанными рыхлыми отложениями: глинами, супесями, суглинками, особенно лессовидными. В развитии оврагов выделяются 4 стадии. </w:t>
      </w:r>
      <w:r>
        <w:rPr>
          <w:rFonts w:ascii="Times New Roman" w:hAnsi="Times New Roman"/>
          <w:sz w:val="28"/>
          <w:szCs w:val="28"/>
        </w:rPr>
      </w:r>
      <w:r/>
    </w:p>
    <w:p>
      <w:pPr>
        <w:pStyle w:val="1_20226"/>
        <w:ind w:firstLine="709"/>
        <w:spacing w:after="0"/>
        <w:widowControl w:val="off"/>
      </w:pPr>
      <w:r>
        <w:rPr>
          <w:rFonts w:ascii="Times New Roman" w:hAnsi="Times New Roman"/>
          <w:sz w:val="28"/>
          <w:szCs w:val="28"/>
        </w:rPr>
        <w:t xml:space="preserve">Новое оживление процессов </w:t>
      </w:r>
      <w:r>
        <w:rPr>
          <w:rFonts w:ascii="Times New Roman" w:hAnsi="Times New Roman"/>
          <w:i/>
          <w:sz w:val="28"/>
          <w:szCs w:val="28"/>
        </w:rPr>
        <w:t xml:space="preserve">оврагообразования</w:t>
      </w:r>
      <w:r>
        <w:rPr>
          <w:rFonts w:ascii="Times New Roman" w:hAnsi="Times New Roman"/>
          <w:sz w:val="28"/>
          <w:szCs w:val="28"/>
        </w:rPr>
        <w:t xml:space="preserve"> может произойти при нарушении естественного равновесия, прежде всего, при понижении базиса эрозии или увеличении количества осадков. В целом, подверженность территории Ленинградского района эрозии временных водотоков можно расценивать как очень низкую. </w:t>
      </w:r>
      <w:r>
        <w:rPr>
          <w:rFonts w:ascii="Times New Roman" w:hAnsi="Times New Roman"/>
          <w:sz w:val="28"/>
          <w:szCs w:val="28"/>
        </w:rPr>
      </w:r>
      <w:r/>
    </w:p>
    <w:p>
      <w:pPr>
        <w:pStyle w:val="1_20226"/>
        <w:ind w:firstLine="709"/>
        <w:spacing w:after="0"/>
        <w:widowControl w:val="off"/>
      </w:pPr>
      <w:r>
        <w:rPr>
          <w:rFonts w:ascii="Times New Roman" w:hAnsi="Times New Roman"/>
          <w:sz w:val="28"/>
          <w:szCs w:val="28"/>
        </w:rPr>
        <w:t xml:space="preserve">Процесс </w:t>
      </w:r>
      <w:r>
        <w:rPr>
          <w:rFonts w:ascii="Times New Roman" w:hAnsi="Times New Roman"/>
          <w:i/>
          <w:sz w:val="28"/>
          <w:szCs w:val="28"/>
        </w:rPr>
        <w:t xml:space="preserve">просадки грунтов </w:t>
      </w:r>
      <w:r>
        <w:rPr>
          <w:rFonts w:ascii="Times New Roman" w:hAnsi="Times New Roman"/>
          <w:sz w:val="28"/>
          <w:szCs w:val="28"/>
        </w:rPr>
        <w:t xml:space="preserve">имеет весьма широкое распространение на рассматриваемой территории. Просадка грунтов приурочена к лессовым покровным отложениям надпойменных террас, склонам и водоразделам.</w:t>
      </w:r>
      <w:r>
        <w:rPr>
          <w:rFonts w:ascii="Times New Roman" w:hAnsi="Times New Roman"/>
          <w:sz w:val="28"/>
          <w:szCs w:val="28"/>
        </w:rPr>
      </w:r>
      <w:r/>
    </w:p>
    <w:p>
      <w:pPr>
        <w:pStyle w:val="1_20226"/>
        <w:ind w:firstLine="709"/>
        <w:spacing w:after="0"/>
        <w:widowControl w:val="off"/>
      </w:pPr>
      <w:r>
        <w:rPr>
          <w:rFonts w:ascii="Times New Roman" w:hAnsi="Times New Roman"/>
          <w:i/>
          <w:sz w:val="28"/>
          <w:szCs w:val="28"/>
        </w:rPr>
        <w:t xml:space="preserve">Эоловые процессы, дефляция</w:t>
      </w:r>
      <w:r>
        <w:rPr>
          <w:rFonts w:ascii="Times New Roman" w:hAnsi="Times New Roman"/>
          <w:sz w:val="28"/>
          <w:szCs w:val="28"/>
        </w:rPr>
        <w:t xml:space="preserve"> на территории </w:t>
      </w:r>
      <w:r>
        <w:rPr>
          <w:rFonts w:ascii="Times New Roman" w:hAnsi="Times New Roman"/>
          <w:sz w:val="28"/>
          <w:szCs w:val="28"/>
        </w:rPr>
        <w:t xml:space="preserve">поселения</w:t>
      </w:r>
      <w:r>
        <w:rPr>
          <w:rFonts w:ascii="Times New Roman" w:hAnsi="Times New Roman"/>
          <w:sz w:val="28"/>
          <w:szCs w:val="28"/>
        </w:rPr>
        <w:t xml:space="preserve"> наиболее активно протекают в периоды черных пыльных бурь, </w:t>
      </w:r>
      <w:r>
        <w:rPr>
          <w:rFonts w:ascii="Times New Roman" w:hAnsi="Times New Roman"/>
          <w:sz w:val="28"/>
          <w:szCs w:val="28"/>
        </w:rPr>
        <w:t xml:space="preserve">особенно ранней весной, когда еще нет растительности, а вследствие сухой и малоснежной зимы в почве мало влаги. Сильные восточные и северо-восточные ветры быстро иссушают верхние слои почвы, выдувая ее вместе с посевами и унося на значительное расстояние. </w:t>
      </w:r>
      <w:r>
        <w:rPr>
          <w:rFonts w:ascii="Times New Roman" w:hAnsi="Times New Roman"/>
          <w:sz w:val="28"/>
          <w:szCs w:val="28"/>
        </w:rPr>
      </w:r>
      <w:r/>
    </w:p>
    <w:p>
      <w:pPr>
        <w:pStyle w:val="1_20226"/>
        <w:ind w:firstLine="709"/>
        <w:spacing w:after="0"/>
        <w:widowControl w:val="off"/>
      </w:pPr>
      <w:r>
        <w:rPr>
          <w:rFonts w:ascii="Times New Roman" w:hAnsi="Times New Roman"/>
          <w:i/>
          <w:sz w:val="28"/>
          <w:szCs w:val="28"/>
        </w:rPr>
        <w:t xml:space="preserve">Пыльные бури</w:t>
      </w:r>
      <w:r>
        <w:rPr>
          <w:rFonts w:ascii="Times New Roman" w:hAnsi="Times New Roman"/>
          <w:sz w:val="28"/>
          <w:szCs w:val="28"/>
        </w:rPr>
        <w:t xml:space="preserve"> в степной части края бывают </w:t>
      </w:r>
      <w:r>
        <w:rPr>
          <w:rFonts w:ascii="Times New Roman" w:hAnsi="Times New Roman"/>
          <w:sz w:val="28"/>
          <w:szCs w:val="28"/>
        </w:rPr>
        <w:t xml:space="preserve">раз в 2-3 года, повторяемость их на остальной части раз в 5-6 лет. Сильные пыльные бури, охватывающие большую часть территории края, были в 1948, 1949, 1955, 1957, 1960, 1964, 1965, 1969 годах. Число дней с пыльными бурями колеблется от 3-5 до 10-12 дней. </w:t>
      </w:r>
      <w:r>
        <w:rPr>
          <w:rFonts w:ascii="Times New Roman" w:hAnsi="Times New Roman"/>
          <w:sz w:val="28"/>
          <w:szCs w:val="28"/>
        </w:rPr>
      </w:r>
      <w:r/>
    </w:p>
    <w:p>
      <w:pPr>
        <w:pStyle w:val="1_20226"/>
        <w:ind w:firstLine="709"/>
        <w:spacing w:after="0"/>
        <w:widowControl w:val="off"/>
      </w:pPr>
      <w:r>
        <w:rPr>
          <w:rFonts w:ascii="Times New Roman" w:hAnsi="Times New Roman"/>
          <w:sz w:val="28"/>
          <w:szCs w:val="28"/>
        </w:rPr>
        <w:t xml:space="preserve">Фоновая </w:t>
      </w:r>
      <w:r>
        <w:rPr>
          <w:rFonts w:ascii="Times New Roman" w:hAnsi="Times New Roman"/>
          <w:i/>
          <w:sz w:val="28"/>
          <w:szCs w:val="28"/>
        </w:rPr>
        <w:t xml:space="preserve">сейсмичность</w:t>
      </w:r>
      <w:r>
        <w:rPr>
          <w:rFonts w:ascii="Times New Roman" w:hAnsi="Times New Roman"/>
          <w:sz w:val="28"/>
          <w:szCs w:val="28"/>
        </w:rPr>
        <w:t xml:space="preserve"> территории района согласно карты ОСР-97(А), составляет – 6 баллов. На терр</w:t>
      </w:r>
      <w:r>
        <w:rPr>
          <w:rFonts w:ascii="Times New Roman" w:hAnsi="Times New Roman"/>
          <w:sz w:val="28"/>
          <w:szCs w:val="28"/>
        </w:rPr>
        <w:t xml:space="preserve">итории пойм рек категория грунтов по сейсмическим свойствам – III, следовательно, итоговая сейсмичность на пойме – 7 баллов. На остальной территории категория грунтов по сейсмическим свойствам – II, следовательно, итоговая сейсмичность составит – 6 баллов.</w:t>
      </w:r>
      <w:r>
        <w:rPr>
          <w:rFonts w:ascii="Times New Roman" w:hAnsi="Times New Roman"/>
          <w:sz w:val="28"/>
          <w:szCs w:val="28"/>
        </w:rPr>
      </w:r>
      <w:r/>
    </w:p>
    <w:p>
      <w:pPr>
        <w:pStyle w:val="1_20226"/>
        <w:ind w:firstLine="709"/>
        <w:spacing w:after="0"/>
        <w:widowControl w:val="off"/>
      </w:pPr>
      <w:r>
        <w:rPr>
          <w:rFonts w:ascii="Times New Roman" w:hAnsi="Times New Roman"/>
          <w:sz w:val="28"/>
          <w:szCs w:val="28"/>
        </w:rPr>
        <w:t xml:space="preserve">Территорию пересекают два тектонических разлома - Кущевский и Транскавказский.</w:t>
      </w:r>
      <w:r>
        <w:rPr>
          <w:rFonts w:ascii="Times New Roman" w:hAnsi="Times New Roman"/>
          <w:sz w:val="28"/>
          <w:szCs w:val="28"/>
        </w:rPr>
      </w:r>
      <w:r/>
    </w:p>
    <w:p>
      <w:pPr>
        <w:pStyle w:val="1_20226"/>
        <w:ind w:firstLine="709"/>
        <w:spacing w:after="0"/>
        <w:widowControl w:val="off"/>
      </w:pPr>
      <w:r>
        <w:rPr>
          <w:rFonts w:ascii="Times New Roman" w:hAnsi="Times New Roman"/>
          <w:b/>
          <w:i/>
          <w:sz w:val="28"/>
          <w:szCs w:val="28"/>
        </w:rPr>
        <w:t xml:space="preserve">Опасные гидрологические явления и процессы: </w:t>
      </w:r>
      <w:r>
        <w:rPr>
          <w:rFonts w:ascii="Times New Roman" w:hAnsi="Times New Roman"/>
          <w:b/>
          <w:i/>
          <w:sz w:val="28"/>
          <w:szCs w:val="28"/>
        </w:rPr>
      </w:r>
      <w:r/>
    </w:p>
    <w:p>
      <w:pPr>
        <w:pStyle w:val="1_20226"/>
        <w:ind w:firstLine="709"/>
        <w:spacing w:after="0"/>
        <w:widowControl w:val="off"/>
      </w:pPr>
      <w:r>
        <w:rPr>
          <w:rFonts w:ascii="Times New Roman" w:hAnsi="Times New Roman"/>
          <w:sz w:val="28"/>
          <w:szCs w:val="28"/>
        </w:rPr>
        <w:t xml:space="preserve">На территории населенных пунктов Ленинградского </w:t>
      </w:r>
      <w:r>
        <w:rPr>
          <w:rFonts w:ascii="Times New Roman" w:hAnsi="Times New Roman"/>
          <w:sz w:val="28"/>
          <w:szCs w:val="28"/>
        </w:rPr>
        <w:t xml:space="preserve">сельского поселения</w:t>
      </w:r>
      <w:r>
        <w:rPr>
          <w:rFonts w:ascii="Times New Roman" w:hAnsi="Times New Roman"/>
          <w:sz w:val="28"/>
          <w:szCs w:val="28"/>
        </w:rPr>
        <w:t xml:space="preserve"> имеют место следующие опасные гидрологические явления (по ГОСТу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r>
        <w:rPr>
          <w:rFonts w:ascii="Times New Roman" w:hAnsi="Times New Roman"/>
          <w:sz w:val="28"/>
          <w:szCs w:val="28"/>
        </w:rPr>
      </w:r>
      <w:r/>
    </w:p>
    <w:p>
      <w:pPr>
        <w:pStyle w:val="1_20226"/>
        <w:numPr>
          <w:ilvl w:val="0"/>
          <w:numId w:val="70"/>
        </w:numPr>
        <w:ind w:left="0" w:firstLine="709"/>
        <w:spacing w:after="0"/>
        <w:widowControl w:val="off"/>
      </w:pPr>
      <w:r/>
      <w:bookmarkStart w:id="0" w:name="undefined"/>
      <w:r>
        <w:rPr>
          <w:rFonts w:ascii="Times New Roman" w:hAnsi="Times New Roman"/>
          <w:sz w:val="28"/>
          <w:szCs w:val="28"/>
        </w:rPr>
        <w:t xml:space="preserve"> подтопление;</w:t>
      </w:r>
      <w:r>
        <w:rPr>
          <w:rFonts w:ascii="Times New Roman" w:hAnsi="Times New Roman"/>
          <w:sz w:val="28"/>
          <w:szCs w:val="28"/>
        </w:rPr>
      </w:r>
      <w:r/>
    </w:p>
    <w:p>
      <w:pPr>
        <w:pStyle w:val="1_20226"/>
        <w:numPr>
          <w:ilvl w:val="0"/>
          <w:numId w:val="70"/>
        </w:numPr>
        <w:ind w:left="0" w:firstLine="709"/>
        <w:spacing w:after="0"/>
        <w:widowControl w:val="off"/>
      </w:pPr>
      <w:r>
        <w:rPr>
          <w:rFonts w:ascii="Times New Roman" w:hAnsi="Times New Roman"/>
          <w:sz w:val="28"/>
          <w:szCs w:val="28"/>
        </w:rPr>
        <w:t xml:space="preserve"> потенциальное подтопление;</w:t>
      </w:r>
      <w:r>
        <w:rPr>
          <w:rFonts w:ascii="Times New Roman" w:hAnsi="Times New Roman"/>
          <w:sz w:val="28"/>
          <w:szCs w:val="28"/>
        </w:rPr>
      </w:r>
      <w:r/>
    </w:p>
    <w:p>
      <w:pPr>
        <w:pStyle w:val="1_20226"/>
        <w:numPr>
          <w:ilvl w:val="0"/>
          <w:numId w:val="70"/>
        </w:numPr>
        <w:ind w:left="0" w:firstLine="709"/>
        <w:spacing w:after="0"/>
        <w:widowControl w:val="off"/>
      </w:pPr>
      <w:r>
        <w:rPr>
          <w:rFonts w:ascii="Times New Roman" w:hAnsi="Times New Roman"/>
          <w:sz w:val="28"/>
          <w:szCs w:val="28"/>
        </w:rPr>
        <w:t xml:space="preserve"> затопление в паводки;</w:t>
      </w:r>
      <w:r>
        <w:rPr>
          <w:rFonts w:ascii="Times New Roman" w:hAnsi="Times New Roman"/>
          <w:sz w:val="28"/>
          <w:szCs w:val="28"/>
        </w:rPr>
      </w:r>
      <w:r/>
    </w:p>
    <w:p>
      <w:pPr>
        <w:pStyle w:val="1_20226"/>
        <w:numPr>
          <w:ilvl w:val="0"/>
          <w:numId w:val="70"/>
        </w:numPr>
        <w:ind w:left="0" w:firstLine="709"/>
        <w:spacing w:after="0"/>
        <w:widowControl w:val="off"/>
      </w:pPr>
      <w:r>
        <w:rPr>
          <w:rFonts w:ascii="Times New Roman" w:hAnsi="Times New Roman"/>
          <w:sz w:val="28"/>
          <w:szCs w:val="28"/>
        </w:rPr>
        <w:t xml:space="preserve"> заболачивание.</w:t>
      </w:r>
      <w:r>
        <w:rPr>
          <w:rFonts w:ascii="Times New Roman" w:hAnsi="Times New Roman"/>
          <w:sz w:val="28"/>
          <w:szCs w:val="28"/>
        </w:rPr>
      </w:r>
      <w:r/>
    </w:p>
    <w:p>
      <w:pPr>
        <w:pStyle w:val="1_20226"/>
        <w:ind w:firstLine="709"/>
        <w:spacing w:after="0"/>
        <w:widowControl w:val="off"/>
      </w:pPr>
      <w:r>
        <w:rPr>
          <w:rFonts w:ascii="Times New Roman" w:hAnsi="Times New Roman"/>
          <w:i/>
          <w:sz w:val="28"/>
          <w:szCs w:val="28"/>
        </w:rPr>
        <w:t xml:space="preserve">Подтопление территории</w:t>
      </w:r>
      <w:r>
        <w:rPr>
          <w:rFonts w:ascii="Times New Roman" w:hAnsi="Times New Roman"/>
          <w:sz w:val="28"/>
          <w:szCs w:val="28"/>
        </w:rPr>
        <w:t xml:space="preserve"> осуществляется подземными водами, первым от поверхности водоносным горизонтом. Процесс подтопления в зависимости от его развития по территории может носить: объектный (локальный) – отдельные здания, сооружения и участки и площадной характеры.</w:t>
      </w:r>
      <w:r>
        <w:rPr>
          <w:rFonts w:ascii="Times New Roman" w:hAnsi="Times New Roman"/>
          <w:sz w:val="28"/>
          <w:szCs w:val="28"/>
        </w:rPr>
      </w:r>
      <w:r/>
    </w:p>
    <w:p>
      <w:pPr>
        <w:pStyle w:val="1_20226"/>
        <w:ind w:firstLine="709"/>
        <w:spacing w:after="0"/>
        <w:widowControl w:val="off"/>
      </w:pPr>
      <w:r>
        <w:rPr>
          <w:rFonts w:ascii="Times New Roman" w:hAnsi="Times New Roman"/>
          <w:sz w:val="28"/>
          <w:szCs w:val="28"/>
        </w:rPr>
        <w:t xml:space="preserve">В зависимости от источников питания выделяют три основных типа </w:t>
      </w:r>
      <w:r>
        <w:rPr>
          <w:rFonts w:ascii="Times New Roman" w:hAnsi="Times New Roman"/>
          <w:sz w:val="28"/>
          <w:szCs w:val="28"/>
        </w:rPr>
        <w:t xml:space="preserve">подтопления: градостроительный (городской), гидротехнический и ирригационный.</w:t>
      </w:r>
      <w:r>
        <w:rPr>
          <w:rFonts w:ascii="Times New Roman" w:hAnsi="Times New Roman"/>
          <w:sz w:val="28"/>
          <w:szCs w:val="28"/>
        </w:rPr>
      </w:r>
      <w:r/>
    </w:p>
    <w:p>
      <w:pPr>
        <w:pStyle w:val="1_20226"/>
        <w:ind w:firstLine="709"/>
        <w:spacing w:after="0"/>
        <w:widowControl w:val="off"/>
      </w:pPr>
      <w:r>
        <w:rPr>
          <w:rFonts w:ascii="Times New Roman" w:hAnsi="Times New Roman"/>
          <w:sz w:val="28"/>
          <w:szCs w:val="28"/>
        </w:rPr>
        <w:t xml:space="preserve">В  районе к таким площадям отнесены территории пойм рек и устьев ложбин стока. </w:t>
      </w:r>
      <w:r>
        <w:rPr>
          <w:rFonts w:ascii="Times New Roman" w:hAnsi="Times New Roman"/>
          <w:sz w:val="28"/>
          <w:szCs w:val="28"/>
        </w:rPr>
      </w:r>
      <w:r/>
    </w:p>
    <w:p>
      <w:pPr>
        <w:pStyle w:val="1_20226"/>
        <w:ind w:firstLine="709"/>
        <w:spacing w:after="0"/>
        <w:widowControl w:val="off"/>
      </w:pPr>
      <w:r>
        <w:rPr>
          <w:rFonts w:ascii="Times New Roman" w:hAnsi="Times New Roman"/>
          <w:sz w:val="28"/>
          <w:szCs w:val="28"/>
        </w:rPr>
        <w:t xml:space="preserve">На карте </w:t>
      </w:r>
      <w:r>
        <w:rPr>
          <w:rFonts w:ascii="Times New Roman" w:hAnsi="Times New Roman"/>
          <w:sz w:val="28"/>
          <w:szCs w:val="28"/>
        </w:rPr>
        <w:t xml:space="preserve">зон с особыми условиями использования территории</w:t>
      </w:r>
      <w:r>
        <w:rPr>
          <w:rFonts w:ascii="Times New Roman" w:hAnsi="Times New Roman"/>
          <w:sz w:val="28"/>
          <w:szCs w:val="28"/>
        </w:rPr>
        <w:t xml:space="preserve"> выделена территория </w:t>
      </w:r>
      <w:r>
        <w:rPr>
          <w:rFonts w:ascii="Times New Roman" w:hAnsi="Times New Roman"/>
          <w:i/>
          <w:sz w:val="28"/>
          <w:szCs w:val="28"/>
        </w:rPr>
        <w:t xml:space="preserve">потенциального подтопления</w:t>
      </w:r>
      <w:r>
        <w:rPr>
          <w:rFonts w:ascii="Times New Roman" w:hAnsi="Times New Roman"/>
          <w:sz w:val="28"/>
          <w:szCs w:val="28"/>
        </w:rPr>
        <w:t xml:space="preserve">, где уровень распространения подземных вод находится на глубине от 2.0 до 5.0 м по среднемноголетним наблюдениям. </w:t>
      </w:r>
      <w:r>
        <w:rPr>
          <w:rFonts w:ascii="Times New Roman" w:hAnsi="Times New Roman"/>
          <w:sz w:val="28"/>
          <w:szCs w:val="28"/>
        </w:rPr>
      </w:r>
      <w:r/>
    </w:p>
    <w:p>
      <w:pPr>
        <w:pStyle w:val="1_20226"/>
        <w:ind w:firstLine="709"/>
        <w:spacing w:after="0"/>
        <w:widowControl w:val="off"/>
      </w:pPr>
      <w:r>
        <w:rPr>
          <w:rFonts w:ascii="Times New Roman" w:hAnsi="Times New Roman"/>
          <w:i/>
          <w:sz w:val="28"/>
          <w:szCs w:val="28"/>
        </w:rPr>
        <w:t xml:space="preserve">Затопление территории</w:t>
      </w:r>
      <w:r>
        <w:rPr>
          <w:rFonts w:ascii="Times New Roman" w:hAnsi="Times New Roman"/>
          <w:sz w:val="28"/>
          <w:szCs w:val="28"/>
        </w:rPr>
        <w:t xml:space="preserve"> поверхностными водами распространено на поймах, вблизи русла, устьях ложбин стока и замкнутых понижениях во время паводков.</w:t>
      </w:r>
      <w:r>
        <w:rPr>
          <w:rFonts w:ascii="Times New Roman" w:hAnsi="Times New Roman"/>
          <w:sz w:val="28"/>
          <w:szCs w:val="28"/>
        </w:rPr>
      </w:r>
      <w:r/>
    </w:p>
    <w:p>
      <w:pPr>
        <w:pStyle w:val="1_20226"/>
        <w:ind w:firstLine="709"/>
        <w:spacing w:after="0"/>
        <w:widowControl w:val="off"/>
      </w:pPr>
      <w:r>
        <w:rPr>
          <w:rFonts w:ascii="Times New Roman" w:hAnsi="Times New Roman"/>
          <w:sz w:val="28"/>
          <w:szCs w:val="28"/>
        </w:rPr>
        <w:t xml:space="preserve">В прибрежной полосе рек и в устьях балок в период обильных осадков поверхностные и подземн</w:t>
      </w:r>
      <w:r>
        <w:rPr>
          <w:rFonts w:ascii="Times New Roman" w:hAnsi="Times New Roman"/>
          <w:sz w:val="28"/>
          <w:szCs w:val="28"/>
        </w:rPr>
        <w:t xml:space="preserve">ые воды образуют один водоносный горизонт, который достигает поверхности земли. Воды застаиваются в пониженных частях поймы и ложбин в связи с малыми уклонами поверхности и слабыми фильтрационными свойствами глинистых грунтов, таким образом, и развивается </w:t>
      </w:r>
      <w:r>
        <w:rPr>
          <w:rFonts w:ascii="Times New Roman" w:hAnsi="Times New Roman"/>
          <w:i/>
          <w:sz w:val="28"/>
          <w:szCs w:val="28"/>
        </w:rPr>
        <w:t xml:space="preserve">заболачивание</w:t>
      </w:r>
      <w:r>
        <w:rPr>
          <w:rFonts w:ascii="Times New Roman" w:hAnsi="Times New Roman"/>
          <w:sz w:val="28"/>
          <w:szCs w:val="28"/>
        </w:rPr>
        <w:t xml:space="preserve">. </w:t>
      </w:r>
      <w:bookmarkEnd w:id="0"/>
      <w:r>
        <w:rPr>
          <w:rFonts w:ascii="Times New Roman" w:hAnsi="Times New Roman"/>
          <w:sz w:val="28"/>
          <w:szCs w:val="28"/>
        </w:rPr>
      </w:r>
      <w:r/>
    </w:p>
    <w:p>
      <w:pPr>
        <w:pStyle w:val="1_20226"/>
        <w:ind w:firstLine="709"/>
        <w:spacing w:after="0"/>
        <w:widowControl w:val="off"/>
      </w:pPr>
      <w:r>
        <w:rPr>
          <w:rFonts w:ascii="Times New Roman" w:hAnsi="Times New Roman"/>
          <w:b/>
          <w:i/>
          <w:sz w:val="28"/>
          <w:szCs w:val="28"/>
        </w:rPr>
        <w:t xml:space="preserve">Опасные метеорологические явления: </w:t>
      </w:r>
      <w:r>
        <w:rPr>
          <w:rFonts w:ascii="Times New Roman" w:hAnsi="Times New Roman"/>
          <w:b/>
          <w:i/>
          <w:sz w:val="28"/>
          <w:szCs w:val="28"/>
        </w:rPr>
      </w:r>
      <w:r/>
    </w:p>
    <w:p>
      <w:pPr>
        <w:pStyle w:val="1_20226"/>
        <w:ind w:firstLine="709"/>
        <w:spacing w:after="0"/>
        <w:widowControl w:val="off"/>
      </w:pPr>
      <w:r>
        <w:rPr>
          <w:rFonts w:ascii="Times New Roman" w:hAnsi="Times New Roman"/>
          <w:sz w:val="28"/>
          <w:szCs w:val="28"/>
        </w:rPr>
        <w:t xml:space="preserve">На территории</w:t>
      </w:r>
      <w:r>
        <w:rPr>
          <w:rFonts w:ascii="Times New Roman" w:hAnsi="Times New Roman"/>
          <w:sz w:val="28"/>
          <w:szCs w:val="28"/>
        </w:rPr>
        <w:t xml:space="preserve"> населенных пунктов основной опасностью метеорологического происхождения являются (по ГОСТу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r>
        <w:rPr>
          <w:rFonts w:ascii="Times New Roman" w:hAnsi="Times New Roman"/>
          <w:sz w:val="28"/>
          <w:szCs w:val="28"/>
        </w:rPr>
      </w:r>
      <w:r/>
    </w:p>
    <w:p>
      <w:pPr>
        <w:pStyle w:val="1_20226"/>
        <w:numPr>
          <w:ilvl w:val="0"/>
          <w:numId w:val="69"/>
        </w:numPr>
        <w:ind w:left="0" w:firstLine="709"/>
        <w:spacing w:after="0"/>
        <w:widowControl w:val="off"/>
      </w:pPr>
      <w:r>
        <w:rPr>
          <w:rFonts w:ascii="Times New Roman" w:hAnsi="Times New Roman"/>
          <w:sz w:val="28"/>
          <w:szCs w:val="28"/>
        </w:rPr>
        <w:t xml:space="preserve">ураганные ветры, пыльные бури,</w:t>
      </w:r>
      <w:r>
        <w:rPr>
          <w:rFonts w:ascii="Times New Roman" w:hAnsi="Times New Roman"/>
          <w:sz w:val="28"/>
          <w:szCs w:val="28"/>
        </w:rPr>
      </w:r>
      <w:r/>
    </w:p>
    <w:p>
      <w:pPr>
        <w:pStyle w:val="1_20226"/>
        <w:numPr>
          <w:ilvl w:val="0"/>
          <w:numId w:val="69"/>
        </w:numPr>
        <w:ind w:left="0" w:firstLine="709"/>
        <w:spacing w:after="0"/>
        <w:widowControl w:val="off"/>
      </w:pPr>
      <w:r>
        <w:rPr>
          <w:rFonts w:ascii="Times New Roman" w:hAnsi="Times New Roman"/>
          <w:sz w:val="28"/>
          <w:szCs w:val="28"/>
        </w:rPr>
        <w:t xml:space="preserve">ливневые дожди с грозами и градом,</w:t>
      </w:r>
      <w:r>
        <w:rPr>
          <w:rFonts w:ascii="Times New Roman" w:hAnsi="Times New Roman"/>
          <w:sz w:val="28"/>
          <w:szCs w:val="28"/>
        </w:rPr>
      </w:r>
      <w:r/>
    </w:p>
    <w:p>
      <w:pPr>
        <w:pStyle w:val="1_20226"/>
        <w:numPr>
          <w:ilvl w:val="0"/>
          <w:numId w:val="69"/>
        </w:numPr>
        <w:ind w:left="0" w:firstLine="709"/>
        <w:spacing w:after="0"/>
        <w:widowControl w:val="off"/>
      </w:pPr>
      <w:r>
        <w:rPr>
          <w:rFonts w:ascii="Times New Roman" w:hAnsi="Times New Roman"/>
          <w:sz w:val="28"/>
          <w:szCs w:val="28"/>
        </w:rPr>
        <w:t xml:space="preserve">снегопады,</w:t>
      </w:r>
      <w:r>
        <w:rPr>
          <w:rFonts w:ascii="Times New Roman" w:hAnsi="Times New Roman"/>
          <w:sz w:val="28"/>
          <w:szCs w:val="28"/>
        </w:rPr>
      </w:r>
      <w:r/>
    </w:p>
    <w:p>
      <w:pPr>
        <w:pStyle w:val="1_20226"/>
        <w:numPr>
          <w:ilvl w:val="0"/>
          <w:numId w:val="69"/>
        </w:numPr>
        <w:ind w:left="0" w:firstLine="709"/>
        <w:spacing w:after="0"/>
        <w:widowControl w:val="off"/>
      </w:pPr>
      <w:r>
        <w:rPr>
          <w:rFonts w:ascii="Times New Roman" w:hAnsi="Times New Roman"/>
          <w:sz w:val="28"/>
          <w:szCs w:val="28"/>
        </w:rPr>
        <w:t xml:space="preserve">обледенения,</w:t>
      </w:r>
      <w:r>
        <w:rPr>
          <w:rFonts w:ascii="Times New Roman" w:hAnsi="Times New Roman"/>
          <w:sz w:val="28"/>
          <w:szCs w:val="28"/>
        </w:rPr>
      </w:r>
      <w:r/>
    </w:p>
    <w:p>
      <w:pPr>
        <w:pStyle w:val="1_20226"/>
        <w:numPr>
          <w:ilvl w:val="0"/>
          <w:numId w:val="69"/>
        </w:numPr>
        <w:ind w:left="0" w:firstLine="709"/>
        <w:spacing w:after="0"/>
        <w:widowControl w:val="off"/>
      </w:pPr>
      <w:r>
        <w:rPr>
          <w:rFonts w:ascii="Times New Roman" w:hAnsi="Times New Roman"/>
          <w:sz w:val="28"/>
          <w:szCs w:val="28"/>
        </w:rPr>
        <w:t xml:space="preserve">туманы,</w:t>
      </w:r>
      <w:r>
        <w:rPr>
          <w:rFonts w:ascii="Times New Roman" w:hAnsi="Times New Roman"/>
          <w:sz w:val="28"/>
          <w:szCs w:val="28"/>
        </w:rPr>
      </w:r>
      <w:r/>
    </w:p>
    <w:p>
      <w:pPr>
        <w:pStyle w:val="1_20226"/>
        <w:numPr>
          <w:ilvl w:val="0"/>
          <w:numId w:val="69"/>
        </w:numPr>
        <w:ind w:left="0" w:firstLine="709"/>
        <w:spacing w:after="0"/>
        <w:widowControl w:val="off"/>
      </w:pPr>
      <w:r>
        <w:rPr>
          <w:rFonts w:ascii="Times New Roman" w:hAnsi="Times New Roman"/>
          <w:sz w:val="28"/>
          <w:szCs w:val="28"/>
        </w:rPr>
        <w:t xml:space="preserve">жара.</w:t>
      </w:r>
      <w:r>
        <w:rPr>
          <w:rFonts w:ascii="Times New Roman" w:hAnsi="Times New Roman"/>
          <w:sz w:val="28"/>
          <w:szCs w:val="28"/>
        </w:rPr>
      </w:r>
      <w:r/>
    </w:p>
    <w:p>
      <w:pPr>
        <w:pStyle w:val="1_20202"/>
        <w:ind w:left="0"/>
        <w:spacing w:after="0" w:line="240" w:lineRule="auto"/>
        <w:widowControl w:val="off"/>
      </w:pPr>
      <w:r>
        <w:t xml:space="preserve">В результате </w:t>
      </w:r>
      <w:r>
        <w:rPr>
          <w:i/>
        </w:rPr>
        <w:t xml:space="preserve">ураганных ветров</w:t>
      </w:r>
      <w:r>
        <w:t xml:space="preserve"> происходит падение деревьев, разрушение жилых и административных зданий, обрыв линий связи и ЛЭП, могут пострадать люди. Для района характерен следующий ветровой режим: </w:t>
      </w:r>
      <w:r>
        <w:t xml:space="preserve">преобладают ветры восточных, северо-восточных и юго-западных румбов. Средняя скорость ветра – 3,0 м/с</w:t>
      </w:r>
      <w:r>
        <w:t xml:space="preserve">.</w:t>
      </w:r>
      <w:r/>
      <w:r/>
    </w:p>
    <w:p>
      <w:pPr>
        <w:pStyle w:val="1_20202"/>
        <w:contextualSpacing/>
        <w:ind w:left="0"/>
        <w:spacing w:after="0" w:line="240" w:lineRule="auto"/>
        <w:widowControl w:val="off"/>
      </w:pPr>
      <w:r>
        <w:rPr>
          <w:i/>
        </w:rPr>
        <w:t xml:space="preserve">Осадки</w:t>
      </w:r>
      <w:r>
        <w:t xml:space="preserve"> являются основным климатическим фактором, определяющим величину поверхностного и подземного стоков. Годовое количество осадков по Ленинградскому району составляет 508-</w:t>
      </w:r>
      <w:r>
        <w:t xml:space="preserve">640 мм</w:t>
      </w:r>
      <w:r>
        <w:t xml:space="preserve">. Основное количество осадков выпадает в теплый период года (60-70%). Суточный максимум осадков – 88-</w:t>
      </w:r>
      <w:r>
        <w:t xml:space="preserve">112 мм</w:t>
      </w:r>
      <w:r>
        <w:t xml:space="preserve">. </w:t>
      </w:r>
      <w:r>
        <w:rPr>
          <w:i/>
        </w:rPr>
      </w:r>
      <w:r/>
    </w:p>
    <w:p>
      <w:pPr>
        <w:pStyle w:val="1_20226"/>
        <w:ind w:firstLine="709"/>
        <w:spacing w:after="0"/>
        <w:widowControl w:val="off"/>
      </w:pPr>
      <w:r>
        <w:rPr>
          <w:rFonts w:ascii="Times New Roman" w:hAnsi="Times New Roman"/>
          <w:i/>
          <w:sz w:val="28"/>
          <w:szCs w:val="28"/>
        </w:rPr>
        <w:t xml:space="preserve">Сильный снегопад</w:t>
      </w:r>
      <w:r>
        <w:rPr>
          <w:rFonts w:ascii="Times New Roman" w:hAnsi="Times New Roman"/>
          <w:sz w:val="28"/>
          <w:szCs w:val="28"/>
        </w:rPr>
        <w:t xml:space="preserve"> с ветром приводят к снежным заносам на автомобильных дорогах. Возможно нарушение жизнеобеспечения населения Ленинградского района.</w:t>
      </w:r>
      <w:r>
        <w:rPr>
          <w:rFonts w:ascii="Times New Roman" w:hAnsi="Times New Roman"/>
          <w:sz w:val="28"/>
          <w:szCs w:val="28"/>
        </w:rPr>
      </w:r>
      <w:r/>
    </w:p>
    <w:p>
      <w:pPr>
        <w:spacing w:line="240" w:lineRule="auto"/>
        <w:widowControl w:val="off"/>
      </w:pPr>
      <w:r>
        <w:t xml:space="preserve">Ежегодно наблюдается </w:t>
      </w:r>
      <w:r>
        <w:rPr>
          <w:i/>
        </w:rPr>
        <w:t xml:space="preserve">гололедно-изморозевые отложения</w:t>
      </w:r>
      <w:r>
        <w:t xml:space="preserve"> мокрого снега на проводах; такие отложения обычно достигают наибольших значений в декабре.</w:t>
      </w:r>
      <w:r/>
      <w:r/>
    </w:p>
    <w:p>
      <w:pPr>
        <w:spacing w:line="240" w:lineRule="auto"/>
        <w:widowControl w:val="off"/>
      </w:pPr>
      <w:r>
        <w:t xml:space="preserve">Ежемесячно в зимний период (в основном декабрь-февраль, иногда </w:t>
      </w:r>
      <w:r>
        <w:t xml:space="preserve">ноябрь-апрель) наблюдаются образование </w:t>
      </w:r>
      <w:r>
        <w:rPr>
          <w:i/>
        </w:rPr>
        <w:t xml:space="preserve">наледи на проводах</w:t>
      </w:r>
      <w:r>
        <w:t xml:space="preserve"> с толщиной стенки до </w:t>
      </w:r>
      <w:r>
        <w:t xml:space="preserve">20 мм</w:t>
      </w:r>
      <w:r>
        <w:t xml:space="preserve">. Число дней в году с гололедными явлениями достигает 103 (декабрь 1987г), в среднем -42.</w:t>
      </w:r>
      <w:r/>
      <w:r/>
    </w:p>
    <w:p>
      <w:pPr>
        <w:spacing w:line="240" w:lineRule="auto"/>
        <w:widowControl w:val="off"/>
      </w:pPr>
      <w:r>
        <w:t xml:space="preserve">Выхолаживание воздуха в ночные часы приводит к образованию </w:t>
      </w:r>
      <w:r>
        <w:rPr>
          <w:i/>
        </w:rPr>
        <w:t xml:space="preserve">туманов</w:t>
      </w:r>
      <w:r>
        <w:t xml:space="preserve">. </w:t>
      </w:r>
      <w:r/>
      <w:r/>
    </w:p>
    <w:p>
      <w:pPr>
        <w:spacing w:line="240" w:lineRule="auto"/>
        <w:widowControl w:val="off"/>
      </w:pPr>
      <w:r>
        <w:t xml:space="preserve">Лето сухое, жаркое, начинается в начале мая </w:t>
      </w:r>
      <w:r>
        <w:rPr>
          <w:i/>
        </w:rPr>
        <w:t xml:space="preserve">абсолютный максимум температуры</w:t>
      </w:r>
      <w:r>
        <w:t xml:space="preserve"> воздуха +40,4</w:t>
      </w:r>
      <w:r>
        <w:rPr>
          <w:rFonts w:ascii="Symbol" w:hAnsi="Symbol" w:eastAsia="Symbol" w:cs="Symbol"/>
        </w:rPr>
        <w:t xml:space="preserve">°</w:t>
      </w:r>
      <w:r>
        <w:t xml:space="preserve">С.</w:t>
      </w:r>
      <w:r/>
      <w:r/>
    </w:p>
    <w:p>
      <w:pPr>
        <w:spacing w:line="240" w:lineRule="auto"/>
        <w:widowControl w:val="off"/>
      </w:pPr>
      <w:r>
        <w:rPr>
          <w:b/>
          <w:i/>
        </w:rPr>
        <w:t xml:space="preserve">Природные пожары</w:t>
      </w:r>
      <w:bookmarkEnd w:id="0"/>
      <w:r>
        <w:rPr>
          <w:b/>
          <w:i/>
        </w:rPr>
      </w:r>
      <w:r/>
    </w:p>
    <w:p>
      <w:pPr>
        <w:ind w:firstLine="567"/>
        <w:spacing w:line="240" w:lineRule="auto"/>
        <w:widowControl w:val="off"/>
      </w:pPr>
      <w:r>
        <w:t xml:space="preserve">В </w:t>
      </w:r>
      <w:r>
        <w:t xml:space="preserve">сельском поселении</w:t>
      </w:r>
      <w:r>
        <w:t xml:space="preserve"> существует опасность ландшафтных, лесных, степных пожаров.</w:t>
      </w:r>
      <w:r/>
      <w:r/>
    </w:p>
    <w:p>
      <w:pPr>
        <w:ind w:firstLine="567"/>
        <w:spacing w:line="240" w:lineRule="auto"/>
        <w:widowControl w:val="off"/>
      </w:pPr>
      <w:r>
        <w:t xml:space="preserve">Природный растительный покров на территории </w:t>
      </w:r>
      <w:r>
        <w:t xml:space="preserve">станицы Ленинградской</w:t>
      </w:r>
      <w:r>
        <w:t xml:space="preserve"> и его окрестностей практически отсутствует, за исключением фрагментов разнотравья в северной части и древесно-кустарниковой пойменной растительности в долине р. </w:t>
      </w:r>
      <w:r>
        <w:t xml:space="preserve">Сосыка</w:t>
      </w:r>
      <w:r>
        <w:t xml:space="preserve">. На территории </w:t>
      </w:r>
      <w:r>
        <w:t xml:space="preserve">сельско</w:t>
      </w:r>
      <w:r>
        <w:t xml:space="preserve">го поселения </w:t>
      </w:r>
      <w:r>
        <w:t xml:space="preserve">произрастают </w:t>
      </w:r>
      <w:r>
        <w:t xml:space="preserve">декоративные и защитные породы: разные виды тополя, клена, платана, каштан конский, ива белая, липа мелколистая, береза бородавчатая, хвойные породы</w:t>
      </w:r>
      <w:r>
        <w:t xml:space="preserve">, преимущественно в лесозащитных посадках</w:t>
      </w:r>
      <w:r>
        <w:t xml:space="preserve">. </w:t>
      </w:r>
      <w:r/>
      <w:r/>
    </w:p>
    <w:p>
      <w:pPr>
        <w:spacing w:line="240" w:lineRule="auto"/>
        <w:widowControl w:val="off"/>
        <w:tabs>
          <w:tab w:val="num" w:pos="-5103" w:leader="none"/>
        </w:tabs>
      </w:pPr>
      <w:r>
        <w:rPr>
          <w:rFonts w:cs="Arial"/>
          <w:szCs w:val="24"/>
        </w:rPr>
        <w:t xml:space="preserve">В границах </w:t>
      </w:r>
      <w:r>
        <w:rPr>
          <w:rFonts w:cs="Arial"/>
          <w:szCs w:val="24"/>
        </w:rPr>
        <w:t xml:space="preserve">Ленинградск</w:t>
      </w:r>
      <w:r>
        <w:rPr>
          <w:rFonts w:cs="Arial"/>
          <w:szCs w:val="24"/>
        </w:rPr>
        <w:t xml:space="preserve">ого </w:t>
      </w:r>
      <w:r>
        <w:rPr>
          <w:rFonts w:cs="Arial"/>
          <w:szCs w:val="24"/>
        </w:rPr>
        <w:t xml:space="preserve">сельско</w:t>
      </w:r>
      <w:r>
        <w:rPr>
          <w:rFonts w:cs="Arial"/>
          <w:szCs w:val="24"/>
        </w:rPr>
        <w:t xml:space="preserve">го поселения </w:t>
      </w:r>
      <w:r>
        <w:rPr>
          <w:rFonts w:cs="Arial"/>
          <w:szCs w:val="24"/>
        </w:rPr>
        <w:t xml:space="preserve">Ленинградск</w:t>
      </w:r>
      <w:r>
        <w:rPr>
          <w:rFonts w:cs="Arial"/>
          <w:szCs w:val="24"/>
        </w:rPr>
        <w:t xml:space="preserve">ого района располагаются земельные участки Государственного лесного фонда </w:t>
      </w:r>
      <w:r>
        <w:rPr>
          <w:rFonts w:eastAsia="Times New Roman" w:cs="Courier New"/>
        </w:rPr>
        <w:t xml:space="preserve">Краснодарского лесничества Каневского участкового лесничества, кварталы 1 Е (выдела 1,2,3), 2 Е (выдела 1-10).</w:t>
      </w:r>
      <w:r>
        <w:rPr>
          <w:rFonts w:eastAsia="Times New Roman" w:cs="Courier New"/>
        </w:rPr>
      </w:r>
      <w:r/>
    </w:p>
    <w:p>
      <w:pPr>
        <w:ind w:firstLine="567"/>
        <w:spacing w:line="240" w:lineRule="auto"/>
        <w:widowControl w:val="off"/>
      </w:pPr>
      <w:r>
        <w:t xml:space="preserve">Опасность для </w:t>
      </w:r>
      <w:r>
        <w:t xml:space="preserve">Ленинградск</w:t>
      </w:r>
      <w:r>
        <w:t xml:space="preserve">ого </w:t>
      </w:r>
      <w:r>
        <w:t xml:space="preserve">сельско</w:t>
      </w:r>
      <w:r>
        <w:t xml:space="preserve">го поселения представляет возникновение очагов лесных пожаров. </w:t>
      </w:r>
      <w:r/>
      <w:r/>
    </w:p>
    <w:p>
      <w:pPr>
        <w:ind w:firstLine="567"/>
        <w:spacing w:line="240" w:lineRule="auto"/>
        <w:widowControl w:val="off"/>
      </w:pPr>
      <w:r>
        <w:rPr>
          <w:rFonts w:cs="Arial"/>
          <w:szCs w:val="24"/>
        </w:rPr>
        <w:t xml:space="preserve">Перечень поражающих факторов природных пожаров, характер их действий и проявлений, согласно ГОСТ Р 22.0.06-95, приведен в таблице</w:t>
      </w:r>
      <w:r>
        <w:rPr>
          <w:rFonts w:cs="Arial"/>
          <w:szCs w:val="24"/>
        </w:rPr>
        <w:t xml:space="preserve">.</w:t>
      </w:r>
      <w:r/>
      <w:r/>
    </w:p>
    <w:p>
      <w:pPr>
        <w:ind w:firstLine="567"/>
        <w:jc w:val="center"/>
        <w:spacing w:before="120" w:after="120" w:line="240" w:lineRule="auto"/>
        <w:widowControl w:val="off"/>
      </w:pPr>
      <w:r>
        <w:rPr>
          <w:rFonts w:cs="Arial"/>
          <w:szCs w:val="24"/>
        </w:rPr>
        <w:t xml:space="preserve">Перечень поражающих факторов природных пожаров</w:t>
      </w:r>
      <w:r>
        <w:rPr>
          <w:rFonts w:cs="Arial"/>
          <w:szCs w:val="24"/>
        </w:rPr>
      </w:r>
      <w:r/>
    </w:p>
    <w:p>
      <w:pPr>
        <w:ind w:firstLine="567"/>
        <w:jc w:val="right"/>
        <w:spacing w:line="240" w:lineRule="auto"/>
        <w:widowControl w:val="off"/>
      </w:pPr>
      <w:r>
        <w:rPr>
          <w:rFonts w:cs="Arial"/>
          <w:szCs w:val="24"/>
        </w:rPr>
        <w:t xml:space="preserve">Таблица </w:t>
      </w:r>
      <w:r>
        <w:rPr>
          <w:rFonts w:cs="Arial"/>
          <w:szCs w:val="24"/>
        </w:rPr>
        <w:t xml:space="preserve">99</w:t>
      </w:r>
      <w:r>
        <w:rPr>
          <w:rFonts w:cs="Arial"/>
          <w:szCs w:val="24"/>
        </w:rPr>
      </w:r>
      <w:r/>
    </w:p>
    <w:tbl>
      <w:tblPr>
        <w:tblW w:w="9923" w:type="dxa"/>
        <w:jc w:val="center"/>
        <w:tblLayout w:type="fixed"/>
        <w:tblCellMar>
          <w:left w:w="45" w:type="dxa"/>
          <w:right w:w="45" w:type="dxa"/>
        </w:tblCellMar>
        <w:tblLook w:val="0000" w:firstRow="0" w:lastRow="0" w:firstColumn="0" w:lastColumn="0" w:noHBand="0" w:noVBand="0"/>
      </w:tblPr>
      <w:tblGrid>
        <w:gridCol w:w="1702"/>
        <w:gridCol w:w="3117"/>
        <w:gridCol w:w="5104"/>
      </w:tblGrid>
      <w:tr>
        <w:trPr>
          <w:jc w:val="center"/>
          <w:tblHeader/>
        </w:trPr>
        <w:tc>
          <w:tcPr>
            <w:shd w:val="clear" w:color="ffffff" w:fill="eaf1dd" w:themeFill="accent3" w:themeFillTint="33"/>
            <w:tcBorders>
              <w:top w:val="single" w:color="000000" w:sz="12" w:space="0"/>
              <w:left w:val="single" w:color="000000" w:sz="12" w:space="0"/>
              <w:bottom w:val="single" w:color="000000" w:sz="12" w:space="0"/>
              <w:right w:val="single" w:color="000000" w:sz="12" w:space="0"/>
            </w:tcBorders>
            <w:tcW w:w="1702" w:type="dxa"/>
            <w:textDirection w:val="lrTb"/>
            <w:noWrap w:val="false"/>
          </w:tcPr>
          <w:p>
            <w:pPr>
              <w:ind w:firstLine="0"/>
              <w:spacing w:line="240" w:lineRule="auto"/>
              <w:widowControl w:val="off"/>
            </w:pPr>
            <w:r>
              <w:rPr>
                <w:sz w:val="22"/>
                <w:szCs w:val="22"/>
              </w:rPr>
              <w:t xml:space="preserve">Источник природной ЧС</w:t>
            </w:r>
            <w:r>
              <w:rPr>
                <w:sz w:val="22"/>
                <w:szCs w:val="22"/>
              </w:rPr>
            </w:r>
            <w:r/>
          </w:p>
        </w:tc>
        <w:tc>
          <w:tcPr>
            <w:shd w:val="clear" w:color="ffffff" w:fill="eaf1dd" w:themeFill="accent3" w:themeFillTint="33"/>
            <w:tcBorders>
              <w:top w:val="single" w:color="000000" w:sz="12" w:space="0"/>
              <w:left w:val="single" w:color="000000" w:sz="12" w:space="0"/>
              <w:bottom w:val="single" w:color="000000" w:sz="12" w:space="0"/>
              <w:right w:val="single" w:color="000000" w:sz="12" w:space="0"/>
            </w:tcBorders>
            <w:tcW w:w="3117" w:type="dxa"/>
            <w:textDirection w:val="lrTb"/>
            <w:noWrap w:val="false"/>
          </w:tcPr>
          <w:p>
            <w:pPr>
              <w:ind w:firstLine="0"/>
              <w:spacing w:line="240" w:lineRule="auto"/>
              <w:widowControl w:val="off"/>
            </w:pPr>
            <w:r>
              <w:rPr>
                <w:sz w:val="22"/>
                <w:szCs w:val="22"/>
              </w:rPr>
              <w:t xml:space="preserve">Наименование поражающего фактора природной ЧС</w:t>
            </w:r>
            <w:r>
              <w:rPr>
                <w:sz w:val="22"/>
                <w:szCs w:val="22"/>
              </w:rPr>
            </w:r>
            <w:r/>
          </w:p>
        </w:tc>
        <w:tc>
          <w:tcPr>
            <w:shd w:val="clear" w:color="ffffff" w:fill="eaf1dd" w:themeFill="accent3" w:themeFillTint="33"/>
            <w:tcBorders>
              <w:top w:val="single" w:color="000000" w:sz="12" w:space="0"/>
              <w:left w:val="single" w:color="000000" w:sz="12" w:space="0"/>
              <w:bottom w:val="single" w:color="000000" w:sz="12" w:space="0"/>
              <w:right w:val="single" w:color="000000" w:sz="12" w:space="0"/>
            </w:tcBorders>
            <w:tcW w:w="5104" w:type="dxa"/>
            <w:textDirection w:val="lrTb"/>
            <w:noWrap w:val="false"/>
          </w:tcPr>
          <w:p>
            <w:pPr>
              <w:ind w:firstLine="0"/>
              <w:spacing w:line="240" w:lineRule="auto"/>
              <w:widowControl w:val="off"/>
            </w:pPr>
            <w:r>
              <w:rPr>
                <w:sz w:val="22"/>
                <w:szCs w:val="22"/>
              </w:rPr>
              <w:t xml:space="preserve">Характер действия, проявления поражающего фактора источника природной ЧС</w:t>
            </w:r>
            <w:r>
              <w:rPr>
                <w:sz w:val="22"/>
                <w:szCs w:val="22"/>
              </w:rPr>
            </w:r>
            <w:r/>
          </w:p>
        </w:tc>
      </w:tr>
      <w:tr>
        <w:trPr>
          <w:jc w:val="center"/>
        </w:trPr>
        <w:tc>
          <w:tcPr>
            <w:tcBorders>
              <w:top w:val="single" w:color="000000" w:sz="12" w:space="0"/>
              <w:left w:val="single" w:color="000000" w:sz="12" w:space="0"/>
              <w:right w:val="single" w:color="000000" w:sz="12" w:space="0"/>
            </w:tcBorders>
            <w:tcW w:w="1702" w:type="dxa"/>
            <w:vMerge w:val="restart"/>
            <w:textDirection w:val="lrTb"/>
            <w:noWrap w:val="false"/>
          </w:tcPr>
          <w:p>
            <w:pPr>
              <w:ind w:firstLine="0"/>
              <w:spacing w:line="240" w:lineRule="auto"/>
              <w:widowControl w:val="off"/>
            </w:pPr>
            <w:r>
              <w:rPr>
                <w:sz w:val="22"/>
                <w:szCs w:val="22"/>
              </w:rPr>
              <w:t xml:space="preserve">Пожар ландшафтный, степной, лесной</w:t>
            </w:r>
            <w:r>
              <w:rPr>
                <w:sz w:val="22"/>
                <w:szCs w:val="22"/>
              </w:rPr>
            </w:r>
            <w:r/>
          </w:p>
        </w:tc>
        <w:tc>
          <w:tcPr>
            <w:tcBorders>
              <w:top w:val="single" w:color="000000" w:sz="12" w:space="0"/>
              <w:left w:val="single" w:color="000000" w:sz="12" w:space="0"/>
              <w:right w:val="single" w:color="000000" w:sz="12" w:space="0"/>
            </w:tcBorders>
            <w:tcW w:w="3117" w:type="dxa"/>
            <w:vMerge w:val="restart"/>
            <w:textDirection w:val="lrTb"/>
            <w:noWrap w:val="false"/>
          </w:tcPr>
          <w:p>
            <w:pPr>
              <w:ind w:firstLine="0"/>
              <w:spacing w:line="240" w:lineRule="auto"/>
              <w:widowControl w:val="off"/>
            </w:pPr>
            <w:r>
              <w:rPr>
                <w:sz w:val="22"/>
                <w:szCs w:val="22"/>
              </w:rPr>
              <w:t xml:space="preserve">Теплофизический</w:t>
            </w:r>
            <w:r>
              <w:rPr>
                <w:sz w:val="22"/>
                <w:szCs w:val="22"/>
              </w:rPr>
            </w:r>
            <w:r/>
          </w:p>
        </w:tc>
        <w:tc>
          <w:tcPr>
            <w:tcBorders>
              <w:top w:val="single" w:color="000000" w:sz="12" w:space="0"/>
              <w:left w:val="single" w:color="000000" w:sz="12" w:space="0"/>
              <w:bottom w:val="single" w:color="000000" w:sz="2" w:space="0"/>
              <w:right w:val="single" w:color="000000" w:sz="12" w:space="0"/>
            </w:tcBorders>
            <w:tcW w:w="5104" w:type="dxa"/>
            <w:textDirection w:val="lrTb"/>
            <w:noWrap w:val="false"/>
          </w:tcPr>
          <w:p>
            <w:pPr>
              <w:ind w:firstLine="0"/>
              <w:spacing w:line="240" w:lineRule="auto"/>
              <w:widowControl w:val="off"/>
            </w:pPr>
            <w:r>
              <w:rPr>
                <w:sz w:val="22"/>
                <w:szCs w:val="22"/>
              </w:rPr>
              <w:t xml:space="preserve">Пламя</w:t>
            </w:r>
            <w:r>
              <w:rPr>
                <w:sz w:val="22"/>
                <w:szCs w:val="22"/>
              </w:rPr>
            </w:r>
            <w:r/>
          </w:p>
        </w:tc>
      </w:tr>
      <w:tr>
        <w:trPr>
          <w:jc w:val="center"/>
        </w:trPr>
        <w:tc>
          <w:tcPr>
            <w:tcBorders>
              <w:left w:val="single" w:color="000000" w:sz="12" w:space="0"/>
              <w:right w:val="single" w:color="000000" w:sz="12" w:space="0"/>
            </w:tcBorders>
            <w:tcW w:w="1702"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tcBorders>
              <w:left w:val="single" w:color="000000" w:sz="12" w:space="0"/>
              <w:right w:val="single" w:color="000000" w:sz="12" w:space="0"/>
            </w:tcBorders>
            <w:tcW w:w="3117"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tcBorders>
              <w:top w:val="single" w:color="000000" w:sz="4" w:space="0"/>
              <w:left w:val="single" w:color="000000" w:sz="12" w:space="0"/>
              <w:bottom w:val="single" w:color="000000" w:sz="2" w:space="0"/>
              <w:right w:val="single" w:color="000000" w:sz="12" w:space="0"/>
            </w:tcBorders>
            <w:tcW w:w="5104" w:type="dxa"/>
            <w:textDirection w:val="lrTb"/>
            <w:noWrap w:val="false"/>
          </w:tcPr>
          <w:p>
            <w:pPr>
              <w:ind w:firstLine="0"/>
              <w:spacing w:line="240" w:lineRule="auto"/>
              <w:widowControl w:val="off"/>
            </w:pPr>
            <w:r>
              <w:rPr>
                <w:sz w:val="22"/>
                <w:szCs w:val="22"/>
              </w:rPr>
              <w:t xml:space="preserve">Нагрев тепловым потоком</w:t>
            </w:r>
            <w:r>
              <w:rPr>
                <w:sz w:val="22"/>
                <w:szCs w:val="22"/>
              </w:rPr>
            </w:r>
            <w:r/>
          </w:p>
        </w:tc>
      </w:tr>
      <w:tr>
        <w:trPr>
          <w:jc w:val="center"/>
        </w:trPr>
        <w:tc>
          <w:tcPr>
            <w:tcBorders>
              <w:left w:val="single" w:color="000000" w:sz="12" w:space="0"/>
              <w:right w:val="single" w:color="000000" w:sz="12" w:space="0"/>
            </w:tcBorders>
            <w:tcW w:w="1702"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tcBorders>
              <w:left w:val="single" w:color="000000" w:sz="12" w:space="0"/>
              <w:right w:val="single" w:color="000000" w:sz="12" w:space="0"/>
            </w:tcBorders>
            <w:tcW w:w="3117"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tcBorders>
              <w:top w:val="single" w:color="000000" w:sz="4" w:space="0"/>
              <w:left w:val="single" w:color="000000" w:sz="12" w:space="0"/>
              <w:bottom w:val="single" w:color="000000" w:sz="2" w:space="0"/>
              <w:right w:val="single" w:color="000000" w:sz="12" w:space="0"/>
            </w:tcBorders>
            <w:tcW w:w="5104" w:type="dxa"/>
            <w:textDirection w:val="lrTb"/>
            <w:noWrap w:val="false"/>
          </w:tcPr>
          <w:p>
            <w:pPr>
              <w:ind w:firstLine="0"/>
              <w:spacing w:line="240" w:lineRule="auto"/>
              <w:widowControl w:val="off"/>
            </w:pPr>
            <w:r>
              <w:rPr>
                <w:sz w:val="22"/>
                <w:szCs w:val="22"/>
              </w:rPr>
              <w:t xml:space="preserve">Тепловой удар</w:t>
            </w:r>
            <w:r>
              <w:rPr>
                <w:sz w:val="22"/>
                <w:szCs w:val="22"/>
              </w:rPr>
            </w:r>
            <w:r/>
          </w:p>
        </w:tc>
      </w:tr>
      <w:tr>
        <w:trPr>
          <w:jc w:val="center"/>
        </w:trPr>
        <w:tc>
          <w:tcPr>
            <w:tcBorders>
              <w:left w:val="single" w:color="000000" w:sz="12" w:space="0"/>
              <w:right w:val="single" w:color="000000" w:sz="12" w:space="0"/>
            </w:tcBorders>
            <w:tcW w:w="1702"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tcBorders>
              <w:left w:val="single" w:color="000000" w:sz="12" w:space="0"/>
              <w:right w:val="single" w:color="000000" w:sz="12" w:space="0"/>
            </w:tcBorders>
            <w:tcW w:w="3117" w:type="dxa"/>
            <w:vAlign w:val="center"/>
            <w:vMerge w:val="continue"/>
            <w:textDirection w:val="lrTb"/>
            <w:noWrap w:val="false"/>
          </w:tcPr>
          <w:p>
            <w:pPr>
              <w:ind w:firstLine="0"/>
              <w:spacing w:line="240" w:lineRule="auto"/>
              <w:widowControl w:val="off"/>
            </w:pPr>
            <w:r>
              <w:rPr>
                <w:sz w:val="22"/>
                <w:szCs w:val="22"/>
              </w:rPr>
            </w:r>
            <w:r>
              <w:rPr>
                <w:sz w:val="22"/>
                <w:szCs w:val="22"/>
              </w:rPr>
            </w:r>
            <w:r/>
          </w:p>
        </w:tc>
        <w:tc>
          <w:tcPr>
            <w:tcBorders>
              <w:top w:val="single" w:color="000000" w:sz="4" w:space="0"/>
              <w:left w:val="single" w:color="000000" w:sz="12" w:space="0"/>
              <w:bottom w:val="single" w:color="000000" w:sz="2" w:space="0"/>
              <w:right w:val="single" w:color="000000" w:sz="12" w:space="0"/>
            </w:tcBorders>
            <w:tcW w:w="5104" w:type="dxa"/>
            <w:textDirection w:val="lrTb"/>
            <w:noWrap w:val="false"/>
          </w:tcPr>
          <w:p>
            <w:pPr>
              <w:ind w:firstLine="0"/>
              <w:spacing w:line="240" w:lineRule="auto"/>
              <w:widowControl w:val="off"/>
            </w:pPr>
            <w:r>
              <w:rPr>
                <w:sz w:val="22"/>
                <w:szCs w:val="22"/>
              </w:rPr>
              <w:t xml:space="preserve">Помутнение воздуха</w:t>
            </w:r>
            <w:r>
              <w:rPr>
                <w:sz w:val="22"/>
                <w:szCs w:val="22"/>
              </w:rPr>
            </w:r>
            <w:r/>
          </w:p>
        </w:tc>
      </w:tr>
      <w:tr>
        <w:trPr>
          <w:jc w:val="center"/>
        </w:trPr>
        <w:tc>
          <w:tcPr>
            <w:tcBorders>
              <w:left w:val="single" w:color="000000" w:sz="12" w:space="0"/>
              <w:right w:val="single" w:color="000000" w:sz="12" w:space="0"/>
            </w:tcBorders>
            <w:tcW w:w="1702" w:type="dxa"/>
            <w:vMerge w:val="continue"/>
            <w:textDirection w:val="lrTb"/>
            <w:noWrap w:val="false"/>
          </w:tcPr>
          <w:p>
            <w:pPr>
              <w:ind w:firstLine="0"/>
              <w:spacing w:line="240" w:lineRule="auto"/>
              <w:widowControl w:val="off"/>
            </w:pPr>
            <w:r>
              <w:rPr>
                <w:sz w:val="22"/>
                <w:szCs w:val="22"/>
              </w:rPr>
            </w:r>
            <w:r>
              <w:rPr>
                <w:sz w:val="22"/>
                <w:szCs w:val="22"/>
              </w:rPr>
            </w:r>
            <w:r/>
          </w:p>
        </w:tc>
        <w:tc>
          <w:tcPr>
            <w:tcBorders>
              <w:left w:val="single" w:color="000000" w:sz="12" w:space="0"/>
              <w:bottom w:val="single" w:color="000000" w:sz="2" w:space="0"/>
              <w:right w:val="single" w:color="000000" w:sz="12" w:space="0"/>
            </w:tcBorders>
            <w:tcW w:w="3117" w:type="dxa"/>
            <w:vMerge w:val="continue"/>
            <w:textDirection w:val="lrTb"/>
            <w:noWrap w:val="false"/>
          </w:tcPr>
          <w:p>
            <w:pPr>
              <w:ind w:firstLine="0"/>
              <w:spacing w:line="240" w:lineRule="auto"/>
              <w:widowControl w:val="off"/>
            </w:pPr>
            <w:r>
              <w:rPr>
                <w:sz w:val="22"/>
                <w:szCs w:val="22"/>
              </w:rPr>
            </w:r>
            <w:r>
              <w:rPr>
                <w:sz w:val="22"/>
                <w:szCs w:val="22"/>
              </w:rPr>
            </w:r>
            <w:r/>
          </w:p>
        </w:tc>
        <w:tc>
          <w:tcPr>
            <w:tcBorders>
              <w:top w:val="single" w:color="000000" w:sz="4" w:space="0"/>
              <w:left w:val="single" w:color="000000" w:sz="12" w:space="0"/>
              <w:bottom w:val="single" w:color="000000" w:sz="2" w:space="0"/>
              <w:right w:val="single" w:color="000000" w:sz="12" w:space="0"/>
            </w:tcBorders>
            <w:tcW w:w="5104" w:type="dxa"/>
            <w:textDirection w:val="lrTb"/>
            <w:noWrap w:val="false"/>
          </w:tcPr>
          <w:p>
            <w:pPr>
              <w:ind w:firstLine="0"/>
              <w:spacing w:line="240" w:lineRule="auto"/>
              <w:widowControl w:val="off"/>
            </w:pPr>
            <w:r>
              <w:rPr>
                <w:sz w:val="22"/>
                <w:szCs w:val="22"/>
              </w:rPr>
              <w:t xml:space="preserve">Опасные дымы</w:t>
            </w:r>
            <w:r>
              <w:rPr>
                <w:sz w:val="22"/>
                <w:szCs w:val="22"/>
              </w:rPr>
            </w:r>
            <w:r/>
          </w:p>
        </w:tc>
      </w:tr>
      <w:tr>
        <w:trPr>
          <w:jc w:val="center"/>
        </w:trPr>
        <w:tc>
          <w:tcPr>
            <w:tcBorders>
              <w:left w:val="single" w:color="000000" w:sz="12" w:space="0"/>
              <w:bottom w:val="single" w:color="000000" w:sz="12" w:space="0"/>
              <w:right w:val="single" w:color="000000" w:sz="12" w:space="0"/>
            </w:tcBorders>
            <w:tcW w:w="1702" w:type="dxa"/>
            <w:vMerge w:val="continue"/>
            <w:textDirection w:val="lrTb"/>
            <w:noWrap w:val="false"/>
          </w:tcPr>
          <w:p>
            <w:pPr>
              <w:ind w:firstLine="0"/>
              <w:spacing w:line="240" w:lineRule="auto"/>
              <w:widowControl w:val="off"/>
            </w:pPr>
            <w:r>
              <w:rPr>
                <w:sz w:val="22"/>
                <w:szCs w:val="22"/>
              </w:rPr>
            </w:r>
            <w:r>
              <w:rPr>
                <w:sz w:val="22"/>
                <w:szCs w:val="22"/>
              </w:rPr>
            </w:r>
            <w:r/>
          </w:p>
        </w:tc>
        <w:tc>
          <w:tcPr>
            <w:tcBorders>
              <w:top w:val="single" w:color="000000" w:sz="4" w:space="0"/>
              <w:left w:val="single" w:color="000000" w:sz="12" w:space="0"/>
              <w:bottom w:val="single" w:color="000000" w:sz="12" w:space="0"/>
              <w:right w:val="single" w:color="000000" w:sz="12" w:space="0"/>
            </w:tcBorders>
            <w:tcW w:w="3117" w:type="dxa"/>
            <w:textDirection w:val="lrTb"/>
            <w:noWrap w:val="false"/>
          </w:tcPr>
          <w:p>
            <w:pPr>
              <w:ind w:firstLine="0"/>
              <w:spacing w:line="240" w:lineRule="auto"/>
              <w:widowControl w:val="off"/>
            </w:pPr>
            <w:r>
              <w:rPr>
                <w:sz w:val="22"/>
                <w:szCs w:val="22"/>
              </w:rPr>
              <w:t xml:space="preserve">Химический</w:t>
            </w:r>
            <w:r>
              <w:rPr>
                <w:sz w:val="22"/>
                <w:szCs w:val="22"/>
              </w:rPr>
            </w:r>
            <w:r/>
          </w:p>
        </w:tc>
        <w:tc>
          <w:tcPr>
            <w:tcBorders>
              <w:top w:val="single" w:color="000000" w:sz="4" w:space="0"/>
              <w:left w:val="single" w:color="000000" w:sz="12" w:space="0"/>
              <w:bottom w:val="single" w:color="000000" w:sz="12" w:space="0"/>
              <w:right w:val="single" w:color="000000" w:sz="12" w:space="0"/>
            </w:tcBorders>
            <w:tcW w:w="5104" w:type="dxa"/>
            <w:textDirection w:val="lrTb"/>
            <w:noWrap w:val="false"/>
          </w:tcPr>
          <w:p>
            <w:pPr>
              <w:ind w:firstLine="0"/>
              <w:spacing w:line="240" w:lineRule="auto"/>
              <w:widowControl w:val="off"/>
            </w:pPr>
            <w:r>
              <w:rPr>
                <w:sz w:val="22"/>
                <w:szCs w:val="22"/>
              </w:rPr>
              <w:t xml:space="preserve">Загрязнение атмосферы, почвы, грунтов, гидросферы</w:t>
            </w:r>
            <w:r>
              <w:rPr>
                <w:sz w:val="22"/>
                <w:szCs w:val="22"/>
              </w:rPr>
            </w:r>
            <w:r/>
          </w:p>
        </w:tc>
      </w:tr>
    </w:tbl>
    <w:p>
      <w:pPr>
        <w:spacing w:line="240" w:lineRule="auto"/>
        <w:widowControl w:val="off"/>
      </w:pPr>
      <w:r>
        <w:rPr>
          <w:b/>
        </w:rPr>
      </w:r>
      <w:r>
        <w:rPr>
          <w:b/>
        </w:rPr>
      </w:r>
      <w:r/>
    </w:p>
    <w:p>
      <w:pPr>
        <w:pStyle w:val="653"/>
        <w:widowControl w:val="off"/>
      </w:pPr>
      <w:r/>
      <w:bookmarkStart w:id="0" w:name="undefined"/>
      <w:r/>
      <w:bookmarkStart w:id="0" w:name="undefined"/>
      <w:r>
        <w:rPr>
          <w:b/>
        </w:rPr>
        <w:t xml:space="preserve">3.2 Чрезвычайные ситуации </w:t>
      </w:r>
      <w:r>
        <w:rPr>
          <w:b/>
        </w:rPr>
        <w:t xml:space="preserve">техноген</w:t>
      </w:r>
      <w:r>
        <w:rPr>
          <w:b/>
        </w:rPr>
        <w:t xml:space="preserve">ного характера и их возможные последствия</w:t>
      </w:r>
      <w:bookmarkEnd w:id="0"/>
      <w:r/>
      <w:bookmarkEnd w:id="0"/>
      <w:r>
        <w:rPr>
          <w:b/>
        </w:rPr>
      </w:r>
      <w:r/>
    </w:p>
    <w:p>
      <w:pPr>
        <w:spacing w:line="240" w:lineRule="auto"/>
        <w:widowControl w:val="off"/>
      </w:pPr>
      <w:r/>
      <w:r/>
      <w:r/>
    </w:p>
    <w:p>
      <w:pPr>
        <w:spacing w:line="240" w:lineRule="auto"/>
        <w:widowControl w:val="off"/>
      </w:pPr>
      <w:r>
        <w:rPr>
          <w:rFonts w:asciiTheme="minorHAnsi" w:hAnsiTheme="minorHAnsi" w:cstheme="minorHAnsi"/>
        </w:rPr>
        <w:t xml:space="preserve">Согласно ГОСТ 22.0.05-97: </w:t>
      </w:r>
      <w:r>
        <w:rPr>
          <w:rFonts w:asciiTheme="minorHAnsi" w:hAnsiTheme="minorHAnsi" w:cstheme="minorHAnsi"/>
        </w:rPr>
      </w:r>
      <w:r/>
    </w:p>
    <w:p>
      <w:pPr>
        <w:pStyle w:val="669"/>
        <w:numPr>
          <w:ilvl w:val="0"/>
          <w:numId w:val="34"/>
        </w:numPr>
        <w:ind w:left="0" w:firstLine="709"/>
        <w:spacing w:line="240" w:lineRule="auto"/>
        <w:widowControl w:val="off"/>
      </w:pPr>
      <w:r>
        <w:rPr>
          <w:rFonts w:asciiTheme="minorHAnsi" w:hAnsiTheme="minorHAnsi" w:cstheme="minorHAnsi"/>
          <w:i/>
        </w:rPr>
        <w:t xml:space="preserve">техногенная чрезвычайная ситуация</w:t>
      </w:r>
      <w:r>
        <w:rPr>
          <w:rFonts w:asciiTheme="minorHAnsi" w:hAnsiTheme="minorHAnsi" w:cstheme="minorHAnsi"/>
        </w:rPr>
        <w:t xml:space="preserve"> – состояние, при котором в результате возникновения </w:t>
      </w:r>
      <w:r>
        <w:rPr>
          <w:rFonts w:asciiTheme="minorHAnsi" w:hAnsiTheme="minorHAnsi" w:cstheme="minorHAnsi"/>
          <w:i/>
        </w:rPr>
        <w:t xml:space="preserve">источника техногенной чрезвычайной ситуации</w:t>
      </w:r>
      <w:r>
        <w:rPr>
          <w:rFonts w:asciiTheme="minorHAnsi" w:hAnsiTheme="minorHAnsi" w:cstheme="minorHAnsi"/>
        </w:rPr>
        <w:t xml:space="preserve">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r>
        <w:rPr>
          <w:rFonts w:asciiTheme="minorHAnsi" w:hAnsiTheme="minorHAnsi" w:cstheme="minorHAnsi"/>
        </w:rPr>
      </w:r>
      <w:r/>
    </w:p>
    <w:p>
      <w:pPr>
        <w:pStyle w:val="669"/>
        <w:numPr>
          <w:ilvl w:val="0"/>
          <w:numId w:val="34"/>
        </w:numPr>
        <w:ind w:left="0" w:firstLine="709"/>
        <w:spacing w:line="240" w:lineRule="auto"/>
        <w:widowControl w:val="off"/>
      </w:pPr>
      <w:r>
        <w:rPr>
          <w:rFonts w:asciiTheme="minorHAnsi" w:hAnsiTheme="minorHAnsi" w:cstheme="minorHAnsi"/>
          <w:i/>
        </w:rPr>
        <w:t xml:space="preserve">источник техногенной чрезвычайной ситуации</w:t>
      </w:r>
      <w:r>
        <w:rPr>
          <w:rFonts w:asciiTheme="minorHAnsi" w:hAnsiTheme="minorHAnsi" w:cstheme="minorHAnsi"/>
        </w:rPr>
        <w:t xml:space="preserve"> – </w:t>
      </w:r>
      <w:r>
        <w:rPr>
          <w:rFonts w:asciiTheme="minorHAnsi" w:hAnsiTheme="minorHAnsi" w:cstheme="minorHAnsi"/>
          <w:i/>
        </w:rPr>
        <w:t xml:space="preserve">опасное техногенное происшествие</w:t>
      </w:r>
      <w:r>
        <w:rPr>
          <w:rFonts w:asciiTheme="minorHAnsi" w:hAnsiTheme="minorHAnsi" w:cstheme="minorHAnsi"/>
        </w:rPr>
        <w:t xml:space="preserve">, в результате которого на объекте, определенной территории или акватории произошла техногенная чрезвычайная ситуация. </w:t>
      </w:r>
      <w:r>
        <w:rPr>
          <w:rFonts w:asciiTheme="minorHAnsi" w:hAnsiTheme="minorHAnsi" w:cstheme="minorHAnsi"/>
        </w:rPr>
      </w:r>
      <w:r/>
    </w:p>
    <w:p>
      <w:pPr>
        <w:spacing w:line="240" w:lineRule="auto"/>
        <w:widowControl w:val="off"/>
      </w:pPr>
      <w:r>
        <w:rPr>
          <w:rFonts w:asciiTheme="minorHAnsi" w:hAnsiTheme="minorHAnsi" w:cstheme="minorHAnsi"/>
        </w:rPr>
        <w:t xml:space="preserve">К </w:t>
      </w:r>
      <w:r>
        <w:rPr>
          <w:rFonts w:asciiTheme="minorHAnsi" w:hAnsiTheme="minorHAnsi" w:cstheme="minorHAnsi"/>
          <w:i/>
        </w:rPr>
        <w:t xml:space="preserve">опасным техногенным происшествиям</w:t>
      </w:r>
      <w:r>
        <w:rPr>
          <w:rFonts w:asciiTheme="minorHAnsi" w:hAnsiTheme="minorHAnsi" w:cstheme="minorHAnsi"/>
        </w:rPr>
        <w:t xml:space="preserve"> относят: </w:t>
      </w:r>
      <w:r>
        <w:rPr>
          <w:rFonts w:asciiTheme="minorHAnsi" w:hAnsiTheme="minorHAnsi" w:cstheme="minorHAnsi"/>
        </w:rPr>
      </w:r>
      <w:r/>
    </w:p>
    <w:p>
      <w:pPr>
        <w:pStyle w:val="669"/>
        <w:numPr>
          <w:ilvl w:val="0"/>
          <w:numId w:val="34"/>
        </w:numPr>
        <w:ind w:left="0" w:firstLine="709"/>
        <w:spacing w:line="240" w:lineRule="auto"/>
        <w:widowControl w:val="off"/>
      </w:pPr>
      <w:r>
        <w:rPr>
          <w:rFonts w:asciiTheme="minorHAnsi" w:hAnsiTheme="minorHAnsi" w:cstheme="minorHAnsi"/>
        </w:rPr>
        <w:t xml:space="preserve">аварии на промышленных объектах,</w:t>
      </w:r>
      <w:r>
        <w:rPr>
          <w:rFonts w:asciiTheme="minorHAnsi" w:hAnsiTheme="minorHAnsi" w:cstheme="minorHAnsi"/>
        </w:rPr>
      </w:r>
      <w:r/>
    </w:p>
    <w:p>
      <w:pPr>
        <w:pStyle w:val="669"/>
        <w:numPr>
          <w:ilvl w:val="0"/>
          <w:numId w:val="34"/>
        </w:numPr>
        <w:ind w:left="0" w:firstLine="709"/>
        <w:spacing w:line="240" w:lineRule="auto"/>
        <w:widowControl w:val="off"/>
      </w:pPr>
      <w:r>
        <w:rPr>
          <w:rFonts w:asciiTheme="minorHAnsi" w:hAnsiTheme="minorHAnsi" w:cstheme="minorHAnsi"/>
        </w:rPr>
        <w:t xml:space="preserve">аварии на транспорте, </w:t>
      </w:r>
      <w:r>
        <w:rPr>
          <w:rFonts w:asciiTheme="minorHAnsi" w:hAnsiTheme="minorHAnsi" w:cstheme="minorHAnsi"/>
        </w:rPr>
      </w:r>
      <w:r/>
    </w:p>
    <w:p>
      <w:pPr>
        <w:pStyle w:val="669"/>
        <w:numPr>
          <w:ilvl w:val="0"/>
          <w:numId w:val="34"/>
        </w:numPr>
        <w:ind w:left="0" w:firstLine="709"/>
        <w:spacing w:line="240" w:lineRule="auto"/>
        <w:widowControl w:val="off"/>
      </w:pPr>
      <w:r>
        <w:rPr>
          <w:rFonts w:asciiTheme="minorHAnsi" w:hAnsiTheme="minorHAnsi" w:cstheme="minorHAnsi"/>
        </w:rPr>
        <w:t xml:space="preserve">аварии на объектах ЖКХ,</w:t>
      </w:r>
      <w:r>
        <w:rPr>
          <w:rFonts w:asciiTheme="minorHAnsi" w:hAnsiTheme="minorHAnsi" w:cstheme="minorHAnsi"/>
        </w:rPr>
      </w:r>
      <w:r/>
    </w:p>
    <w:p>
      <w:pPr>
        <w:pStyle w:val="669"/>
        <w:numPr>
          <w:ilvl w:val="0"/>
          <w:numId w:val="34"/>
        </w:numPr>
        <w:ind w:left="0" w:firstLine="709"/>
        <w:spacing w:line="240" w:lineRule="auto"/>
        <w:widowControl w:val="off"/>
      </w:pPr>
      <w:r>
        <w:rPr>
          <w:rFonts w:asciiTheme="minorHAnsi" w:hAnsiTheme="minorHAnsi" w:cstheme="minorHAnsi"/>
        </w:rPr>
        <w:t xml:space="preserve">пожары в зданиях (жилых и общественных).</w:t>
      </w:r>
      <w:r>
        <w:rPr>
          <w:rFonts w:asciiTheme="minorHAnsi" w:hAnsiTheme="minorHAnsi" w:cstheme="minorHAnsi"/>
        </w:rPr>
      </w:r>
      <w:r/>
    </w:p>
    <w:p>
      <w:pPr>
        <w:spacing w:line="240" w:lineRule="auto"/>
        <w:widowControl w:val="off"/>
      </w:pPr>
      <w:r>
        <w:rPr>
          <w:rFonts w:asciiTheme="minorHAnsi" w:hAnsiTheme="minorHAnsi" w:cstheme="minorHAnsi"/>
          <w:i/>
          <w:u w:val="single"/>
        </w:rPr>
        <w:t xml:space="preserve">Аварии на промышленных объектах</w:t>
      </w:r>
      <w:r>
        <w:rPr>
          <w:rFonts w:asciiTheme="minorHAnsi" w:hAnsiTheme="minorHAnsi" w:cstheme="minorHAnsi"/>
          <w:i/>
          <w:u w:val="single"/>
        </w:rPr>
      </w:r>
      <w:r/>
    </w:p>
    <w:p>
      <w:pPr>
        <w:spacing w:line="240" w:lineRule="auto"/>
        <w:widowControl w:val="off"/>
      </w:pPr>
      <w:r>
        <w:rPr>
          <w:rFonts w:asciiTheme="minorHAnsi" w:hAnsiTheme="minorHAnsi" w:cstheme="minorHAnsi"/>
        </w:rPr>
        <w:t xml:space="preserve">Потенциально опасные промышленные объекты, аварии на которых могут привести к техногенным чрезвычайным ситуациям:</w:t>
      </w:r>
      <w:r>
        <w:rPr>
          <w:rFonts w:asciiTheme="minorHAnsi" w:hAnsiTheme="minorHAnsi" w:cstheme="minorHAnsi"/>
        </w:rPr>
      </w:r>
      <w:r/>
    </w:p>
    <w:p>
      <w:pPr>
        <w:pStyle w:val="669"/>
        <w:numPr>
          <w:ilvl w:val="0"/>
          <w:numId w:val="34"/>
        </w:numPr>
        <w:ind w:left="0" w:firstLine="709"/>
        <w:spacing w:line="240" w:lineRule="auto"/>
        <w:widowControl w:val="off"/>
      </w:pPr>
      <w:r>
        <w:rPr>
          <w:rFonts w:asciiTheme="minorHAnsi" w:hAnsiTheme="minorHAnsi" w:cstheme="minorHAnsi"/>
        </w:rPr>
        <w:t xml:space="preserve">радиационно опасные объекты,</w:t>
      </w:r>
      <w:r>
        <w:rPr>
          <w:rFonts w:asciiTheme="minorHAnsi" w:hAnsiTheme="minorHAnsi" w:cstheme="minorHAnsi"/>
        </w:rPr>
      </w:r>
      <w:r/>
    </w:p>
    <w:p>
      <w:pPr>
        <w:pStyle w:val="669"/>
        <w:numPr>
          <w:ilvl w:val="0"/>
          <w:numId w:val="34"/>
        </w:numPr>
        <w:ind w:left="0" w:firstLine="709"/>
        <w:spacing w:line="240" w:lineRule="auto"/>
        <w:widowControl w:val="off"/>
      </w:pPr>
      <w:r>
        <w:rPr>
          <w:rFonts w:asciiTheme="minorHAnsi" w:hAnsiTheme="minorHAnsi" w:cstheme="minorHAnsi"/>
        </w:rPr>
        <w:t xml:space="preserve">химически опасные объекты,</w:t>
      </w:r>
      <w:r>
        <w:rPr>
          <w:rFonts w:asciiTheme="minorHAnsi" w:hAnsiTheme="minorHAnsi" w:cstheme="minorHAnsi"/>
        </w:rPr>
      </w:r>
      <w:r/>
    </w:p>
    <w:p>
      <w:pPr>
        <w:pStyle w:val="669"/>
        <w:numPr>
          <w:ilvl w:val="0"/>
          <w:numId w:val="34"/>
        </w:numPr>
        <w:ind w:left="0" w:firstLine="709"/>
        <w:spacing w:line="240" w:lineRule="auto"/>
        <w:widowControl w:val="off"/>
      </w:pPr>
      <w:r>
        <w:rPr>
          <w:rFonts w:asciiTheme="minorHAnsi" w:hAnsiTheme="minorHAnsi" w:cstheme="minorHAnsi"/>
        </w:rPr>
        <w:t xml:space="preserve">взрыво- и пожароопасные объекты;</w:t>
      </w:r>
      <w:r>
        <w:rPr>
          <w:rFonts w:asciiTheme="minorHAnsi" w:hAnsiTheme="minorHAnsi" w:cstheme="minorHAnsi"/>
        </w:rPr>
      </w:r>
      <w:r/>
    </w:p>
    <w:p>
      <w:pPr>
        <w:pStyle w:val="669"/>
        <w:numPr>
          <w:ilvl w:val="0"/>
          <w:numId w:val="34"/>
        </w:numPr>
        <w:ind w:left="0" w:firstLine="709"/>
        <w:spacing w:line="240" w:lineRule="auto"/>
        <w:widowControl w:val="off"/>
      </w:pPr>
      <w:r>
        <w:rPr>
          <w:rFonts w:asciiTheme="minorHAnsi" w:hAnsiTheme="minorHAnsi" w:cstheme="minorHAnsi"/>
        </w:rPr>
        <w:t xml:space="preserve">гидротехнические сооружения.</w:t>
      </w:r>
      <w:r>
        <w:rPr>
          <w:rFonts w:asciiTheme="minorHAnsi" w:hAnsiTheme="minorHAnsi" w:cstheme="minorHAnsi"/>
        </w:rPr>
      </w:r>
      <w:r/>
    </w:p>
    <w:p>
      <w:pPr>
        <w:pStyle w:val="1_20235"/>
        <w:spacing w:line="240" w:lineRule="auto"/>
        <w:widowControl w:val="off"/>
      </w:pPr>
      <w:r>
        <w:rPr>
          <w:sz w:val="28"/>
          <w:szCs w:val="28"/>
        </w:rPr>
        <w:t xml:space="preserve">Ха</w:t>
      </w:r>
      <w:r>
        <w:rPr>
          <w:sz w:val="28"/>
          <w:szCs w:val="28"/>
        </w:rPr>
        <w:t xml:space="preserve">рактерным условием возникновения ЧС является существование источника опасных и вредных факторов (предприятия и производства, продукция и технологические процессы которых предусматривают использование высоких давлений, взрывчатых, легковоспламеняющихся, а т</w:t>
      </w:r>
      <w:r>
        <w:rPr>
          <w:sz w:val="28"/>
          <w:szCs w:val="28"/>
        </w:rPr>
        <w:t xml:space="preserve">акже химически агрессивных, токсичных, биологически активных и радиационно-опасных веществ и материалов; гидротехнические сооружения; транспортные средства; продуктопроводы; здания и сооружения, построенные с нарушением СНиП; военная деятельность и т. п.).</w:t>
      </w:r>
      <w:r>
        <w:rPr>
          <w:sz w:val="28"/>
          <w:szCs w:val="28"/>
        </w:rPr>
      </w:r>
      <w:r/>
    </w:p>
    <w:p>
      <w:pPr>
        <w:spacing w:line="240" w:lineRule="auto"/>
        <w:widowControl w:val="off"/>
      </w:pPr>
      <w:r/>
      <w:bookmarkStart w:id="0" w:name="undefined"/>
      <w:r/>
      <w:bookmarkStart w:id="0" w:name="undefined"/>
      <w:r>
        <w:rPr>
          <w:i/>
        </w:rPr>
        <w:t xml:space="preserve">Химически опасные объекты</w:t>
      </w:r>
      <w:bookmarkEnd w:id="0"/>
      <w:r/>
      <w:bookmarkEnd w:id="0"/>
      <w:r>
        <w:rPr>
          <w:i/>
        </w:rPr>
      </w:r>
      <w:r/>
    </w:p>
    <w:p>
      <w:pPr>
        <w:spacing w:line="240" w:lineRule="auto"/>
        <w:widowControl w:val="off"/>
      </w:pPr>
      <w:r>
        <w:rPr>
          <w:i/>
        </w:rPr>
        <w:t xml:space="preserve">Химически опасный объект (ХОО) –</w:t>
      </w:r>
      <w:r>
        <w:t xml:space="preserve"> объект, на котором хранят, перерабатывают, исполь</w:t>
      </w:r>
      <w:r>
        <w:t xml:space="preserve">зуют или транспортируют опасные химические вещества, при аварии на котором или при разрушении которого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w:t>
      </w:r>
      <w:r/>
      <w:r/>
    </w:p>
    <w:p>
      <w:pPr>
        <w:spacing w:line="240" w:lineRule="auto"/>
        <w:widowControl w:val="off"/>
      </w:pPr>
      <w:r>
        <w:t xml:space="preserve">Строительство новых ХОО на территории Ленинградского района не предусматривается.</w:t>
      </w:r>
      <w:r/>
      <w:r/>
    </w:p>
    <w:p>
      <w:pPr>
        <w:pStyle w:val="1_20226"/>
        <w:ind w:firstLine="709"/>
        <w:spacing w:after="0"/>
        <w:widowControl w:val="off"/>
      </w:pPr>
      <w:r>
        <w:rPr>
          <w:rFonts w:ascii="Times New Roman" w:hAnsi="Times New Roman"/>
          <w:sz w:val="28"/>
          <w:szCs w:val="28"/>
        </w:rPr>
        <w:t xml:space="preserve">К существующим ХОО на территории Ленинградского района относятся: склад хлора Головного Водозабора Ленинградского МУП ЖКХ ст. Ленинградская, промзона (5 т (1 т.</w:t>
      </w:r>
      <w:r>
        <w:rPr>
          <w:rFonts w:ascii="Times New Roman" w:hAnsi="Times New Roman"/>
          <w:sz w:val="28"/>
          <w:szCs w:val="28"/>
          <w:lang w:val="en-US"/>
        </w:rPr>
        <w:t xml:space="preserve">max</w:t>
      </w:r>
      <w:r>
        <w:rPr>
          <w:rFonts w:ascii="Times New Roman" w:hAnsi="Times New Roman"/>
          <w:sz w:val="28"/>
          <w:szCs w:val="28"/>
        </w:rPr>
        <w:t xml:space="preserve">. емкость)), ЗАО «Сахаро-сыродельный комбинат «Ленинградский», ст. Ленинградская (аммиак 10,5 т (1 т.</w:t>
      </w:r>
      <w:r>
        <w:rPr>
          <w:rFonts w:ascii="Times New Roman" w:hAnsi="Times New Roman"/>
          <w:sz w:val="28"/>
          <w:szCs w:val="28"/>
          <w:lang w:val="en-US"/>
        </w:rPr>
        <w:t xml:space="preserve">max</w:t>
      </w:r>
      <w:r>
        <w:rPr>
          <w:rFonts w:ascii="Times New Roman" w:hAnsi="Times New Roman"/>
          <w:sz w:val="28"/>
          <w:szCs w:val="28"/>
        </w:rPr>
        <w:t xml:space="preserve"> емкость)).</w:t>
      </w:r>
      <w:r>
        <w:rPr>
          <w:rFonts w:ascii="Times New Roman" w:hAnsi="Times New Roman"/>
          <w:sz w:val="28"/>
          <w:szCs w:val="28"/>
        </w:rPr>
      </w:r>
      <w:r/>
    </w:p>
    <w:p>
      <w:pPr>
        <w:spacing w:line="240" w:lineRule="auto"/>
        <w:widowControl w:val="off"/>
      </w:pPr>
      <w:r>
        <w:t xml:space="preserve">Результаты расчетов масштабов зон возможного опасного химического заражения при авариях на ХОО представлены в таблице </w:t>
      </w:r>
      <w:r>
        <w:t xml:space="preserve">100</w:t>
      </w:r>
      <w:r>
        <w:t xml:space="preserve">.</w:t>
      </w:r>
      <w:r/>
      <w:r/>
    </w:p>
    <w:p>
      <w:pPr>
        <w:spacing w:line="240" w:lineRule="auto"/>
        <w:widowControl w:val="off"/>
      </w:pPr>
      <w:r>
        <w:t xml:space="preserve">Результаты расчетов масштабов зон возможного опасного химического заражения при авариях на ХОО</w:t>
      </w:r>
      <w:r>
        <w:t xml:space="preserve">.</w:t>
      </w:r>
      <w:r/>
      <w:r/>
    </w:p>
    <w:p>
      <w:pPr>
        <w:jc w:val="right"/>
        <w:spacing w:line="240" w:lineRule="auto"/>
        <w:widowControl w:val="off"/>
      </w:pPr>
      <w:r>
        <w:t xml:space="preserve">Таблица </w:t>
      </w:r>
      <w:r>
        <w:t xml:space="preserve">100</w:t>
      </w:r>
      <w: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4820"/>
        <w:gridCol w:w="1629"/>
        <w:gridCol w:w="1703"/>
        <w:gridCol w:w="1703"/>
      </w:tblGrid>
      <w:tr>
        <w:trPr>
          <w:tblHeader/>
        </w:trPr>
        <w:tc>
          <w:tcPr>
            <w:tcW w:w="2445" w:type="pct"/>
            <w:vAlign w:val="center"/>
            <w:vMerge w:val="restart"/>
            <w:textDirection w:val="lrTb"/>
            <w:noWrap w:val="false"/>
          </w:tcPr>
          <w:p>
            <w:pPr>
              <w:ind w:firstLine="0"/>
              <w:jc w:val="center"/>
              <w:spacing w:line="240" w:lineRule="auto"/>
              <w:widowControl w:val="off"/>
            </w:pPr>
            <w:r>
              <w:rPr>
                <w:sz w:val="24"/>
                <w:szCs w:val="24"/>
              </w:rPr>
              <w:br w:type="page" w:clear="all"/>
              <w:t xml:space="preserve">Расчетные показатели</w:t>
            </w:r>
            <w:r>
              <w:rPr>
                <w:sz w:val="24"/>
                <w:szCs w:val="24"/>
              </w:rPr>
            </w:r>
            <w:r/>
          </w:p>
        </w:tc>
        <w:tc>
          <w:tcPr>
            <w:tcW w:w="826" w:type="pct"/>
            <w:vAlign w:val="center"/>
            <w:vMerge w:val="restart"/>
            <w:textDirection w:val="lrTb"/>
            <w:noWrap w:val="false"/>
          </w:tcPr>
          <w:p>
            <w:pPr>
              <w:ind w:firstLine="0"/>
              <w:jc w:val="center"/>
              <w:spacing w:line="240" w:lineRule="auto"/>
              <w:widowControl w:val="off"/>
            </w:pPr>
            <w:r>
              <w:rPr>
                <w:sz w:val="24"/>
                <w:szCs w:val="24"/>
              </w:rPr>
              <w:t xml:space="preserve">Единицы измерения</w:t>
            </w:r>
            <w:r>
              <w:rPr>
                <w:sz w:val="24"/>
                <w:szCs w:val="24"/>
              </w:rPr>
            </w:r>
            <w:r/>
          </w:p>
        </w:tc>
        <w:tc>
          <w:tcPr>
            <w:gridSpan w:val="2"/>
            <w:tcW w:w="1728" w:type="pct"/>
            <w:vAlign w:val="center"/>
            <w:textDirection w:val="lrTb"/>
            <w:noWrap w:val="false"/>
          </w:tcPr>
          <w:p>
            <w:pPr>
              <w:ind w:firstLine="0"/>
              <w:jc w:val="center"/>
              <w:spacing w:line="240" w:lineRule="auto"/>
              <w:widowControl w:val="off"/>
            </w:pPr>
            <w:r>
              <w:rPr>
                <w:sz w:val="24"/>
                <w:szCs w:val="24"/>
              </w:rPr>
              <w:t xml:space="preserve">Наименование АХОВ</w:t>
            </w:r>
            <w:r>
              <w:rPr>
                <w:sz w:val="24"/>
                <w:szCs w:val="24"/>
              </w:rPr>
            </w:r>
            <w:r/>
          </w:p>
        </w:tc>
      </w:tr>
      <w:tr>
        <w:trPr>
          <w:tblHeader/>
        </w:trPr>
        <w:tc>
          <w:tcPr>
            <w:tcW w:w="2445" w:type="pct"/>
            <w:vAlign w:val="center"/>
            <w:vMerge w:val="continue"/>
            <w:textDirection w:val="lrTb"/>
            <w:noWrap w:val="false"/>
          </w:tcPr>
          <w:p>
            <w:pPr>
              <w:ind w:firstLine="0"/>
              <w:jc w:val="center"/>
              <w:spacing w:line="240" w:lineRule="auto"/>
              <w:widowControl w:val="off"/>
            </w:pPr>
            <w:r>
              <w:rPr>
                <w:sz w:val="24"/>
                <w:szCs w:val="24"/>
              </w:rPr>
            </w:r>
            <w:r>
              <w:rPr>
                <w:sz w:val="24"/>
                <w:szCs w:val="24"/>
              </w:rPr>
            </w:r>
            <w:r/>
          </w:p>
        </w:tc>
        <w:tc>
          <w:tcPr>
            <w:tcW w:w="826" w:type="pct"/>
            <w:vAlign w:val="center"/>
            <w:vMerge w:val="continue"/>
            <w:textDirection w:val="lrTb"/>
            <w:noWrap w:val="false"/>
          </w:tcPr>
          <w:p>
            <w:pPr>
              <w:ind w:firstLine="0"/>
              <w:jc w:val="center"/>
              <w:spacing w:line="240" w:lineRule="auto"/>
              <w:widowControl w:val="off"/>
            </w:pPr>
            <w:r>
              <w:rPr>
                <w:sz w:val="24"/>
                <w:szCs w:val="24"/>
              </w:rPr>
            </w:r>
            <w:r>
              <w:rPr>
                <w:sz w:val="24"/>
                <w:szCs w:val="24"/>
              </w:rPr>
            </w:r>
            <w:r/>
          </w:p>
        </w:tc>
        <w:tc>
          <w:tcPr>
            <w:tcW w:w="864" w:type="pct"/>
            <w:vAlign w:val="center"/>
            <w:textDirection w:val="lrTb"/>
            <w:noWrap w:val="false"/>
          </w:tcPr>
          <w:p>
            <w:pPr>
              <w:ind w:firstLine="0"/>
              <w:jc w:val="center"/>
              <w:spacing w:line="240" w:lineRule="auto"/>
              <w:widowControl w:val="off"/>
            </w:pPr>
            <w:r>
              <w:rPr>
                <w:sz w:val="24"/>
                <w:szCs w:val="24"/>
              </w:rPr>
              <w:t xml:space="preserve">Хлор</w:t>
            </w:r>
            <w:r>
              <w:rPr>
                <w:sz w:val="24"/>
                <w:szCs w:val="24"/>
              </w:rPr>
            </w:r>
            <w:r/>
          </w:p>
        </w:tc>
        <w:tc>
          <w:tcPr>
            <w:tcW w:w="864" w:type="pct"/>
            <w:vAlign w:val="center"/>
            <w:textDirection w:val="lrTb"/>
            <w:noWrap w:val="false"/>
          </w:tcPr>
          <w:p>
            <w:pPr>
              <w:ind w:firstLine="0"/>
              <w:jc w:val="center"/>
              <w:spacing w:line="240" w:lineRule="auto"/>
              <w:widowControl w:val="off"/>
            </w:pPr>
            <w:r>
              <w:rPr>
                <w:sz w:val="24"/>
                <w:szCs w:val="24"/>
              </w:rPr>
              <w:t xml:space="preserve">Аммиак</w:t>
            </w:r>
            <w:r>
              <w:rPr>
                <w:sz w:val="24"/>
                <w:szCs w:val="24"/>
              </w:rPr>
            </w:r>
            <w:r/>
          </w:p>
        </w:tc>
      </w:tr>
      <w:tr>
        <w:trPr/>
        <w:tc>
          <w:tcPr>
            <w:tcW w:w="2445" w:type="pct"/>
            <w:textDirection w:val="lrTb"/>
            <w:noWrap w:val="false"/>
          </w:tcPr>
          <w:p>
            <w:pPr>
              <w:ind w:firstLine="0"/>
              <w:spacing w:line="240" w:lineRule="auto"/>
              <w:widowControl w:val="off"/>
              <w:tabs>
                <w:tab w:val="left" w:pos="0" w:leader="none"/>
              </w:tabs>
            </w:pPr>
            <w:r>
              <w:rPr>
                <w:sz w:val="24"/>
                <w:szCs w:val="24"/>
              </w:rPr>
              <w:t xml:space="preserve">Эквивалентные количества веществ по первичному облаку</w:t>
            </w:r>
            <w:r>
              <w:rPr>
                <w:sz w:val="24"/>
                <w:szCs w:val="24"/>
              </w:rPr>
            </w:r>
            <w:r/>
          </w:p>
        </w:tc>
        <w:tc>
          <w:tcPr>
            <w:tcW w:w="826" w:type="pct"/>
            <w:textDirection w:val="lrTb"/>
            <w:noWrap w:val="false"/>
          </w:tcPr>
          <w:p>
            <w:pPr>
              <w:ind w:firstLine="0"/>
              <w:jc w:val="center"/>
              <w:spacing w:line="240" w:lineRule="auto"/>
              <w:widowControl w:val="off"/>
            </w:pPr>
            <w:r>
              <w:rPr>
                <w:sz w:val="24"/>
                <w:szCs w:val="24"/>
              </w:rPr>
              <w:t xml:space="preserve">т</w:t>
            </w:r>
            <w:r>
              <w:rPr>
                <w:sz w:val="24"/>
                <w:szCs w:val="24"/>
              </w:rPr>
            </w:r>
            <w:r/>
          </w:p>
        </w:tc>
        <w:tc>
          <w:tcPr>
            <w:tcW w:w="864" w:type="pct"/>
            <w:textDirection w:val="lrTb"/>
            <w:noWrap w:val="false"/>
          </w:tcPr>
          <w:p>
            <w:pPr>
              <w:ind w:firstLine="0"/>
              <w:jc w:val="center"/>
              <w:spacing w:line="240" w:lineRule="auto"/>
              <w:widowControl w:val="off"/>
            </w:pPr>
            <w:r>
              <w:rPr>
                <w:sz w:val="24"/>
                <w:szCs w:val="24"/>
              </w:rPr>
              <w:t xml:space="preserve">0,252</w:t>
            </w:r>
            <w:r>
              <w:rPr>
                <w:sz w:val="24"/>
                <w:szCs w:val="24"/>
              </w:rPr>
            </w:r>
            <w:r/>
          </w:p>
        </w:tc>
        <w:tc>
          <w:tcPr>
            <w:tcW w:w="864" w:type="pct"/>
            <w:textDirection w:val="lrTb"/>
            <w:noWrap w:val="false"/>
          </w:tcPr>
          <w:p>
            <w:pPr>
              <w:ind w:firstLine="0"/>
              <w:jc w:val="center"/>
              <w:spacing w:line="240" w:lineRule="auto"/>
              <w:widowControl w:val="off"/>
            </w:pPr>
            <w:r>
              <w:rPr>
                <w:sz w:val="24"/>
                <w:szCs w:val="24"/>
              </w:rPr>
              <w:t xml:space="preserve">0,0004</w:t>
            </w:r>
            <w:r>
              <w:rPr>
                <w:sz w:val="24"/>
                <w:szCs w:val="24"/>
              </w:rPr>
            </w:r>
            <w:r/>
          </w:p>
        </w:tc>
      </w:tr>
      <w:tr>
        <w:trPr/>
        <w:tc>
          <w:tcPr>
            <w:tcW w:w="2445" w:type="pct"/>
            <w:textDirection w:val="lrTb"/>
            <w:noWrap w:val="false"/>
          </w:tcPr>
          <w:p>
            <w:pPr>
              <w:ind w:firstLine="0"/>
              <w:spacing w:line="240" w:lineRule="auto"/>
              <w:widowControl w:val="off"/>
              <w:tabs>
                <w:tab w:val="left" w:pos="0" w:leader="none"/>
              </w:tabs>
            </w:pPr>
            <w:r>
              <w:rPr>
                <w:sz w:val="24"/>
                <w:szCs w:val="24"/>
              </w:rPr>
              <w:t xml:space="preserve">Глубина зон возможного заражения АХОВ </w:t>
            </w:r>
            <w:r>
              <w:rPr>
                <w:sz w:val="24"/>
                <w:szCs w:val="24"/>
              </w:rPr>
              <w:t xml:space="preserve">по первичному облаку</w:t>
            </w:r>
            <w:r>
              <w:rPr>
                <w:sz w:val="24"/>
                <w:szCs w:val="24"/>
              </w:rPr>
            </w:r>
            <w:r/>
          </w:p>
        </w:tc>
        <w:tc>
          <w:tcPr>
            <w:tcW w:w="826" w:type="pct"/>
            <w:textDirection w:val="lrTb"/>
            <w:noWrap w:val="false"/>
          </w:tcPr>
          <w:p>
            <w:pPr>
              <w:ind w:firstLine="0"/>
              <w:jc w:val="center"/>
              <w:spacing w:line="240" w:lineRule="auto"/>
              <w:widowControl w:val="off"/>
            </w:pPr>
            <w:r>
              <w:rPr>
                <w:sz w:val="24"/>
                <w:szCs w:val="24"/>
              </w:rPr>
              <w:t xml:space="preserve">км</w:t>
            </w:r>
            <w:r>
              <w:rPr>
                <w:sz w:val="24"/>
                <w:szCs w:val="24"/>
              </w:rPr>
            </w:r>
            <w:r/>
          </w:p>
        </w:tc>
        <w:tc>
          <w:tcPr>
            <w:tcW w:w="864" w:type="pct"/>
            <w:textDirection w:val="lrTb"/>
            <w:noWrap w:val="false"/>
          </w:tcPr>
          <w:p>
            <w:pPr>
              <w:ind w:firstLine="0"/>
              <w:jc w:val="center"/>
              <w:spacing w:line="240" w:lineRule="auto"/>
              <w:widowControl w:val="off"/>
            </w:pPr>
            <w:r>
              <w:rPr>
                <w:sz w:val="24"/>
                <w:szCs w:val="24"/>
              </w:rPr>
              <w:t xml:space="preserve">1,976</w:t>
            </w:r>
            <w:r>
              <w:rPr>
                <w:sz w:val="24"/>
                <w:szCs w:val="24"/>
              </w:rPr>
            </w:r>
            <w:r/>
          </w:p>
        </w:tc>
        <w:tc>
          <w:tcPr>
            <w:tcW w:w="864" w:type="pct"/>
            <w:textDirection w:val="lrTb"/>
            <w:noWrap w:val="false"/>
          </w:tcPr>
          <w:p>
            <w:pPr>
              <w:ind w:firstLine="0"/>
              <w:jc w:val="center"/>
              <w:spacing w:line="240" w:lineRule="auto"/>
              <w:widowControl w:val="off"/>
            </w:pPr>
            <w:r>
              <w:rPr>
                <w:sz w:val="24"/>
                <w:szCs w:val="24"/>
              </w:rPr>
              <w:t xml:space="preserve">0,015</w:t>
            </w:r>
            <w:r>
              <w:rPr>
                <w:sz w:val="24"/>
                <w:szCs w:val="24"/>
              </w:rPr>
            </w:r>
            <w:r/>
          </w:p>
        </w:tc>
      </w:tr>
      <w:tr>
        <w:trPr/>
        <w:tc>
          <w:tcPr>
            <w:tcW w:w="2445" w:type="pct"/>
            <w:textDirection w:val="lrTb"/>
            <w:noWrap w:val="false"/>
          </w:tcPr>
          <w:p>
            <w:pPr>
              <w:ind w:firstLine="0"/>
              <w:spacing w:line="240" w:lineRule="auto"/>
              <w:widowControl w:val="off"/>
              <w:tabs>
                <w:tab w:val="left" w:pos="0" w:leader="none"/>
              </w:tabs>
            </w:pPr>
            <w:r>
              <w:rPr>
                <w:sz w:val="24"/>
                <w:szCs w:val="24"/>
              </w:rPr>
              <w:t xml:space="preserve">Эквивалентное количество АХОВ по вторичному облаку</w:t>
            </w:r>
            <w:r>
              <w:rPr>
                <w:sz w:val="24"/>
                <w:szCs w:val="24"/>
              </w:rPr>
            </w:r>
            <w:r/>
          </w:p>
        </w:tc>
        <w:tc>
          <w:tcPr>
            <w:tcW w:w="826" w:type="pct"/>
            <w:textDirection w:val="lrTb"/>
            <w:noWrap w:val="false"/>
          </w:tcPr>
          <w:p>
            <w:pPr>
              <w:ind w:firstLine="0"/>
              <w:jc w:val="center"/>
              <w:spacing w:line="240" w:lineRule="auto"/>
              <w:widowControl w:val="off"/>
            </w:pPr>
            <w:r>
              <w:rPr>
                <w:sz w:val="24"/>
                <w:szCs w:val="24"/>
              </w:rPr>
              <w:t xml:space="preserve">т</w:t>
            </w:r>
            <w:r>
              <w:rPr>
                <w:sz w:val="24"/>
                <w:szCs w:val="24"/>
              </w:rPr>
            </w:r>
            <w:r/>
          </w:p>
        </w:tc>
        <w:tc>
          <w:tcPr>
            <w:tcW w:w="864" w:type="pct"/>
            <w:textDirection w:val="lrTb"/>
            <w:noWrap w:val="false"/>
          </w:tcPr>
          <w:p>
            <w:pPr>
              <w:ind w:firstLine="0"/>
              <w:jc w:val="center"/>
              <w:spacing w:line="240" w:lineRule="auto"/>
              <w:widowControl w:val="off"/>
            </w:pPr>
            <w:r>
              <w:rPr>
                <w:sz w:val="24"/>
                <w:szCs w:val="24"/>
              </w:rPr>
              <w:t xml:space="preserve">0,551</w:t>
            </w:r>
            <w:r>
              <w:rPr>
                <w:sz w:val="24"/>
                <w:szCs w:val="24"/>
              </w:rPr>
            </w:r>
            <w:r/>
          </w:p>
        </w:tc>
        <w:tc>
          <w:tcPr>
            <w:tcW w:w="864" w:type="pct"/>
            <w:textDirection w:val="lrTb"/>
            <w:noWrap w:val="false"/>
          </w:tcPr>
          <w:p>
            <w:pPr>
              <w:ind w:firstLine="0"/>
              <w:jc w:val="center"/>
              <w:spacing w:line="240" w:lineRule="auto"/>
              <w:widowControl w:val="off"/>
            </w:pPr>
            <w:r>
              <w:rPr>
                <w:sz w:val="24"/>
                <w:szCs w:val="24"/>
              </w:rPr>
              <w:t xml:space="preserve">0,029</w:t>
            </w:r>
            <w:r>
              <w:rPr>
                <w:sz w:val="24"/>
                <w:szCs w:val="24"/>
              </w:rPr>
            </w:r>
            <w:r/>
          </w:p>
        </w:tc>
      </w:tr>
      <w:tr>
        <w:trPr/>
        <w:tc>
          <w:tcPr>
            <w:tcW w:w="2445" w:type="pct"/>
            <w:textDirection w:val="lrTb"/>
            <w:noWrap w:val="false"/>
          </w:tcPr>
          <w:p>
            <w:pPr>
              <w:ind w:firstLine="0"/>
              <w:spacing w:line="240" w:lineRule="auto"/>
              <w:widowControl w:val="off"/>
              <w:tabs>
                <w:tab w:val="left" w:pos="0" w:leader="none"/>
              </w:tabs>
            </w:pPr>
            <w:r>
              <w:rPr>
                <w:sz w:val="24"/>
                <w:szCs w:val="24"/>
              </w:rPr>
              <w:t xml:space="preserve">Глубина возможного заражения АХОВ по вторичному облаку</w:t>
            </w:r>
            <w:r>
              <w:rPr>
                <w:sz w:val="24"/>
                <w:szCs w:val="24"/>
              </w:rPr>
            </w:r>
            <w:r/>
          </w:p>
        </w:tc>
        <w:tc>
          <w:tcPr>
            <w:tcW w:w="826" w:type="pct"/>
            <w:textDirection w:val="lrTb"/>
            <w:noWrap w:val="false"/>
          </w:tcPr>
          <w:p>
            <w:pPr>
              <w:ind w:firstLine="0"/>
              <w:jc w:val="center"/>
              <w:spacing w:line="240" w:lineRule="auto"/>
              <w:widowControl w:val="off"/>
            </w:pPr>
            <w:r>
              <w:rPr>
                <w:sz w:val="24"/>
                <w:szCs w:val="24"/>
              </w:rPr>
              <w:t xml:space="preserve">км</w:t>
            </w:r>
            <w:r>
              <w:rPr>
                <w:sz w:val="24"/>
                <w:szCs w:val="24"/>
              </w:rPr>
            </w:r>
            <w:r/>
          </w:p>
        </w:tc>
        <w:tc>
          <w:tcPr>
            <w:tcW w:w="864" w:type="pct"/>
            <w:textDirection w:val="lrTb"/>
            <w:noWrap w:val="false"/>
          </w:tcPr>
          <w:p>
            <w:pPr>
              <w:ind w:firstLine="0"/>
              <w:jc w:val="center"/>
              <w:spacing w:line="240" w:lineRule="auto"/>
              <w:widowControl w:val="off"/>
            </w:pPr>
            <w:r>
              <w:rPr>
                <w:sz w:val="24"/>
                <w:szCs w:val="24"/>
              </w:rPr>
              <w:t xml:space="preserve">3,321</w:t>
            </w:r>
            <w:r>
              <w:rPr>
                <w:sz w:val="24"/>
                <w:szCs w:val="24"/>
              </w:rPr>
            </w:r>
            <w:r/>
          </w:p>
        </w:tc>
        <w:tc>
          <w:tcPr>
            <w:tcW w:w="864" w:type="pct"/>
            <w:textDirection w:val="lrTb"/>
            <w:noWrap w:val="false"/>
          </w:tcPr>
          <w:p>
            <w:pPr>
              <w:ind w:firstLine="0"/>
              <w:jc w:val="center"/>
              <w:spacing w:line="240" w:lineRule="auto"/>
              <w:widowControl w:val="off"/>
            </w:pPr>
            <w:r>
              <w:rPr>
                <w:sz w:val="24"/>
                <w:szCs w:val="24"/>
              </w:rPr>
              <w:t xml:space="preserve">0,605</w:t>
            </w:r>
            <w:r>
              <w:rPr>
                <w:sz w:val="24"/>
                <w:szCs w:val="24"/>
              </w:rPr>
            </w:r>
            <w:r/>
          </w:p>
        </w:tc>
      </w:tr>
      <w:tr>
        <w:trPr/>
        <w:tc>
          <w:tcPr>
            <w:tcW w:w="2445" w:type="pct"/>
            <w:textDirection w:val="lrTb"/>
            <w:noWrap w:val="false"/>
          </w:tcPr>
          <w:p>
            <w:pPr>
              <w:ind w:firstLine="0"/>
              <w:spacing w:line="240" w:lineRule="auto"/>
              <w:widowControl w:val="off"/>
              <w:tabs>
                <w:tab w:val="left" w:pos="0" w:leader="none"/>
              </w:tabs>
            </w:pPr>
            <w:r>
              <w:rPr>
                <w:sz w:val="24"/>
                <w:szCs w:val="24"/>
              </w:rPr>
              <w:t xml:space="preserve">Полная глубина зон возможного заражения</w:t>
            </w:r>
            <w:r>
              <w:rPr>
                <w:sz w:val="24"/>
                <w:szCs w:val="24"/>
              </w:rPr>
            </w:r>
            <w:r/>
          </w:p>
        </w:tc>
        <w:tc>
          <w:tcPr>
            <w:tcW w:w="826" w:type="pct"/>
            <w:textDirection w:val="lrTb"/>
            <w:noWrap w:val="false"/>
          </w:tcPr>
          <w:p>
            <w:pPr>
              <w:ind w:firstLine="0"/>
              <w:jc w:val="center"/>
              <w:spacing w:line="240" w:lineRule="auto"/>
              <w:widowControl w:val="off"/>
            </w:pPr>
            <w:r>
              <w:rPr>
                <w:sz w:val="24"/>
                <w:szCs w:val="24"/>
              </w:rPr>
              <w:t xml:space="preserve">км</w:t>
            </w:r>
            <w:r>
              <w:rPr>
                <w:sz w:val="24"/>
                <w:szCs w:val="24"/>
              </w:rPr>
            </w:r>
            <w:r/>
          </w:p>
        </w:tc>
        <w:tc>
          <w:tcPr>
            <w:tcW w:w="864" w:type="pct"/>
            <w:textDirection w:val="lrTb"/>
            <w:noWrap w:val="false"/>
          </w:tcPr>
          <w:p>
            <w:pPr>
              <w:ind w:firstLine="0"/>
              <w:jc w:val="center"/>
              <w:spacing w:line="240" w:lineRule="auto"/>
              <w:widowControl w:val="off"/>
            </w:pPr>
            <w:r>
              <w:rPr>
                <w:sz w:val="24"/>
                <w:szCs w:val="24"/>
              </w:rPr>
              <w:t xml:space="preserve">4,309</w:t>
            </w:r>
            <w:r>
              <w:rPr>
                <w:sz w:val="24"/>
                <w:szCs w:val="24"/>
              </w:rPr>
            </w:r>
            <w:r/>
          </w:p>
        </w:tc>
        <w:tc>
          <w:tcPr>
            <w:tcW w:w="864" w:type="pct"/>
            <w:textDirection w:val="lrTb"/>
            <w:noWrap w:val="false"/>
          </w:tcPr>
          <w:p>
            <w:pPr>
              <w:ind w:firstLine="0"/>
              <w:jc w:val="center"/>
              <w:spacing w:line="240" w:lineRule="auto"/>
              <w:widowControl w:val="off"/>
            </w:pPr>
            <w:r>
              <w:rPr>
                <w:sz w:val="24"/>
                <w:szCs w:val="24"/>
              </w:rPr>
              <w:t xml:space="preserve">0,613</w:t>
            </w:r>
            <w:r>
              <w:rPr>
                <w:sz w:val="24"/>
                <w:szCs w:val="24"/>
              </w:rPr>
            </w:r>
            <w:r/>
          </w:p>
        </w:tc>
      </w:tr>
      <w:tr>
        <w:trPr/>
        <w:tc>
          <w:tcPr>
            <w:tcW w:w="2445" w:type="pct"/>
            <w:textDirection w:val="lrTb"/>
            <w:noWrap w:val="false"/>
          </w:tcPr>
          <w:p>
            <w:pPr>
              <w:ind w:firstLine="0"/>
              <w:spacing w:line="240" w:lineRule="auto"/>
              <w:widowControl w:val="off"/>
              <w:tabs>
                <w:tab w:val="left" w:pos="0" w:leader="none"/>
              </w:tabs>
            </w:pPr>
            <w:r>
              <w:rPr>
                <w:sz w:val="24"/>
                <w:szCs w:val="24"/>
              </w:rPr>
              <w:t xml:space="preserve">Площадь зон возможного заражения</w:t>
            </w:r>
            <w:r>
              <w:rPr>
                <w:sz w:val="24"/>
                <w:szCs w:val="24"/>
              </w:rPr>
            </w:r>
            <w:r/>
          </w:p>
        </w:tc>
        <w:tc>
          <w:tcPr>
            <w:tcW w:w="826" w:type="pct"/>
            <w:textDirection w:val="lrTb"/>
            <w:noWrap w:val="false"/>
          </w:tcPr>
          <w:p>
            <w:pPr>
              <w:ind w:firstLine="0"/>
              <w:jc w:val="center"/>
              <w:spacing w:line="240" w:lineRule="auto"/>
              <w:widowControl w:val="off"/>
            </w:pPr>
            <w:r>
              <w:rPr>
                <w:sz w:val="24"/>
                <w:szCs w:val="24"/>
              </w:rPr>
              <w:t xml:space="preserve">км</w:t>
            </w:r>
            <w:r>
              <w:rPr>
                <w:sz w:val="24"/>
                <w:szCs w:val="24"/>
                <w:vertAlign w:val="superscript"/>
              </w:rPr>
              <w:t xml:space="preserve">2</w:t>
            </w:r>
            <w:r>
              <w:rPr>
                <w:sz w:val="24"/>
                <w:szCs w:val="24"/>
                <w:vertAlign w:val="superscript"/>
              </w:rPr>
            </w:r>
            <w:r/>
          </w:p>
        </w:tc>
        <w:tc>
          <w:tcPr>
            <w:tcW w:w="864" w:type="pct"/>
            <w:textDirection w:val="lrTb"/>
            <w:noWrap w:val="false"/>
          </w:tcPr>
          <w:p>
            <w:pPr>
              <w:ind w:firstLine="0"/>
              <w:jc w:val="center"/>
              <w:spacing w:line="240" w:lineRule="auto"/>
              <w:widowControl w:val="off"/>
            </w:pPr>
            <w:r>
              <w:rPr>
                <w:sz w:val="24"/>
                <w:szCs w:val="24"/>
              </w:rPr>
              <w:t xml:space="preserve">29,1</w:t>
            </w:r>
            <w:r>
              <w:rPr>
                <w:sz w:val="24"/>
                <w:szCs w:val="24"/>
              </w:rPr>
            </w:r>
            <w:r/>
          </w:p>
        </w:tc>
        <w:tc>
          <w:tcPr>
            <w:tcW w:w="864" w:type="pct"/>
            <w:textDirection w:val="lrTb"/>
            <w:noWrap w:val="false"/>
          </w:tcPr>
          <w:p>
            <w:pPr>
              <w:ind w:firstLine="0"/>
              <w:jc w:val="center"/>
              <w:spacing w:line="240" w:lineRule="auto"/>
              <w:widowControl w:val="off"/>
            </w:pPr>
            <w:r>
              <w:rPr>
                <w:sz w:val="24"/>
                <w:szCs w:val="24"/>
              </w:rPr>
              <w:t xml:space="preserve">0,59</w:t>
            </w:r>
            <w:r>
              <w:rPr>
                <w:sz w:val="24"/>
                <w:szCs w:val="24"/>
              </w:rPr>
            </w:r>
            <w:r/>
          </w:p>
        </w:tc>
      </w:tr>
      <w:tr>
        <w:trPr/>
        <w:tc>
          <w:tcPr>
            <w:tcW w:w="2445" w:type="pct"/>
            <w:textDirection w:val="lrTb"/>
            <w:noWrap w:val="false"/>
          </w:tcPr>
          <w:p>
            <w:pPr>
              <w:ind w:firstLine="0"/>
              <w:spacing w:line="240" w:lineRule="auto"/>
              <w:widowControl w:val="off"/>
              <w:tabs>
                <w:tab w:val="left" w:pos="0" w:leader="none"/>
              </w:tabs>
            </w:pPr>
            <w:r>
              <w:rPr>
                <w:sz w:val="24"/>
                <w:szCs w:val="24"/>
              </w:rPr>
              <w:t xml:space="preserve">Площадь зон фактического заражения</w:t>
            </w:r>
            <w:r>
              <w:rPr>
                <w:sz w:val="24"/>
                <w:szCs w:val="24"/>
              </w:rPr>
            </w:r>
            <w:r/>
          </w:p>
        </w:tc>
        <w:tc>
          <w:tcPr>
            <w:tcW w:w="826" w:type="pct"/>
            <w:textDirection w:val="lrTb"/>
            <w:noWrap w:val="false"/>
          </w:tcPr>
          <w:p>
            <w:pPr>
              <w:ind w:firstLine="0"/>
              <w:jc w:val="center"/>
              <w:spacing w:line="240" w:lineRule="auto"/>
              <w:widowControl w:val="off"/>
            </w:pPr>
            <w:r>
              <w:rPr>
                <w:sz w:val="24"/>
                <w:szCs w:val="24"/>
              </w:rPr>
              <w:t xml:space="preserve">км</w:t>
            </w:r>
            <w:r>
              <w:rPr>
                <w:sz w:val="24"/>
                <w:szCs w:val="24"/>
                <w:vertAlign w:val="superscript"/>
              </w:rPr>
              <w:t xml:space="preserve">2</w:t>
            </w:r>
            <w:r>
              <w:rPr>
                <w:sz w:val="24"/>
                <w:szCs w:val="24"/>
              </w:rPr>
            </w:r>
            <w:r/>
          </w:p>
        </w:tc>
        <w:tc>
          <w:tcPr>
            <w:tcW w:w="864" w:type="pct"/>
            <w:textDirection w:val="lrTb"/>
            <w:noWrap w:val="false"/>
          </w:tcPr>
          <w:p>
            <w:pPr>
              <w:ind w:firstLine="0"/>
              <w:jc w:val="center"/>
              <w:spacing w:line="240" w:lineRule="auto"/>
              <w:widowControl w:val="off"/>
            </w:pPr>
            <w:r>
              <w:rPr>
                <w:sz w:val="24"/>
                <w:szCs w:val="24"/>
              </w:rPr>
              <w:t xml:space="preserve">1,5</w:t>
            </w:r>
            <w:r>
              <w:rPr>
                <w:sz w:val="24"/>
                <w:szCs w:val="24"/>
              </w:rPr>
            </w:r>
            <w:r/>
          </w:p>
        </w:tc>
        <w:tc>
          <w:tcPr>
            <w:tcW w:w="864" w:type="pct"/>
            <w:textDirection w:val="lrTb"/>
            <w:noWrap w:val="false"/>
          </w:tcPr>
          <w:p>
            <w:pPr>
              <w:ind w:firstLine="0"/>
              <w:jc w:val="center"/>
              <w:spacing w:line="240" w:lineRule="auto"/>
              <w:widowControl w:val="off"/>
            </w:pPr>
            <w:r>
              <w:rPr>
                <w:sz w:val="24"/>
                <w:szCs w:val="24"/>
              </w:rPr>
              <w:t xml:space="preserve">0,03</w:t>
            </w:r>
            <w:r>
              <w:rPr>
                <w:sz w:val="24"/>
                <w:szCs w:val="24"/>
              </w:rPr>
            </w:r>
            <w:r/>
          </w:p>
        </w:tc>
      </w:tr>
    </w:tbl>
    <w:p>
      <w:pPr>
        <w:jc w:val="center"/>
        <w:spacing w:line="240" w:lineRule="auto"/>
        <w:widowControl w:val="off"/>
      </w:pPr>
      <w:r>
        <w:rPr>
          <w:b/>
        </w:rPr>
      </w:r>
      <w:r>
        <w:rPr>
          <w:b/>
        </w:rPr>
      </w:r>
      <w:r/>
    </w:p>
    <w:p>
      <w:pPr>
        <w:spacing w:line="240" w:lineRule="auto"/>
        <w:widowControl w:val="off"/>
      </w:pPr>
      <w:r>
        <w:t xml:space="preserve">Таким образом, при максимальных по последствиям авариях на ХОО, сопровождающимся выбросом АХОВ, часть территории Ленинградского района (ст. Ленинградская, п. Октябрьский) попадает в зону химического заражения.</w:t>
      </w:r>
      <w:r/>
      <w:r/>
    </w:p>
    <w:p>
      <w:pPr>
        <w:pStyle w:val="1_20226"/>
        <w:ind w:firstLine="709"/>
        <w:spacing w:after="0"/>
        <w:widowControl w:val="off"/>
      </w:pPr>
      <w:r>
        <w:rPr>
          <w:rFonts w:ascii="Times New Roman" w:hAnsi="Times New Roman"/>
          <w:i/>
          <w:sz w:val="28"/>
          <w:szCs w:val="28"/>
        </w:rPr>
        <w:t xml:space="preserve">Потенциально опасный объект (ПОО)</w:t>
      </w:r>
      <w:r>
        <w:rPr>
          <w:rFonts w:ascii="Times New Roman" w:hAnsi="Times New Roman"/>
          <w:sz w:val="28"/>
          <w:szCs w:val="28"/>
        </w:rPr>
        <w:t xml:space="preserve"> - объекты, на которых производятся, используются, перерабатываются, хранятся или транспортируются взрывоопасные продукты или легковоспламеняющи</w:t>
      </w:r>
      <w:r>
        <w:rPr>
          <w:rFonts w:ascii="Times New Roman" w:hAnsi="Times New Roman"/>
          <w:sz w:val="28"/>
          <w:szCs w:val="28"/>
        </w:rPr>
        <w:t xml:space="preserve">еся вещества (Федеральный Закон «О промышленной безопасности опасных производственных объектов» 116-ФЗ), приобретающие, при определенных условиях, способность к возгоранию и взрыву, создающие реальную угрозу возникновения техногенной чрезвычайной ситуации.</w:t>
      </w:r>
      <w:r>
        <w:rPr>
          <w:rFonts w:ascii="Times New Roman" w:hAnsi="Times New Roman"/>
          <w:sz w:val="28"/>
          <w:szCs w:val="28"/>
        </w:rPr>
      </w:r>
      <w:r/>
    </w:p>
    <w:p>
      <w:pPr>
        <w:pStyle w:val="1_20226"/>
        <w:ind w:firstLine="709"/>
        <w:spacing w:after="0"/>
        <w:widowControl w:val="off"/>
      </w:pPr>
      <w:r>
        <w:rPr>
          <w:rFonts w:ascii="Times New Roman" w:hAnsi="Times New Roman"/>
          <w:sz w:val="28"/>
          <w:szCs w:val="28"/>
        </w:rPr>
        <w:t xml:space="preserve">На территории </w:t>
      </w:r>
      <w:r>
        <w:rPr>
          <w:rFonts w:ascii="Times New Roman" w:hAnsi="Times New Roman"/>
          <w:sz w:val="28"/>
          <w:szCs w:val="28"/>
        </w:rPr>
        <w:t xml:space="preserve">поселения</w:t>
      </w:r>
      <w:r>
        <w:rPr>
          <w:rFonts w:ascii="Times New Roman" w:hAnsi="Times New Roman"/>
          <w:sz w:val="28"/>
          <w:szCs w:val="28"/>
        </w:rPr>
        <w:t xml:space="preserve"> осуществляют производственную деятельность </w:t>
      </w:r>
      <w:r>
        <w:rPr>
          <w:rFonts w:ascii="Times New Roman" w:hAnsi="Times New Roman"/>
          <w:sz w:val="28"/>
          <w:szCs w:val="28"/>
        </w:rPr>
        <w:t xml:space="preserve">ряд</w:t>
      </w:r>
      <w:r>
        <w:rPr>
          <w:rFonts w:ascii="Times New Roman" w:hAnsi="Times New Roman"/>
          <w:sz w:val="28"/>
          <w:szCs w:val="28"/>
        </w:rPr>
        <w:t xml:space="preserve"> объект</w:t>
      </w:r>
      <w:r>
        <w:rPr>
          <w:rFonts w:ascii="Times New Roman" w:hAnsi="Times New Roman"/>
          <w:sz w:val="28"/>
          <w:szCs w:val="28"/>
        </w:rPr>
        <w:t xml:space="preserve">в</w:t>
      </w:r>
      <w:r>
        <w:rPr>
          <w:rFonts w:ascii="Times New Roman" w:hAnsi="Times New Roman"/>
          <w:sz w:val="28"/>
          <w:szCs w:val="28"/>
        </w:rPr>
        <w:t xml:space="preserve">, осуществляющие хранение или транспортировку взрыво-, пожароопасных веществ – нефти, нефтепродуктов, муки</w:t>
      </w:r>
      <w:r>
        <w:rPr>
          <w:rFonts w:ascii="Times New Roman" w:hAnsi="Times New Roman"/>
          <w:sz w:val="28"/>
          <w:szCs w:val="28"/>
        </w:rPr>
        <w:t xml:space="preserve">, приведенных ниже в таблице</w:t>
      </w:r>
      <w:r>
        <w:rPr>
          <w:rFonts w:ascii="Times New Roman" w:hAnsi="Times New Roman"/>
          <w:sz w:val="28"/>
          <w:szCs w:val="28"/>
        </w:rPr>
        <w:t xml:space="preserve">.</w:t>
      </w:r>
      <w:r>
        <w:rPr>
          <w:rFonts w:ascii="Times New Roman" w:hAnsi="Times New Roman"/>
          <w:sz w:val="28"/>
          <w:szCs w:val="28"/>
        </w:rPr>
      </w:r>
      <w:r/>
    </w:p>
    <w:p>
      <w:pPr>
        <w:pStyle w:val="1_20226"/>
        <w:ind w:firstLine="709"/>
        <w:spacing w:after="0"/>
        <w:widowControl w:val="off"/>
      </w:pPr>
      <w:r>
        <w:rPr>
          <w:rFonts w:ascii="Times New Roman" w:hAnsi="Times New Roman"/>
          <w:sz w:val="28"/>
          <w:szCs w:val="28"/>
        </w:rPr>
        <w:t xml:space="preserve">Если в процессе аварии происходит утечка пожароопасной жидкости</w:t>
      </w:r>
      <w:r>
        <w:rPr>
          <w:rFonts w:ascii="Times New Roman" w:hAnsi="Times New Roman"/>
          <w:sz w:val="28"/>
          <w:szCs w:val="28"/>
        </w:rPr>
        <w:t xml:space="preserve">, то последняя, при наличии источника зажигания и при наличии над ее поверхностью паров с достаточной для воспламенения концентрацией, может загореться с возникновением т.н. пожара разлития, при котором происходит горение бассейна (лужи) разлитой жидкости.</w:t>
      </w:r>
      <w:r>
        <w:rPr>
          <w:rFonts w:ascii="Times New Roman" w:hAnsi="Times New Roman"/>
          <w:sz w:val="28"/>
          <w:szCs w:val="28"/>
        </w:rPr>
      </w:r>
      <w:r/>
    </w:p>
    <w:p>
      <w:pPr>
        <w:pStyle w:val="1_20226"/>
        <w:ind w:firstLine="709"/>
        <w:spacing w:after="0"/>
        <w:widowControl w:val="off"/>
      </w:pPr>
      <w:r>
        <w:rPr>
          <w:rFonts w:ascii="Times New Roman" w:hAnsi="Times New Roman"/>
          <w:sz w:val="28"/>
          <w:szCs w:val="28"/>
        </w:rPr>
        <w:t xml:space="preserve">Если при выбросе опасного вещества в непосредственной близости нет источника зажигания, то газовая фаза, поступая в атмосферу,</w:t>
      </w:r>
      <w:r>
        <w:rPr>
          <w:rFonts w:ascii="Times New Roman" w:hAnsi="Times New Roman"/>
          <w:sz w:val="28"/>
          <w:szCs w:val="28"/>
        </w:rPr>
        <w:t xml:space="preserve"> будет образовывать с воздухом перемешанную топливовоздушную смесь, которая, распространяясь в атмосфере (рассеиваясь, дрейфуя в поле ветра, растекаясь под действием силы тяжести), может достичь источника зажигания, расположенного иногда на значительном уд</w:t>
      </w:r>
      <w:r>
        <w:rPr>
          <w:rFonts w:ascii="Times New Roman" w:hAnsi="Times New Roman"/>
          <w:sz w:val="28"/>
          <w:szCs w:val="28"/>
        </w:rPr>
        <w:t xml:space="preserve">алении от места выброса, и лишь затем воспламениться и сгореть. Кроме горения облака последствием его воспламенения может быть взрыв. Вероятность возникновения взрыва особенно велика, если облако находится в замкнутом или сильно загроможденном пространстве</w:t>
      </w:r>
      <w:r>
        <w:rPr>
          <w:rFonts w:ascii="Times New Roman" w:hAnsi="Times New Roman"/>
          <w:sz w:val="28"/>
          <w:szCs w:val="28"/>
        </w:rPr>
      </w:r>
      <w:r/>
    </w:p>
    <w:p>
      <w:r>
        <w:br w:type="page" w:clear="all"/>
      </w:r>
      <w:r/>
      <w:r/>
    </w:p>
    <w:p>
      <w:pPr>
        <w:ind w:firstLine="567"/>
        <w:jc w:val="right"/>
        <w:spacing w:line="240" w:lineRule="auto"/>
        <w:widowControl w:val="off"/>
      </w:pPr>
      <w:r>
        <w:t xml:space="preserve">Таблица </w:t>
      </w:r>
      <w:r>
        <w:t xml:space="preserve">101</w:t>
      </w:r>
      <w:r/>
      <w:r/>
    </w:p>
    <w:tbl>
      <w:tblPr>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443"/>
        <w:gridCol w:w="1713"/>
        <w:gridCol w:w="1045"/>
        <w:gridCol w:w="1204"/>
        <w:gridCol w:w="548"/>
        <w:gridCol w:w="980"/>
        <w:gridCol w:w="1922"/>
      </w:tblGrid>
      <w:tr>
        <w:trPr>
          <w:jc w:val="center"/>
          <w:tblHeader/>
        </w:trPr>
        <w:tc>
          <w:tcPr>
            <w:tcW w:w="1239" w:type="pct"/>
            <w:vAlign w:val="center"/>
            <w:textDirection w:val="lrTb"/>
            <w:noWrap w:val="false"/>
          </w:tcPr>
          <w:p>
            <w:pPr>
              <w:ind w:right="-144" w:firstLine="0"/>
              <w:jc w:val="center"/>
              <w:spacing w:line="240" w:lineRule="auto"/>
              <w:widowControl w:val="off"/>
            </w:pPr>
            <w:r>
              <w:rPr>
                <w:bCs/>
                <w:sz w:val="22"/>
                <w:szCs w:val="22"/>
              </w:rPr>
              <w:t xml:space="preserve">Место расположения</w:t>
            </w:r>
            <w:r>
              <w:rPr>
                <w:bCs/>
                <w:sz w:val="22"/>
                <w:szCs w:val="22"/>
              </w:rPr>
            </w:r>
            <w:r/>
          </w:p>
        </w:tc>
        <w:tc>
          <w:tcPr>
            <w:tcW w:w="869" w:type="pct"/>
            <w:vAlign w:val="center"/>
            <w:textDirection w:val="lrTb"/>
            <w:noWrap w:val="false"/>
          </w:tcPr>
          <w:p>
            <w:pPr>
              <w:ind w:firstLine="0"/>
              <w:jc w:val="center"/>
              <w:spacing w:line="240" w:lineRule="auto"/>
              <w:widowControl w:val="off"/>
            </w:pPr>
            <w:r>
              <w:rPr>
                <w:bCs/>
                <w:sz w:val="22"/>
                <w:szCs w:val="22"/>
              </w:rPr>
              <w:t xml:space="preserve">Наименование объекта</w:t>
            </w:r>
            <w:r>
              <w:rPr>
                <w:bCs/>
                <w:sz w:val="22"/>
                <w:szCs w:val="22"/>
              </w:rPr>
            </w:r>
            <w:r/>
          </w:p>
        </w:tc>
        <w:tc>
          <w:tcPr>
            <w:tcW w:w="530" w:type="pct"/>
            <w:vAlign w:val="center"/>
            <w:textDirection w:val="lrTb"/>
            <w:noWrap w:val="false"/>
          </w:tcPr>
          <w:p>
            <w:pPr>
              <w:ind w:left="-44" w:right="-106" w:firstLine="0"/>
              <w:jc w:val="center"/>
              <w:spacing w:line="240" w:lineRule="auto"/>
              <w:widowControl w:val="off"/>
            </w:pPr>
            <w:r>
              <w:rPr>
                <w:bCs/>
                <w:sz w:val="22"/>
                <w:szCs w:val="22"/>
              </w:rPr>
              <w:t xml:space="preserve">Наименование опасного вещества</w:t>
            </w:r>
            <w:r>
              <w:rPr>
                <w:bCs/>
                <w:sz w:val="22"/>
                <w:szCs w:val="22"/>
              </w:rPr>
            </w:r>
            <w:r/>
          </w:p>
        </w:tc>
        <w:tc>
          <w:tcPr>
            <w:tcW w:w="611" w:type="pct"/>
            <w:vAlign w:val="center"/>
            <w:textDirection w:val="lrTb"/>
            <w:noWrap w:val="false"/>
          </w:tcPr>
          <w:p>
            <w:pPr>
              <w:ind w:firstLine="0"/>
              <w:jc w:val="center"/>
              <w:spacing w:line="240" w:lineRule="auto"/>
              <w:widowControl w:val="off"/>
            </w:pPr>
            <w:r>
              <w:rPr>
                <w:sz w:val="22"/>
                <w:szCs w:val="22"/>
              </w:rPr>
              <w:t xml:space="preserve">Количество опасного вещества (тонн)</w:t>
            </w:r>
            <w:r>
              <w:rPr>
                <w:sz w:val="22"/>
                <w:szCs w:val="22"/>
              </w:rPr>
            </w:r>
            <w:r/>
          </w:p>
        </w:tc>
        <w:tc>
          <w:tcPr>
            <w:tcW w:w="278" w:type="pct"/>
            <w:vAlign w:val="center"/>
            <w:textDirection w:val="lrTb"/>
            <w:noWrap w:val="false"/>
          </w:tcPr>
          <w:p>
            <w:pPr>
              <w:ind w:left="-122" w:right="-119" w:firstLine="0"/>
              <w:jc w:val="center"/>
              <w:spacing w:line="240" w:lineRule="auto"/>
              <w:widowControl w:val="off"/>
            </w:pPr>
            <w:r>
              <w:rPr>
                <w:bCs/>
                <w:sz w:val="22"/>
                <w:szCs w:val="22"/>
              </w:rPr>
              <w:t xml:space="preserve">Класс опас-ности</w:t>
            </w:r>
            <w:r>
              <w:rPr>
                <w:bCs/>
                <w:sz w:val="22"/>
                <w:szCs w:val="22"/>
              </w:rPr>
            </w:r>
            <w:r/>
          </w:p>
        </w:tc>
        <w:tc>
          <w:tcPr>
            <w:tcW w:w="497" w:type="pct"/>
            <w:vAlign w:val="center"/>
            <w:textDirection w:val="lrTb"/>
            <w:noWrap w:val="false"/>
          </w:tcPr>
          <w:p>
            <w:pPr>
              <w:ind w:left="-97" w:right="-87" w:firstLine="0"/>
              <w:jc w:val="center"/>
              <w:spacing w:line="240" w:lineRule="auto"/>
              <w:widowControl w:val="off"/>
            </w:pPr>
            <w:r>
              <w:rPr>
                <w:sz w:val="22"/>
                <w:szCs w:val="22"/>
              </w:rPr>
              <w:t xml:space="preserve">Зона опасного действия теплового излучения (&gt; 4.2 кВт/м2), м</w:t>
            </w:r>
            <w:r>
              <w:rPr>
                <w:bCs/>
                <w:sz w:val="22"/>
                <w:szCs w:val="22"/>
              </w:rPr>
            </w:r>
            <w:r/>
          </w:p>
        </w:tc>
        <w:tc>
          <w:tcPr>
            <w:tcW w:w="975" w:type="pct"/>
            <w:vAlign w:val="center"/>
            <w:textDirection w:val="lrTb"/>
            <w:noWrap w:val="false"/>
          </w:tcPr>
          <w:p>
            <w:pPr>
              <w:ind w:left="-155" w:right="-143" w:firstLine="155"/>
              <w:jc w:val="center"/>
              <w:spacing w:line="240" w:lineRule="auto"/>
              <w:widowControl w:val="off"/>
            </w:pPr>
            <w:r>
              <w:rPr>
                <w:sz w:val="22"/>
                <w:szCs w:val="22"/>
              </w:rPr>
              <w:t xml:space="preserve">Зона у</w:t>
            </w:r>
            <w:r>
              <w:rPr>
                <w:sz w:val="22"/>
                <w:szCs w:val="22"/>
              </w:rPr>
              <w:t xml:space="preserve">меренных повреждений зданий (поврежд-е внутр.перегородок, рам, дверей и т.п.) </w:t>
            </w:r>
            <w:r>
              <w:rPr>
                <w:sz w:val="22"/>
                <w:szCs w:val="22"/>
              </w:rPr>
              <w:t xml:space="preserve">при воздействии волны давления при сгорании ТВС, м</w:t>
            </w:r>
            <w:r>
              <w:rPr>
                <w:sz w:val="22"/>
                <w:szCs w:val="22"/>
              </w:rPr>
            </w:r>
            <w:r/>
          </w:p>
        </w:tc>
      </w:tr>
      <w:tr>
        <w:trPr>
          <w:jc w:val="center"/>
          <w:trHeight w:val="242"/>
        </w:trPr>
        <w:tc>
          <w:tcPr>
            <w:tcW w:w="1239" w:type="pct"/>
            <w:textDirection w:val="lrTb"/>
            <w:noWrap w:val="false"/>
          </w:tcPr>
          <w:p>
            <w:pPr>
              <w:ind w:right="-144" w:firstLine="0"/>
              <w:jc w:val="left"/>
              <w:spacing w:line="240" w:lineRule="auto"/>
              <w:widowControl w:val="off"/>
            </w:pPr>
            <w:r>
              <w:rPr>
                <w:sz w:val="24"/>
                <w:szCs w:val="24"/>
              </w:rPr>
              <w:br w:type="page" w:clear="all"/>
              <w:t xml:space="preserve">Краснодарский край, Ленинградский район, ст. Ленинградская, пер. Элеваторный</w:t>
            </w:r>
            <w:r>
              <w:rPr>
                <w:sz w:val="24"/>
                <w:szCs w:val="24"/>
              </w:rPr>
            </w:r>
            <w:r/>
          </w:p>
        </w:tc>
        <w:tc>
          <w:tcPr>
            <w:tcW w:w="869" w:type="pct"/>
            <w:vAlign w:val="center"/>
            <w:textDirection w:val="lrTb"/>
            <w:noWrap w:val="false"/>
          </w:tcPr>
          <w:p>
            <w:pPr>
              <w:ind w:left="-72" w:right="-108" w:firstLine="0"/>
              <w:jc w:val="left"/>
              <w:spacing w:line="240" w:lineRule="auto"/>
              <w:widowControl w:val="off"/>
            </w:pPr>
            <w:r>
              <w:rPr>
                <w:sz w:val="24"/>
                <w:szCs w:val="24"/>
              </w:rPr>
              <w:t xml:space="preserve">1. ОАО «Уманский элеватор»</w:t>
            </w:r>
            <w:r>
              <w:rPr>
                <w:sz w:val="24"/>
                <w:szCs w:val="24"/>
              </w:rPr>
            </w:r>
            <w:r/>
          </w:p>
        </w:tc>
        <w:tc>
          <w:tcPr>
            <w:tcW w:w="530" w:type="pct"/>
            <w:vAlign w:val="center"/>
            <w:textDirection w:val="lrTb"/>
            <w:noWrap w:val="false"/>
          </w:tcPr>
          <w:p>
            <w:pPr>
              <w:ind w:left="-44" w:right="-41" w:firstLine="0"/>
              <w:jc w:val="center"/>
              <w:spacing w:line="240" w:lineRule="auto"/>
              <w:widowControl w:val="off"/>
            </w:pPr>
            <w:r>
              <w:rPr>
                <w:sz w:val="24"/>
                <w:szCs w:val="24"/>
              </w:rPr>
              <w:t xml:space="preserve">Зерно,</w:t>
            </w:r>
            <w:r>
              <w:rPr>
                <w:sz w:val="24"/>
                <w:szCs w:val="24"/>
              </w:rPr>
            </w:r>
            <w:r/>
          </w:p>
          <w:p>
            <w:pPr>
              <w:ind w:left="-44" w:firstLine="0"/>
              <w:jc w:val="center"/>
              <w:spacing w:line="240" w:lineRule="auto"/>
              <w:widowControl w:val="off"/>
            </w:pPr>
            <w:r>
              <w:rPr>
                <w:sz w:val="24"/>
                <w:szCs w:val="24"/>
              </w:rPr>
              <w:t xml:space="preserve">мучная пыль</w:t>
            </w:r>
            <w:r>
              <w:rPr>
                <w:sz w:val="24"/>
                <w:szCs w:val="24"/>
              </w:rPr>
            </w:r>
            <w:r/>
          </w:p>
        </w:tc>
        <w:tc>
          <w:tcPr>
            <w:tcW w:w="611" w:type="pct"/>
            <w:vAlign w:val="center"/>
            <w:textDirection w:val="lrTb"/>
            <w:noWrap w:val="false"/>
          </w:tcPr>
          <w:p>
            <w:pPr>
              <w:ind w:left="-110" w:right="-143" w:firstLine="0"/>
              <w:jc w:val="center"/>
              <w:spacing w:line="240" w:lineRule="auto"/>
              <w:widowControl w:val="off"/>
            </w:pPr>
            <w:r>
              <w:rPr>
                <w:bCs/>
                <w:sz w:val="24"/>
                <w:szCs w:val="24"/>
              </w:rPr>
              <w:t xml:space="preserve">О</w:t>
            </w:r>
            <w:r>
              <w:rPr>
                <w:bCs/>
                <w:sz w:val="24"/>
                <w:szCs w:val="24"/>
              </w:rPr>
              <w:t xml:space="preserve">среднен</w:t>
            </w:r>
            <w:r>
              <w:rPr>
                <w:bCs/>
                <w:sz w:val="24"/>
                <w:szCs w:val="24"/>
              </w:rPr>
              <w:t xml:space="preserve">-</w:t>
            </w:r>
            <w:r>
              <w:rPr>
                <w:bCs/>
                <w:sz w:val="24"/>
                <w:szCs w:val="24"/>
              </w:rPr>
              <w:t xml:space="preserve">ная </w:t>
            </w:r>
            <w:r>
              <w:rPr>
                <w:sz w:val="24"/>
                <w:szCs w:val="24"/>
              </w:rPr>
              <w:t xml:space="preserve">1000</w:t>
            </w:r>
            <w:r>
              <w:rPr>
                <w:bCs/>
                <w:sz w:val="24"/>
                <w:szCs w:val="24"/>
              </w:rPr>
              <w:t xml:space="preserve"> м³</w:t>
            </w:r>
            <w:r>
              <w:rPr>
                <w:bCs/>
                <w:sz w:val="24"/>
                <w:szCs w:val="24"/>
              </w:rPr>
            </w:r>
            <w:r/>
          </w:p>
        </w:tc>
        <w:tc>
          <w:tcPr>
            <w:tcW w:w="278" w:type="pct"/>
            <w:vAlign w:val="center"/>
            <w:textDirection w:val="lrTb"/>
            <w:noWrap w:val="false"/>
          </w:tcPr>
          <w:p>
            <w:pPr>
              <w:ind w:firstLine="0"/>
              <w:jc w:val="center"/>
              <w:spacing w:line="240" w:lineRule="auto"/>
              <w:widowControl w:val="off"/>
            </w:pPr>
            <w:r>
              <w:rPr>
                <w:bCs/>
                <w:sz w:val="24"/>
                <w:szCs w:val="24"/>
              </w:rPr>
              <w:t xml:space="preserve">-</w:t>
            </w:r>
            <w:r>
              <w:rPr>
                <w:bCs/>
                <w:sz w:val="24"/>
                <w:szCs w:val="24"/>
              </w:rPr>
            </w:r>
            <w:r/>
          </w:p>
        </w:tc>
        <w:tc>
          <w:tcPr>
            <w:gridSpan w:val="2"/>
            <w:tcW w:w="1472" w:type="pct"/>
            <w:vAlign w:val="center"/>
            <w:textDirection w:val="lrTb"/>
            <w:noWrap w:val="false"/>
          </w:tcPr>
          <w:p>
            <w:pPr>
              <w:ind w:firstLine="0"/>
              <w:jc w:val="center"/>
              <w:spacing w:line="240" w:lineRule="auto"/>
              <w:widowControl w:val="off"/>
            </w:pPr>
            <w:r>
              <w:rPr>
                <w:bCs/>
                <w:sz w:val="24"/>
                <w:szCs w:val="24"/>
              </w:rPr>
              <w:t xml:space="preserve">В пределах здания</w:t>
            </w:r>
            <w:r>
              <w:rPr>
                <w:bCs/>
                <w:sz w:val="24"/>
                <w:szCs w:val="24"/>
              </w:rPr>
            </w:r>
            <w:r/>
          </w:p>
        </w:tc>
      </w:tr>
      <w:tr>
        <w:trPr>
          <w:jc w:val="center"/>
          <w:trHeight w:val="242"/>
        </w:trPr>
        <w:tc>
          <w:tcPr>
            <w:tcW w:w="1239" w:type="pct"/>
            <w:textDirection w:val="lrTb"/>
            <w:noWrap w:val="false"/>
          </w:tcPr>
          <w:p>
            <w:pPr>
              <w:ind w:right="-144" w:firstLine="0"/>
              <w:jc w:val="left"/>
              <w:spacing w:line="240" w:lineRule="auto"/>
              <w:widowControl w:val="off"/>
            </w:pPr>
            <w:r>
              <w:rPr>
                <w:sz w:val="24"/>
                <w:szCs w:val="24"/>
              </w:rPr>
              <w:t xml:space="preserve">Краснодарский край, Ленинградский район, ст. Ленинградская, промзона</w:t>
            </w:r>
            <w:r>
              <w:rPr>
                <w:sz w:val="24"/>
                <w:szCs w:val="24"/>
              </w:rPr>
            </w:r>
            <w:r/>
          </w:p>
        </w:tc>
        <w:tc>
          <w:tcPr>
            <w:tcW w:w="869" w:type="pct"/>
            <w:textDirection w:val="lrTb"/>
            <w:noWrap w:val="false"/>
          </w:tcPr>
          <w:p>
            <w:pPr>
              <w:ind w:left="-72" w:right="-108" w:firstLine="0"/>
              <w:jc w:val="left"/>
              <w:spacing w:line="240" w:lineRule="auto"/>
              <w:widowControl w:val="off"/>
            </w:pPr>
            <w:r>
              <w:rPr>
                <w:sz w:val="24"/>
                <w:szCs w:val="24"/>
              </w:rPr>
              <w:t xml:space="preserve">2.ЗАО «Комбикормовый завод «Ленинград</w:t>
            </w:r>
            <w:r>
              <w:rPr>
                <w:sz w:val="24"/>
                <w:szCs w:val="24"/>
              </w:rPr>
              <w:t xml:space="preserve">-</w:t>
            </w:r>
            <w:r>
              <w:rPr>
                <w:sz w:val="24"/>
                <w:szCs w:val="24"/>
              </w:rPr>
              <w:t xml:space="preserve">ский» </w:t>
            </w:r>
            <w:r>
              <w:rPr>
                <w:sz w:val="24"/>
                <w:szCs w:val="24"/>
              </w:rPr>
            </w:r>
            <w:r/>
          </w:p>
        </w:tc>
        <w:tc>
          <w:tcPr>
            <w:tcW w:w="530" w:type="pct"/>
            <w:vAlign w:val="center"/>
            <w:textDirection w:val="lrTb"/>
            <w:noWrap w:val="false"/>
          </w:tcPr>
          <w:p>
            <w:pPr>
              <w:ind w:left="-44" w:firstLine="0"/>
              <w:jc w:val="center"/>
              <w:spacing w:line="240" w:lineRule="auto"/>
              <w:widowControl w:val="off"/>
            </w:pPr>
            <w:r>
              <w:rPr>
                <w:sz w:val="24"/>
                <w:szCs w:val="24"/>
              </w:rPr>
              <w:t xml:space="preserve">зерновая пыль</w:t>
            </w:r>
            <w:r>
              <w:rPr>
                <w:sz w:val="24"/>
                <w:szCs w:val="24"/>
              </w:rPr>
            </w:r>
            <w:r/>
          </w:p>
        </w:tc>
        <w:tc>
          <w:tcPr>
            <w:tcW w:w="611" w:type="pct"/>
            <w:vAlign w:val="center"/>
            <w:textDirection w:val="lrTb"/>
            <w:noWrap w:val="false"/>
          </w:tcPr>
          <w:p>
            <w:pPr>
              <w:ind w:left="-110" w:right="-143" w:firstLine="0"/>
              <w:jc w:val="center"/>
              <w:spacing w:line="240" w:lineRule="auto"/>
              <w:widowControl w:val="off"/>
            </w:pPr>
            <w:r>
              <w:rPr>
                <w:bCs/>
                <w:sz w:val="24"/>
                <w:szCs w:val="24"/>
              </w:rPr>
              <w:t xml:space="preserve">О</w:t>
            </w:r>
            <w:r>
              <w:rPr>
                <w:bCs/>
                <w:sz w:val="24"/>
                <w:szCs w:val="24"/>
              </w:rPr>
              <w:t xml:space="preserve">среднен</w:t>
            </w:r>
            <w:r>
              <w:rPr>
                <w:bCs/>
                <w:sz w:val="24"/>
                <w:szCs w:val="24"/>
              </w:rPr>
              <w:t xml:space="preserve">-</w:t>
            </w:r>
            <w:r>
              <w:rPr>
                <w:bCs/>
                <w:sz w:val="24"/>
                <w:szCs w:val="24"/>
              </w:rPr>
              <w:t xml:space="preserve">ная </w:t>
            </w:r>
            <w:r>
              <w:rPr>
                <w:sz w:val="24"/>
                <w:szCs w:val="24"/>
              </w:rPr>
              <w:t xml:space="preserve">1000</w:t>
            </w:r>
            <w:r>
              <w:rPr>
                <w:bCs/>
                <w:sz w:val="24"/>
                <w:szCs w:val="24"/>
              </w:rPr>
              <w:t xml:space="preserve"> м³</w:t>
            </w:r>
            <w:r>
              <w:rPr>
                <w:bCs/>
                <w:sz w:val="24"/>
                <w:szCs w:val="24"/>
              </w:rPr>
            </w:r>
            <w:r/>
          </w:p>
        </w:tc>
        <w:tc>
          <w:tcPr>
            <w:tcW w:w="278" w:type="pct"/>
            <w:vAlign w:val="center"/>
            <w:textDirection w:val="lrTb"/>
            <w:noWrap w:val="false"/>
          </w:tcPr>
          <w:p>
            <w:pPr>
              <w:ind w:firstLine="0"/>
              <w:jc w:val="center"/>
              <w:spacing w:line="240" w:lineRule="auto"/>
              <w:widowControl w:val="off"/>
            </w:pPr>
            <w:r>
              <w:rPr>
                <w:bCs/>
                <w:sz w:val="24"/>
                <w:szCs w:val="24"/>
              </w:rPr>
              <w:t xml:space="preserve">-</w:t>
            </w:r>
            <w:r>
              <w:rPr>
                <w:bCs/>
                <w:sz w:val="24"/>
                <w:szCs w:val="24"/>
              </w:rPr>
            </w:r>
            <w:r/>
          </w:p>
        </w:tc>
        <w:tc>
          <w:tcPr>
            <w:gridSpan w:val="2"/>
            <w:tcW w:w="1472" w:type="pct"/>
            <w:vAlign w:val="center"/>
            <w:textDirection w:val="lrTb"/>
            <w:noWrap w:val="false"/>
          </w:tcPr>
          <w:p>
            <w:pPr>
              <w:ind w:firstLine="0"/>
              <w:jc w:val="center"/>
              <w:spacing w:line="240" w:lineRule="auto"/>
              <w:widowControl w:val="off"/>
            </w:pPr>
            <w:r>
              <w:rPr>
                <w:bCs/>
                <w:sz w:val="24"/>
                <w:szCs w:val="24"/>
              </w:rPr>
              <w:t xml:space="preserve">В пределах здания</w:t>
            </w:r>
            <w:r>
              <w:rPr>
                <w:bCs/>
                <w:sz w:val="24"/>
                <w:szCs w:val="24"/>
              </w:rPr>
            </w:r>
            <w:r/>
          </w:p>
        </w:tc>
      </w:tr>
      <w:tr>
        <w:trPr>
          <w:jc w:val="center"/>
          <w:trHeight w:val="242"/>
        </w:trPr>
        <w:tc>
          <w:tcPr>
            <w:tcW w:w="1239" w:type="pct"/>
            <w:textDirection w:val="lrTb"/>
            <w:noWrap w:val="false"/>
          </w:tcPr>
          <w:p>
            <w:pPr>
              <w:ind w:right="-144" w:firstLine="0"/>
              <w:jc w:val="left"/>
              <w:spacing w:line="240" w:lineRule="auto"/>
              <w:widowControl w:val="off"/>
            </w:pPr>
            <w:r>
              <w:rPr>
                <w:sz w:val="24"/>
                <w:szCs w:val="24"/>
              </w:rPr>
              <w:t xml:space="preserve">Краснодарский край, Ленинградский район, ст.  Ленинградская, промышленная зона.</w:t>
            </w:r>
            <w:r>
              <w:rPr>
                <w:sz w:val="24"/>
                <w:szCs w:val="24"/>
              </w:rPr>
            </w:r>
            <w:r/>
          </w:p>
        </w:tc>
        <w:tc>
          <w:tcPr>
            <w:tcW w:w="869" w:type="pct"/>
            <w:textDirection w:val="lrTb"/>
            <w:noWrap w:val="false"/>
          </w:tcPr>
          <w:p>
            <w:pPr>
              <w:ind w:left="-72" w:right="-108" w:firstLine="0"/>
              <w:jc w:val="left"/>
              <w:spacing w:line="240" w:lineRule="auto"/>
              <w:widowControl w:val="off"/>
            </w:pPr>
            <w:r>
              <w:rPr>
                <w:sz w:val="24"/>
                <w:szCs w:val="24"/>
              </w:rPr>
              <w:t xml:space="preserve">3.Северный филиал Уманский цех ОАО «НК «Роснефть-Кубаньнефтепродукт»</w:t>
            </w:r>
            <w:r>
              <w:rPr>
                <w:sz w:val="24"/>
                <w:szCs w:val="24"/>
              </w:rPr>
            </w:r>
            <w:r/>
          </w:p>
        </w:tc>
        <w:tc>
          <w:tcPr>
            <w:tcW w:w="530" w:type="pct"/>
            <w:vAlign w:val="center"/>
            <w:textDirection w:val="lrTb"/>
            <w:noWrap w:val="false"/>
          </w:tcPr>
          <w:p>
            <w:pPr>
              <w:ind w:left="-44" w:firstLine="0"/>
              <w:jc w:val="center"/>
              <w:spacing w:line="240" w:lineRule="auto"/>
              <w:widowControl w:val="off"/>
            </w:pPr>
            <w:r>
              <w:rPr>
                <w:sz w:val="24"/>
                <w:szCs w:val="24"/>
              </w:rPr>
              <w:t xml:space="preserve">бензин</w:t>
            </w:r>
            <w:r>
              <w:rPr>
                <w:sz w:val="24"/>
                <w:szCs w:val="24"/>
              </w:rPr>
            </w:r>
            <w:r/>
          </w:p>
          <w:p>
            <w:pPr>
              <w:ind w:left="-44" w:firstLine="0"/>
              <w:jc w:val="center"/>
              <w:spacing w:line="240" w:lineRule="auto"/>
              <w:widowControl w:val="off"/>
            </w:pPr>
            <w:r>
              <w:rPr>
                <w:sz w:val="24"/>
                <w:szCs w:val="24"/>
              </w:rPr>
              <w:t xml:space="preserve">дизтопливо</w:t>
            </w:r>
            <w:r>
              <w:rPr>
                <w:sz w:val="24"/>
                <w:szCs w:val="24"/>
              </w:rPr>
            </w:r>
            <w:r/>
          </w:p>
        </w:tc>
        <w:tc>
          <w:tcPr>
            <w:tcW w:w="611" w:type="pct"/>
            <w:vAlign w:val="center"/>
            <w:textDirection w:val="lrTb"/>
            <w:noWrap w:val="false"/>
          </w:tcPr>
          <w:p>
            <w:pPr>
              <w:ind w:left="-110" w:right="-143" w:firstLine="0"/>
              <w:jc w:val="center"/>
              <w:spacing w:line="240" w:lineRule="auto"/>
              <w:widowControl w:val="off"/>
            </w:pPr>
            <w:r>
              <w:rPr>
                <w:bCs/>
                <w:sz w:val="24"/>
                <w:szCs w:val="24"/>
              </w:rPr>
              <w:t xml:space="preserve">3600т (осреднен</w:t>
            </w:r>
            <w:r>
              <w:rPr>
                <w:bCs/>
                <w:sz w:val="24"/>
                <w:szCs w:val="24"/>
              </w:rPr>
              <w:t xml:space="preserve">-</w:t>
            </w:r>
            <w:r>
              <w:rPr>
                <w:bCs/>
                <w:sz w:val="24"/>
                <w:szCs w:val="24"/>
              </w:rPr>
              <w:t xml:space="preserve">ная 1000 м</w:t>
            </w:r>
            <w:r>
              <w:rPr>
                <w:bCs/>
                <w:sz w:val="24"/>
                <w:szCs w:val="24"/>
                <w:vertAlign w:val="superscript"/>
              </w:rPr>
              <w:t xml:space="preserve">3</w:t>
            </w:r>
            <w:r>
              <w:rPr>
                <w:bCs/>
                <w:sz w:val="24"/>
                <w:szCs w:val="24"/>
              </w:rPr>
              <w:t xml:space="preserve">)</w:t>
            </w:r>
            <w:r>
              <w:rPr>
                <w:bCs/>
                <w:sz w:val="24"/>
                <w:szCs w:val="24"/>
              </w:rPr>
            </w:r>
            <w:r/>
          </w:p>
        </w:tc>
        <w:tc>
          <w:tcPr>
            <w:tcW w:w="278" w:type="pct"/>
            <w:vAlign w:val="center"/>
            <w:textDirection w:val="lrTb"/>
            <w:noWrap w:val="false"/>
          </w:tcPr>
          <w:p>
            <w:pPr>
              <w:ind w:firstLine="0"/>
              <w:jc w:val="center"/>
              <w:spacing w:line="240" w:lineRule="auto"/>
              <w:widowControl w:val="off"/>
            </w:pPr>
            <w:r>
              <w:rPr>
                <w:bCs/>
                <w:sz w:val="24"/>
                <w:szCs w:val="24"/>
              </w:rPr>
              <w:t xml:space="preserve">5</w:t>
            </w:r>
            <w:r>
              <w:rPr>
                <w:bCs/>
                <w:sz w:val="24"/>
                <w:szCs w:val="24"/>
              </w:rPr>
            </w:r>
            <w:r/>
          </w:p>
        </w:tc>
        <w:tc>
          <w:tcPr>
            <w:tcW w:w="497" w:type="pct"/>
            <w:vAlign w:val="center"/>
            <w:textDirection w:val="lrTb"/>
            <w:noWrap w:val="false"/>
          </w:tcPr>
          <w:p>
            <w:pPr>
              <w:ind w:firstLine="0"/>
              <w:jc w:val="center"/>
              <w:spacing w:line="240" w:lineRule="auto"/>
              <w:widowControl w:val="off"/>
            </w:pPr>
            <w:r>
              <w:rPr>
                <w:bCs/>
                <w:sz w:val="24"/>
                <w:szCs w:val="24"/>
              </w:rPr>
              <w:t xml:space="preserve">227,25</w:t>
            </w:r>
            <w:r>
              <w:rPr>
                <w:bCs/>
                <w:sz w:val="24"/>
                <w:szCs w:val="24"/>
              </w:rPr>
            </w:r>
            <w:r/>
          </w:p>
        </w:tc>
        <w:tc>
          <w:tcPr>
            <w:tcW w:w="975" w:type="pct"/>
            <w:vAlign w:val="center"/>
            <w:textDirection w:val="lrTb"/>
            <w:noWrap w:val="false"/>
          </w:tcPr>
          <w:p>
            <w:pPr>
              <w:ind w:firstLine="0"/>
              <w:jc w:val="center"/>
              <w:spacing w:line="240" w:lineRule="auto"/>
              <w:widowControl w:val="off"/>
            </w:pPr>
            <w:r>
              <w:rPr>
                <w:bCs/>
                <w:sz w:val="24"/>
                <w:szCs w:val="24"/>
              </w:rPr>
              <w:t xml:space="preserve">439</w:t>
            </w:r>
            <w:r>
              <w:rPr>
                <w:bCs/>
                <w:sz w:val="24"/>
                <w:szCs w:val="24"/>
              </w:rPr>
            </w:r>
            <w:r/>
          </w:p>
        </w:tc>
      </w:tr>
      <w:tr>
        <w:trPr>
          <w:jc w:val="center"/>
          <w:trHeight w:val="242"/>
        </w:trPr>
        <w:tc>
          <w:tcPr>
            <w:tcW w:w="1239" w:type="pct"/>
            <w:textDirection w:val="lrTb"/>
            <w:noWrap w:val="false"/>
          </w:tcPr>
          <w:p>
            <w:pPr>
              <w:ind w:right="-144" w:firstLine="0"/>
              <w:jc w:val="left"/>
              <w:spacing w:line="240" w:lineRule="auto"/>
              <w:widowControl w:val="off"/>
            </w:pPr>
            <w:r>
              <w:rPr>
                <w:sz w:val="24"/>
                <w:szCs w:val="24"/>
              </w:rPr>
              <w:t xml:space="preserve">Ленинградский район, ст. Ленинградская, ул. Староминская</w:t>
            </w:r>
            <w:r>
              <w:rPr>
                <w:sz w:val="24"/>
                <w:szCs w:val="24"/>
              </w:rPr>
            </w:r>
            <w:r/>
          </w:p>
        </w:tc>
        <w:tc>
          <w:tcPr>
            <w:tcW w:w="869" w:type="pct"/>
            <w:textDirection w:val="lrTb"/>
            <w:noWrap w:val="false"/>
          </w:tcPr>
          <w:p>
            <w:pPr>
              <w:ind w:left="-72" w:right="-108" w:firstLine="0"/>
              <w:jc w:val="left"/>
              <w:spacing w:line="240" w:lineRule="auto"/>
              <w:widowControl w:val="off"/>
            </w:pPr>
            <w:r>
              <w:rPr>
                <w:sz w:val="24"/>
                <w:szCs w:val="24"/>
              </w:rPr>
              <w:t xml:space="preserve">4. АЗС №10 ООО «Дон»,  </w:t>
            </w:r>
            <w:r>
              <w:rPr>
                <w:sz w:val="24"/>
                <w:szCs w:val="24"/>
              </w:rPr>
            </w:r>
            <w:r/>
          </w:p>
        </w:tc>
        <w:tc>
          <w:tcPr>
            <w:tcW w:w="530" w:type="pct"/>
            <w:vAlign w:val="center"/>
            <w:textDirection w:val="lrTb"/>
            <w:noWrap w:val="false"/>
          </w:tcPr>
          <w:p>
            <w:pPr>
              <w:ind w:left="-44" w:firstLine="0"/>
              <w:jc w:val="center"/>
              <w:spacing w:line="240" w:lineRule="auto"/>
              <w:widowControl w:val="off"/>
            </w:pPr>
            <w:r>
              <w:rPr>
                <w:sz w:val="24"/>
                <w:szCs w:val="24"/>
              </w:rPr>
              <w:t xml:space="preserve">бензин</w:t>
            </w:r>
            <w:r>
              <w:rPr>
                <w:sz w:val="24"/>
                <w:szCs w:val="24"/>
              </w:rPr>
            </w:r>
            <w:r/>
          </w:p>
          <w:p>
            <w:pPr>
              <w:ind w:left="-44" w:firstLine="0"/>
              <w:jc w:val="center"/>
              <w:spacing w:line="240" w:lineRule="auto"/>
              <w:widowControl w:val="off"/>
            </w:pPr>
            <w:r>
              <w:rPr>
                <w:sz w:val="24"/>
                <w:szCs w:val="24"/>
              </w:rPr>
              <w:t xml:space="preserve">дизтопливо</w:t>
            </w:r>
            <w:r>
              <w:rPr>
                <w:sz w:val="24"/>
                <w:szCs w:val="24"/>
              </w:rPr>
            </w:r>
            <w:r/>
          </w:p>
        </w:tc>
        <w:tc>
          <w:tcPr>
            <w:tcW w:w="611" w:type="pct"/>
            <w:vAlign w:val="center"/>
            <w:textDirection w:val="lrTb"/>
            <w:noWrap w:val="false"/>
          </w:tcPr>
          <w:p>
            <w:pPr>
              <w:ind w:left="-110" w:right="-143" w:firstLine="0"/>
              <w:jc w:val="center"/>
              <w:spacing w:line="240" w:lineRule="auto"/>
              <w:widowControl w:val="off"/>
            </w:pPr>
            <w:r>
              <w:rPr>
                <w:bCs/>
                <w:sz w:val="24"/>
                <w:szCs w:val="24"/>
              </w:rPr>
              <w:t xml:space="preserve">240 т (осреднен</w:t>
            </w:r>
            <w:r>
              <w:rPr>
                <w:bCs/>
                <w:sz w:val="24"/>
                <w:szCs w:val="24"/>
              </w:rPr>
              <w:t xml:space="preserve">-</w:t>
            </w:r>
            <w:r>
              <w:rPr>
                <w:bCs/>
                <w:sz w:val="24"/>
                <w:szCs w:val="24"/>
              </w:rPr>
              <w:t xml:space="preserve">ная 50 м</w:t>
            </w:r>
            <w:r>
              <w:rPr>
                <w:bCs/>
                <w:sz w:val="24"/>
                <w:szCs w:val="24"/>
                <w:vertAlign w:val="superscript"/>
              </w:rPr>
              <w:t xml:space="preserve">3</w:t>
            </w:r>
            <w:r>
              <w:rPr>
                <w:bCs/>
                <w:sz w:val="24"/>
                <w:szCs w:val="24"/>
              </w:rPr>
              <w:t xml:space="preserve">)</w:t>
            </w:r>
            <w:r>
              <w:rPr>
                <w:bCs/>
                <w:sz w:val="24"/>
                <w:szCs w:val="24"/>
              </w:rPr>
            </w:r>
            <w:r/>
          </w:p>
        </w:tc>
        <w:tc>
          <w:tcPr>
            <w:tcW w:w="278" w:type="pct"/>
            <w:vAlign w:val="center"/>
            <w:textDirection w:val="lrTb"/>
            <w:noWrap w:val="false"/>
          </w:tcPr>
          <w:p>
            <w:pPr>
              <w:ind w:firstLine="0"/>
              <w:jc w:val="center"/>
              <w:spacing w:line="240" w:lineRule="auto"/>
              <w:widowControl w:val="off"/>
            </w:pPr>
            <w:r>
              <w:rPr>
                <w:bCs/>
                <w:sz w:val="24"/>
                <w:szCs w:val="24"/>
              </w:rPr>
              <w:t xml:space="preserve">5</w:t>
            </w:r>
            <w:r>
              <w:rPr>
                <w:bCs/>
                <w:sz w:val="24"/>
                <w:szCs w:val="24"/>
              </w:rPr>
            </w:r>
            <w:r/>
          </w:p>
        </w:tc>
        <w:tc>
          <w:tcPr>
            <w:tcW w:w="497" w:type="pct"/>
            <w:vAlign w:val="center"/>
            <w:textDirection w:val="lrTb"/>
            <w:noWrap w:val="false"/>
          </w:tcPr>
          <w:p>
            <w:pPr>
              <w:ind w:firstLine="0"/>
              <w:jc w:val="center"/>
              <w:spacing w:line="240" w:lineRule="auto"/>
              <w:widowControl w:val="off"/>
            </w:pPr>
            <w:r>
              <w:rPr>
                <w:bCs/>
                <w:sz w:val="24"/>
                <w:szCs w:val="24"/>
              </w:rPr>
              <w:t xml:space="preserve">55,75</w:t>
            </w:r>
            <w:r>
              <w:rPr>
                <w:bCs/>
                <w:sz w:val="24"/>
                <w:szCs w:val="24"/>
              </w:rPr>
            </w:r>
            <w:r/>
          </w:p>
        </w:tc>
        <w:tc>
          <w:tcPr>
            <w:tcW w:w="975" w:type="pct"/>
            <w:vAlign w:val="center"/>
            <w:textDirection w:val="lrTb"/>
            <w:noWrap w:val="false"/>
          </w:tcPr>
          <w:p>
            <w:pPr>
              <w:ind w:firstLine="0"/>
              <w:jc w:val="center"/>
              <w:spacing w:line="240" w:lineRule="auto"/>
              <w:widowControl w:val="off"/>
            </w:pPr>
            <w:r>
              <w:rPr>
                <w:bCs/>
                <w:sz w:val="24"/>
                <w:szCs w:val="24"/>
              </w:rPr>
              <w:t xml:space="preserve">207</w:t>
            </w:r>
            <w:r>
              <w:rPr>
                <w:bCs/>
                <w:sz w:val="24"/>
                <w:szCs w:val="24"/>
              </w:rPr>
            </w:r>
            <w:r/>
          </w:p>
        </w:tc>
      </w:tr>
      <w:tr>
        <w:trPr>
          <w:jc w:val="center"/>
          <w:trHeight w:val="242"/>
        </w:trPr>
        <w:tc>
          <w:tcPr>
            <w:tcW w:w="1239" w:type="pct"/>
            <w:textDirection w:val="lrTb"/>
            <w:noWrap w:val="false"/>
          </w:tcPr>
          <w:p>
            <w:pPr>
              <w:ind w:right="-144" w:firstLine="0"/>
              <w:jc w:val="left"/>
              <w:spacing w:line="240" w:lineRule="auto"/>
              <w:widowControl w:val="off"/>
            </w:pPr>
            <w:r>
              <w:rPr>
                <w:sz w:val="24"/>
                <w:szCs w:val="24"/>
              </w:rPr>
              <w:t xml:space="preserve">Краснодарский край, Ленинградский район, </w:t>
            </w:r>
            <w:r>
              <w:rPr>
                <w:sz w:val="24"/>
                <w:szCs w:val="24"/>
              </w:rPr>
              <w:t xml:space="preserve">36 км</w:t>
            </w:r>
            <w:r>
              <w:rPr>
                <w:sz w:val="24"/>
                <w:szCs w:val="24"/>
              </w:rPr>
              <w:t xml:space="preserve"> трасса Стародеревянковская – Кисляковская,</w:t>
            </w:r>
            <w:r>
              <w:rPr>
                <w:sz w:val="24"/>
                <w:szCs w:val="24"/>
              </w:rPr>
            </w:r>
            <w:r/>
          </w:p>
        </w:tc>
        <w:tc>
          <w:tcPr>
            <w:tcW w:w="869" w:type="pct"/>
            <w:textDirection w:val="lrTb"/>
            <w:noWrap w:val="false"/>
          </w:tcPr>
          <w:p>
            <w:pPr>
              <w:ind w:left="-72" w:right="-108" w:firstLine="0"/>
              <w:jc w:val="left"/>
              <w:spacing w:line="240" w:lineRule="auto"/>
              <w:widowControl w:val="off"/>
            </w:pPr>
            <w:r>
              <w:rPr>
                <w:sz w:val="24"/>
                <w:szCs w:val="24"/>
              </w:rPr>
              <w:t xml:space="preserve">5. АЗС «22 ООО «Лукойл-Югнефтепродукт» </w:t>
            </w:r>
            <w:r>
              <w:rPr>
                <w:sz w:val="24"/>
                <w:szCs w:val="24"/>
              </w:rPr>
            </w:r>
            <w:r/>
          </w:p>
        </w:tc>
        <w:tc>
          <w:tcPr>
            <w:tcW w:w="530" w:type="pct"/>
            <w:vAlign w:val="center"/>
            <w:textDirection w:val="lrTb"/>
            <w:noWrap w:val="false"/>
          </w:tcPr>
          <w:p>
            <w:pPr>
              <w:ind w:left="-44" w:firstLine="0"/>
              <w:jc w:val="center"/>
              <w:spacing w:line="240" w:lineRule="auto"/>
              <w:widowControl w:val="off"/>
            </w:pPr>
            <w:r>
              <w:rPr>
                <w:sz w:val="24"/>
                <w:szCs w:val="24"/>
              </w:rPr>
              <w:t xml:space="preserve">бензин</w:t>
            </w:r>
            <w:r>
              <w:rPr>
                <w:sz w:val="24"/>
                <w:szCs w:val="24"/>
              </w:rPr>
            </w:r>
            <w:r/>
          </w:p>
          <w:p>
            <w:pPr>
              <w:ind w:left="-44" w:firstLine="0"/>
              <w:jc w:val="center"/>
              <w:spacing w:line="240" w:lineRule="auto"/>
              <w:widowControl w:val="off"/>
            </w:pPr>
            <w:r>
              <w:rPr>
                <w:sz w:val="24"/>
                <w:szCs w:val="24"/>
              </w:rPr>
              <w:t xml:space="preserve">дизтопливо</w:t>
            </w:r>
            <w:r>
              <w:rPr>
                <w:sz w:val="24"/>
                <w:szCs w:val="24"/>
              </w:rPr>
            </w:r>
            <w:r/>
          </w:p>
        </w:tc>
        <w:tc>
          <w:tcPr>
            <w:tcW w:w="611" w:type="pct"/>
            <w:vAlign w:val="center"/>
            <w:textDirection w:val="lrTb"/>
            <w:noWrap w:val="false"/>
          </w:tcPr>
          <w:p>
            <w:pPr>
              <w:ind w:left="-110" w:right="-143" w:firstLine="0"/>
              <w:jc w:val="center"/>
              <w:spacing w:line="240" w:lineRule="auto"/>
              <w:widowControl w:val="off"/>
            </w:pPr>
            <w:r>
              <w:rPr>
                <w:bCs/>
                <w:sz w:val="24"/>
                <w:szCs w:val="24"/>
              </w:rPr>
              <w:t xml:space="preserve">240 т (осреднен</w:t>
            </w:r>
            <w:r>
              <w:rPr>
                <w:bCs/>
                <w:sz w:val="24"/>
                <w:szCs w:val="24"/>
              </w:rPr>
              <w:t xml:space="preserve">-</w:t>
            </w:r>
            <w:r>
              <w:rPr>
                <w:bCs/>
                <w:sz w:val="24"/>
                <w:szCs w:val="24"/>
              </w:rPr>
              <w:t xml:space="preserve">ная 50 м</w:t>
            </w:r>
            <w:r>
              <w:rPr>
                <w:bCs/>
                <w:sz w:val="24"/>
                <w:szCs w:val="24"/>
                <w:vertAlign w:val="superscript"/>
              </w:rPr>
              <w:t xml:space="preserve">3</w:t>
            </w:r>
            <w:r>
              <w:rPr>
                <w:bCs/>
                <w:sz w:val="24"/>
                <w:szCs w:val="24"/>
              </w:rPr>
              <w:t xml:space="preserve">)</w:t>
            </w:r>
            <w:r>
              <w:rPr>
                <w:bCs/>
                <w:sz w:val="24"/>
                <w:szCs w:val="24"/>
              </w:rPr>
            </w:r>
            <w:r/>
          </w:p>
        </w:tc>
        <w:tc>
          <w:tcPr>
            <w:tcW w:w="278" w:type="pct"/>
            <w:vAlign w:val="center"/>
            <w:textDirection w:val="lrTb"/>
            <w:noWrap w:val="false"/>
          </w:tcPr>
          <w:p>
            <w:pPr>
              <w:ind w:firstLine="0"/>
              <w:jc w:val="center"/>
              <w:spacing w:line="240" w:lineRule="auto"/>
              <w:widowControl w:val="off"/>
            </w:pPr>
            <w:r>
              <w:rPr>
                <w:bCs/>
                <w:sz w:val="24"/>
                <w:szCs w:val="24"/>
              </w:rPr>
              <w:t xml:space="preserve">5</w:t>
            </w:r>
            <w:r>
              <w:rPr>
                <w:bCs/>
                <w:sz w:val="24"/>
                <w:szCs w:val="24"/>
              </w:rPr>
            </w:r>
            <w:r/>
          </w:p>
        </w:tc>
        <w:tc>
          <w:tcPr>
            <w:tcW w:w="497" w:type="pct"/>
            <w:vAlign w:val="center"/>
            <w:textDirection w:val="lrTb"/>
            <w:noWrap w:val="false"/>
          </w:tcPr>
          <w:p>
            <w:pPr>
              <w:ind w:firstLine="0"/>
              <w:jc w:val="center"/>
              <w:spacing w:line="240" w:lineRule="auto"/>
              <w:widowControl w:val="off"/>
            </w:pPr>
            <w:r>
              <w:rPr>
                <w:bCs/>
                <w:sz w:val="24"/>
                <w:szCs w:val="24"/>
              </w:rPr>
              <w:t xml:space="preserve">55,75</w:t>
            </w:r>
            <w:r>
              <w:rPr>
                <w:bCs/>
                <w:sz w:val="24"/>
                <w:szCs w:val="24"/>
              </w:rPr>
            </w:r>
            <w:r/>
          </w:p>
        </w:tc>
        <w:tc>
          <w:tcPr>
            <w:tcW w:w="975" w:type="pct"/>
            <w:vAlign w:val="center"/>
            <w:textDirection w:val="lrTb"/>
            <w:noWrap w:val="false"/>
          </w:tcPr>
          <w:p>
            <w:pPr>
              <w:ind w:firstLine="0"/>
              <w:jc w:val="center"/>
              <w:spacing w:line="240" w:lineRule="auto"/>
              <w:widowControl w:val="off"/>
            </w:pPr>
            <w:r>
              <w:rPr>
                <w:bCs/>
                <w:sz w:val="24"/>
                <w:szCs w:val="24"/>
              </w:rPr>
              <w:t xml:space="preserve">207</w:t>
            </w:r>
            <w:r>
              <w:rPr>
                <w:bCs/>
                <w:sz w:val="24"/>
                <w:szCs w:val="24"/>
              </w:rPr>
            </w:r>
            <w:r/>
          </w:p>
        </w:tc>
      </w:tr>
      <w:tr>
        <w:trPr>
          <w:jc w:val="center"/>
          <w:trHeight w:val="242"/>
        </w:trPr>
        <w:tc>
          <w:tcPr>
            <w:tcW w:w="1239" w:type="pct"/>
            <w:textDirection w:val="lrTb"/>
            <w:noWrap w:val="false"/>
          </w:tcPr>
          <w:p>
            <w:pPr>
              <w:ind w:right="-144" w:firstLine="0"/>
              <w:jc w:val="left"/>
              <w:spacing w:line="240" w:lineRule="auto"/>
              <w:widowControl w:val="off"/>
            </w:pPr>
            <w:r>
              <w:rPr>
                <w:sz w:val="24"/>
                <w:szCs w:val="24"/>
              </w:rPr>
              <w:t xml:space="preserve">Краснодарский край, Ленинградский район, ст. Ленинградская, 44км автодороги Стародеревянковская-Ленинградская-Кисляковская</w:t>
            </w:r>
            <w:r>
              <w:rPr>
                <w:sz w:val="24"/>
                <w:szCs w:val="24"/>
              </w:rPr>
            </w:r>
            <w:r/>
          </w:p>
        </w:tc>
        <w:tc>
          <w:tcPr>
            <w:tcW w:w="869" w:type="pct"/>
            <w:textDirection w:val="lrTb"/>
            <w:noWrap w:val="false"/>
          </w:tcPr>
          <w:p>
            <w:pPr>
              <w:ind w:left="-72" w:right="-108" w:firstLine="0"/>
              <w:jc w:val="left"/>
              <w:spacing w:line="240" w:lineRule="auto"/>
              <w:widowControl w:val="off"/>
            </w:pPr>
            <w:r>
              <w:rPr>
                <w:sz w:val="24"/>
                <w:szCs w:val="24"/>
              </w:rPr>
              <w:t xml:space="preserve">6. АЗС ООО «Нефтегазтехнология-Резерв» </w:t>
            </w:r>
            <w:r>
              <w:rPr>
                <w:sz w:val="24"/>
                <w:szCs w:val="24"/>
              </w:rPr>
            </w:r>
            <w:r/>
          </w:p>
        </w:tc>
        <w:tc>
          <w:tcPr>
            <w:tcW w:w="530" w:type="pct"/>
            <w:vAlign w:val="center"/>
            <w:textDirection w:val="lrTb"/>
            <w:noWrap w:val="false"/>
          </w:tcPr>
          <w:p>
            <w:pPr>
              <w:ind w:left="-44" w:firstLine="0"/>
              <w:jc w:val="center"/>
              <w:spacing w:line="240" w:lineRule="auto"/>
              <w:widowControl w:val="off"/>
            </w:pPr>
            <w:r>
              <w:rPr>
                <w:sz w:val="24"/>
                <w:szCs w:val="24"/>
              </w:rPr>
              <w:t xml:space="preserve">бензин</w:t>
            </w:r>
            <w:r>
              <w:rPr>
                <w:sz w:val="24"/>
                <w:szCs w:val="24"/>
              </w:rPr>
            </w:r>
            <w:r/>
          </w:p>
          <w:p>
            <w:pPr>
              <w:ind w:left="-44" w:firstLine="0"/>
              <w:jc w:val="center"/>
              <w:spacing w:line="240" w:lineRule="auto"/>
              <w:widowControl w:val="off"/>
            </w:pPr>
            <w:r>
              <w:rPr>
                <w:sz w:val="24"/>
                <w:szCs w:val="24"/>
              </w:rPr>
              <w:t xml:space="preserve">дизтопливо</w:t>
            </w:r>
            <w:r>
              <w:rPr>
                <w:sz w:val="24"/>
                <w:szCs w:val="24"/>
              </w:rPr>
            </w:r>
            <w:r/>
          </w:p>
        </w:tc>
        <w:tc>
          <w:tcPr>
            <w:tcW w:w="611" w:type="pct"/>
            <w:vAlign w:val="center"/>
            <w:textDirection w:val="lrTb"/>
            <w:noWrap w:val="false"/>
          </w:tcPr>
          <w:p>
            <w:pPr>
              <w:ind w:left="-110" w:right="-143" w:firstLine="0"/>
              <w:jc w:val="center"/>
              <w:spacing w:line="240" w:lineRule="auto"/>
              <w:widowControl w:val="off"/>
            </w:pPr>
            <w:r>
              <w:rPr>
                <w:bCs/>
                <w:sz w:val="24"/>
                <w:szCs w:val="24"/>
              </w:rPr>
              <w:t xml:space="preserve">200 т (осреднен</w:t>
            </w:r>
            <w:r>
              <w:rPr>
                <w:bCs/>
                <w:sz w:val="24"/>
                <w:szCs w:val="24"/>
              </w:rPr>
              <w:t xml:space="preserve">-</w:t>
            </w:r>
            <w:r>
              <w:rPr>
                <w:bCs/>
                <w:sz w:val="24"/>
                <w:szCs w:val="24"/>
              </w:rPr>
              <w:t xml:space="preserve">ная 50 м</w:t>
            </w:r>
            <w:r>
              <w:rPr>
                <w:bCs/>
                <w:sz w:val="24"/>
                <w:szCs w:val="24"/>
                <w:vertAlign w:val="superscript"/>
              </w:rPr>
              <w:t xml:space="preserve">3</w:t>
            </w:r>
            <w:r>
              <w:rPr>
                <w:bCs/>
                <w:sz w:val="24"/>
                <w:szCs w:val="24"/>
              </w:rPr>
              <w:t xml:space="preserve">)</w:t>
            </w:r>
            <w:r>
              <w:rPr>
                <w:bCs/>
                <w:sz w:val="24"/>
                <w:szCs w:val="24"/>
              </w:rPr>
            </w:r>
            <w:r/>
          </w:p>
        </w:tc>
        <w:tc>
          <w:tcPr>
            <w:tcW w:w="278" w:type="pct"/>
            <w:vAlign w:val="center"/>
            <w:textDirection w:val="lrTb"/>
            <w:noWrap w:val="false"/>
          </w:tcPr>
          <w:p>
            <w:pPr>
              <w:ind w:firstLine="0"/>
              <w:jc w:val="center"/>
              <w:spacing w:line="240" w:lineRule="auto"/>
              <w:widowControl w:val="off"/>
            </w:pPr>
            <w:r>
              <w:rPr>
                <w:bCs/>
                <w:sz w:val="24"/>
                <w:szCs w:val="24"/>
              </w:rPr>
              <w:t xml:space="preserve">5</w:t>
            </w:r>
            <w:r>
              <w:rPr>
                <w:bCs/>
                <w:sz w:val="24"/>
                <w:szCs w:val="24"/>
              </w:rPr>
            </w:r>
            <w:r/>
          </w:p>
        </w:tc>
        <w:tc>
          <w:tcPr>
            <w:tcW w:w="497" w:type="pct"/>
            <w:vAlign w:val="center"/>
            <w:textDirection w:val="lrTb"/>
            <w:noWrap w:val="false"/>
          </w:tcPr>
          <w:p>
            <w:pPr>
              <w:ind w:firstLine="0"/>
              <w:jc w:val="center"/>
              <w:spacing w:line="240" w:lineRule="auto"/>
              <w:widowControl w:val="off"/>
            </w:pPr>
            <w:r>
              <w:rPr>
                <w:bCs/>
                <w:sz w:val="24"/>
                <w:szCs w:val="24"/>
              </w:rPr>
              <w:t xml:space="preserve">55,75</w:t>
            </w:r>
            <w:r>
              <w:rPr>
                <w:bCs/>
                <w:sz w:val="24"/>
                <w:szCs w:val="24"/>
              </w:rPr>
            </w:r>
            <w:r/>
          </w:p>
        </w:tc>
        <w:tc>
          <w:tcPr>
            <w:tcW w:w="975" w:type="pct"/>
            <w:vAlign w:val="center"/>
            <w:textDirection w:val="lrTb"/>
            <w:noWrap w:val="false"/>
          </w:tcPr>
          <w:p>
            <w:pPr>
              <w:ind w:firstLine="0"/>
              <w:jc w:val="center"/>
              <w:spacing w:line="240" w:lineRule="auto"/>
              <w:widowControl w:val="off"/>
            </w:pPr>
            <w:r>
              <w:rPr>
                <w:bCs/>
                <w:sz w:val="24"/>
                <w:szCs w:val="24"/>
              </w:rPr>
              <w:t xml:space="preserve">207</w:t>
            </w:r>
            <w:r>
              <w:rPr>
                <w:bCs/>
                <w:sz w:val="24"/>
                <w:szCs w:val="24"/>
              </w:rPr>
            </w:r>
            <w:r/>
          </w:p>
        </w:tc>
      </w:tr>
      <w:tr>
        <w:trPr>
          <w:jc w:val="center"/>
          <w:trHeight w:val="242"/>
        </w:trPr>
        <w:tc>
          <w:tcPr>
            <w:tcW w:w="1239" w:type="pct"/>
            <w:textDirection w:val="lrTb"/>
            <w:noWrap w:val="false"/>
          </w:tcPr>
          <w:p>
            <w:pPr>
              <w:ind w:right="-144" w:firstLine="0"/>
              <w:jc w:val="left"/>
              <w:spacing w:line="240" w:lineRule="auto"/>
              <w:widowControl w:val="off"/>
            </w:pPr>
            <w:r>
              <w:rPr>
                <w:sz w:val="24"/>
                <w:szCs w:val="24"/>
              </w:rPr>
              <w:t xml:space="preserve">Краснодарский край, Ленинградский район, ст. Ленинградская, ул. Вокзальная-Южная</w:t>
            </w:r>
            <w:r>
              <w:rPr>
                <w:sz w:val="24"/>
                <w:szCs w:val="24"/>
              </w:rPr>
            </w:r>
            <w:r/>
          </w:p>
        </w:tc>
        <w:tc>
          <w:tcPr>
            <w:tcW w:w="869" w:type="pct"/>
            <w:textDirection w:val="lrTb"/>
            <w:noWrap w:val="false"/>
          </w:tcPr>
          <w:p>
            <w:pPr>
              <w:ind w:left="-72" w:right="-108" w:firstLine="0"/>
              <w:jc w:val="left"/>
              <w:spacing w:line="240" w:lineRule="auto"/>
              <w:widowControl w:val="off"/>
            </w:pPr>
            <w:r>
              <w:rPr>
                <w:sz w:val="24"/>
                <w:szCs w:val="24"/>
              </w:rPr>
              <w:t xml:space="preserve">7. АЗС № 63 ОАО «НК «Роснефть-Кубаньнефтепродукт» </w:t>
            </w:r>
            <w:r>
              <w:rPr>
                <w:sz w:val="24"/>
                <w:szCs w:val="24"/>
              </w:rPr>
            </w:r>
            <w:r/>
          </w:p>
        </w:tc>
        <w:tc>
          <w:tcPr>
            <w:tcW w:w="530" w:type="pct"/>
            <w:vAlign w:val="center"/>
            <w:textDirection w:val="lrTb"/>
            <w:noWrap w:val="false"/>
          </w:tcPr>
          <w:p>
            <w:pPr>
              <w:ind w:left="-44" w:firstLine="0"/>
              <w:jc w:val="center"/>
              <w:spacing w:line="240" w:lineRule="auto"/>
              <w:widowControl w:val="off"/>
            </w:pPr>
            <w:r>
              <w:rPr>
                <w:sz w:val="24"/>
                <w:szCs w:val="24"/>
              </w:rPr>
              <w:t xml:space="preserve">бензин</w:t>
            </w:r>
            <w:r>
              <w:rPr>
                <w:sz w:val="24"/>
                <w:szCs w:val="24"/>
              </w:rPr>
            </w:r>
            <w:r/>
          </w:p>
          <w:p>
            <w:pPr>
              <w:ind w:left="-44" w:firstLine="0"/>
              <w:jc w:val="center"/>
              <w:spacing w:line="240" w:lineRule="auto"/>
              <w:widowControl w:val="off"/>
            </w:pPr>
            <w:r>
              <w:rPr>
                <w:sz w:val="24"/>
                <w:szCs w:val="24"/>
              </w:rPr>
              <w:t xml:space="preserve">дизтопливо</w:t>
            </w:r>
            <w:r>
              <w:rPr>
                <w:sz w:val="24"/>
                <w:szCs w:val="24"/>
              </w:rPr>
            </w:r>
            <w:r/>
          </w:p>
        </w:tc>
        <w:tc>
          <w:tcPr>
            <w:tcW w:w="611" w:type="pct"/>
            <w:vAlign w:val="center"/>
            <w:textDirection w:val="lrTb"/>
            <w:noWrap w:val="false"/>
          </w:tcPr>
          <w:p>
            <w:pPr>
              <w:ind w:left="-110" w:right="-143" w:firstLine="0"/>
              <w:jc w:val="center"/>
              <w:spacing w:line="240" w:lineRule="auto"/>
              <w:widowControl w:val="off"/>
            </w:pPr>
            <w:r>
              <w:rPr>
                <w:bCs/>
                <w:sz w:val="24"/>
                <w:szCs w:val="24"/>
              </w:rPr>
              <w:t xml:space="preserve">92 т (осреднен</w:t>
            </w:r>
            <w:r>
              <w:rPr>
                <w:bCs/>
                <w:sz w:val="24"/>
                <w:szCs w:val="24"/>
              </w:rPr>
              <w:t xml:space="preserve">-</w:t>
            </w:r>
            <w:r>
              <w:rPr>
                <w:bCs/>
                <w:sz w:val="24"/>
                <w:szCs w:val="24"/>
              </w:rPr>
              <w:t xml:space="preserve">ная 50 м</w:t>
            </w:r>
            <w:r>
              <w:rPr>
                <w:bCs/>
                <w:sz w:val="24"/>
                <w:szCs w:val="24"/>
                <w:vertAlign w:val="superscript"/>
              </w:rPr>
              <w:t xml:space="preserve">3</w:t>
            </w:r>
            <w:r>
              <w:rPr>
                <w:bCs/>
                <w:sz w:val="24"/>
                <w:szCs w:val="24"/>
              </w:rPr>
              <w:t xml:space="preserve">)</w:t>
            </w:r>
            <w:r>
              <w:rPr>
                <w:bCs/>
                <w:sz w:val="24"/>
                <w:szCs w:val="24"/>
              </w:rPr>
            </w:r>
            <w:r/>
          </w:p>
        </w:tc>
        <w:tc>
          <w:tcPr>
            <w:tcW w:w="278" w:type="pct"/>
            <w:vAlign w:val="center"/>
            <w:textDirection w:val="lrTb"/>
            <w:noWrap w:val="false"/>
          </w:tcPr>
          <w:p>
            <w:pPr>
              <w:ind w:firstLine="0"/>
              <w:jc w:val="center"/>
              <w:spacing w:line="240" w:lineRule="auto"/>
              <w:widowControl w:val="off"/>
            </w:pPr>
            <w:r>
              <w:rPr>
                <w:bCs/>
                <w:sz w:val="24"/>
                <w:szCs w:val="24"/>
              </w:rPr>
              <w:t xml:space="preserve">5</w:t>
            </w:r>
            <w:r>
              <w:rPr>
                <w:bCs/>
                <w:sz w:val="24"/>
                <w:szCs w:val="24"/>
              </w:rPr>
            </w:r>
            <w:r/>
          </w:p>
        </w:tc>
        <w:tc>
          <w:tcPr>
            <w:tcW w:w="497" w:type="pct"/>
            <w:vAlign w:val="center"/>
            <w:textDirection w:val="lrTb"/>
            <w:noWrap w:val="false"/>
          </w:tcPr>
          <w:p>
            <w:pPr>
              <w:ind w:firstLine="0"/>
              <w:jc w:val="center"/>
              <w:spacing w:line="240" w:lineRule="auto"/>
              <w:widowControl w:val="off"/>
            </w:pPr>
            <w:r>
              <w:rPr>
                <w:bCs/>
                <w:sz w:val="24"/>
                <w:szCs w:val="24"/>
              </w:rPr>
              <w:t xml:space="preserve">55,75</w:t>
            </w:r>
            <w:r>
              <w:rPr>
                <w:bCs/>
                <w:sz w:val="24"/>
                <w:szCs w:val="24"/>
              </w:rPr>
            </w:r>
            <w:r/>
          </w:p>
        </w:tc>
        <w:tc>
          <w:tcPr>
            <w:tcW w:w="975" w:type="pct"/>
            <w:vAlign w:val="center"/>
            <w:textDirection w:val="lrTb"/>
            <w:noWrap w:val="false"/>
          </w:tcPr>
          <w:p>
            <w:pPr>
              <w:ind w:firstLine="0"/>
              <w:jc w:val="center"/>
              <w:spacing w:line="240" w:lineRule="auto"/>
              <w:widowControl w:val="off"/>
            </w:pPr>
            <w:r>
              <w:rPr>
                <w:bCs/>
                <w:sz w:val="24"/>
                <w:szCs w:val="24"/>
              </w:rPr>
              <w:t xml:space="preserve">207</w:t>
            </w:r>
            <w:r>
              <w:rPr>
                <w:bCs/>
                <w:sz w:val="24"/>
                <w:szCs w:val="24"/>
              </w:rPr>
            </w:r>
            <w:r/>
          </w:p>
        </w:tc>
      </w:tr>
      <w:tr>
        <w:trPr>
          <w:jc w:val="center"/>
          <w:trHeight w:val="242"/>
        </w:trPr>
        <w:tc>
          <w:tcPr>
            <w:tcW w:w="1239" w:type="pct"/>
            <w:textDirection w:val="lrTb"/>
            <w:noWrap w:val="false"/>
          </w:tcPr>
          <w:p>
            <w:pPr>
              <w:ind w:right="-144" w:firstLine="0"/>
              <w:jc w:val="left"/>
              <w:spacing w:line="240" w:lineRule="auto"/>
              <w:widowControl w:val="off"/>
            </w:pPr>
            <w:r>
              <w:rPr>
                <w:sz w:val="24"/>
                <w:szCs w:val="24"/>
              </w:rPr>
              <w:t xml:space="preserve">Краснодарский край, Ленинградский район, </w:t>
            </w:r>
            <w:r>
              <w:rPr>
                <w:sz w:val="24"/>
                <w:szCs w:val="24"/>
              </w:rPr>
              <w:t xml:space="preserve">5 км</w:t>
            </w:r>
            <w:r>
              <w:rPr>
                <w:sz w:val="24"/>
                <w:szCs w:val="24"/>
              </w:rPr>
              <w:t xml:space="preserve"> трассы Ленинградская – Каневская</w:t>
            </w:r>
            <w:r>
              <w:rPr>
                <w:sz w:val="24"/>
                <w:szCs w:val="24"/>
              </w:rPr>
            </w:r>
            <w:r/>
          </w:p>
        </w:tc>
        <w:tc>
          <w:tcPr>
            <w:tcW w:w="869" w:type="pct"/>
            <w:textDirection w:val="lrTb"/>
            <w:noWrap w:val="false"/>
          </w:tcPr>
          <w:p>
            <w:pPr>
              <w:ind w:left="-72" w:right="-108" w:firstLine="0"/>
              <w:jc w:val="left"/>
              <w:spacing w:line="240" w:lineRule="auto"/>
              <w:widowControl w:val="off"/>
            </w:pPr>
            <w:r>
              <w:rPr>
                <w:sz w:val="24"/>
                <w:szCs w:val="24"/>
              </w:rPr>
              <w:t xml:space="preserve">8. АЗС № 86 АЗС № 63 ОАО «НК «Роснефть-Кубаньнефтепродукт» </w:t>
            </w:r>
            <w:r>
              <w:rPr>
                <w:sz w:val="24"/>
                <w:szCs w:val="24"/>
              </w:rPr>
            </w:r>
            <w:r/>
          </w:p>
        </w:tc>
        <w:tc>
          <w:tcPr>
            <w:tcW w:w="530" w:type="pct"/>
            <w:vAlign w:val="center"/>
            <w:textDirection w:val="lrTb"/>
            <w:noWrap w:val="false"/>
          </w:tcPr>
          <w:p>
            <w:pPr>
              <w:ind w:left="-44" w:firstLine="0"/>
              <w:jc w:val="center"/>
              <w:spacing w:line="240" w:lineRule="auto"/>
              <w:widowControl w:val="off"/>
            </w:pPr>
            <w:r>
              <w:rPr>
                <w:sz w:val="24"/>
                <w:szCs w:val="24"/>
              </w:rPr>
              <w:t xml:space="preserve">бензин</w:t>
            </w:r>
            <w:r>
              <w:rPr>
                <w:sz w:val="24"/>
                <w:szCs w:val="24"/>
              </w:rPr>
            </w:r>
            <w:r/>
          </w:p>
          <w:p>
            <w:pPr>
              <w:ind w:left="-44" w:firstLine="0"/>
              <w:jc w:val="center"/>
              <w:spacing w:line="240" w:lineRule="auto"/>
              <w:widowControl w:val="off"/>
            </w:pPr>
            <w:r>
              <w:rPr>
                <w:sz w:val="24"/>
                <w:szCs w:val="24"/>
              </w:rPr>
              <w:t xml:space="preserve">дизтопливо</w:t>
            </w:r>
            <w:r>
              <w:rPr>
                <w:sz w:val="24"/>
                <w:szCs w:val="24"/>
              </w:rPr>
            </w:r>
            <w:r/>
          </w:p>
        </w:tc>
        <w:tc>
          <w:tcPr>
            <w:tcW w:w="611" w:type="pct"/>
            <w:vAlign w:val="center"/>
            <w:textDirection w:val="lrTb"/>
            <w:noWrap w:val="false"/>
          </w:tcPr>
          <w:p>
            <w:pPr>
              <w:ind w:left="-110" w:right="-143" w:firstLine="0"/>
              <w:jc w:val="center"/>
              <w:spacing w:line="240" w:lineRule="auto"/>
              <w:widowControl w:val="off"/>
            </w:pPr>
            <w:r>
              <w:rPr>
                <w:bCs/>
                <w:sz w:val="24"/>
                <w:szCs w:val="24"/>
              </w:rPr>
              <w:t xml:space="preserve">80т (осреднен</w:t>
            </w:r>
            <w:r>
              <w:rPr>
                <w:bCs/>
                <w:sz w:val="24"/>
                <w:szCs w:val="24"/>
              </w:rPr>
              <w:t xml:space="preserve">-</w:t>
            </w:r>
            <w:r>
              <w:rPr>
                <w:bCs/>
                <w:sz w:val="24"/>
                <w:szCs w:val="24"/>
              </w:rPr>
              <w:t xml:space="preserve">ная 25 м</w:t>
            </w:r>
            <w:r>
              <w:rPr>
                <w:bCs/>
                <w:sz w:val="24"/>
                <w:szCs w:val="24"/>
                <w:vertAlign w:val="superscript"/>
              </w:rPr>
              <w:t xml:space="preserve">3</w:t>
            </w:r>
            <w:r>
              <w:rPr>
                <w:bCs/>
                <w:sz w:val="24"/>
                <w:szCs w:val="24"/>
              </w:rPr>
              <w:t xml:space="preserve">)</w:t>
            </w:r>
            <w:r>
              <w:rPr>
                <w:bCs/>
                <w:sz w:val="24"/>
                <w:szCs w:val="24"/>
              </w:rPr>
            </w:r>
            <w:r/>
          </w:p>
        </w:tc>
        <w:tc>
          <w:tcPr>
            <w:tcW w:w="278" w:type="pct"/>
            <w:vAlign w:val="center"/>
            <w:textDirection w:val="lrTb"/>
            <w:noWrap w:val="false"/>
          </w:tcPr>
          <w:p>
            <w:pPr>
              <w:ind w:firstLine="0"/>
              <w:jc w:val="center"/>
              <w:spacing w:line="240" w:lineRule="auto"/>
              <w:widowControl w:val="off"/>
            </w:pPr>
            <w:r>
              <w:rPr>
                <w:bCs/>
                <w:sz w:val="24"/>
                <w:szCs w:val="24"/>
              </w:rPr>
              <w:t xml:space="preserve">5</w:t>
            </w:r>
            <w:r>
              <w:rPr>
                <w:bCs/>
                <w:sz w:val="24"/>
                <w:szCs w:val="24"/>
              </w:rPr>
            </w:r>
            <w:r/>
          </w:p>
        </w:tc>
        <w:tc>
          <w:tcPr>
            <w:tcW w:w="497" w:type="pct"/>
            <w:vAlign w:val="center"/>
            <w:textDirection w:val="lrTb"/>
            <w:noWrap w:val="false"/>
          </w:tcPr>
          <w:p>
            <w:pPr>
              <w:ind w:firstLine="0"/>
              <w:jc w:val="center"/>
              <w:spacing w:line="240" w:lineRule="auto"/>
              <w:widowControl w:val="off"/>
            </w:pPr>
            <w:r>
              <w:rPr>
                <w:bCs/>
                <w:sz w:val="24"/>
                <w:szCs w:val="24"/>
              </w:rPr>
              <w:t xml:space="preserve">36</w:t>
            </w:r>
            <w:r>
              <w:rPr>
                <w:bCs/>
                <w:sz w:val="24"/>
                <w:szCs w:val="24"/>
              </w:rPr>
            </w:r>
            <w:r/>
          </w:p>
        </w:tc>
        <w:tc>
          <w:tcPr>
            <w:tcW w:w="975" w:type="pct"/>
            <w:vAlign w:val="center"/>
            <w:textDirection w:val="lrTb"/>
            <w:noWrap w:val="false"/>
          </w:tcPr>
          <w:p>
            <w:pPr>
              <w:ind w:firstLine="0"/>
              <w:jc w:val="center"/>
              <w:spacing w:line="240" w:lineRule="auto"/>
              <w:widowControl w:val="off"/>
            </w:pPr>
            <w:r>
              <w:rPr>
                <w:bCs/>
                <w:sz w:val="24"/>
                <w:szCs w:val="24"/>
              </w:rPr>
              <w:t xml:space="preserve">165</w:t>
            </w:r>
            <w:r>
              <w:rPr>
                <w:bCs/>
                <w:sz w:val="24"/>
                <w:szCs w:val="24"/>
              </w:rPr>
            </w:r>
            <w:r/>
          </w:p>
        </w:tc>
      </w:tr>
      <w:tr>
        <w:trPr>
          <w:jc w:val="center"/>
          <w:trHeight w:val="242"/>
        </w:trPr>
        <w:tc>
          <w:tcPr>
            <w:tcW w:w="1239" w:type="pct"/>
            <w:textDirection w:val="lrTb"/>
            <w:noWrap w:val="false"/>
          </w:tcPr>
          <w:p>
            <w:pPr>
              <w:ind w:right="-144" w:firstLine="0"/>
              <w:jc w:val="left"/>
              <w:spacing w:line="240" w:lineRule="auto"/>
              <w:widowControl w:val="off"/>
            </w:pPr>
            <w:r>
              <w:rPr>
                <w:sz w:val="24"/>
                <w:szCs w:val="24"/>
              </w:rPr>
              <w:t xml:space="preserve">Краснодарский край, Ленинградский район, ст. Ленинградская, ул. </w:t>
            </w:r>
            <w:r>
              <w:rPr>
                <w:sz w:val="24"/>
                <w:szCs w:val="24"/>
              </w:rPr>
              <w:t xml:space="preserve">302 Дивизии</w:t>
            </w:r>
            <w:r>
              <w:rPr>
                <w:sz w:val="24"/>
                <w:szCs w:val="24"/>
              </w:rPr>
            </w:r>
            <w:r/>
          </w:p>
        </w:tc>
        <w:tc>
          <w:tcPr>
            <w:tcW w:w="869" w:type="pct"/>
            <w:vAlign w:val="center"/>
            <w:textDirection w:val="lrTb"/>
            <w:noWrap w:val="false"/>
          </w:tcPr>
          <w:p>
            <w:pPr>
              <w:ind w:left="-72" w:right="-108" w:firstLine="0"/>
              <w:jc w:val="left"/>
              <w:spacing w:line="240" w:lineRule="auto"/>
              <w:widowControl w:val="off"/>
            </w:pPr>
            <w:r>
              <w:rPr>
                <w:sz w:val="24"/>
                <w:szCs w:val="24"/>
              </w:rPr>
              <w:t xml:space="preserve">9. АЗС №11 </w:t>
            </w:r>
            <w:r>
              <w:rPr>
                <w:sz w:val="24"/>
                <w:szCs w:val="24"/>
              </w:rPr>
            </w:r>
            <w:r/>
          </w:p>
          <w:p>
            <w:pPr>
              <w:ind w:left="-72" w:right="-108" w:firstLine="0"/>
              <w:jc w:val="left"/>
              <w:spacing w:line="240" w:lineRule="auto"/>
              <w:widowControl w:val="off"/>
            </w:pPr>
            <w:r>
              <w:rPr>
                <w:sz w:val="24"/>
                <w:szCs w:val="24"/>
              </w:rPr>
              <w:t xml:space="preserve">ООО «Дон»,</w:t>
            </w:r>
            <w:r>
              <w:rPr>
                <w:sz w:val="24"/>
                <w:szCs w:val="24"/>
              </w:rPr>
            </w:r>
            <w:r/>
          </w:p>
          <w:p>
            <w:pPr>
              <w:ind w:left="-72" w:right="-108" w:firstLine="0"/>
              <w:jc w:val="left"/>
              <w:spacing w:line="240" w:lineRule="auto"/>
              <w:widowControl w:val="off"/>
            </w:pPr>
            <w:r>
              <w:rPr>
                <w:sz w:val="24"/>
                <w:szCs w:val="24"/>
              </w:rPr>
            </w:r>
            <w:r>
              <w:rPr>
                <w:sz w:val="24"/>
                <w:szCs w:val="24"/>
              </w:rPr>
            </w:r>
            <w:r/>
          </w:p>
        </w:tc>
        <w:tc>
          <w:tcPr>
            <w:tcW w:w="530" w:type="pct"/>
            <w:vAlign w:val="center"/>
            <w:textDirection w:val="lrTb"/>
            <w:noWrap w:val="false"/>
          </w:tcPr>
          <w:p>
            <w:pPr>
              <w:ind w:left="-44" w:firstLine="0"/>
              <w:jc w:val="center"/>
              <w:spacing w:line="240" w:lineRule="auto"/>
              <w:widowControl w:val="off"/>
            </w:pPr>
            <w:r>
              <w:rPr>
                <w:sz w:val="24"/>
                <w:szCs w:val="24"/>
              </w:rPr>
              <w:t xml:space="preserve">бензин</w:t>
            </w:r>
            <w:r>
              <w:rPr>
                <w:sz w:val="24"/>
                <w:szCs w:val="24"/>
              </w:rPr>
            </w:r>
            <w:r/>
          </w:p>
          <w:p>
            <w:pPr>
              <w:ind w:left="-44" w:firstLine="0"/>
              <w:jc w:val="center"/>
              <w:spacing w:line="240" w:lineRule="auto"/>
              <w:widowControl w:val="off"/>
            </w:pPr>
            <w:r>
              <w:rPr>
                <w:sz w:val="24"/>
                <w:szCs w:val="24"/>
              </w:rPr>
              <w:t xml:space="preserve">дизтопливо</w:t>
            </w:r>
            <w:r>
              <w:rPr>
                <w:sz w:val="24"/>
                <w:szCs w:val="24"/>
              </w:rPr>
            </w:r>
            <w:r/>
          </w:p>
        </w:tc>
        <w:tc>
          <w:tcPr>
            <w:tcW w:w="611" w:type="pct"/>
            <w:vAlign w:val="center"/>
            <w:textDirection w:val="lrTb"/>
            <w:noWrap w:val="false"/>
          </w:tcPr>
          <w:p>
            <w:pPr>
              <w:ind w:left="-110" w:right="-143" w:firstLine="0"/>
              <w:jc w:val="center"/>
              <w:spacing w:line="240" w:lineRule="auto"/>
              <w:widowControl w:val="off"/>
            </w:pPr>
            <w:r>
              <w:rPr>
                <w:bCs/>
                <w:sz w:val="24"/>
                <w:szCs w:val="24"/>
              </w:rPr>
              <w:t xml:space="preserve">80т (осредненная 25 м</w:t>
            </w:r>
            <w:r>
              <w:rPr>
                <w:bCs/>
                <w:sz w:val="24"/>
                <w:szCs w:val="24"/>
                <w:vertAlign w:val="superscript"/>
              </w:rPr>
              <w:t xml:space="preserve">3</w:t>
            </w:r>
            <w:r>
              <w:rPr>
                <w:bCs/>
                <w:sz w:val="24"/>
                <w:szCs w:val="24"/>
              </w:rPr>
              <w:t xml:space="preserve">)</w:t>
            </w:r>
            <w:r>
              <w:rPr>
                <w:bCs/>
                <w:sz w:val="24"/>
                <w:szCs w:val="24"/>
              </w:rPr>
            </w:r>
            <w:r/>
          </w:p>
        </w:tc>
        <w:tc>
          <w:tcPr>
            <w:tcW w:w="278" w:type="pct"/>
            <w:vAlign w:val="center"/>
            <w:textDirection w:val="lrTb"/>
            <w:noWrap w:val="false"/>
          </w:tcPr>
          <w:p>
            <w:pPr>
              <w:ind w:firstLine="0"/>
              <w:jc w:val="center"/>
              <w:spacing w:line="240" w:lineRule="auto"/>
              <w:widowControl w:val="off"/>
            </w:pPr>
            <w:r>
              <w:rPr>
                <w:bCs/>
                <w:sz w:val="24"/>
                <w:szCs w:val="24"/>
              </w:rPr>
              <w:t xml:space="preserve">5</w:t>
            </w:r>
            <w:r>
              <w:rPr>
                <w:bCs/>
                <w:sz w:val="24"/>
                <w:szCs w:val="24"/>
              </w:rPr>
            </w:r>
            <w:r/>
          </w:p>
        </w:tc>
        <w:tc>
          <w:tcPr>
            <w:tcW w:w="497" w:type="pct"/>
            <w:vAlign w:val="center"/>
            <w:textDirection w:val="lrTb"/>
            <w:noWrap w:val="false"/>
          </w:tcPr>
          <w:p>
            <w:pPr>
              <w:ind w:firstLine="0"/>
              <w:jc w:val="center"/>
              <w:spacing w:line="240" w:lineRule="auto"/>
              <w:widowControl w:val="off"/>
            </w:pPr>
            <w:r>
              <w:rPr>
                <w:bCs/>
                <w:sz w:val="24"/>
                <w:szCs w:val="24"/>
              </w:rPr>
              <w:t xml:space="preserve">36</w:t>
            </w:r>
            <w:r>
              <w:rPr>
                <w:bCs/>
                <w:sz w:val="24"/>
                <w:szCs w:val="24"/>
              </w:rPr>
            </w:r>
            <w:r/>
          </w:p>
        </w:tc>
        <w:tc>
          <w:tcPr>
            <w:tcW w:w="975" w:type="pct"/>
            <w:vAlign w:val="center"/>
            <w:textDirection w:val="lrTb"/>
            <w:noWrap w:val="false"/>
          </w:tcPr>
          <w:p>
            <w:pPr>
              <w:ind w:firstLine="0"/>
              <w:jc w:val="center"/>
              <w:spacing w:line="240" w:lineRule="auto"/>
              <w:widowControl w:val="off"/>
            </w:pPr>
            <w:r>
              <w:rPr>
                <w:bCs/>
                <w:sz w:val="24"/>
                <w:szCs w:val="24"/>
              </w:rPr>
              <w:t xml:space="preserve">165</w:t>
            </w:r>
            <w:r>
              <w:rPr>
                <w:bCs/>
                <w:sz w:val="24"/>
                <w:szCs w:val="24"/>
              </w:rPr>
            </w:r>
            <w:r/>
          </w:p>
        </w:tc>
      </w:tr>
      <w:tr>
        <w:trPr>
          <w:jc w:val="center"/>
          <w:trHeight w:val="242"/>
        </w:trPr>
        <w:tc>
          <w:tcPr>
            <w:tcW w:w="1239" w:type="pct"/>
            <w:textDirection w:val="lrTb"/>
            <w:noWrap w:val="false"/>
          </w:tcPr>
          <w:p>
            <w:pPr>
              <w:ind w:right="-144" w:firstLine="0"/>
              <w:jc w:val="left"/>
              <w:spacing w:line="240" w:lineRule="auto"/>
              <w:widowControl w:val="off"/>
            </w:pPr>
            <w:r>
              <w:rPr>
                <w:sz w:val="24"/>
                <w:szCs w:val="24"/>
              </w:rPr>
              <w:t xml:space="preserve">Краснодарский край, Ленинградский район, ст. Ленинградская, </w:t>
            </w:r>
            <w:r>
              <w:rPr>
                <w:sz w:val="24"/>
                <w:szCs w:val="24"/>
              </w:rPr>
              <w:t xml:space="preserve">41 км</w:t>
            </w:r>
            <w:r>
              <w:rPr>
                <w:sz w:val="24"/>
                <w:szCs w:val="24"/>
              </w:rPr>
              <w:t xml:space="preserve"> а/д Староминская-Ленинградская-Павловская, т.</w:t>
            </w:r>
            <w:r>
              <w:rPr>
                <w:sz w:val="24"/>
                <w:szCs w:val="24"/>
              </w:rPr>
            </w:r>
            <w:r/>
          </w:p>
        </w:tc>
        <w:tc>
          <w:tcPr>
            <w:tcW w:w="869" w:type="pct"/>
            <w:vAlign w:val="center"/>
            <w:textDirection w:val="lrTb"/>
            <w:noWrap w:val="false"/>
          </w:tcPr>
          <w:p>
            <w:pPr>
              <w:ind w:left="-72" w:right="-108" w:firstLine="0"/>
              <w:jc w:val="left"/>
              <w:spacing w:line="240" w:lineRule="auto"/>
              <w:widowControl w:val="off"/>
            </w:pPr>
            <w:r>
              <w:rPr>
                <w:sz w:val="24"/>
                <w:szCs w:val="24"/>
              </w:rPr>
              <w:t xml:space="preserve">10. АЗС №21 </w:t>
            </w:r>
            <w:r>
              <w:rPr>
                <w:sz w:val="24"/>
                <w:szCs w:val="24"/>
              </w:rPr>
            </w:r>
            <w:r/>
          </w:p>
        </w:tc>
        <w:tc>
          <w:tcPr>
            <w:tcW w:w="530" w:type="pct"/>
            <w:vAlign w:val="center"/>
            <w:textDirection w:val="lrTb"/>
            <w:noWrap w:val="false"/>
          </w:tcPr>
          <w:p>
            <w:pPr>
              <w:ind w:left="-44" w:firstLine="0"/>
              <w:jc w:val="center"/>
              <w:spacing w:line="240" w:lineRule="auto"/>
              <w:widowControl w:val="off"/>
            </w:pPr>
            <w:r>
              <w:rPr>
                <w:sz w:val="24"/>
                <w:szCs w:val="24"/>
              </w:rPr>
              <w:t xml:space="preserve">бензин</w:t>
            </w:r>
            <w:r>
              <w:rPr>
                <w:sz w:val="24"/>
                <w:szCs w:val="24"/>
              </w:rPr>
            </w:r>
            <w:r/>
          </w:p>
          <w:p>
            <w:pPr>
              <w:ind w:left="-44" w:firstLine="0"/>
              <w:jc w:val="center"/>
              <w:spacing w:line="240" w:lineRule="auto"/>
              <w:widowControl w:val="off"/>
            </w:pPr>
            <w:r>
              <w:rPr>
                <w:sz w:val="24"/>
                <w:szCs w:val="24"/>
              </w:rPr>
              <w:t xml:space="preserve">дизтопливо</w:t>
            </w:r>
            <w:r>
              <w:rPr>
                <w:sz w:val="24"/>
                <w:szCs w:val="24"/>
              </w:rPr>
            </w:r>
            <w:r/>
          </w:p>
        </w:tc>
        <w:tc>
          <w:tcPr>
            <w:tcW w:w="611" w:type="pct"/>
            <w:vAlign w:val="center"/>
            <w:textDirection w:val="lrTb"/>
            <w:noWrap w:val="false"/>
          </w:tcPr>
          <w:p>
            <w:pPr>
              <w:ind w:left="-110" w:right="-143" w:firstLine="0"/>
              <w:jc w:val="center"/>
              <w:spacing w:line="240" w:lineRule="auto"/>
              <w:widowControl w:val="off"/>
            </w:pPr>
            <w:r>
              <w:rPr>
                <w:bCs/>
                <w:sz w:val="24"/>
                <w:szCs w:val="24"/>
              </w:rPr>
              <w:t xml:space="preserve">120т (осреднен</w:t>
            </w:r>
            <w:r>
              <w:rPr>
                <w:bCs/>
                <w:sz w:val="24"/>
                <w:szCs w:val="24"/>
              </w:rPr>
              <w:t xml:space="preserve">-</w:t>
            </w:r>
            <w:r>
              <w:rPr>
                <w:bCs/>
                <w:sz w:val="24"/>
                <w:szCs w:val="24"/>
              </w:rPr>
              <w:t xml:space="preserve">ная 50 м</w:t>
            </w:r>
            <w:r>
              <w:rPr>
                <w:bCs/>
                <w:sz w:val="24"/>
                <w:szCs w:val="24"/>
                <w:vertAlign w:val="superscript"/>
              </w:rPr>
              <w:t xml:space="preserve">3</w:t>
            </w:r>
            <w:r>
              <w:rPr>
                <w:bCs/>
                <w:sz w:val="24"/>
                <w:szCs w:val="24"/>
              </w:rPr>
              <w:t xml:space="preserve">)</w:t>
            </w:r>
            <w:r>
              <w:rPr>
                <w:bCs/>
                <w:sz w:val="24"/>
                <w:szCs w:val="24"/>
              </w:rPr>
            </w:r>
            <w:r/>
          </w:p>
        </w:tc>
        <w:tc>
          <w:tcPr>
            <w:tcW w:w="278" w:type="pct"/>
            <w:vAlign w:val="center"/>
            <w:textDirection w:val="lrTb"/>
            <w:noWrap w:val="false"/>
          </w:tcPr>
          <w:p>
            <w:pPr>
              <w:ind w:firstLine="0"/>
              <w:jc w:val="center"/>
              <w:spacing w:line="240" w:lineRule="auto"/>
              <w:widowControl w:val="off"/>
            </w:pPr>
            <w:r>
              <w:rPr>
                <w:bCs/>
                <w:sz w:val="24"/>
                <w:szCs w:val="24"/>
              </w:rPr>
              <w:t xml:space="preserve">5</w:t>
            </w:r>
            <w:r>
              <w:rPr>
                <w:bCs/>
                <w:sz w:val="24"/>
                <w:szCs w:val="24"/>
              </w:rPr>
            </w:r>
            <w:r/>
          </w:p>
        </w:tc>
        <w:tc>
          <w:tcPr>
            <w:tcW w:w="497" w:type="pct"/>
            <w:vAlign w:val="center"/>
            <w:textDirection w:val="lrTb"/>
            <w:noWrap w:val="false"/>
          </w:tcPr>
          <w:p>
            <w:pPr>
              <w:ind w:firstLine="0"/>
              <w:jc w:val="center"/>
              <w:spacing w:line="240" w:lineRule="auto"/>
              <w:widowControl w:val="off"/>
            </w:pPr>
            <w:r>
              <w:rPr>
                <w:bCs/>
                <w:sz w:val="24"/>
                <w:szCs w:val="24"/>
              </w:rPr>
              <w:t xml:space="preserve">55,75</w:t>
            </w:r>
            <w:r>
              <w:rPr>
                <w:bCs/>
                <w:sz w:val="24"/>
                <w:szCs w:val="24"/>
              </w:rPr>
            </w:r>
            <w:r/>
          </w:p>
        </w:tc>
        <w:tc>
          <w:tcPr>
            <w:tcW w:w="975" w:type="pct"/>
            <w:vAlign w:val="center"/>
            <w:textDirection w:val="lrTb"/>
            <w:noWrap w:val="false"/>
          </w:tcPr>
          <w:p>
            <w:pPr>
              <w:ind w:firstLine="0"/>
              <w:jc w:val="center"/>
              <w:spacing w:line="240" w:lineRule="auto"/>
              <w:widowControl w:val="off"/>
            </w:pPr>
            <w:r>
              <w:rPr>
                <w:bCs/>
                <w:sz w:val="24"/>
                <w:szCs w:val="24"/>
              </w:rPr>
              <w:t xml:space="preserve">207</w:t>
            </w:r>
            <w:r>
              <w:rPr>
                <w:bCs/>
                <w:sz w:val="24"/>
                <w:szCs w:val="24"/>
              </w:rPr>
            </w:r>
            <w:r/>
          </w:p>
        </w:tc>
      </w:tr>
      <w:tr>
        <w:trPr>
          <w:jc w:val="center"/>
          <w:trHeight w:val="242"/>
        </w:trPr>
        <w:tc>
          <w:tcPr>
            <w:tcW w:w="1239" w:type="pct"/>
            <w:textDirection w:val="lrTb"/>
            <w:noWrap w:val="false"/>
          </w:tcPr>
          <w:p>
            <w:pPr>
              <w:ind w:right="-144" w:firstLine="0"/>
              <w:jc w:val="left"/>
              <w:spacing w:line="240" w:lineRule="auto"/>
              <w:widowControl w:val="off"/>
            </w:pPr>
            <w:r>
              <w:rPr>
                <w:sz w:val="24"/>
                <w:szCs w:val="24"/>
              </w:rPr>
              <w:t xml:space="preserve">Краснодарский край, Ленинградский район, </w:t>
            </w:r>
            <w:r>
              <w:rPr>
                <w:sz w:val="24"/>
                <w:szCs w:val="24"/>
              </w:rPr>
              <w:t xml:space="preserve">автомобильная дорога</w:t>
            </w:r>
            <w:r>
              <w:rPr>
                <w:sz w:val="24"/>
                <w:szCs w:val="24"/>
              </w:rPr>
              <w:t xml:space="preserve"> Стародеревянковская-Ленинградская-Кисляковская</w:t>
            </w:r>
            <w:r>
              <w:rPr>
                <w:sz w:val="24"/>
                <w:szCs w:val="24"/>
              </w:rPr>
            </w:r>
            <w:r/>
          </w:p>
        </w:tc>
        <w:tc>
          <w:tcPr>
            <w:tcW w:w="869" w:type="pct"/>
            <w:textDirection w:val="lrTb"/>
            <w:noWrap w:val="false"/>
          </w:tcPr>
          <w:p>
            <w:pPr>
              <w:ind w:left="-72" w:right="-108" w:firstLine="0"/>
              <w:jc w:val="left"/>
              <w:spacing w:line="240" w:lineRule="auto"/>
              <w:widowControl w:val="off"/>
            </w:pPr>
            <w:r>
              <w:rPr>
                <w:sz w:val="24"/>
                <w:szCs w:val="24"/>
              </w:rPr>
              <w:t xml:space="preserve">11. АГЗС Артеменко</w:t>
            </w:r>
            <w:r>
              <w:rPr>
                <w:sz w:val="24"/>
                <w:szCs w:val="24"/>
              </w:rPr>
            </w:r>
            <w:r/>
          </w:p>
          <w:p>
            <w:pPr>
              <w:ind w:left="-72" w:right="-108" w:firstLine="0"/>
              <w:jc w:val="left"/>
              <w:spacing w:line="240" w:lineRule="auto"/>
              <w:widowControl w:val="off"/>
            </w:pPr>
            <w:r>
              <w:rPr>
                <w:sz w:val="24"/>
                <w:szCs w:val="24"/>
              </w:rPr>
              <w:t xml:space="preserve">Андрей </w:t>
            </w:r>
            <w:r>
              <w:rPr>
                <w:sz w:val="24"/>
                <w:szCs w:val="24"/>
              </w:rPr>
            </w:r>
            <w:r/>
          </w:p>
          <w:p>
            <w:pPr>
              <w:ind w:left="-72" w:right="-108" w:firstLine="0"/>
              <w:jc w:val="left"/>
              <w:spacing w:line="240" w:lineRule="auto"/>
              <w:widowControl w:val="off"/>
            </w:pPr>
            <w:r>
              <w:rPr>
                <w:sz w:val="24"/>
                <w:szCs w:val="24"/>
              </w:rPr>
              <w:t xml:space="preserve">Александрович</w:t>
            </w:r>
            <w:r>
              <w:rPr>
                <w:sz w:val="24"/>
                <w:szCs w:val="24"/>
              </w:rPr>
            </w:r>
            <w:r/>
          </w:p>
        </w:tc>
        <w:tc>
          <w:tcPr>
            <w:tcW w:w="530" w:type="pct"/>
            <w:vAlign w:val="center"/>
            <w:textDirection w:val="lrTb"/>
            <w:noWrap w:val="false"/>
          </w:tcPr>
          <w:p>
            <w:pPr>
              <w:ind w:left="-44" w:firstLine="0"/>
              <w:jc w:val="center"/>
              <w:spacing w:line="240" w:lineRule="auto"/>
              <w:widowControl w:val="off"/>
            </w:pPr>
            <w:r>
              <w:rPr>
                <w:bCs/>
                <w:sz w:val="24"/>
                <w:szCs w:val="24"/>
              </w:rPr>
              <w:t xml:space="preserve">пропан</w:t>
            </w:r>
            <w:r>
              <w:rPr>
                <w:bCs/>
                <w:sz w:val="24"/>
                <w:szCs w:val="24"/>
              </w:rPr>
            </w:r>
            <w:r/>
          </w:p>
          <w:p>
            <w:pPr>
              <w:ind w:left="-44" w:firstLine="0"/>
              <w:jc w:val="center"/>
              <w:spacing w:line="240" w:lineRule="auto"/>
              <w:widowControl w:val="off"/>
            </w:pPr>
            <w:r>
              <w:rPr>
                <w:bCs/>
                <w:sz w:val="24"/>
                <w:szCs w:val="24"/>
              </w:rPr>
              <w:t xml:space="preserve">бутан</w:t>
            </w:r>
            <w:r>
              <w:rPr>
                <w:bCs/>
                <w:sz w:val="24"/>
                <w:szCs w:val="24"/>
              </w:rPr>
            </w:r>
            <w:r/>
          </w:p>
        </w:tc>
        <w:tc>
          <w:tcPr>
            <w:tcW w:w="611" w:type="pct"/>
            <w:vAlign w:val="center"/>
            <w:textDirection w:val="lrTb"/>
            <w:noWrap w:val="false"/>
          </w:tcPr>
          <w:p>
            <w:pPr>
              <w:ind w:left="-110" w:right="-143" w:firstLine="0"/>
              <w:jc w:val="center"/>
              <w:spacing w:line="240" w:lineRule="auto"/>
              <w:widowControl w:val="off"/>
            </w:pPr>
            <w:r>
              <w:rPr>
                <w:bCs/>
                <w:sz w:val="24"/>
                <w:szCs w:val="24"/>
              </w:rPr>
              <w:t xml:space="preserve">16 м</w:t>
            </w:r>
            <w:r>
              <w:rPr>
                <w:bCs/>
                <w:sz w:val="24"/>
                <w:szCs w:val="24"/>
                <w:vertAlign w:val="superscript"/>
              </w:rPr>
              <w:t xml:space="preserve">3</w:t>
            </w:r>
            <w:r>
              <w:rPr>
                <w:bCs/>
                <w:sz w:val="24"/>
                <w:szCs w:val="24"/>
              </w:rPr>
            </w:r>
            <w:r/>
          </w:p>
        </w:tc>
        <w:tc>
          <w:tcPr>
            <w:tcW w:w="278" w:type="pct"/>
            <w:vAlign w:val="center"/>
            <w:textDirection w:val="lrTb"/>
            <w:noWrap w:val="false"/>
          </w:tcPr>
          <w:p>
            <w:pPr>
              <w:ind w:firstLine="0"/>
              <w:jc w:val="center"/>
              <w:spacing w:line="240" w:lineRule="auto"/>
              <w:widowControl w:val="off"/>
            </w:pPr>
            <w:r>
              <w:rPr>
                <w:bCs/>
                <w:sz w:val="24"/>
                <w:szCs w:val="24"/>
              </w:rPr>
              <w:t xml:space="preserve">4</w:t>
            </w:r>
            <w:r>
              <w:rPr>
                <w:bCs/>
                <w:sz w:val="24"/>
                <w:szCs w:val="24"/>
              </w:rPr>
            </w:r>
            <w:r/>
          </w:p>
        </w:tc>
        <w:tc>
          <w:tcPr>
            <w:tcW w:w="497" w:type="pct"/>
            <w:vAlign w:val="center"/>
            <w:textDirection w:val="lrTb"/>
            <w:noWrap w:val="false"/>
          </w:tcPr>
          <w:p>
            <w:pPr>
              <w:ind w:firstLine="0"/>
              <w:jc w:val="center"/>
              <w:spacing w:line="240" w:lineRule="auto"/>
              <w:widowControl w:val="off"/>
            </w:pPr>
            <w:r>
              <w:rPr>
                <w:bCs/>
                <w:sz w:val="24"/>
                <w:szCs w:val="24"/>
              </w:rPr>
              <w:t xml:space="preserve">272,5</w:t>
            </w:r>
            <w:r>
              <w:rPr>
                <w:bCs/>
                <w:sz w:val="24"/>
                <w:szCs w:val="24"/>
              </w:rPr>
            </w:r>
            <w:r/>
          </w:p>
        </w:tc>
        <w:tc>
          <w:tcPr>
            <w:tcW w:w="975" w:type="pct"/>
            <w:vAlign w:val="center"/>
            <w:textDirection w:val="lrTb"/>
            <w:noWrap w:val="false"/>
          </w:tcPr>
          <w:p>
            <w:pPr>
              <w:ind w:firstLine="0"/>
              <w:jc w:val="center"/>
              <w:spacing w:line="240" w:lineRule="auto"/>
              <w:widowControl w:val="off"/>
            </w:pPr>
            <w:r>
              <w:rPr>
                <w:bCs/>
                <w:sz w:val="24"/>
                <w:szCs w:val="24"/>
              </w:rPr>
              <w:t xml:space="preserve">194</w:t>
            </w:r>
            <w:r>
              <w:rPr>
                <w:bCs/>
                <w:sz w:val="24"/>
                <w:szCs w:val="24"/>
              </w:rPr>
            </w:r>
            <w:r/>
          </w:p>
        </w:tc>
      </w:tr>
      <w:tr>
        <w:trPr>
          <w:jc w:val="center"/>
          <w:trHeight w:val="242"/>
        </w:trPr>
        <w:tc>
          <w:tcPr>
            <w:tcW w:w="1239" w:type="pct"/>
            <w:textDirection w:val="lrTb"/>
            <w:noWrap w:val="false"/>
          </w:tcPr>
          <w:p>
            <w:pPr>
              <w:ind w:right="-144" w:firstLine="0"/>
              <w:jc w:val="left"/>
              <w:spacing w:line="240" w:lineRule="auto"/>
              <w:widowControl w:val="off"/>
            </w:pPr>
            <w:r>
              <w:rPr>
                <w:sz w:val="24"/>
                <w:szCs w:val="24"/>
              </w:rPr>
              <w:t xml:space="preserve">Ленинградский район, ст. Крыловская, ул. Прифермовская</w:t>
            </w:r>
            <w:r>
              <w:rPr>
                <w:sz w:val="24"/>
                <w:szCs w:val="24"/>
              </w:rPr>
            </w:r>
            <w:r/>
          </w:p>
        </w:tc>
        <w:tc>
          <w:tcPr>
            <w:tcW w:w="869" w:type="pct"/>
            <w:textDirection w:val="lrTb"/>
            <w:noWrap w:val="false"/>
          </w:tcPr>
          <w:p>
            <w:pPr>
              <w:ind w:left="-72" w:right="-108" w:firstLine="0"/>
              <w:jc w:val="left"/>
              <w:spacing w:line="240" w:lineRule="auto"/>
              <w:widowControl w:val="off"/>
            </w:pPr>
            <w:r>
              <w:rPr>
                <w:sz w:val="24"/>
                <w:szCs w:val="24"/>
              </w:rPr>
              <w:t xml:space="preserve">12. АЗС ЧП Макарова </w:t>
            </w:r>
            <w:r>
              <w:rPr>
                <w:sz w:val="24"/>
                <w:szCs w:val="24"/>
              </w:rPr>
            </w:r>
            <w:r/>
          </w:p>
          <w:p>
            <w:pPr>
              <w:ind w:left="-72" w:right="-108" w:firstLine="0"/>
              <w:jc w:val="left"/>
              <w:spacing w:line="240" w:lineRule="auto"/>
              <w:widowControl w:val="off"/>
            </w:pPr>
            <w:r>
              <w:rPr>
                <w:sz w:val="24"/>
                <w:szCs w:val="24"/>
              </w:rPr>
              <w:t xml:space="preserve">Краснодарский край, </w:t>
            </w:r>
            <w:r>
              <w:rPr>
                <w:sz w:val="24"/>
                <w:szCs w:val="24"/>
              </w:rPr>
            </w:r>
            <w:r/>
          </w:p>
        </w:tc>
        <w:tc>
          <w:tcPr>
            <w:tcW w:w="530" w:type="pct"/>
            <w:vAlign w:val="center"/>
            <w:textDirection w:val="lrTb"/>
            <w:noWrap w:val="false"/>
          </w:tcPr>
          <w:p>
            <w:pPr>
              <w:ind w:left="-44" w:firstLine="0"/>
              <w:jc w:val="center"/>
              <w:spacing w:line="240" w:lineRule="auto"/>
              <w:widowControl w:val="off"/>
            </w:pPr>
            <w:r>
              <w:rPr>
                <w:sz w:val="24"/>
                <w:szCs w:val="24"/>
              </w:rPr>
              <w:t xml:space="preserve">бензин</w:t>
            </w:r>
            <w:r>
              <w:rPr>
                <w:sz w:val="24"/>
                <w:szCs w:val="24"/>
              </w:rPr>
            </w:r>
            <w:r/>
          </w:p>
          <w:p>
            <w:pPr>
              <w:ind w:left="-44" w:firstLine="0"/>
              <w:jc w:val="center"/>
              <w:spacing w:line="240" w:lineRule="auto"/>
              <w:widowControl w:val="off"/>
            </w:pPr>
            <w:r>
              <w:rPr>
                <w:sz w:val="24"/>
                <w:szCs w:val="24"/>
              </w:rPr>
              <w:t xml:space="preserve">дизтопливо</w:t>
            </w:r>
            <w:r>
              <w:rPr>
                <w:sz w:val="24"/>
                <w:szCs w:val="24"/>
              </w:rPr>
            </w:r>
            <w:r/>
          </w:p>
        </w:tc>
        <w:tc>
          <w:tcPr>
            <w:tcW w:w="611" w:type="pct"/>
            <w:vAlign w:val="center"/>
            <w:textDirection w:val="lrTb"/>
            <w:noWrap w:val="false"/>
          </w:tcPr>
          <w:p>
            <w:pPr>
              <w:ind w:left="-110" w:right="-143" w:firstLine="0"/>
              <w:jc w:val="center"/>
              <w:spacing w:line="240" w:lineRule="auto"/>
              <w:widowControl w:val="off"/>
            </w:pPr>
            <w:r>
              <w:rPr>
                <w:bCs/>
                <w:sz w:val="24"/>
                <w:szCs w:val="24"/>
              </w:rPr>
              <w:t xml:space="preserve">40т (осреднен</w:t>
            </w:r>
            <w:r>
              <w:rPr>
                <w:bCs/>
                <w:sz w:val="24"/>
                <w:szCs w:val="24"/>
              </w:rPr>
              <w:t xml:space="preserve">-</w:t>
            </w:r>
            <w:r>
              <w:rPr>
                <w:bCs/>
                <w:sz w:val="24"/>
                <w:szCs w:val="24"/>
              </w:rPr>
              <w:t xml:space="preserve">ная 12 м</w:t>
            </w:r>
            <w:r>
              <w:rPr>
                <w:bCs/>
                <w:sz w:val="24"/>
                <w:szCs w:val="24"/>
                <w:vertAlign w:val="superscript"/>
              </w:rPr>
              <w:t xml:space="preserve">3</w:t>
            </w:r>
            <w:r>
              <w:rPr>
                <w:bCs/>
                <w:sz w:val="24"/>
                <w:szCs w:val="24"/>
              </w:rPr>
              <w:t xml:space="preserve">)</w:t>
            </w:r>
            <w:r>
              <w:rPr>
                <w:bCs/>
                <w:sz w:val="24"/>
                <w:szCs w:val="24"/>
              </w:rPr>
            </w:r>
            <w:r/>
          </w:p>
        </w:tc>
        <w:tc>
          <w:tcPr>
            <w:tcW w:w="278" w:type="pct"/>
            <w:vAlign w:val="center"/>
            <w:textDirection w:val="lrTb"/>
            <w:noWrap w:val="false"/>
          </w:tcPr>
          <w:p>
            <w:pPr>
              <w:ind w:firstLine="0"/>
              <w:jc w:val="center"/>
              <w:spacing w:line="240" w:lineRule="auto"/>
              <w:widowControl w:val="off"/>
            </w:pPr>
            <w:r>
              <w:rPr>
                <w:bCs/>
                <w:sz w:val="24"/>
                <w:szCs w:val="24"/>
              </w:rPr>
              <w:t xml:space="preserve">5</w:t>
            </w:r>
            <w:r>
              <w:rPr>
                <w:bCs/>
                <w:sz w:val="24"/>
                <w:szCs w:val="24"/>
              </w:rPr>
            </w:r>
            <w:r/>
          </w:p>
        </w:tc>
        <w:tc>
          <w:tcPr>
            <w:tcW w:w="497" w:type="pct"/>
            <w:vAlign w:val="center"/>
            <w:textDirection w:val="lrTb"/>
            <w:noWrap w:val="false"/>
          </w:tcPr>
          <w:p>
            <w:pPr>
              <w:ind w:firstLine="0"/>
              <w:jc w:val="center"/>
              <w:spacing w:line="240" w:lineRule="auto"/>
              <w:widowControl w:val="off"/>
            </w:pPr>
            <w:r>
              <w:rPr>
                <w:bCs/>
                <w:sz w:val="24"/>
                <w:szCs w:val="24"/>
              </w:rPr>
              <w:t xml:space="preserve">272,5</w:t>
            </w:r>
            <w:r>
              <w:rPr>
                <w:bCs/>
                <w:sz w:val="24"/>
                <w:szCs w:val="24"/>
              </w:rPr>
            </w:r>
            <w:r/>
          </w:p>
        </w:tc>
        <w:tc>
          <w:tcPr>
            <w:tcW w:w="975" w:type="pct"/>
            <w:vAlign w:val="center"/>
            <w:textDirection w:val="lrTb"/>
            <w:noWrap w:val="false"/>
          </w:tcPr>
          <w:p>
            <w:pPr>
              <w:ind w:firstLine="0"/>
              <w:jc w:val="center"/>
              <w:spacing w:line="240" w:lineRule="auto"/>
              <w:widowControl w:val="off"/>
            </w:pPr>
            <w:r>
              <w:rPr>
                <w:bCs/>
                <w:sz w:val="24"/>
                <w:szCs w:val="24"/>
              </w:rPr>
              <w:t xml:space="preserve">109</w:t>
            </w:r>
            <w:r>
              <w:rPr>
                <w:bCs/>
                <w:sz w:val="24"/>
                <w:szCs w:val="24"/>
              </w:rPr>
            </w:r>
            <w:r/>
          </w:p>
        </w:tc>
      </w:tr>
      <w:tr>
        <w:trPr>
          <w:jc w:val="center"/>
          <w:trHeight w:val="242"/>
        </w:trPr>
        <w:tc>
          <w:tcPr>
            <w:tcW w:w="1239" w:type="pct"/>
            <w:textDirection w:val="lrTb"/>
            <w:noWrap w:val="false"/>
          </w:tcPr>
          <w:p>
            <w:pPr>
              <w:ind w:right="-144" w:firstLine="0"/>
              <w:jc w:val="left"/>
              <w:spacing w:line="240" w:lineRule="auto"/>
              <w:widowControl w:val="off"/>
            </w:pPr>
            <w:r>
              <w:rPr>
                <w:sz w:val="24"/>
                <w:szCs w:val="24"/>
              </w:rPr>
              <w:t xml:space="preserve">Краснодарский край ст.  Ленинградская Дальняя</w:t>
            </w:r>
            <w:r>
              <w:rPr>
                <w:sz w:val="24"/>
                <w:szCs w:val="24"/>
              </w:rPr>
            </w:r>
            <w:r/>
          </w:p>
        </w:tc>
        <w:tc>
          <w:tcPr>
            <w:tcW w:w="869" w:type="pct"/>
            <w:vAlign w:val="center"/>
            <w:textDirection w:val="lrTb"/>
            <w:noWrap w:val="false"/>
          </w:tcPr>
          <w:p>
            <w:pPr>
              <w:ind w:left="-72" w:right="-108" w:firstLine="0"/>
              <w:jc w:val="left"/>
              <w:spacing w:line="240" w:lineRule="auto"/>
              <w:widowControl w:val="off"/>
            </w:pPr>
            <w:r>
              <w:rPr>
                <w:sz w:val="24"/>
                <w:szCs w:val="24"/>
              </w:rPr>
              <w:t xml:space="preserve">13. АЗС </w:t>
            </w:r>
            <w:r>
              <w:rPr>
                <w:sz w:val="24"/>
                <w:szCs w:val="24"/>
              </w:rPr>
            </w:r>
            <w:r/>
          </w:p>
        </w:tc>
        <w:tc>
          <w:tcPr>
            <w:tcW w:w="530" w:type="pct"/>
            <w:vAlign w:val="center"/>
            <w:textDirection w:val="lrTb"/>
            <w:noWrap w:val="false"/>
          </w:tcPr>
          <w:p>
            <w:pPr>
              <w:ind w:left="-44" w:firstLine="0"/>
              <w:jc w:val="center"/>
              <w:spacing w:line="240" w:lineRule="auto"/>
              <w:widowControl w:val="off"/>
            </w:pPr>
            <w:r>
              <w:rPr>
                <w:sz w:val="24"/>
                <w:szCs w:val="24"/>
              </w:rPr>
              <w:t xml:space="preserve">бензин</w:t>
            </w:r>
            <w:r>
              <w:rPr>
                <w:sz w:val="24"/>
                <w:szCs w:val="24"/>
              </w:rPr>
            </w:r>
            <w:r/>
          </w:p>
          <w:p>
            <w:pPr>
              <w:ind w:left="-44" w:firstLine="0"/>
              <w:jc w:val="center"/>
              <w:spacing w:line="240" w:lineRule="auto"/>
              <w:widowControl w:val="off"/>
            </w:pPr>
            <w:r>
              <w:rPr>
                <w:sz w:val="24"/>
                <w:szCs w:val="24"/>
              </w:rPr>
              <w:t xml:space="preserve">дизтопливо</w:t>
            </w:r>
            <w:r>
              <w:rPr>
                <w:sz w:val="24"/>
                <w:szCs w:val="24"/>
              </w:rPr>
            </w:r>
            <w:r/>
          </w:p>
        </w:tc>
        <w:tc>
          <w:tcPr>
            <w:tcW w:w="611" w:type="pct"/>
            <w:vAlign w:val="center"/>
            <w:textDirection w:val="lrTb"/>
            <w:noWrap w:val="false"/>
          </w:tcPr>
          <w:p>
            <w:pPr>
              <w:ind w:left="-110" w:right="-143" w:firstLine="0"/>
              <w:jc w:val="center"/>
              <w:spacing w:line="240" w:lineRule="auto"/>
              <w:widowControl w:val="off"/>
            </w:pPr>
            <w:r>
              <w:rPr>
                <w:bCs/>
                <w:sz w:val="24"/>
                <w:szCs w:val="24"/>
              </w:rPr>
              <w:t xml:space="preserve">(осреднен</w:t>
            </w:r>
            <w:r>
              <w:rPr>
                <w:bCs/>
                <w:sz w:val="24"/>
                <w:szCs w:val="24"/>
              </w:rPr>
              <w:t xml:space="preserve">-</w:t>
            </w:r>
            <w:r>
              <w:rPr>
                <w:bCs/>
                <w:sz w:val="24"/>
                <w:szCs w:val="24"/>
              </w:rPr>
              <w:t xml:space="preserve">ная 50 м</w:t>
            </w:r>
            <w:r>
              <w:rPr>
                <w:bCs/>
                <w:sz w:val="24"/>
                <w:szCs w:val="24"/>
                <w:vertAlign w:val="superscript"/>
              </w:rPr>
              <w:t xml:space="preserve">3</w:t>
            </w:r>
            <w:r>
              <w:rPr>
                <w:bCs/>
                <w:sz w:val="24"/>
                <w:szCs w:val="24"/>
              </w:rPr>
              <w:t xml:space="preserve">)</w:t>
            </w:r>
            <w:r>
              <w:rPr>
                <w:bCs/>
                <w:sz w:val="24"/>
                <w:szCs w:val="24"/>
              </w:rPr>
            </w:r>
            <w:r/>
          </w:p>
        </w:tc>
        <w:tc>
          <w:tcPr>
            <w:tcW w:w="278" w:type="pct"/>
            <w:vAlign w:val="center"/>
            <w:textDirection w:val="lrTb"/>
            <w:noWrap w:val="false"/>
          </w:tcPr>
          <w:p>
            <w:pPr>
              <w:ind w:firstLine="0"/>
              <w:jc w:val="center"/>
              <w:spacing w:line="240" w:lineRule="auto"/>
              <w:widowControl w:val="off"/>
            </w:pPr>
            <w:r>
              <w:rPr>
                <w:bCs/>
                <w:sz w:val="24"/>
                <w:szCs w:val="24"/>
              </w:rPr>
              <w:t xml:space="preserve">5</w:t>
            </w:r>
            <w:r>
              <w:rPr>
                <w:bCs/>
                <w:sz w:val="24"/>
                <w:szCs w:val="24"/>
              </w:rPr>
            </w:r>
            <w:r/>
          </w:p>
        </w:tc>
        <w:tc>
          <w:tcPr>
            <w:tcW w:w="497" w:type="pct"/>
            <w:vAlign w:val="center"/>
            <w:textDirection w:val="lrTb"/>
            <w:noWrap w:val="false"/>
          </w:tcPr>
          <w:p>
            <w:pPr>
              <w:ind w:firstLine="0"/>
              <w:jc w:val="center"/>
              <w:spacing w:line="240" w:lineRule="auto"/>
              <w:widowControl w:val="off"/>
            </w:pPr>
            <w:r>
              <w:rPr>
                <w:bCs/>
                <w:sz w:val="24"/>
                <w:szCs w:val="24"/>
              </w:rPr>
              <w:t xml:space="preserve">55,75</w:t>
            </w:r>
            <w:r>
              <w:rPr>
                <w:bCs/>
                <w:sz w:val="24"/>
                <w:szCs w:val="24"/>
              </w:rPr>
            </w:r>
            <w:r/>
          </w:p>
        </w:tc>
        <w:tc>
          <w:tcPr>
            <w:tcW w:w="975" w:type="pct"/>
            <w:vAlign w:val="center"/>
            <w:textDirection w:val="lrTb"/>
            <w:noWrap w:val="false"/>
          </w:tcPr>
          <w:p>
            <w:pPr>
              <w:ind w:firstLine="0"/>
              <w:jc w:val="center"/>
              <w:spacing w:line="240" w:lineRule="auto"/>
              <w:widowControl w:val="off"/>
            </w:pPr>
            <w:r>
              <w:rPr>
                <w:bCs/>
                <w:sz w:val="24"/>
                <w:szCs w:val="24"/>
              </w:rPr>
              <w:t xml:space="preserve">207</w:t>
            </w:r>
            <w:r>
              <w:rPr>
                <w:bCs/>
                <w:sz w:val="24"/>
                <w:szCs w:val="24"/>
              </w:rPr>
            </w:r>
            <w:r/>
          </w:p>
        </w:tc>
      </w:tr>
    </w:tbl>
    <w:p>
      <w:pPr>
        <w:jc w:val="center"/>
        <w:spacing w:line="240" w:lineRule="auto"/>
        <w:widowControl w:val="off"/>
      </w:pPr>
      <w:r>
        <w:rPr>
          <w:b/>
        </w:rPr>
      </w:r>
      <w:r>
        <w:rPr>
          <w:b/>
        </w:rPr>
      </w:r>
      <w:r/>
    </w:p>
    <w:p>
      <w:pPr>
        <w:pStyle w:val="1_20226"/>
        <w:spacing w:after="0"/>
        <w:widowControl w:val="off"/>
      </w:pPr>
      <w:r>
        <w:rPr>
          <w:rFonts w:ascii="Times New Roman" w:hAnsi="Times New Roman"/>
          <w:i/>
          <w:sz w:val="28"/>
          <w:szCs w:val="28"/>
        </w:rPr>
        <w:t xml:space="preserve">Опасные происшествия на транспорте: </w:t>
      </w:r>
      <w:r>
        <w:rPr>
          <w:rFonts w:ascii="Times New Roman" w:hAnsi="Times New Roman"/>
          <w:i/>
          <w:sz w:val="28"/>
          <w:szCs w:val="28"/>
        </w:rPr>
      </w:r>
      <w:r/>
    </w:p>
    <w:p>
      <w:pPr>
        <w:pStyle w:val="1_20226"/>
        <w:spacing w:after="0"/>
        <w:widowControl w:val="off"/>
      </w:pPr>
      <w:r>
        <w:rPr>
          <w:rFonts w:ascii="Times New Roman" w:hAnsi="Times New Roman"/>
          <w:sz w:val="28"/>
          <w:szCs w:val="28"/>
        </w:rPr>
        <w:t xml:space="preserve">- Авто-, железнодорожный транспорт.</w:t>
      </w:r>
      <w:r>
        <w:rPr>
          <w:rFonts w:ascii="Times New Roman" w:hAnsi="Times New Roman"/>
          <w:sz w:val="28"/>
          <w:szCs w:val="28"/>
        </w:rPr>
      </w:r>
      <w:r/>
    </w:p>
    <w:p>
      <w:pPr>
        <w:pStyle w:val="1_20226"/>
        <w:spacing w:after="0"/>
        <w:widowControl w:val="off"/>
      </w:pPr>
      <w:r>
        <w:rPr>
          <w:rFonts w:ascii="Times New Roman" w:hAnsi="Times New Roman"/>
          <w:sz w:val="28"/>
          <w:szCs w:val="28"/>
        </w:rPr>
        <w:t xml:space="preserve">- Трубопроводный транспорт.</w:t>
      </w:r>
      <w:r>
        <w:rPr>
          <w:rFonts w:ascii="Times New Roman" w:hAnsi="Times New Roman"/>
          <w:sz w:val="28"/>
          <w:szCs w:val="28"/>
        </w:rPr>
      </w:r>
      <w:r/>
    </w:p>
    <w:p>
      <w:pPr>
        <w:pStyle w:val="1_20226"/>
        <w:spacing w:after="0"/>
        <w:widowControl w:val="off"/>
      </w:pPr>
      <w:r>
        <w:rPr>
          <w:rFonts w:ascii="Times New Roman" w:hAnsi="Times New Roman"/>
          <w:sz w:val="28"/>
          <w:szCs w:val="28"/>
        </w:rPr>
        <w:t xml:space="preserve">Основные причины возникновения </w:t>
      </w:r>
      <w:r>
        <w:rPr>
          <w:rFonts w:ascii="Times New Roman" w:hAnsi="Times New Roman"/>
          <w:sz w:val="28"/>
          <w:szCs w:val="28"/>
        </w:rPr>
        <w:t xml:space="preserve">чрезвычайных ситуаций на железнодорожном транспорте: некачественное проведение ремонтных работ, возникновение статического электричества при перекачке нефти и нефтепродуктов, перелив нефти и нефтепродуктов при заполнении цистерн, природные пожары на пути с</w:t>
      </w:r>
      <w:r>
        <w:rPr>
          <w:rFonts w:ascii="Times New Roman" w:hAnsi="Times New Roman"/>
          <w:sz w:val="28"/>
          <w:szCs w:val="28"/>
        </w:rPr>
        <w:t xml:space="preserve">ледования состава, износ оборудования железнодорожных путей, нарушение правил железнодорожных перевозок, ошибки диспетчеров, умышленная порча железнодорожных путей, нарушение правил пересечения железнодорожных переездов, технологический терроризм и другое.</w:t>
      </w:r>
      <w:r>
        <w:rPr>
          <w:rFonts w:ascii="Times New Roman" w:hAnsi="Times New Roman"/>
          <w:sz w:val="28"/>
          <w:szCs w:val="28"/>
        </w:rPr>
      </w:r>
      <w:r/>
    </w:p>
    <w:p>
      <w:pPr>
        <w:pStyle w:val="1_20226"/>
        <w:spacing w:after="0"/>
        <w:widowControl w:val="off"/>
      </w:pPr>
      <w:r>
        <w:rPr>
          <w:rFonts w:ascii="Times New Roman" w:hAnsi="Times New Roman"/>
          <w:sz w:val="28"/>
          <w:szCs w:val="28"/>
        </w:rPr>
        <w:t xml:space="preserve">Высокая интенсивность движения, </w:t>
      </w:r>
      <w:r>
        <w:rPr>
          <w:rFonts w:ascii="Times New Roman" w:hAnsi="Times New Roman"/>
          <w:sz w:val="28"/>
          <w:szCs w:val="28"/>
        </w:rPr>
        <w:t xml:space="preserve">недостаточность автомобильных развязок, неудовлетворительное состояние отдельных участков дорог, отсутствие знаков дорожного движения на наиболее опасных участках, наличие нерегулируемых железнодорожных переездов могут привести к чрезвычайным ситуациям на </w:t>
      </w:r>
      <w:r>
        <w:rPr>
          <w:rFonts w:ascii="Times New Roman" w:hAnsi="Times New Roman"/>
          <w:sz w:val="28"/>
          <w:szCs w:val="28"/>
        </w:rPr>
        <w:t xml:space="preserve">автомобильная дорога</w:t>
      </w:r>
      <w:r>
        <w:rPr>
          <w:rFonts w:ascii="Times New Roman" w:hAnsi="Times New Roman"/>
          <w:sz w:val="28"/>
          <w:szCs w:val="28"/>
        </w:rPr>
        <w:t xml:space="preserve">х.</w:t>
      </w:r>
      <w:r>
        <w:rPr>
          <w:rFonts w:ascii="Times New Roman" w:hAnsi="Times New Roman"/>
          <w:sz w:val="28"/>
          <w:szCs w:val="28"/>
        </w:rPr>
      </w:r>
      <w:r/>
    </w:p>
    <w:p>
      <w:pPr>
        <w:ind w:firstLine="567"/>
        <w:jc w:val="right"/>
        <w:spacing w:line="240" w:lineRule="auto"/>
        <w:widowControl w:val="off"/>
      </w:pPr>
      <w:r>
        <w:t xml:space="preserve">Таблица </w:t>
      </w:r>
      <w:r>
        <w:t xml:space="preserve">102</w:t>
      </w:r>
      <w: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4617"/>
        <w:gridCol w:w="1556"/>
        <w:gridCol w:w="1841"/>
        <w:gridCol w:w="1841"/>
      </w:tblGrid>
      <w:tr>
        <w:trPr/>
        <w:tc>
          <w:tcPr>
            <w:tcW w:w="2342" w:type="pct"/>
            <w:vMerge w:val="restart"/>
            <w:textDirection w:val="lrTb"/>
            <w:noWrap w:val="false"/>
          </w:tcPr>
          <w:p>
            <w:pPr>
              <w:ind w:firstLine="0"/>
              <w:jc w:val="center"/>
              <w:spacing w:line="240" w:lineRule="auto"/>
              <w:widowControl w:val="off"/>
            </w:pPr>
            <w:r>
              <w:rPr>
                <w:sz w:val="24"/>
                <w:szCs w:val="24"/>
              </w:rPr>
              <w:br w:type="page" w:clear="all"/>
              <w:t xml:space="preserve">Расчетные показатели при аварии ж/д цистерны</w:t>
            </w:r>
            <w:r>
              <w:rPr>
                <w:sz w:val="24"/>
                <w:szCs w:val="24"/>
              </w:rPr>
            </w:r>
            <w:r/>
          </w:p>
        </w:tc>
        <w:tc>
          <w:tcPr>
            <w:tcW w:w="789" w:type="pct"/>
            <w:vMerge w:val="restart"/>
            <w:textDirection w:val="lrTb"/>
            <w:noWrap w:val="false"/>
          </w:tcPr>
          <w:p>
            <w:pPr>
              <w:ind w:firstLine="0"/>
              <w:jc w:val="center"/>
              <w:spacing w:line="240" w:lineRule="auto"/>
              <w:widowControl w:val="off"/>
            </w:pPr>
            <w:r>
              <w:rPr>
                <w:sz w:val="24"/>
                <w:szCs w:val="24"/>
              </w:rPr>
              <w:t xml:space="preserve">Единицы измерения</w:t>
            </w:r>
            <w:r>
              <w:rPr>
                <w:sz w:val="24"/>
                <w:szCs w:val="24"/>
              </w:rPr>
            </w:r>
            <w:r/>
          </w:p>
        </w:tc>
        <w:tc>
          <w:tcPr>
            <w:gridSpan w:val="2"/>
            <w:tcW w:w="1868" w:type="pct"/>
            <w:textDirection w:val="lrTb"/>
            <w:noWrap w:val="false"/>
          </w:tcPr>
          <w:p>
            <w:pPr>
              <w:ind w:firstLine="0"/>
              <w:jc w:val="center"/>
              <w:spacing w:line="240" w:lineRule="auto"/>
              <w:widowControl w:val="off"/>
            </w:pPr>
            <w:r>
              <w:rPr>
                <w:sz w:val="24"/>
                <w:szCs w:val="24"/>
              </w:rPr>
              <w:t xml:space="preserve">Наименование АХОВ</w:t>
            </w:r>
            <w:r>
              <w:rPr>
                <w:sz w:val="24"/>
                <w:szCs w:val="24"/>
              </w:rPr>
            </w:r>
            <w:r/>
          </w:p>
        </w:tc>
      </w:tr>
      <w:tr>
        <w:trPr/>
        <w:tc>
          <w:tcPr>
            <w:tcW w:w="2342" w:type="pct"/>
            <w:vMerge w:val="continue"/>
            <w:textDirection w:val="lrTb"/>
            <w:noWrap w:val="false"/>
          </w:tcPr>
          <w:p>
            <w:pPr>
              <w:ind w:firstLine="0"/>
              <w:jc w:val="center"/>
              <w:spacing w:line="240" w:lineRule="auto"/>
              <w:widowControl w:val="off"/>
            </w:pPr>
            <w:r>
              <w:rPr>
                <w:sz w:val="24"/>
                <w:szCs w:val="24"/>
              </w:rPr>
            </w:r>
            <w:r>
              <w:rPr>
                <w:sz w:val="24"/>
                <w:szCs w:val="24"/>
              </w:rPr>
            </w:r>
            <w:r/>
          </w:p>
        </w:tc>
        <w:tc>
          <w:tcPr>
            <w:tcW w:w="789" w:type="pct"/>
            <w:vMerge w:val="continue"/>
            <w:textDirection w:val="lrTb"/>
            <w:noWrap w:val="false"/>
          </w:tcPr>
          <w:p>
            <w:pPr>
              <w:ind w:firstLine="0"/>
              <w:jc w:val="center"/>
              <w:spacing w:line="240" w:lineRule="auto"/>
              <w:widowControl w:val="off"/>
            </w:pPr>
            <w:r>
              <w:rPr>
                <w:sz w:val="24"/>
                <w:szCs w:val="24"/>
              </w:rPr>
            </w:r>
            <w:r>
              <w:rPr>
                <w:sz w:val="24"/>
                <w:szCs w:val="24"/>
              </w:rPr>
            </w:r>
            <w:r/>
          </w:p>
        </w:tc>
        <w:tc>
          <w:tcPr>
            <w:tcW w:w="934" w:type="pct"/>
            <w:textDirection w:val="lrTb"/>
            <w:noWrap w:val="false"/>
          </w:tcPr>
          <w:p>
            <w:pPr>
              <w:ind w:firstLine="0"/>
              <w:jc w:val="center"/>
              <w:spacing w:line="240" w:lineRule="auto"/>
              <w:widowControl w:val="off"/>
            </w:pPr>
            <w:r>
              <w:rPr>
                <w:sz w:val="24"/>
                <w:szCs w:val="24"/>
              </w:rPr>
              <w:t xml:space="preserve">Хлор</w:t>
            </w:r>
            <w:r>
              <w:rPr>
                <w:sz w:val="24"/>
                <w:szCs w:val="24"/>
              </w:rPr>
            </w:r>
            <w:r/>
          </w:p>
        </w:tc>
        <w:tc>
          <w:tcPr>
            <w:tcW w:w="934" w:type="pct"/>
            <w:textDirection w:val="lrTb"/>
            <w:noWrap w:val="false"/>
          </w:tcPr>
          <w:p>
            <w:pPr>
              <w:ind w:firstLine="0"/>
              <w:jc w:val="center"/>
              <w:spacing w:line="240" w:lineRule="auto"/>
              <w:widowControl w:val="off"/>
            </w:pPr>
            <w:r>
              <w:rPr>
                <w:sz w:val="24"/>
                <w:szCs w:val="24"/>
              </w:rPr>
              <w:t xml:space="preserve">Аммиак</w:t>
            </w:r>
            <w:r>
              <w:rPr>
                <w:sz w:val="24"/>
                <w:szCs w:val="24"/>
              </w:rPr>
            </w:r>
            <w:r/>
          </w:p>
        </w:tc>
      </w:tr>
      <w:tr>
        <w:trPr/>
        <w:tc>
          <w:tcPr>
            <w:tcW w:w="2342" w:type="pct"/>
            <w:textDirection w:val="lrTb"/>
            <w:noWrap w:val="false"/>
          </w:tcPr>
          <w:p>
            <w:pPr>
              <w:ind w:firstLine="0"/>
              <w:spacing w:line="240" w:lineRule="auto"/>
              <w:widowControl w:val="off"/>
              <w:tabs>
                <w:tab w:val="left" w:pos="0" w:leader="none"/>
              </w:tabs>
            </w:pPr>
            <w:r>
              <w:rPr>
                <w:sz w:val="24"/>
                <w:szCs w:val="24"/>
              </w:rPr>
              <w:t xml:space="preserve">Полная глубина зон возможного заражения</w:t>
            </w:r>
            <w:r>
              <w:rPr>
                <w:sz w:val="24"/>
                <w:szCs w:val="24"/>
              </w:rPr>
            </w:r>
            <w:r/>
          </w:p>
        </w:tc>
        <w:tc>
          <w:tcPr>
            <w:tcW w:w="789" w:type="pct"/>
            <w:textDirection w:val="lrTb"/>
            <w:noWrap w:val="false"/>
          </w:tcPr>
          <w:p>
            <w:pPr>
              <w:ind w:firstLine="0"/>
              <w:jc w:val="center"/>
              <w:spacing w:line="240" w:lineRule="auto"/>
              <w:widowControl w:val="off"/>
            </w:pPr>
            <w:r>
              <w:rPr>
                <w:sz w:val="24"/>
                <w:szCs w:val="24"/>
              </w:rPr>
              <w:t xml:space="preserve">км</w:t>
            </w:r>
            <w:r>
              <w:rPr>
                <w:sz w:val="24"/>
                <w:szCs w:val="24"/>
              </w:rPr>
            </w:r>
            <w:r/>
          </w:p>
        </w:tc>
        <w:tc>
          <w:tcPr>
            <w:tcW w:w="934" w:type="pct"/>
            <w:textDirection w:val="lrTb"/>
            <w:noWrap w:val="false"/>
          </w:tcPr>
          <w:p>
            <w:pPr>
              <w:ind w:firstLine="0"/>
              <w:jc w:val="center"/>
              <w:spacing w:line="240" w:lineRule="auto"/>
              <w:widowControl w:val="off"/>
            </w:pPr>
            <w:r>
              <w:rPr>
                <w:sz w:val="24"/>
                <w:szCs w:val="24"/>
              </w:rPr>
              <w:t xml:space="preserve">55,9</w:t>
            </w:r>
            <w:r>
              <w:rPr>
                <w:sz w:val="24"/>
                <w:szCs w:val="24"/>
              </w:rPr>
            </w:r>
            <w:r/>
          </w:p>
        </w:tc>
        <w:tc>
          <w:tcPr>
            <w:tcW w:w="934" w:type="pct"/>
            <w:textDirection w:val="lrTb"/>
            <w:noWrap w:val="false"/>
          </w:tcPr>
          <w:p>
            <w:pPr>
              <w:ind w:firstLine="0"/>
              <w:jc w:val="center"/>
              <w:spacing w:line="240" w:lineRule="auto"/>
              <w:widowControl w:val="off"/>
            </w:pPr>
            <w:r>
              <w:rPr>
                <w:sz w:val="24"/>
                <w:szCs w:val="24"/>
              </w:rPr>
              <w:t xml:space="preserve">7,1</w:t>
            </w:r>
            <w:r>
              <w:rPr>
                <w:sz w:val="24"/>
                <w:szCs w:val="24"/>
              </w:rPr>
            </w:r>
            <w:r/>
          </w:p>
        </w:tc>
      </w:tr>
    </w:tbl>
    <w:p>
      <w:pPr>
        <w:jc w:val="center"/>
        <w:spacing w:line="240" w:lineRule="auto"/>
        <w:widowControl w:val="off"/>
      </w:pPr>
      <w:r>
        <w:rPr>
          <w:b/>
        </w:rPr>
      </w:r>
      <w:r>
        <w:rPr>
          <w:b/>
        </w:rPr>
      </w:r>
      <w:r/>
    </w:p>
    <w:p>
      <w:pPr>
        <w:spacing w:before="120" w:after="120" w:line="240" w:lineRule="auto"/>
        <w:widowControl w:val="off"/>
      </w:pPr>
      <w:r>
        <w:t xml:space="preserve">При максимальных по последствиям авариях на железнодорожном транспорте, сопровождающимся выбросом АХОВ, часть территории </w:t>
      </w:r>
      <w:r>
        <w:rPr>
          <w:bCs/>
        </w:rPr>
        <w:t xml:space="preserve">Ленинградского</w:t>
      </w:r>
      <w:r>
        <w:t xml:space="preserve">сельского поселения </w:t>
      </w:r>
      <w:r>
        <w:t xml:space="preserve"> окажется в зоне химического заражения.</w:t>
      </w:r>
      <w:r/>
      <w:r/>
    </w:p>
    <w:p>
      <w:pPr>
        <w:jc w:val="right"/>
        <w:spacing w:line="240" w:lineRule="auto"/>
        <w:widowControl w:val="off"/>
      </w:pPr>
      <w:r>
        <w:t xml:space="preserve">Таблица </w:t>
      </w:r>
      <w:r>
        <w:t xml:space="preserve">103</w:t>
      </w:r>
      <w:r/>
      <w:r/>
    </w:p>
    <w:tbl>
      <w:tblPr>
        <w:tblW w:w="0" w:type="auto"/>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ook w:val="01E0" w:firstRow="1" w:lastRow="1" w:firstColumn="1" w:lastColumn="1" w:noHBand="0" w:noVBand="0"/>
      </w:tblPr>
      <w:tblGrid>
        <w:gridCol w:w="2779"/>
        <w:gridCol w:w="2373"/>
        <w:gridCol w:w="4703"/>
      </w:tblGrid>
      <w:tr>
        <w:trPr>
          <w:jc w:val="center"/>
        </w:trPr>
        <w:tc>
          <w:tcPr>
            <w:tcW w:w="2802" w:type="dxa"/>
            <w:vAlign w:val="center"/>
            <w:textDirection w:val="lrTb"/>
            <w:noWrap w:val="false"/>
          </w:tcPr>
          <w:p>
            <w:pPr>
              <w:ind w:firstLine="0"/>
              <w:jc w:val="center"/>
              <w:spacing w:line="240" w:lineRule="auto"/>
              <w:widowControl w:val="off"/>
            </w:pPr>
            <w:r>
              <w:rPr>
                <w:sz w:val="24"/>
                <w:szCs w:val="24"/>
              </w:rPr>
              <w:t xml:space="preserve">Наименование объекта</w:t>
            </w:r>
            <w:r>
              <w:rPr>
                <w:sz w:val="24"/>
                <w:szCs w:val="24"/>
              </w:rPr>
            </w:r>
            <w:r/>
          </w:p>
        </w:tc>
        <w:tc>
          <w:tcPr>
            <w:tcW w:w="2409" w:type="dxa"/>
            <w:vAlign w:val="center"/>
            <w:textDirection w:val="lrTb"/>
            <w:noWrap w:val="false"/>
          </w:tcPr>
          <w:p>
            <w:pPr>
              <w:ind w:firstLine="0"/>
              <w:jc w:val="center"/>
              <w:spacing w:line="240" w:lineRule="auto"/>
              <w:widowControl w:val="off"/>
            </w:pPr>
            <w:r>
              <w:rPr>
                <w:sz w:val="24"/>
                <w:szCs w:val="24"/>
              </w:rPr>
              <w:t xml:space="preserve">Зона опасного действия теплового излучения (&gt; 4.2 кВт/м2), м</w:t>
            </w:r>
            <w:r>
              <w:rPr>
                <w:sz w:val="24"/>
                <w:szCs w:val="24"/>
              </w:rPr>
            </w:r>
            <w:r/>
          </w:p>
        </w:tc>
        <w:tc>
          <w:tcPr>
            <w:tcW w:w="4785" w:type="dxa"/>
            <w:vAlign w:val="center"/>
            <w:textDirection w:val="lrTb"/>
            <w:noWrap w:val="false"/>
          </w:tcPr>
          <w:p>
            <w:pPr>
              <w:ind w:firstLine="0"/>
              <w:jc w:val="center"/>
              <w:spacing w:line="240" w:lineRule="auto"/>
              <w:widowControl w:val="off"/>
            </w:pPr>
            <w:r>
              <w:rPr>
                <w:sz w:val="24"/>
                <w:szCs w:val="24"/>
              </w:rPr>
              <w:t xml:space="preserve">Зона умеренных повреждений зданий (поврежд-е внутр.перегородок, рам, дверей и т.п.) при воздействии волны давления при сгорании ТВС, м</w:t>
            </w:r>
            <w:r>
              <w:rPr>
                <w:sz w:val="24"/>
                <w:szCs w:val="24"/>
              </w:rPr>
            </w:r>
            <w:r/>
          </w:p>
        </w:tc>
      </w:tr>
      <w:tr>
        <w:trPr>
          <w:jc w:val="center"/>
          <w:trHeight w:val="242"/>
        </w:trPr>
        <w:tc>
          <w:tcPr>
            <w:tcW w:w="2802" w:type="dxa"/>
            <w:vAlign w:val="center"/>
            <w:textDirection w:val="lrTb"/>
            <w:noWrap w:val="false"/>
          </w:tcPr>
          <w:p>
            <w:pPr>
              <w:ind w:firstLine="0"/>
              <w:jc w:val="center"/>
              <w:spacing w:line="240" w:lineRule="auto"/>
              <w:widowControl w:val="off"/>
            </w:pPr>
            <w:r>
              <w:rPr>
                <w:sz w:val="24"/>
                <w:szCs w:val="24"/>
              </w:rPr>
              <w:t xml:space="preserve">Ж/д цистерна с нефтепродуктами, 60 м3</w:t>
            </w:r>
            <w:r>
              <w:rPr>
                <w:sz w:val="24"/>
                <w:szCs w:val="24"/>
              </w:rPr>
            </w:r>
            <w:r/>
          </w:p>
        </w:tc>
        <w:tc>
          <w:tcPr>
            <w:tcW w:w="2409" w:type="dxa"/>
            <w:vAlign w:val="center"/>
            <w:textDirection w:val="lrTb"/>
            <w:noWrap w:val="false"/>
          </w:tcPr>
          <w:p>
            <w:pPr>
              <w:ind w:firstLine="0"/>
              <w:jc w:val="center"/>
              <w:spacing w:line="240" w:lineRule="auto"/>
              <w:widowControl w:val="off"/>
            </w:pPr>
            <w:r>
              <w:rPr>
                <w:sz w:val="24"/>
                <w:szCs w:val="24"/>
              </w:rPr>
              <w:t xml:space="preserve">60</w:t>
            </w:r>
            <w:r>
              <w:rPr>
                <w:sz w:val="24"/>
                <w:szCs w:val="24"/>
              </w:rPr>
            </w:r>
            <w:r/>
          </w:p>
        </w:tc>
        <w:tc>
          <w:tcPr>
            <w:tcW w:w="4785" w:type="dxa"/>
            <w:vAlign w:val="center"/>
            <w:textDirection w:val="lrTb"/>
            <w:noWrap w:val="false"/>
          </w:tcPr>
          <w:p>
            <w:pPr>
              <w:ind w:firstLine="0"/>
              <w:jc w:val="center"/>
              <w:spacing w:line="240" w:lineRule="auto"/>
              <w:widowControl w:val="off"/>
            </w:pPr>
            <w:r>
              <w:rPr>
                <w:sz w:val="24"/>
                <w:szCs w:val="24"/>
              </w:rPr>
              <w:t xml:space="preserve">201</w:t>
            </w:r>
            <w:r>
              <w:rPr>
                <w:sz w:val="24"/>
                <w:szCs w:val="24"/>
              </w:rPr>
            </w:r>
            <w:r/>
          </w:p>
        </w:tc>
      </w:tr>
      <w:tr>
        <w:trPr>
          <w:jc w:val="center"/>
          <w:trHeight w:val="242"/>
        </w:trPr>
        <w:tc>
          <w:tcPr>
            <w:tcW w:w="2802" w:type="dxa"/>
            <w:vAlign w:val="center"/>
            <w:textDirection w:val="lrTb"/>
            <w:noWrap w:val="false"/>
          </w:tcPr>
          <w:p>
            <w:pPr>
              <w:ind w:firstLine="0"/>
              <w:jc w:val="center"/>
              <w:spacing w:line="240" w:lineRule="auto"/>
              <w:widowControl w:val="off"/>
            </w:pPr>
            <w:r>
              <w:rPr>
                <w:sz w:val="24"/>
                <w:szCs w:val="24"/>
              </w:rPr>
              <w:t xml:space="preserve">Легковой автомобиль (50 л)</w:t>
            </w:r>
            <w:r>
              <w:rPr>
                <w:sz w:val="24"/>
                <w:szCs w:val="24"/>
              </w:rPr>
            </w:r>
            <w:r/>
          </w:p>
        </w:tc>
        <w:tc>
          <w:tcPr>
            <w:tcW w:w="2409" w:type="dxa"/>
            <w:vAlign w:val="center"/>
            <w:textDirection w:val="lrTb"/>
            <w:noWrap w:val="false"/>
          </w:tcPr>
          <w:p>
            <w:pPr>
              <w:ind w:firstLine="0"/>
              <w:jc w:val="center"/>
              <w:spacing w:line="240" w:lineRule="auto"/>
              <w:widowControl w:val="off"/>
            </w:pPr>
            <w:r>
              <w:rPr>
                <w:sz w:val="24"/>
                <w:szCs w:val="24"/>
              </w:rPr>
              <w:t xml:space="preserve">6</w:t>
            </w:r>
            <w:r>
              <w:rPr>
                <w:sz w:val="24"/>
                <w:szCs w:val="24"/>
              </w:rPr>
            </w:r>
            <w:r/>
          </w:p>
        </w:tc>
        <w:tc>
          <w:tcPr>
            <w:tcW w:w="4785" w:type="dxa"/>
            <w:vAlign w:val="center"/>
            <w:textDirection w:val="lrTb"/>
            <w:noWrap w:val="false"/>
          </w:tcPr>
          <w:p>
            <w:pPr>
              <w:ind w:firstLine="0"/>
              <w:jc w:val="center"/>
              <w:spacing w:line="240" w:lineRule="auto"/>
              <w:widowControl w:val="off"/>
            </w:pPr>
            <w:r>
              <w:rPr>
                <w:sz w:val="24"/>
                <w:szCs w:val="24"/>
              </w:rPr>
              <w:t xml:space="preserve">32</w:t>
            </w:r>
            <w:r>
              <w:rPr>
                <w:sz w:val="24"/>
                <w:szCs w:val="24"/>
              </w:rPr>
            </w:r>
            <w:r/>
          </w:p>
        </w:tc>
      </w:tr>
      <w:tr>
        <w:trPr>
          <w:jc w:val="center"/>
          <w:trHeight w:val="242"/>
        </w:trPr>
        <w:tc>
          <w:tcPr>
            <w:tcW w:w="2802" w:type="dxa"/>
            <w:vAlign w:val="center"/>
            <w:textDirection w:val="lrTb"/>
            <w:noWrap w:val="false"/>
          </w:tcPr>
          <w:p>
            <w:pPr>
              <w:ind w:firstLine="0"/>
              <w:jc w:val="center"/>
              <w:spacing w:line="240" w:lineRule="auto"/>
              <w:widowControl w:val="off"/>
            </w:pPr>
            <w:r>
              <w:rPr>
                <w:sz w:val="24"/>
                <w:szCs w:val="24"/>
              </w:rPr>
              <w:t xml:space="preserve">Автоцистерна с нефтепродуктами, 16 м3</w:t>
            </w:r>
            <w:r>
              <w:rPr>
                <w:sz w:val="24"/>
                <w:szCs w:val="24"/>
              </w:rPr>
            </w:r>
            <w:r/>
          </w:p>
        </w:tc>
        <w:tc>
          <w:tcPr>
            <w:tcW w:w="2409" w:type="dxa"/>
            <w:vAlign w:val="center"/>
            <w:textDirection w:val="lrTb"/>
            <w:noWrap w:val="false"/>
          </w:tcPr>
          <w:p>
            <w:pPr>
              <w:ind w:firstLine="0"/>
              <w:jc w:val="center"/>
              <w:spacing w:line="240" w:lineRule="auto"/>
              <w:widowControl w:val="off"/>
            </w:pPr>
            <w:r>
              <w:rPr>
                <w:sz w:val="24"/>
                <w:szCs w:val="24"/>
              </w:rPr>
              <w:t xml:space="preserve">29,75</w:t>
            </w:r>
            <w:r>
              <w:rPr>
                <w:sz w:val="24"/>
                <w:szCs w:val="24"/>
              </w:rPr>
            </w:r>
            <w:r/>
          </w:p>
        </w:tc>
        <w:tc>
          <w:tcPr>
            <w:tcW w:w="4785" w:type="dxa"/>
            <w:vAlign w:val="center"/>
            <w:textDirection w:val="lrTb"/>
            <w:noWrap w:val="false"/>
          </w:tcPr>
          <w:p>
            <w:pPr>
              <w:ind w:firstLine="0"/>
              <w:jc w:val="center"/>
              <w:spacing w:line="240" w:lineRule="auto"/>
              <w:widowControl w:val="off"/>
            </w:pPr>
            <w:r>
              <w:rPr>
                <w:sz w:val="24"/>
                <w:szCs w:val="24"/>
              </w:rPr>
              <w:t xml:space="preserve">109</w:t>
            </w:r>
            <w:r>
              <w:rPr>
                <w:sz w:val="24"/>
                <w:szCs w:val="24"/>
              </w:rPr>
            </w:r>
            <w:r/>
          </w:p>
        </w:tc>
      </w:tr>
      <w:tr>
        <w:trPr>
          <w:jc w:val="center"/>
          <w:trHeight w:val="242"/>
        </w:trPr>
        <w:tc>
          <w:tcPr>
            <w:tcW w:w="2802" w:type="dxa"/>
            <w:vAlign w:val="center"/>
            <w:textDirection w:val="lrTb"/>
            <w:noWrap w:val="false"/>
          </w:tcPr>
          <w:p>
            <w:pPr>
              <w:ind w:firstLine="0"/>
              <w:jc w:val="center"/>
              <w:spacing w:line="240" w:lineRule="auto"/>
              <w:widowControl w:val="off"/>
            </w:pPr>
            <w:r>
              <w:rPr>
                <w:sz w:val="24"/>
                <w:szCs w:val="24"/>
              </w:rPr>
              <w:t xml:space="preserve">Автоцистерна с СУГ, 16 м3</w:t>
            </w:r>
            <w:r>
              <w:rPr>
                <w:sz w:val="24"/>
                <w:szCs w:val="24"/>
              </w:rPr>
            </w:r>
            <w:r/>
          </w:p>
        </w:tc>
        <w:tc>
          <w:tcPr>
            <w:tcW w:w="2409" w:type="dxa"/>
            <w:vAlign w:val="center"/>
            <w:textDirection w:val="lrTb"/>
            <w:noWrap w:val="false"/>
          </w:tcPr>
          <w:p>
            <w:pPr>
              <w:ind w:firstLine="0"/>
              <w:jc w:val="center"/>
              <w:spacing w:line="240" w:lineRule="auto"/>
              <w:widowControl w:val="off"/>
            </w:pPr>
            <w:r>
              <w:rPr>
                <w:sz w:val="24"/>
                <w:szCs w:val="24"/>
              </w:rPr>
              <w:t xml:space="preserve">56</w:t>
            </w:r>
            <w:r>
              <w:rPr>
                <w:sz w:val="24"/>
                <w:szCs w:val="24"/>
              </w:rPr>
            </w:r>
            <w:r/>
          </w:p>
        </w:tc>
        <w:tc>
          <w:tcPr>
            <w:tcW w:w="4785" w:type="dxa"/>
            <w:vAlign w:val="center"/>
            <w:textDirection w:val="lrTb"/>
            <w:noWrap w:val="false"/>
          </w:tcPr>
          <w:p>
            <w:pPr>
              <w:ind w:firstLine="0"/>
              <w:jc w:val="center"/>
              <w:spacing w:line="240" w:lineRule="auto"/>
              <w:widowControl w:val="off"/>
            </w:pPr>
            <w:r>
              <w:rPr>
                <w:sz w:val="24"/>
                <w:szCs w:val="24"/>
              </w:rPr>
              <w:t xml:space="preserve">194</w:t>
            </w:r>
            <w:r>
              <w:rPr>
                <w:sz w:val="24"/>
                <w:szCs w:val="24"/>
              </w:rPr>
            </w:r>
            <w:r/>
          </w:p>
        </w:tc>
      </w:tr>
    </w:tbl>
    <w:p>
      <w:pPr>
        <w:jc w:val="center"/>
        <w:spacing w:line="240" w:lineRule="auto"/>
        <w:widowControl w:val="off"/>
      </w:pPr>
      <w:r>
        <w:rPr>
          <w:b/>
        </w:rPr>
      </w:r>
      <w:r>
        <w:rPr>
          <w:b/>
        </w:rPr>
      </w:r>
      <w:r/>
    </w:p>
    <w:p>
      <w:pPr>
        <w:pStyle w:val="1_20223"/>
        <w:ind w:firstLine="709"/>
        <w:widowControl w:val="off"/>
      </w:pPr>
      <w:r>
        <w:rPr>
          <w:rFonts w:ascii="Times New Roman" w:hAnsi="Times New Roman"/>
          <w:sz w:val="28"/>
          <w:szCs w:val="28"/>
        </w:rPr>
        <w:t xml:space="preserve">Оценка частот проливов газа из </w:t>
      </w:r>
      <w:r>
        <w:rPr>
          <w:rFonts w:ascii="Times New Roman" w:hAnsi="Times New Roman"/>
          <w:i/>
          <w:sz w:val="28"/>
          <w:szCs w:val="28"/>
        </w:rPr>
        <w:t xml:space="preserve">магистральных газопроводов высокого давления «Ленинградская – Ейск» d 273 мм;«Староминская – Куликовский» d 720 мм;«Привольная– Ленинградская» d 720 мм; «Александровская – Ленинградская» d 400 мм; «Березанская – Куликовский» d </w:t>
      </w:r>
      <w:r>
        <w:rPr>
          <w:rFonts w:ascii="Times New Roman" w:hAnsi="Times New Roman"/>
          <w:i/>
          <w:sz w:val="28"/>
          <w:szCs w:val="28"/>
        </w:rPr>
        <w:t xml:space="preserve">102</w:t>
      </w:r>
      <w:r>
        <w:rPr>
          <w:rFonts w:ascii="Times New Roman" w:hAnsi="Times New Roman"/>
          <w:i/>
          <w:sz w:val="28"/>
          <w:szCs w:val="28"/>
        </w:rPr>
        <w:t xml:space="preserve">0 мм, «Ростов – Краснодар</w:t>
      </w:r>
      <w:r>
        <w:rPr>
          <w:rFonts w:ascii="Times New Roman" w:hAnsi="Times New Roman"/>
          <w:i/>
          <w:sz w:val="28"/>
          <w:szCs w:val="28"/>
        </w:rPr>
        <w:t xml:space="preserve">ский край</w:t>
      </w:r>
      <w:r>
        <w:rPr>
          <w:rFonts w:ascii="Times New Roman" w:hAnsi="Times New Roman"/>
          <w:i/>
          <w:sz w:val="28"/>
          <w:szCs w:val="28"/>
        </w:rPr>
        <w:t xml:space="preserve">» d 820 мм, «Ростов – Майкоп» d 10</w:t>
      </w:r>
      <w:r>
        <w:rPr>
          <w:rFonts w:ascii="Times New Roman" w:hAnsi="Times New Roman"/>
          <w:i/>
          <w:sz w:val="28"/>
          <w:szCs w:val="28"/>
        </w:rPr>
        <w:t xml:space="preserve">2</w:t>
      </w:r>
      <w:r>
        <w:rPr>
          <w:rFonts w:ascii="Times New Roman" w:hAnsi="Times New Roman"/>
          <w:i/>
          <w:sz w:val="28"/>
          <w:szCs w:val="28"/>
        </w:rPr>
        <w:t xml:space="preserve">0 мм</w:t>
      </w:r>
      <w:r>
        <w:rPr>
          <w:rFonts w:ascii="Times New Roman" w:hAnsi="Times New Roman"/>
          <w:sz w:val="28"/>
          <w:szCs w:val="28"/>
        </w:rPr>
        <w:t xml:space="preserve">проводилась согласно п. 4 главы II книги Сафронова В.С., Одишария Г.Э., Швыряева А.А. «Теория и практика анализа риска в газовой промышленности» НУМЦ Минприроды, </w:t>
      </w:r>
      <w:r>
        <w:rPr>
          <w:rFonts w:ascii="Times New Roman" w:hAnsi="Times New Roman"/>
          <w:sz w:val="28"/>
          <w:szCs w:val="28"/>
        </w:rPr>
        <w:t xml:space="preserve">1996 г</w:t>
      </w:r>
      <w:r>
        <w:rPr>
          <w:rFonts w:ascii="Times New Roman" w:hAnsi="Times New Roman"/>
          <w:sz w:val="28"/>
          <w:szCs w:val="28"/>
        </w:rPr>
        <w:t xml:space="preserve">.</w:t>
      </w:r>
      <w:r>
        <w:rPr>
          <w:rFonts w:ascii="Times New Roman" w:hAnsi="Times New Roman"/>
          <w:i/>
          <w:sz w:val="28"/>
          <w:szCs w:val="28"/>
        </w:rPr>
      </w:r>
      <w:r/>
    </w:p>
    <w:p>
      <w:pPr>
        <w:pStyle w:val="1_20223"/>
        <w:ind w:firstLine="709"/>
        <w:widowControl w:val="off"/>
      </w:pPr>
      <w:r>
        <w:rPr>
          <w:rFonts w:ascii="Times New Roman" w:hAnsi="Times New Roman"/>
          <w:sz w:val="28"/>
          <w:szCs w:val="28"/>
        </w:rPr>
        <w:t xml:space="preserve">Степень аварийности для газовых трубопроводов с диаметром больше или равным 20˝ (508 мм) принимается равной 3×10</w:t>
      </w:r>
      <w:r>
        <w:rPr>
          <w:rFonts w:ascii="Times New Roman" w:hAnsi="Times New Roman"/>
          <w:sz w:val="28"/>
          <w:szCs w:val="28"/>
          <w:vertAlign w:val="superscript"/>
        </w:rPr>
        <w:t xml:space="preserve">-4</w:t>
      </w:r>
      <w:r>
        <w:rPr>
          <w:rFonts w:ascii="Times New Roman" w:hAnsi="Times New Roman"/>
          <w:sz w:val="28"/>
          <w:szCs w:val="28"/>
        </w:rPr>
        <w:t xml:space="preserve">/км-год.</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В 20% случаев происходит выброс при разруш</w:t>
      </w:r>
      <w:r>
        <w:rPr>
          <w:rFonts w:ascii="Times New Roman" w:hAnsi="Times New Roman"/>
          <w:sz w:val="28"/>
          <w:szCs w:val="28"/>
        </w:rPr>
        <w:t xml:space="preserve">ении на полное сечение (гильотинный разрыв) (для 15 мин истечения потока через отверстие, эквивалентное диаметру трубы, или для 1 часа, если отсутствует система перекрытия для аварийного участка). В 80% случаев – 1 час выброса через отверстие 1˝ (25,4 мм).</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Ориентировочная длина магистральных газопроводов на территории </w:t>
      </w:r>
      <w:r>
        <w:rPr>
          <w:rFonts w:ascii="Times New Roman" w:hAnsi="Times New Roman"/>
          <w:bCs/>
          <w:sz w:val="28"/>
          <w:szCs w:val="28"/>
        </w:rPr>
        <w:t xml:space="preserve">Ленинградского</w:t>
      </w:r>
      <w:r>
        <w:rPr>
          <w:rFonts w:ascii="Times New Roman" w:hAnsi="Times New Roman"/>
          <w:sz w:val="28"/>
          <w:szCs w:val="28"/>
        </w:rPr>
        <w:t xml:space="preserve"> района составляет:</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Ленинградская – Ейск –</w:t>
      </w:r>
      <w:r>
        <w:rPr>
          <w:rFonts w:ascii="Times New Roman" w:hAnsi="Times New Roman"/>
          <w:sz w:val="28"/>
          <w:szCs w:val="28"/>
        </w:rPr>
        <w:t xml:space="preserve"> 23 км;</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Староминская – Куликовский –</w:t>
      </w:r>
      <w:r>
        <w:rPr>
          <w:rFonts w:ascii="Times New Roman" w:hAnsi="Times New Roman"/>
          <w:sz w:val="28"/>
          <w:szCs w:val="28"/>
        </w:rPr>
        <w:t xml:space="preserve"> 23 км;</w:t>
      </w:r>
      <w:r>
        <w:rPr>
          <w:rFonts w:ascii="Times New Roman" w:hAnsi="Times New Roman"/>
          <w:sz w:val="28"/>
          <w:szCs w:val="28"/>
        </w:rPr>
      </w:r>
      <w:r/>
    </w:p>
    <w:p>
      <w:pPr>
        <w:pStyle w:val="1_20223"/>
        <w:ind w:firstLine="709"/>
        <w:widowControl w:val="off"/>
      </w:pPr>
      <w:r>
        <w:rPr>
          <w:rFonts w:ascii="Times New Roman" w:hAnsi="Times New Roman"/>
          <w:i/>
          <w:sz w:val="28"/>
          <w:szCs w:val="28"/>
        </w:rPr>
        <w:t xml:space="preserve">- Привольная– Ленинградская – 40 км;</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w:t>
      </w:r>
      <w:r>
        <w:rPr>
          <w:rFonts w:ascii="Times New Roman" w:hAnsi="Times New Roman"/>
          <w:sz w:val="28"/>
          <w:szCs w:val="28"/>
          <w:lang w:val="en-US"/>
        </w:rPr>
        <w:t xml:space="preserve"> </w:t>
      </w:r>
      <w:r>
        <w:rPr>
          <w:rFonts w:ascii="Times New Roman" w:hAnsi="Times New Roman"/>
          <w:i/>
          <w:sz w:val="28"/>
          <w:szCs w:val="28"/>
        </w:rPr>
        <w:t xml:space="preserve">Александровская – Ленинградская – 23,8 км;</w:t>
      </w:r>
      <w:r>
        <w:rPr>
          <w:rFonts w:ascii="Times New Roman" w:hAnsi="Times New Roman"/>
          <w:i/>
          <w:sz w:val="28"/>
          <w:szCs w:val="28"/>
        </w:rPr>
      </w:r>
      <w:r/>
    </w:p>
    <w:p>
      <w:pPr>
        <w:pStyle w:val="1_20223"/>
        <w:ind w:firstLine="709"/>
        <w:widowControl w:val="off"/>
      </w:pPr>
      <w:r>
        <w:rPr>
          <w:rFonts w:ascii="Times New Roman" w:hAnsi="Times New Roman"/>
          <w:i/>
          <w:sz w:val="28"/>
          <w:szCs w:val="28"/>
        </w:rPr>
        <w:t xml:space="preserve">- - Березанская – Куликовский – 27,3 км;</w:t>
      </w:r>
      <w:r>
        <w:rPr>
          <w:rFonts w:ascii="Times New Roman" w:hAnsi="Times New Roman"/>
          <w:i/>
          <w:sz w:val="28"/>
          <w:szCs w:val="28"/>
        </w:rPr>
      </w:r>
      <w:r/>
    </w:p>
    <w:p>
      <w:pPr>
        <w:pStyle w:val="1_20223"/>
        <w:ind w:firstLine="709"/>
        <w:widowControl w:val="off"/>
      </w:pPr>
      <w:r>
        <w:rPr>
          <w:rFonts w:ascii="Times New Roman" w:hAnsi="Times New Roman"/>
          <w:i/>
          <w:sz w:val="28"/>
          <w:szCs w:val="28"/>
        </w:rPr>
        <w:t xml:space="preserve">- Ростов – Краснодар – 39 км;</w:t>
      </w:r>
      <w:r>
        <w:rPr>
          <w:rFonts w:ascii="Times New Roman" w:hAnsi="Times New Roman"/>
          <w:i/>
          <w:sz w:val="28"/>
          <w:szCs w:val="28"/>
        </w:rPr>
      </w:r>
      <w:r/>
    </w:p>
    <w:p>
      <w:pPr>
        <w:pStyle w:val="1_20223"/>
        <w:ind w:firstLine="709"/>
        <w:widowControl w:val="off"/>
      </w:pPr>
      <w:r>
        <w:rPr>
          <w:rFonts w:ascii="Times New Roman" w:hAnsi="Times New Roman"/>
          <w:i/>
          <w:sz w:val="28"/>
          <w:szCs w:val="28"/>
        </w:rPr>
        <w:t xml:space="preserve">- Ростов – Майкоп –39 км.</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Таким образом, частота утечек газа на территории </w:t>
      </w:r>
      <w:r>
        <w:rPr>
          <w:rFonts w:ascii="Times New Roman" w:hAnsi="Times New Roman"/>
          <w:bCs/>
          <w:sz w:val="28"/>
          <w:szCs w:val="28"/>
        </w:rPr>
        <w:t xml:space="preserve">Ленинградского</w:t>
      </w:r>
      <w:r>
        <w:rPr>
          <w:rFonts w:ascii="Times New Roman" w:hAnsi="Times New Roman"/>
          <w:sz w:val="28"/>
          <w:szCs w:val="28"/>
        </w:rPr>
        <w:t xml:space="preserve"> района: </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Ленинградская – Ейск d 720 мм </w:t>
      </w:r>
      <w:r>
        <w:rPr>
          <w:rFonts w:ascii="Times New Roman" w:hAnsi="Times New Roman"/>
          <w:sz w:val="28"/>
          <w:szCs w:val="28"/>
        </w:rPr>
        <w:t xml:space="preserve">– 23× 3×10</w:t>
      </w:r>
      <w:r>
        <w:rPr>
          <w:rFonts w:ascii="Times New Roman" w:hAnsi="Times New Roman"/>
          <w:sz w:val="28"/>
          <w:szCs w:val="28"/>
          <w:vertAlign w:val="superscript"/>
        </w:rPr>
        <w:t xml:space="preserve">-4</w:t>
      </w:r>
      <w:r>
        <w:rPr>
          <w:rFonts w:ascii="Times New Roman" w:hAnsi="Times New Roman"/>
          <w:sz w:val="28"/>
          <w:szCs w:val="28"/>
        </w:rPr>
        <w:t xml:space="preserve"> = 69×10</w:t>
      </w:r>
      <w:r>
        <w:rPr>
          <w:rFonts w:ascii="Times New Roman" w:hAnsi="Times New Roman"/>
          <w:sz w:val="28"/>
          <w:szCs w:val="28"/>
          <w:vertAlign w:val="superscript"/>
        </w:rPr>
        <w:t xml:space="preserve">-4</w:t>
      </w:r>
      <w:r>
        <w:rPr>
          <w:rFonts w:ascii="Times New Roman" w:hAnsi="Times New Roman"/>
          <w:sz w:val="28"/>
          <w:szCs w:val="28"/>
        </w:rPr>
        <w:t xml:space="preserve">.</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Староминская – Куликовский d 219 мм </w:t>
      </w:r>
      <w:r>
        <w:rPr>
          <w:rFonts w:ascii="Times New Roman" w:hAnsi="Times New Roman"/>
          <w:sz w:val="28"/>
          <w:szCs w:val="28"/>
        </w:rPr>
        <w:t xml:space="preserve">– 23× 3×10</w:t>
      </w:r>
      <w:r>
        <w:rPr>
          <w:rFonts w:ascii="Times New Roman" w:hAnsi="Times New Roman"/>
          <w:sz w:val="28"/>
          <w:szCs w:val="28"/>
          <w:vertAlign w:val="superscript"/>
        </w:rPr>
        <w:t xml:space="preserve">-4</w:t>
      </w:r>
      <w:r>
        <w:rPr>
          <w:rFonts w:ascii="Times New Roman" w:hAnsi="Times New Roman"/>
          <w:sz w:val="28"/>
          <w:szCs w:val="28"/>
        </w:rPr>
        <w:t xml:space="preserve"> = 69×10</w:t>
      </w:r>
      <w:r>
        <w:rPr>
          <w:rFonts w:ascii="Times New Roman" w:hAnsi="Times New Roman"/>
          <w:sz w:val="28"/>
          <w:szCs w:val="28"/>
          <w:vertAlign w:val="superscript"/>
        </w:rPr>
        <w:t xml:space="preserve">-4</w:t>
      </w:r>
      <w:r>
        <w:rPr>
          <w:rFonts w:ascii="Times New Roman" w:hAnsi="Times New Roman"/>
          <w:sz w:val="28"/>
          <w:szCs w:val="28"/>
        </w:rPr>
        <w:t xml:space="preserve">.</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Привольная– Ленинградская </w:t>
      </w:r>
      <w:r>
        <w:rPr>
          <w:rFonts w:ascii="Times New Roman" w:hAnsi="Times New Roman"/>
          <w:sz w:val="28"/>
          <w:szCs w:val="28"/>
        </w:rPr>
        <w:t xml:space="preserve">– 40× 3×10</w:t>
      </w:r>
      <w:r>
        <w:rPr>
          <w:rFonts w:ascii="Times New Roman" w:hAnsi="Times New Roman"/>
          <w:sz w:val="28"/>
          <w:szCs w:val="28"/>
          <w:vertAlign w:val="superscript"/>
        </w:rPr>
        <w:t xml:space="preserve">-4</w:t>
      </w:r>
      <w:r>
        <w:rPr>
          <w:rFonts w:ascii="Times New Roman" w:hAnsi="Times New Roman"/>
          <w:sz w:val="28"/>
          <w:szCs w:val="28"/>
        </w:rPr>
        <w:t xml:space="preserve"> = 120×10</w:t>
      </w:r>
      <w:r>
        <w:rPr>
          <w:rFonts w:ascii="Times New Roman" w:hAnsi="Times New Roman"/>
          <w:sz w:val="28"/>
          <w:szCs w:val="28"/>
          <w:vertAlign w:val="superscript"/>
        </w:rPr>
        <w:t xml:space="preserve">-4</w:t>
      </w:r>
      <w:r>
        <w:rPr>
          <w:rFonts w:ascii="Times New Roman" w:hAnsi="Times New Roman"/>
          <w:sz w:val="28"/>
          <w:szCs w:val="28"/>
        </w:rPr>
        <w:t xml:space="preserve">.</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Александровская – Ленинградская </w:t>
      </w:r>
      <w:r>
        <w:rPr>
          <w:rFonts w:ascii="Times New Roman" w:hAnsi="Times New Roman"/>
          <w:sz w:val="28"/>
          <w:szCs w:val="28"/>
        </w:rPr>
        <w:t xml:space="preserve">– 23,8× 3×10</w:t>
      </w:r>
      <w:r>
        <w:rPr>
          <w:rFonts w:ascii="Times New Roman" w:hAnsi="Times New Roman"/>
          <w:sz w:val="28"/>
          <w:szCs w:val="28"/>
          <w:vertAlign w:val="superscript"/>
        </w:rPr>
        <w:t xml:space="preserve">-4</w:t>
      </w:r>
      <w:r>
        <w:rPr>
          <w:rFonts w:ascii="Times New Roman" w:hAnsi="Times New Roman"/>
          <w:sz w:val="28"/>
          <w:szCs w:val="28"/>
        </w:rPr>
        <w:t xml:space="preserve"> = 71,4×10</w:t>
      </w:r>
      <w:r>
        <w:rPr>
          <w:rFonts w:ascii="Times New Roman" w:hAnsi="Times New Roman"/>
          <w:sz w:val="28"/>
          <w:szCs w:val="28"/>
          <w:vertAlign w:val="superscript"/>
        </w:rPr>
        <w:t xml:space="preserve">-4</w:t>
      </w:r>
      <w:r>
        <w:rPr>
          <w:rFonts w:ascii="Times New Roman" w:hAnsi="Times New Roman"/>
          <w:sz w:val="28"/>
          <w:szCs w:val="28"/>
        </w:rPr>
        <w:t xml:space="preserve">.</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 </w:t>
      </w:r>
      <w:r>
        <w:rPr>
          <w:rFonts w:ascii="Times New Roman" w:hAnsi="Times New Roman"/>
          <w:i/>
          <w:sz w:val="28"/>
          <w:szCs w:val="28"/>
        </w:rPr>
        <w:t xml:space="preserve">Березанская – Куликовский –</w:t>
      </w:r>
      <w:r>
        <w:rPr>
          <w:rFonts w:ascii="Times New Roman" w:hAnsi="Times New Roman"/>
          <w:sz w:val="28"/>
          <w:szCs w:val="28"/>
        </w:rPr>
        <w:t xml:space="preserve"> 27,3× 3×10</w:t>
      </w:r>
      <w:r>
        <w:rPr>
          <w:rFonts w:ascii="Times New Roman" w:hAnsi="Times New Roman"/>
          <w:sz w:val="28"/>
          <w:szCs w:val="28"/>
          <w:vertAlign w:val="superscript"/>
        </w:rPr>
        <w:t xml:space="preserve">-4</w:t>
      </w:r>
      <w:r>
        <w:rPr>
          <w:rFonts w:ascii="Times New Roman" w:hAnsi="Times New Roman"/>
          <w:sz w:val="28"/>
          <w:szCs w:val="28"/>
        </w:rPr>
        <w:t xml:space="preserve"> = 81,9×10</w:t>
      </w:r>
      <w:r>
        <w:rPr>
          <w:rFonts w:ascii="Times New Roman" w:hAnsi="Times New Roman"/>
          <w:sz w:val="28"/>
          <w:szCs w:val="28"/>
          <w:vertAlign w:val="superscript"/>
        </w:rPr>
        <w:t xml:space="preserve">-4</w:t>
      </w:r>
      <w:r>
        <w:rPr>
          <w:rFonts w:ascii="Times New Roman" w:hAnsi="Times New Roman"/>
          <w:sz w:val="28"/>
          <w:szCs w:val="28"/>
        </w:rPr>
        <w:t xml:space="preserve">.</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Ростов – Краснодар </w:t>
      </w:r>
      <w:r>
        <w:rPr>
          <w:rFonts w:ascii="Times New Roman" w:hAnsi="Times New Roman"/>
          <w:i/>
          <w:sz w:val="28"/>
          <w:szCs w:val="28"/>
        </w:rPr>
        <w:noBreakHyphen/>
        <w:t xml:space="preserve"> </w:t>
      </w:r>
      <w:r>
        <w:rPr>
          <w:rFonts w:ascii="Times New Roman" w:hAnsi="Times New Roman"/>
          <w:sz w:val="28"/>
          <w:szCs w:val="28"/>
        </w:rPr>
        <w:t xml:space="preserve">39× 3×10</w:t>
      </w:r>
      <w:r>
        <w:rPr>
          <w:rFonts w:ascii="Times New Roman" w:hAnsi="Times New Roman"/>
          <w:sz w:val="28"/>
          <w:szCs w:val="28"/>
          <w:vertAlign w:val="superscript"/>
        </w:rPr>
        <w:t xml:space="preserve">-4</w:t>
      </w:r>
      <w:r>
        <w:rPr>
          <w:rFonts w:ascii="Times New Roman" w:hAnsi="Times New Roman"/>
          <w:sz w:val="28"/>
          <w:szCs w:val="28"/>
        </w:rPr>
        <w:t xml:space="preserve"> = 117×10</w:t>
      </w:r>
      <w:r>
        <w:rPr>
          <w:rFonts w:ascii="Times New Roman" w:hAnsi="Times New Roman"/>
          <w:sz w:val="28"/>
          <w:szCs w:val="28"/>
          <w:vertAlign w:val="superscript"/>
        </w:rPr>
        <w:t xml:space="preserve">-4</w:t>
      </w:r>
      <w:r>
        <w:rPr>
          <w:rFonts w:ascii="Times New Roman" w:hAnsi="Times New Roman"/>
          <w:sz w:val="28"/>
          <w:szCs w:val="28"/>
        </w:rPr>
        <w:t xml:space="preserve">.</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Ростов – Майкоп </w:t>
      </w:r>
      <w:r>
        <w:rPr>
          <w:rFonts w:ascii="Times New Roman" w:hAnsi="Times New Roman"/>
          <w:i/>
          <w:sz w:val="28"/>
          <w:szCs w:val="28"/>
        </w:rPr>
        <w:noBreakHyphen/>
      </w:r>
      <w:r>
        <w:rPr>
          <w:rFonts w:ascii="Times New Roman" w:hAnsi="Times New Roman"/>
          <w:sz w:val="28"/>
          <w:szCs w:val="28"/>
        </w:rPr>
        <w:t xml:space="preserve"> 39× 3×10</w:t>
      </w:r>
      <w:r>
        <w:rPr>
          <w:rFonts w:ascii="Times New Roman" w:hAnsi="Times New Roman"/>
          <w:sz w:val="28"/>
          <w:szCs w:val="28"/>
          <w:vertAlign w:val="superscript"/>
        </w:rPr>
        <w:t xml:space="preserve">-4</w:t>
      </w:r>
      <w:r>
        <w:rPr>
          <w:rFonts w:ascii="Times New Roman" w:hAnsi="Times New Roman"/>
          <w:sz w:val="28"/>
          <w:szCs w:val="28"/>
        </w:rPr>
        <w:t xml:space="preserve"> = 117×10</w:t>
      </w:r>
      <w:r>
        <w:rPr>
          <w:rFonts w:ascii="Times New Roman" w:hAnsi="Times New Roman"/>
          <w:sz w:val="28"/>
          <w:szCs w:val="28"/>
          <w:vertAlign w:val="superscript"/>
        </w:rPr>
        <w:t xml:space="preserve">-4</w:t>
      </w:r>
      <w:r>
        <w:rPr>
          <w:rFonts w:ascii="Times New Roman" w:hAnsi="Times New Roman"/>
          <w:sz w:val="28"/>
          <w:szCs w:val="28"/>
        </w:rPr>
        <w:t xml:space="preserve">.</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Частота максимальной по последствиям аварии на магистральных газопроводах (гильотинный разрыв): </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Ленинградская – Ейск </w:t>
      </w:r>
      <w:r>
        <w:rPr>
          <w:rFonts w:ascii="Times New Roman" w:hAnsi="Times New Roman"/>
          <w:sz w:val="28"/>
          <w:szCs w:val="28"/>
        </w:rPr>
        <w:t xml:space="preserve">– 0,2 × 69×10</w:t>
      </w:r>
      <w:r>
        <w:rPr>
          <w:rFonts w:ascii="Times New Roman" w:hAnsi="Times New Roman"/>
          <w:sz w:val="28"/>
          <w:szCs w:val="28"/>
          <w:vertAlign w:val="superscript"/>
        </w:rPr>
        <w:t xml:space="preserve">-4 </w:t>
      </w:r>
      <w:r>
        <w:rPr>
          <w:rFonts w:ascii="Times New Roman" w:hAnsi="Times New Roman"/>
          <w:sz w:val="28"/>
          <w:szCs w:val="28"/>
        </w:rPr>
        <w:t xml:space="preserve">= 13,8×10</w:t>
      </w:r>
      <w:r>
        <w:rPr>
          <w:rFonts w:ascii="Times New Roman" w:hAnsi="Times New Roman"/>
          <w:sz w:val="28"/>
          <w:szCs w:val="28"/>
          <w:vertAlign w:val="superscript"/>
        </w:rPr>
        <w:t xml:space="preserve">-4</w:t>
      </w:r>
      <w:r>
        <w:rPr>
          <w:rFonts w:ascii="Times New Roman" w:hAnsi="Times New Roman"/>
          <w:sz w:val="28"/>
          <w:szCs w:val="28"/>
        </w:rPr>
        <w:t xml:space="preserve">;</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Староминская – Куликовский </w:t>
      </w:r>
      <w:r>
        <w:rPr>
          <w:rFonts w:ascii="Times New Roman" w:hAnsi="Times New Roman"/>
          <w:sz w:val="28"/>
          <w:szCs w:val="28"/>
        </w:rPr>
        <w:t xml:space="preserve">– 0,2 × 69×10</w:t>
      </w:r>
      <w:r>
        <w:rPr>
          <w:rFonts w:ascii="Times New Roman" w:hAnsi="Times New Roman"/>
          <w:sz w:val="28"/>
          <w:szCs w:val="28"/>
          <w:vertAlign w:val="superscript"/>
        </w:rPr>
        <w:t xml:space="preserve">-4 </w:t>
      </w:r>
      <w:r>
        <w:rPr>
          <w:rFonts w:ascii="Times New Roman" w:hAnsi="Times New Roman"/>
          <w:sz w:val="28"/>
          <w:szCs w:val="28"/>
        </w:rPr>
        <w:t xml:space="preserve">= 13,8×10</w:t>
      </w:r>
      <w:r>
        <w:rPr>
          <w:rFonts w:ascii="Times New Roman" w:hAnsi="Times New Roman"/>
          <w:sz w:val="28"/>
          <w:szCs w:val="28"/>
          <w:vertAlign w:val="superscript"/>
        </w:rPr>
        <w:t xml:space="preserve">-4</w:t>
      </w:r>
      <w:r>
        <w:rPr>
          <w:rFonts w:ascii="Times New Roman" w:hAnsi="Times New Roman"/>
          <w:sz w:val="28"/>
          <w:szCs w:val="28"/>
        </w:rPr>
        <w:t xml:space="preserve">;</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Привольная– Ленинградская </w:t>
      </w:r>
      <w:r>
        <w:rPr>
          <w:rFonts w:ascii="Times New Roman" w:hAnsi="Times New Roman"/>
          <w:sz w:val="28"/>
          <w:szCs w:val="28"/>
        </w:rPr>
        <w:t xml:space="preserve">– 0,2 × 120×10</w:t>
      </w:r>
      <w:r>
        <w:rPr>
          <w:rFonts w:ascii="Times New Roman" w:hAnsi="Times New Roman"/>
          <w:sz w:val="28"/>
          <w:szCs w:val="28"/>
          <w:vertAlign w:val="superscript"/>
        </w:rPr>
        <w:t xml:space="preserve">-4 </w:t>
      </w:r>
      <w:r>
        <w:rPr>
          <w:rFonts w:ascii="Times New Roman" w:hAnsi="Times New Roman"/>
          <w:sz w:val="28"/>
          <w:szCs w:val="28"/>
        </w:rPr>
        <w:t xml:space="preserve">= 24×10</w:t>
      </w:r>
      <w:r>
        <w:rPr>
          <w:rFonts w:ascii="Times New Roman" w:hAnsi="Times New Roman"/>
          <w:sz w:val="28"/>
          <w:szCs w:val="28"/>
          <w:vertAlign w:val="superscript"/>
        </w:rPr>
        <w:t xml:space="preserve">-4</w:t>
      </w:r>
      <w:r>
        <w:rPr>
          <w:rFonts w:ascii="Times New Roman" w:hAnsi="Times New Roman"/>
          <w:sz w:val="28"/>
          <w:szCs w:val="28"/>
        </w:rPr>
        <w:t xml:space="preserve">;</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Александровская – Ленинградская </w:t>
      </w:r>
      <w:r>
        <w:rPr>
          <w:rFonts w:ascii="Times New Roman" w:hAnsi="Times New Roman"/>
          <w:sz w:val="28"/>
          <w:szCs w:val="28"/>
        </w:rPr>
        <w:t xml:space="preserve">– 0,2 × 71,4×10</w:t>
      </w:r>
      <w:r>
        <w:rPr>
          <w:rFonts w:ascii="Times New Roman" w:hAnsi="Times New Roman"/>
          <w:sz w:val="28"/>
          <w:szCs w:val="28"/>
          <w:vertAlign w:val="superscript"/>
        </w:rPr>
        <w:t xml:space="preserve">-4 </w:t>
      </w:r>
      <w:r>
        <w:rPr>
          <w:rFonts w:ascii="Times New Roman" w:hAnsi="Times New Roman"/>
          <w:sz w:val="28"/>
          <w:szCs w:val="28"/>
        </w:rPr>
        <w:t xml:space="preserve">= 14,28×10</w:t>
      </w:r>
      <w:r>
        <w:rPr>
          <w:rFonts w:ascii="Times New Roman" w:hAnsi="Times New Roman"/>
          <w:sz w:val="28"/>
          <w:szCs w:val="28"/>
          <w:vertAlign w:val="superscript"/>
        </w:rPr>
        <w:t xml:space="preserve">-4</w:t>
      </w:r>
      <w:r>
        <w:rPr>
          <w:rFonts w:ascii="Times New Roman" w:hAnsi="Times New Roman"/>
          <w:sz w:val="28"/>
          <w:szCs w:val="28"/>
        </w:rPr>
        <w:t xml:space="preserve">;</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Березанская – Куликовский </w:t>
      </w:r>
      <w:r>
        <w:rPr>
          <w:rFonts w:ascii="Times New Roman" w:hAnsi="Times New Roman"/>
          <w:i/>
          <w:sz w:val="28"/>
          <w:szCs w:val="28"/>
        </w:rPr>
        <w:noBreakHyphen/>
      </w:r>
      <w:r>
        <w:rPr>
          <w:rFonts w:ascii="Times New Roman" w:hAnsi="Times New Roman"/>
          <w:sz w:val="28"/>
          <w:szCs w:val="28"/>
        </w:rPr>
        <w:t xml:space="preserve">0,2 × 81,9×10</w:t>
      </w:r>
      <w:r>
        <w:rPr>
          <w:rFonts w:ascii="Times New Roman" w:hAnsi="Times New Roman"/>
          <w:sz w:val="28"/>
          <w:szCs w:val="28"/>
          <w:vertAlign w:val="superscript"/>
        </w:rPr>
        <w:t xml:space="preserve">-4 </w:t>
      </w:r>
      <w:r>
        <w:rPr>
          <w:rFonts w:ascii="Times New Roman" w:hAnsi="Times New Roman"/>
          <w:sz w:val="28"/>
          <w:szCs w:val="28"/>
        </w:rPr>
        <w:t xml:space="preserve">= 16,38×10</w:t>
      </w:r>
      <w:r>
        <w:rPr>
          <w:rFonts w:ascii="Times New Roman" w:hAnsi="Times New Roman"/>
          <w:sz w:val="28"/>
          <w:szCs w:val="28"/>
          <w:vertAlign w:val="superscript"/>
        </w:rPr>
        <w:t xml:space="preserve">-4</w:t>
      </w:r>
      <w:r>
        <w:rPr>
          <w:rFonts w:ascii="Times New Roman" w:hAnsi="Times New Roman"/>
          <w:sz w:val="28"/>
          <w:szCs w:val="28"/>
        </w:rPr>
        <w:t xml:space="preserve">.</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Ростов – Краснодар </w:t>
      </w:r>
      <w:r>
        <w:rPr>
          <w:rFonts w:ascii="Times New Roman" w:hAnsi="Times New Roman"/>
          <w:i/>
          <w:sz w:val="28"/>
          <w:szCs w:val="28"/>
        </w:rPr>
        <w:noBreakHyphen/>
        <w:t xml:space="preserve"> </w:t>
      </w:r>
      <w:r>
        <w:rPr>
          <w:rFonts w:ascii="Times New Roman" w:hAnsi="Times New Roman"/>
          <w:sz w:val="28"/>
          <w:szCs w:val="28"/>
        </w:rPr>
        <w:t xml:space="preserve">0,2 × 117×10</w:t>
      </w:r>
      <w:r>
        <w:rPr>
          <w:rFonts w:ascii="Times New Roman" w:hAnsi="Times New Roman"/>
          <w:sz w:val="28"/>
          <w:szCs w:val="28"/>
          <w:vertAlign w:val="superscript"/>
        </w:rPr>
        <w:t xml:space="preserve">-4 </w:t>
      </w:r>
      <w:r>
        <w:rPr>
          <w:rFonts w:ascii="Times New Roman" w:hAnsi="Times New Roman"/>
          <w:sz w:val="28"/>
          <w:szCs w:val="28"/>
        </w:rPr>
        <w:t xml:space="preserve">= 23,4×10</w:t>
      </w:r>
      <w:r>
        <w:rPr>
          <w:rFonts w:ascii="Times New Roman" w:hAnsi="Times New Roman"/>
          <w:sz w:val="28"/>
          <w:szCs w:val="28"/>
          <w:vertAlign w:val="superscript"/>
        </w:rPr>
        <w:t xml:space="preserve">-4</w:t>
      </w:r>
      <w:r>
        <w:rPr>
          <w:rFonts w:ascii="Times New Roman" w:hAnsi="Times New Roman"/>
          <w:sz w:val="28"/>
          <w:szCs w:val="28"/>
        </w:rPr>
        <w:t xml:space="preserve">.</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Ростов – Майкоп </w:t>
      </w:r>
      <w:r>
        <w:rPr>
          <w:rFonts w:ascii="Times New Roman" w:hAnsi="Times New Roman"/>
          <w:i/>
          <w:sz w:val="28"/>
          <w:szCs w:val="28"/>
        </w:rPr>
        <w:noBreakHyphen/>
      </w:r>
      <w:r>
        <w:rPr>
          <w:rFonts w:ascii="Times New Roman" w:hAnsi="Times New Roman"/>
          <w:sz w:val="28"/>
          <w:szCs w:val="28"/>
        </w:rPr>
        <w:t xml:space="preserve"> 0,2 × 117×10</w:t>
      </w:r>
      <w:r>
        <w:rPr>
          <w:rFonts w:ascii="Times New Roman" w:hAnsi="Times New Roman"/>
          <w:sz w:val="28"/>
          <w:szCs w:val="28"/>
          <w:vertAlign w:val="superscript"/>
        </w:rPr>
        <w:t xml:space="preserve">-4 </w:t>
      </w:r>
      <w:r>
        <w:rPr>
          <w:rFonts w:ascii="Times New Roman" w:hAnsi="Times New Roman"/>
          <w:sz w:val="28"/>
          <w:szCs w:val="28"/>
        </w:rPr>
        <w:t xml:space="preserve">= 23,4×10</w:t>
      </w:r>
      <w:r>
        <w:rPr>
          <w:rFonts w:ascii="Times New Roman" w:hAnsi="Times New Roman"/>
          <w:sz w:val="28"/>
          <w:szCs w:val="28"/>
          <w:vertAlign w:val="superscript"/>
        </w:rPr>
        <w:t xml:space="preserve">-4</w:t>
      </w:r>
      <w:r>
        <w:rPr>
          <w:rFonts w:ascii="Times New Roman" w:hAnsi="Times New Roman"/>
          <w:sz w:val="28"/>
          <w:szCs w:val="28"/>
        </w:rPr>
        <w:t xml:space="preserve">.</w:t>
      </w:r>
      <w:r>
        <w:rPr>
          <w:rFonts w:ascii="Times New Roman" w:hAnsi="Times New Roman"/>
          <w:sz w:val="28"/>
          <w:szCs w:val="28"/>
        </w:rPr>
      </w:r>
      <w:r/>
    </w:p>
    <w:p>
      <w:pPr>
        <w:spacing w:line="240" w:lineRule="auto"/>
        <w:widowControl w:val="off"/>
      </w:pPr>
      <w:r>
        <w:t xml:space="preserve">Поражающими (опасными) факторами аварийного разрушения газопровода являются тепловой поток и барическое воздействие. </w:t>
      </w:r>
      <w:r/>
      <w:r/>
    </w:p>
    <w:p>
      <w:pPr>
        <w:pStyle w:val="1_20223"/>
        <w:ind w:firstLine="709"/>
        <w:widowControl w:val="off"/>
      </w:pPr>
      <w:r>
        <w:rPr>
          <w:rFonts w:ascii="Times New Roman" w:hAnsi="Times New Roman"/>
          <w:sz w:val="28"/>
          <w:szCs w:val="28"/>
        </w:rPr>
        <w:t xml:space="preserve">Как показал анализ отечественной статистики, п</w:t>
      </w:r>
      <w:r>
        <w:rPr>
          <w:rFonts w:ascii="Times New Roman" w:hAnsi="Times New Roman"/>
          <w:sz w:val="28"/>
          <w:szCs w:val="28"/>
        </w:rPr>
        <w:t xml:space="preserve">ри разрушениях МГ пожар возникает в 50-55% случаев. Причем, источниками воспламенения газа являются искры, образующиеся при соударении друг с другом фрагментов трубы, либо при ударах о трубу «выдуваемых» высокопористыми струями каменистых включений грунта.</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Установлено, что при воспламенении смеси га</w:t>
      </w:r>
      <w:r>
        <w:rPr>
          <w:rFonts w:ascii="Times New Roman" w:hAnsi="Times New Roman"/>
          <w:sz w:val="28"/>
          <w:szCs w:val="28"/>
        </w:rPr>
        <w:t xml:space="preserve">за с воздухом происходит быстрое («вспышкообразное») сгорание лишь малой части шлейфа. Основная же горючая масса не является гомогенной и сгорает со значительно меньшей скоростью (примерно 10 м/с) и относительно беспорядочно по объему (отдельными зонами). </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Как следствие, при разрушении трубы и зажигании газа формируется относительно слабая волна избыточного давления с амплитудой в пределах 0,15-0,20 бар в непосредственной близости (эпицентре) от места разрыва.</w:t>
      </w:r>
      <w:r>
        <w:rPr>
          <w:rFonts w:ascii="Times New Roman" w:hAnsi="Times New Roman"/>
          <w:sz w:val="28"/>
          <w:szCs w:val="28"/>
        </w:rPr>
      </w:r>
      <w:r/>
    </w:p>
    <w:p>
      <w:pPr>
        <w:pStyle w:val="1_20226"/>
        <w:ind w:firstLine="709"/>
        <w:spacing w:after="0"/>
        <w:widowControl w:val="off"/>
      </w:pPr>
      <w:r>
        <w:rPr>
          <w:rFonts w:ascii="Times New Roman" w:hAnsi="Times New Roman"/>
          <w:sz w:val="28"/>
          <w:szCs w:val="28"/>
        </w:rPr>
        <w:t xml:space="preserve">При разгерметизации </w:t>
      </w:r>
      <w:r>
        <w:rPr>
          <w:rFonts w:ascii="Times New Roman" w:hAnsi="Times New Roman"/>
          <w:i/>
          <w:sz w:val="28"/>
          <w:szCs w:val="28"/>
        </w:rPr>
        <w:t xml:space="preserve">магистральногогазопровода</w:t>
      </w:r>
      <w:r>
        <w:rPr>
          <w:rFonts w:ascii="Times New Roman" w:hAnsi="Times New Roman"/>
          <w:sz w:val="28"/>
          <w:szCs w:val="28"/>
        </w:rPr>
        <w:t xml:space="preserve"> чаще всего происходит истечение газа в атмосферу с последующим рассеиванием. При разгерметизации подземного газопровода возможно факельное горение (образование горящей струи в усло</w:t>
      </w:r>
      <w:r>
        <w:rPr>
          <w:rFonts w:ascii="Times New Roman" w:hAnsi="Times New Roman"/>
          <w:sz w:val="28"/>
          <w:szCs w:val="28"/>
        </w:rPr>
        <w:t xml:space="preserve">виях мгновенного воспламенения утечки газа) в искусственно созданном котловане (при ведении земляных работ). Кроме того, при утечке газа из подземного участка газопровода возможно проникновение вещества через грунт над трубой с последующим воспламенением. </w:t>
      </w:r>
      <w:r>
        <w:rPr>
          <w:rFonts w:ascii="Times New Roman" w:hAnsi="Times New Roman"/>
          <w:sz w:val="28"/>
          <w:szCs w:val="28"/>
        </w:rPr>
      </w:r>
      <w:r/>
    </w:p>
    <w:p>
      <w:pPr>
        <w:pStyle w:val="1_20226"/>
        <w:ind w:firstLine="709"/>
        <w:spacing w:after="0"/>
        <w:widowControl w:val="off"/>
      </w:pPr>
      <w:r>
        <w:rPr>
          <w:rFonts w:ascii="Times New Roman" w:hAnsi="Times New Roman"/>
          <w:sz w:val="28"/>
          <w:szCs w:val="28"/>
        </w:rPr>
        <w:t xml:space="preserve">При появлении источника зажигания в области загазованности, происходит воспламенение газа.</w:t>
      </w:r>
      <w:r>
        <w:rPr>
          <w:rFonts w:ascii="Times New Roman" w:hAnsi="Times New Roman"/>
          <w:sz w:val="28"/>
          <w:szCs w:val="28"/>
        </w:rPr>
      </w:r>
      <w:r/>
    </w:p>
    <w:p>
      <w:pPr>
        <w:pStyle w:val="1_20236"/>
        <w:ind w:left="0"/>
        <w:spacing w:line="240" w:lineRule="auto"/>
        <w:widowControl w:val="off"/>
        <w:tabs>
          <w:tab w:val="clear" w:pos="11" w:leader="none"/>
          <w:tab w:val="left" w:pos="992" w:leader="none"/>
          <w:tab w:val="clear" w:pos="1134" w:leader="none"/>
        </w:tabs>
      </w:pPr>
      <w:r>
        <w:t xml:space="preserve">При факельном горении наиболее опасным является начальный момент истечения и горения факела; когда расход газа и размер</w:t>
      </w:r>
      <w:r>
        <w:t xml:space="preserve"> факела максимальны и у попавших в опасную зону людей нет времени, чтобы его покинуть. Поэтому при авариях, сопровождающихся факельным горением, расстояния действия поражающих факторов во многом определяется длиной факела (дальностью огневого воздействия).</w:t>
      </w:r>
      <w:r/>
      <w:r/>
    </w:p>
    <w:p>
      <w:pPr>
        <w:spacing w:line="240" w:lineRule="auto"/>
        <w:widowControl w:val="off"/>
      </w:pPr>
      <w:r>
        <w:t xml:space="preserve">Результаты расчета количества газа, поступившего при максимальной по последствиям аварии на магистральных газопроводах приведены в таблице</w:t>
      </w:r>
      <w:r>
        <w:t xml:space="preserve">104</w:t>
      </w:r>
      <w:r>
        <w:t xml:space="preserve"> </w:t>
      </w:r>
      <w:r>
        <w:t xml:space="preserve">ниже.</w:t>
      </w:r>
      <w:r/>
      <w:r/>
    </w:p>
    <w:p>
      <w:pPr>
        <w:spacing w:line="240" w:lineRule="auto"/>
        <w:widowControl w:val="off"/>
      </w:pPr>
      <w:r>
        <w:t xml:space="preserve">Результаты расчета количества газа, пролившейся при максимальной по последствиям аварии на магистральных газопроводах </w:t>
      </w:r>
      <w:r/>
      <w:r/>
    </w:p>
    <w:p>
      <w:pPr>
        <w:ind w:firstLine="0"/>
        <w:jc w:val="right"/>
        <w:spacing w:line="240" w:lineRule="auto"/>
        <w:widowControl w:val="off"/>
      </w:pPr>
      <w:r>
        <w:t xml:space="preserve">Таблица </w:t>
      </w:r>
      <w:r>
        <w:t xml:space="preserve">104</w:t>
      </w:r>
      <w:r/>
      <w:r/>
    </w:p>
    <w:tbl>
      <w:tblPr>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658"/>
        <w:gridCol w:w="710"/>
        <w:gridCol w:w="1551"/>
        <w:gridCol w:w="1569"/>
        <w:gridCol w:w="1606"/>
        <w:gridCol w:w="1565"/>
        <w:gridCol w:w="1196"/>
      </w:tblGrid>
      <w:tr>
        <w:trPr>
          <w:jc w:val="center"/>
          <w:tblHeader/>
        </w:trPr>
        <w:tc>
          <w:tcPr>
            <w:tcW w:w="841" w:type="pct"/>
            <w:vAlign w:val="center"/>
            <w:textDirection w:val="lrTb"/>
            <w:noWrap w:val="false"/>
          </w:tcPr>
          <w:p>
            <w:pPr>
              <w:ind w:firstLine="0"/>
              <w:jc w:val="center"/>
              <w:spacing w:line="240" w:lineRule="auto"/>
              <w:widowControl w:val="off"/>
            </w:pPr>
            <w:r>
              <w:rPr>
                <w:sz w:val="22"/>
                <w:szCs w:val="22"/>
              </w:rPr>
              <w:t xml:space="preserve">Наименование показателя</w:t>
            </w:r>
            <w:r>
              <w:rPr>
                <w:sz w:val="22"/>
                <w:szCs w:val="22"/>
              </w:rPr>
            </w:r>
            <w:r/>
          </w:p>
        </w:tc>
        <w:tc>
          <w:tcPr>
            <w:tcW w:w="360" w:type="pct"/>
            <w:vAlign w:val="center"/>
            <w:textDirection w:val="lrTb"/>
            <w:noWrap w:val="false"/>
          </w:tcPr>
          <w:p>
            <w:pPr>
              <w:ind w:firstLine="0"/>
              <w:jc w:val="center"/>
              <w:spacing w:line="240" w:lineRule="auto"/>
              <w:widowControl w:val="off"/>
            </w:pPr>
            <w:r>
              <w:rPr>
                <w:sz w:val="22"/>
                <w:szCs w:val="22"/>
              </w:rPr>
              <w:t xml:space="preserve">Ед. изм.</w:t>
            </w:r>
            <w:r>
              <w:rPr>
                <w:sz w:val="22"/>
                <w:szCs w:val="22"/>
              </w:rPr>
            </w:r>
            <w:r/>
          </w:p>
        </w:tc>
        <w:tc>
          <w:tcPr>
            <w:tcW w:w="787" w:type="pct"/>
            <w:vAlign w:val="center"/>
            <w:textDirection w:val="lrTb"/>
            <w:noWrap w:val="false"/>
          </w:tcPr>
          <w:p>
            <w:pPr>
              <w:ind w:left="-58" w:right="-95" w:firstLine="1"/>
              <w:jc w:val="center"/>
              <w:spacing w:line="240" w:lineRule="auto"/>
              <w:widowControl w:val="off"/>
            </w:pPr>
            <w:r>
              <w:rPr>
                <w:sz w:val="22"/>
                <w:szCs w:val="22"/>
              </w:rPr>
              <w:t xml:space="preserve">Значение по</w:t>
            </w:r>
            <w:r>
              <w:rPr>
                <w:sz w:val="22"/>
                <w:szCs w:val="22"/>
              </w:rPr>
              <w:t xml:space="preserve">-</w:t>
            </w:r>
            <w:r>
              <w:rPr>
                <w:sz w:val="22"/>
                <w:szCs w:val="22"/>
              </w:rPr>
              <w:t xml:space="preserve">казателя для МГ Староми</w:t>
            </w:r>
            <w:r>
              <w:rPr>
                <w:sz w:val="22"/>
                <w:szCs w:val="22"/>
              </w:rPr>
              <w:t xml:space="preserve">-</w:t>
            </w:r>
            <w:r>
              <w:rPr>
                <w:sz w:val="22"/>
                <w:szCs w:val="22"/>
              </w:rPr>
              <w:t xml:space="preserve">нская – Кули</w:t>
            </w:r>
            <w:r>
              <w:rPr>
                <w:sz w:val="22"/>
                <w:szCs w:val="22"/>
              </w:rPr>
              <w:t xml:space="preserve">-</w:t>
            </w:r>
            <w:r>
              <w:rPr>
                <w:sz w:val="22"/>
                <w:szCs w:val="22"/>
              </w:rPr>
              <w:t xml:space="preserve">ковский,При</w:t>
            </w:r>
            <w:r>
              <w:rPr>
                <w:sz w:val="22"/>
                <w:szCs w:val="22"/>
              </w:rPr>
              <w:t xml:space="preserve">-</w:t>
            </w:r>
            <w:r>
              <w:rPr>
                <w:sz w:val="22"/>
                <w:szCs w:val="22"/>
              </w:rPr>
              <w:t xml:space="preserve">вольная– Ленинградскаяd 720 мм</w:t>
            </w:r>
            <w:r>
              <w:rPr>
                <w:sz w:val="22"/>
                <w:szCs w:val="22"/>
              </w:rPr>
            </w:r>
            <w:r/>
          </w:p>
        </w:tc>
        <w:tc>
          <w:tcPr>
            <w:tcW w:w="796" w:type="pct"/>
            <w:vAlign w:val="center"/>
            <w:textDirection w:val="lrTb"/>
            <w:noWrap w:val="false"/>
          </w:tcPr>
          <w:p>
            <w:pPr>
              <w:ind w:right="-135" w:firstLine="0"/>
              <w:jc w:val="center"/>
              <w:spacing w:line="240" w:lineRule="auto"/>
              <w:widowControl w:val="off"/>
            </w:pPr>
            <w:r>
              <w:rPr>
                <w:sz w:val="22"/>
                <w:szCs w:val="22"/>
              </w:rPr>
              <w:t xml:space="preserve">Значение показателя дляМГ Ленинградская – Ейск, </w:t>
            </w:r>
            <w:r>
              <w:rPr>
                <w:sz w:val="22"/>
                <w:szCs w:val="22"/>
                <w:lang w:val="en-US"/>
              </w:rPr>
              <w:t xml:space="preserve">d</w:t>
            </w:r>
            <w:r>
              <w:rPr>
                <w:sz w:val="22"/>
                <w:szCs w:val="22"/>
              </w:rPr>
              <w:t xml:space="preserve"> 273 мм</w:t>
            </w:r>
            <w:r>
              <w:rPr>
                <w:sz w:val="22"/>
                <w:szCs w:val="22"/>
              </w:rPr>
            </w:r>
            <w:r/>
          </w:p>
        </w:tc>
        <w:tc>
          <w:tcPr>
            <w:tcW w:w="815" w:type="pct"/>
            <w:vAlign w:val="center"/>
            <w:textDirection w:val="lrTb"/>
            <w:noWrap w:val="false"/>
          </w:tcPr>
          <w:p>
            <w:pPr>
              <w:ind w:left="-179" w:right="-97" w:firstLine="0"/>
              <w:jc w:val="center"/>
              <w:spacing w:line="240" w:lineRule="auto"/>
              <w:widowControl w:val="off"/>
            </w:pPr>
            <w:r>
              <w:rPr>
                <w:sz w:val="22"/>
                <w:szCs w:val="22"/>
              </w:rPr>
              <w:t xml:space="preserve">Значение показателя для МГАлексан-дровская – Ленинградская, d 400 мм</w:t>
            </w:r>
            <w:r>
              <w:rPr>
                <w:sz w:val="22"/>
                <w:szCs w:val="22"/>
              </w:rPr>
            </w:r>
            <w:r/>
          </w:p>
        </w:tc>
        <w:tc>
          <w:tcPr>
            <w:tcW w:w="794" w:type="pct"/>
            <w:vAlign w:val="center"/>
            <w:textDirection w:val="lrTb"/>
            <w:noWrap w:val="false"/>
          </w:tcPr>
          <w:p>
            <w:pPr>
              <w:ind w:left="-195" w:right="-53" w:firstLine="0"/>
              <w:jc w:val="center"/>
              <w:spacing w:line="240" w:lineRule="auto"/>
              <w:widowControl w:val="off"/>
            </w:pPr>
            <w:r>
              <w:rPr>
                <w:sz w:val="22"/>
                <w:szCs w:val="22"/>
              </w:rPr>
              <w:t xml:space="preserve">Значение показателя для МГ Березанс-кая  – Куликовский, d 800 мм, Ростов – Крас-нодар </w:t>
            </w:r>
            <w:r>
              <w:rPr>
                <w:sz w:val="22"/>
                <w:szCs w:val="22"/>
                <w:lang w:val="en-US"/>
              </w:rPr>
              <w:t xml:space="preserve">d</w:t>
            </w:r>
            <w:r>
              <w:rPr>
                <w:sz w:val="22"/>
                <w:szCs w:val="22"/>
              </w:rPr>
              <w:t xml:space="preserve"> 820 мм</w:t>
            </w:r>
            <w:r>
              <w:rPr>
                <w:sz w:val="22"/>
                <w:szCs w:val="22"/>
              </w:rPr>
            </w:r>
            <w:r/>
          </w:p>
        </w:tc>
        <w:tc>
          <w:tcPr>
            <w:tcW w:w="607" w:type="pct"/>
            <w:vAlign w:val="center"/>
            <w:textDirection w:val="lrTb"/>
            <w:noWrap w:val="false"/>
          </w:tcPr>
          <w:p>
            <w:pPr>
              <w:ind w:left="-136" w:right="-144" w:firstLine="0"/>
              <w:jc w:val="center"/>
              <w:spacing w:line="240" w:lineRule="auto"/>
              <w:widowControl w:val="off"/>
            </w:pPr>
            <w:r>
              <w:rPr>
                <w:sz w:val="22"/>
                <w:szCs w:val="22"/>
              </w:rPr>
              <w:t xml:space="preserve">Значение показателя для МГ Ростов-Майкоп, d 10</w:t>
            </w:r>
            <w:r>
              <w:rPr>
                <w:sz w:val="22"/>
                <w:szCs w:val="22"/>
              </w:rPr>
              <w:t xml:space="preserve">2</w:t>
            </w:r>
            <w:r>
              <w:rPr>
                <w:sz w:val="22"/>
                <w:szCs w:val="22"/>
              </w:rPr>
              <w:t xml:space="preserve">0 мм</w:t>
            </w:r>
            <w:r>
              <w:rPr>
                <w:sz w:val="22"/>
                <w:szCs w:val="22"/>
              </w:rPr>
            </w:r>
            <w:r/>
          </w:p>
        </w:tc>
      </w:tr>
      <w:tr>
        <w:trPr>
          <w:jc w:val="center"/>
        </w:trPr>
        <w:tc>
          <w:tcPr>
            <w:tcW w:w="841" w:type="pct"/>
            <w:textDirection w:val="lrTb"/>
            <w:noWrap w:val="false"/>
          </w:tcPr>
          <w:p>
            <w:pPr>
              <w:ind w:firstLine="0"/>
              <w:jc w:val="left"/>
              <w:spacing w:line="240" w:lineRule="auto"/>
              <w:widowControl w:val="off"/>
            </w:pPr>
            <w:r>
              <w:rPr>
                <w:sz w:val="24"/>
                <w:szCs w:val="24"/>
              </w:rPr>
              <w:t xml:space="preserve">Давление газа в трубопроводе</w:t>
            </w:r>
            <w:r>
              <w:rPr>
                <w:sz w:val="24"/>
                <w:szCs w:val="24"/>
              </w:rPr>
            </w:r>
            <w:r/>
          </w:p>
        </w:tc>
        <w:tc>
          <w:tcPr>
            <w:tcW w:w="360" w:type="pct"/>
            <w:vAlign w:val="center"/>
            <w:textDirection w:val="lrTb"/>
            <w:noWrap w:val="false"/>
          </w:tcPr>
          <w:p>
            <w:pPr>
              <w:ind w:firstLine="0"/>
              <w:jc w:val="center"/>
              <w:spacing w:line="240" w:lineRule="auto"/>
              <w:widowControl w:val="off"/>
            </w:pPr>
            <w:r>
              <w:rPr>
                <w:sz w:val="24"/>
                <w:szCs w:val="24"/>
              </w:rPr>
              <w:t xml:space="preserve">Па</w:t>
            </w:r>
            <w:r>
              <w:rPr>
                <w:sz w:val="24"/>
                <w:szCs w:val="24"/>
                <w:vertAlign w:val="superscript"/>
              </w:rPr>
            </w:r>
            <w:r/>
          </w:p>
        </w:tc>
        <w:tc>
          <w:tcPr>
            <w:tcW w:w="787" w:type="pct"/>
            <w:vAlign w:val="center"/>
            <w:textDirection w:val="lrTb"/>
            <w:noWrap w:val="false"/>
          </w:tcPr>
          <w:p>
            <w:pPr>
              <w:ind w:firstLine="0"/>
              <w:jc w:val="center"/>
              <w:spacing w:line="240" w:lineRule="auto"/>
              <w:widowControl w:val="off"/>
            </w:pPr>
            <w:r>
              <w:rPr>
                <w:sz w:val="24"/>
                <w:szCs w:val="24"/>
              </w:rPr>
              <w:t xml:space="preserve">5500000</w:t>
            </w:r>
            <w:r>
              <w:rPr>
                <w:sz w:val="24"/>
                <w:szCs w:val="24"/>
              </w:rPr>
            </w:r>
            <w:r/>
          </w:p>
        </w:tc>
        <w:tc>
          <w:tcPr>
            <w:tcW w:w="796" w:type="pct"/>
            <w:vAlign w:val="center"/>
            <w:textDirection w:val="lrTb"/>
            <w:noWrap w:val="false"/>
          </w:tcPr>
          <w:p>
            <w:pPr>
              <w:ind w:firstLine="0"/>
              <w:jc w:val="center"/>
              <w:spacing w:line="240" w:lineRule="auto"/>
              <w:widowControl w:val="off"/>
            </w:pPr>
            <w:r>
              <w:rPr>
                <w:sz w:val="24"/>
                <w:szCs w:val="24"/>
              </w:rPr>
              <w:t xml:space="preserve">5500000</w:t>
            </w:r>
            <w:r>
              <w:rPr>
                <w:sz w:val="24"/>
                <w:szCs w:val="24"/>
              </w:rPr>
            </w:r>
            <w:r/>
          </w:p>
        </w:tc>
        <w:tc>
          <w:tcPr>
            <w:tcW w:w="815" w:type="pct"/>
            <w:vAlign w:val="center"/>
            <w:textDirection w:val="lrTb"/>
            <w:noWrap w:val="false"/>
          </w:tcPr>
          <w:p>
            <w:pPr>
              <w:ind w:firstLine="0"/>
              <w:jc w:val="center"/>
              <w:spacing w:line="240" w:lineRule="auto"/>
              <w:widowControl w:val="off"/>
            </w:pPr>
            <w:r>
              <w:rPr>
                <w:sz w:val="24"/>
                <w:szCs w:val="24"/>
              </w:rPr>
              <w:t xml:space="preserve">5500000</w:t>
            </w:r>
            <w:r>
              <w:rPr>
                <w:sz w:val="24"/>
                <w:szCs w:val="24"/>
              </w:rPr>
            </w:r>
            <w:r/>
          </w:p>
        </w:tc>
        <w:tc>
          <w:tcPr>
            <w:tcW w:w="794" w:type="pct"/>
            <w:vAlign w:val="center"/>
            <w:textDirection w:val="lrTb"/>
            <w:noWrap w:val="false"/>
          </w:tcPr>
          <w:p>
            <w:pPr>
              <w:ind w:firstLine="0"/>
              <w:jc w:val="center"/>
              <w:spacing w:line="240" w:lineRule="auto"/>
              <w:widowControl w:val="off"/>
            </w:pPr>
            <w:r>
              <w:rPr>
                <w:sz w:val="24"/>
                <w:szCs w:val="24"/>
              </w:rPr>
              <w:t xml:space="preserve">5500000</w:t>
            </w:r>
            <w:r>
              <w:rPr>
                <w:sz w:val="24"/>
                <w:szCs w:val="24"/>
              </w:rPr>
            </w:r>
            <w:r/>
          </w:p>
        </w:tc>
        <w:tc>
          <w:tcPr>
            <w:tcW w:w="607" w:type="pct"/>
            <w:vAlign w:val="center"/>
            <w:textDirection w:val="lrTb"/>
            <w:noWrap w:val="false"/>
          </w:tcPr>
          <w:p>
            <w:pPr>
              <w:ind w:firstLine="0"/>
              <w:jc w:val="center"/>
              <w:spacing w:line="240" w:lineRule="auto"/>
              <w:widowControl w:val="off"/>
            </w:pPr>
            <w:r>
              <w:rPr>
                <w:sz w:val="24"/>
                <w:szCs w:val="24"/>
              </w:rPr>
              <w:t xml:space="preserve">5500000</w:t>
            </w:r>
            <w:r>
              <w:rPr>
                <w:sz w:val="24"/>
                <w:szCs w:val="24"/>
              </w:rPr>
            </w:r>
            <w:r/>
          </w:p>
        </w:tc>
      </w:tr>
      <w:tr>
        <w:trPr>
          <w:jc w:val="center"/>
        </w:trPr>
        <w:tc>
          <w:tcPr>
            <w:tcW w:w="841" w:type="pct"/>
            <w:textDirection w:val="lrTb"/>
            <w:noWrap w:val="false"/>
          </w:tcPr>
          <w:p>
            <w:pPr>
              <w:ind w:firstLine="0"/>
              <w:jc w:val="left"/>
              <w:spacing w:line="240" w:lineRule="auto"/>
              <w:widowControl w:val="off"/>
            </w:pPr>
            <w:r>
              <w:rPr>
                <w:sz w:val="24"/>
                <w:szCs w:val="24"/>
              </w:rPr>
              <w:t xml:space="preserve">Расчетная температура</w:t>
            </w:r>
            <w:r>
              <w:rPr>
                <w:sz w:val="24"/>
                <w:szCs w:val="24"/>
              </w:rPr>
            </w:r>
            <w:r/>
          </w:p>
        </w:tc>
        <w:tc>
          <w:tcPr>
            <w:tcW w:w="360" w:type="pct"/>
            <w:vAlign w:val="center"/>
            <w:textDirection w:val="lrTb"/>
            <w:noWrap w:val="false"/>
          </w:tcPr>
          <w:p>
            <w:pPr>
              <w:ind w:firstLine="0"/>
              <w:jc w:val="center"/>
              <w:spacing w:line="240" w:lineRule="auto"/>
              <w:widowControl w:val="off"/>
            </w:pPr>
            <w:r>
              <w:rPr>
                <w:sz w:val="24"/>
                <w:szCs w:val="24"/>
              </w:rPr>
              <w:t xml:space="preserve">оС</w:t>
            </w:r>
            <w:r>
              <w:rPr>
                <w:sz w:val="24"/>
                <w:szCs w:val="24"/>
                <w:vertAlign w:val="superscript"/>
              </w:rPr>
            </w:r>
            <w:r/>
          </w:p>
        </w:tc>
        <w:tc>
          <w:tcPr>
            <w:tcW w:w="787" w:type="pct"/>
            <w:vAlign w:val="center"/>
            <w:textDirection w:val="lrTb"/>
            <w:noWrap w:val="false"/>
          </w:tcPr>
          <w:p>
            <w:pPr>
              <w:ind w:firstLine="0"/>
              <w:jc w:val="center"/>
              <w:spacing w:line="240" w:lineRule="auto"/>
              <w:widowControl w:val="off"/>
            </w:pPr>
            <w:r>
              <w:rPr>
                <w:sz w:val="24"/>
                <w:szCs w:val="24"/>
              </w:rPr>
              <w:t xml:space="preserve">43</w:t>
            </w:r>
            <w:r>
              <w:rPr>
                <w:sz w:val="24"/>
                <w:szCs w:val="24"/>
              </w:rPr>
            </w:r>
            <w:r/>
          </w:p>
        </w:tc>
        <w:tc>
          <w:tcPr>
            <w:tcW w:w="796" w:type="pct"/>
            <w:vAlign w:val="center"/>
            <w:textDirection w:val="lrTb"/>
            <w:noWrap w:val="false"/>
          </w:tcPr>
          <w:p>
            <w:pPr>
              <w:ind w:firstLine="0"/>
              <w:jc w:val="center"/>
              <w:spacing w:line="240" w:lineRule="auto"/>
              <w:widowControl w:val="off"/>
            </w:pPr>
            <w:r>
              <w:rPr>
                <w:sz w:val="24"/>
                <w:szCs w:val="24"/>
              </w:rPr>
              <w:t xml:space="preserve">43</w:t>
            </w:r>
            <w:r>
              <w:rPr>
                <w:sz w:val="24"/>
                <w:szCs w:val="24"/>
              </w:rPr>
            </w:r>
            <w:r/>
          </w:p>
        </w:tc>
        <w:tc>
          <w:tcPr>
            <w:tcW w:w="815" w:type="pct"/>
            <w:vAlign w:val="center"/>
            <w:textDirection w:val="lrTb"/>
            <w:noWrap w:val="false"/>
          </w:tcPr>
          <w:p>
            <w:pPr>
              <w:ind w:firstLine="0"/>
              <w:jc w:val="center"/>
              <w:spacing w:line="240" w:lineRule="auto"/>
              <w:widowControl w:val="off"/>
            </w:pPr>
            <w:r>
              <w:rPr>
                <w:sz w:val="24"/>
                <w:szCs w:val="24"/>
              </w:rPr>
              <w:t xml:space="preserve">43</w:t>
            </w:r>
            <w:r>
              <w:rPr>
                <w:sz w:val="24"/>
                <w:szCs w:val="24"/>
              </w:rPr>
            </w:r>
            <w:r/>
          </w:p>
        </w:tc>
        <w:tc>
          <w:tcPr>
            <w:tcW w:w="794" w:type="pct"/>
            <w:vAlign w:val="center"/>
            <w:textDirection w:val="lrTb"/>
            <w:noWrap w:val="false"/>
          </w:tcPr>
          <w:p>
            <w:pPr>
              <w:ind w:firstLine="0"/>
              <w:jc w:val="center"/>
              <w:spacing w:line="240" w:lineRule="auto"/>
              <w:widowControl w:val="off"/>
            </w:pPr>
            <w:r>
              <w:rPr>
                <w:sz w:val="24"/>
                <w:szCs w:val="24"/>
              </w:rPr>
              <w:t xml:space="preserve">43</w:t>
            </w:r>
            <w:r>
              <w:rPr>
                <w:sz w:val="24"/>
                <w:szCs w:val="24"/>
              </w:rPr>
            </w:r>
            <w:r/>
          </w:p>
        </w:tc>
        <w:tc>
          <w:tcPr>
            <w:tcW w:w="607" w:type="pct"/>
            <w:vAlign w:val="center"/>
            <w:textDirection w:val="lrTb"/>
            <w:noWrap w:val="false"/>
          </w:tcPr>
          <w:p>
            <w:pPr>
              <w:ind w:firstLine="0"/>
              <w:jc w:val="center"/>
              <w:spacing w:line="240" w:lineRule="auto"/>
              <w:widowControl w:val="off"/>
            </w:pPr>
            <w:r>
              <w:rPr>
                <w:sz w:val="24"/>
                <w:szCs w:val="24"/>
              </w:rPr>
              <w:t xml:space="preserve">43</w:t>
            </w:r>
            <w:r>
              <w:rPr>
                <w:sz w:val="24"/>
                <w:szCs w:val="24"/>
              </w:rPr>
            </w:r>
            <w:r/>
          </w:p>
        </w:tc>
      </w:tr>
      <w:tr>
        <w:trPr>
          <w:jc w:val="center"/>
        </w:trPr>
        <w:tc>
          <w:tcPr>
            <w:tcW w:w="841" w:type="pct"/>
            <w:textDirection w:val="lrTb"/>
            <w:noWrap w:val="false"/>
          </w:tcPr>
          <w:p>
            <w:pPr>
              <w:ind w:firstLine="0"/>
              <w:jc w:val="left"/>
              <w:spacing w:line="240" w:lineRule="auto"/>
              <w:widowControl w:val="off"/>
            </w:pPr>
            <w:r>
              <w:rPr>
                <w:sz w:val="24"/>
                <w:szCs w:val="24"/>
              </w:rPr>
              <w:t xml:space="preserve">Площадь отверстия</w:t>
            </w:r>
            <w:r>
              <w:rPr>
                <w:sz w:val="24"/>
                <w:szCs w:val="24"/>
              </w:rPr>
            </w:r>
            <w:r/>
          </w:p>
        </w:tc>
        <w:tc>
          <w:tcPr>
            <w:tcW w:w="360" w:type="pct"/>
            <w:vAlign w:val="center"/>
            <w:textDirection w:val="lrTb"/>
            <w:noWrap w:val="false"/>
          </w:tcPr>
          <w:p>
            <w:pPr>
              <w:ind w:firstLine="0"/>
              <w:jc w:val="center"/>
              <w:spacing w:line="240" w:lineRule="auto"/>
              <w:widowControl w:val="off"/>
            </w:pPr>
            <w:r>
              <w:rPr>
                <w:sz w:val="24"/>
                <w:szCs w:val="24"/>
              </w:rPr>
              <w:t xml:space="preserve">м</w:t>
            </w:r>
            <w:r>
              <w:rPr>
                <w:sz w:val="24"/>
                <w:szCs w:val="24"/>
                <w:vertAlign w:val="superscript"/>
              </w:rPr>
              <w:t xml:space="preserve">2</w:t>
            </w:r>
            <w:r>
              <w:rPr>
                <w:sz w:val="24"/>
                <w:szCs w:val="24"/>
              </w:rPr>
            </w:r>
            <w:r/>
          </w:p>
        </w:tc>
        <w:tc>
          <w:tcPr>
            <w:tcW w:w="787" w:type="pct"/>
            <w:vAlign w:val="center"/>
            <w:textDirection w:val="lrTb"/>
            <w:noWrap w:val="false"/>
          </w:tcPr>
          <w:p>
            <w:pPr>
              <w:ind w:firstLine="0"/>
              <w:jc w:val="center"/>
              <w:spacing w:line="240" w:lineRule="auto"/>
              <w:widowControl w:val="off"/>
            </w:pPr>
            <w:r>
              <w:rPr>
                <w:sz w:val="24"/>
                <w:szCs w:val="24"/>
              </w:rPr>
              <w:t xml:space="preserve">0,40715</w:t>
            </w:r>
            <w:r>
              <w:rPr>
                <w:sz w:val="24"/>
                <w:szCs w:val="24"/>
              </w:rPr>
            </w:r>
            <w:r/>
          </w:p>
        </w:tc>
        <w:tc>
          <w:tcPr>
            <w:tcW w:w="796" w:type="pct"/>
            <w:vAlign w:val="center"/>
            <w:textDirection w:val="lrTb"/>
            <w:noWrap w:val="false"/>
          </w:tcPr>
          <w:p>
            <w:pPr>
              <w:ind w:firstLine="0"/>
              <w:jc w:val="center"/>
              <w:spacing w:line="240" w:lineRule="auto"/>
              <w:widowControl w:val="off"/>
            </w:pPr>
            <w:r>
              <w:rPr>
                <w:sz w:val="24"/>
                <w:szCs w:val="24"/>
              </w:rPr>
              <w:t xml:space="preserve">0,046956</w:t>
            </w:r>
            <w:r>
              <w:rPr>
                <w:sz w:val="24"/>
                <w:szCs w:val="24"/>
              </w:rPr>
            </w:r>
            <w:r/>
          </w:p>
        </w:tc>
        <w:tc>
          <w:tcPr>
            <w:tcW w:w="815" w:type="pct"/>
            <w:vAlign w:val="center"/>
            <w:textDirection w:val="lrTb"/>
            <w:noWrap w:val="false"/>
          </w:tcPr>
          <w:p>
            <w:pPr>
              <w:ind w:firstLine="0"/>
              <w:jc w:val="center"/>
              <w:spacing w:line="240" w:lineRule="auto"/>
              <w:widowControl w:val="off"/>
            </w:pPr>
            <w:r>
              <w:rPr>
                <w:sz w:val="24"/>
                <w:szCs w:val="24"/>
              </w:rPr>
              <w:t xml:space="preserve">0,125664</w:t>
            </w:r>
            <w:r>
              <w:rPr>
                <w:sz w:val="24"/>
                <w:szCs w:val="24"/>
              </w:rPr>
            </w:r>
            <w:r/>
          </w:p>
        </w:tc>
        <w:tc>
          <w:tcPr>
            <w:tcW w:w="794" w:type="pct"/>
            <w:vAlign w:val="center"/>
            <w:textDirection w:val="lrTb"/>
            <w:noWrap w:val="false"/>
          </w:tcPr>
          <w:p>
            <w:pPr>
              <w:ind w:firstLine="0"/>
              <w:jc w:val="center"/>
              <w:spacing w:line="240" w:lineRule="auto"/>
              <w:widowControl w:val="off"/>
            </w:pPr>
            <w:r>
              <w:rPr>
                <w:sz w:val="24"/>
                <w:szCs w:val="24"/>
              </w:rPr>
              <w:t xml:space="preserve">0.251328</w:t>
            </w:r>
            <w:r>
              <w:rPr>
                <w:sz w:val="24"/>
                <w:szCs w:val="24"/>
              </w:rPr>
            </w:r>
            <w:r/>
          </w:p>
        </w:tc>
        <w:tc>
          <w:tcPr>
            <w:tcW w:w="607" w:type="pct"/>
            <w:vAlign w:val="center"/>
            <w:textDirection w:val="lrTb"/>
            <w:noWrap w:val="false"/>
          </w:tcPr>
          <w:p>
            <w:pPr>
              <w:ind w:firstLine="0"/>
              <w:jc w:val="center"/>
              <w:spacing w:line="240" w:lineRule="auto"/>
              <w:widowControl w:val="off"/>
            </w:pPr>
            <w:r>
              <w:rPr>
                <w:sz w:val="24"/>
                <w:szCs w:val="24"/>
              </w:rPr>
              <w:t xml:space="preserve">0,31416</w:t>
            </w:r>
            <w:r>
              <w:rPr>
                <w:sz w:val="24"/>
                <w:szCs w:val="24"/>
              </w:rPr>
            </w:r>
            <w:r/>
          </w:p>
        </w:tc>
      </w:tr>
      <w:tr>
        <w:trPr>
          <w:jc w:val="center"/>
        </w:trPr>
        <w:tc>
          <w:tcPr>
            <w:tcW w:w="841" w:type="pct"/>
            <w:textDirection w:val="lrTb"/>
            <w:noWrap w:val="false"/>
          </w:tcPr>
          <w:p>
            <w:pPr>
              <w:ind w:firstLine="0"/>
              <w:jc w:val="left"/>
              <w:spacing w:line="240" w:lineRule="auto"/>
              <w:widowControl w:val="off"/>
            </w:pPr>
            <w:r>
              <w:rPr>
                <w:sz w:val="24"/>
                <w:szCs w:val="24"/>
              </w:rPr>
              <w:t xml:space="preserve">Показатель адиабаты</w:t>
            </w:r>
            <w:r>
              <w:rPr>
                <w:sz w:val="24"/>
                <w:szCs w:val="24"/>
              </w:rPr>
            </w:r>
            <w:r/>
          </w:p>
        </w:tc>
        <w:tc>
          <w:tcPr>
            <w:tcW w:w="360" w:type="pct"/>
            <w:vAlign w:val="center"/>
            <w:textDirection w:val="lrTb"/>
            <w:noWrap w:val="false"/>
          </w:tcPr>
          <w:p>
            <w:pPr>
              <w:ind w:firstLine="0"/>
              <w:jc w:val="center"/>
              <w:spacing w:line="240" w:lineRule="auto"/>
              <w:widowControl w:val="off"/>
            </w:pPr>
            <w:r>
              <w:rPr>
                <w:sz w:val="24"/>
                <w:szCs w:val="24"/>
              </w:rPr>
            </w:r>
            <w:r>
              <w:rPr>
                <w:sz w:val="24"/>
                <w:szCs w:val="24"/>
              </w:rPr>
            </w:r>
            <w:r/>
          </w:p>
        </w:tc>
        <w:tc>
          <w:tcPr>
            <w:tcW w:w="787" w:type="pct"/>
            <w:vAlign w:val="center"/>
            <w:textDirection w:val="lrTb"/>
            <w:noWrap w:val="false"/>
          </w:tcPr>
          <w:p>
            <w:pPr>
              <w:ind w:firstLine="0"/>
              <w:jc w:val="center"/>
              <w:spacing w:line="240" w:lineRule="auto"/>
              <w:widowControl w:val="off"/>
            </w:pPr>
            <w:r>
              <w:rPr>
                <w:sz w:val="24"/>
                <w:szCs w:val="24"/>
              </w:rPr>
              <w:t xml:space="preserve">1,31</w:t>
            </w:r>
            <w:r>
              <w:rPr>
                <w:sz w:val="24"/>
                <w:szCs w:val="24"/>
              </w:rPr>
            </w:r>
            <w:r/>
          </w:p>
        </w:tc>
        <w:tc>
          <w:tcPr>
            <w:tcW w:w="796" w:type="pct"/>
            <w:vAlign w:val="center"/>
            <w:textDirection w:val="lrTb"/>
            <w:noWrap w:val="false"/>
          </w:tcPr>
          <w:p>
            <w:pPr>
              <w:ind w:firstLine="0"/>
              <w:jc w:val="center"/>
              <w:spacing w:line="240" w:lineRule="auto"/>
              <w:widowControl w:val="off"/>
            </w:pPr>
            <w:r>
              <w:rPr>
                <w:sz w:val="24"/>
                <w:szCs w:val="24"/>
              </w:rPr>
              <w:t xml:space="preserve">1,31</w:t>
            </w:r>
            <w:r>
              <w:rPr>
                <w:sz w:val="24"/>
                <w:szCs w:val="24"/>
              </w:rPr>
            </w:r>
            <w:r/>
          </w:p>
        </w:tc>
        <w:tc>
          <w:tcPr>
            <w:tcW w:w="815" w:type="pct"/>
            <w:vAlign w:val="center"/>
            <w:textDirection w:val="lrTb"/>
            <w:noWrap w:val="false"/>
          </w:tcPr>
          <w:p>
            <w:pPr>
              <w:ind w:firstLine="0"/>
              <w:jc w:val="center"/>
              <w:spacing w:line="240" w:lineRule="auto"/>
              <w:widowControl w:val="off"/>
            </w:pPr>
            <w:r>
              <w:rPr>
                <w:sz w:val="24"/>
                <w:szCs w:val="24"/>
              </w:rPr>
              <w:t xml:space="preserve">1,31</w:t>
            </w:r>
            <w:r>
              <w:rPr>
                <w:sz w:val="24"/>
                <w:szCs w:val="24"/>
              </w:rPr>
            </w:r>
            <w:r/>
          </w:p>
        </w:tc>
        <w:tc>
          <w:tcPr>
            <w:tcW w:w="794" w:type="pct"/>
            <w:vAlign w:val="center"/>
            <w:textDirection w:val="lrTb"/>
            <w:noWrap w:val="false"/>
          </w:tcPr>
          <w:p>
            <w:pPr>
              <w:ind w:firstLine="0"/>
              <w:jc w:val="center"/>
              <w:spacing w:line="240" w:lineRule="auto"/>
              <w:widowControl w:val="off"/>
            </w:pPr>
            <w:r>
              <w:rPr>
                <w:sz w:val="24"/>
                <w:szCs w:val="24"/>
              </w:rPr>
              <w:t xml:space="preserve">1,31</w:t>
            </w:r>
            <w:r>
              <w:rPr>
                <w:sz w:val="24"/>
                <w:szCs w:val="24"/>
              </w:rPr>
            </w:r>
            <w:r/>
          </w:p>
        </w:tc>
        <w:tc>
          <w:tcPr>
            <w:tcW w:w="607" w:type="pct"/>
            <w:vAlign w:val="center"/>
            <w:textDirection w:val="lrTb"/>
            <w:noWrap w:val="false"/>
          </w:tcPr>
          <w:p>
            <w:pPr>
              <w:ind w:firstLine="0"/>
              <w:jc w:val="center"/>
              <w:spacing w:line="240" w:lineRule="auto"/>
              <w:widowControl w:val="off"/>
            </w:pPr>
            <w:r>
              <w:rPr>
                <w:sz w:val="24"/>
                <w:szCs w:val="24"/>
              </w:rPr>
              <w:t xml:space="preserve">1,31</w:t>
            </w:r>
            <w:r>
              <w:rPr>
                <w:sz w:val="24"/>
                <w:szCs w:val="24"/>
              </w:rPr>
            </w:r>
            <w:r/>
          </w:p>
        </w:tc>
      </w:tr>
      <w:tr>
        <w:trPr>
          <w:jc w:val="center"/>
        </w:trPr>
        <w:tc>
          <w:tcPr>
            <w:tcW w:w="841" w:type="pct"/>
            <w:textDirection w:val="lrTb"/>
            <w:noWrap w:val="false"/>
          </w:tcPr>
          <w:p>
            <w:pPr>
              <w:ind w:firstLine="0"/>
              <w:jc w:val="left"/>
              <w:spacing w:line="240" w:lineRule="auto"/>
              <w:widowControl w:val="off"/>
            </w:pPr>
            <w:r>
              <w:rPr>
                <w:sz w:val="24"/>
                <w:szCs w:val="24"/>
              </w:rPr>
              <w:t xml:space="preserve">Коэффициент истечения</w:t>
            </w:r>
            <w:r>
              <w:rPr>
                <w:sz w:val="24"/>
                <w:szCs w:val="24"/>
              </w:rPr>
            </w:r>
            <w:r/>
          </w:p>
        </w:tc>
        <w:tc>
          <w:tcPr>
            <w:tcW w:w="360" w:type="pct"/>
            <w:vAlign w:val="center"/>
            <w:textDirection w:val="lrTb"/>
            <w:noWrap w:val="false"/>
          </w:tcPr>
          <w:p>
            <w:pPr>
              <w:ind w:firstLine="0"/>
              <w:jc w:val="center"/>
              <w:spacing w:line="240" w:lineRule="auto"/>
              <w:widowControl w:val="off"/>
            </w:pPr>
            <w:r>
              <w:rPr>
                <w:sz w:val="24"/>
                <w:szCs w:val="24"/>
                <w:vertAlign w:val="superscript"/>
              </w:rPr>
            </w:r>
            <w:r>
              <w:rPr>
                <w:sz w:val="24"/>
                <w:szCs w:val="24"/>
                <w:vertAlign w:val="superscript"/>
              </w:rPr>
            </w:r>
            <w:r/>
          </w:p>
        </w:tc>
        <w:tc>
          <w:tcPr>
            <w:tcW w:w="787" w:type="pct"/>
            <w:vAlign w:val="center"/>
            <w:textDirection w:val="lrTb"/>
            <w:noWrap w:val="false"/>
          </w:tcPr>
          <w:p>
            <w:pPr>
              <w:ind w:firstLine="0"/>
              <w:jc w:val="center"/>
              <w:spacing w:line="240" w:lineRule="auto"/>
              <w:widowControl w:val="off"/>
            </w:pPr>
            <w:r>
              <w:rPr>
                <w:sz w:val="24"/>
                <w:szCs w:val="24"/>
              </w:rPr>
              <w:t xml:space="preserve">0,6</w:t>
            </w:r>
            <w:r>
              <w:rPr>
                <w:sz w:val="24"/>
                <w:szCs w:val="24"/>
              </w:rPr>
            </w:r>
            <w:r/>
          </w:p>
        </w:tc>
        <w:tc>
          <w:tcPr>
            <w:tcW w:w="796" w:type="pct"/>
            <w:vAlign w:val="center"/>
            <w:textDirection w:val="lrTb"/>
            <w:noWrap w:val="false"/>
          </w:tcPr>
          <w:p>
            <w:pPr>
              <w:ind w:firstLine="0"/>
              <w:jc w:val="center"/>
              <w:spacing w:line="240" w:lineRule="auto"/>
              <w:widowControl w:val="off"/>
            </w:pPr>
            <w:r>
              <w:rPr>
                <w:sz w:val="24"/>
                <w:szCs w:val="24"/>
              </w:rPr>
              <w:t xml:space="preserve">0,6</w:t>
            </w:r>
            <w:r>
              <w:rPr>
                <w:sz w:val="24"/>
                <w:szCs w:val="24"/>
              </w:rPr>
            </w:r>
            <w:r/>
          </w:p>
        </w:tc>
        <w:tc>
          <w:tcPr>
            <w:tcW w:w="815" w:type="pct"/>
            <w:vAlign w:val="center"/>
            <w:textDirection w:val="lrTb"/>
            <w:noWrap w:val="false"/>
          </w:tcPr>
          <w:p>
            <w:pPr>
              <w:ind w:firstLine="0"/>
              <w:jc w:val="center"/>
              <w:spacing w:line="240" w:lineRule="auto"/>
              <w:widowControl w:val="off"/>
            </w:pPr>
            <w:r>
              <w:rPr>
                <w:sz w:val="24"/>
                <w:szCs w:val="24"/>
              </w:rPr>
              <w:t xml:space="preserve">0,6</w:t>
            </w:r>
            <w:r>
              <w:rPr>
                <w:sz w:val="24"/>
                <w:szCs w:val="24"/>
              </w:rPr>
            </w:r>
            <w:r/>
          </w:p>
        </w:tc>
        <w:tc>
          <w:tcPr>
            <w:tcW w:w="794" w:type="pct"/>
            <w:vAlign w:val="center"/>
            <w:textDirection w:val="lrTb"/>
            <w:noWrap w:val="false"/>
          </w:tcPr>
          <w:p>
            <w:pPr>
              <w:ind w:firstLine="0"/>
              <w:jc w:val="center"/>
              <w:spacing w:line="240" w:lineRule="auto"/>
              <w:widowControl w:val="off"/>
            </w:pPr>
            <w:r>
              <w:rPr>
                <w:sz w:val="24"/>
                <w:szCs w:val="24"/>
              </w:rPr>
              <w:t xml:space="preserve">0,6</w:t>
            </w:r>
            <w:r>
              <w:rPr>
                <w:sz w:val="24"/>
                <w:szCs w:val="24"/>
              </w:rPr>
            </w:r>
            <w:r/>
          </w:p>
        </w:tc>
        <w:tc>
          <w:tcPr>
            <w:tcW w:w="607" w:type="pct"/>
            <w:vAlign w:val="center"/>
            <w:textDirection w:val="lrTb"/>
            <w:noWrap w:val="false"/>
          </w:tcPr>
          <w:p>
            <w:pPr>
              <w:ind w:firstLine="0"/>
              <w:jc w:val="center"/>
              <w:spacing w:line="240" w:lineRule="auto"/>
              <w:widowControl w:val="off"/>
            </w:pPr>
            <w:r>
              <w:rPr>
                <w:sz w:val="24"/>
                <w:szCs w:val="24"/>
              </w:rPr>
              <w:t xml:space="preserve">0,6</w:t>
            </w:r>
            <w:r>
              <w:rPr>
                <w:sz w:val="24"/>
                <w:szCs w:val="24"/>
              </w:rPr>
            </w:r>
            <w:r/>
          </w:p>
        </w:tc>
      </w:tr>
      <w:tr>
        <w:trPr>
          <w:jc w:val="center"/>
        </w:trPr>
        <w:tc>
          <w:tcPr>
            <w:tcW w:w="841" w:type="pct"/>
            <w:textDirection w:val="lrTb"/>
            <w:noWrap w:val="false"/>
          </w:tcPr>
          <w:p>
            <w:pPr>
              <w:ind w:firstLine="0"/>
              <w:jc w:val="left"/>
              <w:spacing w:line="240" w:lineRule="auto"/>
              <w:widowControl w:val="off"/>
            </w:pPr>
            <w:r>
              <w:rPr>
                <w:sz w:val="24"/>
                <w:szCs w:val="24"/>
              </w:rPr>
              <w:t xml:space="preserve">Плотность газа при расчетной температуре</w:t>
            </w:r>
            <w:r>
              <w:rPr>
                <w:sz w:val="24"/>
                <w:szCs w:val="24"/>
              </w:rPr>
            </w:r>
            <w:r/>
          </w:p>
        </w:tc>
        <w:tc>
          <w:tcPr>
            <w:tcW w:w="360" w:type="pct"/>
            <w:vAlign w:val="center"/>
            <w:textDirection w:val="lrTb"/>
            <w:noWrap w:val="false"/>
          </w:tcPr>
          <w:p>
            <w:pPr>
              <w:ind w:firstLine="0"/>
              <w:jc w:val="center"/>
              <w:spacing w:line="240" w:lineRule="auto"/>
              <w:widowControl w:val="off"/>
            </w:pPr>
            <w:r>
              <w:rPr>
                <w:sz w:val="24"/>
                <w:szCs w:val="24"/>
              </w:rPr>
              <w:t xml:space="preserve">кг/м</w:t>
            </w:r>
            <w:r>
              <w:rPr>
                <w:sz w:val="24"/>
                <w:szCs w:val="24"/>
                <w:vertAlign w:val="superscript"/>
              </w:rPr>
              <w:t xml:space="preserve">3</w:t>
            </w:r>
            <w:r>
              <w:rPr>
                <w:sz w:val="24"/>
                <w:szCs w:val="24"/>
              </w:rPr>
            </w:r>
            <w:r/>
          </w:p>
        </w:tc>
        <w:tc>
          <w:tcPr>
            <w:tcW w:w="787" w:type="pct"/>
            <w:vAlign w:val="center"/>
            <w:textDirection w:val="lrTb"/>
            <w:noWrap w:val="false"/>
          </w:tcPr>
          <w:p>
            <w:pPr>
              <w:ind w:firstLine="0"/>
              <w:jc w:val="center"/>
              <w:spacing w:line="240" w:lineRule="auto"/>
              <w:widowControl w:val="off"/>
            </w:pPr>
            <w:r>
              <w:rPr>
                <w:sz w:val="24"/>
                <w:szCs w:val="24"/>
              </w:rPr>
              <w:t xml:space="preserve">0,618</w:t>
            </w:r>
            <w:r>
              <w:rPr>
                <w:sz w:val="24"/>
                <w:szCs w:val="24"/>
              </w:rPr>
            </w:r>
            <w:r/>
          </w:p>
        </w:tc>
        <w:tc>
          <w:tcPr>
            <w:tcW w:w="796" w:type="pct"/>
            <w:vAlign w:val="center"/>
            <w:textDirection w:val="lrTb"/>
            <w:noWrap w:val="false"/>
          </w:tcPr>
          <w:p>
            <w:pPr>
              <w:ind w:firstLine="0"/>
              <w:jc w:val="center"/>
              <w:spacing w:line="240" w:lineRule="auto"/>
              <w:widowControl w:val="off"/>
            </w:pPr>
            <w:r>
              <w:rPr>
                <w:sz w:val="24"/>
                <w:szCs w:val="24"/>
              </w:rPr>
              <w:t xml:space="preserve">0,618</w:t>
            </w:r>
            <w:r>
              <w:rPr>
                <w:sz w:val="24"/>
                <w:szCs w:val="24"/>
              </w:rPr>
            </w:r>
            <w:r/>
          </w:p>
        </w:tc>
        <w:tc>
          <w:tcPr>
            <w:tcW w:w="815" w:type="pct"/>
            <w:vAlign w:val="center"/>
            <w:textDirection w:val="lrTb"/>
            <w:noWrap w:val="false"/>
          </w:tcPr>
          <w:p>
            <w:pPr>
              <w:ind w:firstLine="0"/>
              <w:jc w:val="center"/>
              <w:spacing w:line="240" w:lineRule="auto"/>
              <w:widowControl w:val="off"/>
            </w:pPr>
            <w:r>
              <w:rPr>
                <w:sz w:val="24"/>
                <w:szCs w:val="24"/>
              </w:rPr>
              <w:t xml:space="preserve">0,618</w:t>
            </w:r>
            <w:r>
              <w:rPr>
                <w:sz w:val="24"/>
                <w:szCs w:val="24"/>
              </w:rPr>
            </w:r>
            <w:r/>
          </w:p>
        </w:tc>
        <w:tc>
          <w:tcPr>
            <w:tcW w:w="794" w:type="pct"/>
            <w:vAlign w:val="center"/>
            <w:textDirection w:val="lrTb"/>
            <w:noWrap w:val="false"/>
          </w:tcPr>
          <w:p>
            <w:pPr>
              <w:ind w:firstLine="0"/>
              <w:jc w:val="center"/>
              <w:spacing w:line="240" w:lineRule="auto"/>
              <w:widowControl w:val="off"/>
            </w:pPr>
            <w:r>
              <w:rPr>
                <w:sz w:val="24"/>
                <w:szCs w:val="24"/>
              </w:rPr>
              <w:t xml:space="preserve">0,618</w:t>
            </w:r>
            <w:r>
              <w:rPr>
                <w:sz w:val="24"/>
                <w:szCs w:val="24"/>
              </w:rPr>
            </w:r>
            <w:r/>
          </w:p>
        </w:tc>
        <w:tc>
          <w:tcPr>
            <w:tcW w:w="607" w:type="pct"/>
            <w:vAlign w:val="center"/>
            <w:textDirection w:val="lrTb"/>
            <w:noWrap w:val="false"/>
          </w:tcPr>
          <w:p>
            <w:pPr>
              <w:ind w:firstLine="0"/>
              <w:jc w:val="center"/>
              <w:spacing w:line="240" w:lineRule="auto"/>
              <w:widowControl w:val="off"/>
            </w:pPr>
            <w:r>
              <w:rPr>
                <w:sz w:val="24"/>
                <w:szCs w:val="24"/>
              </w:rPr>
              <w:t xml:space="preserve">0,618</w:t>
            </w:r>
            <w:r>
              <w:rPr>
                <w:sz w:val="24"/>
                <w:szCs w:val="24"/>
              </w:rPr>
            </w:r>
            <w:r/>
          </w:p>
        </w:tc>
      </w:tr>
      <w:tr>
        <w:trPr>
          <w:jc w:val="center"/>
        </w:trPr>
        <w:tc>
          <w:tcPr>
            <w:tcW w:w="841" w:type="pct"/>
            <w:textDirection w:val="lrTb"/>
            <w:noWrap w:val="false"/>
          </w:tcPr>
          <w:p>
            <w:pPr>
              <w:ind w:firstLine="0"/>
              <w:jc w:val="left"/>
              <w:spacing w:line="240" w:lineRule="auto"/>
              <w:widowControl w:val="off"/>
            </w:pPr>
            <w:r>
              <w:rPr>
                <w:sz w:val="24"/>
                <w:szCs w:val="24"/>
              </w:rPr>
              <w:t xml:space="preserve">Массовая скорость истечения  газа</w:t>
            </w:r>
            <w:r>
              <w:rPr>
                <w:sz w:val="24"/>
                <w:szCs w:val="24"/>
              </w:rPr>
            </w:r>
            <w:r/>
          </w:p>
        </w:tc>
        <w:tc>
          <w:tcPr>
            <w:tcW w:w="360" w:type="pct"/>
            <w:vAlign w:val="center"/>
            <w:textDirection w:val="lrTb"/>
            <w:noWrap w:val="false"/>
          </w:tcPr>
          <w:p>
            <w:pPr>
              <w:ind w:firstLine="0"/>
              <w:jc w:val="center"/>
              <w:spacing w:line="240" w:lineRule="auto"/>
              <w:widowControl w:val="off"/>
            </w:pPr>
            <w:r>
              <w:rPr>
                <w:sz w:val="24"/>
                <w:szCs w:val="24"/>
              </w:rPr>
              <w:t xml:space="preserve">кг/с</w:t>
            </w:r>
            <w:r>
              <w:rPr>
                <w:sz w:val="24"/>
                <w:szCs w:val="24"/>
              </w:rPr>
            </w:r>
            <w:r/>
          </w:p>
        </w:tc>
        <w:tc>
          <w:tcPr>
            <w:tcW w:w="787" w:type="pct"/>
            <w:vAlign w:val="center"/>
            <w:textDirection w:val="lrTb"/>
            <w:noWrap w:val="false"/>
          </w:tcPr>
          <w:p>
            <w:pPr>
              <w:ind w:firstLine="0"/>
              <w:jc w:val="center"/>
              <w:spacing w:line="240" w:lineRule="auto"/>
              <w:widowControl w:val="off"/>
            </w:pPr>
            <w:r>
              <w:rPr>
                <w:sz w:val="24"/>
                <w:szCs w:val="24"/>
              </w:rPr>
              <w:t xml:space="preserve">301,3616</w:t>
            </w:r>
            <w:r>
              <w:rPr>
                <w:sz w:val="24"/>
                <w:szCs w:val="24"/>
              </w:rPr>
            </w:r>
            <w:r/>
          </w:p>
        </w:tc>
        <w:tc>
          <w:tcPr>
            <w:tcW w:w="796" w:type="pct"/>
            <w:vAlign w:val="center"/>
            <w:textDirection w:val="lrTb"/>
            <w:noWrap w:val="false"/>
          </w:tcPr>
          <w:p>
            <w:pPr>
              <w:ind w:firstLine="0"/>
              <w:jc w:val="center"/>
              <w:spacing w:line="240" w:lineRule="auto"/>
              <w:widowControl w:val="off"/>
            </w:pPr>
            <w:r>
              <w:rPr>
                <w:sz w:val="24"/>
                <w:szCs w:val="24"/>
              </w:rPr>
              <w:t xml:space="preserve">34,7555</w:t>
            </w:r>
            <w:r>
              <w:rPr>
                <w:sz w:val="24"/>
                <w:szCs w:val="24"/>
              </w:rPr>
            </w:r>
            <w:r/>
          </w:p>
        </w:tc>
        <w:tc>
          <w:tcPr>
            <w:tcW w:w="815" w:type="pct"/>
            <w:vAlign w:val="center"/>
            <w:textDirection w:val="lrTb"/>
            <w:noWrap w:val="false"/>
          </w:tcPr>
          <w:p>
            <w:pPr>
              <w:ind w:firstLine="0"/>
              <w:jc w:val="center"/>
              <w:spacing w:line="240" w:lineRule="auto"/>
              <w:widowControl w:val="off"/>
            </w:pPr>
            <w:r>
              <w:rPr>
                <w:sz w:val="24"/>
                <w:szCs w:val="24"/>
              </w:rPr>
              <w:t xml:space="preserve">93,0131</w:t>
            </w:r>
            <w:r>
              <w:rPr>
                <w:sz w:val="24"/>
                <w:szCs w:val="24"/>
              </w:rPr>
            </w:r>
            <w:r/>
          </w:p>
        </w:tc>
        <w:tc>
          <w:tcPr>
            <w:tcW w:w="794" w:type="pct"/>
            <w:vAlign w:val="center"/>
            <w:textDirection w:val="lrTb"/>
            <w:noWrap w:val="false"/>
          </w:tcPr>
          <w:p>
            <w:pPr>
              <w:ind w:firstLine="0"/>
              <w:jc w:val="center"/>
              <w:spacing w:line="240" w:lineRule="auto"/>
              <w:widowControl w:val="off"/>
            </w:pPr>
            <w:r>
              <w:rPr>
                <w:sz w:val="24"/>
                <w:szCs w:val="24"/>
              </w:rPr>
              <w:t xml:space="preserve">186,0262</w:t>
            </w:r>
            <w:r>
              <w:rPr>
                <w:sz w:val="24"/>
                <w:szCs w:val="24"/>
              </w:rPr>
            </w:r>
            <w:r/>
          </w:p>
        </w:tc>
        <w:tc>
          <w:tcPr>
            <w:tcW w:w="607" w:type="pct"/>
            <w:vAlign w:val="center"/>
            <w:textDirection w:val="lrTb"/>
            <w:noWrap w:val="false"/>
          </w:tcPr>
          <w:p>
            <w:pPr>
              <w:ind w:firstLine="0"/>
              <w:jc w:val="center"/>
              <w:spacing w:line="240" w:lineRule="auto"/>
              <w:widowControl w:val="off"/>
            </w:pPr>
            <w:r>
              <w:rPr>
                <w:sz w:val="24"/>
                <w:szCs w:val="24"/>
              </w:rPr>
              <w:t xml:space="preserve">232,53275</w:t>
            </w:r>
            <w:r>
              <w:rPr>
                <w:sz w:val="24"/>
                <w:szCs w:val="24"/>
              </w:rPr>
            </w:r>
            <w:r/>
          </w:p>
        </w:tc>
      </w:tr>
      <w:tr>
        <w:trPr>
          <w:jc w:val="center"/>
        </w:trPr>
        <w:tc>
          <w:tcPr>
            <w:tcW w:w="841" w:type="pct"/>
            <w:textDirection w:val="lrTb"/>
            <w:noWrap w:val="false"/>
          </w:tcPr>
          <w:p>
            <w:pPr>
              <w:ind w:firstLine="0"/>
              <w:jc w:val="left"/>
              <w:spacing w:line="240" w:lineRule="auto"/>
              <w:widowControl w:val="off"/>
            </w:pPr>
            <w:r>
              <w:rPr>
                <w:sz w:val="24"/>
                <w:szCs w:val="24"/>
              </w:rPr>
              <w:t xml:space="preserve">Масса поступившего в пространство газа</w:t>
            </w:r>
            <w:r>
              <w:rPr>
                <w:sz w:val="24"/>
                <w:szCs w:val="24"/>
              </w:rPr>
            </w:r>
            <w:r/>
          </w:p>
        </w:tc>
        <w:tc>
          <w:tcPr>
            <w:tcW w:w="360" w:type="pct"/>
            <w:vAlign w:val="center"/>
            <w:textDirection w:val="lrTb"/>
            <w:noWrap w:val="false"/>
          </w:tcPr>
          <w:p>
            <w:pPr>
              <w:ind w:firstLine="0"/>
              <w:jc w:val="center"/>
              <w:spacing w:line="240" w:lineRule="auto"/>
              <w:widowControl w:val="off"/>
            </w:pPr>
            <w:r>
              <w:rPr>
                <w:sz w:val="24"/>
                <w:szCs w:val="24"/>
              </w:rPr>
              <w:t xml:space="preserve">кг</w:t>
            </w:r>
            <w:r>
              <w:rPr>
                <w:sz w:val="24"/>
                <w:szCs w:val="24"/>
              </w:rPr>
            </w:r>
            <w:r/>
          </w:p>
        </w:tc>
        <w:tc>
          <w:tcPr>
            <w:tcW w:w="787" w:type="pct"/>
            <w:vAlign w:val="center"/>
            <w:textDirection w:val="lrTb"/>
            <w:noWrap w:val="false"/>
          </w:tcPr>
          <w:p>
            <w:pPr>
              <w:ind w:firstLine="0"/>
              <w:jc w:val="center"/>
              <w:spacing w:line="240" w:lineRule="auto"/>
              <w:widowControl w:val="off"/>
            </w:pPr>
            <w:r>
              <w:rPr>
                <w:sz w:val="24"/>
                <w:szCs w:val="24"/>
              </w:rPr>
              <w:t xml:space="preserve">90408,47</w:t>
            </w:r>
            <w:r>
              <w:rPr>
                <w:sz w:val="24"/>
                <w:szCs w:val="24"/>
              </w:rPr>
            </w:r>
            <w:r/>
          </w:p>
        </w:tc>
        <w:tc>
          <w:tcPr>
            <w:tcW w:w="796" w:type="pct"/>
            <w:vAlign w:val="center"/>
            <w:textDirection w:val="lrTb"/>
            <w:noWrap w:val="false"/>
          </w:tcPr>
          <w:p>
            <w:pPr>
              <w:ind w:firstLine="0"/>
              <w:jc w:val="center"/>
              <w:spacing w:line="240" w:lineRule="auto"/>
              <w:widowControl w:val="off"/>
            </w:pPr>
            <w:r>
              <w:rPr>
                <w:sz w:val="24"/>
                <w:szCs w:val="24"/>
              </w:rPr>
              <w:t xml:space="preserve">10426,67</w:t>
            </w:r>
            <w:r>
              <w:rPr>
                <w:sz w:val="24"/>
                <w:szCs w:val="24"/>
              </w:rPr>
            </w:r>
            <w:r/>
          </w:p>
        </w:tc>
        <w:tc>
          <w:tcPr>
            <w:tcW w:w="815" w:type="pct"/>
            <w:vAlign w:val="center"/>
            <w:textDirection w:val="lrTb"/>
            <w:noWrap w:val="false"/>
          </w:tcPr>
          <w:p>
            <w:pPr>
              <w:ind w:firstLine="0"/>
              <w:jc w:val="center"/>
              <w:spacing w:line="240" w:lineRule="auto"/>
              <w:widowControl w:val="off"/>
            </w:pPr>
            <w:r>
              <w:rPr>
                <w:sz w:val="24"/>
                <w:szCs w:val="24"/>
              </w:rPr>
              <w:t xml:space="preserve">27903,94</w:t>
            </w:r>
            <w:r>
              <w:rPr>
                <w:sz w:val="24"/>
                <w:szCs w:val="24"/>
              </w:rPr>
            </w:r>
            <w:r/>
          </w:p>
        </w:tc>
        <w:tc>
          <w:tcPr>
            <w:tcW w:w="794" w:type="pct"/>
            <w:vAlign w:val="center"/>
            <w:textDirection w:val="lrTb"/>
            <w:noWrap w:val="false"/>
          </w:tcPr>
          <w:p>
            <w:pPr>
              <w:ind w:firstLine="0"/>
              <w:jc w:val="center"/>
              <w:spacing w:line="240" w:lineRule="auto"/>
              <w:widowControl w:val="off"/>
            </w:pPr>
            <w:r>
              <w:rPr>
                <w:sz w:val="24"/>
                <w:szCs w:val="24"/>
              </w:rPr>
              <w:t xml:space="preserve">55807,88</w:t>
            </w:r>
            <w:r>
              <w:rPr>
                <w:sz w:val="24"/>
                <w:szCs w:val="24"/>
              </w:rPr>
            </w:r>
            <w:r/>
          </w:p>
        </w:tc>
        <w:tc>
          <w:tcPr>
            <w:tcW w:w="607" w:type="pct"/>
            <w:vAlign w:val="center"/>
            <w:textDirection w:val="lrTb"/>
            <w:noWrap w:val="false"/>
          </w:tcPr>
          <w:p>
            <w:pPr>
              <w:ind w:firstLine="0"/>
              <w:jc w:val="center"/>
              <w:spacing w:line="240" w:lineRule="auto"/>
              <w:widowControl w:val="off"/>
            </w:pPr>
            <w:r>
              <w:rPr>
                <w:sz w:val="24"/>
                <w:szCs w:val="24"/>
              </w:rPr>
              <w:t xml:space="preserve">69759,85</w:t>
            </w:r>
            <w:r>
              <w:rPr>
                <w:sz w:val="24"/>
                <w:szCs w:val="24"/>
              </w:rPr>
            </w:r>
            <w:r/>
          </w:p>
        </w:tc>
      </w:tr>
    </w:tbl>
    <w:p>
      <w:pPr>
        <w:jc w:val="center"/>
        <w:spacing w:line="240" w:lineRule="auto"/>
        <w:widowControl w:val="off"/>
      </w:pPr>
      <w:r>
        <w:rPr>
          <w:b/>
        </w:rPr>
      </w:r>
      <w:r>
        <w:rPr>
          <w:b/>
        </w:rPr>
      </w:r>
      <w:r/>
    </w:p>
    <w:p>
      <w:pPr>
        <w:spacing w:line="240" w:lineRule="auto"/>
        <w:widowControl w:val="off"/>
      </w:pPr>
      <w:r>
        <w:t xml:space="preserve">Прогнозирование параметров опасных зон при авариях на газопроводах возможно осуществить с помощью научно-методического аппарата представленного в </w:t>
      </w:r>
      <w:r>
        <w:rPr>
          <w:iCs/>
        </w:rPr>
        <w:t xml:space="preserve">Сафронов В.С., Одишария Г.Э., Швыряев А.А.</w:t>
      </w:r>
      <w:r>
        <w:rPr>
          <w:bCs/>
          <w:iCs/>
        </w:rPr>
        <w:t xml:space="preserve">Теория и практика анализа риска в газовой промышленности</w:t>
      </w:r>
      <w:r>
        <w:rPr>
          <w:b/>
          <w:bCs/>
          <w:iCs/>
        </w:rPr>
        <w:t xml:space="preserve">.</w:t>
      </w:r>
      <w:r>
        <w:rPr>
          <w:iCs/>
        </w:rPr>
        <w:t xml:space="preserve">1996 /15/ и </w:t>
      </w:r>
      <w:r>
        <w:t xml:space="preserve">Едигаров А.С., Сулейманов В.А. Математическое моделирование аварийного истечения и рассеивания природного газа при разрыве газопровода // Математическое моделирование, 1995, т.7, №4 /17/.</w:t>
      </w:r>
      <w:r/>
      <w:r/>
    </w:p>
    <w:p>
      <w:pPr>
        <w:spacing w:line="240" w:lineRule="auto"/>
        <w:widowControl w:val="off"/>
      </w:pPr>
      <w:r>
        <w:t xml:space="preserve">Принятые формы пламени определяются двумя основными геометрическими характеристиками положения факела, из которых первая  – высота факела (его конусной H</w:t>
      </w:r>
      <w:r>
        <w:rPr>
          <w:vertAlign w:val="subscript"/>
        </w:rPr>
        <w:t xml:space="preserve">L</w:t>
      </w:r>
      <w:r>
        <w:t xml:space="preserve"> и цилиндрической H</w:t>
      </w:r>
      <w:r>
        <w:rPr>
          <w:vertAlign w:val="subscript"/>
        </w:rPr>
        <w:t xml:space="preserve">LC</w:t>
      </w:r>
      <w:r>
        <w:t xml:space="preserve"> частей) является определяющей в математической модели определения плотности теплового потока и зависит от трех величин: длины видимой части пламени L</w:t>
      </w:r>
      <w:r>
        <w:rPr>
          <w:vertAlign w:val="subscript"/>
        </w:rPr>
        <w:t xml:space="preserve">B</w:t>
      </w:r>
      <w:r>
        <w:t xml:space="preserve">, угла отклонения пламени от вертикали a и расстояния отрыва факела от газопровода до места создания условий гидродинамического смешения газа с окислителем, </w:t>
      </w:r>
      <w:r>
        <w:t xml:space="preserve">соответствующих верхнему концентрационному пределу распространения пламени – b. Вторая характеристика формы пламени – диаметры: цилиндрической части D</w:t>
      </w:r>
      <w:r>
        <w:rPr>
          <w:vertAlign w:val="subscript"/>
        </w:rPr>
        <w:t xml:space="preserve">2</w:t>
      </w:r>
      <w:r>
        <w:t xml:space="preserve">, усеченного конуса  – малый D</w:t>
      </w:r>
      <w:r>
        <w:rPr>
          <w:vertAlign w:val="subscript"/>
        </w:rPr>
        <w:t xml:space="preserve">1</w:t>
      </w:r>
      <w:r>
        <w:t xml:space="preserve"> и большой D</w:t>
      </w:r>
      <w:r>
        <w:rPr>
          <w:vertAlign w:val="subscript"/>
        </w:rPr>
        <w:t xml:space="preserve">2</w:t>
      </w:r>
      <w:r>
        <w:t xml:space="preserve">.</w:t>
      </w:r>
      <w:r/>
      <w:r/>
    </w:p>
    <w:p>
      <w:pPr>
        <w:spacing w:line="240" w:lineRule="auto"/>
        <w:widowControl w:val="off"/>
      </w:pPr>
      <w:r>
        <w:t xml:space="preserve">Расчета длины факела при струйном горении горючих газов выполнен согласно Приложения В к СП 12.13130.2009 «Определение категорий помещений, зданий и наружных установок по взрывопожарной и пожарной опасности», Москва 2009</w:t>
      </w:r>
      <w:r/>
      <w:r/>
    </w:p>
    <w:p>
      <w:pPr>
        <w:pStyle w:val="1_20223"/>
        <w:ind w:firstLine="709"/>
        <w:widowControl w:val="off"/>
      </w:pPr>
      <w:r>
        <w:rPr>
          <w:rFonts w:ascii="Times New Roman" w:hAnsi="Times New Roman"/>
          <w:sz w:val="28"/>
          <w:szCs w:val="28"/>
        </w:rPr>
        <w:t xml:space="preserve">Т.е. при аварии на магистральном газопроводе:</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Ленинградская – Ейск </w:t>
      </w:r>
      <w:r>
        <w:rPr>
          <w:rFonts w:ascii="Times New Roman" w:hAnsi="Times New Roman"/>
          <w:sz w:val="28"/>
          <w:szCs w:val="28"/>
        </w:rPr>
        <w:t xml:space="preserve">длина факела составит 70,8 м;</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Староминская – Куликовский </w:t>
      </w:r>
      <w:r>
        <w:rPr>
          <w:rFonts w:ascii="Times New Roman" w:hAnsi="Times New Roman"/>
          <w:sz w:val="28"/>
          <w:szCs w:val="28"/>
        </w:rPr>
        <w:t xml:space="preserve">длина факела составит 147,1 м;</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Привольная– Ленинградская </w:t>
      </w:r>
      <w:r>
        <w:rPr>
          <w:rFonts w:ascii="Times New Roman" w:hAnsi="Times New Roman"/>
          <w:sz w:val="28"/>
          <w:szCs w:val="28"/>
        </w:rPr>
        <w:t xml:space="preserve">длина факела составит 147,1 м;</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Александровская – Ленинградская </w:t>
      </w:r>
      <w:r>
        <w:rPr>
          <w:rFonts w:ascii="Times New Roman" w:hAnsi="Times New Roman"/>
          <w:sz w:val="28"/>
          <w:szCs w:val="28"/>
        </w:rPr>
        <w:t xml:space="preserve">длина факела составит 91,9 м;</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отвод к Крыловскому ПГСТ </w:t>
      </w:r>
      <w:r>
        <w:rPr>
          <w:rFonts w:ascii="Times New Roman" w:hAnsi="Times New Roman"/>
          <w:sz w:val="28"/>
          <w:szCs w:val="28"/>
        </w:rPr>
        <w:t xml:space="preserve">длина факела составит 114,9 м;</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Березанская – Куликовский </w:t>
      </w:r>
      <w:r>
        <w:rPr>
          <w:rFonts w:ascii="Times New Roman" w:hAnsi="Times New Roman"/>
          <w:sz w:val="28"/>
          <w:szCs w:val="28"/>
        </w:rPr>
        <w:t xml:space="preserve">длина факела составит 183,8 м;</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Ростов – Краснодар </w:t>
      </w:r>
      <w:r>
        <w:rPr>
          <w:rFonts w:ascii="Times New Roman" w:hAnsi="Times New Roman"/>
          <w:sz w:val="28"/>
          <w:szCs w:val="28"/>
        </w:rPr>
        <w:t xml:space="preserve">длина факела составит 183,8 м;</w:t>
      </w:r>
      <w:r>
        <w:rPr>
          <w:rFonts w:ascii="Times New Roman" w:hAnsi="Times New Roman"/>
          <w:sz w:val="28"/>
          <w:szCs w:val="28"/>
        </w:rPr>
      </w:r>
      <w:r/>
    </w:p>
    <w:p>
      <w:pPr>
        <w:pStyle w:val="1_20223"/>
        <w:ind w:firstLine="709"/>
        <w:widowControl w:val="off"/>
      </w:pPr>
      <w:r>
        <w:rPr>
          <w:rFonts w:ascii="Times New Roman" w:hAnsi="Times New Roman"/>
          <w:sz w:val="28"/>
          <w:szCs w:val="28"/>
        </w:rPr>
        <w:t xml:space="preserve">- </w:t>
      </w:r>
      <w:r>
        <w:rPr>
          <w:rFonts w:ascii="Times New Roman" w:hAnsi="Times New Roman"/>
          <w:i/>
          <w:sz w:val="28"/>
          <w:szCs w:val="28"/>
        </w:rPr>
        <w:t xml:space="preserve">Ростов – Майкоп </w:t>
      </w:r>
      <w:r>
        <w:rPr>
          <w:rFonts w:ascii="Times New Roman" w:hAnsi="Times New Roman"/>
          <w:sz w:val="28"/>
          <w:szCs w:val="28"/>
        </w:rPr>
        <w:t xml:space="preserve">длина факела составит 229,75 м.</w:t>
      </w:r>
      <w:r>
        <w:rPr>
          <w:rFonts w:ascii="Times New Roman" w:hAnsi="Times New Roman"/>
          <w:sz w:val="28"/>
          <w:szCs w:val="28"/>
        </w:rPr>
      </w:r>
      <w:r/>
    </w:p>
    <w:p>
      <w:pPr>
        <w:spacing w:line="240" w:lineRule="auto"/>
        <w:widowControl w:val="off"/>
      </w:pPr>
      <w:r>
        <w:t xml:space="preserve">Согласно Приложения Г к СП 12.13130.2009 условную вероятность поражения человека при струйном горении вычисляют следующим образом:</w:t>
      </w:r>
      <w:r/>
      <w:r/>
    </w:p>
    <w:p>
      <w:pPr>
        <w:pStyle w:val="1_20250"/>
        <w:ind w:firstLine="709"/>
        <w:widowControl w:val="off"/>
        <w:tabs>
          <w:tab w:val="right" w:pos="9412" w:leader="none"/>
        </w:tabs>
      </w:pPr>
      <w:r>
        <w:rPr>
          <w:rFonts w:ascii="Times New Roman" w:hAnsi="Times New Roman" w:cs="Times New Roman"/>
          <w:sz w:val="28"/>
          <w:szCs w:val="28"/>
        </w:rPr>
        <w:t xml:space="preserve">- в случае, если </w:t>
      </w:r>
      <w:r>
        <w:rPr>
          <w:rFonts w:ascii="Times New Roman" w:hAnsi="Times New Roman" w:cs="Times New Roman"/>
          <w:i/>
          <w:sz w:val="28"/>
          <w:szCs w:val="28"/>
        </w:rPr>
        <w:t xml:space="preserve">L</w:t>
      </w:r>
      <w:r>
        <w:rPr>
          <w:rFonts w:ascii="Times New Roman" w:hAnsi="Times New Roman" w:cs="Times New Roman"/>
          <w:sz w:val="28"/>
          <w:szCs w:val="28"/>
          <w:vertAlign w:val="subscript"/>
        </w:rPr>
        <w:t xml:space="preserve">ф</w:t>
      </w:r>
      <w:r>
        <w:rPr>
          <w:rFonts w:ascii="Times New Roman" w:hAnsi="Times New Roman" w:cs="Times New Roman"/>
          <w:sz w:val="28"/>
          <w:szCs w:val="28"/>
        </w:rPr>
        <w:t xml:space="preserve"> ≥ 30 м, условная вероятность поражения принимается равной 6 %;</w:t>
      </w:r>
      <w:r>
        <w:rPr>
          <w:rFonts w:ascii="Times New Roman" w:hAnsi="Times New Roman" w:cs="Times New Roman"/>
          <w:sz w:val="28"/>
          <w:szCs w:val="28"/>
        </w:rPr>
      </w:r>
      <w:r/>
    </w:p>
    <w:p>
      <w:pPr>
        <w:pStyle w:val="1_20250"/>
        <w:ind w:firstLine="709"/>
        <w:widowControl w:val="off"/>
        <w:tabs>
          <w:tab w:val="right" w:pos="9412" w:leader="none"/>
        </w:tabs>
      </w:pPr>
      <w:r>
        <w:rPr>
          <w:rFonts w:ascii="Times New Roman" w:hAnsi="Times New Roman" w:cs="Times New Roman"/>
          <w:sz w:val="28"/>
          <w:szCs w:val="28"/>
        </w:rPr>
        <w:t xml:space="preserve">- в случае, если </w:t>
      </w:r>
      <w:r>
        <w:rPr>
          <w:rFonts w:ascii="Times New Roman" w:hAnsi="Times New Roman" w:cs="Times New Roman"/>
          <w:i/>
          <w:sz w:val="28"/>
          <w:szCs w:val="28"/>
        </w:rPr>
        <w:t xml:space="preserve">L</w:t>
      </w:r>
      <w:r>
        <w:rPr>
          <w:rFonts w:ascii="Times New Roman" w:hAnsi="Times New Roman" w:cs="Times New Roman"/>
          <w:sz w:val="28"/>
          <w:szCs w:val="28"/>
          <w:vertAlign w:val="subscript"/>
        </w:rPr>
        <w:t xml:space="preserve">ф</w:t>
      </w:r>
      <w:r>
        <w:rPr>
          <w:rFonts w:ascii="Times New Roman" w:hAnsi="Times New Roman" w:cs="Times New Roman"/>
          <w:sz w:val="28"/>
          <w:szCs w:val="28"/>
        </w:rPr>
        <w:t xml:space="preserve">&lt; 30 м, условная вероятность поражения принимается равной 0.</w:t>
      </w:r>
      <w:r>
        <w:rPr>
          <w:rFonts w:ascii="Times New Roman" w:hAnsi="Times New Roman" w:cs="Times New Roman"/>
          <w:sz w:val="28"/>
          <w:szCs w:val="28"/>
        </w:rPr>
      </w:r>
      <w:r/>
    </w:p>
    <w:p>
      <w:pPr>
        <w:spacing w:line="240" w:lineRule="auto"/>
        <w:widowControl w:val="off"/>
        <w:tabs>
          <w:tab w:val="left" w:pos="567" w:leader="none"/>
        </w:tabs>
      </w:pPr>
      <w:r>
        <w:t xml:space="preserve">В нашем случае при аварии на магистральных газопроводах условная вероятность поражения составляет 6% при нахождении за радиусом длины факела.</w:t>
      </w:r>
      <w:r/>
      <w:r/>
    </w:p>
    <w:p>
      <w:pPr>
        <w:pStyle w:val="1_20223"/>
        <w:ind w:firstLine="709"/>
        <w:widowControl w:val="off"/>
      </w:pPr>
      <w:r>
        <w:rPr>
          <w:rFonts w:ascii="Times New Roman" w:hAnsi="Times New Roman"/>
          <w:sz w:val="28"/>
          <w:szCs w:val="28"/>
        </w:rPr>
        <w:t xml:space="preserve">Согласно «Критериям информации о чрезвычайных ситуациях» Приложения к приказу МЧС России №329 от 08.07.2004 г., любой факт разрыва магистрального газопровода идентифицируется в качестве техногенной ЧС.</w:t>
      </w:r>
      <w:r>
        <w:rPr>
          <w:rFonts w:ascii="Times New Roman" w:hAnsi="Times New Roman"/>
          <w:sz w:val="28"/>
          <w:szCs w:val="28"/>
        </w:rPr>
      </w:r>
      <w:r/>
    </w:p>
    <w:p>
      <w:pPr>
        <w:pStyle w:val="1_20226"/>
        <w:ind w:firstLine="709"/>
        <w:spacing w:after="0"/>
        <w:widowControl w:val="off"/>
      </w:pPr>
      <w:r>
        <w:rPr>
          <w:rFonts w:ascii="Times New Roman" w:hAnsi="Times New Roman"/>
          <w:i/>
          <w:sz w:val="28"/>
          <w:szCs w:val="28"/>
        </w:rPr>
        <w:t xml:space="preserve">Опасные происшествия на объектах ЖКХ: </w:t>
      </w:r>
      <w:r>
        <w:rPr>
          <w:rFonts w:ascii="Times New Roman" w:hAnsi="Times New Roman"/>
          <w:i/>
          <w:sz w:val="28"/>
          <w:szCs w:val="28"/>
        </w:rPr>
      </w:r>
      <w:r/>
    </w:p>
    <w:p>
      <w:pPr>
        <w:pStyle w:val="1_20226"/>
        <w:ind w:firstLine="709"/>
        <w:spacing w:after="0"/>
        <w:widowControl w:val="off"/>
      </w:pPr>
      <w:r>
        <w:rPr>
          <w:rFonts w:ascii="Times New Roman" w:hAnsi="Times New Roman"/>
          <w:sz w:val="28"/>
          <w:szCs w:val="28"/>
        </w:rPr>
        <w:t xml:space="preserve">пожары в зданиях (жилых и общественных),</w:t>
      </w:r>
      <w:r>
        <w:rPr>
          <w:rFonts w:ascii="Times New Roman" w:hAnsi="Times New Roman"/>
          <w:sz w:val="28"/>
          <w:szCs w:val="28"/>
        </w:rPr>
      </w:r>
      <w:r/>
    </w:p>
    <w:p>
      <w:pPr>
        <w:pStyle w:val="1_20226"/>
        <w:ind w:firstLine="709"/>
        <w:spacing w:after="0"/>
        <w:widowControl w:val="off"/>
      </w:pPr>
      <w:r>
        <w:rPr>
          <w:rFonts w:ascii="Times New Roman" w:hAnsi="Times New Roman"/>
          <w:sz w:val="28"/>
          <w:szCs w:val="28"/>
        </w:rPr>
        <w:t xml:space="preserve">аварии, пожары, взрывы на сетях газо- (ГРС, ГРП, котельная), </w:t>
      </w:r>
      <w:r>
        <w:rPr>
          <w:rFonts w:ascii="Times New Roman" w:hAnsi="Times New Roman"/>
          <w:bCs/>
          <w:sz w:val="28"/>
          <w:szCs w:val="28"/>
        </w:rPr>
        <w:t xml:space="preserve">тепло-, водо-, электроснабжения</w:t>
      </w:r>
      <w:r>
        <w:rPr>
          <w:rFonts w:ascii="Times New Roman" w:hAnsi="Times New Roman"/>
          <w:sz w:val="28"/>
          <w:szCs w:val="28"/>
        </w:rPr>
        <w:t xml:space="preserve">;</w:t>
      </w:r>
      <w:r>
        <w:rPr>
          <w:rFonts w:ascii="Times New Roman" w:hAnsi="Times New Roman"/>
          <w:sz w:val="28"/>
          <w:szCs w:val="28"/>
        </w:rPr>
      </w:r>
      <w:r/>
    </w:p>
    <w:p>
      <w:pPr>
        <w:spacing w:line="240" w:lineRule="auto"/>
        <w:widowControl w:val="off"/>
      </w:pPr>
      <w:r>
        <w:t xml:space="preserve">Причины возникновения пожа</w:t>
      </w:r>
      <w:r>
        <w:t xml:space="preserve">ров разнообразны. Из статистического анализа причин пожаров в жилых зданиях следует, что значительное число пожаров вызвано человеческим фактором (неосторожное обращение с огнем и курение, нарушение правил эксплуатации электрических и газовых приборов и т.</w:t>
      </w:r>
      <w:r>
        <w:t xml:space="preserve">д.). Но ведущая роль принадлежит энергопотребляющим изделиям – холодильникам, кондиционерам, радиоприемникам, телевизорам, электроплиткам, электроутюгам, светильникам. Значительное количество пожаров происходит из-за неправильной эксплуатации газовых плит.</w:t>
      </w:r>
      <w:r/>
      <w:r/>
    </w:p>
    <w:p>
      <w:pPr>
        <w:spacing w:line="240" w:lineRule="auto"/>
        <w:widowControl w:val="off"/>
      </w:pPr>
      <w:r>
        <w:t xml:space="preserve">Часть загораний ликвидируется с помощью первичных средств пожаротушения на небольшой площади. Пожары, которые не потушены первичными с</w:t>
      </w:r>
      <w:r>
        <w:t xml:space="preserve">редствами из-за их или недостаточной эффективности или позднего обнаружения, развиваются и тушатся при своевременном прибытии подразделений пожарной охраны. Часть пожаров, прибытие на которые подразделений пожарной охраны по каким-то причинам не оказалось </w:t>
      </w:r>
      <w:r>
        <w:t xml:space="preserve">своевременным, развиваются на большие площади и происходят с возможным обрушением строительных конструкций.</w:t>
      </w:r>
      <w:r/>
      <w:r/>
    </w:p>
    <w:p>
      <w:pPr>
        <w:pStyle w:val="1_20223"/>
        <w:ind w:firstLine="709"/>
        <w:widowControl w:val="off"/>
      </w:pPr>
      <w:r>
        <w:rPr>
          <w:rFonts w:ascii="Times New Roman" w:hAnsi="Times New Roman"/>
          <w:bCs/>
          <w:sz w:val="28"/>
          <w:szCs w:val="28"/>
        </w:rPr>
        <w:t xml:space="preserve">Взрывы газа внутри помещений ГРС могут привести к негативному воздействию только на находящийся там в этот момент технический персонал. </w:t>
      </w:r>
      <w:r>
        <w:rPr>
          <w:rFonts w:ascii="Times New Roman" w:hAnsi="Times New Roman"/>
          <w:sz w:val="28"/>
          <w:szCs w:val="28"/>
        </w:rPr>
        <w:t xml:space="preserve">Радиус зоны термического поражения при аварии на ГРП людей с летальным исходом не превышает </w:t>
      </w:r>
      <w:r>
        <w:rPr>
          <w:rFonts w:ascii="Times New Roman" w:hAnsi="Times New Roman"/>
          <w:sz w:val="28"/>
          <w:szCs w:val="28"/>
        </w:rPr>
        <w:t xml:space="preserve">5 метров</w:t>
      </w:r>
      <w:r>
        <w:rPr>
          <w:rFonts w:ascii="Times New Roman" w:hAnsi="Times New Roman"/>
          <w:sz w:val="28"/>
          <w:szCs w:val="28"/>
        </w:rPr>
        <w:t xml:space="preserve">. При возникновении макс</w:t>
      </w:r>
      <w:r>
        <w:rPr>
          <w:rFonts w:ascii="Times New Roman" w:hAnsi="Times New Roman"/>
          <w:sz w:val="28"/>
          <w:szCs w:val="28"/>
        </w:rPr>
        <w:t xml:space="preserve">имальной по последствиям аварии в здании котельной, зона поражения ударной волной будет локализована непосредственно в самом здании (большая часть энергии ударной волны при взрыве будет затрачена на повреждение внутренних перегородок, рам, дверей и т.п.). </w:t>
      </w:r>
      <w:r>
        <w:rPr>
          <w:rFonts w:ascii="Times New Roman" w:hAnsi="Times New Roman"/>
          <w:bCs/>
          <w:sz w:val="28"/>
          <w:szCs w:val="28"/>
        </w:rPr>
      </w:r>
      <w:r/>
    </w:p>
    <w:p>
      <w:pPr>
        <w:spacing w:line="240" w:lineRule="auto"/>
        <w:widowControl w:val="off"/>
      </w:pPr>
      <w:r>
        <w:t xml:space="preserve">На территории </w:t>
      </w:r>
      <w:r>
        <w:t xml:space="preserve">Ленинградск</w:t>
      </w:r>
      <w:r>
        <w:t xml:space="preserve">ого </w:t>
      </w:r>
      <w:r>
        <w:t xml:space="preserve">сельско</w:t>
      </w:r>
      <w:r>
        <w:t xml:space="preserve">го поселения возможно осуществление </w:t>
      </w:r>
      <w:r>
        <w:rPr>
          <w:i/>
        </w:rPr>
        <w:t xml:space="preserve">террористических актов</w:t>
      </w:r>
      <w:r>
        <w:t xml:space="preserve">.</w:t>
      </w:r>
      <w:r/>
      <w:r/>
    </w:p>
    <w:p>
      <w:pPr>
        <w:ind w:right="-143"/>
        <w:spacing w:line="240" w:lineRule="auto"/>
        <w:widowControl w:val="off"/>
      </w:pPr>
      <w:r>
        <w:rPr>
          <w:rFonts w:asciiTheme="minorHAnsi" w:hAnsiTheme="minorHAnsi" w:cstheme="minorHAnsi"/>
        </w:rPr>
      </w:r>
      <w:r>
        <w:rPr>
          <w:rFonts w:asciiTheme="minorHAnsi" w:hAnsiTheme="minorHAnsi" w:cstheme="minorHAnsi"/>
        </w:rPr>
      </w:r>
      <w:r/>
    </w:p>
    <w:p>
      <w:pPr>
        <w:pStyle w:val="653"/>
        <w:widowControl w:val="off"/>
      </w:pPr>
      <w:r/>
      <w:bookmarkStart w:id="0" w:name="undefined"/>
      <w:r/>
      <w:bookmarkStart w:id="0" w:name="undefined"/>
      <w:r>
        <w:rPr>
          <w:b/>
        </w:rPr>
        <w:t xml:space="preserve">3.3 </w:t>
      </w:r>
      <w:r>
        <w:rPr>
          <w:b/>
        </w:rPr>
        <w:t xml:space="preserve">Противопожарное водоснабжение</w:t>
      </w:r>
      <w:bookmarkEnd w:id="0"/>
      <w:r/>
      <w:bookmarkEnd w:id="0"/>
      <w:r>
        <w:rPr>
          <w:b/>
        </w:rPr>
      </w:r>
      <w:r/>
    </w:p>
    <w:p>
      <w:pPr>
        <w:ind w:left="709" w:firstLine="0"/>
        <w:spacing w:line="240" w:lineRule="auto"/>
        <w:widowControl w:val="off"/>
      </w:pPr>
      <w:r/>
      <w:r/>
      <w:r/>
    </w:p>
    <w:p>
      <w:pPr>
        <w:pStyle w:val="1_20202"/>
        <w:ind w:left="0"/>
        <w:spacing w:after="0" w:line="240" w:lineRule="auto"/>
        <w:widowControl w:val="off"/>
      </w:pPr>
      <w:r>
        <w:rPr>
          <w:szCs w:val="24"/>
        </w:rPr>
        <w:t xml:space="preserve">Наружное пожаротушение объектов </w:t>
      </w:r>
      <w:r>
        <w:rPr>
          <w:szCs w:val="24"/>
        </w:rPr>
        <w:t xml:space="preserve">Ленинградск</w:t>
      </w:r>
      <w:r>
        <w:rPr>
          <w:szCs w:val="24"/>
        </w:rPr>
        <w:t xml:space="preserve">ого </w:t>
      </w:r>
      <w:r>
        <w:rPr>
          <w:szCs w:val="24"/>
        </w:rPr>
        <w:t xml:space="preserve">сельско</w:t>
      </w:r>
      <w:r>
        <w:rPr>
          <w:szCs w:val="24"/>
        </w:rPr>
        <w:t xml:space="preserve">го поселения будет производиться от пожарных гидрантов (ПГ), расположенных на кольцевых водопроводных сетях. Указание мест размещения ПГ на данной стадии проектирования не </w:t>
      </w:r>
      <w:r>
        <w:rPr>
          <w:szCs w:val="24"/>
        </w:rPr>
        <w:t xml:space="preserve">рас</w:t>
      </w:r>
      <w:r>
        <w:rPr>
          <w:szCs w:val="24"/>
        </w:rPr>
        <w:t xml:space="preserve">сматривается. Места расположение ПГ при детальной разработке проектов необходимо указывать на схемах наружного водоснабжения и канализации (НВК). </w:t>
      </w:r>
      <w:r>
        <w:rPr>
          <w:szCs w:val="24"/>
        </w:rPr>
      </w:r>
      <w:r/>
    </w:p>
    <w:p>
      <w:pPr>
        <w:pStyle w:val="1_20202"/>
        <w:ind w:left="0"/>
        <w:spacing w:after="0" w:line="240" w:lineRule="auto"/>
        <w:widowControl w:val="off"/>
      </w:pPr>
      <w:r>
        <w:rPr>
          <w:szCs w:val="24"/>
        </w:rPr>
        <w:t xml:space="preserve">К пожарным гидрантам необходимо предус</w:t>
      </w:r>
      <w:r>
        <w:rPr>
          <w:szCs w:val="24"/>
        </w:rPr>
        <w:t xml:space="preserve">мотреть свободный подъезд пожарных автомашин. У мест расположения ПГ необходимо расположить флуоресцентные указатели с нанесением буквенных индексов по ГОСТ Р 12.4.026-2001, «Цвета сигнальные, знаки безопасности и разметка сигнальная» и ГОСТ 12.4.009-83* «</w:t>
      </w:r>
      <w:r>
        <w:rPr>
          <w:szCs w:val="24"/>
        </w:rPr>
        <w:t xml:space="preserve">Система стандартов безопасности труда. </w:t>
      </w:r>
      <w:r>
        <w:rPr>
          <w:szCs w:val="24"/>
        </w:rPr>
        <w:t xml:space="preserve">Пожарная техника для защиты объектов. Основные виды. Размещение и обслуживание».</w:t>
      </w:r>
      <w:r>
        <w:rPr>
          <w:szCs w:val="24"/>
        </w:rPr>
      </w:r>
      <w:r/>
    </w:p>
    <w:p>
      <w:pPr>
        <w:pStyle w:val="1_20202"/>
        <w:ind w:left="0"/>
        <w:spacing w:after="0" w:line="240" w:lineRule="auto"/>
        <w:widowControl w:val="off"/>
      </w:pPr>
      <w:r>
        <w:rPr>
          <w:szCs w:val="24"/>
        </w:rPr>
        <w:t xml:space="preserve">Крышки люков колодцев подземных пожарных гидрантов должны быть очищены от грязи, льда, снега; в холодный период утеплены, а стояк освобожден от воды.</w:t>
      </w:r>
      <w:r>
        <w:rPr>
          <w:szCs w:val="24"/>
        </w:rPr>
      </w:r>
      <w:r/>
    </w:p>
    <w:p>
      <w:pPr>
        <w:pStyle w:val="1_20202"/>
        <w:ind w:left="0"/>
        <w:spacing w:after="0" w:line="240" w:lineRule="auto"/>
        <w:widowControl w:val="off"/>
      </w:pPr>
      <w:r>
        <w:rPr>
          <w:szCs w:val="24"/>
        </w:rPr>
        <w:t xml:space="preserve">Объем неприкосновенного пожарного запаса воды определен из условия обеспечения трехчасового расхода воды на внутреннее и наружное пожаротушение при наибольшем расходе воды на хозяйственно-питьевые нужды</w:t>
      </w:r>
      <w:r>
        <w:rPr>
          <w:szCs w:val="24"/>
        </w:rPr>
        <w:t xml:space="preserve">По планируемому количеству населения расчетный расход воды на наружное пожаротушение принят по таблице 5 </w:t>
      </w:r>
      <w:r>
        <w:rPr>
          <w:szCs w:val="24"/>
        </w:rPr>
        <w:t xml:space="preserve">"СП 31.13330.2021. Свод правил. Водоснабжение. Наружные сети и сооружения. СНиП 2.04.02-84*"</w:t>
      </w:r>
      <w:r>
        <w:rPr>
          <w:szCs w:val="24"/>
        </w:rPr>
        <w:t xml:space="preserve"> и составляет </w:t>
      </w:r>
      <w:r>
        <w:rPr>
          <w:szCs w:val="24"/>
        </w:rPr>
        <w:t xml:space="preserve">2</w:t>
      </w:r>
      <w:r>
        <w:rPr>
          <w:szCs w:val="24"/>
        </w:rPr>
        <w:t xml:space="preserve">5л/с</w:t>
      </w:r>
      <w:r>
        <w:rPr>
          <w:szCs w:val="24"/>
        </w:rPr>
        <w:t xml:space="preserve">.</w:t>
      </w:r>
      <w:r>
        <w:rPr>
          <w:szCs w:val="24"/>
        </w:rPr>
        <w:t xml:space="preserve"> на один пожар. Количество одновременных пожаров – два.</w:t>
      </w:r>
      <w:r>
        <w:rPr>
          <w:szCs w:val="24"/>
        </w:rPr>
      </w:r>
      <w:r/>
    </w:p>
    <w:p>
      <w:pPr>
        <w:pStyle w:val="1_20202"/>
        <w:ind w:left="0"/>
        <w:spacing w:after="0" w:line="240" w:lineRule="auto"/>
        <w:widowControl w:val="off"/>
      </w:pPr>
      <w:r>
        <w:rPr>
          <w:szCs w:val="24"/>
        </w:rPr>
        <w:t xml:space="preserve">Расход воды и число струй на внутреннее пожаротушение диктующего объекта принимаем по таблице 1* </w:t>
      </w:r>
      <w:r>
        <w:rPr>
          <w:szCs w:val="24"/>
        </w:rPr>
        <w:t xml:space="preserve">"СП 30.13330.2020. Свод правил. Внутренний водопровод и канализация зданий. СНиП 2.04.01-85*"</w:t>
      </w:r>
      <w:r>
        <w:rPr>
          <w:szCs w:val="24"/>
        </w:rPr>
        <w:t xml:space="preserve">- 2 струи по 5,00 л/с каждая.</w:t>
      </w:r>
      <w:r>
        <w:rPr>
          <w:szCs w:val="24"/>
        </w:rPr>
      </w:r>
      <w:r/>
    </w:p>
    <w:p>
      <w:pPr>
        <w:spacing w:line="240" w:lineRule="auto"/>
        <w:widowControl w:val="off"/>
      </w:pPr>
      <w:r>
        <w:rPr>
          <w:szCs w:val="24"/>
        </w:rPr>
        <w:t xml:space="preserve">Общий расход составляет </w:t>
      </w:r>
      <w:r>
        <w:rPr>
          <w:szCs w:val="24"/>
        </w:rPr>
        <w:t xml:space="preserve">6</w:t>
      </w:r>
      <w:r>
        <w:rPr>
          <w:szCs w:val="24"/>
        </w:rPr>
        <w:t xml:space="preserve">0 л/с (</w:t>
      </w:r>
      <w:r>
        <w:rPr>
          <w:szCs w:val="24"/>
        </w:rPr>
        <w:t xml:space="preserve">2</w:t>
      </w:r>
      <w:r>
        <w:rPr>
          <w:szCs w:val="24"/>
        </w:rPr>
        <w:t xml:space="preserve">5х2+2х5)</w:t>
      </w:r>
      <w:r>
        <w:rPr>
          <w:szCs w:val="24"/>
        </w:rPr>
        <w:t xml:space="preserve">, всего</w:t>
      </w:r>
      <w:r>
        <w:t xml:space="preserve"> – 60 л/сек.</w:t>
      </w:r>
      <w:r/>
      <w:r/>
    </w:p>
    <w:p>
      <w:pPr>
        <w:spacing w:line="240" w:lineRule="auto"/>
        <w:widowControl w:val="off"/>
      </w:pPr>
      <w:r>
        <w:t xml:space="preserve">Объём резервуара определяется с учетом хранения неприкосновенного пожарного запаса и регулирующей емкости. Согласно расчету проектом предусматривается строительство еще двух резервуаров объёмом 1000 м</w:t>
      </w:r>
      <w:r>
        <w:rPr>
          <w:vertAlign w:val="superscript"/>
        </w:rPr>
        <w:t xml:space="preserve">3</w:t>
      </w:r>
      <w:r>
        <w:t xml:space="preserve"> каждый</w:t>
      </w:r>
      <w:r>
        <w:t xml:space="preserve"> в составе водозаборных сооружений</w:t>
      </w:r>
      <w:r>
        <w:t xml:space="preserve">.</w:t>
      </w:r>
      <w:r/>
      <w:r/>
    </w:p>
    <w:p>
      <w:pPr>
        <w:pStyle w:val="1_20202"/>
        <w:ind w:left="0"/>
        <w:spacing w:after="0" w:line="240" w:lineRule="auto"/>
        <w:widowControl w:val="off"/>
      </w:pPr>
      <w:r>
        <w:rPr>
          <w:szCs w:val="24"/>
        </w:rPr>
        <w:t xml:space="preserve">Наружное пожаротушение предусматривается из хозпитьевого противопожарного объединенного водопровода через пожарные гидранты. Расположение пожарных гидрантов рассматривается на последующих стадиях проектирования.</w:t>
      </w:r>
      <w:r>
        <w:rPr>
          <w:szCs w:val="24"/>
        </w:rPr>
      </w:r>
      <w:r/>
    </w:p>
    <w:p>
      <w:pPr>
        <w:pStyle w:val="1_20202"/>
        <w:ind w:left="0"/>
        <w:spacing w:after="0" w:line="240" w:lineRule="auto"/>
        <w:widowControl w:val="off"/>
      </w:pPr>
      <w:r>
        <w:rPr>
          <w:szCs w:val="24"/>
        </w:rPr>
        <w:t xml:space="preserve">Расчеты показателей хозпитьевого противопожарного объединенного водопровода приведены в настоящих материалах по обоснованию генерального плана в разделе 2.2.7.1.»Водоснабжение».</w:t>
      </w:r>
      <w:r>
        <w:rPr>
          <w:szCs w:val="24"/>
        </w:rPr>
      </w:r>
      <w:r/>
    </w:p>
    <w:p>
      <w:pPr>
        <w:pStyle w:val="1_20202"/>
        <w:ind w:left="0"/>
        <w:spacing w:after="0" w:line="240" w:lineRule="auto"/>
        <w:widowControl w:val="off"/>
      </w:pPr>
      <w:r>
        <w:rPr>
          <w:szCs w:val="24"/>
        </w:rPr>
        <w:t xml:space="preserve">В соответствии с ГОСТ 12.4.009-83* «Пожарная техника для защиты объектов. Основные виды. Размещение и обслуживание» в летний период должны устанавливаться бочки для воды из расчёта одна бочка на </w:t>
      </w:r>
      <w:r>
        <w:rPr>
          <w:szCs w:val="24"/>
        </w:rPr>
        <w:t xml:space="preserve">500 м</w:t>
      </w:r>
      <w:r>
        <w:rPr>
          <w:szCs w:val="24"/>
          <w:vertAlign w:val="superscript"/>
        </w:rPr>
        <w:t xml:space="preserve">2</w:t>
      </w:r>
      <w:r>
        <w:rPr>
          <w:szCs w:val="24"/>
        </w:rPr>
        <w:t xml:space="preserve"> площади застройки. Для размещения багров, топоров, огнетушителей</w:t>
      </w:r>
      <w:r>
        <w:rPr>
          <w:szCs w:val="24"/>
        </w:rPr>
        <w:t xml:space="preserve"> на территории монтажной площадки должны размещаться пожарные щиты, которые располагаются в легкодоступном месте. Ящик для песка должен укомплектовываться совковой лопатой. Кошму, войлок, асбестовую ткань следует хранить в металлических футлярах с крышкой.</w:t>
      </w:r>
      <w:r>
        <w:rPr>
          <w:szCs w:val="24"/>
        </w:rPr>
      </w:r>
      <w:r/>
    </w:p>
    <w:p>
      <w:pPr>
        <w:pStyle w:val="1_20202"/>
        <w:ind w:left="0"/>
        <w:spacing w:after="0" w:line="240" w:lineRule="auto"/>
        <w:widowControl w:val="off"/>
      </w:pPr>
      <w:r>
        <w:rPr>
          <w:szCs w:val="24"/>
        </w:rPr>
        <w:t xml:space="preserve">Эвакуация людей.</w:t>
      </w:r>
      <w:r>
        <w:rPr>
          <w:szCs w:val="24"/>
        </w:rPr>
      </w:r>
      <w:r/>
    </w:p>
    <w:p>
      <w:pPr>
        <w:pStyle w:val="1_20202"/>
        <w:ind w:left="0"/>
        <w:spacing w:after="0" w:line="240" w:lineRule="auto"/>
        <w:widowControl w:val="off"/>
      </w:pPr>
      <w:r>
        <w:rPr>
          <w:szCs w:val="24"/>
        </w:rPr>
        <w:t xml:space="preserve">В зданиях, как правило, необходимо предусматривать оповещение о пожаре. Способ оповещения (технические средства или организационные меры) определяется в зависимости от назначения здания, его объемно-планировочного и конструктивного решения.</w:t>
      </w:r>
      <w:r>
        <w:rPr>
          <w:szCs w:val="24"/>
        </w:rPr>
      </w:r>
      <w:r/>
    </w:p>
    <w:p>
      <w:pPr>
        <w:spacing w:line="240" w:lineRule="auto"/>
        <w:widowControl w:val="off"/>
      </w:pPr>
      <w:r>
        <w:rPr>
          <w:szCs w:val="24"/>
        </w:rPr>
      </w:r>
      <w:r>
        <w:rPr>
          <w:szCs w:val="24"/>
        </w:rPr>
      </w:r>
      <w:r/>
    </w:p>
    <w:p>
      <w:pPr>
        <w:pStyle w:val="653"/>
        <w:numPr>
          <w:ilvl w:val="1"/>
          <w:numId w:val="33"/>
        </w:numPr>
        <w:ind w:left="284" w:firstLine="283"/>
        <w:jc w:val="both"/>
        <w:widowControl w:val="off"/>
      </w:pPr>
      <w:r/>
      <w:bookmarkStart w:id="0" w:name="undefined"/>
      <w:r/>
      <w:bookmarkStart w:id="0" w:name="undefined"/>
      <w:r>
        <w:rPr>
          <w:b/>
        </w:rPr>
        <w:t xml:space="preserve">Мероприятия по обеспечению пожарной безопасности</w:t>
      </w:r>
      <w:bookmarkEnd w:id="0"/>
      <w:r/>
      <w:bookmarkEnd w:id="0"/>
      <w:r>
        <w:rPr>
          <w:b/>
        </w:rPr>
      </w:r>
      <w:r/>
    </w:p>
    <w:p>
      <w:pPr>
        <w:pStyle w:val="1_20226"/>
        <w:spacing w:after="0"/>
        <w:widowControl w:val="off"/>
      </w:pPr>
      <w:r>
        <w:rPr>
          <w:rFonts w:cs="Arial"/>
          <w:szCs w:val="24"/>
        </w:rPr>
      </w:r>
      <w:r>
        <w:rPr>
          <w:rFonts w:cs="Arial"/>
          <w:szCs w:val="24"/>
        </w:rPr>
      </w:r>
      <w:r/>
    </w:p>
    <w:p>
      <w:pPr>
        <w:ind w:firstLine="540"/>
        <w:spacing w:line="240" w:lineRule="auto"/>
        <w:shd w:val="clear" w:color="auto" w:fill="ffffff"/>
        <w:widowControl w:val="off"/>
      </w:pPr>
      <w:r>
        <w:rPr>
          <w:szCs w:val="24"/>
        </w:rPr>
        <w:t xml:space="preserve">Основные задачи противоподарного обеспечения:</w:t>
      </w:r>
      <w:r>
        <w:rPr>
          <w:szCs w:val="24"/>
        </w:rPr>
      </w:r>
      <w:r/>
    </w:p>
    <w:p>
      <w:pPr>
        <w:ind w:firstLine="540"/>
        <w:spacing w:line="240" w:lineRule="auto"/>
        <w:shd w:val="clear" w:color="auto" w:fill="ffffff"/>
        <w:widowControl w:val="off"/>
      </w:pPr>
      <w:r>
        <w:rPr>
          <w:szCs w:val="24"/>
        </w:rPr>
        <w:t xml:space="preserve">- ведение пожарной разведки,</w:t>
      </w:r>
      <w:r>
        <w:rPr>
          <w:szCs w:val="24"/>
        </w:rPr>
      </w:r>
      <w:r/>
    </w:p>
    <w:p>
      <w:pPr>
        <w:ind w:firstLine="540"/>
        <w:spacing w:line="240" w:lineRule="auto"/>
        <w:shd w:val="clear" w:color="auto" w:fill="ffffff"/>
        <w:widowControl w:val="off"/>
      </w:pPr>
      <w:r>
        <w:rPr>
          <w:szCs w:val="24"/>
        </w:rPr>
        <w:t xml:space="preserve">- локализация и тушение пожаров в населенных пунктах, на маршрутах движения сил ГШО в очаги поражения (на объектах) ведения АСДНР,</w:t>
      </w:r>
      <w:r>
        <w:rPr>
          <w:szCs w:val="24"/>
        </w:rPr>
      </w:r>
      <w:r/>
    </w:p>
    <w:p>
      <w:pPr>
        <w:ind w:firstLine="540"/>
        <w:spacing w:line="240" w:lineRule="auto"/>
        <w:shd w:val="clear" w:color="auto" w:fill="ffffff"/>
        <w:widowControl w:val="off"/>
      </w:pPr>
      <w:r>
        <w:rPr>
          <w:szCs w:val="24"/>
        </w:rPr>
        <w:t xml:space="preserve">- спасение и эвакуация людей из горящих, задымленных и  загазованных зданий и сооружений.</w:t>
      </w:r>
      <w:r>
        <w:rPr>
          <w:szCs w:val="24"/>
        </w:rPr>
      </w:r>
      <w:r/>
    </w:p>
    <w:p>
      <w:pPr>
        <w:ind w:firstLine="540"/>
        <w:spacing w:line="240" w:lineRule="auto"/>
        <w:shd w:val="clear" w:color="auto" w:fill="ffffff"/>
        <w:widowControl w:val="off"/>
      </w:pPr>
      <w:r>
        <w:rPr>
          <w:szCs w:val="24"/>
        </w:rPr>
        <w:t xml:space="preserve">Федер</w:t>
      </w:r>
      <w:r>
        <w:rPr>
          <w:szCs w:val="24"/>
        </w:rPr>
        <w:t xml:space="preserve">альным законом Российской Федерации от 22 июля 2008 года № 123-ФЗ «Технический регламент о требованиях пожарной безопасности» установлены общие требования пожарной безопасности к поселениям и городским округам по размещению подразделений пожарной охраны. В</w:t>
      </w:r>
      <w:r>
        <w:rPr>
          <w:szCs w:val="24"/>
        </w:rPr>
        <w:t xml:space="preserve"> частности, статья 76 главы 17 данного Федерального закона предусматривает, что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w:t>
      </w:r>
      <w:r>
        <w:rPr>
          <w:szCs w:val="24"/>
        </w:rPr>
        <w:t xml:space="preserve">сель</w:t>
      </w:r>
      <w:r>
        <w:rPr>
          <w:szCs w:val="24"/>
        </w:rPr>
        <w:t xml:space="preserve">ских поселениях и городских округах не должно превышать 10 минут, а в сельских поселениях - 20 минут</w:t>
      </w:r>
      <w:r>
        <w:rPr>
          <w:szCs w:val="24"/>
        </w:rPr>
        <w:t xml:space="preserve">.</w:t>
      </w:r>
      <w:r>
        <w:rPr>
          <w:szCs w:val="24"/>
        </w:rPr>
        <w:t xml:space="preserve"> Подразделения пожарной охраны населенных пунктов должны размещаться в зданиях пожарных депо</w:t>
      </w:r>
      <w:bookmarkStart w:id="0" w:name="undefined"/>
      <w:r/>
      <w:bookmarkEnd w:id="0"/>
      <w:r>
        <w:rPr>
          <w:szCs w:val="24"/>
        </w:rPr>
        <w:t xml:space="preserve">.</w:t>
      </w:r>
      <w:hyperlink r:id="rId111" w:tooltip="http://www.consultant.ru/document/cons_doc_LAW_109933/#dst100005" w:anchor="dst100005" w:history="1">
        <w:r>
          <w:rPr>
            <w:szCs w:val="24"/>
          </w:rPr>
          <w:t xml:space="preserve">Порядок и методика</w:t>
        </w:r>
      </w:hyperlink>
      <w:r>
        <w:rPr>
          <w:szCs w:val="24"/>
        </w:rPr>
        <w:t xml:space="preserve">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r>
        <w:rPr>
          <w:szCs w:val="24"/>
        </w:rPr>
      </w:r>
      <w:r/>
    </w:p>
    <w:p>
      <w:pPr>
        <w:ind w:firstLine="567"/>
        <w:spacing w:line="240" w:lineRule="auto"/>
        <w:widowControl w:val="off"/>
      </w:pPr>
      <w:r>
        <w:rPr>
          <w:rFonts w:cs="Arial"/>
          <w:szCs w:val="24"/>
        </w:rPr>
        <w:t xml:space="preserve">Число пожарных депо, а также число пожарных автомобилей в поселении регламентируется требованиями </w:t>
      </w:r>
      <w:r>
        <w:rPr>
          <w:rFonts w:eastAsia="Times New Roman"/>
        </w:rPr>
        <w:t xml:space="preserve">«Методических рекомендаций органам местного самоуправления по реализации Федерального закона от 6 октября </w:t>
      </w:r>
      <w:r>
        <w:rPr>
          <w:rFonts w:eastAsia="Times New Roman"/>
        </w:rPr>
        <w:t xml:space="preserve">2003 г. N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w:t>
      </w:r>
      <w:r>
        <w:rPr>
          <w:rFonts w:eastAsia="Times New Roman"/>
        </w:rPr>
        <w:t xml:space="preserve">а водных объектах" (утв. МЧС РФ) (вместе с "Правилами охраны жизни людей на водных объектах на территории муниципального образования", "Методическими рекомендациями по созданию, содержанию и организации деятельности общественных спасательных формирований")</w:t>
      </w:r>
      <w:r>
        <w:rPr>
          <w:rFonts w:cs="Arial"/>
          <w:szCs w:val="24"/>
        </w:rPr>
        <w:t xml:space="preserve">.</w:t>
      </w:r>
      <w:r>
        <w:rPr>
          <w:rFonts w:cs="Arial"/>
          <w:szCs w:val="24"/>
        </w:rPr>
      </w:r>
      <w:r/>
    </w:p>
    <w:p>
      <w:pPr>
        <w:spacing w:line="240" w:lineRule="auto"/>
        <w:widowControl w:val="off"/>
      </w:pPr>
      <w:r>
        <w:rPr>
          <w:rFonts w:cs="Arial"/>
          <w:szCs w:val="24"/>
        </w:rPr>
        <w:t xml:space="preserve">В настоящее время в </w:t>
      </w:r>
      <w:r>
        <w:rPr>
          <w:rFonts w:cs="Arial"/>
          <w:szCs w:val="24"/>
        </w:rPr>
        <w:t xml:space="preserve">Ленинградск</w:t>
      </w:r>
      <w:r>
        <w:rPr>
          <w:rFonts w:cs="Arial"/>
          <w:szCs w:val="24"/>
        </w:rPr>
        <w:t xml:space="preserve">ом </w:t>
      </w:r>
      <w:r>
        <w:rPr>
          <w:rFonts w:cs="Arial"/>
          <w:szCs w:val="24"/>
        </w:rPr>
        <w:t xml:space="preserve">сельско</w:t>
      </w:r>
      <w:r>
        <w:rPr>
          <w:rFonts w:cs="Arial"/>
          <w:szCs w:val="24"/>
        </w:rPr>
        <w:t xml:space="preserve">м поселении </w:t>
      </w:r>
      <w:r>
        <w:rPr>
          <w:rFonts w:cs="Arial"/>
          <w:szCs w:val="24"/>
        </w:rPr>
        <w:t xml:space="preserve">силы и средства ав</w:t>
      </w:r>
      <w:r>
        <w:rPr>
          <w:rFonts w:cs="Arial"/>
          <w:szCs w:val="24"/>
        </w:rPr>
        <w:t xml:space="preserve">а</w:t>
      </w:r>
      <w:r>
        <w:rPr>
          <w:rFonts w:cs="Arial"/>
          <w:szCs w:val="24"/>
        </w:rPr>
        <w:t xml:space="preserve">рийно-спасательной службы представлены следующими объектами:</w:t>
      </w:r>
      <w:r>
        <w:rPr>
          <w:rFonts w:cs="Arial"/>
          <w:szCs w:val="24"/>
        </w:rPr>
      </w:r>
      <w:r/>
    </w:p>
    <w:p>
      <w:pPr>
        <w:pStyle w:val="669"/>
        <w:numPr>
          <w:ilvl w:val="0"/>
          <w:numId w:val="38"/>
        </w:numPr>
        <w:ind w:left="0" w:firstLine="709"/>
        <w:spacing w:line="240" w:lineRule="auto"/>
        <w:shd w:val="clear" w:color="auto" w:fill="ffffff"/>
        <w:widowControl w:val="off"/>
      </w:pPr>
      <w:r>
        <w:rPr>
          <w:rFonts w:asciiTheme="minorHAnsi" w:hAnsiTheme="minorHAnsi" w:eastAsiaTheme="minorEastAsia" w:cstheme="minorHAnsi"/>
          <w:szCs w:val="24"/>
        </w:rPr>
        <w:t xml:space="preserve">Пожарн</w:t>
      </w:r>
      <w:r>
        <w:rPr>
          <w:rFonts w:asciiTheme="minorHAnsi" w:hAnsiTheme="minorHAnsi" w:eastAsiaTheme="minorEastAsia" w:cstheme="minorHAnsi"/>
          <w:szCs w:val="24"/>
        </w:rPr>
        <w:t xml:space="preserve">о-спасательная</w:t>
      </w:r>
      <w:r>
        <w:rPr>
          <w:rFonts w:asciiTheme="minorHAnsi" w:hAnsiTheme="minorHAnsi" w:eastAsiaTheme="minorEastAsia" w:cstheme="minorHAnsi"/>
          <w:szCs w:val="24"/>
        </w:rPr>
        <w:t xml:space="preserve"> часть №</w:t>
      </w:r>
      <w:r>
        <w:rPr>
          <w:rFonts w:asciiTheme="minorHAnsi" w:hAnsiTheme="minorHAnsi" w:cstheme="minorHAnsi"/>
          <w:szCs w:val="24"/>
        </w:rPr>
        <w:t xml:space="preserve">1</w:t>
      </w:r>
      <w:r>
        <w:rPr>
          <w:rFonts w:asciiTheme="minorHAnsi" w:hAnsiTheme="minorHAnsi" w:cstheme="minorHAnsi"/>
          <w:szCs w:val="24"/>
        </w:rPr>
        <w:t xml:space="preserve">23</w:t>
      </w:r>
      <w:r>
        <w:rPr>
          <w:rFonts w:asciiTheme="minorHAnsi" w:hAnsiTheme="minorHAnsi" w:cstheme="minorHAnsi"/>
          <w:szCs w:val="24"/>
        </w:rPr>
        <w:t xml:space="preserve"> ФГКУ </w:t>
      </w:r>
      <w:r>
        <w:rPr>
          <w:rFonts w:asciiTheme="minorHAnsi" w:hAnsiTheme="minorHAnsi" w:cstheme="minorHAnsi"/>
          <w:szCs w:val="24"/>
        </w:rPr>
        <w:t xml:space="preserve">22 отряд </w:t>
      </w:r>
      <w:r>
        <w:rPr>
          <w:rFonts w:asciiTheme="minorHAnsi" w:hAnsiTheme="minorHAnsi" w:cstheme="minorHAnsi"/>
          <w:szCs w:val="24"/>
        </w:rPr>
        <w:t xml:space="preserve">ФПС по Краснодарскому краю  (дислокация - </w:t>
      </w:r>
      <w:r>
        <w:rPr>
          <w:rFonts w:asciiTheme="minorHAnsi" w:hAnsiTheme="minorHAnsi" w:cstheme="minorHAnsi"/>
          <w:szCs w:val="24"/>
        </w:rPr>
        <w:t xml:space="preserve">ст</w:t>
      </w:r>
      <w:r>
        <w:rPr>
          <w:rFonts w:asciiTheme="minorHAnsi" w:hAnsiTheme="minorHAnsi" w:cstheme="minorHAnsi"/>
          <w:szCs w:val="24"/>
        </w:rPr>
        <w:t xml:space="preserve">. </w:t>
      </w:r>
      <w:r>
        <w:rPr>
          <w:rFonts w:asciiTheme="minorHAnsi" w:hAnsiTheme="minorHAnsi" w:cstheme="minorHAnsi"/>
          <w:szCs w:val="24"/>
        </w:rPr>
        <w:t xml:space="preserve">Ленинградск</w:t>
      </w:r>
      <w:r>
        <w:rPr>
          <w:rFonts w:asciiTheme="minorHAnsi" w:hAnsiTheme="minorHAnsi" w:cstheme="minorHAnsi"/>
          <w:szCs w:val="24"/>
        </w:rPr>
        <w:t xml:space="preserve">ая</w:t>
      </w:r>
      <w:r>
        <w:rPr>
          <w:rFonts w:asciiTheme="minorHAnsi" w:hAnsiTheme="minorHAnsi" w:cstheme="minorHAnsi"/>
          <w:szCs w:val="24"/>
        </w:rPr>
        <w:t xml:space="preserve">, ул. </w:t>
      </w:r>
      <w:r>
        <w:rPr>
          <w:rFonts w:asciiTheme="minorHAnsi" w:hAnsiTheme="minorHAnsi" w:cstheme="minorHAnsi"/>
          <w:szCs w:val="24"/>
        </w:rPr>
        <w:t xml:space="preserve">Жлобы, 53</w:t>
      </w:r>
      <w:r>
        <w:rPr>
          <w:rFonts w:asciiTheme="minorHAnsi" w:hAnsiTheme="minorHAnsi" w:cstheme="minorHAnsi"/>
          <w:szCs w:val="24"/>
        </w:rPr>
        <w:t xml:space="preserve">). (</w:t>
      </w:r>
      <w:r>
        <w:rPr>
          <w:rFonts w:asciiTheme="minorHAnsi" w:hAnsiTheme="minorHAnsi" w:cstheme="minorHAnsi"/>
          <w:szCs w:val="24"/>
        </w:rPr>
        <w:t xml:space="preserve">39</w:t>
      </w:r>
      <w:r>
        <w:rPr>
          <w:rFonts w:asciiTheme="minorHAnsi" w:hAnsiTheme="minorHAnsi" w:cstheme="minorHAnsi"/>
          <w:szCs w:val="24"/>
        </w:rPr>
        <w:t xml:space="preserve"> человек, 7 единиц техники</w:t>
      </w:r>
      <w:r>
        <w:rPr>
          <w:rFonts w:asciiTheme="minorHAnsi" w:hAnsiTheme="minorHAnsi" w:cstheme="minorHAnsi"/>
          <w:szCs w:val="24"/>
        </w:rPr>
        <w:t xml:space="preserve"> (пять пожарных, два вспомогательных)</w:t>
      </w:r>
      <w:r>
        <w:rPr>
          <w:rFonts w:asciiTheme="minorHAnsi" w:hAnsiTheme="minorHAnsi" w:cstheme="minorHAnsi"/>
          <w:szCs w:val="24"/>
        </w:rPr>
        <w:t xml:space="preserve">, </w:t>
      </w:r>
      <w:r>
        <w:rPr>
          <w:rFonts w:asciiTheme="minorHAnsi" w:hAnsiTheme="minorHAnsi" w:eastAsiaTheme="minorEastAsia" w:cstheme="minorHAnsi"/>
          <w:szCs w:val="24"/>
        </w:rPr>
        <w:t xml:space="preserve">а также специальное оборудование, инструменты и специальное имущество</w:t>
      </w:r>
      <w:r>
        <w:rPr>
          <w:rFonts w:asciiTheme="minorHAnsi" w:hAnsiTheme="minorHAnsi" w:cstheme="minorHAnsi"/>
          <w:szCs w:val="24"/>
        </w:rPr>
        <w:t xml:space="preserve">).</w:t>
      </w:r>
      <w:r>
        <w:rPr>
          <w:rFonts w:asciiTheme="minorHAnsi" w:hAnsiTheme="minorHAnsi" w:eastAsiaTheme="minorEastAsia" w:cstheme="minorHAnsi"/>
          <w:szCs w:val="24"/>
        </w:rPr>
      </w:r>
      <w:r/>
    </w:p>
    <w:p>
      <w:pPr>
        <w:spacing w:line="240" w:lineRule="auto"/>
        <w:widowControl w:val="off"/>
      </w:pPr>
      <w:r>
        <w:rPr>
          <w:rFonts w:cs="Arial"/>
          <w:szCs w:val="24"/>
        </w:rPr>
        <w:t xml:space="preserve">Требования вышеназванных нормативов пожарной безопасности как в части размещения объекта </w:t>
      </w:r>
      <w:r>
        <w:rPr>
          <w:rFonts w:asciiTheme="minorHAnsi" w:hAnsiTheme="minorHAnsi" w:cstheme="minorHAnsi"/>
          <w:szCs w:val="24"/>
        </w:rPr>
        <w:t xml:space="preserve">пожарная часть №123</w:t>
      </w:r>
      <w:r>
        <w:rPr>
          <w:rFonts w:cs="Arial"/>
          <w:szCs w:val="24"/>
        </w:rPr>
        <w:t xml:space="preserve">, так и в части прибытия первого пожарного расчета, выполняются. </w:t>
      </w:r>
      <w:r>
        <w:rPr>
          <w:rFonts w:cs="Arial"/>
          <w:szCs w:val="24"/>
        </w:rPr>
      </w:r>
      <w:r/>
    </w:p>
    <w:p>
      <w:pPr>
        <w:spacing w:line="240" w:lineRule="auto"/>
        <w:widowControl w:val="off"/>
      </w:pPr>
      <w:r>
        <w:rPr>
          <w:rFonts w:cs="Arial"/>
          <w:szCs w:val="24"/>
        </w:rPr>
        <w:t xml:space="preserve">Кроме вышеназванных</w:t>
      </w:r>
      <w:r>
        <w:rPr>
          <w:rFonts w:cs="Arial"/>
          <w:szCs w:val="24"/>
        </w:rPr>
        <w:t xml:space="preserve"> сил и средств</w:t>
      </w:r>
      <w:r>
        <w:rPr>
          <w:rFonts w:cs="Arial"/>
          <w:szCs w:val="24"/>
        </w:rPr>
        <w:t xml:space="preserve"> на территории </w:t>
      </w:r>
      <w:r>
        <w:rPr>
          <w:rFonts w:cs="Arial"/>
          <w:szCs w:val="24"/>
        </w:rPr>
        <w:t xml:space="preserve">Ленинградск</w:t>
      </w:r>
      <w:r>
        <w:rPr>
          <w:rFonts w:cs="Arial"/>
          <w:szCs w:val="24"/>
        </w:rPr>
        <w:t xml:space="preserve">ого </w:t>
      </w:r>
      <w:r>
        <w:rPr>
          <w:rFonts w:cs="Arial"/>
          <w:szCs w:val="24"/>
        </w:rPr>
        <w:t xml:space="preserve">сельско</w:t>
      </w:r>
      <w:r>
        <w:rPr>
          <w:rFonts w:cs="Arial"/>
          <w:szCs w:val="24"/>
        </w:rPr>
        <w:t xml:space="preserve">го поселения расположен</w:t>
      </w:r>
      <w:r>
        <w:rPr>
          <w:rFonts w:cs="Arial"/>
          <w:szCs w:val="24"/>
        </w:rPr>
        <w:t xml:space="preserve">о</w:t>
      </w:r>
      <w:r>
        <w:rPr>
          <w:rFonts w:cs="Arial"/>
          <w:szCs w:val="24"/>
        </w:rPr>
        <w:t xml:space="preserve">МКУ «Аварийно-спасательное формирование МО Ленинградский район»</w:t>
      </w:r>
      <w:r>
        <w:rPr>
          <w:rFonts w:cs="Arial"/>
          <w:szCs w:val="24"/>
        </w:rPr>
        <w:t xml:space="preserve">, адрес объекта - </w:t>
      </w:r>
      <w:hyperlink r:id="rId112" w:tooltip="https://www.list-org.com/search?type=address&amp;val=353740;%20%20%D0%9A%D1%80%D0%B0%D1%81%D0%BD%D0%BE%D0%B4%D0%B0%D1%80%D1%81%D0%BA%D0%B8%D0%B9%20%D0%BA%D1%80%D0%B0%D0%B9;%20%D0%9B%D0%B5%D0%BD%D0%B8%D0%BD%D0%B3%D1%80%D0%B0%D0%B4%D1%81%D0%BA%D0%B8%D0%B9%20%D1%80%D0%B0%D0%B9%D0%BE%D0%BD;%20%20%D1%81%D1%82-%D1%86%D0%B0%20%D0%9B%D0%B5%D0%BD%D0%B8%D0%BD%D0%B3%D1%80%D0%B0%D0%B4%D1%81%D0%BA%D0%B0%D1%8F%20%D1%83%D0%BB.%20%D0%97%D0%B0%D0%B2%D0%BE%D0%B4%D1%81%D0%BA%D0%B0%D1%8F%2011" w:history="1">
        <w:r>
          <w:rPr>
            <w:rFonts w:cs="Arial"/>
            <w:szCs w:val="24"/>
          </w:rPr>
          <w:t xml:space="preserve">ст. Ленинградская, </w:t>
        </w:r>
      </w:hyperlink>
      <w:r>
        <w:rPr>
          <w:rFonts w:cs="Arial"/>
          <w:szCs w:val="24"/>
        </w:rPr>
        <w:t xml:space="preserve">ул. Курганная, 101</w:t>
      </w:r>
      <w:r>
        <w:rPr>
          <w:rFonts w:cs="Arial"/>
          <w:szCs w:val="24"/>
        </w:rPr>
        <w:t xml:space="preserve">.</w:t>
      </w:r>
      <w:r>
        <w:rPr>
          <w:rFonts w:cs="Arial"/>
          <w:szCs w:val="24"/>
        </w:rPr>
      </w:r>
      <w:r/>
    </w:p>
    <w:p>
      <w:pPr>
        <w:spacing w:line="240" w:lineRule="auto"/>
        <w:widowControl w:val="off"/>
      </w:pPr>
      <w:r>
        <w:rPr>
          <w:rFonts w:cs="Arial"/>
          <w:szCs w:val="24"/>
        </w:rPr>
        <w:t xml:space="preserve">Кроме того, на период чрезвычайных ситуаций в сельском поселении  могут быть привлечены дополнительные силы и средста ряда предприятий и организаций, в первую очередь коммунальных муниципальных служб.</w:t>
      </w:r>
      <w:r>
        <w:rPr>
          <w:rFonts w:cs="Arial"/>
          <w:szCs w:val="24"/>
        </w:rPr>
      </w:r>
      <w:r/>
    </w:p>
    <w:p>
      <w:pPr>
        <w:pStyle w:val="1_20235"/>
        <w:spacing w:line="240" w:lineRule="auto"/>
        <w:widowControl w:val="off"/>
      </w:pPr>
      <w:r>
        <w:rPr>
          <w:rFonts w:cs="Arial"/>
          <w:sz w:val="28"/>
        </w:rPr>
        <w:t xml:space="preserve">Также в </w:t>
      </w:r>
      <w:r>
        <w:rPr>
          <w:rFonts w:cs="Arial" w:eastAsiaTheme="minorEastAsia"/>
          <w:sz w:val="28"/>
        </w:rPr>
        <w:t xml:space="preserve">Ленинградском </w:t>
      </w:r>
      <w:r>
        <w:rPr>
          <w:rFonts w:cs="Arial"/>
          <w:sz w:val="28"/>
        </w:rPr>
        <w:t xml:space="preserve">районе создано 6 территориальных добровольных дружин, 28 объек</w:t>
      </w:r>
      <w:r>
        <w:rPr>
          <w:rFonts w:cs="Arial"/>
          <w:sz w:val="28"/>
        </w:rPr>
        <w:t xml:space="preserve">товых добровольных пожарных команд и 2 студенческие добровольные пожарные дружины. На базе образовательных учреждений действует 23 детско-юношеских подразделения, с численностью 243 человека. Создано 2 клуба добровольных пожарных, спасателей и волонтеров. </w:t>
      </w:r>
      <w:r>
        <w:rPr>
          <w:rFonts w:cs="Arial" w:eastAsiaTheme="minorEastAsia"/>
          <w:sz w:val="28"/>
        </w:rPr>
        <w:t xml:space="preserve"> Базируютсч они преимщественно в станице Ленинградской.</w:t>
      </w:r>
      <w:r>
        <w:rPr>
          <w:rFonts w:cs="Arial"/>
          <w:sz w:val="28"/>
        </w:rPr>
      </w:r>
      <w:r/>
    </w:p>
    <w:p>
      <w:pPr>
        <w:ind w:firstLine="567"/>
        <w:spacing w:line="240" w:lineRule="auto"/>
        <w:widowControl w:val="off"/>
      </w:pPr>
      <w:r>
        <w:rPr>
          <w:rFonts w:cs="Arial"/>
          <w:szCs w:val="24"/>
        </w:rPr>
        <w:t xml:space="preserve">Оборудование пожарных автомобилей автолестницами и автоподъемниками принимается в соответствии с приложением № 1 </w:t>
      </w:r>
      <w:r>
        <w:rPr>
          <w:rFonts w:eastAsia="Times New Roman"/>
        </w:rPr>
        <w:t xml:space="preserve">«Методических рекомендаций органам местного самоуправления по реализации Федер</w:t>
      </w:r>
      <w:r>
        <w:rPr>
          <w:rFonts w:eastAsia="Times New Roman"/>
        </w:rPr>
        <w:t xml:space="preserve">ального закона от 6 октября 2003 г. N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w:t>
      </w:r>
      <w:r>
        <w:rPr>
          <w:rFonts w:eastAsia="Times New Roman"/>
        </w:rPr>
        <w:t xml:space="preserve">а водных объектах" (утв. МЧС РФ) (вместе с "Правилами охраны жизни людей на водных объектах на территории муниципального образования", "Методическими рекомендациями по созданию, содержанию и организации деятельности общественных спасательных формирований")</w:t>
      </w:r>
      <w:r>
        <w:rPr>
          <w:rFonts w:cs="Arial"/>
          <w:szCs w:val="24"/>
        </w:rPr>
        <w:t xml:space="preserve">. Длина автолестниц (автоподъемников) зависит от высоты зданий. Минимальное количество личного состава (водитель, командир отделения и пожарные), а также техники в дежурной смене, определяется в соответствии с нормативными документами.</w:t>
      </w:r>
      <w:r>
        <w:rPr>
          <w:rFonts w:cs="Arial"/>
          <w:szCs w:val="24"/>
        </w:rPr>
      </w:r>
      <w:r/>
    </w:p>
    <w:p>
      <w:pPr>
        <w:ind w:firstLine="567"/>
        <w:spacing w:line="240" w:lineRule="auto"/>
        <w:widowControl w:val="off"/>
      </w:pPr>
      <w:r>
        <w:rPr>
          <w:rFonts w:cs="Arial"/>
          <w:szCs w:val="24"/>
        </w:rPr>
        <w:t xml:space="preserve">При тушении пожаров проводятся необходимые действия по обеспечению безопасности людей, спасению имущества, в том числе:</w:t>
      </w:r>
      <w:r>
        <w:rPr>
          <w:rFonts w:cs="Arial"/>
          <w:szCs w:val="24"/>
        </w:rPr>
      </w:r>
      <w:r/>
    </w:p>
    <w:p>
      <w:pPr>
        <w:ind w:firstLine="567"/>
        <w:spacing w:line="240" w:lineRule="auto"/>
        <w:widowControl w:val="off"/>
      </w:pPr>
      <w:r>
        <w:rPr>
          <w:rFonts w:cs="Arial"/>
          <w:szCs w:val="24"/>
        </w:rPr>
        <w:t xml:space="preserve">-</w:t>
      </w:r>
      <w:r>
        <w:rPr>
          <w:rFonts w:cs="Arial"/>
          <w:szCs w:val="24"/>
        </w:rPr>
        <w:t xml:space="preserve">проникновение в места распространения (возможного распространения) </w:t>
      </w:r>
      <w:r>
        <w:rPr>
          <w:rFonts w:cs="Arial"/>
          <w:szCs w:val="24"/>
        </w:rPr>
        <w:t xml:space="preserve">пожаров и их опасных проявлений;</w:t>
      </w:r>
      <w:r>
        <w:rPr>
          <w:rFonts w:cs="Arial"/>
          <w:szCs w:val="24"/>
        </w:rPr>
      </w:r>
      <w:r/>
    </w:p>
    <w:p>
      <w:pPr>
        <w:ind w:firstLine="567"/>
        <w:spacing w:line="240" w:lineRule="auto"/>
        <w:widowControl w:val="off"/>
      </w:pPr>
      <w:r>
        <w:rPr>
          <w:rFonts w:cs="Arial"/>
          <w:szCs w:val="24"/>
        </w:rPr>
        <w:t xml:space="preserve">-</w:t>
      </w:r>
      <w:r>
        <w:rPr>
          <w:rFonts w:cs="Arial"/>
          <w:szCs w:val="24"/>
        </w:rPr>
        <w:t xml:space="preserve">создание условий, препятствующих развитию пожаров и обеспечивающих их ликвидацию;</w:t>
      </w:r>
      <w:r>
        <w:rPr>
          <w:rFonts w:cs="Arial"/>
          <w:szCs w:val="24"/>
        </w:rPr>
      </w:r>
      <w:r/>
    </w:p>
    <w:p>
      <w:pPr>
        <w:ind w:firstLine="567"/>
        <w:spacing w:line="240" w:lineRule="auto"/>
        <w:widowControl w:val="off"/>
      </w:pPr>
      <w:r>
        <w:rPr>
          <w:rFonts w:cs="Arial"/>
          <w:szCs w:val="24"/>
        </w:rPr>
        <w:t xml:space="preserve">-</w:t>
      </w:r>
      <w:r>
        <w:rPr>
          <w:rFonts w:cs="Arial"/>
          <w:szCs w:val="24"/>
        </w:rPr>
        <w:t xml:space="preserve">ограничение или запрещение доступа к местам пожаров, а также ограничение или запрещение движения транспорта и пешеходов на прилегающих к ним территориях;</w:t>
      </w:r>
      <w:r>
        <w:rPr>
          <w:rFonts w:cs="Arial"/>
          <w:szCs w:val="24"/>
        </w:rPr>
      </w:r>
      <w:r/>
    </w:p>
    <w:p>
      <w:pPr>
        <w:ind w:firstLine="567"/>
        <w:spacing w:line="240" w:lineRule="auto"/>
        <w:widowControl w:val="off"/>
      </w:pPr>
      <w:r>
        <w:rPr>
          <w:rFonts w:cs="Arial"/>
          <w:szCs w:val="24"/>
        </w:rPr>
        <w:t xml:space="preserve">-</w:t>
      </w:r>
      <w:r>
        <w:rPr>
          <w:rFonts w:cs="Arial"/>
          <w:szCs w:val="24"/>
        </w:rPr>
        <w:t xml:space="preserve">эвакуация с мест пожаров людей и имущества.</w:t>
      </w:r>
      <w:r>
        <w:rPr>
          <w:rFonts w:cs="Arial"/>
          <w:szCs w:val="24"/>
        </w:rPr>
      </w:r>
      <w:r/>
    </w:p>
    <w:p>
      <w:pPr>
        <w:pStyle w:val="1_20226"/>
        <w:ind w:left="360" w:firstLine="0"/>
        <w:spacing w:after="0"/>
        <w:widowControl w:val="off"/>
      </w:pPr>
      <w:r>
        <w:rPr>
          <w:rFonts w:cs="Arial"/>
          <w:szCs w:val="24"/>
        </w:rPr>
      </w:r>
      <w:r>
        <w:rPr>
          <w:rFonts w:cs="Arial"/>
          <w:szCs w:val="24"/>
        </w:rPr>
      </w:r>
      <w:r/>
    </w:p>
    <w:p>
      <w:pPr>
        <w:pStyle w:val="669"/>
        <w:numPr>
          <w:ilvl w:val="1"/>
          <w:numId w:val="33"/>
        </w:numPr>
        <w:ind w:left="0" w:firstLine="426"/>
        <w:jc w:val="center"/>
        <w:spacing w:line="240" w:lineRule="auto"/>
        <w:widowControl w:val="off"/>
        <w:outlineLvl w:val="1"/>
      </w:pPr>
      <w:r/>
      <w:bookmarkStart w:id="0" w:name="undefined"/>
      <w:r/>
      <w:bookmarkStart w:id="0" w:name="undefined"/>
      <w:r>
        <w:rPr>
          <w:rFonts w:ascii="Times New Roman" w:hAnsi="Times New Roman" w:eastAsia="Times New Roman"/>
          <w:b/>
          <w:szCs w:val="20"/>
          <w:u w:val="single"/>
        </w:rPr>
        <w:t xml:space="preserve">Источники чрезвычайных ситуаций биолого-социального характера</w:t>
      </w:r>
      <w:bookmarkEnd w:id="0"/>
      <w:r/>
      <w:bookmarkEnd w:id="0"/>
      <w:r>
        <w:rPr>
          <w:rFonts w:ascii="Times New Roman" w:hAnsi="Times New Roman" w:eastAsia="Times New Roman"/>
          <w:b/>
          <w:szCs w:val="20"/>
          <w:u w:val="single"/>
        </w:rPr>
      </w:r>
      <w:r/>
    </w:p>
    <w:p>
      <w:pPr>
        <w:spacing w:line="240" w:lineRule="auto"/>
        <w:widowControl w:val="off"/>
      </w:pPr>
      <w:r>
        <w:rPr>
          <w:rFonts w:eastAsia="Times New Roman"/>
          <w:b/>
          <w:szCs w:val="20"/>
          <w:u w:val="single"/>
        </w:rPr>
      </w:r>
      <w:r>
        <w:rPr>
          <w:rFonts w:eastAsia="Times New Roman"/>
          <w:b/>
          <w:szCs w:val="20"/>
          <w:u w:val="single"/>
        </w:rPr>
      </w:r>
      <w:r/>
    </w:p>
    <w:p>
      <w:pPr>
        <w:spacing w:line="240" w:lineRule="auto"/>
        <w:widowControl w:val="off"/>
      </w:pPr>
      <w:r>
        <w:rPr>
          <w:rFonts w:cs="Arial"/>
          <w:szCs w:val="24"/>
        </w:rPr>
        <w:t xml:space="preserve">Источниками биолого-социальных ЧС являются широко распространенные инфекционные заболевания людей, сельскохозяйственных животных и растений. Поражающим фактором является патогенное (болезне</w:t>
      </w:r>
      <w:r>
        <w:rPr>
          <w:rFonts w:cs="Arial"/>
          <w:szCs w:val="24"/>
        </w:rPr>
        <w:t xml:space="preserve">творное) действие инфекционных микроорганизмов на организм человека, животного или растения. Патогенность проявляется в способности инфекционного микроорганизма размножаться в тканях макроорганизма и, преодолевая его защитные функции, вызывать заболевание.</w:t>
      </w:r>
      <w:r>
        <w:rPr>
          <w:rFonts w:cs="Arial"/>
          <w:szCs w:val="24"/>
        </w:rPr>
      </w:r>
      <w:r/>
    </w:p>
    <w:p>
      <w:pPr>
        <w:spacing w:line="240" w:lineRule="auto"/>
        <w:widowControl w:val="off"/>
      </w:pPr>
      <w:r>
        <w:rPr>
          <w:rFonts w:cs="Arial"/>
          <w:szCs w:val="24"/>
        </w:rPr>
        <w:t xml:space="preserve">Для возникновения инфекционного заболеван</w:t>
      </w:r>
      <w:r>
        <w:rPr>
          <w:rFonts w:cs="Arial"/>
          <w:szCs w:val="24"/>
        </w:rPr>
        <w:t xml:space="preserve">ия необходимо, чтобы патогенный микроб проник в восприимчивый организм в достаточном количестве. Пути распространения инфекции весьма разнообразны: через предметы быта и ухода за больными, по воздуху, через воду и пищевые продукты, при различных инфекциях.</w:t>
      </w:r>
      <w:r>
        <w:rPr>
          <w:rFonts w:cs="Arial"/>
          <w:szCs w:val="24"/>
        </w:rPr>
      </w:r>
      <w:r/>
    </w:p>
    <w:p>
      <w:pPr>
        <w:spacing w:line="240" w:lineRule="auto"/>
        <w:widowControl w:val="off"/>
      </w:pPr>
      <w:r>
        <w:rPr>
          <w:rFonts w:cs="Arial"/>
          <w:szCs w:val="24"/>
        </w:rPr>
        <w:t xml:space="preserve">Массовое распространение одного инфекционного заболевания на значительной территории (города, области, государства) называется эпидемией. Место нахождения источника инфекци</w:t>
      </w:r>
      <w:r>
        <w:rPr>
          <w:rFonts w:cs="Arial"/>
          <w:szCs w:val="24"/>
        </w:rPr>
        <w:t xml:space="preserve">и и территория, в пределах которой возбудитель может передаваться окружающим, называется эпидемическим очагом. Необычно обширная эпидемия, охватывающая большое число людей на территории, обычно выходящей за границы одного государства, называется пандемией.</w:t>
      </w:r>
      <w:r>
        <w:rPr>
          <w:rFonts w:cs="Arial"/>
          <w:szCs w:val="24"/>
        </w:rPr>
      </w:r>
      <w:r/>
    </w:p>
    <w:p>
      <w:pPr>
        <w:spacing w:line="240" w:lineRule="auto"/>
        <w:shd w:val="clear" w:color="auto" w:fill="f8f9fa"/>
        <w:widowControl w:val="off"/>
      </w:pPr>
      <w:r>
        <w:rPr>
          <w:rFonts w:cs="Arial"/>
          <w:szCs w:val="24"/>
        </w:rPr>
        <w:t xml:space="preserve">К </w:t>
      </w:r>
      <w:r>
        <w:rPr>
          <w:rFonts w:cs="Arial"/>
          <w:i/>
          <w:szCs w:val="24"/>
        </w:rPr>
        <w:t xml:space="preserve">особо опасным болезням людей</w:t>
      </w:r>
      <w:r>
        <w:rPr>
          <w:rFonts w:cs="Arial"/>
          <w:szCs w:val="24"/>
        </w:rPr>
        <w:t xml:space="preserve"> относятся: чума, холера, СПИД, сибирская язва, дизентерия, туляремия, сап, туберкулез, менингит, дифтерия, гепатит, грипп, корь и др.</w:t>
      </w:r>
      <w:r>
        <w:rPr>
          <w:rFonts w:cs="Arial"/>
          <w:szCs w:val="24"/>
        </w:rPr>
      </w:r>
      <w:r/>
    </w:p>
    <w:p>
      <w:pPr>
        <w:spacing w:line="240" w:lineRule="auto"/>
        <w:shd w:val="clear" w:color="auto" w:fill="f8f9fa"/>
        <w:widowControl w:val="off"/>
      </w:pPr>
      <w:r>
        <w:rPr>
          <w:rFonts w:cs="Arial"/>
          <w:szCs w:val="24"/>
        </w:rPr>
        <w:t xml:space="preserve">К </w:t>
      </w:r>
      <w:r>
        <w:rPr>
          <w:rFonts w:cs="Arial"/>
          <w:i/>
          <w:szCs w:val="24"/>
        </w:rPr>
        <w:t xml:space="preserve">особо опасным болезням животных</w:t>
      </w:r>
      <w:r>
        <w:rPr>
          <w:rFonts w:cs="Arial"/>
          <w:szCs w:val="24"/>
        </w:rPr>
        <w:t xml:space="preserve"> относятся: ящур, классическая чума свиней, псевдочума птиц, инфекционный гепатит, бешенство, бруцелез, столбняк и др.</w:t>
      </w:r>
      <w:r>
        <w:rPr>
          <w:rFonts w:cs="Arial"/>
          <w:szCs w:val="24"/>
        </w:rPr>
      </w:r>
      <w:r/>
    </w:p>
    <w:p>
      <w:pPr>
        <w:spacing w:line="240" w:lineRule="auto"/>
        <w:shd w:val="clear" w:color="auto" w:fill="f8f9fa"/>
        <w:widowControl w:val="off"/>
      </w:pPr>
      <w:r>
        <w:rPr>
          <w:rFonts w:cs="Arial"/>
          <w:szCs w:val="24"/>
        </w:rPr>
        <w:t xml:space="preserve">К </w:t>
      </w:r>
      <w:r>
        <w:rPr>
          <w:rFonts w:cs="Arial"/>
          <w:i/>
          <w:szCs w:val="24"/>
        </w:rPr>
        <w:t xml:space="preserve">особо опасным болезням и вредителям растений</w:t>
      </w:r>
      <w:r>
        <w:rPr>
          <w:rFonts w:cs="Arial"/>
          <w:szCs w:val="24"/>
        </w:rPr>
        <w:t xml:space="preserve"> относятся: стеблевая ржавчина пшеницы и ржи, желтая ржавчина пшеницы, фитофтороз картофеля, ранняя сухая пятнистость, колорадский  жук, картофельная совка и др.</w:t>
      </w:r>
      <w:r>
        <w:rPr>
          <w:rFonts w:cs="Arial"/>
          <w:szCs w:val="24"/>
        </w:rPr>
      </w:r>
      <w:r/>
    </w:p>
    <w:p>
      <w:pPr>
        <w:spacing w:line="240" w:lineRule="auto"/>
        <w:widowControl w:val="off"/>
      </w:pPr>
      <w:r>
        <w:rPr>
          <w:rFonts w:cs="Arial"/>
          <w:i/>
          <w:szCs w:val="24"/>
        </w:rPr>
        <w:t xml:space="preserve">Эпидемии, эпифитотии и эпизоотии на территории </w:t>
      </w:r>
      <w:r>
        <w:rPr>
          <w:rFonts w:cs="Arial"/>
          <w:i/>
          <w:szCs w:val="24"/>
        </w:rPr>
        <w:t xml:space="preserve">Ленинградск</w:t>
      </w:r>
      <w:r>
        <w:rPr>
          <w:rFonts w:cs="Arial"/>
          <w:i/>
          <w:szCs w:val="24"/>
        </w:rPr>
        <w:t xml:space="preserve">ого </w:t>
      </w:r>
      <w:r>
        <w:rPr>
          <w:rFonts w:cs="Arial"/>
          <w:i/>
          <w:szCs w:val="24"/>
        </w:rPr>
        <w:t xml:space="preserve">сельско</w:t>
      </w:r>
      <w:r>
        <w:rPr>
          <w:rFonts w:cs="Arial"/>
          <w:i/>
          <w:szCs w:val="24"/>
        </w:rPr>
        <w:t xml:space="preserve">го поселения </w:t>
      </w:r>
      <w:r>
        <w:rPr>
          <w:rFonts w:cs="Arial"/>
          <w:i/>
          <w:szCs w:val="24"/>
        </w:rPr>
        <w:t xml:space="preserve">за последние 10 лет </w:t>
      </w:r>
      <w:r>
        <w:rPr>
          <w:rFonts w:cs="Arial"/>
          <w:i/>
          <w:szCs w:val="24"/>
        </w:rPr>
        <w:t xml:space="preserve">не регистрировались.</w:t>
      </w:r>
      <w:r>
        <w:rPr>
          <w:rFonts w:cs="Arial"/>
          <w:szCs w:val="24"/>
        </w:rPr>
        <w:t xml:space="preserve"> На территории </w:t>
      </w:r>
      <w:r>
        <w:rPr>
          <w:rFonts w:cs="Arial"/>
          <w:szCs w:val="24"/>
        </w:rPr>
        <w:t xml:space="preserve">поселения</w:t>
      </w:r>
      <w:r>
        <w:rPr>
          <w:rFonts w:cs="Arial"/>
          <w:szCs w:val="24"/>
        </w:rPr>
        <w:t xml:space="preserve"> регистрировались заболевания гриппом</w:t>
      </w:r>
      <w:r>
        <w:rPr>
          <w:rFonts w:cs="Arial"/>
          <w:szCs w:val="24"/>
        </w:rPr>
        <w:t xml:space="preserve">, другими вирусными заболеваниями, носящими очаговый характер бе</w:t>
      </w:r>
      <w:r>
        <w:rPr>
          <w:rFonts w:cs="Arial"/>
          <w:szCs w:val="24"/>
        </w:rPr>
        <w:t xml:space="preserve">з</w:t>
      </w:r>
      <w:r>
        <w:rPr>
          <w:rFonts w:cs="Arial"/>
          <w:szCs w:val="24"/>
        </w:rPr>
        <w:t xml:space="preserve"> признаков эпидемии.</w:t>
      </w:r>
      <w:r>
        <w:rPr>
          <w:rFonts w:cs="Arial"/>
          <w:szCs w:val="24"/>
        </w:rPr>
        <w:t xml:space="preserve"> Оценка возможных последствий возникновения эпидемий, </w:t>
      </w:r>
      <w:r>
        <w:rPr>
          <w:rFonts w:cs="Arial"/>
          <w:szCs w:val="24"/>
        </w:rPr>
        <w:t xml:space="preserve">панзоотии, </w:t>
      </w:r>
      <w:r>
        <w:rPr>
          <w:rFonts w:cs="Arial"/>
          <w:szCs w:val="24"/>
        </w:rPr>
        <w:t xml:space="preserve">эпифитотии и эпизоотии не проводилась в связи с тем, что на протяжении известного периода мониторинга эпидемий чрезвычайных ситуаций не регистрировалось.</w:t>
      </w:r>
      <w:r>
        <w:rPr>
          <w:rFonts w:cs="Arial"/>
          <w:szCs w:val="24"/>
        </w:rPr>
      </w:r>
      <w:r/>
    </w:p>
    <w:p>
      <w:pPr>
        <w:spacing w:line="240" w:lineRule="auto"/>
        <w:widowControl w:val="off"/>
      </w:pPr>
      <w:r>
        <w:rPr>
          <w:rFonts w:cs="Arial"/>
          <w:szCs w:val="24"/>
        </w:rPr>
        <w:t xml:space="preserve">На территории </w:t>
      </w:r>
      <w:r>
        <w:rPr>
          <w:rFonts w:cs="Arial"/>
          <w:szCs w:val="24"/>
        </w:rPr>
        <w:t xml:space="preserve">Ленинградск</w:t>
      </w:r>
      <w:r>
        <w:rPr>
          <w:rFonts w:cs="Arial"/>
          <w:szCs w:val="24"/>
        </w:rPr>
        <w:t xml:space="preserve">ого </w:t>
      </w:r>
      <w:r>
        <w:rPr>
          <w:rFonts w:cs="Arial"/>
          <w:szCs w:val="24"/>
        </w:rPr>
        <w:t xml:space="preserve">сельско</w:t>
      </w:r>
      <w:r>
        <w:rPr>
          <w:rFonts w:cs="Arial"/>
          <w:szCs w:val="24"/>
        </w:rPr>
        <w:t xml:space="preserve">го поселения отсутствуют захоронения животных (скотомогильники), а также захоронения животных, павших от сибирской язвы, представляющие опасность разноса инфекции поверхностными и грунтовыми водами при разгерметизации.</w:t>
      </w:r>
      <w:r>
        <w:rPr>
          <w:rFonts w:cs="Arial"/>
          <w:szCs w:val="24"/>
        </w:rPr>
      </w:r>
      <w:r/>
    </w:p>
    <w:p>
      <w:pPr>
        <w:spacing w:line="240" w:lineRule="auto"/>
        <w:shd w:val="clear" w:color="auto" w:fill="ffffff"/>
        <w:widowControl w:val="off"/>
      </w:pPr>
      <w:r>
        <w:rPr>
          <w:rFonts w:cs="Arial"/>
          <w:b/>
          <w:i/>
          <w:szCs w:val="24"/>
        </w:rPr>
        <w:t xml:space="preserve">Коронавирус.</w:t>
      </w:r>
      <w:r>
        <w:rPr>
          <w:rFonts w:cs="Arial"/>
          <w:szCs w:val="24"/>
        </w:rPr>
        <w:t xml:space="preserve">Распространение вируса COVID–19 началось с китайского города Ухань. Вирус передается воздушно-капельным путем, очень быстро мутирует. Риск заболевания данным вирусом очень велик, так как он быстрораспространяется и имеет латентный пер</w:t>
      </w:r>
      <w:r>
        <w:rPr>
          <w:rFonts w:cs="Arial"/>
          <w:szCs w:val="24"/>
        </w:rPr>
        <w:t xml:space="preserve">и</w:t>
      </w:r>
      <w:r>
        <w:rPr>
          <w:rFonts w:cs="Arial"/>
          <w:szCs w:val="24"/>
        </w:rPr>
        <w:t xml:space="preserve">од около 14 дней. </w:t>
      </w:r>
      <w:r>
        <w:rPr>
          <w:rFonts w:cs="Arial"/>
          <w:szCs w:val="24"/>
        </w:rPr>
      </w:r>
      <w:r/>
    </w:p>
    <w:p>
      <w:pPr>
        <w:spacing w:line="240" w:lineRule="auto"/>
        <w:shd w:val="clear" w:color="auto" w:fill="ffffff"/>
        <w:widowControl w:val="off"/>
      </w:pPr>
      <w:r>
        <w:rPr>
          <w:rFonts w:cs="Arial"/>
          <w:szCs w:val="24"/>
        </w:rPr>
        <w:t xml:space="preserve">В </w:t>
      </w:r>
      <w:r>
        <w:rPr>
          <w:rFonts w:cs="Arial"/>
          <w:szCs w:val="24"/>
        </w:rPr>
        <w:t xml:space="preserve">Ленинградск</w:t>
      </w:r>
      <w:r>
        <w:rPr>
          <w:rFonts w:cs="Arial"/>
          <w:szCs w:val="24"/>
        </w:rPr>
        <w:t xml:space="preserve">ом </w:t>
      </w:r>
      <w:r>
        <w:rPr>
          <w:rFonts w:cs="Arial"/>
          <w:szCs w:val="24"/>
        </w:rPr>
        <w:t xml:space="preserve">поселении</w:t>
      </w:r>
      <w:r>
        <w:rPr>
          <w:rFonts w:cs="Arial"/>
          <w:szCs w:val="24"/>
        </w:rPr>
        <w:t xml:space="preserve"> проводятся следующие мероприятия по нераспространению данной инфекции: </w:t>
      </w:r>
      <w:r>
        <w:rPr>
          <w:rFonts w:cs="Arial"/>
          <w:szCs w:val="24"/>
        </w:rPr>
      </w:r>
      <w:r/>
    </w:p>
    <w:p>
      <w:pPr>
        <w:spacing w:line="240" w:lineRule="auto"/>
        <w:shd w:val="clear" w:color="auto" w:fill="ffffff"/>
        <w:widowControl w:val="off"/>
      </w:pPr>
      <w:r>
        <w:rPr>
          <w:rFonts w:cs="Arial"/>
          <w:szCs w:val="24"/>
        </w:rPr>
        <w:t xml:space="preserve">1. Введен масочный режим; </w:t>
      </w:r>
      <w:r>
        <w:rPr>
          <w:rFonts w:cs="Arial"/>
          <w:szCs w:val="24"/>
        </w:rPr>
      </w:r>
      <w:r/>
    </w:p>
    <w:p>
      <w:pPr>
        <w:spacing w:line="240" w:lineRule="auto"/>
        <w:shd w:val="clear" w:color="auto" w:fill="ffffff"/>
        <w:widowControl w:val="off"/>
      </w:pPr>
      <w:r>
        <w:rPr>
          <w:rFonts w:cs="Arial"/>
          <w:szCs w:val="24"/>
        </w:rPr>
        <w:t xml:space="preserve">2. Проводятся рейды по соблюдению масочного режима. </w:t>
      </w:r>
      <w:r>
        <w:rPr>
          <w:rFonts w:cs="Arial"/>
          <w:szCs w:val="24"/>
        </w:rPr>
      </w:r>
      <w:r/>
    </w:p>
    <w:p>
      <w:pPr>
        <w:spacing w:line="240" w:lineRule="auto"/>
        <w:shd w:val="clear" w:color="auto" w:fill="ffffff"/>
        <w:widowControl w:val="off"/>
      </w:pPr>
      <w:r>
        <w:rPr>
          <w:rFonts w:cs="Arial"/>
          <w:szCs w:val="24"/>
        </w:rPr>
        <w:t xml:space="preserve">3. Производится информирование населения средствами массовой информации и голосовым оповещением. </w:t>
      </w:r>
      <w:r>
        <w:rPr>
          <w:rFonts w:cs="Arial"/>
          <w:szCs w:val="24"/>
        </w:rPr>
      </w:r>
      <w:r/>
    </w:p>
    <w:p>
      <w:pPr>
        <w:spacing w:line="240" w:lineRule="auto"/>
        <w:shd w:val="clear" w:color="auto" w:fill="ffffff"/>
        <w:widowControl w:val="off"/>
      </w:pPr>
      <w:r>
        <w:rPr>
          <w:rFonts w:cs="Arial"/>
          <w:szCs w:val="24"/>
        </w:rPr>
        <w:t xml:space="preserve">4. Производится санитарная обработка мест общего пользования.</w:t>
      </w:r>
      <w:r>
        <w:rPr>
          <w:rFonts w:cs="Arial"/>
          <w:szCs w:val="24"/>
        </w:rPr>
      </w:r>
      <w:r/>
    </w:p>
    <w:p>
      <w:pPr>
        <w:spacing w:line="240" w:lineRule="auto"/>
        <w:shd w:val="clear" w:color="auto" w:fill="ffffff"/>
        <w:widowControl w:val="off"/>
      </w:pPr>
      <w:r>
        <w:rPr>
          <w:rFonts w:eastAsia="Times New Roman" w:asciiTheme="minorHAnsi" w:hAnsiTheme="minorHAnsi" w:cstheme="minorHAnsi"/>
        </w:rPr>
        <w:t xml:space="preserve">На протяжении известного периода мониторинга эпидемий в </w:t>
      </w:r>
      <w:r>
        <w:rPr>
          <w:rFonts w:eastAsia="Times New Roman" w:asciiTheme="minorHAnsi" w:hAnsiTheme="minorHAnsi" w:cstheme="minorHAnsi"/>
        </w:rPr>
        <w:t xml:space="preserve">Ленинградск</w:t>
      </w:r>
      <w:r>
        <w:rPr>
          <w:rFonts w:eastAsia="Times New Roman" w:asciiTheme="minorHAnsi" w:hAnsiTheme="minorHAnsi" w:cstheme="minorHAnsi"/>
        </w:rPr>
        <w:t xml:space="preserve">ом районе не регистрировалось, за исключением коронавируса 2010-2021 гг.</w:t>
      </w:r>
      <w:r>
        <w:rPr>
          <w:rFonts w:eastAsia="Times New Roman" w:asciiTheme="minorHAnsi" w:hAnsiTheme="minorHAnsi" w:cstheme="minorHAnsi"/>
        </w:rPr>
      </w:r>
      <w:r/>
    </w:p>
    <w:p>
      <w:pPr>
        <w:spacing w:line="240" w:lineRule="auto"/>
        <w:shd w:val="clear" w:color="auto" w:fill="ffffff"/>
        <w:widowControl w:val="off"/>
      </w:pPr>
      <w:r>
        <w:rPr>
          <w:rFonts w:eastAsia="Times New Roman" w:asciiTheme="minorHAnsi" w:hAnsiTheme="minorHAnsi" w:cstheme="minorHAnsi"/>
          <w:b/>
        </w:rPr>
        <w:t xml:space="preserve">Защита населения от поражающих факторов биолого-социальных ЧС</w:t>
      </w:r>
      <w:r>
        <w:rPr>
          <w:rFonts w:eastAsia="Times New Roman" w:asciiTheme="minorHAnsi" w:hAnsiTheme="minorHAnsi" w:cstheme="minorHAnsi"/>
          <w:b/>
        </w:rPr>
      </w:r>
      <w:r/>
    </w:p>
    <w:p>
      <w:pPr>
        <w:spacing w:line="240" w:lineRule="auto"/>
        <w:shd w:val="clear" w:color="auto" w:fill="ffffff"/>
        <w:widowControl w:val="off"/>
      </w:pPr>
      <w:r>
        <w:rPr>
          <w:rFonts w:eastAsia="Times New Roman" w:asciiTheme="minorHAnsi" w:hAnsiTheme="minorHAnsi" w:cstheme="minorHAnsi"/>
        </w:rPr>
        <w:t xml:space="preserve">Поскольку главным источником инфекции является больной человек или бактер</w:t>
      </w:r>
      <w:r>
        <w:rPr>
          <w:rFonts w:eastAsia="Times New Roman" w:asciiTheme="minorHAnsi" w:hAnsiTheme="minorHAnsi" w:cstheme="minorHAnsi"/>
        </w:rPr>
        <w:t xml:space="preserve">ионоситель, то необходимо раннее их выявление, немедленная изоляция и госпитализация. При легком течении заболевания люди, как правило, поздно обращаются к врачу или совсем этого не делают. Помочь в скорейшем выявлении таких больных могут подворные обходы.</w:t>
      </w:r>
      <w:r>
        <w:rPr>
          <w:rFonts w:eastAsia="Times New Roman" w:asciiTheme="minorHAnsi" w:hAnsiTheme="minorHAnsi" w:cstheme="minorHAnsi"/>
        </w:rPr>
      </w:r>
      <w:r/>
    </w:p>
    <w:p>
      <w:pPr>
        <w:spacing w:line="240" w:lineRule="auto"/>
        <w:shd w:val="clear" w:color="auto" w:fill="ffffff"/>
        <w:widowControl w:val="off"/>
      </w:pPr>
      <w:r>
        <w:rPr>
          <w:rFonts w:eastAsia="Times New Roman" w:asciiTheme="minorHAnsi" w:hAnsiTheme="minorHAnsi" w:cstheme="minorHAnsi"/>
        </w:rPr>
        <w:t xml:space="preserve">Для больного необходимо выделить отдельное помещение или отгородить его ширмой от окружающих. Обслуживающему персоналу обязательно носить защитные марлевые маски. Помещение, где находится больной, надо регулярно проветривать.</w:t>
      </w:r>
      <w:r>
        <w:rPr>
          <w:rFonts w:eastAsia="Times New Roman" w:asciiTheme="minorHAnsi" w:hAnsiTheme="minorHAnsi" w:cstheme="minorHAnsi"/>
        </w:rPr>
      </w:r>
      <w:r/>
    </w:p>
    <w:p>
      <w:pPr>
        <w:spacing w:line="240" w:lineRule="auto"/>
        <w:shd w:val="clear" w:color="auto" w:fill="ffffff"/>
        <w:widowControl w:val="off"/>
      </w:pPr>
      <w:r>
        <w:rPr>
          <w:rFonts w:eastAsia="Times New Roman" w:asciiTheme="minorHAnsi" w:hAnsiTheme="minorHAnsi" w:cstheme="minorHAnsi"/>
        </w:rPr>
        <w:t xml:space="preserve">Важное значение для предупреждения развития инфекционных заболеваний имеет экстренная и специфическая профилактика.</w:t>
      </w:r>
      <w:r>
        <w:rPr>
          <w:rFonts w:eastAsia="Times New Roman" w:asciiTheme="minorHAnsi" w:hAnsiTheme="minorHAnsi" w:cstheme="minorHAnsi"/>
        </w:rPr>
      </w:r>
      <w:r/>
    </w:p>
    <w:p>
      <w:pPr>
        <w:spacing w:line="240" w:lineRule="auto"/>
        <w:shd w:val="clear" w:color="auto" w:fill="ffffff"/>
        <w:widowControl w:val="off"/>
      </w:pPr>
      <w:r>
        <w:rPr>
          <w:rFonts w:eastAsia="Times New Roman" w:asciiTheme="minorHAnsi" w:hAnsiTheme="minorHAnsi" w:cstheme="minorHAnsi"/>
        </w:rPr>
        <w:t xml:space="preserve">Экстренная профилактика проводится при возникновении опасности массовых заболеваний, но когда вид возбудителя еще точно не определен. Она заключается в приеме населением антибиотиков, сульфаниламидных и </w:t>
      </w:r>
      <w:r>
        <w:rPr>
          <w:rFonts w:eastAsia="Times New Roman" w:asciiTheme="minorHAnsi" w:hAnsiTheme="minorHAnsi" w:cstheme="minorHAnsi"/>
        </w:rPr>
        <w:t xml:space="preserve">других лекарственных препаратов. Средства экстренной профилактики при своевременном их использовании по предусмотренным заранее схемам позволяют в значительной степени предупредить инфекционные заболевания, а в случае их возникновения облегчить их течение.</w:t>
      </w:r>
      <w:r>
        <w:rPr>
          <w:rFonts w:eastAsia="Times New Roman" w:asciiTheme="minorHAnsi" w:hAnsiTheme="minorHAnsi" w:cstheme="minorHAnsi"/>
        </w:rPr>
      </w:r>
      <w:r/>
    </w:p>
    <w:p>
      <w:pPr>
        <w:spacing w:line="240" w:lineRule="auto"/>
        <w:shd w:val="clear" w:color="auto" w:fill="ffffff"/>
        <w:widowControl w:val="off"/>
      </w:pPr>
      <w:r>
        <w:rPr>
          <w:rFonts w:eastAsia="Times New Roman" w:asciiTheme="minorHAnsi" w:hAnsiTheme="minorHAnsi" w:cstheme="minorHAnsi"/>
        </w:rPr>
        <w:t xml:space="preserve">Специфическая профилактика - создание искусственного иммунитета (не</w:t>
      </w:r>
      <w:r>
        <w:rPr>
          <w:rFonts w:eastAsia="Times New Roman" w:asciiTheme="minorHAnsi" w:hAnsiTheme="minorHAnsi" w:cstheme="minorHAnsi"/>
        </w:rPr>
        <w:t xml:space="preserve">восприимчивости) путем предохранительных прививок (вакцинации). Против некоторых болезней (натуральная оспа, дифтерия, туберкулез, полиомиелит и др.) проводится постоянно, а против других - только при появлении опасности их возникновения и распространения.</w:t>
      </w:r>
      <w:r>
        <w:rPr>
          <w:rFonts w:eastAsia="Times New Roman" w:asciiTheme="minorHAnsi" w:hAnsiTheme="minorHAnsi" w:cstheme="minorHAnsi"/>
        </w:rPr>
      </w:r>
      <w:r/>
    </w:p>
    <w:p>
      <w:pPr>
        <w:spacing w:line="240" w:lineRule="auto"/>
        <w:shd w:val="clear" w:color="auto" w:fill="ffffff"/>
        <w:widowControl w:val="off"/>
      </w:pPr>
      <w:r>
        <w:rPr>
          <w:rFonts w:eastAsia="Times New Roman" w:asciiTheme="minorHAnsi" w:hAnsiTheme="minorHAnsi" w:cstheme="minorHAnsi"/>
        </w:rPr>
        <w:t xml:space="preserve">Повысить устойчивость населения к возбудителям инфекции возможно путем массовой иммунизации предохранительными вакцинами, введением специальных сывороток или гамма-глобулинов.</w:t>
      </w:r>
      <w:r>
        <w:rPr>
          <w:rFonts w:eastAsia="Times New Roman" w:asciiTheme="minorHAnsi" w:hAnsiTheme="minorHAnsi" w:cstheme="minorHAnsi"/>
        </w:rPr>
      </w:r>
      <w:r/>
    </w:p>
    <w:p>
      <w:pPr>
        <w:spacing w:line="240" w:lineRule="auto"/>
        <w:shd w:val="clear" w:color="auto" w:fill="ffffff"/>
        <w:widowControl w:val="off"/>
      </w:pPr>
      <w:r>
        <w:rPr>
          <w:rFonts w:eastAsia="Times New Roman" w:asciiTheme="minorHAnsi" w:hAnsiTheme="minorHAnsi" w:cstheme="minorHAnsi"/>
        </w:rPr>
        <w:t xml:space="preserve">Вакцины представляют собой убитых или специальными методами ослабленных болезнетвор</w:t>
      </w:r>
      <w:r>
        <w:rPr>
          <w:rFonts w:eastAsia="Times New Roman" w:asciiTheme="minorHAnsi" w:hAnsiTheme="minorHAnsi" w:cstheme="minorHAnsi"/>
        </w:rPr>
        <w:t xml:space="preserve">ных микробов, при введении которых в организм здоровых людей у них вырабатывается состояние невосприимчивости к заболеванию. Вводятся они разными способами: подкожно, накожно, внутрикожно, внутримышечно, через рот (в пищеварительный тракт), путем вдыхания.</w:t>
      </w:r>
      <w:r>
        <w:rPr>
          <w:rFonts w:eastAsia="Times New Roman" w:asciiTheme="minorHAnsi" w:hAnsiTheme="minorHAnsi" w:cstheme="minorHAnsi"/>
        </w:rPr>
      </w:r>
      <w:r/>
    </w:p>
    <w:p>
      <w:pPr>
        <w:spacing w:line="240" w:lineRule="auto"/>
        <w:shd w:val="clear" w:color="auto" w:fill="ffffff"/>
        <w:widowControl w:val="off"/>
      </w:pPr>
      <w:r>
        <w:rPr>
          <w:rFonts w:eastAsia="Times New Roman" w:asciiTheme="minorHAnsi" w:hAnsiTheme="minorHAnsi" w:cstheme="minorHAnsi"/>
        </w:rPr>
        <w:t xml:space="preserve">При возникновении очага инфекционного заболевания в целях предотвращения распространения болезней объявляется </w:t>
      </w:r>
      <w:r>
        <w:rPr>
          <w:rFonts w:eastAsia="Times New Roman" w:asciiTheme="minorHAnsi" w:hAnsiTheme="minorHAnsi" w:cstheme="minorHAnsi"/>
          <w:i/>
        </w:rPr>
        <w:t xml:space="preserve">карантин или обсервация.</w:t>
      </w:r>
      <w:r>
        <w:rPr>
          <w:rFonts w:eastAsia="Times New Roman" w:asciiTheme="minorHAnsi" w:hAnsiTheme="minorHAnsi" w:cstheme="minorHAnsi"/>
          <w:i/>
        </w:rPr>
      </w:r>
      <w:r/>
    </w:p>
    <w:p>
      <w:pPr>
        <w:spacing w:line="240" w:lineRule="auto"/>
        <w:shd w:val="clear" w:color="auto" w:fill="ffffff"/>
        <w:widowControl w:val="off"/>
      </w:pPr>
      <w:r>
        <w:rPr>
          <w:rFonts w:eastAsia="Times New Roman" w:asciiTheme="minorHAnsi" w:hAnsiTheme="minorHAnsi" w:cstheme="minorHAnsi"/>
          <w:i/>
        </w:rPr>
        <w:t xml:space="preserve">Карантин</w:t>
      </w:r>
      <w:r>
        <w:rPr>
          <w:rFonts w:eastAsia="Times New Roman" w:asciiTheme="minorHAnsi" w:hAnsiTheme="minorHAnsi" w:cstheme="minorHAnsi"/>
        </w:rPr>
        <w:t xml:space="preserve"> - система временных организационных, режимно-ограничительных, административно-хозяйственных, санитарно-эпидемиоло</w:t>
      </w:r>
      <w:r>
        <w:rPr>
          <w:rFonts w:eastAsia="Times New Roman" w:asciiTheme="minorHAnsi" w:hAnsiTheme="minorHAnsi" w:cstheme="minorHAnsi"/>
        </w:rPr>
        <w:t xml:space="preserve">гических, санитарно-гигиенических и лечебно-профилактических мероприятий, направленных на предупреждение распространения инфекционной болезни и обеспечение локализации эпидемического, эпизоотического или эпифитотического очагов и последующую их ликвидацию.</w:t>
      </w:r>
      <w:r>
        <w:rPr>
          <w:rFonts w:eastAsia="Times New Roman" w:asciiTheme="minorHAnsi" w:hAnsiTheme="minorHAnsi" w:cstheme="minorHAnsi"/>
        </w:rPr>
      </w:r>
      <w:r/>
    </w:p>
    <w:p>
      <w:pPr>
        <w:spacing w:line="240" w:lineRule="auto"/>
        <w:shd w:val="clear" w:color="auto" w:fill="ffffff"/>
        <w:widowControl w:val="off"/>
      </w:pPr>
      <w:r>
        <w:rPr>
          <w:rFonts w:eastAsia="Times New Roman" w:asciiTheme="minorHAnsi" w:hAnsiTheme="minorHAnsi" w:cstheme="minorHAnsi"/>
        </w:rPr>
        <w:t xml:space="preserve">Основными режимными мероприятиями при установлении карантина являются: охрана очага инфекционного заболевания, населенных пунктов в нем, инфекционных изоляторов и больниц, контрольно-передаточных пунктов. Запре</w:t>
      </w:r>
      <w:r>
        <w:rPr>
          <w:rFonts w:eastAsia="Times New Roman" w:asciiTheme="minorHAnsi" w:hAnsiTheme="minorHAnsi" w:cstheme="minorHAnsi"/>
        </w:rPr>
        <w:t xml:space="preserve">щение входа и выхода людей, ввода и вывода животных, а также вывоза имущества. Запрещение транзитного проезда транспорта, за исключением железнодорожного и водного. Разобщение населения на мелкие группы и ограничение общения между ними. Организация доставк</w:t>
      </w:r>
      <w:r>
        <w:rPr>
          <w:rFonts w:eastAsia="Times New Roman" w:asciiTheme="minorHAnsi" w:hAnsiTheme="minorHAnsi" w:cstheme="minorHAnsi"/>
        </w:rPr>
        <w:t xml:space="preserve">и по квартирам (домам) населению продуктов питания, воды и предметов первой необходимости. Прекращение работы всех учебных заведений, зрелищных учреждений, рынков. Прекращение производственной деятельности предприятий или перевод их на особый режим работы.</w:t>
      </w:r>
      <w:r>
        <w:rPr>
          <w:rFonts w:eastAsia="Times New Roman" w:asciiTheme="minorHAnsi" w:hAnsiTheme="minorHAnsi" w:cstheme="minorHAnsi"/>
        </w:rPr>
      </w:r>
      <w:r/>
    </w:p>
    <w:p>
      <w:pPr>
        <w:spacing w:line="240" w:lineRule="auto"/>
        <w:shd w:val="clear" w:color="auto" w:fill="ffffff"/>
        <w:widowControl w:val="off"/>
      </w:pPr>
      <w:r>
        <w:rPr>
          <w:rFonts w:eastAsia="Times New Roman" w:asciiTheme="minorHAnsi" w:hAnsiTheme="minorHAnsi" w:cstheme="minorHAnsi"/>
        </w:rPr>
        <w:t xml:space="preserve">Противоэпидемические и лечебно-профилактические мероприятия в условиях карантин</w:t>
      </w:r>
      <w:r>
        <w:rPr>
          <w:rFonts w:eastAsia="Times New Roman" w:asciiTheme="minorHAnsi" w:hAnsiTheme="minorHAnsi" w:cstheme="minorHAnsi"/>
        </w:rPr>
        <w:t xml:space="preserve">а включают: использование населением медицинских препаратов, защиту продовольствия и воды, дезинфекцию, дезинсекцию, дератизацию, санитарную обработку, ужесточенное соблюдение правил личной гигиены, активное выявление и госпитализацию инфекционных больных.</w:t>
      </w:r>
      <w:r>
        <w:rPr>
          <w:rFonts w:eastAsia="Times New Roman" w:asciiTheme="minorHAnsi" w:hAnsiTheme="minorHAnsi" w:cstheme="minorHAnsi"/>
        </w:rPr>
      </w:r>
      <w:r/>
    </w:p>
    <w:p>
      <w:pPr>
        <w:spacing w:line="240" w:lineRule="auto"/>
        <w:shd w:val="clear" w:color="auto" w:fill="ffffff"/>
        <w:widowControl w:val="off"/>
      </w:pPr>
      <w:r>
        <w:rPr>
          <w:rFonts w:eastAsia="Times New Roman" w:asciiTheme="minorHAnsi" w:hAnsiTheme="minorHAnsi" w:cstheme="minorHAnsi"/>
          <w:i/>
        </w:rPr>
        <w:t xml:space="preserve">Обсервация</w:t>
      </w:r>
      <w:r>
        <w:rPr>
          <w:rFonts w:eastAsia="Times New Roman" w:asciiTheme="minorHAnsi" w:hAnsiTheme="minorHAnsi" w:cstheme="minorHAnsi"/>
        </w:rPr>
        <w:t xml:space="preserve"> - режимно-ограничительные мероприятия, предусматривающие наряду с усилением медицинского и ветеринарного наблюдения и проведением противоэпидемических, леч</w:t>
      </w:r>
      <w:r>
        <w:rPr>
          <w:rFonts w:eastAsia="Times New Roman" w:asciiTheme="minorHAnsi" w:hAnsiTheme="minorHAnsi" w:cstheme="minorHAnsi"/>
        </w:rPr>
        <w:t xml:space="preserve">ебно-профилактических и ветеринарно-санитарных мероприятий, ограничение перемещения и передвижения людей или сельскохозяйственных животных во всех сопредельных с зоной карантина административно-территориальных образованиях, которые создают зону обсервации.</w:t>
      </w:r>
      <w:r>
        <w:rPr>
          <w:rFonts w:eastAsia="Times New Roman" w:asciiTheme="minorHAnsi" w:hAnsiTheme="minorHAnsi" w:cstheme="minorHAnsi"/>
        </w:rPr>
      </w:r>
      <w:r/>
    </w:p>
    <w:p>
      <w:pPr>
        <w:spacing w:line="240" w:lineRule="auto"/>
        <w:shd w:val="clear" w:color="auto" w:fill="ffffff"/>
        <w:widowControl w:val="off"/>
      </w:pPr>
      <w:r>
        <w:rPr>
          <w:rFonts w:eastAsia="Times New Roman" w:asciiTheme="minorHAnsi" w:hAnsiTheme="minorHAnsi" w:cstheme="minorHAnsi"/>
        </w:rPr>
        <w:t xml:space="preserve">Обсервация вводится в том случае, если вид возбудителя не является особо опасн</w:t>
      </w:r>
      <w:r>
        <w:rPr>
          <w:rFonts w:eastAsia="Times New Roman" w:asciiTheme="minorHAnsi" w:hAnsiTheme="minorHAnsi" w:cstheme="minorHAnsi"/>
        </w:rPr>
        <w:t xml:space="preserve">ым. Цель обсервации предупредить распространение инфекционных заболеваний и ликвидировать их. Для этого проводятся по существу те же лечебно-профилактические мероприятия, что и при карантине, но при обсервации менее строги изоляционно-ограничительные меры.</w:t>
      </w:r>
      <w:r>
        <w:rPr>
          <w:rFonts w:eastAsia="Times New Roman" w:asciiTheme="minorHAnsi" w:hAnsiTheme="minorHAnsi" w:cstheme="minorHAnsi"/>
        </w:rPr>
      </w:r>
      <w:r/>
    </w:p>
    <w:p>
      <w:pPr>
        <w:spacing w:line="240" w:lineRule="auto"/>
        <w:shd w:val="clear" w:color="auto" w:fill="ffffff"/>
        <w:widowControl w:val="off"/>
      </w:pPr>
      <w:r>
        <w:rPr>
          <w:rFonts w:eastAsia="Times New Roman" w:asciiTheme="minorHAnsi" w:hAnsiTheme="minorHAnsi" w:cstheme="minorHAnsi"/>
        </w:rPr>
        <w:t xml:space="preserve">Срок карантина и обсервации определяется длительностью максимального инкубационного периода заболевания, исчисляемого с момента </w:t>
      </w:r>
      <w:r>
        <w:rPr>
          <w:rFonts w:eastAsia="Times New Roman" w:asciiTheme="minorHAnsi" w:hAnsiTheme="minorHAnsi" w:cstheme="minorHAnsi"/>
        </w:rPr>
        <w:t xml:space="preserve">изоляции последнего больного и окончания дезинфекции в очаге.</w:t>
      </w:r>
      <w:r>
        <w:rPr>
          <w:rFonts w:eastAsia="Times New Roman" w:asciiTheme="minorHAnsi" w:hAnsiTheme="minorHAnsi" w:cstheme="minorHAnsi"/>
        </w:rPr>
      </w:r>
      <w:r/>
    </w:p>
    <w:p>
      <w:pPr>
        <w:spacing w:line="240" w:lineRule="auto"/>
        <w:shd w:val="clear" w:color="auto" w:fill="ffffff"/>
        <w:widowControl w:val="off"/>
      </w:pPr>
      <w:r>
        <w:rPr>
          <w:rFonts w:eastAsia="Times New Roman" w:asciiTheme="minorHAnsi" w:hAnsiTheme="minorHAnsi" w:cstheme="minorHAnsi"/>
        </w:rPr>
        <w:t xml:space="preserve">Люди, находящиеся на территории очага инфекционного заболевания, должны для защиты органов дыхания пользоваться ватно-марлевыми повязками. Для кратковременной защиты рекомендуется использовать свернутый в несколько слоев платок или косынку, п</w:t>
      </w:r>
      <w:r>
        <w:rPr>
          <w:rFonts w:eastAsia="Times New Roman" w:asciiTheme="minorHAnsi" w:hAnsiTheme="minorHAnsi" w:cstheme="minorHAnsi"/>
        </w:rPr>
        <w:t xml:space="preserve">олотенце или шарф. Не помешают и защитные очки. Целесообразно пользоваться накидками и плащами из синтетических и прорезиненных тканей, пальто, ватниками, резиновой обувью, обувью из кожи или ее заменителей, кожаными или резиновыми перчатками (рукавицами).</w:t>
      </w:r>
      <w:r>
        <w:rPr>
          <w:rFonts w:eastAsia="Times New Roman" w:asciiTheme="minorHAnsi" w:hAnsiTheme="minorHAnsi" w:cstheme="minorHAnsi"/>
        </w:rPr>
      </w:r>
      <w:r/>
    </w:p>
    <w:p>
      <w:pPr>
        <w:spacing w:line="240" w:lineRule="auto"/>
        <w:shd w:val="clear" w:color="auto" w:fill="ffffff"/>
        <w:widowControl w:val="off"/>
      </w:pPr>
      <w:r>
        <w:rPr>
          <w:rFonts w:eastAsia="Times New Roman" w:asciiTheme="minorHAnsi" w:hAnsiTheme="minorHAnsi" w:cstheme="minorHAnsi"/>
        </w:rPr>
        <w:t xml:space="preserve">Защита продовольствия и воды заключается главным образом в создании условий, исключающих возможность их контакта с зараженной атмосферой. Надежными средствами защиты могут быть все виды плотно закрывающейся тары.</w:t>
      </w:r>
      <w:r>
        <w:rPr>
          <w:rFonts w:eastAsia="Times New Roman" w:asciiTheme="minorHAnsi" w:hAnsiTheme="minorHAnsi" w:cstheme="minorHAnsi"/>
        </w:rPr>
      </w:r>
      <w:r/>
    </w:p>
    <w:p>
      <w:pPr>
        <w:spacing w:line="240" w:lineRule="auto"/>
        <w:shd w:val="clear" w:color="auto" w:fill="ffffff"/>
        <w:widowControl w:val="off"/>
      </w:pPr>
      <w:r>
        <w:rPr>
          <w:rFonts w:eastAsia="Times New Roman" w:asciiTheme="minorHAnsi" w:hAnsiTheme="minorHAnsi" w:cstheme="minorHAnsi"/>
        </w:rPr>
        <w:t xml:space="preserve">В очаге инфекционного заболевания не обойтись без </w:t>
      </w:r>
      <w:r>
        <w:rPr>
          <w:rFonts w:eastAsia="Times New Roman" w:asciiTheme="minorHAnsi" w:hAnsiTheme="minorHAnsi" w:cstheme="minorHAnsi"/>
          <w:i/>
        </w:rPr>
        <w:t xml:space="preserve">дезинфекции, дезинсекции и дератизации.</w:t>
      </w:r>
      <w:r>
        <w:rPr>
          <w:rFonts w:eastAsia="Times New Roman" w:asciiTheme="minorHAnsi" w:hAnsiTheme="minorHAnsi" w:cstheme="minorHAnsi"/>
          <w:i/>
        </w:rPr>
      </w:r>
      <w:r/>
    </w:p>
    <w:p>
      <w:pPr>
        <w:spacing w:line="240" w:lineRule="auto"/>
        <w:shd w:val="clear" w:color="auto" w:fill="ffffff"/>
        <w:widowControl w:val="off"/>
      </w:pPr>
      <w:r>
        <w:rPr>
          <w:rFonts w:eastAsia="Times New Roman" w:asciiTheme="minorHAnsi" w:hAnsiTheme="minorHAnsi" w:cstheme="minorHAnsi"/>
          <w:i/>
        </w:rPr>
        <w:t xml:space="preserve">Дезинфекция</w:t>
      </w:r>
      <w:r>
        <w:rPr>
          <w:rFonts w:eastAsia="Times New Roman" w:asciiTheme="minorHAnsi" w:hAnsiTheme="minorHAnsi" w:cstheme="minorHAnsi"/>
        </w:rPr>
        <w:t xml:space="preserve"> проводится с целью уничтожения или удален</w:t>
      </w:r>
      <w:r>
        <w:rPr>
          <w:rFonts w:eastAsia="Times New Roman" w:asciiTheme="minorHAnsi" w:hAnsiTheme="minorHAnsi" w:cstheme="minorHAnsi"/>
        </w:rPr>
        <w:t xml:space="preserve">ия микробов и иных возбудителей с объектов внешней среды, с которыми может соприкасаться человек. Для дезинфекции применяют растворы хлорной извести и хлорамина, лизол, формалин и др. При отсутствии этих веществ используется горячая вода с мылом или содой.</w:t>
      </w:r>
      <w:r>
        <w:rPr>
          <w:rFonts w:eastAsia="Times New Roman" w:asciiTheme="minorHAnsi" w:hAnsiTheme="minorHAnsi" w:cstheme="minorHAnsi"/>
        </w:rPr>
      </w:r>
      <w:r/>
    </w:p>
    <w:p>
      <w:pPr>
        <w:spacing w:line="240" w:lineRule="auto"/>
        <w:shd w:val="clear" w:color="auto" w:fill="ffffff"/>
        <w:widowControl w:val="off"/>
      </w:pPr>
      <w:r>
        <w:rPr>
          <w:rFonts w:eastAsia="Times New Roman" w:asciiTheme="minorHAnsi" w:hAnsiTheme="minorHAnsi" w:cstheme="minorHAnsi"/>
          <w:i/>
        </w:rPr>
        <w:t xml:space="preserve">Дезинсекция</w:t>
      </w:r>
      <w:r>
        <w:rPr>
          <w:rFonts w:eastAsia="Times New Roman" w:asciiTheme="minorHAnsi" w:hAnsiTheme="minorHAnsi" w:cstheme="minorHAnsi"/>
        </w:rPr>
        <w:t xml:space="preserve"> проводится для уничтожения насекомых и клещей - переносчиков возбудителей инфекционных заболеваний. Способы дезинсекции: механический (выколачивание, вытряхивание, стирка); физическ</w:t>
      </w:r>
      <w:r>
        <w:rPr>
          <w:rFonts w:eastAsia="Times New Roman" w:asciiTheme="minorHAnsi" w:hAnsiTheme="minorHAnsi" w:cstheme="minorHAnsi"/>
        </w:rPr>
        <w:t xml:space="preserve">ий (проглаживание утюгом, кипячение); химический (применение инсектицидов хлорофоса, тиофоса, ДДТ и др.); комбинированный. Для защиты от укуса насекомых применяют отпугивающие средства (репелленты), которыми смазываются кожные покровы открытых частей тела.</w:t>
      </w:r>
      <w:r>
        <w:rPr>
          <w:rFonts w:eastAsia="Times New Roman" w:asciiTheme="minorHAnsi" w:hAnsiTheme="minorHAnsi" w:cstheme="minorHAnsi"/>
        </w:rPr>
      </w:r>
      <w:r/>
    </w:p>
    <w:p>
      <w:pPr>
        <w:spacing w:line="240" w:lineRule="auto"/>
        <w:shd w:val="clear" w:color="auto" w:fill="ffffff"/>
        <w:widowControl w:val="off"/>
      </w:pPr>
      <w:r>
        <w:rPr>
          <w:rFonts w:eastAsia="Times New Roman" w:asciiTheme="minorHAnsi" w:hAnsiTheme="minorHAnsi" w:cstheme="minorHAnsi"/>
          <w:i/>
        </w:rPr>
        <w:t xml:space="preserve">Дератизация</w:t>
      </w:r>
      <w:r>
        <w:rPr>
          <w:rFonts w:eastAsia="Times New Roman" w:asciiTheme="minorHAnsi" w:hAnsiTheme="minorHAnsi" w:cstheme="minorHAnsi"/>
        </w:rPr>
        <w:t xml:space="preserve"> проводится для истребления грызунов - переносчиков возбудителей инфекционных заболеваний. Она проводится чаще всего с помощью механических приспособлений и химических препаратов.</w:t>
      </w:r>
      <w:r>
        <w:rPr>
          <w:rFonts w:eastAsia="Times New Roman" w:asciiTheme="minorHAnsi" w:hAnsiTheme="minorHAnsi" w:cstheme="minorHAnsi"/>
        </w:rPr>
      </w:r>
      <w:r/>
    </w:p>
    <w:p>
      <w:pPr>
        <w:spacing w:line="240" w:lineRule="auto"/>
        <w:shd w:val="clear" w:color="auto" w:fill="ffffff"/>
        <w:widowControl w:val="off"/>
      </w:pPr>
      <w:r>
        <w:rPr>
          <w:rFonts w:eastAsia="Times New Roman" w:asciiTheme="minorHAnsi" w:hAnsiTheme="minorHAnsi" w:cstheme="minorHAnsi"/>
        </w:rPr>
        <w:t xml:space="preserve">Большую роль в предупреждении инфекционных заболеваний играет строгое соблюдение правил личной гигиены.</w:t>
      </w:r>
      <w:r>
        <w:rPr>
          <w:rFonts w:eastAsia="Times New Roman" w:asciiTheme="minorHAnsi" w:hAnsiTheme="minorHAnsi" w:cstheme="minorHAnsi"/>
        </w:rPr>
      </w:r>
      <w:r/>
    </w:p>
    <w:p>
      <w:pPr>
        <w:spacing w:line="240" w:lineRule="auto"/>
        <w:widowControl w:val="off"/>
      </w:pPr>
      <w:r>
        <w:rPr>
          <w:rFonts w:eastAsia="Times New Roman" w:asciiTheme="minorHAnsi" w:hAnsiTheme="minorHAnsi" w:cstheme="minorHAnsi"/>
        </w:rPr>
        <w:t xml:space="preserve">Успех ликвидации инфекционного очага во мног</w:t>
      </w:r>
      <w:r>
        <w:rPr>
          <w:rFonts w:eastAsia="Times New Roman" w:asciiTheme="minorHAnsi" w:hAnsiTheme="minorHAnsi" w:cstheme="minorHAnsi"/>
        </w:rPr>
        <w:t xml:space="preserve">ом определяется активными действиями и разумным поведением всего населения. Каждый человек должен строго выполнять установленные режим и правила поведения на работе, на улице и дома, постоянно выполнять противоэпидемические и санитарно-гигиенические нормы.</w:t>
      </w:r>
      <w:r>
        <w:rPr>
          <w:rFonts w:eastAsia="Times New Roman" w:asciiTheme="minorHAnsi" w:hAnsiTheme="minorHAnsi" w:cstheme="minorHAnsi"/>
        </w:rPr>
      </w:r>
      <w:r/>
    </w:p>
    <w:p>
      <w:pPr>
        <w:spacing w:line="240" w:lineRule="auto"/>
        <w:widowControl w:val="off"/>
      </w:pPr>
      <w:r>
        <w:rPr>
          <w:rFonts w:eastAsia="Times New Roman" w:asciiTheme="minorHAnsi" w:hAnsiTheme="minorHAnsi" w:cstheme="minorHAnsi"/>
        </w:rPr>
      </w:r>
      <w:r>
        <w:rPr>
          <w:rFonts w:eastAsia="Times New Roman" w:asciiTheme="minorHAnsi" w:hAnsiTheme="minorHAnsi" w:cstheme="minorHAnsi"/>
        </w:rPr>
      </w:r>
      <w:r/>
    </w:p>
    <w:p>
      <w:pPr>
        <w:pStyle w:val="669"/>
        <w:numPr>
          <w:ilvl w:val="1"/>
          <w:numId w:val="33"/>
        </w:numPr>
        <w:ind w:left="0" w:firstLine="709"/>
        <w:jc w:val="center"/>
        <w:spacing w:line="240" w:lineRule="auto"/>
        <w:widowControl w:val="off"/>
        <w:outlineLvl w:val="1"/>
      </w:pPr>
      <w:r/>
      <w:bookmarkStart w:id="0" w:name="undefined"/>
      <w:r/>
      <w:bookmarkStart w:id="0" w:name="undefined"/>
      <w:r>
        <w:rPr>
          <w:rFonts w:eastAsia="Times New Roman" w:asciiTheme="minorHAnsi" w:hAnsiTheme="minorHAnsi" w:cstheme="minorHAnsi"/>
          <w:b/>
          <w:szCs w:val="20"/>
          <w:u w:val="single"/>
        </w:rPr>
        <w:t xml:space="preserve">Рекомендации по проведению мероприятий по предупреждению чрезвычайных ситуаций</w:t>
      </w:r>
      <w:bookmarkEnd w:id="0"/>
      <w:r/>
      <w:bookmarkEnd w:id="0"/>
      <w:r>
        <w:rPr>
          <w:rFonts w:eastAsia="Times New Roman" w:asciiTheme="minorHAnsi" w:hAnsiTheme="minorHAnsi" w:cstheme="minorHAnsi"/>
          <w:b/>
          <w:szCs w:val="20"/>
          <w:u w:val="single"/>
        </w:rPr>
      </w:r>
      <w:r/>
    </w:p>
    <w:p>
      <w:pPr>
        <w:spacing w:line="240" w:lineRule="auto"/>
        <w:widowControl w:val="off"/>
      </w:pPr>
      <w:r>
        <w:rPr>
          <w:rFonts w:eastAsia="Times New Roman"/>
          <w:b/>
          <w:szCs w:val="20"/>
          <w:u w:val="single"/>
        </w:rPr>
      </w:r>
      <w:r>
        <w:rPr>
          <w:rFonts w:eastAsia="Times New Roman"/>
          <w:b/>
          <w:szCs w:val="20"/>
          <w:u w:val="single"/>
        </w:rPr>
      </w:r>
      <w:r/>
    </w:p>
    <w:p>
      <w:pPr>
        <w:spacing w:line="240" w:lineRule="auto"/>
        <w:widowControl w:val="off"/>
      </w:pPr>
      <w:r>
        <w:rPr>
          <w:rFonts w:cs="Arial"/>
          <w:szCs w:val="24"/>
        </w:rPr>
        <w:t xml:space="preserve">Мероприятия по предупреждению аварий, катастроф, снижению их последствий представляют</w:t>
      </w:r>
      <w:r>
        <w:rPr>
          <w:rFonts w:cs="Arial"/>
          <w:szCs w:val="24"/>
        </w:rPr>
        <w:t xml:space="preserve"> собой комплекс организационных, инженерно-технических мероприятий, направленных на выявление и устранение возможных причин аварии, максимального снижения возможных разрушений и потерь в случае, если эти процессы полностью не удается устранить, а также на </w:t>
      </w:r>
      <w:r>
        <w:rPr>
          <w:rFonts w:cs="Arial"/>
          <w:szCs w:val="24"/>
        </w:rPr>
        <w:t xml:space="preserve">создание благоприятных условий для проведения аварийно-спасательн</w:t>
      </w:r>
      <w:r>
        <w:rPr>
          <w:rFonts w:cs="Arial"/>
          <w:szCs w:val="24"/>
        </w:rPr>
        <w:t xml:space="preserve">ых и других неотложных работ. Их содержание определяется требованиями охраны труда, техники безопасности, противопожарной безопасности, правилами эксплуатации энергетических установок, подъёмно-кранового оборудования, емкостей под высоким давлением и т.д. </w:t>
      </w:r>
      <w:r>
        <w:rPr>
          <w:rFonts w:cs="Arial"/>
          <w:szCs w:val="24"/>
        </w:rPr>
      </w:r>
      <w:r/>
    </w:p>
    <w:p>
      <w:pPr>
        <w:spacing w:line="240" w:lineRule="auto"/>
        <w:widowControl w:val="off"/>
      </w:pPr>
      <w:r>
        <w:rPr>
          <w:rFonts w:cs="Arial"/>
          <w:szCs w:val="24"/>
        </w:rPr>
        <w:t xml:space="preserve">К </w:t>
      </w:r>
      <w:r>
        <w:rPr>
          <w:rFonts w:cs="Arial"/>
          <w:i/>
          <w:szCs w:val="24"/>
        </w:rPr>
        <w:t xml:space="preserve">организационным мероприятиям</w:t>
      </w:r>
      <w:r>
        <w:rPr>
          <w:rFonts w:cs="Arial"/>
          <w:szCs w:val="24"/>
        </w:rPr>
        <w:t xml:space="preserve"> относятся: </w:t>
      </w:r>
      <w:r>
        <w:rPr>
          <w:rFonts w:cs="Arial"/>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создание безопасных условий работы для обслуживающего персонала; </w:t>
      </w:r>
      <w:r>
        <w:rPr>
          <w:rFonts w:asciiTheme="minorHAnsi" w:hAnsiTheme="minorHAnsi" w:cstheme="minorHAnsi"/>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разработка планов безаварийной остановки объектов в случае внезапного прекращения подачи электроэнергии, воды, газа; </w:t>
      </w:r>
      <w:r>
        <w:rPr>
          <w:rFonts w:asciiTheme="minorHAnsi" w:hAnsiTheme="minorHAnsi" w:cstheme="minorHAnsi"/>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организация устойчивых производственных связей; </w:t>
      </w:r>
      <w:r>
        <w:rPr>
          <w:rFonts w:asciiTheme="minorHAnsi" w:hAnsiTheme="minorHAnsi" w:cstheme="minorHAnsi"/>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разработка и осуществление всех видов обеспечения (транспортного, энергетического, материально-технического и др.); </w:t>
      </w:r>
      <w:r>
        <w:rPr>
          <w:rFonts w:asciiTheme="minorHAnsi" w:hAnsiTheme="minorHAnsi" w:cstheme="minorHAnsi"/>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создание и поддержание в постоянной готовности системы управления муниципальным образованием в любой обстановке; </w:t>
      </w:r>
      <w:r>
        <w:rPr>
          <w:rFonts w:asciiTheme="minorHAnsi" w:hAnsiTheme="minorHAnsi" w:cstheme="minorHAnsi"/>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подготовка спасательных формирований и оснащение их необходимой техникой и имуществом для успешной ликвидации аварий и катастроф; </w:t>
      </w:r>
      <w:r>
        <w:rPr>
          <w:rFonts w:asciiTheme="minorHAnsi" w:hAnsiTheme="minorHAnsi" w:cstheme="minorHAnsi"/>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подготовка населения к действиям в аварийных условиях; </w:t>
      </w:r>
      <w:r>
        <w:rPr>
          <w:rFonts w:asciiTheme="minorHAnsi" w:hAnsiTheme="minorHAnsi" w:cstheme="minorHAnsi"/>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обучение населения правилам поведения и действиям при возникновении чрезвычайных ситуаций; </w:t>
      </w:r>
      <w:r>
        <w:rPr>
          <w:rFonts w:asciiTheme="minorHAnsi" w:hAnsiTheme="minorHAnsi" w:cstheme="minorHAnsi"/>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разработка, плана действий по предупреждению и ликвидации чрезвычайных ситуаций природного и техногенного характера. </w:t>
      </w:r>
      <w:r>
        <w:rPr>
          <w:rFonts w:asciiTheme="minorHAnsi" w:hAnsiTheme="minorHAnsi" w:cstheme="minorHAnsi"/>
          <w:szCs w:val="24"/>
        </w:rPr>
      </w:r>
      <w:r/>
    </w:p>
    <w:p>
      <w:pPr>
        <w:spacing w:line="240" w:lineRule="auto"/>
        <w:widowControl w:val="off"/>
      </w:pPr>
      <w:r>
        <w:rPr>
          <w:rFonts w:cs="Arial"/>
          <w:szCs w:val="24"/>
        </w:rPr>
        <w:t xml:space="preserve">Основой для внедрения инженерно-технических мероприяти</w:t>
      </w:r>
      <w:r>
        <w:rPr>
          <w:rFonts w:cs="Arial"/>
          <w:szCs w:val="24"/>
        </w:rPr>
        <w:t xml:space="preserve">й должны являться соответствующие нормы, которые предусматриваются уже на этапе разработки проектной документации на строительство объектов. Планировочные, технические и технологические решения, закладываемые в проект вновь строящегося объекта, должны макс</w:t>
      </w:r>
      <w:r>
        <w:rPr>
          <w:rFonts w:cs="Arial"/>
          <w:szCs w:val="24"/>
        </w:rPr>
        <w:t xml:space="preserve">имально учитывать вероятность аварий и максимально снижать материальный ущерб в случае, если авария произойдет. Этому же способствует совершенствование генеральных планов предприятий, рациональное проектирование отдельных зданий и сооружений. За выполнение</w:t>
      </w:r>
      <w:r>
        <w:rPr>
          <w:rFonts w:cs="Arial"/>
          <w:szCs w:val="24"/>
        </w:rPr>
        <w:t xml:space="preserve">м инженерно-технических мероприятий РСЧС должен осуществляться постоянный контроль муниципальными органами, специально уполномоченными на решение задач в области гражданской обороны, защиты населения и территорий от ЧС природного и техногенного характера. </w:t>
      </w:r>
      <w:r>
        <w:rPr>
          <w:rFonts w:cs="Arial"/>
          <w:szCs w:val="24"/>
        </w:rPr>
      </w:r>
      <w:r/>
    </w:p>
    <w:p>
      <w:pPr>
        <w:spacing w:line="240" w:lineRule="auto"/>
        <w:widowControl w:val="off"/>
      </w:pPr>
      <w:r>
        <w:rPr>
          <w:rFonts w:cs="Arial"/>
          <w:szCs w:val="24"/>
        </w:rPr>
        <w:t xml:space="preserve">В целях уменьшения возможных последствий производственных аварий, катастроф, стихийных бедствий на территории муниципального образования </w:t>
      </w:r>
      <w:r>
        <w:rPr>
          <w:rFonts w:cs="Arial"/>
          <w:szCs w:val="24"/>
        </w:rPr>
        <w:t xml:space="preserve">Ленинградск</w:t>
      </w:r>
      <w:r>
        <w:rPr>
          <w:rFonts w:cs="Arial"/>
          <w:szCs w:val="24"/>
        </w:rPr>
        <w:t xml:space="preserve">ое </w:t>
      </w:r>
      <w:r>
        <w:rPr>
          <w:rFonts w:cs="Arial"/>
          <w:szCs w:val="24"/>
        </w:rPr>
        <w:t xml:space="preserve">сельско</w:t>
      </w:r>
      <w:r>
        <w:rPr>
          <w:rFonts w:cs="Arial"/>
          <w:szCs w:val="24"/>
        </w:rPr>
        <w:t xml:space="preserve">е поселение </w:t>
      </w:r>
      <w:r>
        <w:rPr>
          <w:rFonts w:cs="Arial"/>
          <w:szCs w:val="24"/>
        </w:rPr>
        <w:t xml:space="preserve">Ленинградск</w:t>
      </w:r>
      <w:r>
        <w:rPr>
          <w:rFonts w:cs="Arial"/>
          <w:szCs w:val="24"/>
        </w:rPr>
        <w:t xml:space="preserve">ого района, в зависимости от их вида и характера производства необходимо проводить дополнительные мероприятия. </w:t>
      </w:r>
      <w:r>
        <w:rPr>
          <w:rFonts w:cs="Arial"/>
          <w:szCs w:val="24"/>
        </w:rPr>
      </w:r>
      <w:r/>
    </w:p>
    <w:p>
      <w:pPr>
        <w:spacing w:line="240" w:lineRule="auto"/>
        <w:widowControl w:val="off"/>
      </w:pPr>
      <w:r>
        <w:rPr>
          <w:rFonts w:cs="Arial"/>
          <w:szCs w:val="24"/>
          <w:u w:val="single"/>
        </w:rPr>
        <w:t xml:space="preserve">В организациях и на предприятиях: </w:t>
      </w:r>
      <w:r>
        <w:rPr>
          <w:rFonts w:cs="Arial"/>
          <w:szCs w:val="24"/>
          <w:u w:val="single"/>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организация деятельности комиссий по повышению устойчивости функционирования объектов экономики в чрезвычайных ситуациях; </w:t>
      </w:r>
      <w:r>
        <w:rPr>
          <w:rFonts w:asciiTheme="minorHAnsi" w:hAnsiTheme="minorHAnsi" w:cstheme="minorHAnsi"/>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создание на предприятиях резерва сырья и материалов для функционирования объектов экономики в случае нарушения их поставок в </w:t>
      </w:r>
      <w:r>
        <w:rPr>
          <w:rFonts w:asciiTheme="minorHAnsi" w:hAnsiTheme="minorHAnsi" w:cstheme="minorHAnsi"/>
          <w:szCs w:val="24"/>
        </w:rPr>
        <w:t xml:space="preserve">экстремальных ситуациях; </w:t>
      </w:r>
      <w:r>
        <w:rPr>
          <w:rFonts w:asciiTheme="minorHAnsi" w:hAnsiTheme="minorHAnsi" w:cstheme="minorHAnsi"/>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содержание в готовности специальных сил и средств для восстановления нарушенного производства; </w:t>
      </w:r>
      <w:r>
        <w:rPr>
          <w:rFonts w:asciiTheme="minorHAnsi" w:hAnsiTheme="minorHAnsi" w:cstheme="minorHAnsi"/>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осуществление мер защиты персонала от поражающих факторов, вызванных чрезвычайными ситуациями;</w:t>
      </w:r>
      <w:r>
        <w:rPr>
          <w:rFonts w:asciiTheme="minorHAnsi" w:hAnsiTheme="minorHAnsi" w:cstheme="minorHAnsi"/>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обеспечение бесперебойного функционирования топливно-энергетического комплекса,</w:t>
      </w:r>
      <w:r>
        <w:rPr>
          <w:rFonts w:asciiTheme="minorHAnsi" w:hAnsiTheme="minorHAnsi" w:cstheme="minorHAnsi"/>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содержание в готовности дублирующих источников энергоснабжения; </w:t>
      </w:r>
      <w:r>
        <w:rPr>
          <w:rFonts w:asciiTheme="minorHAnsi" w:hAnsiTheme="minorHAnsi" w:cstheme="minorHAnsi"/>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осуществление превентивных мероприятий противодействия чрезвычайным ситуациям, том числе антитеррористических; </w:t>
      </w:r>
      <w:r>
        <w:rPr>
          <w:rFonts w:asciiTheme="minorHAnsi" w:hAnsiTheme="minorHAnsi" w:cstheme="minorHAnsi"/>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удаление АХОВ, взрыво-, пожароопасных веществ на безопасное расстояние от производственных объектов и жилых районов; </w:t>
      </w:r>
      <w:r>
        <w:rPr>
          <w:rFonts w:asciiTheme="minorHAnsi" w:hAnsiTheme="minorHAnsi" w:cstheme="minorHAnsi"/>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усиление конструкций емкостей, в которых содержатся горючие и ядовитые вещества,размещение их в заглубленных помещениях; </w:t>
      </w:r>
      <w:r>
        <w:rPr>
          <w:rFonts w:asciiTheme="minorHAnsi" w:hAnsiTheme="minorHAnsi" w:cstheme="minorHAnsi"/>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создание и целенаправленное использование страхового фонда документации на объектах</w:t>
      </w:r>
      <w:r>
        <w:rPr>
          <w:rFonts w:asciiTheme="minorHAnsi" w:hAnsiTheme="minorHAnsi" w:cstheme="minorHAnsi"/>
          <w:szCs w:val="24"/>
        </w:rPr>
        <w:t xml:space="preserve">ь</w:t>
      </w:r>
      <w:r>
        <w:rPr>
          <w:rFonts w:asciiTheme="minorHAnsi" w:hAnsiTheme="minorHAnsi" w:cstheme="minorHAnsi"/>
          <w:szCs w:val="24"/>
        </w:rPr>
        <w:t xml:space="preserve">экономики, микрофильмирование этой документации; </w:t>
      </w:r>
      <w:r>
        <w:rPr>
          <w:rFonts w:asciiTheme="minorHAnsi" w:hAnsiTheme="minorHAnsi" w:cstheme="minorHAnsi"/>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заглубление в грунт технологических коммуникаций; </w:t>
      </w:r>
      <w:r>
        <w:rPr>
          <w:rFonts w:asciiTheme="minorHAnsi" w:hAnsiTheme="minorHAnsi" w:cstheme="minorHAnsi"/>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создание запасов воды, противопожарного инвентаря; </w:t>
      </w:r>
      <w:r>
        <w:rPr>
          <w:rFonts w:asciiTheme="minorHAnsi" w:hAnsiTheme="minorHAnsi" w:cstheme="minorHAnsi"/>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устройство противопожарных разрывов; </w:t>
      </w:r>
      <w:r>
        <w:rPr>
          <w:rFonts w:asciiTheme="minorHAnsi" w:hAnsiTheme="minorHAnsi" w:cstheme="minorHAnsi"/>
          <w:szCs w:val="24"/>
        </w:rPr>
      </w:r>
      <w:r/>
    </w:p>
    <w:p>
      <w:pPr>
        <w:pStyle w:val="669"/>
        <w:numPr>
          <w:ilvl w:val="0"/>
          <w:numId w:val="39"/>
        </w:numPr>
        <w:ind w:left="0" w:firstLine="709"/>
        <w:spacing w:line="240" w:lineRule="auto"/>
        <w:widowControl w:val="off"/>
      </w:pPr>
      <w:r>
        <w:rPr>
          <w:rFonts w:asciiTheme="minorHAnsi" w:hAnsiTheme="minorHAnsi" w:cstheme="minorHAnsi"/>
          <w:szCs w:val="24"/>
        </w:rPr>
        <w:t xml:space="preserve">оборудование постоянно действующей сигнализации. </w:t>
      </w:r>
      <w:r>
        <w:rPr>
          <w:rFonts w:asciiTheme="minorHAnsi" w:hAnsiTheme="minorHAnsi" w:cstheme="minorHAnsi"/>
          <w:szCs w:val="24"/>
        </w:rPr>
      </w:r>
      <w:r/>
    </w:p>
    <w:p>
      <w:pPr>
        <w:spacing w:line="240" w:lineRule="auto"/>
        <w:widowControl w:val="off"/>
      </w:pPr>
      <w:r>
        <w:rPr>
          <w:rFonts w:cs="Arial"/>
          <w:szCs w:val="24"/>
          <w:u w:val="single"/>
        </w:rPr>
        <w:t xml:space="preserve">На взрывоопасных и пожароопасных объектах: </w:t>
      </w:r>
      <w:r>
        <w:rPr>
          <w:rFonts w:cs="Arial"/>
          <w:szCs w:val="24"/>
          <w:u w:val="single"/>
        </w:rPr>
      </w:r>
      <w:r/>
    </w:p>
    <w:p>
      <w:pPr>
        <w:pStyle w:val="669"/>
        <w:numPr>
          <w:ilvl w:val="0"/>
          <w:numId w:val="40"/>
        </w:numPr>
        <w:ind w:left="0" w:firstLine="709"/>
        <w:spacing w:line="240" w:lineRule="auto"/>
        <w:widowControl w:val="off"/>
      </w:pPr>
      <w:r>
        <w:rPr>
          <w:rFonts w:ascii="Times New Roman" w:hAnsi="Times New Roman"/>
          <w:szCs w:val="24"/>
        </w:rPr>
        <w:t xml:space="preserve">устранение или возможная защита источников возможного воспламенения (взрыва); </w:t>
      </w:r>
      <w:r>
        <w:rPr>
          <w:rFonts w:ascii="Times New Roman" w:hAnsi="Times New Roman"/>
          <w:szCs w:val="24"/>
        </w:rPr>
      </w:r>
      <w:r/>
    </w:p>
    <w:p>
      <w:pPr>
        <w:pStyle w:val="669"/>
        <w:numPr>
          <w:ilvl w:val="0"/>
          <w:numId w:val="40"/>
        </w:numPr>
        <w:ind w:left="0" w:firstLine="709"/>
        <w:spacing w:line="240" w:lineRule="auto"/>
        <w:widowControl w:val="off"/>
      </w:pPr>
      <w:r>
        <w:rPr>
          <w:rFonts w:ascii="Times New Roman" w:hAnsi="Times New Roman"/>
          <w:szCs w:val="24"/>
        </w:rPr>
        <w:t xml:space="preserve">строительство и поддержание в готовности защитных сооружений укрытия рабочих и служащих; </w:t>
      </w:r>
      <w:r>
        <w:rPr>
          <w:rFonts w:ascii="Times New Roman" w:hAnsi="Times New Roman"/>
          <w:szCs w:val="24"/>
        </w:rPr>
      </w:r>
      <w:r/>
    </w:p>
    <w:p>
      <w:pPr>
        <w:pStyle w:val="669"/>
        <w:numPr>
          <w:ilvl w:val="0"/>
          <w:numId w:val="40"/>
        </w:numPr>
        <w:ind w:left="0" w:firstLine="709"/>
        <w:spacing w:line="240" w:lineRule="auto"/>
        <w:widowControl w:val="off"/>
      </w:pPr>
      <w:r>
        <w:rPr>
          <w:rFonts w:ascii="Times New Roman" w:hAnsi="Times New Roman"/>
          <w:szCs w:val="24"/>
        </w:rPr>
        <w:t xml:space="preserve">проведение специальных мероприятий, направленных на защиту зданий и сооруженийобъекта от разрушения при взрыве; </w:t>
      </w:r>
      <w:r>
        <w:rPr>
          <w:rFonts w:ascii="Times New Roman" w:hAnsi="Times New Roman"/>
          <w:szCs w:val="24"/>
        </w:rPr>
      </w:r>
      <w:r/>
    </w:p>
    <w:p>
      <w:pPr>
        <w:pStyle w:val="669"/>
        <w:numPr>
          <w:ilvl w:val="0"/>
          <w:numId w:val="40"/>
        </w:numPr>
        <w:ind w:left="0" w:firstLine="709"/>
        <w:spacing w:line="240" w:lineRule="auto"/>
        <w:widowControl w:val="off"/>
      </w:pPr>
      <w:r>
        <w:rPr>
          <w:rFonts w:ascii="Times New Roman" w:hAnsi="Times New Roman"/>
          <w:szCs w:val="24"/>
        </w:rPr>
        <w:t xml:space="preserve">своевременное проведение противопожарных мероприятий, направленных н</w:t>
      </w:r>
      <w:r>
        <w:rPr>
          <w:rFonts w:ascii="Times New Roman" w:hAnsi="Times New Roman"/>
          <w:szCs w:val="24"/>
        </w:rPr>
        <w:t xml:space="preserve">а ограничение огня в случае возгорания, создание условий для быстрой эвакуации людей и материальныхценностей из зоны пожара, подготовку эффективных средств пожарной сигнализации и пожаротушения, оборудование подъездов к сооружениям и водоисточникам и т.д. </w:t>
      </w:r>
      <w:r>
        <w:rPr>
          <w:rFonts w:ascii="Times New Roman" w:hAnsi="Times New Roman"/>
          <w:szCs w:val="24"/>
        </w:rPr>
      </w:r>
      <w:r/>
    </w:p>
    <w:p>
      <w:pPr>
        <w:spacing w:line="240" w:lineRule="auto"/>
        <w:widowControl w:val="off"/>
      </w:pPr>
      <w:r>
        <w:rPr>
          <w:rFonts w:cs="Arial"/>
          <w:szCs w:val="24"/>
          <w:u w:val="single"/>
        </w:rPr>
        <w:t xml:space="preserve">По защите населения от наводнений в период паводков и половодья: </w:t>
      </w:r>
      <w:r>
        <w:rPr>
          <w:rFonts w:cs="Arial"/>
          <w:szCs w:val="24"/>
          <w:u w:val="single"/>
        </w:rPr>
      </w:r>
      <w:r/>
    </w:p>
    <w:p>
      <w:pPr>
        <w:pStyle w:val="669"/>
        <w:numPr>
          <w:ilvl w:val="0"/>
          <w:numId w:val="41"/>
        </w:numPr>
        <w:ind w:left="0" w:firstLine="709"/>
        <w:spacing w:line="240" w:lineRule="auto"/>
        <w:widowControl w:val="off"/>
      </w:pPr>
      <w:r>
        <w:rPr>
          <w:rFonts w:ascii="Times New Roman" w:hAnsi="Times New Roman"/>
          <w:szCs w:val="24"/>
        </w:rPr>
        <w:t xml:space="preserve">сооружение постоянных и срочных (временных) ограничивающих дамб (валов);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использование способа подсыпки территории;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проведение взрывных работ для ликвидации ледовых заторов;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организация круглосуточного дежурства на водомерных постах;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заблаговременная подготовка плавсредств, планирование эвакуации населения из потенциально затапливаемых зон и его жизнеобеспечения в местах расселения. </w:t>
      </w:r>
      <w:r>
        <w:rPr>
          <w:rFonts w:ascii="Times New Roman" w:hAnsi="Times New Roman"/>
          <w:szCs w:val="24"/>
        </w:rPr>
      </w:r>
      <w:r/>
    </w:p>
    <w:p>
      <w:pPr>
        <w:spacing w:line="240" w:lineRule="auto"/>
        <w:widowControl w:val="off"/>
      </w:pPr>
      <w:r>
        <w:rPr>
          <w:rFonts w:cs="Arial"/>
          <w:szCs w:val="24"/>
          <w:u w:val="single"/>
        </w:rPr>
        <w:t xml:space="preserve">По защите от сильных ветров (ураганов): </w:t>
      </w:r>
      <w:r>
        <w:rPr>
          <w:rFonts w:cs="Arial"/>
          <w:szCs w:val="24"/>
          <w:u w:val="single"/>
        </w:rPr>
      </w:r>
      <w:r/>
    </w:p>
    <w:p>
      <w:pPr>
        <w:pStyle w:val="669"/>
        <w:numPr>
          <w:ilvl w:val="0"/>
          <w:numId w:val="41"/>
        </w:numPr>
        <w:ind w:left="0" w:firstLine="709"/>
        <w:spacing w:line="240" w:lineRule="auto"/>
        <w:widowControl w:val="off"/>
      </w:pPr>
      <w:r>
        <w:rPr>
          <w:rFonts w:ascii="Times New Roman" w:hAnsi="Times New Roman"/>
          <w:szCs w:val="24"/>
        </w:rPr>
        <w:t xml:space="preserve">ведение постоянного метеонаблюдения, своевременное прогнозирование и оповещениеоб опасности (штормовое предупреждение);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проведение комплекса инженерно-технических мероприятий по снижению риска функционирования опасных производств в условиях сильного ветра, определение безопасных режимових функционирования. </w:t>
      </w:r>
      <w:r>
        <w:rPr>
          <w:rFonts w:ascii="Times New Roman" w:hAnsi="Times New Roman"/>
          <w:szCs w:val="24"/>
        </w:rPr>
      </w:r>
      <w:r/>
    </w:p>
    <w:p>
      <w:pPr>
        <w:spacing w:line="240" w:lineRule="auto"/>
        <w:widowControl w:val="off"/>
      </w:pPr>
      <w:r>
        <w:rPr>
          <w:rFonts w:cs="Arial"/>
          <w:szCs w:val="24"/>
          <w:u w:val="single"/>
        </w:rPr>
        <w:t xml:space="preserve">Профилактические противоэпидемиологические, противоэпизоотические и противоэпифитотические мероприятия</w:t>
      </w:r>
      <w:r>
        <w:rPr>
          <w:rFonts w:cs="Arial"/>
          <w:szCs w:val="24"/>
        </w:rPr>
        <w:t xml:space="preserve"> должны быть направлены на предупреждение заноса и распространения инфекционных болезней людей и животных путем проведения: </w:t>
      </w:r>
      <w:r>
        <w:rPr>
          <w:rFonts w:cs="Arial"/>
          <w:szCs w:val="24"/>
        </w:rPr>
      </w:r>
      <w:r/>
    </w:p>
    <w:p>
      <w:pPr>
        <w:pStyle w:val="669"/>
        <w:numPr>
          <w:ilvl w:val="0"/>
          <w:numId w:val="41"/>
        </w:numPr>
        <w:ind w:left="0" w:firstLine="709"/>
        <w:spacing w:line="240" w:lineRule="auto"/>
        <w:widowControl w:val="off"/>
      </w:pPr>
      <w:r>
        <w:rPr>
          <w:rFonts w:ascii="Times New Roman" w:hAnsi="Times New Roman"/>
          <w:szCs w:val="24"/>
        </w:rPr>
        <w:t xml:space="preserve">лабораторной диагностики;</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санитарного просвещения;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плановой иммунизации людей и животных;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плановых санитарно-гигиенических, дезинфекционных и дезинсекционных мероприятий.</w:t>
      </w:r>
      <w:r>
        <w:rPr>
          <w:rFonts w:ascii="Times New Roman" w:hAnsi="Times New Roman"/>
          <w:szCs w:val="24"/>
        </w:rPr>
      </w:r>
      <w:r/>
    </w:p>
    <w:p>
      <w:pPr>
        <w:spacing w:line="240" w:lineRule="auto"/>
        <w:widowControl w:val="off"/>
      </w:pPr>
      <w:r>
        <w:rPr>
          <w:rFonts w:cs="Arial"/>
          <w:szCs w:val="24"/>
          <w:u w:val="single"/>
        </w:rPr>
        <w:t xml:space="preserve">Профилактические противоэпизоотические мероприятия</w:t>
      </w:r>
      <w:r>
        <w:rPr>
          <w:rFonts w:cs="Arial"/>
          <w:szCs w:val="24"/>
        </w:rPr>
        <w:t xml:space="preserve">, кроме того, должны предусматривать: </w:t>
      </w:r>
      <w:r>
        <w:rPr>
          <w:rFonts w:cs="Arial"/>
          <w:szCs w:val="24"/>
        </w:rPr>
      </w:r>
      <w:r/>
    </w:p>
    <w:p>
      <w:pPr>
        <w:pStyle w:val="669"/>
        <w:numPr>
          <w:ilvl w:val="0"/>
          <w:numId w:val="41"/>
        </w:numPr>
        <w:ind w:left="0" w:firstLine="709"/>
        <w:spacing w:line="240" w:lineRule="auto"/>
        <w:widowControl w:val="off"/>
      </w:pPr>
      <w:r>
        <w:rPr>
          <w:rFonts w:ascii="Times New Roman" w:hAnsi="Times New Roman"/>
          <w:szCs w:val="24"/>
        </w:rPr>
        <w:t xml:space="preserve">ветеринарно-санитарный надзор при передвижении животных, заготовках и перевозкахсырья животного происхождения всеми видами транспорта;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ветеринарно-санитарный надзор за рынками, базарами, другими пунктами временнойконцентрации животных;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ветеринарный надзор за мясокомбинатами, бойнями и убойными пунктами, а также запредприятиями и организациями по заготовке, хранению и переработке сырья животного происхождения;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защиту животноводческих хозяйств от заноса возбудителей инфекционных болезней изнеблагополучных пунктов, а также, организацию профилактических мер в конкретных хозяйствах и населенных пунктах;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ветеринарно-просветительная работу и страхование животных. </w:t>
      </w:r>
      <w:r>
        <w:rPr>
          <w:rFonts w:ascii="Times New Roman" w:hAnsi="Times New Roman"/>
          <w:szCs w:val="24"/>
        </w:rPr>
      </w:r>
      <w:r/>
    </w:p>
    <w:p>
      <w:pPr>
        <w:spacing w:line="240" w:lineRule="auto"/>
        <w:widowControl w:val="off"/>
      </w:pPr>
      <w:r>
        <w:rPr>
          <w:rFonts w:cs="Arial"/>
          <w:szCs w:val="24"/>
          <w:u w:val="single"/>
        </w:rPr>
        <w:t xml:space="preserve">Основные мероприятия по защите растений от инфекционных болезней </w:t>
      </w:r>
      <w:r>
        <w:rPr>
          <w:rFonts w:cs="Arial"/>
          <w:szCs w:val="24"/>
        </w:rPr>
        <w:t xml:space="preserve">включают: </w:t>
      </w:r>
      <w:r>
        <w:rPr>
          <w:rFonts w:cs="Arial"/>
          <w:szCs w:val="24"/>
        </w:rPr>
      </w:r>
      <w:r/>
    </w:p>
    <w:p>
      <w:pPr>
        <w:pStyle w:val="669"/>
        <w:numPr>
          <w:ilvl w:val="0"/>
          <w:numId w:val="41"/>
        </w:numPr>
        <w:ind w:left="0" w:firstLine="709"/>
        <w:spacing w:line="240" w:lineRule="auto"/>
        <w:widowControl w:val="off"/>
      </w:pPr>
      <w:r>
        <w:rPr>
          <w:rFonts w:ascii="Times New Roman" w:hAnsi="Times New Roman"/>
          <w:szCs w:val="24"/>
        </w:rPr>
        <w:t xml:space="preserve">выведение и возделывание устойчивых к болезням сортов сельскохозяйственных культур;</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соблюдение правил агротехники;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уничтожение очагов инфекции;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проведение карантинных мероприятий;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химическую обработка посевов и посадочного материала. </w:t>
      </w:r>
      <w:r>
        <w:rPr>
          <w:rFonts w:ascii="Times New Roman" w:hAnsi="Times New Roman"/>
          <w:szCs w:val="24"/>
        </w:rPr>
      </w:r>
      <w:r/>
    </w:p>
    <w:p>
      <w:pPr>
        <w:spacing w:line="240" w:lineRule="auto"/>
        <w:widowControl w:val="off"/>
      </w:pPr>
      <w:r>
        <w:rPr>
          <w:szCs w:val="24"/>
          <w:u w:val="single"/>
        </w:rPr>
        <w:t xml:space="preserve"> Подготовка населения в области защиты от чрезвычайных ситуаций</w:t>
      </w:r>
      <w:r>
        <w:rPr>
          <w:szCs w:val="24"/>
        </w:rPr>
        <w:t xml:space="preserve"> предусматривает: </w:t>
      </w:r>
      <w:r>
        <w:rPr>
          <w:szCs w:val="24"/>
        </w:rPr>
      </w:r>
      <w:r/>
    </w:p>
    <w:p>
      <w:pPr>
        <w:pStyle w:val="669"/>
        <w:numPr>
          <w:ilvl w:val="0"/>
          <w:numId w:val="41"/>
        </w:numPr>
        <w:ind w:left="0" w:firstLine="709"/>
        <w:spacing w:line="240" w:lineRule="auto"/>
        <w:widowControl w:val="off"/>
      </w:pPr>
      <w:r>
        <w:rPr>
          <w:rFonts w:ascii="Times New Roman" w:hAnsi="Times New Roman"/>
          <w:szCs w:val="24"/>
        </w:rPr>
        <w:t xml:space="preserve">совершенствование системы обучения населения по гражданской обороне и защите отчрезвычайных ситуаций;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обучение всех групп населения приемам оказания первой медицинской помощи пострадавшим, правилам пользования коллективными и индивидуальными средствами защиты;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обучение (переподготовка) руководителей всех уровней управления действиям по защитенаселения от ЧС;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выработка у руководителей и специалистов органов исполнительной власти края, городови районов, предприятий, учреждений, организаций навыков по подготовке и управлению силамии средствами, </w:t>
      </w:r>
      <w:r>
        <w:rPr>
          <w:rFonts w:ascii="Times New Roman" w:hAnsi="Times New Roman"/>
          <w:szCs w:val="24"/>
        </w:rPr>
        <w:t xml:space="preserve">входящими в территориальную подсистему РСЧС;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практическое усвоение работниками и специалистами всех уровней органов исполнительной власти своих обязанностей при действиях в ЧС. </w:t>
      </w:r>
      <w:r>
        <w:rPr>
          <w:rFonts w:ascii="Times New Roman" w:hAnsi="Times New Roman"/>
          <w:szCs w:val="24"/>
        </w:rPr>
      </w:r>
      <w:r/>
    </w:p>
    <w:p>
      <w:pPr>
        <w:spacing w:line="240" w:lineRule="auto"/>
        <w:widowControl w:val="off"/>
      </w:pPr>
      <w:r>
        <w:rPr>
          <w:rFonts w:cs="Arial"/>
          <w:szCs w:val="24"/>
          <w:u w:val="single"/>
        </w:rPr>
        <w:t xml:space="preserve">Для предупреждения чрезвычайных ситуаций, связанных с террористическими актами,</w:t>
      </w:r>
      <w:r>
        <w:rPr>
          <w:rFonts w:cs="Arial"/>
          <w:szCs w:val="24"/>
        </w:rPr>
        <w:t xml:space="preserve">вместах массового скопления людей, прежде всего, необходимо предусмотреть: </w:t>
      </w:r>
      <w:r>
        <w:rPr>
          <w:rFonts w:cs="Arial"/>
          <w:szCs w:val="24"/>
        </w:rPr>
      </w:r>
      <w:r/>
    </w:p>
    <w:p>
      <w:pPr>
        <w:pStyle w:val="669"/>
        <w:numPr>
          <w:ilvl w:val="0"/>
          <w:numId w:val="41"/>
        </w:numPr>
        <w:ind w:left="0" w:firstLine="709"/>
        <w:spacing w:line="240" w:lineRule="auto"/>
        <w:widowControl w:val="off"/>
      </w:pPr>
      <w:r>
        <w:rPr>
          <w:rFonts w:ascii="Times New Roman" w:hAnsi="Times New Roman"/>
          <w:szCs w:val="24"/>
        </w:rPr>
        <w:t xml:space="preserve">осуществление всего комплекса мероприятий по антитеррористической защищенностиобъектов и выполнению соответствующих предписаний органов МВД РФ, ФСБ РФ и МЧС РФ;</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проведение совместных с органами МВД РФ, ФСБ РФ и МЧС РФ, комплексных обследований объектов, которые могут быть подвержены террористическим актам;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проведение среди населения разъяснительных бесед, использование средств массовой информации в вопросах противодействия терроризму;</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выделении финансовых ресурсов на приобр</w:t>
      </w:r>
      <w:r>
        <w:rPr>
          <w:rFonts w:ascii="Times New Roman" w:hAnsi="Times New Roman"/>
          <w:szCs w:val="24"/>
        </w:rPr>
        <w:t xml:space="preserve">етение материально-технических и специальных средств для своевременного и качественного выполнения задач по предупреждению (выявлению), предотвращению террористических актов и ликвидации их последствий, для ведомств,ответственных за решение этих вопросов. </w:t>
      </w:r>
      <w:r>
        <w:rPr>
          <w:rFonts w:ascii="Times New Roman" w:hAnsi="Times New Roman"/>
          <w:szCs w:val="24"/>
        </w:rPr>
      </w:r>
      <w:r/>
    </w:p>
    <w:p>
      <w:pPr>
        <w:spacing w:line="240" w:lineRule="auto"/>
        <w:widowControl w:val="off"/>
      </w:pPr>
      <w:r>
        <w:rPr>
          <w:rFonts w:cs="Arial"/>
          <w:szCs w:val="24"/>
          <w:u w:val="single"/>
        </w:rPr>
        <w:t xml:space="preserve">Инженерно-технические мероприятия. </w:t>
      </w:r>
      <w:r>
        <w:rPr>
          <w:rFonts w:cs="Arial"/>
          <w:szCs w:val="24"/>
          <w:u w:val="single"/>
        </w:rPr>
      </w:r>
      <w:r/>
    </w:p>
    <w:p>
      <w:pPr>
        <w:spacing w:line="240" w:lineRule="auto"/>
        <w:widowControl w:val="off"/>
      </w:pPr>
      <w:r>
        <w:rPr>
          <w:rFonts w:cs="Arial"/>
          <w:szCs w:val="24"/>
        </w:rPr>
        <w:t xml:space="preserve">Современная наука сейсмология, о</w:t>
      </w:r>
      <w:r>
        <w:rPr>
          <w:rFonts w:cs="Arial"/>
          <w:szCs w:val="24"/>
        </w:rPr>
        <w:t xml:space="preserve">пираясь на наблюдения последних десятилетий, констатирует факт увеличения частоты землетрясений повышенной балльности. Учитывая достаточно высокую вероятность землетрясения на территории Краснодарского края с катастрофическими последствиями, рекомендуется </w:t>
      </w:r>
      <w:r>
        <w:rPr>
          <w:rFonts w:cs="Arial"/>
          <w:szCs w:val="24"/>
        </w:rPr>
        <w:t xml:space="preserve">в расчетный 5-летний период переселить жителей края изнекапитального малоэтажного фонда, и в первую очередь из ветхих и аварийных зданий. Приэтом дальнейшую застройку территории края осуществлять зданиями и сооружениями сейсмостойкостью не ниже класса С7. </w:t>
      </w:r>
      <w:r>
        <w:rPr>
          <w:rFonts w:cs="Arial"/>
          <w:szCs w:val="24"/>
        </w:rPr>
      </w:r>
      <w:r/>
    </w:p>
    <w:p>
      <w:pPr>
        <w:spacing w:line="240" w:lineRule="auto"/>
        <w:widowControl w:val="off"/>
      </w:pPr>
      <w:r>
        <w:rPr>
          <w:rFonts w:cs="Arial"/>
          <w:szCs w:val="24"/>
        </w:rPr>
        <w:t xml:space="preserve">Для предупреждения подтоплений необходимо проводить предупредительные и защитные мероприятия. </w:t>
      </w:r>
      <w:r>
        <w:rPr>
          <w:rFonts w:cs="Arial"/>
          <w:szCs w:val="24"/>
        </w:rPr>
      </w:r>
      <w:r/>
    </w:p>
    <w:p>
      <w:pPr>
        <w:spacing w:line="240" w:lineRule="auto"/>
        <w:widowControl w:val="off"/>
      </w:pPr>
      <w:r>
        <w:rPr>
          <w:rFonts w:cs="Arial"/>
          <w:szCs w:val="24"/>
        </w:rPr>
        <w:t xml:space="preserve">Защитные мероприятия делятся на строительные и эксплуатационные. Строительные носят временный характер и состоят из строительн</w:t>
      </w:r>
      <w:r>
        <w:rPr>
          <w:rFonts w:cs="Arial"/>
          <w:szCs w:val="24"/>
        </w:rPr>
        <w:t xml:space="preserve">ого водопонижения и искусственного замораживания грунта. Водопонижение осуществляется либо методом открытого водоотлива (откачкаводы с последующим ее отводом), либо методом иглофильтрации, либо методами вакуумногоили электроосмотического осушения грунтов. </w:t>
      </w:r>
      <w:r>
        <w:rPr>
          <w:rFonts w:cs="Arial"/>
          <w:szCs w:val="24"/>
        </w:rPr>
      </w:r>
      <w:r/>
    </w:p>
    <w:p>
      <w:pPr>
        <w:spacing w:line="240" w:lineRule="auto"/>
        <w:widowControl w:val="off"/>
      </w:pPr>
      <w:r>
        <w:rPr>
          <w:rFonts w:cs="Arial"/>
          <w:szCs w:val="24"/>
        </w:rPr>
        <w:t xml:space="preserve">Эксплуатационные мероприятия включают дренажи, противофильтрационные завесы изащитную гидроизоляцию. Дренажи (устройства для удаления воды) - наиб</w:t>
      </w:r>
      <w:r>
        <w:rPr>
          <w:rFonts w:cs="Arial"/>
          <w:szCs w:val="24"/>
        </w:rPr>
        <w:t xml:space="preserve">олее действенныйспособ защиты от подтопления. По характеру отбора воды из грунта дренажи делятся на гравитационные и специальные, а по устройству - на вентиляционные, пневмонагнетательные, вакуумные, электроосмотические и биодренажные. Противофильтрационны</w:t>
      </w:r>
      <w:r>
        <w:rPr>
          <w:rFonts w:cs="Arial"/>
          <w:szCs w:val="24"/>
        </w:rPr>
        <w:t xml:space="preserve">е завесы - это вертикальная водонепроницаемая штора в грунте, преграждающая путь грунтовых вод к изолируемомуобъекту. Гидроизоляция (основными материалами являются асфальт, пластмассы, металлы и разнообразные минеральные продукты) защищает от агрессивного </w:t>
      </w:r>
      <w:r>
        <w:rPr>
          <w:rFonts w:cs="Arial"/>
          <w:szCs w:val="24"/>
        </w:rPr>
        <w:t xml:space="preserve">воздействия вод конкретные части сооружений, их фундаменты и коммуникации. </w:t>
      </w:r>
      <w:r>
        <w:rPr>
          <w:rFonts w:cs="Arial"/>
          <w:szCs w:val="24"/>
        </w:rPr>
      </w:r>
      <w:r/>
    </w:p>
    <w:p>
      <w:pPr>
        <w:spacing w:line="240" w:lineRule="auto"/>
        <w:widowControl w:val="off"/>
      </w:pPr>
      <w:r>
        <w:rPr>
          <w:rFonts w:cs="Arial"/>
          <w:szCs w:val="24"/>
        </w:rPr>
        <w:t xml:space="preserve">Архитектурно-планировочные решения необходимо направить на то, чтобы улицы и иныемагистрали, а также здания и сооружения располагались вдоль лин</w:t>
      </w:r>
      <w:r>
        <w:rPr>
          <w:rFonts w:cs="Arial"/>
          <w:szCs w:val="24"/>
        </w:rPr>
        <w:t xml:space="preserve">ии тренда поверхностного иподземного стока. В заглубленных конструкциях сооружений, расположенных иначе, необходимо предусматривать специальные проемы (технологические "окна") для пропуска подземныхпотоков. Целесообразно при застройке потенциально подтапли</w:t>
      </w:r>
      <w:r>
        <w:rPr>
          <w:rFonts w:cs="Arial"/>
          <w:szCs w:val="24"/>
        </w:rPr>
        <w:t xml:space="preserve">ваемых территорий оставлять сво</w:t>
      </w:r>
      <w:r>
        <w:rPr>
          <w:rFonts w:cs="Arial"/>
          <w:szCs w:val="24"/>
        </w:rPr>
        <w:t xml:space="preserve">бодными коридоры для последующей прокладки дрен. </w:t>
      </w:r>
      <w:r>
        <w:rPr>
          <w:rFonts w:cs="Arial"/>
          <w:szCs w:val="24"/>
        </w:rPr>
      </w:r>
      <w:r/>
    </w:p>
    <w:p>
      <w:pPr>
        <w:spacing w:line="240" w:lineRule="auto"/>
        <w:widowControl w:val="off"/>
      </w:pPr>
      <w:r>
        <w:rPr>
          <w:rFonts w:cs="Arial"/>
          <w:szCs w:val="24"/>
        </w:rPr>
        <w:t xml:space="preserve">Учитывая возможное влияние чрезвычайных ситуаций, связанных с транспортными авариями на железнодорожных путях и </w:t>
      </w:r>
      <w:r>
        <w:rPr>
          <w:rFonts w:cs="Arial"/>
          <w:szCs w:val="24"/>
        </w:rPr>
        <w:t xml:space="preserve">автомобильная дорога</w:t>
      </w:r>
      <w:r>
        <w:rPr>
          <w:rFonts w:cs="Arial"/>
          <w:szCs w:val="24"/>
        </w:rPr>
        <w:t xml:space="preserve">х, необходимо предусмотреть возможность ликвидации последствий ЧС. </w:t>
      </w:r>
      <w:r>
        <w:rPr>
          <w:rFonts w:cs="Arial"/>
          <w:szCs w:val="24"/>
        </w:rPr>
      </w:r>
      <w:r/>
    </w:p>
    <w:p>
      <w:pPr>
        <w:spacing w:line="240" w:lineRule="auto"/>
        <w:widowControl w:val="off"/>
      </w:pPr>
      <w:r>
        <w:rPr>
          <w:rFonts w:cs="Arial"/>
          <w:szCs w:val="24"/>
        </w:rPr>
        <w:t xml:space="preserve">При перевозке опасных грузов возможны утечки нефтепродуктов, химических, ядовитыхд</w:t>
      </w:r>
      <w:r>
        <w:rPr>
          <w:rFonts w:cs="Arial"/>
          <w:szCs w:val="24"/>
        </w:rPr>
        <w:t xml:space="preserve">ругих веществ, которые происходят в основном в пути следования. Большинство таких случаев происходит с цистернами, что свидетельствует, прежде всего, о низком качестве их ремонтауровне подготовки подвижного состава под погрузку опасных грузов. По-прежнему </w:t>
      </w:r>
      <w:r>
        <w:rPr>
          <w:rFonts w:cs="Arial"/>
          <w:szCs w:val="24"/>
        </w:rPr>
        <w:t xml:space="preserve">определя</w:t>
      </w:r>
      <w:r>
        <w:rPr>
          <w:rFonts w:cs="Arial"/>
          <w:szCs w:val="24"/>
        </w:rPr>
        <w:t xml:space="preserve">ющим фактором, влияющим на безопасность движения на железнодорожном транспорте, останется изношенность подвижного состава и верхних строений пути. </w:t>
      </w:r>
      <w:r>
        <w:rPr>
          <w:rFonts w:cs="Arial"/>
          <w:szCs w:val="24"/>
        </w:rPr>
      </w:r>
      <w:r/>
    </w:p>
    <w:p>
      <w:pPr>
        <w:spacing w:line="240" w:lineRule="auto"/>
        <w:widowControl w:val="off"/>
      </w:pPr>
      <w:r>
        <w:rPr>
          <w:rFonts w:cs="Arial"/>
          <w:szCs w:val="24"/>
        </w:rPr>
        <w:t xml:space="preserve">Наиболее опасными аварийными ситуациями являются: </w:t>
      </w:r>
      <w:r>
        <w:rPr>
          <w:rFonts w:cs="Arial"/>
          <w:szCs w:val="24"/>
        </w:rPr>
      </w:r>
      <w:r/>
    </w:p>
    <w:p>
      <w:pPr>
        <w:spacing w:line="240" w:lineRule="auto"/>
        <w:widowControl w:val="off"/>
      </w:pPr>
      <w:r>
        <w:rPr>
          <w:rFonts w:eastAsia="Calibri"/>
          <w:szCs w:val="24"/>
        </w:rPr>
        <w:t xml:space="preserve">крушение товарных поездов, перевозящих взрывопожароопасные вещества, так</w:t>
      </w:r>
      <w:r>
        <w:rPr>
          <w:rFonts w:cs="Arial"/>
          <w:szCs w:val="24"/>
        </w:rPr>
        <w:t xml:space="preserve"> как может произойти детонация взрывоопасных веществ и возгорание пожароопасных веществ</w:t>
      </w:r>
      <w:r>
        <w:rPr>
          <w:rFonts w:cs="Arial"/>
          <w:szCs w:val="24"/>
        </w:rPr>
        <w:t xml:space="preserve">,</w:t>
      </w:r>
      <w:r>
        <w:rPr>
          <w:rFonts w:cs="Arial"/>
          <w:szCs w:val="24"/>
        </w:rPr>
        <w:t xml:space="preserve"> что приведет к мощному взрыву, возникновению крупного пожара, человеческим жертвам и потребуетпривлечение больших сил и средств для ликвидации ЧС</w:t>
      </w:r>
      <w:r>
        <w:rPr>
          <w:rFonts w:cs="Arial"/>
          <w:szCs w:val="24"/>
        </w:rPr>
        <w:t xml:space="preserve">.</w:t>
      </w:r>
      <w:r>
        <w:rPr>
          <w:rFonts w:cs="Arial"/>
          <w:szCs w:val="24"/>
        </w:rPr>
      </w:r>
      <w:r/>
    </w:p>
    <w:p>
      <w:pPr>
        <w:spacing w:line="240" w:lineRule="auto"/>
        <w:widowControl w:val="off"/>
      </w:pPr>
      <w:r>
        <w:rPr>
          <w:rFonts w:cs="Arial"/>
          <w:szCs w:val="24"/>
        </w:rPr>
        <w:t xml:space="preserve">Наиболее вероятной аварийной ситуацией на железной дороге может быть разгерметизация или трещина в цистерне во время транспортировки, в результате чего происходит испарение (вылив) жидкости, находящейся в цистерне, что может привести к пожару и взрыву. </w:t>
      </w:r>
      <w:r>
        <w:rPr>
          <w:rFonts w:cs="Arial"/>
          <w:szCs w:val="24"/>
        </w:rPr>
      </w:r>
      <w:r/>
    </w:p>
    <w:p>
      <w:pPr>
        <w:spacing w:line="240" w:lineRule="auto"/>
        <w:widowControl w:val="off"/>
      </w:pPr>
      <w:r>
        <w:rPr>
          <w:rFonts w:cs="Arial"/>
          <w:szCs w:val="24"/>
        </w:rPr>
        <w:t xml:space="preserve">Проведение аварийно-спасательных работ в месте вылива может быть затруднено отсутствием в ряде мест подъездных автомобильных дорог к полотну железной дороги. </w:t>
      </w:r>
      <w:r>
        <w:rPr>
          <w:rFonts w:cs="Arial"/>
          <w:szCs w:val="24"/>
        </w:rPr>
      </w:r>
      <w:r/>
    </w:p>
    <w:p>
      <w:pPr>
        <w:spacing w:line="240" w:lineRule="auto"/>
        <w:widowControl w:val="off"/>
      </w:pPr>
      <w:r>
        <w:rPr>
          <w:rFonts w:cs="Arial"/>
          <w:szCs w:val="24"/>
        </w:rPr>
        <w:t xml:space="preserve">Отличительными особенностями ликвидации последствий транспортных аварий (катастроф) могут являться: </w:t>
      </w:r>
      <w:r>
        <w:rPr>
          <w:rFonts w:cs="Arial"/>
          <w:szCs w:val="24"/>
        </w:rPr>
      </w:r>
      <w:r/>
    </w:p>
    <w:p>
      <w:pPr>
        <w:pStyle w:val="669"/>
        <w:numPr>
          <w:ilvl w:val="0"/>
          <w:numId w:val="41"/>
        </w:numPr>
        <w:ind w:left="0" w:firstLine="709"/>
        <w:spacing w:line="240" w:lineRule="auto"/>
        <w:widowControl w:val="off"/>
      </w:pPr>
      <w:r>
        <w:rPr>
          <w:rFonts w:ascii="Times New Roman" w:hAnsi="Times New Roman"/>
          <w:szCs w:val="24"/>
        </w:rPr>
        <w:t xml:space="preserve">ликвидация пожаров (взрывов) на территории железнодорожной станции, связанная с необходимостью вывода железнодорожного состава с территории станции на перегоны, тупики и подъездные пути;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необходимость использования тепловозов для рассредоточения составов на электрифицированных участках;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затрудненность обнаружения возгорания в пути следования, отсутствие мощных средств пожаротушения;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труднодоступность подъездов к месту катастрофы и затрудненность применения инженерной техники;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наличие, в некоторых случаях, сложной медико-биологической </w:t>
      </w:r>
      <w:r>
        <w:rPr>
          <w:rFonts w:ascii="Times New Roman" w:hAnsi="Times New Roman"/>
          <w:szCs w:val="24"/>
        </w:rPr>
        <w:t xml:space="preserve">обстановки, характеризующейся массовым возникновением санитарных и безвозвратных потерь;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необходимость отправки большого количества пострадавших (эвакуация) в другие районы в связи со спецификой лечения;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организация отправки погибших к местам их захоронения в другие города; </w:t>
      </w:r>
      <w:r>
        <w:rPr>
          <w:rFonts w:ascii="Times New Roman" w:hAnsi="Times New Roman"/>
          <w:szCs w:val="24"/>
        </w:rPr>
      </w:r>
      <w:r/>
    </w:p>
    <w:p>
      <w:pPr>
        <w:pStyle w:val="669"/>
        <w:numPr>
          <w:ilvl w:val="0"/>
          <w:numId w:val="41"/>
        </w:numPr>
        <w:ind w:left="0" w:firstLine="709"/>
        <w:spacing w:line="240" w:lineRule="auto"/>
        <w:widowControl w:val="off"/>
      </w:pPr>
      <w:r>
        <w:rPr>
          <w:rFonts w:ascii="Times New Roman" w:hAnsi="Times New Roman"/>
          <w:szCs w:val="24"/>
        </w:rPr>
        <w:t xml:space="preserve">прибытие родственников из различных городов страны, организация их размещения, обслуживания (питание, услуги связи, транспортировка и др.) </w:t>
      </w:r>
      <w:r>
        <w:rPr>
          <w:rFonts w:ascii="Times New Roman" w:hAnsi="Times New Roman"/>
          <w:szCs w:val="24"/>
        </w:rPr>
      </w:r>
      <w:r/>
    </w:p>
    <w:p>
      <w:pPr>
        <w:spacing w:line="240" w:lineRule="auto"/>
        <w:widowControl w:val="off"/>
      </w:pPr>
      <w:r>
        <w:rPr>
          <w:rFonts w:cs="Arial"/>
          <w:szCs w:val="24"/>
        </w:rPr>
        <w:t xml:space="preserve">Размещение эвакуированного населения необходимо предусматривать в зданиях общественного н</w:t>
      </w:r>
      <w:r>
        <w:rPr>
          <w:rFonts w:cs="Arial"/>
          <w:szCs w:val="24"/>
        </w:rPr>
        <w:t xml:space="preserve">азначения (гостиницах, домах отдыха, кинотеатрах, спортивных сооружениях, общежитиях и т.п.). Порядок оповещения и размещения должен доводиться до всех категорий населения. Регистрация эвакоконтингента производится непосредственно в местах его размещения. </w:t>
      </w:r>
      <w:r>
        <w:rPr>
          <w:rFonts w:cs="Arial"/>
          <w:szCs w:val="24"/>
        </w:rPr>
      </w:r>
      <w:r/>
    </w:p>
    <w:p>
      <w:pPr>
        <w:spacing w:line="240" w:lineRule="auto"/>
        <w:widowControl w:val="off"/>
      </w:pPr>
      <w:r>
        <w:rPr>
          <w:rFonts w:cs="Arial"/>
          <w:szCs w:val="24"/>
        </w:rPr>
        <w:t xml:space="preserve">Транспортное обеспечение и временное размещение эваконаселения осуществляется по заранее отработанным планам и в оперативном порядке. </w:t>
      </w:r>
      <w:r>
        <w:rPr>
          <w:rFonts w:cs="Arial"/>
          <w:szCs w:val="24"/>
        </w:rPr>
      </w:r>
      <w:r/>
    </w:p>
    <w:p>
      <w:pPr>
        <w:spacing w:line="240" w:lineRule="auto"/>
        <w:widowControl w:val="off"/>
      </w:pPr>
      <w:r>
        <w:rPr>
          <w:rFonts w:cs="Arial"/>
          <w:szCs w:val="24"/>
        </w:rPr>
        <w:t xml:space="preserve">Учитывая, что чрезвычайные ситуации, связанные с авариями при перевозке опасных грузов как на железнодорожном, так и на автомоб</w:t>
      </w:r>
      <w:r>
        <w:rPr>
          <w:rFonts w:cs="Arial"/>
          <w:szCs w:val="24"/>
        </w:rPr>
        <w:t xml:space="preserve">ильном транспорте в основном опасны для населения, находящегося на открытом пространстве, необходимо предусмотреть транспортирование опасных грузов в часы с наименьшим нахождением населения на открытой местности, т.е. в период времени с 0 до 5 часов утра. </w:t>
      </w:r>
      <w:r>
        <w:rPr>
          <w:rFonts w:cs="Arial"/>
          <w:szCs w:val="24"/>
        </w:rPr>
      </w:r>
      <w:r/>
    </w:p>
    <w:p>
      <w:pPr>
        <w:spacing w:line="240" w:lineRule="auto"/>
        <w:widowControl w:val="off"/>
      </w:pPr>
      <w:r>
        <w:rPr>
          <w:rFonts w:cs="Arial"/>
          <w:szCs w:val="24"/>
        </w:rPr>
        <w:t xml:space="preserve">Для осуществления всего комплекса мероприятий по снижению риска</w:t>
      </w:r>
      <w:r>
        <w:rPr>
          <w:rFonts w:cs="Arial"/>
          <w:szCs w:val="24"/>
        </w:rPr>
        <w:t xml:space="preserve"> на территории при разработке проектов на вновь строящиеся и подлежащие коренной реконструкции или расширению коммуникации и объекты хозяйства по всей территории муниципального образования, независимо от ведомственной принадлежности, необходимо учитывать: </w:t>
      </w:r>
      <w:r>
        <w:rPr>
          <w:rFonts w:cs="Arial"/>
          <w:szCs w:val="24"/>
        </w:rPr>
      </w:r>
      <w:r/>
    </w:p>
    <w:p>
      <w:pPr>
        <w:spacing w:line="240" w:lineRule="auto"/>
        <w:widowControl w:val="off"/>
      </w:pPr>
      <w:r>
        <w:rPr>
          <w:rFonts w:cs="Arial"/>
          <w:szCs w:val="24"/>
          <w:u w:val="single"/>
        </w:rPr>
        <w:t xml:space="preserve">Водоснабжение и канализация </w:t>
      </w:r>
      <w:r>
        <w:rPr>
          <w:rFonts w:cs="Arial"/>
          <w:szCs w:val="24"/>
          <w:u w:val="single"/>
        </w:rPr>
      </w:r>
      <w:r/>
    </w:p>
    <w:p>
      <w:pPr>
        <w:spacing w:line="240" w:lineRule="auto"/>
        <w:widowControl w:val="off"/>
      </w:pPr>
      <w:r>
        <w:rPr>
          <w:rFonts w:cs="Arial"/>
          <w:szCs w:val="24"/>
        </w:rPr>
        <w:t xml:space="preserve">Устойчивость сетей водоснабжения населенных пунктов должна повышаться путем: </w:t>
      </w:r>
      <w:r>
        <w:rPr>
          <w:rFonts w:cs="Arial"/>
          <w:szCs w:val="24"/>
        </w:rPr>
      </w:r>
      <w:r/>
    </w:p>
    <w:p>
      <w:pPr>
        <w:pStyle w:val="669"/>
        <w:numPr>
          <w:ilvl w:val="0"/>
          <w:numId w:val="42"/>
        </w:numPr>
        <w:ind w:left="0" w:firstLine="709"/>
        <w:spacing w:line="240" w:lineRule="auto"/>
        <w:widowControl w:val="off"/>
      </w:pPr>
      <w:r>
        <w:rPr>
          <w:rFonts w:ascii="Times New Roman" w:hAnsi="Times New Roman"/>
          <w:szCs w:val="24"/>
        </w:rPr>
        <w:t xml:space="preserve">заглубления в грунт всех линий водопровода; </w:t>
      </w:r>
      <w:r>
        <w:rPr>
          <w:rFonts w:ascii="Times New Roman" w:hAnsi="Times New Roman"/>
          <w:szCs w:val="24"/>
        </w:rPr>
      </w:r>
      <w:r/>
    </w:p>
    <w:p>
      <w:pPr>
        <w:pStyle w:val="669"/>
        <w:numPr>
          <w:ilvl w:val="0"/>
          <w:numId w:val="42"/>
        </w:numPr>
        <w:ind w:left="0" w:firstLine="709"/>
        <w:spacing w:line="240" w:lineRule="auto"/>
        <w:widowControl w:val="off"/>
      </w:pPr>
      <w:r>
        <w:rPr>
          <w:rFonts w:ascii="Times New Roman" w:hAnsi="Times New Roman"/>
          <w:szCs w:val="24"/>
        </w:rPr>
        <w:t xml:space="preserve">размещени</w:t>
      </w:r>
      <w:r>
        <w:rPr>
          <w:rFonts w:ascii="Times New Roman" w:hAnsi="Times New Roman"/>
          <w:szCs w:val="24"/>
        </w:rPr>
        <w:t xml:space="preserve">я</w:t>
      </w:r>
      <w:r>
        <w:rPr>
          <w:rFonts w:ascii="Times New Roman" w:hAnsi="Times New Roman"/>
          <w:szCs w:val="24"/>
        </w:rPr>
        <w:t xml:space="preserve"> пожарных гидрантов и отключающих устройств на территории, которая неможет быть завалена при разрушении зданий;</w:t>
      </w:r>
      <w:r>
        <w:rPr>
          <w:rFonts w:ascii="Times New Roman" w:hAnsi="Times New Roman"/>
          <w:szCs w:val="24"/>
        </w:rPr>
      </w:r>
      <w:r/>
    </w:p>
    <w:p>
      <w:pPr>
        <w:pStyle w:val="669"/>
        <w:numPr>
          <w:ilvl w:val="0"/>
          <w:numId w:val="42"/>
        </w:numPr>
        <w:ind w:left="0" w:firstLine="709"/>
        <w:spacing w:line="240" w:lineRule="auto"/>
        <w:widowControl w:val="off"/>
      </w:pPr>
      <w:r>
        <w:rPr>
          <w:rFonts w:ascii="Times New Roman" w:hAnsi="Times New Roman"/>
          <w:szCs w:val="24"/>
        </w:rPr>
        <w:t xml:space="preserve">устройства перемычек, позволяющих отключать поврежденные линии и сооружения. </w:t>
      </w:r>
      <w:r>
        <w:rPr>
          <w:rFonts w:ascii="Times New Roman" w:hAnsi="Times New Roman"/>
          <w:szCs w:val="24"/>
        </w:rPr>
      </w:r>
      <w:r/>
    </w:p>
    <w:p>
      <w:pPr>
        <w:spacing w:line="240" w:lineRule="auto"/>
        <w:widowControl w:val="off"/>
      </w:pPr>
      <w:r>
        <w:rPr>
          <w:rFonts w:cs="Arial"/>
          <w:szCs w:val="24"/>
          <w:u w:val="single"/>
        </w:rPr>
        <w:t xml:space="preserve">Энергоснабжение </w:t>
      </w:r>
      <w:r>
        <w:rPr>
          <w:rFonts w:cs="Arial"/>
          <w:szCs w:val="24"/>
          <w:u w:val="single"/>
        </w:rPr>
      </w:r>
      <w:r/>
    </w:p>
    <w:p>
      <w:pPr>
        <w:spacing w:line="240" w:lineRule="auto"/>
        <w:widowControl w:val="off"/>
      </w:pPr>
      <w:r>
        <w:rPr>
          <w:rFonts w:cs="Arial"/>
          <w:szCs w:val="24"/>
        </w:rPr>
        <w:t xml:space="preserve">Для повышения устойчивости управления и доведения информации о ЧС до населения и руководящего состава муниципального образования при аварийном отключении электроснабжения необходимо предусмотреть автономные источники питания. </w:t>
      </w:r>
      <w:r>
        <w:rPr>
          <w:rFonts w:cs="Arial"/>
          <w:szCs w:val="24"/>
        </w:rPr>
      </w:r>
      <w:r/>
    </w:p>
    <w:p>
      <w:pPr>
        <w:spacing w:line="240" w:lineRule="auto"/>
        <w:widowControl w:val="off"/>
      </w:pPr>
      <w:r>
        <w:rPr>
          <w:rFonts w:cs="Arial"/>
          <w:szCs w:val="24"/>
        </w:rPr>
        <w:t xml:space="preserve">Электроэнергию к участкам производства следует подавать по независимым электрокабелям, проложенным в земле. </w:t>
      </w:r>
      <w:r>
        <w:rPr>
          <w:rFonts w:cs="Arial"/>
          <w:szCs w:val="24"/>
        </w:rPr>
      </w:r>
      <w:r/>
    </w:p>
    <w:p>
      <w:pPr>
        <w:spacing w:line="240" w:lineRule="auto"/>
        <w:widowControl w:val="off"/>
      </w:pPr>
      <w:r>
        <w:rPr>
          <w:rFonts w:cs="Arial"/>
          <w:szCs w:val="24"/>
        </w:rPr>
        <w:t xml:space="preserve">Трансформаторные подстанции необходимо надежно защищать, их устойчивость должна быть не ниже устойчивости самого объекта. </w:t>
      </w:r>
      <w:r>
        <w:rPr>
          <w:rFonts w:cs="Arial"/>
          <w:szCs w:val="24"/>
        </w:rPr>
      </w:r>
      <w:r/>
    </w:p>
    <w:p>
      <w:pPr>
        <w:spacing w:line="240" w:lineRule="auto"/>
        <w:widowControl w:val="off"/>
      </w:pPr>
      <w:r>
        <w:rPr>
          <w:rFonts w:cs="Arial"/>
          <w:szCs w:val="24"/>
          <w:u w:val="single"/>
        </w:rPr>
        <w:t xml:space="preserve">Газоснабжение </w:t>
      </w:r>
      <w:r>
        <w:rPr>
          <w:rFonts w:cs="Arial"/>
          <w:szCs w:val="24"/>
          <w:u w:val="single"/>
        </w:rPr>
      </w:r>
      <w:r/>
    </w:p>
    <w:p>
      <w:pPr>
        <w:spacing w:line="240" w:lineRule="auto"/>
        <w:widowControl w:val="off"/>
      </w:pPr>
      <w:r>
        <w:rPr>
          <w:rFonts w:cs="Arial"/>
          <w:szCs w:val="24"/>
        </w:rPr>
        <w:t xml:space="preserve">Объекты, которые не допускают перерывов в теплоснабжении и </w:t>
      </w:r>
      <w:r>
        <w:rPr>
          <w:rFonts w:cs="Arial"/>
          <w:szCs w:val="24"/>
        </w:rPr>
        <w:t xml:space="preserve">газоснабжении, должны обеспечиваться резервными видами топлива или вторым вводом газа на предприятие от разных распределительных газопроводов. </w:t>
      </w:r>
      <w:r>
        <w:rPr>
          <w:rFonts w:cs="Arial"/>
          <w:szCs w:val="24"/>
        </w:rPr>
      </w:r>
      <w:r/>
    </w:p>
    <w:p>
      <w:pPr>
        <w:spacing w:line="240" w:lineRule="auto"/>
        <w:widowControl w:val="off"/>
      </w:pPr>
      <w:r>
        <w:rPr>
          <w:rFonts w:cs="Arial"/>
          <w:szCs w:val="24"/>
          <w:u w:val="single"/>
        </w:rPr>
        <w:t xml:space="preserve">Оповещение </w:t>
      </w:r>
      <w:r>
        <w:rPr>
          <w:rFonts w:cs="Arial"/>
          <w:szCs w:val="24"/>
          <w:u w:val="single"/>
        </w:rPr>
      </w:r>
      <w:r/>
    </w:p>
    <w:p>
      <w:pPr>
        <w:spacing w:line="240" w:lineRule="auto"/>
        <w:widowControl w:val="off"/>
      </w:pPr>
      <w:r>
        <w:rPr>
          <w:rFonts w:cs="Arial"/>
          <w:szCs w:val="24"/>
        </w:rPr>
        <w:t xml:space="preserve">Необходимо доработать систему оповещения края, предусмотреть наличие сирен так, чтобы зона действия этих сирен охватывала население, находящееся в возможных зонах чрезвычайных ситуаций на 100%. </w:t>
      </w:r>
      <w:r>
        <w:rPr>
          <w:rFonts w:cs="Arial"/>
          <w:szCs w:val="24"/>
        </w:rPr>
      </w:r>
      <w:r/>
    </w:p>
    <w:p>
      <w:pPr>
        <w:spacing w:line="240" w:lineRule="auto"/>
        <w:widowControl w:val="off"/>
      </w:pPr>
      <w:r>
        <w:rPr>
          <w:rFonts w:cs="Arial"/>
          <w:szCs w:val="24"/>
          <w:u w:val="single"/>
        </w:rPr>
        <w:t xml:space="preserve">Промышленность </w:t>
      </w:r>
      <w:r>
        <w:rPr>
          <w:rFonts w:cs="Arial"/>
          <w:szCs w:val="24"/>
          <w:u w:val="single"/>
        </w:rPr>
      </w:r>
      <w:r/>
    </w:p>
    <w:p>
      <w:pPr>
        <w:spacing w:line="240" w:lineRule="auto"/>
        <w:widowControl w:val="off"/>
      </w:pPr>
      <w:r>
        <w:rPr>
          <w:rFonts w:cs="Arial"/>
          <w:szCs w:val="24"/>
        </w:rPr>
        <w:t xml:space="preserve">Вновь проектируемые базы-стоянки резерва подвижного состава, базы и склады материальных резервов, базисные склад</w:t>
      </w:r>
      <w:r>
        <w:rPr>
          <w:rFonts w:cs="Arial"/>
          <w:szCs w:val="24"/>
        </w:rPr>
        <w:t xml:space="preserve">ы горючего и смазочных материалов, дизенфикционно-промывочные и промывочно-пропарочные станции, пункты подготовки вагонов к перевозкам и другие производственные объекты аналогичного назначения должны размещаться, как правило, вне зон возможных разрушений. </w:t>
      </w:r>
      <w:r>
        <w:rPr>
          <w:rFonts w:cs="Arial"/>
          <w:szCs w:val="24"/>
        </w:rPr>
      </w:r>
      <w:r/>
    </w:p>
    <w:p>
      <w:pPr>
        <w:spacing w:line="240" w:lineRule="auto"/>
        <w:widowControl w:val="off"/>
      </w:pPr>
      <w:r>
        <w:rPr>
          <w:rFonts w:cs="Arial"/>
          <w:szCs w:val="24"/>
        </w:rPr>
      </w:r>
      <w:r>
        <w:rPr>
          <w:rFonts w:cs="Arial"/>
          <w:szCs w:val="24"/>
        </w:rPr>
      </w:r>
      <w:r/>
    </w:p>
    <w:p>
      <w:pPr>
        <w:spacing w:line="240" w:lineRule="auto"/>
        <w:widowControl w:val="off"/>
      </w:pPr>
      <w:r>
        <w:rPr>
          <w:rFonts w:cs="Arial"/>
          <w:szCs w:val="24"/>
        </w:rPr>
      </w:r>
      <w:r>
        <w:rPr>
          <w:rFonts w:cs="Arial"/>
          <w:szCs w:val="24"/>
        </w:rPr>
      </w:r>
      <w:r/>
    </w:p>
    <w:p>
      <w:pPr>
        <w:spacing w:line="240" w:lineRule="auto"/>
        <w:widowControl w:val="off"/>
      </w:pPr>
      <w:r>
        <w:rPr>
          <w:rFonts w:cs="Arial"/>
          <w:szCs w:val="24"/>
        </w:rPr>
        <w:br w:type="page" w:clear="all"/>
      </w:r>
      <w:r>
        <w:rPr>
          <w:rFonts w:cs="Arial"/>
          <w:szCs w:val="24"/>
        </w:rPr>
      </w:r>
      <w:r/>
    </w:p>
    <w:p>
      <w:pPr>
        <w:pStyle w:val="1_939"/>
        <w:numPr>
          <w:ilvl w:val="0"/>
          <w:numId w:val="32"/>
        </w:numPr>
        <w:ind w:left="0" w:firstLine="709"/>
        <w:shd w:val="clear" w:color="auto" w:fill="fde9d9" w:themeFill="accent6" w:themeFillTint="33"/>
        <w:outlineLvl w:val="0"/>
      </w:pPr>
      <w:r/>
      <w:bookmarkStart w:id="0" w:name="undefined"/>
      <w:r/>
      <w:bookmarkStart w:id="0" w:name="undefined"/>
      <w:r>
        <w:rPr>
          <w:rFonts w:ascii="Times New Roman" w:hAnsi="Times New Roman" w:cs="Times New Roman"/>
          <w:b/>
          <w:sz w:val="28"/>
          <w:szCs w:val="28"/>
        </w:rPr>
        <w:t xml:space="preserve">Оценка возможного влияния планируемых для размещения объектов местного значения поселения на комплексное развитие этих территорий</w:t>
      </w:r>
      <w:bookmarkEnd w:id="0"/>
      <w:r/>
      <w:bookmarkEnd w:id="0"/>
      <w:r>
        <w:rPr>
          <w:rFonts w:ascii="Times New Roman" w:hAnsi="Times New Roman" w:cs="Times New Roman"/>
          <w:b/>
          <w:sz w:val="28"/>
          <w:szCs w:val="28"/>
        </w:rPr>
      </w:r>
      <w:r/>
    </w:p>
    <w:p>
      <w:pPr>
        <w:pStyle w:val="1_939"/>
        <w:ind w:firstLine="709"/>
        <w:jc w:val="center"/>
        <w:shd w:val="clear" w:color="auto" w:fill="fde9d9" w:themeFill="accent6" w:themeFillTint="33"/>
      </w:pPr>
      <w:r>
        <w:rPr>
          <w:rFonts w:ascii="Times New Roman" w:hAnsi="Times New Roman" w:cs="Times New Roman"/>
          <w:b/>
          <w:sz w:val="28"/>
          <w:szCs w:val="28"/>
        </w:rPr>
      </w:r>
      <w:r>
        <w:rPr>
          <w:rFonts w:ascii="Times New Roman" w:hAnsi="Times New Roman" w:cs="Times New Roman"/>
          <w:b/>
          <w:sz w:val="28"/>
          <w:szCs w:val="28"/>
        </w:rPr>
      </w:r>
      <w:r/>
    </w:p>
    <w:p>
      <w:pPr>
        <w:pStyle w:val="653"/>
        <w:widowControl w:val="off"/>
      </w:pPr>
      <w:r/>
      <w:bookmarkStart w:id="0" w:name="undefined"/>
      <w:r/>
      <w:bookmarkStart w:id="0" w:name="undefined"/>
      <w:r>
        <w:rPr>
          <w:b/>
        </w:rPr>
        <w:t xml:space="preserve">4.1. Предложения по размещению объектов местного значения поселения</w:t>
      </w:r>
      <w:bookmarkEnd w:id="0"/>
      <w:r/>
      <w:bookmarkEnd w:id="0"/>
      <w:r>
        <w:rPr>
          <w:b/>
        </w:rPr>
      </w:r>
      <w:r/>
    </w:p>
    <w:p>
      <w:pPr>
        <w:spacing w:line="240" w:lineRule="auto"/>
        <w:widowControl w:val="off"/>
      </w:pPr>
      <w:r>
        <w:rPr>
          <w:sz w:val="26"/>
          <w:szCs w:val="26"/>
        </w:rPr>
      </w:r>
      <w:r>
        <w:rPr>
          <w:sz w:val="26"/>
          <w:szCs w:val="26"/>
        </w:rPr>
      </w:r>
      <w:r/>
    </w:p>
    <w:p>
      <w:pPr>
        <w:contextualSpacing/>
        <w:spacing w:line="240" w:lineRule="auto"/>
        <w:widowControl w:val="off"/>
      </w:pPr>
      <w:r>
        <w:rPr>
          <w:rFonts w:eastAsia="Times New Roman"/>
        </w:rPr>
        <w:t xml:space="preserve">В соответст</w:t>
      </w:r>
      <w:r>
        <w:rPr>
          <w:rFonts w:eastAsia="Times New Roman"/>
        </w:rPr>
        <w:t xml:space="preserve">вии с ст.23.1. Градостроительного кодекса Краснодарского края, к видам объектов местного значения, подлежащих отображению в генеральных планах городских и сельских поселений, городских округов подлежат отображению следующие виды объектов местного значения:</w:t>
      </w:r>
      <w:r>
        <w:rPr>
          <w:rFonts w:eastAsia="Times New Roman"/>
        </w:rPr>
      </w:r>
      <w:r/>
    </w:p>
    <w:p>
      <w:pPr>
        <w:contextualSpacing/>
        <w:spacing w:line="240" w:lineRule="auto"/>
        <w:widowControl w:val="off"/>
      </w:pPr>
      <w:r>
        <w:rPr>
          <w:rFonts w:eastAsia="Times New Roman"/>
        </w:rPr>
        <w:t xml:space="preserve">1) объекты, предназначенные для организации в границах городского,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r>
        <w:rPr>
          <w:rFonts w:eastAsia="Times New Roman"/>
        </w:rPr>
      </w:r>
      <w:r/>
    </w:p>
    <w:p>
      <w:pPr>
        <w:contextualSpacing/>
        <w:spacing w:line="240" w:lineRule="auto"/>
        <w:widowControl w:val="off"/>
      </w:pPr>
      <w:r>
        <w:rPr>
          <w:rFonts w:eastAsia="Times New Roman"/>
        </w:rPr>
        <w:t xml:space="preserve">а) линии электропередачи, подстанции, проектный номинальный класс напряжения которых составляет 0,4 - 10 кВ,</w:t>
      </w:r>
      <w:r>
        <w:rPr>
          <w:rFonts w:eastAsia="Times New Roman"/>
        </w:rPr>
        <w:t xml:space="preserve">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w:t>
      </w:r>
      <w:r>
        <w:rPr>
          <w:rFonts w:eastAsia="Times New Roman"/>
        </w:rPr>
        <w:t xml:space="preserve">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r>
        <w:rPr>
          <w:rFonts w:eastAsia="Times New Roman"/>
        </w:rPr>
      </w:r>
      <w:r/>
    </w:p>
    <w:p>
      <w:pPr>
        <w:contextualSpacing/>
        <w:spacing w:line="240" w:lineRule="auto"/>
        <w:widowControl w:val="off"/>
      </w:pPr>
      <w:r>
        <w:rPr>
          <w:rFonts w:eastAsia="Times New Roman"/>
        </w:rPr>
        <w:t xml:space="preserve">б) газопроводы, предназначенные для транспортировки природного </w:t>
      </w:r>
      <w:r>
        <w:rPr>
          <w:rFonts w:eastAsia="Times New Roman"/>
        </w:rPr>
        <w:t xml:space="preserve">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w:t>
      </w:r>
      <w:r>
        <w:rPr>
          <w:rFonts w:eastAsia="Times New Roman"/>
        </w:rPr>
        <w:t xml:space="preserve">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w:t>
      </w:r>
      <w:r>
        <w:rPr>
          <w:rFonts w:eastAsia="Times New Roman"/>
        </w:rPr>
        <w:t xml:space="preserve">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r>
        <w:rPr>
          <w:rFonts w:eastAsia="Times New Roman"/>
        </w:rPr>
      </w:r>
      <w:r/>
    </w:p>
    <w:p>
      <w:pPr>
        <w:contextualSpacing/>
        <w:spacing w:line="240" w:lineRule="auto"/>
        <w:widowControl w:val="off"/>
      </w:pPr>
      <w:r>
        <w:rPr>
          <w:rFonts w:eastAsia="Times New Roman"/>
        </w:rPr>
        <w:t xml:space="preserve">в) объекты, предназначенные для организации в границах городского, сельского поселения тепло-, водоснабжения и водоотведения </w:t>
      </w:r>
      <w:r>
        <w:rPr>
          <w:rFonts w:eastAsia="Times New Roman"/>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27 июля 2010 года N 190-ФЗ "О теплоснабжении", Федеральным законом от 7 декабря 201</w:t>
      </w:r>
      <w:r>
        <w:rPr>
          <w:rFonts w:eastAsia="Times New Roman"/>
        </w:rPr>
        <w:t xml:space="preserve">1 года N 416-ФЗ "О водоснабжении и водоотведении", Законом Краснодарского края от 8 августа 2016 года N 3459-КЗ "О закреплении за сельскими поселениями Краснодарского края отдельных вопросов местного значения городских поселений", за исключением объектов, </w:t>
      </w:r>
      <w:r>
        <w:rPr>
          <w:rFonts w:eastAsia="Times New Roman"/>
        </w:rPr>
        <w:t xml:space="preserve">реконструкция которых (стр</w:t>
      </w:r>
      <w:r>
        <w:rPr>
          <w:rFonts w:eastAsia="Times New Roman"/>
        </w:rPr>
        <w:t xml:space="preserve">оительство и (или) реконструкция их частей, включая здания, строения и 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r>
        <w:rPr>
          <w:rFonts w:eastAsia="Times New Roman"/>
        </w:rPr>
      </w:r>
      <w:r/>
    </w:p>
    <w:p>
      <w:pPr>
        <w:contextualSpacing/>
        <w:spacing w:line="240" w:lineRule="auto"/>
        <w:widowControl w:val="off"/>
      </w:pPr>
      <w:r>
        <w:rPr>
          <w:rFonts w:eastAsia="Times New Roman"/>
        </w:rPr>
        <w:t xml:space="preserve">1(1)) объекты, предназначенные для организации в границах муниципального округа, городского округа электро-, тепло-, газо-, водоснабжения и водоотведения в пределах полномочий, установленных законодательством Российской Федерации, в том числе:</w:t>
      </w:r>
      <w:r>
        <w:rPr>
          <w:rFonts w:eastAsia="Times New Roman"/>
        </w:rPr>
      </w:r>
      <w:r/>
    </w:p>
    <w:p>
      <w:pPr>
        <w:contextualSpacing/>
        <w:spacing w:line="240" w:lineRule="auto"/>
        <w:widowControl w:val="off"/>
      </w:pPr>
      <w:r>
        <w:rPr>
          <w:rFonts w:eastAsia="Times New Roman"/>
        </w:rPr>
        <w:t xml:space="preserve">а) линии электропередачи и подстанции, проектный номинальный класс напряжения которых составляет 0,4 - 35 кВ, за исключением видов объектов краевого </w:t>
      </w:r>
      <w:r>
        <w:rPr>
          <w:rFonts w:eastAsia="Times New Roman"/>
        </w:rPr>
        <w:t xml:space="preserve">значения, подлежащих отображению в схеме территориального планирования Краснодарского края,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w:t>
      </w:r>
      <w:r>
        <w:rPr>
          <w:rFonts w:eastAsia="Times New Roman"/>
        </w:rPr>
        <w:t xml:space="preserve">астями объекта) не приводит к изменению их основных характеристик (класс напряжения, установленная мощность) и осуществляется в границах соответствующего муниципального округа, городского округа, на территории которого расположены реконструируемые объекты;</w:t>
      </w:r>
      <w:r>
        <w:rPr>
          <w:rFonts w:eastAsia="Times New Roman"/>
        </w:rPr>
      </w:r>
      <w:r/>
    </w:p>
    <w:p>
      <w:pPr>
        <w:contextualSpacing/>
        <w:spacing w:line="240" w:lineRule="auto"/>
        <w:widowControl w:val="off"/>
      </w:pPr>
      <w:r>
        <w:rPr>
          <w:rFonts w:eastAsia="Times New Roman"/>
        </w:rPr>
        <w:t xml:space="preserve">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w:t>
      </w:r>
      <w:r>
        <w:rPr>
          <w:rFonts w:eastAsia="Times New Roman"/>
        </w:rPr>
        <w:t xml:space="preserve">видов объектов краевого значения, подлежащих отображению в схеме территориального планирования Краснодарского края, и объектов, реконструкция которых (строительство и (или) реконструкция их частей, включая здания, строения и сооружения, являющиеся неотъемл</w:t>
      </w:r>
      <w:r>
        <w:rPr>
          <w:rFonts w:eastAsia="Times New Roman"/>
        </w:rPr>
        <w:t xml:space="preserve">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муниципального округа, городского округа, на территории которого расположены реконструируемые объекты;</w:t>
      </w:r>
      <w:r>
        <w:rPr>
          <w:rFonts w:eastAsia="Times New Roman"/>
        </w:rPr>
      </w:r>
      <w:r/>
    </w:p>
    <w:p>
      <w:pPr>
        <w:contextualSpacing/>
        <w:spacing w:line="240" w:lineRule="auto"/>
        <w:widowControl w:val="off"/>
      </w:pPr>
      <w:r>
        <w:rPr>
          <w:rFonts w:eastAsia="Times New Roman"/>
        </w:rPr>
        <w:t xml:space="preserve">в) объекты, предназначенные для орг</w:t>
      </w:r>
      <w:r>
        <w:rPr>
          <w:rFonts w:eastAsia="Times New Roman"/>
        </w:rPr>
        <w:t xml:space="preserve">анизации в границах муниципального округа, городского округа тепло-, водоснабжения и водоотведения на территории поселения в соответствии с Федеральным законом от 6 октября 2003 года N 131-ФЗ "Об общих принципах организации местного самоуправления в Россий</w:t>
      </w:r>
      <w:r>
        <w:rPr>
          <w:rFonts w:eastAsia="Times New Roman"/>
        </w:rPr>
        <w:t xml:space="preserve">ской Федерации", Федеральным законом от 27 июля 2010 года N 190-ФЗ "О теплоснабжении", Федеральным законом от 7 декабря 2011 года N 416-ФЗ "О водоснабжении и водоотведении", за исключением объектов, реконструкция которых (строительство и (или) реконструкци</w:t>
      </w:r>
      <w:r>
        <w:rPr>
          <w:rFonts w:eastAsia="Times New Roman"/>
        </w:rPr>
        <w:t xml:space="preserve">я их частей, включая здания, строения и сооружения, являющиеся неотъемлемыми технологическими частями объекта) осуществляется в границах соответствующего муниципального округа, городского округа, на территории которого расположены реконструируемые объекты.</w:t>
      </w:r>
      <w:r>
        <w:rPr>
          <w:rFonts w:eastAsia="Times New Roman"/>
        </w:rPr>
      </w:r>
      <w:r/>
    </w:p>
    <w:p>
      <w:pPr>
        <w:contextualSpacing/>
        <w:spacing w:line="240" w:lineRule="auto"/>
        <w:widowControl w:val="off"/>
      </w:pPr>
      <w:r>
        <w:rPr>
          <w:rFonts w:eastAsia="Times New Roman"/>
        </w:rPr>
        <w:t xml:space="preserve">2) автомобильные дороги местного значения в границах городского и сельского поселения, муниципального округа, городского округа;</w:t>
      </w:r>
      <w:r>
        <w:rPr>
          <w:rFonts w:eastAsia="Times New Roman"/>
        </w:rPr>
      </w:r>
      <w:r/>
    </w:p>
    <w:p>
      <w:pPr>
        <w:contextualSpacing/>
        <w:spacing w:line="240" w:lineRule="auto"/>
        <w:widowControl w:val="off"/>
      </w:pPr>
      <w:r>
        <w:rPr>
          <w:rFonts w:eastAsia="Times New Roman"/>
        </w:rPr>
        <w:t xml:space="preserve">3) объекты, предназначенные для организации предоставления начального общего, основного общего, среднего общего образования по </w:t>
      </w:r>
      <w:r>
        <w:rPr>
          <w:rFonts w:eastAsia="Times New Roman"/>
        </w:rPr>
        <w:t xml:space="preserve">основным общеобразовательным программам, дополнительного образов</w:t>
      </w:r>
      <w:r>
        <w:rPr>
          <w:rFonts w:eastAsia="Times New Roman"/>
        </w:rPr>
        <w:t xml:space="preserve">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муниципального округа, городского округа (за исключением объектов регионального значения);</w:t>
      </w:r>
      <w:r>
        <w:rPr>
          <w:rFonts w:eastAsia="Times New Roman"/>
        </w:rPr>
      </w:r>
      <w:r/>
    </w:p>
    <w:p>
      <w:pPr>
        <w:contextualSpacing/>
        <w:spacing w:line="240" w:lineRule="auto"/>
        <w:widowControl w:val="off"/>
      </w:pPr>
      <w:r>
        <w:rPr>
          <w:rFonts w:eastAsia="Times New Roman"/>
        </w:rPr>
        <w:t xml:space="preserve">4) объекты, предназначенные для обеспечения </w:t>
      </w:r>
      <w:r>
        <w:rPr>
          <w:rFonts w:eastAsia="Times New Roman"/>
        </w:rPr>
        <w:t xml:space="preserve">развития на территории поселения, муниципального округа,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 муниципального округа, городского округа;</w:t>
      </w:r>
      <w:r>
        <w:rPr>
          <w:rFonts w:eastAsia="Times New Roman"/>
        </w:rPr>
      </w:r>
      <w:r/>
    </w:p>
    <w:p>
      <w:pPr>
        <w:contextualSpacing/>
        <w:spacing w:line="240" w:lineRule="auto"/>
        <w:widowControl w:val="off"/>
      </w:pPr>
      <w:r>
        <w:rPr>
          <w:rFonts w:eastAsia="Times New Roman"/>
        </w:rPr>
        <w:t xml:space="preserve">5) территории и зоны охраны объ</w:t>
      </w:r>
      <w:r>
        <w:rPr>
          <w:rFonts w:eastAsia="Times New Roman"/>
        </w:rPr>
        <w:t xml:space="preserve">ектов культурного наследия (памятники истории и культуры) местного (муниципального) значения, расположенных на территории поселения, муниципального округа, городского округа и находящихся в собственности поселения, муниципального округа, городского округа;</w:t>
      </w:r>
      <w:r>
        <w:rPr>
          <w:rFonts w:eastAsia="Times New Roman"/>
        </w:rPr>
      </w:r>
      <w:r/>
    </w:p>
    <w:p>
      <w:pPr>
        <w:contextualSpacing/>
        <w:spacing w:line="240" w:lineRule="auto"/>
        <w:widowControl w:val="off"/>
      </w:pPr>
      <w:r>
        <w:rPr>
          <w:rFonts w:eastAsia="Times New Roman"/>
        </w:rPr>
        <w:t xml:space="preserve">6) объекты, относящиеся к области предупреждения чрезвычайных ситуаций на территории поселения, муниципального округа, городского округа и ликвидации их последствий:</w:t>
      </w:r>
      <w:r>
        <w:rPr>
          <w:rFonts w:eastAsia="Times New Roman"/>
        </w:rPr>
      </w:r>
      <w:r/>
    </w:p>
    <w:p>
      <w:pPr>
        <w:contextualSpacing/>
        <w:spacing w:line="240" w:lineRule="auto"/>
        <w:widowControl w:val="off"/>
      </w:pPr>
      <w:r>
        <w:rPr>
          <w:rFonts w:eastAsia="Times New Roman"/>
        </w:rPr>
        <w:t xml:space="preserve">а) объекты, предназначенные для организации и осуществления мероприятий по гражданской обороне, защите населения</w:t>
      </w:r>
      <w:r>
        <w:rPr>
          <w:rFonts w:eastAsia="Times New Roman"/>
        </w:rPr>
        <w:t xml:space="preserve">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 муниципального округа, городского округа;</w:t>
      </w:r>
      <w:r>
        <w:rPr>
          <w:rFonts w:eastAsia="Times New Roman"/>
        </w:rPr>
      </w:r>
      <w:r/>
    </w:p>
    <w:p>
      <w:pPr>
        <w:contextualSpacing/>
        <w:spacing w:line="240" w:lineRule="auto"/>
        <w:widowControl w:val="off"/>
      </w:pPr>
      <w:r>
        <w:rPr>
          <w:rFonts w:eastAsia="Times New Roman"/>
        </w:rPr>
        <w:t xml:space="preserve">б) водоохранные зоны, зоны затопления, подтопления и прибрежные защитные полосы искусственных водных объектов в границах населенных пунктов поселения, муниципального округа, городского округа;</w:t>
      </w:r>
      <w:r>
        <w:rPr>
          <w:rFonts w:eastAsia="Times New Roman"/>
        </w:rPr>
      </w:r>
      <w:r/>
    </w:p>
    <w:p>
      <w:pPr>
        <w:contextualSpacing/>
        <w:spacing w:line="240" w:lineRule="auto"/>
        <w:widowControl w:val="off"/>
      </w:pPr>
      <w:r>
        <w:rPr>
          <w:rFonts w:eastAsia="Times New Roman"/>
        </w:rPr>
        <w:t xml:space="preserve">в) санитарно-защитные зоны объектов капитального строительства местного значения поселения, муниципального округа, городского округа;</w:t>
      </w:r>
      <w:r>
        <w:rPr>
          <w:rFonts w:eastAsia="Times New Roman"/>
        </w:rPr>
      </w:r>
      <w:r/>
    </w:p>
    <w:p>
      <w:pPr>
        <w:contextualSpacing/>
        <w:spacing w:line="240" w:lineRule="auto"/>
        <w:widowControl w:val="off"/>
      </w:pPr>
      <w:r>
        <w:rPr>
          <w:rFonts w:eastAsia="Times New Roman"/>
        </w:rPr>
        <w:t xml:space="preserve">г) объекты инженерной защиты и гидротехнические сооружения в границах населенного пункта поселения, муниципального округа, городского округа;</w:t>
      </w:r>
      <w:r>
        <w:rPr>
          <w:rFonts w:eastAsia="Times New Roman"/>
        </w:rPr>
      </w:r>
      <w:r/>
    </w:p>
    <w:p>
      <w:pPr>
        <w:contextualSpacing/>
        <w:spacing w:line="240" w:lineRule="auto"/>
        <w:widowControl w:val="off"/>
      </w:pPr>
      <w:r>
        <w:rPr>
          <w:rFonts w:eastAsia="Times New Roman"/>
        </w:rPr>
        <w:t xml:space="preserve">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r>
        <w:rPr>
          <w:rFonts w:eastAsia="Times New Roman"/>
        </w:rPr>
      </w:r>
      <w:r/>
    </w:p>
    <w:p>
      <w:pPr>
        <w:contextualSpacing/>
        <w:spacing w:line="240" w:lineRule="auto"/>
        <w:widowControl w:val="off"/>
      </w:pPr>
      <w:r>
        <w:rPr>
          <w:rFonts w:eastAsia="Times New Roman"/>
        </w:rPr>
        <w:t xml:space="preserve">е) территории карьеров для проведения берегоукрепительных работ;</w:t>
      </w:r>
      <w:r>
        <w:rPr>
          <w:rFonts w:eastAsia="Times New Roman"/>
        </w:rPr>
      </w:r>
      <w:r/>
    </w:p>
    <w:p>
      <w:pPr>
        <w:contextualSpacing/>
        <w:spacing w:line="240" w:lineRule="auto"/>
        <w:widowControl w:val="off"/>
      </w:pPr>
      <w:r>
        <w:rPr>
          <w:rFonts w:eastAsia="Times New Roman"/>
        </w:rPr>
        <w:t xml:space="preserve">7) лечебно-оздоровительные местности и курорты местного значения на территории поселения, муниципального округа, городского округа, а также объекты, предназначенные для их создания, развития и обеспечения охраны;</w:t>
      </w:r>
      <w:r>
        <w:rPr>
          <w:rFonts w:eastAsia="Times New Roman"/>
        </w:rPr>
      </w:r>
      <w:r/>
    </w:p>
    <w:p>
      <w:pPr>
        <w:contextualSpacing/>
        <w:spacing w:line="240" w:lineRule="auto"/>
        <w:widowControl w:val="off"/>
      </w:pPr>
      <w:r>
        <w:rPr>
          <w:rFonts w:eastAsia="Times New Roman"/>
        </w:rPr>
        <w:t xml:space="preserve">8)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r>
        <w:rPr>
          <w:rFonts w:eastAsia="Times New Roman"/>
        </w:rPr>
      </w:r>
      <w:r/>
    </w:p>
    <w:p>
      <w:pPr>
        <w:contextualSpacing/>
        <w:spacing w:line="240" w:lineRule="auto"/>
        <w:widowControl w:val="off"/>
      </w:pPr>
      <w:r>
        <w:rPr>
          <w:rFonts w:eastAsia="Times New Roman"/>
        </w:rPr>
        <w:t xml:space="preserve">9) объекты, предназначенные для развития сельскохозяйственного производства на территории поселения, муниципального округа, городского округа;</w:t>
      </w:r>
      <w:r>
        <w:rPr>
          <w:rFonts w:eastAsia="Times New Roman"/>
        </w:rPr>
      </w:r>
      <w:r/>
    </w:p>
    <w:p>
      <w:pPr>
        <w:contextualSpacing/>
        <w:spacing w:line="240" w:lineRule="auto"/>
        <w:widowControl w:val="off"/>
      </w:pPr>
      <w:r>
        <w:rPr>
          <w:rFonts w:eastAsia="Times New Roman"/>
        </w:rPr>
        <w:t xml:space="preserve">10) объекты местного значения поселения, муниципального округа, </w:t>
      </w:r>
      <w:r>
        <w:rPr>
          <w:rFonts w:eastAsia="Times New Roman"/>
        </w:rPr>
        <w:t xml:space="preserve">городского округа, относящиеся к области жилищного строительства:</w:t>
      </w:r>
      <w:r>
        <w:rPr>
          <w:rFonts w:eastAsia="Times New Roman"/>
        </w:rPr>
      </w:r>
      <w:r/>
    </w:p>
    <w:p>
      <w:pPr>
        <w:contextualSpacing/>
        <w:spacing w:line="240" w:lineRule="auto"/>
        <w:widowControl w:val="off"/>
      </w:pPr>
      <w:r>
        <w:rPr>
          <w:rFonts w:eastAsia="Times New Roman"/>
        </w:rPr>
        <w:t xml:space="preserve">а) муниципальный жилищный фонд, в том числе специализированный;</w:t>
      </w:r>
      <w:r>
        <w:rPr>
          <w:rFonts w:eastAsia="Times New Roman"/>
        </w:rPr>
      </w:r>
      <w:r/>
    </w:p>
    <w:p>
      <w:pPr>
        <w:contextualSpacing/>
        <w:spacing w:line="240" w:lineRule="auto"/>
        <w:widowControl w:val="off"/>
      </w:pPr>
      <w:r>
        <w:rPr>
          <w:rFonts w:eastAsia="Times New Roman"/>
        </w:rPr>
        <w:t xml:space="preserve">б) территории для комплексного освоения в целях жилищного строительства;</w:t>
      </w:r>
      <w:r>
        <w:rPr>
          <w:rFonts w:eastAsia="Times New Roman"/>
        </w:rPr>
      </w:r>
      <w:r/>
    </w:p>
    <w:p>
      <w:pPr>
        <w:contextualSpacing/>
        <w:spacing w:line="240" w:lineRule="auto"/>
        <w:widowControl w:val="off"/>
      </w:pPr>
      <w:r>
        <w:rPr>
          <w:rFonts w:eastAsia="Times New Roman"/>
        </w:rPr>
        <w:t xml:space="preserve">в) застроенная территория, в отношении которой в соответствии с Градостроительным кодексом Российской Федерации органом местного самоуправления принимается решение о ее развитии;</w:t>
      </w:r>
      <w:r>
        <w:rPr>
          <w:rFonts w:eastAsia="Times New Roman"/>
        </w:rPr>
      </w:r>
      <w:r/>
    </w:p>
    <w:p>
      <w:pPr>
        <w:contextualSpacing/>
        <w:spacing w:line="240" w:lineRule="auto"/>
        <w:widowControl w:val="off"/>
      </w:pPr>
      <w:r>
        <w:rPr>
          <w:rFonts w:eastAsia="Times New Roman"/>
        </w:rPr>
        <w:t xml:space="preserve">11) объекты местного значения поселения, муниципального округа, городского округа, относящиеся к области организации ритуальных услуг:</w:t>
      </w:r>
      <w:r>
        <w:rPr>
          <w:rFonts w:eastAsia="Times New Roman"/>
        </w:rPr>
      </w:r>
      <w:r/>
    </w:p>
    <w:p>
      <w:pPr>
        <w:contextualSpacing/>
        <w:spacing w:line="240" w:lineRule="auto"/>
        <w:widowControl w:val="off"/>
      </w:pPr>
      <w:r>
        <w:rPr>
          <w:rFonts w:eastAsia="Times New Roman"/>
        </w:rPr>
        <w:t xml:space="preserve">а) территории мест захоронения;</w:t>
      </w:r>
      <w:r>
        <w:rPr>
          <w:rFonts w:eastAsia="Times New Roman"/>
        </w:rPr>
      </w:r>
      <w:r/>
    </w:p>
    <w:p>
      <w:pPr>
        <w:contextualSpacing/>
        <w:spacing w:line="240" w:lineRule="auto"/>
        <w:widowControl w:val="off"/>
      </w:pPr>
      <w:r>
        <w:rPr>
          <w:rFonts w:eastAsia="Times New Roman"/>
        </w:rPr>
        <w:t xml:space="preserve">б) здания и сооружения организаций ритуального обслуживания;</w:t>
      </w:r>
      <w:r>
        <w:rPr>
          <w:rFonts w:eastAsia="Times New Roman"/>
        </w:rPr>
      </w:r>
      <w:r/>
    </w:p>
    <w:p>
      <w:pPr>
        <w:contextualSpacing/>
        <w:spacing w:line="240" w:lineRule="auto"/>
        <w:widowControl w:val="off"/>
      </w:pPr>
      <w:r>
        <w:rPr>
          <w:rFonts w:eastAsia="Times New Roman"/>
        </w:rPr>
        <w:t xml:space="preserve">12) объекты местного значения поселения, муниципального округа, городского округа, относящиеся к области промышленности, агропромышленного комплекса, логистики и коммунально-складского назначения:</w:t>
      </w:r>
      <w:r>
        <w:rPr>
          <w:rFonts w:eastAsia="Times New Roman"/>
        </w:rPr>
      </w:r>
      <w:r/>
    </w:p>
    <w:p>
      <w:pPr>
        <w:contextualSpacing/>
        <w:spacing w:line="240" w:lineRule="auto"/>
        <w:widowControl w:val="off"/>
      </w:pPr>
      <w:r>
        <w:rPr>
          <w:rFonts w:eastAsia="Times New Roman"/>
        </w:rPr>
        <w:t xml:space="preserve">а) промышленные, агропромышленные предприятия или несколько предприятий, деятельность которых осуществляется в рамках</w:t>
      </w:r>
      <w:r>
        <w:rPr>
          <w:rFonts w:eastAsia="Times New Roman"/>
        </w:rPr>
        <w:t xml:space="preserve"> единого производственно-технологического процесса, находящиеся в собственности поселения, муниципального округа, городского округа, или решение о создании которых принимает орган местного самоуправления поселения, муниципального округа, городского округа;</w:t>
      </w:r>
      <w:r>
        <w:rPr>
          <w:rFonts w:eastAsia="Times New Roman"/>
        </w:rPr>
      </w:r>
      <w:r/>
    </w:p>
    <w:p>
      <w:pPr>
        <w:contextualSpacing/>
        <w:spacing w:line="240" w:lineRule="auto"/>
        <w:widowControl w:val="off"/>
      </w:pPr>
      <w:r>
        <w:rPr>
          <w:rFonts w:eastAsia="Times New Roman"/>
        </w:rPr>
        <w:t xml:space="preserve">б) гаражи, паркинги, многоэтажные стоянки, находящиеся в собственности поселения, муниципального округа, городского округа;</w:t>
      </w:r>
      <w:r>
        <w:rPr>
          <w:rFonts w:eastAsia="Times New Roman"/>
        </w:rPr>
      </w:r>
      <w:r/>
    </w:p>
    <w:p>
      <w:pPr>
        <w:contextualSpacing/>
        <w:spacing w:line="240" w:lineRule="auto"/>
        <w:widowControl w:val="off"/>
      </w:pPr>
      <w:r>
        <w:rPr>
          <w:rFonts w:eastAsia="Times New Roman"/>
        </w:rPr>
        <w:t xml:space="preserve">в) логистические центры, комплексы, складские территории, параметры которых устанавливаются заданием на разработку генерального плана поселения, муниципального округа, городского округа;</w:t>
      </w:r>
      <w:r>
        <w:rPr>
          <w:rFonts w:eastAsia="Times New Roman"/>
        </w:rPr>
      </w:r>
      <w:r/>
    </w:p>
    <w:p>
      <w:pPr>
        <w:contextualSpacing/>
        <w:spacing w:line="240" w:lineRule="auto"/>
        <w:widowControl w:val="off"/>
      </w:pPr>
      <w:r>
        <w:rPr>
          <w:rFonts w:eastAsia="Times New Roman"/>
        </w:rPr>
        <w:t xml:space="preserve">13) объекты местного значения поселения, муниципал</w:t>
      </w:r>
      <w:r>
        <w:rPr>
          <w:rFonts w:eastAsia="Times New Roman"/>
        </w:rPr>
        <w:t xml:space="preserve">ьного округа, городского округа, относящиеся к области благоустройства и озеленения территории поселения, муниципального округа, городского округа, использования, охраны, защиты, воспроизводства городских лесов, лесов особо охраняемых природных территорий:</w:t>
      </w:r>
      <w:r>
        <w:rPr>
          <w:rFonts w:eastAsia="Times New Roman"/>
        </w:rPr>
      </w:r>
      <w:r/>
    </w:p>
    <w:p>
      <w:pPr>
        <w:contextualSpacing/>
        <w:spacing w:line="240" w:lineRule="auto"/>
        <w:widowControl w:val="off"/>
      </w:pPr>
      <w:r>
        <w:rPr>
          <w:rFonts w:eastAsia="Times New Roman"/>
        </w:rPr>
        <w:t xml:space="preserve">а) лесничества на землях поселений, населенных пунктов, на которых расположены городские леса;</w:t>
      </w:r>
      <w:r>
        <w:rPr>
          <w:rFonts w:eastAsia="Times New Roman"/>
        </w:rPr>
      </w:r>
      <w:r/>
    </w:p>
    <w:p>
      <w:pPr>
        <w:contextualSpacing/>
        <w:spacing w:line="240" w:lineRule="auto"/>
        <w:widowControl w:val="off"/>
      </w:pPr>
      <w:r>
        <w:rPr>
          <w:rFonts w:eastAsia="Times New Roman"/>
        </w:rPr>
        <w:t xml:space="preserve">б) парки, скверы, бульвары, набережные, ботанические сады в границах населенных пунктов поселения, муниципального округа, городского округа;</w:t>
      </w:r>
      <w:r>
        <w:rPr>
          <w:rFonts w:eastAsia="Times New Roman"/>
        </w:rPr>
      </w:r>
      <w:r/>
    </w:p>
    <w:p>
      <w:pPr>
        <w:contextualSpacing/>
        <w:spacing w:line="240" w:lineRule="auto"/>
        <w:widowControl w:val="off"/>
      </w:pPr>
      <w:r>
        <w:rPr>
          <w:rFonts w:eastAsia="Times New Roman"/>
        </w:rPr>
        <w:t xml:space="preserve">14) объекты местного значения поселения, муниципального округа, городского округа, относящиеся к области связи</w:t>
      </w:r>
      <w:r>
        <w:rPr>
          <w:rFonts w:eastAsia="Times New Roman"/>
        </w:rPr>
        <w:t xml:space="preserve">,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муниципального округа, городского округа, в том числе:</w:t>
      </w:r>
      <w:r>
        <w:rPr>
          <w:rFonts w:eastAsia="Times New Roman"/>
        </w:rPr>
      </w:r>
      <w:r/>
    </w:p>
    <w:p>
      <w:pPr>
        <w:contextualSpacing/>
        <w:spacing w:line="240" w:lineRule="auto"/>
        <w:widowControl w:val="off"/>
      </w:pPr>
      <w:r>
        <w:rPr>
          <w:rFonts w:eastAsia="Times New Roman"/>
        </w:rPr>
        <w:t xml:space="preserve">а) объекты, предназначенные для предоставления услуг связи;</w:t>
      </w:r>
      <w:r>
        <w:rPr>
          <w:rFonts w:eastAsia="Times New Roman"/>
        </w:rPr>
      </w:r>
      <w:r/>
    </w:p>
    <w:p>
      <w:pPr>
        <w:contextualSpacing/>
        <w:spacing w:line="240" w:lineRule="auto"/>
        <w:widowControl w:val="off"/>
      </w:pPr>
      <w:r>
        <w:rPr>
          <w:rFonts w:eastAsia="Times New Roman"/>
        </w:rPr>
        <w:t xml:space="preserve">б) объекты торговли;</w:t>
      </w:r>
      <w:r>
        <w:rPr>
          <w:rFonts w:eastAsia="Times New Roman"/>
        </w:rPr>
      </w:r>
      <w:r/>
    </w:p>
    <w:p>
      <w:pPr>
        <w:contextualSpacing/>
        <w:spacing w:line="240" w:lineRule="auto"/>
        <w:widowControl w:val="off"/>
      </w:pPr>
      <w:r>
        <w:rPr>
          <w:rFonts w:eastAsia="Times New Roman"/>
        </w:rPr>
        <w:t xml:space="preserve">в) предприятия общественного питания;</w:t>
      </w:r>
      <w:r>
        <w:rPr>
          <w:rFonts w:eastAsia="Times New Roman"/>
        </w:rPr>
      </w:r>
      <w:r/>
    </w:p>
    <w:p>
      <w:pPr>
        <w:contextualSpacing/>
        <w:spacing w:line="240" w:lineRule="auto"/>
        <w:widowControl w:val="off"/>
      </w:pPr>
      <w:r>
        <w:rPr>
          <w:rFonts w:eastAsia="Times New Roman"/>
        </w:rPr>
        <w:t xml:space="preserve">г) рыночные комплексы;</w:t>
      </w:r>
      <w:r>
        <w:rPr>
          <w:rFonts w:eastAsia="Times New Roman"/>
        </w:rPr>
      </w:r>
      <w:r/>
    </w:p>
    <w:p>
      <w:pPr>
        <w:contextualSpacing/>
        <w:spacing w:line="240" w:lineRule="auto"/>
        <w:widowControl w:val="off"/>
      </w:pPr>
      <w:r>
        <w:rPr>
          <w:rFonts w:eastAsia="Times New Roman"/>
        </w:rPr>
        <w:t xml:space="preserve">д) предприятия бытового обслуживания.</w:t>
      </w:r>
      <w:r>
        <w:rPr>
          <w:rFonts w:eastAsia="Times New Roman"/>
        </w:rPr>
      </w:r>
      <w:r/>
    </w:p>
    <w:p>
      <w:pPr>
        <w:spacing w:line="240" w:lineRule="auto"/>
        <w:widowControl w:val="off"/>
      </w:pPr>
      <w:r>
        <w:t xml:space="preserve">Планируемое размещение объектов местного значения </w:t>
      </w:r>
      <w:r>
        <w:t xml:space="preserve">Ленинградск</w:t>
      </w:r>
      <w:r>
        <w:t xml:space="preserve">ого </w:t>
      </w:r>
      <w:r>
        <w:t xml:space="preserve">сельско</w:t>
      </w:r>
      <w:r>
        <w:t xml:space="preserve">го поселения, нацеленное на развитие транспортной, социальной и коммунальной инфраструктур, является одним из основных условий комплексного развития территории. </w:t>
      </w:r>
      <w:r/>
      <w:r/>
    </w:p>
    <w:p>
      <w:pPr>
        <w:spacing w:line="240" w:lineRule="auto"/>
        <w:widowControl w:val="off"/>
      </w:pPr>
      <w:r>
        <w:t xml:space="preserve">Генеральным планом </w:t>
      </w:r>
      <w:r>
        <w:t xml:space="preserve">Ленинградск</w:t>
      </w:r>
      <w:r>
        <w:t xml:space="preserve">ого </w:t>
      </w:r>
      <w:r>
        <w:t xml:space="preserve">сельско</w:t>
      </w:r>
      <w:r>
        <w:t xml:space="preserve">го поселения определены потребности в строительстве объектов местного значения поселения, исходя из местных нормативов градостроительного проектирования </w:t>
      </w:r>
      <w:r>
        <w:t xml:space="preserve">сельско</w:t>
      </w:r>
      <w:r>
        <w:t xml:space="preserve">го поселения, а также федеральных и региональных нормативных показателей. </w:t>
      </w:r>
      <w:r/>
      <w:r/>
    </w:p>
    <w:p>
      <w:pPr>
        <w:spacing w:line="240" w:lineRule="auto"/>
        <w:widowControl w:val="off"/>
      </w:pPr>
      <w:r>
        <w:t xml:space="preserve">Планируемые для размещения объекты местного значения </w:t>
      </w:r>
      <w:r>
        <w:t xml:space="preserve">Ленинградск</w:t>
      </w:r>
      <w:r>
        <w:t xml:space="preserve">ого </w:t>
      </w:r>
      <w:r>
        <w:t xml:space="preserve">сельско</w:t>
      </w:r>
      <w:r>
        <w:t xml:space="preserve">го поселения относятся к следующим областям: </w:t>
      </w:r>
      <w:r/>
      <w:r/>
    </w:p>
    <w:p>
      <w:pPr>
        <w:pStyle w:val="1_936"/>
        <w:numPr>
          <w:ilvl w:val="0"/>
          <w:numId w:val="29"/>
        </w:numPr>
        <w:ind w:left="0" w:firstLine="709"/>
        <w:spacing w:after="0" w:line="240" w:lineRule="auto"/>
        <w:shd w:val="clear" w:color="auto" w:fill="ffffff"/>
        <w:widowControl w:val="off"/>
      </w:pPr>
      <w:r>
        <w:rPr>
          <w:rFonts w:eastAsiaTheme="minorEastAsia"/>
          <w:sz w:val="28"/>
          <w:szCs w:val="28"/>
        </w:rPr>
        <w:t xml:space="preserve"> электро-, тепло-, газо- и водоснабжение населения, водоотведение;</w:t>
      </w:r>
      <w:r>
        <w:rPr>
          <w:rFonts w:eastAsiaTheme="minorEastAsia"/>
          <w:sz w:val="28"/>
          <w:szCs w:val="28"/>
        </w:rPr>
      </w:r>
      <w:r/>
    </w:p>
    <w:p>
      <w:pPr>
        <w:pStyle w:val="1_936"/>
        <w:numPr>
          <w:ilvl w:val="0"/>
          <w:numId w:val="29"/>
        </w:numPr>
        <w:ind w:left="0" w:firstLine="709"/>
        <w:spacing w:after="0" w:line="240" w:lineRule="auto"/>
        <w:shd w:val="clear" w:color="auto" w:fill="ffffff"/>
        <w:widowControl w:val="off"/>
      </w:pPr>
      <w:r>
        <w:rPr>
          <w:rFonts w:eastAsiaTheme="minorEastAsia"/>
          <w:sz w:val="28"/>
          <w:szCs w:val="28"/>
        </w:rPr>
        <w:t xml:space="preserve"> автомобильные дороги местного значения;</w:t>
      </w:r>
      <w:r>
        <w:rPr>
          <w:rFonts w:eastAsiaTheme="minorEastAsia"/>
          <w:sz w:val="28"/>
          <w:szCs w:val="28"/>
        </w:rPr>
      </w:r>
      <w:r/>
    </w:p>
    <w:p>
      <w:pPr>
        <w:pStyle w:val="1_936"/>
        <w:numPr>
          <w:ilvl w:val="0"/>
          <w:numId w:val="29"/>
        </w:numPr>
        <w:ind w:left="0" w:firstLine="709"/>
        <w:spacing w:after="0" w:line="240" w:lineRule="auto"/>
        <w:shd w:val="clear" w:color="auto" w:fill="ffffff"/>
        <w:widowControl w:val="off"/>
      </w:pPr>
      <w:r>
        <w:rPr>
          <w:rFonts w:eastAsiaTheme="minorEastAsia"/>
          <w:sz w:val="28"/>
          <w:szCs w:val="28"/>
        </w:rPr>
        <w:t xml:space="preserve"> физическая культура и массовый спорт</w:t>
      </w:r>
      <w:r>
        <w:rPr>
          <w:rFonts w:eastAsiaTheme="minorEastAsia"/>
          <w:sz w:val="28"/>
          <w:szCs w:val="28"/>
        </w:rPr>
      </w:r>
      <w:r/>
    </w:p>
    <w:p>
      <w:pPr>
        <w:pStyle w:val="1_936"/>
        <w:numPr>
          <w:ilvl w:val="0"/>
          <w:numId w:val="29"/>
        </w:numPr>
        <w:ind w:left="0" w:firstLine="709"/>
        <w:spacing w:after="0" w:line="240" w:lineRule="auto"/>
        <w:shd w:val="clear" w:color="auto" w:fill="ffffff"/>
        <w:widowControl w:val="off"/>
      </w:pPr>
      <w:r>
        <w:rPr>
          <w:rFonts w:eastAsiaTheme="minorEastAsia"/>
          <w:sz w:val="28"/>
          <w:szCs w:val="28"/>
        </w:rPr>
        <w:t xml:space="preserve"> образование, </w:t>
      </w:r>
      <w:r>
        <w:rPr>
          <w:rFonts w:eastAsiaTheme="minorEastAsia"/>
          <w:sz w:val="28"/>
          <w:szCs w:val="28"/>
        </w:rPr>
      </w:r>
      <w:r/>
    </w:p>
    <w:p>
      <w:pPr>
        <w:pStyle w:val="1_936"/>
        <w:numPr>
          <w:ilvl w:val="0"/>
          <w:numId w:val="29"/>
        </w:numPr>
        <w:ind w:left="0" w:firstLine="709"/>
        <w:spacing w:after="0" w:line="240" w:lineRule="auto"/>
        <w:shd w:val="clear" w:color="auto" w:fill="ffffff"/>
        <w:widowControl w:val="off"/>
      </w:pPr>
      <w:r>
        <w:rPr>
          <w:rFonts w:eastAsiaTheme="minorEastAsia"/>
          <w:sz w:val="28"/>
          <w:szCs w:val="28"/>
        </w:rPr>
        <w:t xml:space="preserve"> иные области в связи с решением вопросов местного значения поселения. </w:t>
      </w:r>
      <w:r>
        <w:rPr>
          <w:rFonts w:eastAsiaTheme="minorEastAsia"/>
          <w:sz w:val="28"/>
          <w:szCs w:val="28"/>
        </w:rPr>
      </w:r>
      <w:r/>
    </w:p>
    <w:p>
      <w:pPr>
        <w:spacing w:line="240" w:lineRule="auto"/>
        <w:widowControl w:val="off"/>
      </w:pPr>
      <w:r>
        <w:rPr>
          <w:rFonts w:eastAsia="Times New Roman"/>
          <w:b/>
          <w:bCs/>
          <w:i/>
          <w:iCs/>
          <w:sz w:val="27"/>
          <w:szCs w:val="27"/>
        </w:rPr>
      </w:r>
      <w:r>
        <w:rPr>
          <w:rFonts w:eastAsia="Times New Roman"/>
          <w:b/>
          <w:bCs/>
          <w:i/>
          <w:iCs/>
          <w:sz w:val="27"/>
          <w:szCs w:val="27"/>
        </w:rPr>
      </w:r>
      <w:r/>
    </w:p>
    <w:p>
      <w:pPr>
        <w:jc w:val="center"/>
        <w:spacing w:line="240" w:lineRule="auto"/>
        <w:widowControl w:val="off"/>
        <w:sectPr>
          <w:footnotePr/>
          <w:endnotePr/>
          <w:type w:val="nextPage"/>
          <w:pgSz w:w="11907" w:h="16840" w:orient="portrait"/>
          <w:pgMar w:top="851" w:right="567" w:bottom="992" w:left="1701" w:header="709" w:footer="709" w:gutter="0"/>
          <w:cols w:num="1" w:sep="0" w:space="720" w:equalWidth="1"/>
          <w:docGrid w:linePitch="360"/>
          <w:titlePg/>
        </w:sectPr>
      </w:pPr>
      <w:r/>
      <w:r/>
      <w:r/>
    </w:p>
    <w:p>
      <w:pPr>
        <w:jc w:val="center"/>
        <w:spacing w:line="240" w:lineRule="auto"/>
        <w:widowControl w:val="off"/>
      </w:pPr>
      <w:r>
        <w:t xml:space="preserve">Перечень объектов местного значения, планируемых на территории </w:t>
      </w:r>
      <w:r>
        <w:t xml:space="preserve">Ленинградск</w:t>
      </w:r>
      <w:r>
        <w:t xml:space="preserve">ого </w:t>
      </w:r>
      <w:r>
        <w:t xml:space="preserve">сельско</w:t>
      </w:r>
      <w:r>
        <w:t xml:space="preserve">го поселения </w:t>
      </w:r>
      <w:r/>
      <w:r/>
    </w:p>
    <w:p>
      <w:pPr>
        <w:jc w:val="right"/>
        <w:spacing w:line="240" w:lineRule="auto"/>
        <w:widowControl w:val="off"/>
      </w:pPr>
      <w:r>
        <w:t xml:space="preserve">Таблица </w:t>
      </w:r>
      <w:r>
        <w:t xml:space="preserve">105</w:t>
      </w:r>
      <w:r/>
      <w:r/>
    </w:p>
    <w:tbl>
      <w:tblPr>
        <w:tblW w:w="15537" w:type="dxa"/>
        <w:jc w:val="center"/>
        <w:tblLayout w:type="fixed"/>
        <w:tblCellMar>
          <w:left w:w="40" w:type="dxa"/>
          <w:right w:w="40" w:type="dxa"/>
        </w:tblCellMar>
        <w:tblLook w:val="0000" w:firstRow="0" w:lastRow="0" w:firstColumn="0" w:lastColumn="0" w:noHBand="0" w:noVBand="0"/>
      </w:tblPr>
      <w:tblGrid>
        <w:gridCol w:w="1289"/>
        <w:gridCol w:w="5122"/>
        <w:gridCol w:w="54"/>
        <w:gridCol w:w="2409"/>
        <w:gridCol w:w="25"/>
        <w:gridCol w:w="2807"/>
        <w:gridCol w:w="2126"/>
        <w:gridCol w:w="75"/>
        <w:gridCol w:w="1630"/>
      </w:tblGrid>
      <w:tr>
        <w:trPr>
          <w:jc w:val="center"/>
          <w:trHeight w:val="577"/>
          <w:tblHeader/>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 п/п</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102" w:firstLine="0"/>
              <w:jc w:val="center"/>
              <w:spacing w:line="240" w:lineRule="auto"/>
              <w:shd w:val="clear" w:color="auto" w:fill="ffffff"/>
              <w:widowControl w:val="off"/>
            </w:pPr>
            <w:r>
              <w:rPr>
                <w:sz w:val="24"/>
                <w:szCs w:val="24"/>
              </w:rPr>
              <w:t xml:space="preserve">Наименование объекта</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Краткая характеристика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Местоположение</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shd w:val="clear" w:color="auto" w:fill="ffffff"/>
              <w:widowControl w:val="off"/>
            </w:pPr>
            <w:r>
              <w:rPr>
                <w:sz w:val="24"/>
                <w:szCs w:val="24"/>
              </w:rPr>
              <w:t xml:space="preserve">Значе-ние*</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textDirection w:val="lrTb"/>
            <w:noWrap w:val="false"/>
          </w:tcPr>
          <w:p>
            <w:pPr>
              <w:ind w:right="-40" w:firstLine="0"/>
              <w:jc w:val="center"/>
              <w:spacing w:line="240" w:lineRule="auto"/>
              <w:shd w:val="clear" w:color="auto" w:fill="ffffff"/>
              <w:widowControl w:val="off"/>
            </w:pPr>
            <w:r>
              <w:rPr>
                <w:sz w:val="24"/>
                <w:szCs w:val="24"/>
              </w:rPr>
              <w:t xml:space="preserve">Статус объекта</w:t>
            </w:r>
            <w:r>
              <w:rPr>
                <w:sz w:val="24"/>
                <w:szCs w:val="24"/>
              </w:rPr>
            </w:r>
            <w:r/>
          </w:p>
        </w:tc>
      </w:tr>
      <w:tr>
        <w:trPr>
          <w:jc w:val="center"/>
          <w:trHeight w:val="35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shd w:val="clear" w:color="auto" w:fill="ffffff"/>
              <w:widowControl w:val="off"/>
              <w:rPr>
                <w:bCs/>
              </w:rPr>
            </w:pPr>
            <w:r>
              <w:rPr>
                <w:b/>
                <w:sz w:val="24"/>
                <w:szCs w:val="24"/>
              </w:rPr>
              <w:t xml:space="preserve">1. Объекты образования и науки</w:t>
            </w:r>
            <w:r>
              <w:rPr>
                <w:b/>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1.34</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40" w:firstLine="0"/>
              <w:jc w:val="left"/>
              <w:spacing w:line="240" w:lineRule="auto"/>
              <w:shd w:val="clear" w:color="auto" w:fill="ffffff"/>
              <w:widowControl w:val="off"/>
            </w:pPr>
            <w:r>
              <w:rPr>
                <w:sz w:val="24"/>
                <w:szCs w:val="24"/>
              </w:rPr>
              <w:t xml:space="preserve">Дошкольная образовательная организацияс начальной школой</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right="-40" w:firstLine="0"/>
              <w:jc w:val="center"/>
              <w:spacing w:line="240" w:lineRule="auto"/>
              <w:shd w:val="clear" w:color="auto" w:fill="ffffff"/>
              <w:widowControl w:val="off"/>
            </w:pPr>
            <w:r>
              <w:rPr>
                <w:sz w:val="24"/>
                <w:szCs w:val="24"/>
              </w:rPr>
              <w:t xml:space="preserve">30 мест</w:t>
            </w:r>
            <w:r>
              <w:rPr>
                <w:sz w:val="24"/>
                <w:szCs w:val="24"/>
              </w:rPr>
            </w:r>
            <w:r/>
          </w:p>
          <w:p>
            <w:pPr>
              <w:ind w:right="-40" w:firstLine="0"/>
              <w:jc w:val="center"/>
              <w:spacing w:line="240" w:lineRule="auto"/>
              <w:shd w:val="clear" w:color="auto" w:fill="ffffff"/>
              <w:widowControl w:val="off"/>
            </w:pPr>
            <w:r>
              <w:rPr>
                <w:sz w:val="24"/>
                <w:szCs w:val="24"/>
              </w:rPr>
              <w:t xml:space="preserve">25 учащихся</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2"/>
                <w:szCs w:val="22"/>
              </w:rPr>
              <w:t xml:space="preserve">х. Андрющенко</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0"/>
              <w:jc w:val="center"/>
              <w:spacing w:line="240" w:lineRule="auto"/>
              <w:widowControl w:val="off"/>
            </w:pPr>
            <w:r>
              <w:rPr>
                <w:sz w:val="24"/>
                <w:szCs w:val="24"/>
              </w:rPr>
              <w:t xml:space="preserve">Проектир.</w:t>
            </w:r>
            <w:r>
              <w:rPr>
                <w:sz w:val="24"/>
                <w:szCs w:val="24"/>
              </w:rPr>
            </w:r>
            <w:r/>
          </w:p>
        </w:tc>
      </w:tr>
      <w:tr>
        <w:trPr>
          <w:jc w:val="center"/>
          <w:trHeight w:val="35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right="-40" w:firstLine="0"/>
              <w:jc w:val="center"/>
              <w:spacing w:line="240" w:lineRule="auto"/>
              <w:widowControl w:val="off"/>
            </w:pPr>
            <w:r>
              <w:rPr>
                <w:b/>
                <w:sz w:val="24"/>
                <w:szCs w:val="24"/>
              </w:rPr>
              <w:t xml:space="preserve">2. Объекты культуры и искусства </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2.50</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40" w:firstLine="0"/>
              <w:jc w:val="left"/>
              <w:spacing w:line="240" w:lineRule="auto"/>
              <w:shd w:val="clear" w:color="auto" w:fill="ffffff"/>
              <w:widowControl w:val="off"/>
            </w:pPr>
            <w:r>
              <w:rPr>
                <w:sz w:val="24"/>
                <w:szCs w:val="24"/>
              </w:rPr>
              <w:t xml:space="preserve">Культурный центр с выставочным залом и библиотекой</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right="-40" w:firstLine="0"/>
              <w:jc w:val="center"/>
              <w:spacing w:line="240" w:lineRule="auto"/>
              <w:shd w:val="clear" w:color="auto" w:fill="ffffff"/>
              <w:widowControl w:val="off"/>
            </w:pPr>
            <w:r>
              <w:rPr>
                <w:sz w:val="24"/>
                <w:szCs w:val="24"/>
              </w:rPr>
              <w:t xml:space="preserve">Зал на 600 мест</w:t>
            </w:r>
            <w:r>
              <w:rPr>
                <w:sz w:val="24"/>
                <w:szCs w:val="24"/>
              </w:rPr>
            </w:r>
            <w:r/>
          </w:p>
          <w:p>
            <w:pPr>
              <w:ind w:right="-40" w:firstLine="0"/>
              <w:jc w:val="center"/>
              <w:spacing w:line="240" w:lineRule="auto"/>
              <w:shd w:val="clear" w:color="auto" w:fill="ffffff"/>
              <w:widowControl w:val="off"/>
            </w:pPr>
            <w:r>
              <w:rPr>
                <w:sz w:val="24"/>
                <w:szCs w:val="24"/>
              </w:rPr>
              <w:t xml:space="preserve">Библ. на 45 т.ед. томов </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 </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2.51</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40" w:firstLine="0"/>
              <w:jc w:val="left"/>
              <w:spacing w:line="240" w:lineRule="auto"/>
              <w:shd w:val="clear" w:color="auto" w:fill="ffffff"/>
              <w:widowControl w:val="off"/>
            </w:pPr>
            <w:r>
              <w:rPr>
                <w:sz w:val="24"/>
                <w:szCs w:val="24"/>
              </w:rPr>
              <w:t xml:space="preserve">Муниципальное бюджетное учреждение культуры "Централизованная клубная система Ленинградского сельского поселения Ленинградского района»</w:t>
            </w:r>
            <w:r>
              <w:rPr>
                <w:sz w:val="24"/>
                <w:szCs w:val="24"/>
              </w:rPr>
            </w:r>
            <w:r/>
          </w:p>
          <w:p>
            <w:pPr>
              <w:ind w:right="-40" w:firstLine="0"/>
              <w:jc w:val="left"/>
              <w:spacing w:line="240" w:lineRule="auto"/>
              <w:shd w:val="clear" w:color="auto" w:fill="ffffff"/>
              <w:widowControl w:val="off"/>
            </w:pPr>
            <w:r>
              <w:rPr>
                <w:sz w:val="24"/>
                <w:szCs w:val="24"/>
              </w:rPr>
              <w:t xml:space="preserve">Сельский клуб х. Восточного</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right="-40" w:firstLine="0"/>
              <w:jc w:val="center"/>
              <w:spacing w:line="240" w:lineRule="auto"/>
              <w:shd w:val="clear" w:color="auto" w:fill="ffffff"/>
              <w:widowControl w:val="off"/>
            </w:pPr>
            <w:r>
              <w:rPr>
                <w:sz w:val="24"/>
                <w:szCs w:val="24"/>
              </w:rPr>
              <w:t xml:space="preserve">78 мест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rPr>
                <w:lang w:eastAsia="ar-SA"/>
              </w:rPr>
            </w:pPr>
            <w:r>
              <w:rPr>
                <w:sz w:val="24"/>
                <w:szCs w:val="24"/>
                <w:lang w:eastAsia="ar-SA"/>
              </w:rPr>
              <w:t xml:space="preserve">х. Восточный, ул. Юбилейная, 95</w:t>
            </w:r>
            <w:r>
              <w:rPr>
                <w:sz w:val="24"/>
                <w:szCs w:val="24"/>
                <w:lang w:eastAsia="ar-SA"/>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2.52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40" w:firstLine="0"/>
              <w:jc w:val="left"/>
              <w:spacing w:line="240" w:lineRule="auto"/>
              <w:shd w:val="clear" w:color="auto" w:fill="ffffff"/>
              <w:widowControl w:val="off"/>
            </w:pPr>
            <w:r>
              <w:rPr>
                <w:sz w:val="24"/>
                <w:szCs w:val="24"/>
              </w:rPr>
              <w:t xml:space="preserve">Муниципальное бюджетное учреждение культуры "Централизованная клубная система Ленинградского сельского поселения Ленинградского района»</w:t>
            </w:r>
            <w:r>
              <w:rPr>
                <w:sz w:val="24"/>
                <w:szCs w:val="24"/>
              </w:rPr>
            </w:r>
            <w:r/>
          </w:p>
          <w:p>
            <w:pPr>
              <w:ind w:right="-40" w:firstLine="0"/>
              <w:jc w:val="left"/>
              <w:spacing w:line="240" w:lineRule="auto"/>
              <w:shd w:val="clear" w:color="auto" w:fill="ffffff"/>
              <w:widowControl w:val="off"/>
            </w:pPr>
            <w:r>
              <w:rPr>
                <w:sz w:val="24"/>
                <w:szCs w:val="24"/>
              </w:rPr>
              <w:t xml:space="preserve">Сельский клуб х. Андрющенко</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right="-40" w:firstLine="0"/>
              <w:jc w:val="center"/>
              <w:spacing w:line="240" w:lineRule="auto"/>
              <w:shd w:val="clear" w:color="auto" w:fill="ffffff"/>
              <w:widowControl w:val="off"/>
            </w:pPr>
            <w:r>
              <w:rPr>
                <w:sz w:val="24"/>
                <w:szCs w:val="24"/>
              </w:rPr>
              <w:t xml:space="preserve">140 мест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rPr>
                <w:lang w:eastAsia="ar-SA"/>
              </w:rPr>
            </w:pPr>
            <w:r>
              <w:rPr>
                <w:sz w:val="24"/>
                <w:szCs w:val="24"/>
              </w:rPr>
              <w:t xml:space="preserve">х. Андрющенко</w:t>
            </w:r>
            <w:r>
              <w:rPr>
                <w:sz w:val="24"/>
                <w:szCs w:val="24"/>
                <w:lang w:eastAsia="ar-SA"/>
              </w:rPr>
              <w:t xml:space="preserve">, ул. Коминтерна, 25</w:t>
            </w:r>
            <w:r>
              <w:rPr>
                <w:sz w:val="24"/>
                <w:szCs w:val="24"/>
                <w:lang w:eastAsia="ar-SA"/>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2.53</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40" w:firstLine="0"/>
              <w:jc w:val="left"/>
              <w:spacing w:line="240" w:lineRule="auto"/>
              <w:shd w:val="clear" w:color="auto" w:fill="ffffff"/>
              <w:widowControl w:val="off"/>
            </w:pPr>
            <w:r>
              <w:rPr>
                <w:sz w:val="24"/>
                <w:szCs w:val="24"/>
              </w:rPr>
              <w:t xml:space="preserve">Муниципальное бюджетное учреждение культуры "Централизованная клубная система Ленинградского сельского поселения Ленинградского района»</w:t>
            </w:r>
            <w:r>
              <w:rPr>
                <w:sz w:val="24"/>
                <w:szCs w:val="24"/>
              </w:rPr>
            </w:r>
            <w:r/>
          </w:p>
          <w:p>
            <w:pPr>
              <w:ind w:right="-40" w:firstLine="0"/>
              <w:jc w:val="left"/>
              <w:spacing w:line="240" w:lineRule="auto"/>
              <w:shd w:val="clear" w:color="auto" w:fill="ffffff"/>
              <w:widowControl w:val="off"/>
            </w:pPr>
            <w:r>
              <w:rPr>
                <w:sz w:val="24"/>
                <w:szCs w:val="24"/>
              </w:rPr>
              <w:t xml:space="preserve">Сельский клуб х. Краснострелецкий</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right="-40" w:firstLine="0"/>
              <w:jc w:val="center"/>
              <w:spacing w:line="240" w:lineRule="auto"/>
              <w:shd w:val="clear" w:color="auto" w:fill="ffffff"/>
              <w:widowControl w:val="off"/>
            </w:pPr>
            <w:r>
              <w:rPr>
                <w:sz w:val="24"/>
                <w:szCs w:val="24"/>
              </w:rPr>
              <w:t xml:space="preserve">40 мест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rPr>
                <w:lang w:eastAsia="ar-SA"/>
              </w:rPr>
            </w:pPr>
            <w:r>
              <w:rPr>
                <w:sz w:val="24"/>
                <w:szCs w:val="24"/>
              </w:rPr>
              <w:t xml:space="preserve">х. Краснострелецкий</w:t>
            </w:r>
            <w:r>
              <w:rPr>
                <w:sz w:val="24"/>
                <w:szCs w:val="24"/>
                <w:lang w:eastAsia="ar-SA"/>
              </w:rPr>
              <w:t xml:space="preserve">, ул. Дружная, 14</w:t>
            </w:r>
            <w:r>
              <w:rPr>
                <w:sz w:val="24"/>
                <w:szCs w:val="24"/>
                <w:lang w:eastAsia="ar-SA"/>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0"/>
              <w:jc w:val="center"/>
              <w:spacing w:line="240" w:lineRule="auto"/>
              <w:widowControl w:val="off"/>
            </w:pPr>
            <w:r>
              <w:rPr>
                <w:sz w:val="24"/>
                <w:szCs w:val="24"/>
              </w:rPr>
              <w:t xml:space="preserve">Реконстр.</w:t>
            </w:r>
            <w:r>
              <w:rPr>
                <w:sz w:val="24"/>
                <w:szCs w:val="24"/>
              </w:rPr>
            </w:r>
            <w:r/>
          </w:p>
        </w:tc>
      </w:tr>
      <w:tr>
        <w:trPr>
          <w:jc w:val="center"/>
          <w:trHeight w:val="22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shd w:val="clear" w:color="auto" w:fill="ffffff"/>
              <w:widowControl w:val="off"/>
              <w:rPr>
                <w:bCs/>
              </w:rPr>
            </w:pPr>
            <w:r>
              <w:rPr>
                <w:b/>
                <w:sz w:val="24"/>
                <w:szCs w:val="24"/>
              </w:rPr>
              <w:t xml:space="preserve">3. Объекты физической культуры и массового спорта</w:t>
            </w:r>
            <w:r>
              <w:rPr>
                <w:b/>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widowControl w:val="off"/>
            </w:pPr>
            <w:r>
              <w:rPr>
                <w:sz w:val="24"/>
                <w:szCs w:val="24"/>
              </w:rPr>
              <w:t xml:space="preserve">3.12</w:t>
            </w: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40" w:firstLine="0"/>
              <w:spacing w:line="240" w:lineRule="auto"/>
              <w:shd w:val="clear" w:color="auto" w:fill="ffffff"/>
              <w:widowControl w:val="off"/>
            </w:pPr>
            <w:r>
              <w:rPr>
                <w:sz w:val="24"/>
                <w:szCs w:val="24"/>
              </w:rPr>
              <w:t xml:space="preserve">Спортивный комплекс с плавательным бассейном**</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right="-40" w:firstLine="0"/>
              <w:jc w:val="center"/>
              <w:spacing w:line="240" w:lineRule="auto"/>
              <w:shd w:val="clear" w:color="auto" w:fill="ffffff"/>
            </w:pPr>
            <w:r>
              <w:rPr>
                <w:sz w:val="24"/>
                <w:szCs w:val="24"/>
              </w:rPr>
              <w:t xml:space="preserve">800 кв.м пола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 </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widowControl w:val="off"/>
            </w:pPr>
            <w:r>
              <w:rPr>
                <w:sz w:val="24"/>
                <w:szCs w:val="24"/>
              </w:rPr>
              <w:t xml:space="preserve">3.13</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40" w:firstLine="0"/>
              <w:spacing w:line="240" w:lineRule="auto"/>
              <w:shd w:val="clear" w:color="auto" w:fill="ffffff"/>
              <w:widowControl w:val="off"/>
            </w:pPr>
            <w:r>
              <w:rPr>
                <w:sz w:val="24"/>
                <w:szCs w:val="24"/>
              </w:rPr>
              <w:t xml:space="preserve">Спортивно-оздоровительный комплекс</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right="-40" w:firstLine="0"/>
              <w:jc w:val="center"/>
              <w:spacing w:line="240" w:lineRule="auto"/>
              <w:shd w:val="clear" w:color="auto" w:fill="ffffff"/>
            </w:pPr>
            <w:r>
              <w:rPr>
                <w:sz w:val="24"/>
                <w:szCs w:val="24"/>
              </w:rPr>
              <w:t xml:space="preserve">800 кв.м пола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 </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widowControl w:val="off"/>
            </w:pPr>
            <w:r>
              <w:rPr>
                <w:sz w:val="24"/>
                <w:szCs w:val="24"/>
              </w:rPr>
              <w:t xml:space="preserve">3.14</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40" w:firstLine="0"/>
              <w:spacing w:line="240" w:lineRule="auto"/>
              <w:shd w:val="clear" w:color="auto" w:fill="ffffff"/>
              <w:widowControl w:val="off"/>
            </w:pPr>
            <w:r>
              <w:rPr>
                <w:sz w:val="24"/>
                <w:szCs w:val="24"/>
              </w:rPr>
              <w:t xml:space="preserve">Спортивно-оздоровительные площадки </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right="-40" w:firstLine="0"/>
              <w:jc w:val="center"/>
              <w:spacing w:line="240" w:lineRule="auto"/>
              <w:shd w:val="clear" w:color="auto" w:fill="ffffff"/>
            </w:pPr>
            <w:r>
              <w:rPr>
                <w:sz w:val="24"/>
                <w:szCs w:val="24"/>
              </w:rPr>
              <w:t xml:space="preserve">7500 кв.м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widowControl w:val="off"/>
            </w:pPr>
            <w:r>
              <w:rPr>
                <w:sz w:val="24"/>
                <w:szCs w:val="24"/>
              </w:rPr>
              <w:t xml:space="preserve">ст. Ленинградская</w:t>
            </w: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widowControl w:val="off"/>
            </w:pPr>
            <w:r>
              <w:rPr>
                <w:sz w:val="24"/>
                <w:szCs w:val="24"/>
              </w:rPr>
              <w:t xml:space="preserve">3.16</w:t>
            </w: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40" w:firstLine="0"/>
              <w:spacing w:line="240" w:lineRule="auto"/>
              <w:shd w:val="clear" w:color="auto" w:fill="ffffff"/>
              <w:widowControl w:val="off"/>
            </w:pPr>
            <w:r>
              <w:rPr>
                <w:sz w:val="24"/>
                <w:szCs w:val="24"/>
              </w:rPr>
              <w:t xml:space="preserve">Спортивно-оздоровительные площадки </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textDirection w:val="lrTb"/>
            <w:noWrap w:val="false"/>
          </w:tcPr>
          <w:p>
            <w:pPr>
              <w:ind w:right="-40" w:firstLine="0"/>
              <w:jc w:val="center"/>
              <w:spacing w:line="240" w:lineRule="auto"/>
              <w:shd w:val="clear" w:color="auto" w:fill="ffffff"/>
            </w:pPr>
            <w:r>
              <w:rPr>
                <w:sz w:val="24"/>
                <w:szCs w:val="24"/>
              </w:rPr>
              <w:t xml:space="preserve">7500 кв.м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widowControl w:val="off"/>
            </w:pPr>
            <w:r>
              <w:rPr>
                <w:sz w:val="24"/>
                <w:szCs w:val="24"/>
              </w:rPr>
              <w:t xml:space="preserve">ст. Ленинградская</w:t>
            </w: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widowControl w:val="off"/>
            </w:pPr>
            <w:r>
              <w:rPr>
                <w:sz w:val="24"/>
                <w:szCs w:val="24"/>
              </w:rPr>
              <w:t xml:space="preserve">3.17</w:t>
            </w: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40" w:firstLine="0"/>
              <w:spacing w:line="240" w:lineRule="auto"/>
              <w:shd w:val="clear" w:color="auto" w:fill="ffffff"/>
              <w:widowControl w:val="off"/>
            </w:pPr>
            <w:r>
              <w:rPr>
                <w:sz w:val="24"/>
                <w:szCs w:val="24"/>
              </w:rPr>
              <w:t xml:space="preserve">Спортивно-оздоровительные площадки </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textDirection w:val="lrTb"/>
            <w:noWrap w:val="false"/>
          </w:tcPr>
          <w:p>
            <w:pPr>
              <w:ind w:right="-40" w:firstLine="0"/>
              <w:jc w:val="center"/>
              <w:spacing w:line="240" w:lineRule="auto"/>
              <w:shd w:val="clear" w:color="auto" w:fill="ffffff"/>
            </w:pPr>
            <w:r>
              <w:rPr>
                <w:sz w:val="24"/>
                <w:szCs w:val="24"/>
              </w:rPr>
              <w:t xml:space="preserve">7500 кв.м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widowControl w:val="off"/>
            </w:pPr>
            <w:r>
              <w:rPr>
                <w:sz w:val="24"/>
                <w:szCs w:val="24"/>
              </w:rPr>
              <w:t xml:space="preserve">ст. Ленинградская</w:t>
            </w: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widowControl w:val="off"/>
            </w:pPr>
            <w:r>
              <w:rPr>
                <w:sz w:val="24"/>
                <w:szCs w:val="24"/>
              </w:rPr>
              <w:t xml:space="preserve">3.18</w:t>
            </w: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40" w:firstLine="0"/>
              <w:spacing w:line="240" w:lineRule="auto"/>
              <w:shd w:val="clear" w:color="auto" w:fill="ffffff"/>
              <w:widowControl w:val="off"/>
            </w:pPr>
            <w:r>
              <w:rPr>
                <w:sz w:val="24"/>
                <w:szCs w:val="24"/>
              </w:rPr>
              <w:t xml:space="preserve">Спортивно-оздоровительные площадки </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right="-40" w:firstLine="0"/>
              <w:jc w:val="center"/>
              <w:spacing w:line="240" w:lineRule="auto"/>
              <w:shd w:val="clear" w:color="auto" w:fill="ffffff"/>
            </w:pPr>
            <w:r>
              <w:rPr>
                <w:sz w:val="24"/>
                <w:szCs w:val="24"/>
              </w:rPr>
              <w:t xml:space="preserve">320,0 кв.м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widowControl w:val="off"/>
            </w:pPr>
            <w:r>
              <w:rPr>
                <w:sz w:val="22"/>
                <w:szCs w:val="22"/>
              </w:rPr>
              <w:t xml:space="preserve">х. Андрющенко</w:t>
            </w: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widowControl w:val="off"/>
            </w:pPr>
            <w:r>
              <w:rPr>
                <w:sz w:val="24"/>
                <w:szCs w:val="24"/>
              </w:rPr>
              <w:t xml:space="preserve">3.19</w:t>
            </w: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40" w:firstLine="0"/>
              <w:spacing w:line="240" w:lineRule="auto"/>
              <w:shd w:val="clear" w:color="auto" w:fill="ffffff"/>
              <w:widowControl w:val="off"/>
            </w:pPr>
            <w:r>
              <w:rPr>
                <w:sz w:val="24"/>
                <w:szCs w:val="24"/>
              </w:rPr>
              <w:t xml:space="preserve">Спортивно-оздоровительные площадки </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right="-40" w:firstLine="0"/>
              <w:jc w:val="center"/>
              <w:spacing w:line="240" w:lineRule="auto"/>
              <w:shd w:val="clear" w:color="auto" w:fill="ffffff"/>
            </w:pPr>
            <w:r>
              <w:rPr>
                <w:sz w:val="24"/>
                <w:szCs w:val="24"/>
              </w:rPr>
              <w:t xml:space="preserve">565,0 кв.м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widowControl w:val="off"/>
            </w:pPr>
            <w:r>
              <w:rPr>
                <w:sz w:val="22"/>
                <w:szCs w:val="22"/>
              </w:rPr>
              <w:t xml:space="preserve">х. Восточный</w:t>
            </w: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widowControl w:val="off"/>
            </w:pPr>
            <w:r>
              <w:rPr>
                <w:sz w:val="24"/>
                <w:szCs w:val="24"/>
              </w:rPr>
              <w:t xml:space="preserve">3.20</w:t>
            </w: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40" w:firstLine="0"/>
              <w:spacing w:line="240" w:lineRule="auto"/>
              <w:shd w:val="clear" w:color="auto" w:fill="ffffff"/>
              <w:widowControl w:val="off"/>
            </w:pPr>
            <w:r>
              <w:rPr>
                <w:sz w:val="24"/>
                <w:szCs w:val="24"/>
              </w:rPr>
              <w:t xml:space="preserve">Спортивно-оздоровительные площадки </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right="-40" w:firstLine="0"/>
              <w:jc w:val="center"/>
              <w:spacing w:line="240" w:lineRule="auto"/>
              <w:shd w:val="clear" w:color="auto" w:fill="ffffff"/>
            </w:pPr>
            <w:r>
              <w:rPr>
                <w:sz w:val="24"/>
                <w:szCs w:val="24"/>
              </w:rPr>
              <w:t xml:space="preserve">392,0 кв. 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widowControl w:val="off"/>
            </w:pPr>
            <w:r>
              <w:rPr>
                <w:sz w:val="24"/>
                <w:szCs w:val="24"/>
              </w:rPr>
              <w:t xml:space="preserve">х. Краснострелецкий</w:t>
            </w: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pPr>
            <w:r>
              <w:rPr>
                <w:sz w:val="24"/>
                <w:szCs w:val="24"/>
              </w:rPr>
              <w:t xml:space="preserve">3.21</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40" w:firstLine="0"/>
              <w:spacing w:line="240" w:lineRule="auto"/>
              <w:shd w:val="clear" w:color="auto" w:fill="ffffff"/>
            </w:pPr>
            <w:r>
              <w:rPr>
                <w:sz w:val="24"/>
                <w:szCs w:val="24"/>
              </w:rPr>
              <w:t xml:space="preserve">Центр единоборств</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right="-40" w:firstLine="0"/>
              <w:jc w:val="center"/>
              <w:spacing w:line="240" w:lineRule="auto"/>
              <w:shd w:val="clear" w:color="auto" w:fill="ffffff"/>
            </w:pPr>
            <w:r>
              <w:rPr>
                <w:sz w:val="24"/>
                <w:szCs w:val="24"/>
              </w:rPr>
              <w:t xml:space="preserve">800 кв.м пола</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pPr>
            <w:r>
              <w:rPr>
                <w:sz w:val="24"/>
                <w:szCs w:val="24"/>
              </w:rPr>
              <w:t xml:space="preserve">ст. Ленинградская, </w:t>
            </w:r>
            <w:r>
              <w:rPr>
                <w:sz w:val="24"/>
                <w:szCs w:val="24"/>
              </w:rPr>
            </w:r>
            <w:r/>
          </w:p>
          <w:p>
            <w:pPr>
              <w:ind w:firstLine="0"/>
              <w:jc w:val="center"/>
              <w:spacing w:line="240" w:lineRule="auto"/>
            </w:pPr>
            <w:r>
              <w:rPr>
                <w:sz w:val="24"/>
                <w:szCs w:val="24"/>
              </w:rPr>
              <w:t xml:space="preserve">ул. Ленина 96Б/2</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0"/>
              <w:jc w:val="center"/>
              <w:spacing w:line="240" w:lineRule="auto"/>
            </w:pPr>
            <w:r>
              <w:rPr>
                <w:sz w:val="24"/>
                <w:szCs w:val="24"/>
              </w:rPr>
              <w:t xml:space="preserve">Проектир.</w:t>
            </w:r>
            <w:r>
              <w:rPr>
                <w:sz w:val="24"/>
                <w:szCs w:val="24"/>
              </w:rPr>
            </w:r>
            <w:r/>
          </w:p>
        </w:tc>
      </w:tr>
      <w:tr>
        <w:trPr>
          <w:jc w:val="center"/>
          <w:trHeight w:val="35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widowControl w:val="off"/>
              <w:rPr>
                <w:bCs/>
              </w:rPr>
            </w:pPr>
            <w:r>
              <w:rPr>
                <w:b/>
                <w:sz w:val="24"/>
                <w:szCs w:val="24"/>
              </w:rPr>
              <w:t xml:space="preserve">4. Объекты здравоохранения (отсутствуют)</w:t>
            </w:r>
            <w:r>
              <w:rPr>
                <w:b/>
                <w:sz w:val="24"/>
                <w:szCs w:val="24"/>
              </w:rPr>
            </w:r>
            <w:r/>
          </w:p>
        </w:tc>
      </w:tr>
      <w:tr>
        <w:trPr>
          <w:jc w:val="center"/>
          <w:trHeight w:val="35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widowControl w:val="off"/>
              <w:rPr>
                <w:bCs/>
              </w:rPr>
            </w:pPr>
            <w:r>
              <w:rPr>
                <w:b/>
                <w:sz w:val="24"/>
                <w:szCs w:val="24"/>
              </w:rPr>
              <w:t xml:space="preserve">5. Объекты социального обслуживания (отсутствуют)</w:t>
            </w:r>
            <w:r>
              <w:rPr>
                <w:b/>
                <w:sz w:val="24"/>
                <w:szCs w:val="24"/>
              </w:rPr>
            </w:r>
            <w:r/>
          </w:p>
        </w:tc>
      </w:tr>
      <w:tr>
        <w:trPr>
          <w:jc w:val="center"/>
          <w:trHeight w:val="22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widowControl w:val="off"/>
              <w:rPr>
                <w:bCs/>
              </w:rPr>
            </w:pPr>
            <w:r>
              <w:rPr>
                <w:b/>
                <w:sz w:val="24"/>
                <w:szCs w:val="24"/>
              </w:rPr>
              <w:t xml:space="preserve">6. Объекты отдыха и туризма (отсутствуют)</w:t>
            </w:r>
            <w:r>
              <w:rPr>
                <w:b/>
              </w:rPr>
            </w:r>
            <w:r/>
          </w:p>
        </w:tc>
      </w:tr>
      <w:tr>
        <w:trPr>
          <w:jc w:val="center"/>
          <w:trHeight w:val="35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widowControl w:val="off"/>
              <w:rPr>
                <w:bCs/>
              </w:rPr>
            </w:pPr>
            <w:r>
              <w:rPr>
                <w:b/>
                <w:sz w:val="24"/>
                <w:szCs w:val="24"/>
              </w:rPr>
              <w:t xml:space="preserve">7. Прочие объекты обслуживания (отсутствуют)</w:t>
            </w:r>
            <w:r>
              <w:rPr>
                <w:b/>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pPr>
            <w:r>
              <w:rPr>
                <w:sz w:val="24"/>
                <w:szCs w:val="24"/>
              </w:rPr>
              <w:t xml:space="preserve">7.15</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5176" w:type="dxa"/>
            <w:vAlign w:val="center"/>
            <w:textDirection w:val="lrTb"/>
            <w:noWrap w:val="false"/>
          </w:tcPr>
          <w:p>
            <w:pPr>
              <w:ind w:right="-40" w:firstLine="0"/>
              <w:spacing w:line="240" w:lineRule="auto"/>
              <w:shd w:val="clear" w:color="auto" w:fill="ffffff"/>
            </w:pPr>
            <w:r>
              <w:rPr>
                <w:sz w:val="24"/>
                <w:szCs w:val="24"/>
              </w:rPr>
              <w:t xml:space="preserve">Комбинат питания образовательных учреждений</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409" w:type="dxa"/>
            <w:vAlign w:val="center"/>
            <w:textDirection w:val="lrTb"/>
            <w:noWrap w:val="false"/>
          </w:tcPr>
          <w:p>
            <w:pPr>
              <w:ind w:right="-40" w:firstLine="0"/>
              <w:jc w:val="center"/>
              <w:spacing w:line="240" w:lineRule="auto"/>
              <w:shd w:val="clear" w:color="auto" w:fill="ffffff"/>
            </w:pPr>
            <w:r>
              <w:rPr>
                <w:sz w:val="24"/>
                <w:szCs w:val="24"/>
              </w:rPr>
              <w:t xml:space="preserve">площадь </w:t>
            </w:r>
            <w:r>
              <w:rPr>
                <w:sz w:val="24"/>
                <w:szCs w:val="24"/>
              </w:rPr>
            </w:r>
            <w:r/>
          </w:p>
          <w:p>
            <w:pPr>
              <w:ind w:right="-40" w:firstLine="0"/>
              <w:jc w:val="center"/>
              <w:spacing w:line="240" w:lineRule="auto"/>
              <w:shd w:val="clear" w:color="auto" w:fill="ffffff"/>
            </w:pPr>
            <w:r>
              <w:rPr>
                <w:sz w:val="24"/>
                <w:szCs w:val="24"/>
              </w:rPr>
              <w:t xml:space="preserve">2834 м2</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832" w:type="dxa"/>
            <w:vAlign w:val="center"/>
            <w:textDirection w:val="lrTb"/>
            <w:noWrap w:val="false"/>
          </w:tcPr>
          <w:p>
            <w:pPr>
              <w:ind w:firstLine="0"/>
              <w:jc w:val="center"/>
              <w:spacing w:line="240" w:lineRule="auto"/>
            </w:pPr>
            <w:r>
              <w:rPr>
                <w:sz w:val="24"/>
                <w:szCs w:val="24"/>
              </w:rPr>
              <w:t xml:space="preserve">ст. Ленинградская, </w:t>
            </w:r>
            <w:r>
              <w:rPr>
                <w:sz w:val="24"/>
                <w:szCs w:val="24"/>
              </w:rPr>
            </w:r>
            <w:r/>
          </w:p>
          <w:p>
            <w:pPr>
              <w:ind w:firstLine="0"/>
              <w:jc w:val="center"/>
              <w:spacing w:line="240" w:lineRule="auto"/>
            </w:pPr>
            <w:r>
              <w:rPr>
                <w:sz w:val="24"/>
                <w:szCs w:val="24"/>
              </w:rPr>
              <w:t xml:space="preserve">ул. Строителей, 19</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126" w:type="dxa"/>
            <w:vAlign w:val="center"/>
            <w:textDirection w:val="lrTb"/>
            <w:noWrap w:val="false"/>
          </w:tcPr>
          <w:p>
            <w:pPr>
              <w:ind w:right="-40" w:firstLine="0"/>
              <w:jc w:val="center"/>
              <w:spacing w:line="240" w:lineRule="auto"/>
            </w:pPr>
            <w:r>
              <w:rPr>
                <w:sz w:val="24"/>
                <w:szCs w:val="24"/>
              </w:rPr>
              <w:t xml:space="preserve">М</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1705" w:type="dxa"/>
            <w:vAlign w:val="center"/>
            <w:textDirection w:val="lrTb"/>
            <w:noWrap w:val="false"/>
          </w:tcPr>
          <w:p>
            <w:pPr>
              <w:ind w:right="-40" w:firstLine="0"/>
              <w:jc w:val="center"/>
              <w:spacing w:line="240" w:lineRule="auto"/>
            </w:pPr>
            <w:r>
              <w:rPr>
                <w:sz w:val="24"/>
                <w:szCs w:val="24"/>
              </w:rPr>
              <w:t xml:space="preserve">Реконстр.</w:t>
            </w:r>
            <w:r>
              <w:rPr>
                <w:sz w:val="24"/>
                <w:szCs w:val="24"/>
              </w:rPr>
            </w:r>
            <w:r/>
          </w:p>
        </w:tc>
      </w:tr>
      <w:tr>
        <w:trPr>
          <w:jc w:val="center"/>
          <w:trHeight w:val="35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widowControl w:val="off"/>
              <w:rPr>
                <w:bCs/>
              </w:rPr>
            </w:pPr>
            <w:r>
              <w:rPr>
                <w:b/>
                <w:sz w:val="24"/>
                <w:szCs w:val="24"/>
              </w:rPr>
              <w:t xml:space="preserve">8. Общественные пространства</w:t>
            </w:r>
            <w:r>
              <w:rPr>
                <w:b/>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8.7</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40" w:firstLine="0"/>
              <w:spacing w:line="240" w:lineRule="auto"/>
              <w:shd w:val="clear" w:color="auto" w:fill="ffffff"/>
              <w:widowControl w:val="off"/>
            </w:pPr>
            <w:r>
              <w:rPr>
                <w:sz w:val="24"/>
                <w:szCs w:val="24"/>
              </w:rPr>
              <w:t xml:space="preserve">Парк</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spacing w:line="240" w:lineRule="auto"/>
              <w:widowControl w:val="off"/>
            </w:pPr>
            <w:r>
              <w:rPr>
                <w:sz w:val="24"/>
                <w:szCs w:val="24"/>
              </w:rPr>
              <w:t xml:space="preserve">11843 м</w:t>
            </w:r>
            <w:r>
              <w:rPr>
                <w:sz w:val="24"/>
                <w:szCs w:val="24"/>
                <w:vertAlign w:val="superscript"/>
              </w:rPr>
              <w:t xml:space="preserve">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 ул. Кооперации, 84-Н</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8.9</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40" w:firstLine="0"/>
              <w:spacing w:line="240" w:lineRule="auto"/>
              <w:shd w:val="clear" w:color="auto" w:fill="ffffff"/>
              <w:widowControl w:val="off"/>
            </w:pPr>
            <w:r>
              <w:rPr>
                <w:sz w:val="24"/>
                <w:szCs w:val="24"/>
              </w:rPr>
              <w:t xml:space="preserve">Сквер </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spacing w:line="240" w:lineRule="auto"/>
              <w:widowControl w:val="off"/>
            </w:pPr>
            <w:r>
              <w:rPr>
                <w:sz w:val="24"/>
                <w:szCs w:val="24"/>
              </w:rPr>
              <w:t xml:space="preserve">41453 м</w:t>
            </w:r>
            <w:r>
              <w:rPr>
                <w:sz w:val="24"/>
                <w:szCs w:val="24"/>
                <w:vertAlign w:val="superscript"/>
              </w:rPr>
              <w:t xml:space="preserve">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8.10</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40" w:firstLine="0"/>
              <w:spacing w:line="240" w:lineRule="auto"/>
              <w:shd w:val="clear" w:color="auto" w:fill="ffffff"/>
              <w:widowControl w:val="off"/>
            </w:pPr>
            <w:r>
              <w:rPr>
                <w:sz w:val="24"/>
                <w:szCs w:val="24"/>
              </w:rPr>
              <w:t xml:space="preserve">Парк</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spacing w:line="240" w:lineRule="auto"/>
              <w:widowControl w:val="off"/>
            </w:pPr>
            <w:r>
              <w:rPr>
                <w:sz w:val="24"/>
                <w:szCs w:val="24"/>
              </w:rPr>
              <w:t xml:space="preserve">276781 м</w:t>
            </w:r>
            <w:r>
              <w:rPr>
                <w:sz w:val="24"/>
                <w:szCs w:val="24"/>
                <w:vertAlign w:val="superscript"/>
              </w:rPr>
              <w:t xml:space="preserve">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8.11</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40" w:firstLine="0"/>
              <w:spacing w:line="240" w:lineRule="auto"/>
              <w:shd w:val="clear" w:color="auto" w:fill="ffffff"/>
              <w:widowControl w:val="off"/>
            </w:pPr>
            <w:r>
              <w:rPr>
                <w:sz w:val="24"/>
                <w:szCs w:val="24"/>
              </w:rPr>
              <w:t xml:space="preserve">Сквер </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spacing w:line="240" w:lineRule="auto"/>
              <w:widowControl w:val="off"/>
            </w:pPr>
            <w:r>
              <w:rPr>
                <w:sz w:val="24"/>
                <w:szCs w:val="24"/>
              </w:rPr>
              <w:t xml:space="preserve">7898 м</w:t>
            </w:r>
            <w:r>
              <w:rPr>
                <w:sz w:val="24"/>
                <w:szCs w:val="24"/>
                <w:vertAlign w:val="superscript"/>
              </w:rPr>
              <w:t xml:space="preserve">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widowControl w:val="off"/>
            </w:pPr>
            <w:r>
              <w:rPr>
                <w:sz w:val="22"/>
                <w:szCs w:val="22"/>
              </w:rPr>
              <w:t xml:space="preserve">х. Андрющенко</w:t>
            </w: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8.12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40" w:firstLine="0"/>
              <w:spacing w:line="240" w:lineRule="auto"/>
              <w:shd w:val="clear" w:color="auto" w:fill="ffffff"/>
              <w:widowControl w:val="off"/>
            </w:pPr>
            <w:r>
              <w:rPr>
                <w:sz w:val="24"/>
                <w:szCs w:val="24"/>
              </w:rPr>
              <w:t xml:space="preserve">Сквер </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spacing w:line="240" w:lineRule="auto"/>
              <w:widowControl w:val="off"/>
            </w:pPr>
            <w:r>
              <w:rPr>
                <w:sz w:val="24"/>
                <w:szCs w:val="24"/>
              </w:rPr>
              <w:t xml:space="preserve">2834 м</w:t>
            </w:r>
            <w:r>
              <w:rPr>
                <w:sz w:val="24"/>
                <w:szCs w:val="24"/>
                <w:vertAlign w:val="superscript"/>
              </w:rPr>
              <w:t xml:space="preserve">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widowControl w:val="off"/>
            </w:pPr>
            <w:r>
              <w:rPr>
                <w:sz w:val="22"/>
                <w:szCs w:val="22"/>
              </w:rPr>
              <w:t xml:space="preserve">х. Восточный</w:t>
            </w: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8.13</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40" w:firstLine="0"/>
              <w:spacing w:line="240" w:lineRule="auto"/>
              <w:shd w:val="clear" w:color="auto" w:fill="ffffff"/>
              <w:widowControl w:val="off"/>
            </w:pPr>
            <w:r>
              <w:rPr>
                <w:sz w:val="24"/>
                <w:szCs w:val="24"/>
              </w:rPr>
              <w:t xml:space="preserve">Сквер </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spacing w:line="240" w:lineRule="auto"/>
              <w:widowControl w:val="off"/>
            </w:pPr>
            <w:r>
              <w:rPr>
                <w:sz w:val="24"/>
                <w:szCs w:val="24"/>
              </w:rPr>
              <w:t xml:space="preserve">12895 м</w:t>
            </w:r>
            <w:r>
              <w:rPr>
                <w:sz w:val="24"/>
                <w:szCs w:val="24"/>
                <w:vertAlign w:val="superscript"/>
              </w:rPr>
              <w:t xml:space="preserve">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х. Краснострелецкий</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0"/>
              <w:jc w:val="center"/>
              <w:spacing w:line="240" w:lineRule="auto"/>
              <w:widowControl w:val="off"/>
            </w:pPr>
            <w:r>
              <w:rPr>
                <w:sz w:val="24"/>
                <w:szCs w:val="24"/>
              </w:rPr>
              <w:t xml:space="preserve">Проектир.</w:t>
            </w:r>
            <w:r>
              <w:rPr>
                <w:sz w:val="24"/>
                <w:szCs w:val="24"/>
              </w:rPr>
            </w:r>
            <w:r/>
          </w:p>
        </w:tc>
      </w:tr>
      <w:tr>
        <w:trPr>
          <w:jc w:val="center"/>
          <w:trHeight w:val="22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widowControl w:val="off"/>
              <w:rPr>
                <w:bCs/>
              </w:rPr>
            </w:pPr>
            <w:r>
              <w:rPr>
                <w:b/>
                <w:sz w:val="24"/>
                <w:szCs w:val="24"/>
              </w:rPr>
              <w:t xml:space="preserve">9. Объекты транспортной инфраструктуры </w:t>
            </w:r>
            <w:r>
              <w:rPr>
                <w:b/>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9.47</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jc w:val="left"/>
              <w:spacing w:line="240" w:lineRule="auto"/>
              <w:shd w:val="clear" w:color="auto" w:fill="ffffff"/>
              <w:widowControl w:val="off"/>
            </w:pPr>
            <w:r>
              <w:rPr>
                <w:sz w:val="24"/>
                <w:szCs w:val="24"/>
              </w:rPr>
              <w:t xml:space="preserve">Главная улица Ленина</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spacing w:line="240" w:lineRule="auto"/>
              <w:shd w:val="clear" w:color="auto" w:fill="ffffff"/>
              <w:widowControl w:val="off"/>
            </w:pPr>
            <w:r>
              <w:rPr>
                <w:sz w:val="24"/>
                <w:szCs w:val="24"/>
              </w:rPr>
              <w:t xml:space="preserve">2,989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textDirection w:val="lrTb"/>
            <w:noWrap w:val="false"/>
          </w:tcPr>
          <w:p>
            <w:pPr>
              <w:ind w:firstLine="0"/>
              <w:spacing w:line="240" w:lineRule="auto"/>
              <w:widowControl w:val="off"/>
            </w:pPr>
            <w:r>
              <w:rPr>
                <w:sz w:val="24"/>
                <w:szCs w:val="24"/>
              </w:rPr>
              <w:t xml:space="preserve">Реконстр.</w:t>
            </w: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9.48</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jc w:val="left"/>
              <w:spacing w:line="240" w:lineRule="auto"/>
              <w:shd w:val="clear" w:color="auto" w:fill="ffffff"/>
              <w:widowControl w:val="off"/>
            </w:pPr>
            <w:r>
              <w:rPr>
                <w:sz w:val="24"/>
                <w:szCs w:val="24"/>
              </w:rPr>
              <w:t xml:space="preserve">Главная улица Красная</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spacing w:line="240" w:lineRule="auto"/>
              <w:shd w:val="clear" w:color="auto" w:fill="ffffff"/>
              <w:widowControl w:val="off"/>
            </w:pPr>
            <w:r>
              <w:rPr>
                <w:sz w:val="24"/>
                <w:szCs w:val="24"/>
              </w:rPr>
              <w:t xml:space="preserve">3,023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textDirection w:val="lrTb"/>
            <w:noWrap w:val="false"/>
          </w:tcPr>
          <w:p>
            <w:pPr>
              <w:ind w:firstLine="0"/>
              <w:spacing w:line="240" w:lineRule="auto"/>
              <w:widowControl w:val="off"/>
            </w:pPr>
            <w:r>
              <w:rPr>
                <w:sz w:val="24"/>
                <w:szCs w:val="24"/>
              </w:rPr>
              <w:t xml:space="preserve">Реконстр.</w:t>
            </w: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9.49</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jc w:val="left"/>
              <w:spacing w:line="240" w:lineRule="auto"/>
              <w:shd w:val="clear" w:color="auto" w:fill="ffffff"/>
              <w:widowControl w:val="off"/>
            </w:pPr>
            <w:r>
              <w:rPr>
                <w:sz w:val="24"/>
                <w:szCs w:val="24"/>
              </w:rPr>
              <w:t xml:space="preserve">Главная улица Вокзальная</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spacing w:line="240" w:lineRule="auto"/>
              <w:shd w:val="clear" w:color="auto" w:fill="ffffff"/>
              <w:widowControl w:val="off"/>
            </w:pPr>
            <w:r>
              <w:rPr>
                <w:sz w:val="24"/>
                <w:szCs w:val="24"/>
              </w:rPr>
              <w:t xml:space="preserve">2,992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textDirection w:val="lrTb"/>
            <w:noWrap w:val="false"/>
          </w:tcPr>
          <w:p>
            <w:pPr>
              <w:ind w:firstLine="0"/>
              <w:spacing w:line="240" w:lineRule="auto"/>
              <w:widowControl w:val="off"/>
            </w:pPr>
            <w:r>
              <w:rPr>
                <w:sz w:val="24"/>
                <w:szCs w:val="24"/>
              </w:rPr>
              <w:t xml:space="preserve">Реконстр.</w:t>
            </w: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9.50</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jc w:val="left"/>
              <w:spacing w:line="240" w:lineRule="auto"/>
              <w:shd w:val="clear" w:color="auto" w:fill="ffffff"/>
              <w:widowControl w:val="off"/>
            </w:pPr>
            <w:r>
              <w:rPr>
                <w:sz w:val="24"/>
                <w:szCs w:val="24"/>
              </w:rPr>
              <w:t xml:space="preserve">Главная улица им. 302 Дивизии</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spacing w:line="240" w:lineRule="auto"/>
              <w:shd w:val="clear" w:color="auto" w:fill="ffffff"/>
              <w:widowControl w:val="off"/>
            </w:pPr>
            <w:r>
              <w:rPr>
                <w:sz w:val="24"/>
                <w:szCs w:val="24"/>
              </w:rPr>
              <w:t xml:space="preserve">2,179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textDirection w:val="lrTb"/>
            <w:noWrap w:val="false"/>
          </w:tcPr>
          <w:p>
            <w:pPr>
              <w:ind w:firstLine="0"/>
              <w:spacing w:line="240" w:lineRule="auto"/>
              <w:widowControl w:val="off"/>
            </w:pPr>
            <w:r>
              <w:rPr>
                <w:sz w:val="24"/>
                <w:szCs w:val="24"/>
              </w:rPr>
              <w:t xml:space="preserve">Реконстр.</w:t>
            </w: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9.51</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jc w:val="left"/>
              <w:spacing w:line="240" w:lineRule="auto"/>
              <w:shd w:val="clear" w:color="auto" w:fill="ffffff"/>
              <w:widowControl w:val="off"/>
            </w:pPr>
            <w:r>
              <w:rPr>
                <w:sz w:val="24"/>
                <w:szCs w:val="24"/>
              </w:rPr>
              <w:t xml:space="preserve">Главная улица Кооперации</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spacing w:line="240" w:lineRule="auto"/>
              <w:shd w:val="clear" w:color="auto" w:fill="ffffff"/>
              <w:widowControl w:val="off"/>
            </w:pPr>
            <w:r>
              <w:rPr>
                <w:sz w:val="24"/>
                <w:szCs w:val="24"/>
              </w:rPr>
              <w:t xml:space="preserve">1,580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textDirection w:val="lrTb"/>
            <w:noWrap w:val="false"/>
          </w:tcPr>
          <w:p>
            <w:pPr>
              <w:ind w:firstLine="0"/>
              <w:spacing w:line="240" w:lineRule="auto"/>
              <w:widowControl w:val="off"/>
            </w:pPr>
            <w:r>
              <w:rPr>
                <w:sz w:val="24"/>
                <w:szCs w:val="24"/>
              </w:rPr>
              <w:t xml:space="preserve">Реконстр.</w:t>
            </w: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9.52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jc w:val="left"/>
              <w:spacing w:line="240" w:lineRule="auto"/>
              <w:shd w:val="clear" w:color="auto" w:fill="ffffff"/>
              <w:widowControl w:val="off"/>
            </w:pPr>
            <w:r>
              <w:rPr>
                <w:sz w:val="24"/>
                <w:szCs w:val="24"/>
              </w:rPr>
              <w:t xml:space="preserve">Главная улица Победы</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spacing w:line="240" w:lineRule="auto"/>
              <w:shd w:val="clear" w:color="auto" w:fill="ffffff"/>
              <w:widowControl w:val="off"/>
            </w:pPr>
            <w:r>
              <w:rPr>
                <w:sz w:val="24"/>
                <w:szCs w:val="24"/>
              </w:rPr>
              <w:t xml:space="preserve">0,832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textDirection w:val="lrTb"/>
            <w:noWrap w:val="false"/>
          </w:tcPr>
          <w:p>
            <w:pPr>
              <w:ind w:firstLine="0"/>
              <w:spacing w:line="240" w:lineRule="auto"/>
              <w:widowControl w:val="off"/>
            </w:pPr>
            <w:r>
              <w:rPr>
                <w:sz w:val="24"/>
                <w:szCs w:val="24"/>
              </w:rPr>
              <w:t xml:space="preserve">Реконстр.</w:t>
            </w: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9.53</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jc w:val="left"/>
              <w:spacing w:line="240" w:lineRule="auto"/>
              <w:shd w:val="clear" w:color="auto" w:fill="ffffff"/>
              <w:widowControl w:val="off"/>
            </w:pPr>
            <w:r>
              <w:rPr>
                <w:sz w:val="24"/>
                <w:szCs w:val="24"/>
              </w:rPr>
              <w:t xml:space="preserve">Улица Юбилейная</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spacing w:line="240" w:lineRule="auto"/>
              <w:shd w:val="clear" w:color="auto" w:fill="ffffff"/>
              <w:widowControl w:val="off"/>
            </w:pPr>
            <w:r>
              <w:rPr>
                <w:sz w:val="24"/>
                <w:szCs w:val="24"/>
              </w:rPr>
              <w:t xml:space="preserve">1,268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textDirection w:val="lrTb"/>
            <w:noWrap w:val="false"/>
          </w:tcPr>
          <w:p>
            <w:pPr>
              <w:ind w:firstLine="0"/>
              <w:spacing w:line="240" w:lineRule="auto"/>
              <w:widowControl w:val="off"/>
            </w:pPr>
            <w:r>
              <w:rPr>
                <w:sz w:val="24"/>
                <w:szCs w:val="24"/>
              </w:rPr>
              <w:t xml:space="preserve">Реконстр.</w:t>
            </w: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31"/>
              <w:jc w:val="center"/>
              <w:spacing w:line="240" w:lineRule="auto"/>
              <w:shd w:val="clear" w:color="auto" w:fill="ffffff"/>
              <w:widowControl w:val="off"/>
            </w:pPr>
            <w:r>
              <w:rPr>
                <w:sz w:val="24"/>
                <w:szCs w:val="24"/>
              </w:rPr>
              <w:t xml:space="preserve">9.55</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31"/>
              <w:jc w:val="left"/>
              <w:spacing w:line="240" w:lineRule="auto"/>
              <w:shd w:val="clear" w:color="auto" w:fill="ffffff"/>
              <w:widowControl w:val="off"/>
            </w:pPr>
            <w:r>
              <w:rPr>
                <w:sz w:val="24"/>
                <w:szCs w:val="24"/>
              </w:rPr>
              <w:t xml:space="preserve">Подъездная дорога к кладбищу х.Восточный</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31"/>
              <w:jc w:val="center"/>
              <w:spacing w:line="240" w:lineRule="auto"/>
              <w:shd w:val="clear" w:color="auto" w:fill="ffffff"/>
              <w:widowControl w:val="off"/>
            </w:pPr>
            <w:r>
              <w:rPr>
                <w:sz w:val="24"/>
                <w:szCs w:val="24"/>
              </w:rPr>
              <w:t xml:space="preserve">0,218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31"/>
              <w:jc w:val="center"/>
              <w:spacing w:line="240" w:lineRule="auto"/>
              <w:widowControl w:val="off"/>
            </w:pPr>
            <w:r>
              <w:rPr>
                <w:sz w:val="24"/>
                <w:szCs w:val="24"/>
              </w:rPr>
              <w:t xml:space="preserve">Ленинградское сельское поселение</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31"/>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31"/>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31"/>
              <w:jc w:val="center"/>
              <w:spacing w:line="240" w:lineRule="auto"/>
              <w:shd w:val="clear" w:color="auto" w:fill="ffffff"/>
              <w:widowControl w:val="off"/>
            </w:pPr>
            <w:r>
              <w:rPr>
                <w:sz w:val="24"/>
                <w:szCs w:val="24"/>
              </w:rPr>
              <w:t xml:space="preserve">9.56</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31"/>
              <w:jc w:val="left"/>
              <w:spacing w:line="240" w:lineRule="auto"/>
              <w:shd w:val="clear" w:color="auto" w:fill="ffffff"/>
              <w:widowControl w:val="off"/>
            </w:pPr>
            <w:r>
              <w:rPr>
                <w:sz w:val="24"/>
                <w:szCs w:val="24"/>
              </w:rPr>
              <w:t xml:space="preserve">Подъездная дорога к кладбищу х.Андрющенко</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31"/>
              <w:jc w:val="center"/>
              <w:spacing w:line="240" w:lineRule="auto"/>
              <w:shd w:val="clear" w:color="auto" w:fill="ffffff"/>
              <w:widowControl w:val="off"/>
            </w:pPr>
            <w:r>
              <w:rPr>
                <w:sz w:val="24"/>
                <w:szCs w:val="24"/>
              </w:rPr>
              <w:t xml:space="preserve">0,113 км </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31"/>
              <w:jc w:val="center"/>
              <w:spacing w:line="240" w:lineRule="auto"/>
              <w:widowControl w:val="off"/>
            </w:pPr>
            <w:r>
              <w:rPr>
                <w:sz w:val="24"/>
                <w:szCs w:val="24"/>
              </w:rPr>
              <w:t xml:space="preserve">Ленинградское сельское поселение</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31"/>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31"/>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31"/>
              <w:jc w:val="center"/>
              <w:spacing w:line="240" w:lineRule="auto"/>
              <w:shd w:val="clear" w:color="auto" w:fill="ffffff"/>
              <w:widowControl w:val="off"/>
            </w:pPr>
            <w:r>
              <w:rPr>
                <w:sz w:val="24"/>
                <w:szCs w:val="24"/>
              </w:rPr>
              <w:t xml:space="preserve">9.57</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31"/>
              <w:jc w:val="left"/>
              <w:spacing w:line="240" w:lineRule="auto"/>
              <w:shd w:val="clear" w:color="auto" w:fill="ffffff"/>
              <w:widowControl w:val="off"/>
            </w:pPr>
            <w:r>
              <w:rPr>
                <w:sz w:val="24"/>
                <w:szCs w:val="24"/>
              </w:rPr>
              <w:t xml:space="preserve">Подъездная дорога к кладбищу х.Краснострелецкий</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31"/>
              <w:jc w:val="center"/>
              <w:spacing w:line="240" w:lineRule="auto"/>
              <w:shd w:val="clear" w:color="auto" w:fill="ffffff"/>
              <w:widowControl w:val="off"/>
            </w:pPr>
            <w:r>
              <w:rPr>
                <w:sz w:val="24"/>
                <w:szCs w:val="24"/>
              </w:rPr>
              <w:t xml:space="preserve">1,986 км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31"/>
              <w:jc w:val="center"/>
              <w:spacing w:line="240" w:lineRule="auto"/>
              <w:widowControl w:val="off"/>
            </w:pPr>
            <w:r>
              <w:rPr>
                <w:sz w:val="24"/>
                <w:szCs w:val="24"/>
              </w:rPr>
              <w:t xml:space="preserve">Ленинградское сельское поселение</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31"/>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right="-40" w:firstLine="31"/>
              <w:jc w:val="center"/>
              <w:spacing w:line="240" w:lineRule="auto"/>
              <w:widowControl w:val="off"/>
            </w:pPr>
            <w:r>
              <w:rPr>
                <w:sz w:val="24"/>
                <w:szCs w:val="24"/>
              </w:rPr>
              <w:t xml:space="preserve">Проектир.</w:t>
            </w:r>
            <w:r>
              <w:rPr>
                <w:sz w:val="24"/>
                <w:szCs w:val="24"/>
              </w:rPr>
            </w:r>
            <w:r/>
          </w:p>
        </w:tc>
      </w:tr>
      <w:tr>
        <w:trPr>
          <w:jc w:val="center"/>
          <w:trHeight w:val="35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widowControl w:val="off"/>
            </w:pPr>
            <w:r>
              <w:rPr>
                <w:b/>
                <w:sz w:val="24"/>
                <w:szCs w:val="24"/>
              </w:rPr>
              <w:t xml:space="preserve">10. Объекты газоснабжения</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10.16</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jc w:val="left"/>
              <w:spacing w:line="240" w:lineRule="auto"/>
              <w:widowControl w:val="off"/>
            </w:pPr>
            <w:r>
              <w:rPr>
                <w:sz w:val="24"/>
                <w:szCs w:val="24"/>
              </w:rPr>
              <w:t xml:space="preserve">ШРП</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rPr>
                <w:highlight w:val="yellow"/>
              </w:rPr>
            </w:pPr>
            <w:r>
              <w:rPr>
                <w:sz w:val="24"/>
                <w:szCs w:val="24"/>
                <w:highlight w:val="yellow"/>
              </w:rPr>
              <w:t xml:space="preserve">0,3</w:t>
            </w:r>
            <w:r>
              <w:rPr>
                <w:sz w:val="24"/>
                <w:szCs w:val="24"/>
                <w:highlight w:val="yellow"/>
                <w:lang w:val="en-US"/>
              </w:rPr>
              <w:t xml:space="preserve">&lt;P&lt;0</w:t>
            </w:r>
            <w:r>
              <w:rPr>
                <w:sz w:val="24"/>
                <w:szCs w:val="24"/>
                <w:highlight w:val="yellow"/>
              </w:rPr>
              <w:t xml:space="preserve">,6</w:t>
            </w:r>
            <w:r>
              <w:rPr>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10.17</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jc w:val="left"/>
              <w:spacing w:line="240" w:lineRule="auto"/>
              <w:widowControl w:val="off"/>
            </w:pPr>
            <w:r>
              <w:rPr>
                <w:sz w:val="24"/>
                <w:szCs w:val="24"/>
              </w:rPr>
              <w:t xml:space="preserve">ШРП </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rPr>
                <w:highlight w:val="yellow"/>
              </w:rPr>
            </w:pPr>
            <w:r>
              <w:rPr>
                <w:sz w:val="24"/>
                <w:szCs w:val="24"/>
                <w:highlight w:val="yellow"/>
              </w:rPr>
              <w:t xml:space="preserve">0,3&lt;P&lt;0,6</w:t>
            </w:r>
            <w:r>
              <w:rPr>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10.18</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jc w:val="left"/>
              <w:spacing w:line="240" w:lineRule="auto"/>
              <w:widowControl w:val="off"/>
            </w:pPr>
            <w:r>
              <w:rPr>
                <w:sz w:val="24"/>
                <w:szCs w:val="24"/>
              </w:rPr>
              <w:t xml:space="preserve">ШРП</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rPr>
                <w:highlight w:val="yellow"/>
              </w:rPr>
            </w:pPr>
            <w:r>
              <w:rPr>
                <w:sz w:val="24"/>
                <w:szCs w:val="24"/>
                <w:highlight w:val="yellow"/>
              </w:rPr>
              <w:t xml:space="preserve">0,3&lt;P&lt;0,6</w:t>
            </w:r>
            <w:r>
              <w:rPr>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widowControl w:val="off"/>
            </w:pPr>
            <w:r>
              <w:rPr>
                <w:sz w:val="22"/>
                <w:szCs w:val="22"/>
              </w:rPr>
              <w:t xml:space="preserve">х. Андрющенко</w:t>
            </w: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10.19</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jc w:val="left"/>
              <w:spacing w:line="240" w:lineRule="auto"/>
              <w:widowControl w:val="off"/>
            </w:pPr>
            <w:r>
              <w:rPr>
                <w:sz w:val="24"/>
                <w:szCs w:val="24"/>
              </w:rPr>
              <w:t xml:space="preserve">ШРП</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rPr>
                <w:highlight w:val="yellow"/>
              </w:rPr>
            </w:pPr>
            <w:r>
              <w:rPr>
                <w:sz w:val="24"/>
                <w:szCs w:val="24"/>
                <w:highlight w:val="yellow"/>
              </w:rPr>
              <w:t xml:space="preserve">0,3&lt;P&lt;0,6</w:t>
            </w:r>
            <w:r>
              <w:rPr>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widowControl w:val="off"/>
            </w:pPr>
            <w:r>
              <w:rPr>
                <w:sz w:val="22"/>
                <w:szCs w:val="22"/>
              </w:rPr>
              <w:t xml:space="preserve">х. Восточный</w:t>
            </w: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right="-40" w:firstLine="0"/>
              <w:jc w:val="center"/>
              <w:spacing w:line="240" w:lineRule="auto"/>
              <w:shd w:val="clear" w:color="auto" w:fill="ffffff"/>
              <w:widowControl w:val="off"/>
            </w:pPr>
            <w:r>
              <w:rPr>
                <w:sz w:val="24"/>
                <w:szCs w:val="24"/>
              </w:rPr>
              <w:t xml:space="preserve">10.20</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widowControl w:val="off"/>
            </w:pPr>
            <w:r>
              <w:rPr>
                <w:sz w:val="24"/>
                <w:szCs w:val="24"/>
              </w:rPr>
              <w:t xml:space="preserve">ШРП</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rPr>
                <w:highlight w:val="yellow"/>
              </w:rPr>
            </w:pPr>
            <w:r>
              <w:rPr>
                <w:sz w:val="24"/>
                <w:szCs w:val="24"/>
                <w:highlight w:val="yellow"/>
              </w:rPr>
              <w:t xml:space="preserve">0,3&lt;P&lt;0,6</w:t>
            </w:r>
            <w:r>
              <w:rPr>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х. Краснострелецкий</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Проектир.</w:t>
            </w:r>
            <w:r>
              <w:rPr>
                <w:sz w:val="24"/>
                <w:szCs w:val="24"/>
              </w:rPr>
            </w:r>
            <w:r/>
          </w:p>
        </w:tc>
      </w:tr>
      <w:tr>
        <w:trPr>
          <w:jc w:val="center"/>
          <w:trHeight w:val="35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widowControl w:val="off"/>
            </w:pPr>
            <w:r>
              <w:rPr>
                <w:b/>
                <w:sz w:val="24"/>
                <w:szCs w:val="24"/>
              </w:rPr>
              <w:t xml:space="preserve">11. Объекты электроснабжения (отсутствуют)</w:t>
            </w:r>
            <w:r>
              <w:rPr>
                <w:sz w:val="24"/>
                <w:szCs w:val="24"/>
              </w:rPr>
            </w:r>
            <w:r/>
          </w:p>
        </w:tc>
      </w:tr>
      <w:tr>
        <w:trPr>
          <w:jc w:val="center"/>
          <w:trHeight w:val="35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widowControl w:val="off"/>
            </w:pPr>
            <w:r>
              <w:rPr>
                <w:b/>
                <w:sz w:val="24"/>
                <w:szCs w:val="24"/>
              </w:rPr>
              <w:t xml:space="preserve">12. Объекты теплоснабжения </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12.28</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rPr>
              <w:t xml:space="preserve">Котельная СОШ №2 </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textDirection w:val="lrTb"/>
            <w:noWrap w:val="false"/>
          </w:tcPr>
          <w:p>
            <w:pPr>
              <w:ind w:firstLine="56"/>
              <w:jc w:val="center"/>
              <w:rPr>
                <w:highlight w:val="yellow"/>
              </w:rPr>
            </w:pPr>
            <w:r>
              <w:rPr>
                <w:sz w:val="24"/>
                <w:szCs w:val="24"/>
                <w:highlight w:val="yellow"/>
              </w:rPr>
              <w:t xml:space="preserve">3,6 Гкал/ч</w:t>
            </w:r>
            <w:r>
              <w:rPr>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w:t>
            </w:r>
            <w:r>
              <w:rPr>
                <w:sz w:val="24"/>
                <w:szCs w:val="24"/>
              </w:rPr>
            </w:r>
            <w:r/>
          </w:p>
          <w:p>
            <w:pPr>
              <w:ind w:right="-40" w:firstLine="0"/>
              <w:jc w:val="center"/>
              <w:spacing w:line="240" w:lineRule="auto"/>
              <w:shd w:val="clear" w:color="auto" w:fill="ffffff"/>
              <w:widowControl w:val="off"/>
            </w:pPr>
            <w:r>
              <w:rPr>
                <w:sz w:val="24"/>
                <w:szCs w:val="24"/>
              </w:rPr>
              <w:t xml:space="preserve"> ул. Школьная, 14 в</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12.29</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rPr>
              <w:t xml:space="preserve">Котельная СК СХОС </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textDirection w:val="lrTb"/>
            <w:noWrap w:val="false"/>
          </w:tcPr>
          <w:p>
            <w:pPr>
              <w:ind w:firstLine="56"/>
              <w:jc w:val="center"/>
              <w:rPr>
                <w:highlight w:val="yellow"/>
              </w:rPr>
            </w:pPr>
            <w:r>
              <w:rPr>
                <w:sz w:val="24"/>
                <w:szCs w:val="24"/>
                <w:highlight w:val="yellow"/>
              </w:rPr>
              <w:t xml:space="preserve">1,6 Гкал/ч</w:t>
            </w:r>
            <w:r>
              <w:rPr>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 </w:t>
            </w:r>
            <w:r>
              <w:rPr>
                <w:sz w:val="24"/>
                <w:szCs w:val="24"/>
              </w:rPr>
            </w:r>
            <w:r/>
          </w:p>
          <w:p>
            <w:pPr>
              <w:ind w:right="-40" w:firstLine="0"/>
              <w:jc w:val="center"/>
              <w:spacing w:line="240" w:lineRule="auto"/>
              <w:shd w:val="clear" w:color="auto" w:fill="ffffff"/>
              <w:widowControl w:val="off"/>
            </w:pPr>
            <w:r>
              <w:rPr>
                <w:sz w:val="24"/>
                <w:szCs w:val="24"/>
              </w:rPr>
              <w:t xml:space="preserve">ул. Степная, 68</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12.30</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rPr>
              <w:t xml:space="preserve">Котельная ДДУ</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textDirection w:val="lrTb"/>
            <w:noWrap w:val="false"/>
          </w:tcPr>
          <w:p>
            <w:pPr>
              <w:ind w:firstLine="56"/>
              <w:jc w:val="center"/>
              <w:rPr>
                <w:highlight w:val="yellow"/>
              </w:rPr>
            </w:pPr>
            <w:r>
              <w:rPr>
                <w:sz w:val="24"/>
                <w:szCs w:val="24"/>
                <w:highlight w:val="yellow"/>
              </w:rPr>
              <w:t xml:space="preserve">2,6 Гкал/ч</w:t>
            </w:r>
            <w:r>
              <w:rPr>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 </w:t>
            </w:r>
            <w:r>
              <w:rPr>
                <w:sz w:val="24"/>
                <w:szCs w:val="24"/>
              </w:rPr>
            </w:r>
            <w:r/>
          </w:p>
          <w:p>
            <w:pPr>
              <w:ind w:right="-40" w:firstLine="0"/>
              <w:jc w:val="center"/>
              <w:spacing w:line="240" w:lineRule="auto"/>
              <w:shd w:val="clear" w:color="auto" w:fill="ffffff"/>
              <w:widowControl w:val="off"/>
            </w:pPr>
            <w:r>
              <w:rPr>
                <w:sz w:val="24"/>
                <w:szCs w:val="24"/>
              </w:rPr>
              <w:t xml:space="preserve">ул. </w:t>
            </w:r>
            <w:r>
              <w:rPr>
                <w:sz w:val="24"/>
                <w:szCs w:val="24"/>
                <w:lang w:eastAsia="ar-SA"/>
              </w:rPr>
              <w:t xml:space="preserve">Кооперации, 94 б</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12.31</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rPr>
              <w:t xml:space="preserve">Котельная МПМК-2 </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textDirection w:val="lrTb"/>
            <w:noWrap w:val="false"/>
          </w:tcPr>
          <w:p>
            <w:pPr>
              <w:ind w:firstLine="56"/>
              <w:jc w:val="center"/>
              <w:rPr>
                <w:highlight w:val="yellow"/>
              </w:rPr>
            </w:pPr>
            <w:r>
              <w:rPr>
                <w:sz w:val="24"/>
                <w:szCs w:val="24"/>
                <w:highlight w:val="yellow"/>
              </w:rPr>
              <w:t xml:space="preserve">3,6 Гкал/ч</w:t>
            </w:r>
            <w:r>
              <w:rPr>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ст. Ленинградская, пер. Кооперативный, 4б</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12.32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rPr>
              <w:t xml:space="preserve">Котельная ДДУ №5</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textDirection w:val="lrTb"/>
            <w:noWrap w:val="false"/>
          </w:tcPr>
          <w:p>
            <w:pPr>
              <w:ind w:firstLine="56"/>
              <w:jc w:val="center"/>
              <w:rPr>
                <w:highlight w:val="yellow"/>
              </w:rPr>
            </w:pPr>
            <w:r>
              <w:rPr>
                <w:sz w:val="24"/>
                <w:szCs w:val="24"/>
                <w:highlight w:val="yellow"/>
              </w:rPr>
              <w:t xml:space="preserve">3,6 Гкал/ч</w:t>
            </w:r>
            <w:r>
              <w:rPr>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 </w:t>
            </w:r>
            <w:r>
              <w:rPr>
                <w:sz w:val="24"/>
                <w:szCs w:val="24"/>
              </w:rPr>
            </w:r>
            <w:r/>
          </w:p>
          <w:p>
            <w:pPr>
              <w:ind w:right="-40" w:firstLine="0"/>
              <w:jc w:val="center"/>
              <w:spacing w:line="240" w:lineRule="auto"/>
              <w:shd w:val="clear" w:color="auto" w:fill="ffffff"/>
              <w:widowControl w:val="off"/>
            </w:pPr>
            <w:r>
              <w:rPr>
                <w:sz w:val="24"/>
                <w:szCs w:val="24"/>
              </w:rPr>
              <w:t xml:space="preserve">ул. 302 Дивизии, 32 а </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12.33</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rPr>
              <w:t xml:space="preserve">Котельная РайПо</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textDirection w:val="lrTb"/>
            <w:noWrap w:val="false"/>
          </w:tcPr>
          <w:p>
            <w:pPr>
              <w:ind w:firstLine="56"/>
              <w:jc w:val="center"/>
              <w:rPr>
                <w:highlight w:val="yellow"/>
              </w:rPr>
            </w:pPr>
            <w:r>
              <w:rPr>
                <w:sz w:val="24"/>
                <w:szCs w:val="24"/>
                <w:highlight w:val="yellow"/>
              </w:rPr>
              <w:t xml:space="preserve">2,6 Гкал/ч</w:t>
            </w:r>
            <w:r>
              <w:rPr>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 </w:t>
            </w:r>
            <w:r>
              <w:rPr>
                <w:sz w:val="24"/>
                <w:szCs w:val="24"/>
              </w:rPr>
            </w:r>
            <w:r/>
          </w:p>
          <w:p>
            <w:pPr>
              <w:ind w:right="-40" w:firstLine="0"/>
              <w:jc w:val="center"/>
              <w:spacing w:line="240" w:lineRule="auto"/>
              <w:shd w:val="clear" w:color="auto" w:fill="ffffff"/>
              <w:widowControl w:val="off"/>
            </w:pPr>
            <w:r>
              <w:rPr>
                <w:sz w:val="24"/>
                <w:szCs w:val="24"/>
              </w:rPr>
              <w:t xml:space="preserve">ул. Кооперации, 84-И</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12.34</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rPr>
              <w:t xml:space="preserve">Котельная СОШ №13</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textDirection w:val="lrTb"/>
            <w:noWrap w:val="false"/>
          </w:tcPr>
          <w:p>
            <w:pPr>
              <w:ind w:firstLine="56"/>
              <w:jc w:val="center"/>
              <w:rPr>
                <w:highlight w:val="yellow"/>
              </w:rPr>
            </w:pPr>
            <w:r>
              <w:rPr>
                <w:sz w:val="24"/>
                <w:szCs w:val="24"/>
                <w:highlight w:val="yellow"/>
              </w:rPr>
              <w:t xml:space="preserve">3,6 Гкал/ч</w:t>
            </w:r>
            <w:r>
              <w:rPr>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 </w:t>
            </w:r>
            <w:r>
              <w:rPr>
                <w:sz w:val="24"/>
                <w:szCs w:val="24"/>
              </w:rPr>
            </w:r>
            <w:r/>
          </w:p>
          <w:p>
            <w:pPr>
              <w:ind w:right="-40" w:firstLine="0"/>
              <w:jc w:val="center"/>
              <w:spacing w:line="240" w:lineRule="auto"/>
              <w:shd w:val="clear" w:color="auto" w:fill="ffffff"/>
              <w:widowControl w:val="off"/>
            </w:pPr>
            <w:r>
              <w:rPr>
                <w:sz w:val="24"/>
                <w:szCs w:val="24"/>
              </w:rPr>
              <w:t xml:space="preserve">ул. Красная, 1б</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12.35</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rPr>
              <w:t xml:space="preserve">Котельная ГПУ2</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textDirection w:val="lrTb"/>
            <w:noWrap w:val="false"/>
          </w:tcPr>
          <w:p>
            <w:pPr>
              <w:ind w:firstLine="56"/>
              <w:jc w:val="center"/>
              <w:rPr>
                <w:highlight w:val="yellow"/>
              </w:rPr>
            </w:pPr>
            <w:r>
              <w:rPr>
                <w:sz w:val="24"/>
                <w:szCs w:val="24"/>
                <w:highlight w:val="yellow"/>
              </w:rPr>
              <w:t xml:space="preserve">2,6 Гкал/ч</w:t>
            </w:r>
            <w:r>
              <w:rPr>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 </w:t>
            </w:r>
            <w:r>
              <w:rPr>
                <w:sz w:val="24"/>
                <w:szCs w:val="24"/>
              </w:rPr>
            </w:r>
            <w:r/>
          </w:p>
          <w:p>
            <w:pPr>
              <w:ind w:right="-40" w:firstLine="0"/>
              <w:jc w:val="center"/>
              <w:spacing w:line="240" w:lineRule="auto"/>
              <w:shd w:val="clear" w:color="auto" w:fill="ffffff"/>
              <w:widowControl w:val="off"/>
            </w:pPr>
            <w:r>
              <w:rPr>
                <w:sz w:val="24"/>
                <w:szCs w:val="24"/>
              </w:rPr>
              <w:t xml:space="preserve">ул. Заводская, 25 а</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12.36</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rPr>
              <w:t xml:space="preserve">Котельная Сах.завод</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textDirection w:val="lrTb"/>
            <w:noWrap w:val="false"/>
          </w:tcPr>
          <w:p>
            <w:pPr>
              <w:ind w:firstLine="56"/>
              <w:jc w:val="center"/>
              <w:rPr>
                <w:highlight w:val="yellow"/>
              </w:rPr>
            </w:pPr>
            <w:r>
              <w:rPr>
                <w:sz w:val="24"/>
                <w:szCs w:val="24"/>
                <w:highlight w:val="yellow"/>
              </w:rPr>
              <w:t xml:space="preserve">1,6 Гкал/ч</w:t>
            </w:r>
            <w:r>
              <w:rPr>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12.37</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rPr>
              <w:t xml:space="preserve">Котельная д/с №28</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textDirection w:val="lrTb"/>
            <w:noWrap w:val="false"/>
          </w:tcPr>
          <w:p>
            <w:pPr>
              <w:ind w:firstLine="56"/>
              <w:jc w:val="center"/>
              <w:rPr>
                <w:highlight w:val="yellow"/>
              </w:rPr>
            </w:pPr>
            <w:r>
              <w:rPr>
                <w:sz w:val="24"/>
                <w:szCs w:val="24"/>
                <w:highlight w:val="yellow"/>
              </w:rPr>
              <w:t xml:space="preserve">2,6 Гкал/ч</w:t>
            </w:r>
            <w:r>
              <w:rPr>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 </w:t>
            </w:r>
            <w:r>
              <w:rPr>
                <w:sz w:val="24"/>
                <w:szCs w:val="24"/>
              </w:rPr>
            </w:r>
            <w:r/>
          </w:p>
          <w:p>
            <w:pPr>
              <w:ind w:right="-40" w:firstLine="0"/>
              <w:jc w:val="center"/>
              <w:spacing w:line="240" w:lineRule="auto"/>
              <w:shd w:val="clear" w:color="auto" w:fill="ffffff"/>
              <w:widowControl w:val="off"/>
            </w:pPr>
            <w:r>
              <w:rPr>
                <w:sz w:val="24"/>
                <w:szCs w:val="24"/>
              </w:rPr>
              <w:t xml:space="preserve">ул. Рабочая, 9</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12.38</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rPr>
              <w:t xml:space="preserve">Котельная  Казачье подворье</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textDirection w:val="lrTb"/>
            <w:noWrap w:val="false"/>
          </w:tcPr>
          <w:p>
            <w:pPr>
              <w:ind w:firstLine="56"/>
              <w:jc w:val="center"/>
              <w:rPr>
                <w:highlight w:val="yellow"/>
              </w:rPr>
            </w:pPr>
            <w:r>
              <w:rPr>
                <w:sz w:val="24"/>
                <w:szCs w:val="24"/>
                <w:highlight w:val="yellow"/>
              </w:rPr>
              <w:t xml:space="preserve">1,4 Гкал/ч</w:t>
            </w:r>
            <w:r>
              <w:rPr>
                <w:sz w:val="24"/>
                <w:szCs w:val="24"/>
                <w:highlight w:val="yellow"/>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lang w:eastAsia="ar-SA"/>
              </w:rPr>
              <w:t xml:space="preserve">ст. Ленинградская,</w:t>
            </w:r>
            <w:r>
              <w:rPr>
                <w:sz w:val="24"/>
                <w:szCs w:val="24"/>
                <w:lang w:eastAsia="ar-SA"/>
              </w:rPr>
            </w:r>
            <w:r/>
          </w:p>
          <w:p>
            <w:pPr>
              <w:ind w:firstLine="0"/>
              <w:jc w:val="center"/>
              <w:spacing w:line="240" w:lineRule="auto"/>
              <w:shd w:val="clear" w:color="auto" w:fill="ffffff"/>
              <w:widowControl w:val="off"/>
              <w:rPr>
                <w:lang w:eastAsia="ar-SA"/>
              </w:rPr>
            </w:pPr>
            <w:r>
              <w:rPr>
                <w:sz w:val="24"/>
                <w:szCs w:val="24"/>
              </w:rPr>
              <w:t xml:space="preserve">ул. </w:t>
            </w:r>
            <w:r>
              <w:rPr>
                <w:sz w:val="24"/>
                <w:szCs w:val="24"/>
                <w:lang w:eastAsia="ar-SA"/>
              </w:rPr>
              <w:t xml:space="preserve">Красная, 98 а</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widowControl w:val="off"/>
              <w:rPr>
                <w:bCs/>
              </w:rPr>
            </w:pPr>
            <w:r>
              <w:rPr>
                <w:b/>
                <w:sz w:val="24"/>
                <w:szCs w:val="24"/>
              </w:rPr>
              <w:t xml:space="preserve">13. Объекты водоснабжения</w:t>
            </w:r>
            <w:r>
              <w:rPr>
                <w:b/>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13.30</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shd w:val="clear" w:color="auto" w:fill="ffffff"/>
              </w:rPr>
              <w:t xml:space="preserve">Головной узел водозаборных сооружений</w:t>
            </w:r>
            <w:r>
              <w:rPr>
                <w:sz w:val="24"/>
                <w:szCs w:val="24"/>
                <w:shd w:val="clear" w:color="auto" w:fill="ffffff"/>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left="-40" w:firstLine="40"/>
              <w:jc w:val="center"/>
              <w:spacing w:line="240" w:lineRule="auto"/>
              <w:shd w:val="clear" w:color="auto" w:fill="ffffff"/>
            </w:pPr>
            <w:r>
              <w:rPr>
                <w:sz w:val="24"/>
                <w:szCs w:val="24"/>
              </w:rPr>
              <w:t xml:space="preserve">14843,29 м3/сут.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 </w:t>
            </w:r>
            <w:r>
              <w:rPr>
                <w:sz w:val="24"/>
                <w:szCs w:val="24"/>
              </w:rPr>
            </w:r>
            <w:r/>
          </w:p>
          <w:p>
            <w:pPr>
              <w:ind w:firstLine="0"/>
              <w:jc w:val="center"/>
              <w:spacing w:line="240" w:lineRule="auto"/>
              <w:shd w:val="clear" w:color="auto" w:fill="ffffff"/>
              <w:widowControl w:val="off"/>
            </w:pPr>
            <w:r>
              <w:rPr>
                <w:sz w:val="24"/>
                <w:szCs w:val="24"/>
              </w:rPr>
              <w:t xml:space="preserve">ул. Школьная, 142 А</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13.31</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shd w:val="clear" w:color="auto" w:fill="ffffff"/>
              </w:rPr>
              <w:t xml:space="preserve">Узел водозаборных сооружений №2</w:t>
            </w:r>
            <w:r>
              <w:rPr>
                <w:sz w:val="24"/>
                <w:szCs w:val="24"/>
                <w:shd w:val="clear" w:color="auto" w:fill="ffffff"/>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left="-40" w:firstLine="40"/>
              <w:jc w:val="center"/>
              <w:spacing w:line="240" w:lineRule="auto"/>
              <w:shd w:val="clear" w:color="auto" w:fill="ffffff"/>
            </w:pPr>
            <w:r>
              <w:rPr>
                <w:sz w:val="24"/>
                <w:szCs w:val="24"/>
              </w:rPr>
              <w:t xml:space="preserve">718,46 м3/сут.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 </w:t>
            </w:r>
            <w:r>
              <w:rPr>
                <w:sz w:val="24"/>
                <w:szCs w:val="24"/>
              </w:rPr>
            </w:r>
            <w:r/>
          </w:p>
          <w:p>
            <w:pPr>
              <w:ind w:firstLine="0"/>
              <w:jc w:val="center"/>
              <w:spacing w:line="240" w:lineRule="auto"/>
              <w:shd w:val="clear" w:color="auto" w:fill="ffffff"/>
              <w:widowControl w:val="off"/>
            </w:pPr>
            <w:r>
              <w:rPr>
                <w:sz w:val="24"/>
                <w:szCs w:val="24"/>
              </w:rPr>
              <w:t xml:space="preserve">ул. 302 Дивизии, 4 В</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13.32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shd w:val="clear" w:color="auto" w:fill="ffffff"/>
              </w:rPr>
              <w:t xml:space="preserve">Узел водозаборных сооружений СКВО</w:t>
            </w:r>
            <w:r>
              <w:rPr>
                <w:sz w:val="24"/>
                <w:szCs w:val="24"/>
                <w:shd w:val="clear" w:color="auto" w:fill="ffffff"/>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left="-40" w:firstLine="40"/>
              <w:jc w:val="center"/>
              <w:spacing w:line="240" w:lineRule="auto"/>
              <w:shd w:val="clear" w:color="auto" w:fill="ffffff"/>
            </w:pPr>
            <w:r>
              <w:rPr>
                <w:sz w:val="24"/>
                <w:szCs w:val="24"/>
              </w:rPr>
              <w:t xml:space="preserve">2109,13 м3/сут.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 </w:t>
            </w:r>
            <w:r>
              <w:rPr>
                <w:sz w:val="24"/>
                <w:szCs w:val="24"/>
              </w:rPr>
            </w:r>
            <w:r/>
          </w:p>
          <w:p>
            <w:pPr>
              <w:ind w:firstLine="0"/>
              <w:jc w:val="center"/>
              <w:spacing w:line="240" w:lineRule="auto"/>
              <w:shd w:val="clear" w:color="auto" w:fill="ffffff"/>
              <w:widowControl w:val="off"/>
            </w:pPr>
            <w:r>
              <w:rPr>
                <w:sz w:val="24"/>
                <w:szCs w:val="24"/>
              </w:rPr>
              <w:t xml:space="preserve">ул. Северная, 105</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13.33</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shd w:val="clear" w:color="auto" w:fill="ffffff"/>
              </w:rPr>
              <w:t xml:space="preserve">Узел водозаборных сооружений</w:t>
            </w:r>
            <w:r>
              <w:rPr>
                <w:sz w:val="24"/>
                <w:szCs w:val="24"/>
                <w:shd w:val="clear" w:color="auto" w:fill="ffffff"/>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left="-40" w:firstLine="40"/>
              <w:jc w:val="center"/>
              <w:spacing w:line="240" w:lineRule="auto"/>
              <w:shd w:val="clear" w:color="auto" w:fill="ffffff"/>
            </w:pPr>
            <w:r>
              <w:rPr>
                <w:sz w:val="24"/>
                <w:szCs w:val="24"/>
              </w:rPr>
              <w:t xml:space="preserve">578,23 м3/сут.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 </w:t>
            </w:r>
            <w:r>
              <w:rPr>
                <w:sz w:val="24"/>
                <w:szCs w:val="24"/>
              </w:rPr>
            </w:r>
            <w:r/>
          </w:p>
          <w:p>
            <w:pPr>
              <w:ind w:firstLine="0"/>
              <w:jc w:val="center"/>
              <w:spacing w:line="240" w:lineRule="auto"/>
              <w:shd w:val="clear" w:color="auto" w:fill="ffffff"/>
              <w:widowControl w:val="off"/>
            </w:pPr>
            <w:r>
              <w:rPr>
                <w:sz w:val="24"/>
                <w:szCs w:val="24"/>
              </w:rPr>
              <w:t xml:space="preserve">ул. Светлая, 2 а</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13.34</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shd w:val="clear" w:color="auto" w:fill="ffffff"/>
              </w:rPr>
              <w:t xml:space="preserve">Узел водозаборных сооружений</w:t>
            </w:r>
            <w:r>
              <w:rPr>
                <w:sz w:val="24"/>
                <w:szCs w:val="24"/>
                <w:shd w:val="clear" w:color="auto" w:fill="ffffff"/>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left="-40" w:firstLine="40"/>
              <w:jc w:val="center"/>
              <w:spacing w:line="240" w:lineRule="auto"/>
              <w:shd w:val="clear" w:color="auto" w:fill="ffffff"/>
            </w:pPr>
            <w:r>
              <w:rPr>
                <w:sz w:val="24"/>
                <w:szCs w:val="24"/>
              </w:rPr>
              <w:t xml:space="preserve">581,35 м3/сут.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 </w:t>
            </w:r>
            <w:r>
              <w:rPr>
                <w:sz w:val="24"/>
                <w:szCs w:val="24"/>
              </w:rPr>
            </w:r>
            <w:r/>
          </w:p>
          <w:p>
            <w:pPr>
              <w:ind w:firstLine="0"/>
              <w:jc w:val="center"/>
              <w:spacing w:line="240" w:lineRule="auto"/>
              <w:shd w:val="clear" w:color="auto" w:fill="ffffff"/>
              <w:widowControl w:val="off"/>
            </w:pPr>
            <w:r>
              <w:rPr>
                <w:sz w:val="24"/>
                <w:szCs w:val="24"/>
              </w:rPr>
              <w:t xml:space="preserve">ул. Ейская, 33 а</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13.35</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shd w:val="clear" w:color="auto" w:fill="ffffff"/>
              </w:rPr>
              <w:t xml:space="preserve">Узел водозаборных сооружений</w:t>
            </w:r>
            <w:r>
              <w:rPr>
                <w:sz w:val="24"/>
                <w:szCs w:val="24"/>
                <w:shd w:val="clear" w:color="auto" w:fill="ffffff"/>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left="-40" w:firstLine="40"/>
              <w:jc w:val="center"/>
              <w:spacing w:line="240" w:lineRule="auto"/>
              <w:shd w:val="clear" w:color="auto" w:fill="ffffff"/>
            </w:pPr>
            <w:r>
              <w:rPr>
                <w:sz w:val="24"/>
                <w:szCs w:val="24"/>
              </w:rPr>
              <w:t xml:space="preserve">580,0 м3/сут.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 дачи СТ «Садовод»</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13.36</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shd w:val="clear" w:color="auto" w:fill="ffffff"/>
              </w:rPr>
              <w:t xml:space="preserve">Узел водозаборных сооружений</w:t>
            </w:r>
            <w:r>
              <w:rPr>
                <w:sz w:val="24"/>
                <w:szCs w:val="24"/>
                <w:shd w:val="clear" w:color="auto" w:fill="ffffff"/>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left="-40" w:firstLine="40"/>
              <w:jc w:val="center"/>
              <w:spacing w:line="240" w:lineRule="auto"/>
              <w:shd w:val="clear" w:color="auto" w:fill="ffffff"/>
            </w:pPr>
            <w:r>
              <w:rPr>
                <w:sz w:val="24"/>
                <w:szCs w:val="24"/>
              </w:rPr>
              <w:t xml:space="preserve">575,05 м3/сут.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 </w:t>
            </w:r>
            <w:r>
              <w:rPr>
                <w:sz w:val="24"/>
                <w:szCs w:val="24"/>
              </w:rPr>
            </w:r>
            <w:r/>
          </w:p>
          <w:p>
            <w:pPr>
              <w:ind w:firstLine="0"/>
              <w:jc w:val="center"/>
              <w:spacing w:line="240" w:lineRule="auto"/>
              <w:shd w:val="clear" w:color="auto" w:fill="ffffff"/>
              <w:widowControl w:val="off"/>
            </w:pPr>
            <w:r>
              <w:rPr>
                <w:sz w:val="24"/>
                <w:szCs w:val="24"/>
              </w:rPr>
              <w:t xml:space="preserve">пер. Заводской</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13.37</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rPr>
              <w:t xml:space="preserve">Строительство ВНС</w:t>
            </w:r>
            <w:r>
              <w:rPr>
                <w:sz w:val="24"/>
                <w:szCs w:val="24"/>
                <w:shd w:val="clear" w:color="auto" w:fill="ffffff"/>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40"/>
              <w:jc w:val="center"/>
              <w:spacing w:line="240" w:lineRule="auto"/>
              <w:shd w:val="clear" w:color="auto" w:fill="ffffff"/>
            </w:pPr>
            <w:r>
              <w:rPr>
                <w:sz w:val="24"/>
                <w:szCs w:val="24"/>
              </w:rPr>
              <w:t xml:space="preserve">15000 м3/сут.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shd w:val="clear" w:color="auto" w:fill="ffffff"/>
              <w:widowControl w:val="off"/>
            </w:pPr>
            <w:r>
              <w:rPr>
                <w:sz w:val="24"/>
                <w:szCs w:val="24"/>
              </w:rPr>
              <w:t xml:space="preserve">ст. Ленинградская, </w:t>
            </w:r>
            <w:r>
              <w:rPr>
                <w:sz w:val="24"/>
                <w:szCs w:val="24"/>
              </w:rPr>
            </w:r>
            <w:r/>
          </w:p>
          <w:p>
            <w:pPr>
              <w:ind w:firstLine="0"/>
              <w:jc w:val="center"/>
              <w:spacing w:line="240" w:lineRule="auto"/>
              <w:shd w:val="clear" w:color="auto" w:fill="ffffff"/>
              <w:widowControl w:val="off"/>
            </w:pPr>
            <w:r>
              <w:rPr>
                <w:sz w:val="24"/>
                <w:szCs w:val="24"/>
              </w:rPr>
              <w:t xml:space="preserve">ул. 302-й Дивизии – ул. Красная</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13.38</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shd w:val="clear" w:color="auto" w:fill="ffffff"/>
              </w:rPr>
              <w:t xml:space="preserve">Узел водозаборных сооружений</w:t>
            </w:r>
            <w:r>
              <w:rPr>
                <w:sz w:val="24"/>
                <w:szCs w:val="24"/>
                <w:shd w:val="clear" w:color="auto" w:fill="ffffff"/>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40"/>
              <w:jc w:val="center"/>
              <w:spacing w:line="240" w:lineRule="auto"/>
              <w:shd w:val="clear" w:color="auto" w:fill="ffffff"/>
            </w:pPr>
            <w:r>
              <w:rPr>
                <w:sz w:val="24"/>
                <w:szCs w:val="24"/>
              </w:rPr>
              <w:t xml:space="preserve">116,7 м3/сут.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shd w:val="clear" w:color="auto" w:fill="ffffff"/>
              <w:widowControl w:val="off"/>
            </w:pPr>
            <w:r>
              <w:rPr>
                <w:sz w:val="24"/>
                <w:szCs w:val="24"/>
              </w:rPr>
              <w:t xml:space="preserve">х. Восточный</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widowControl w:val="off"/>
            </w:pPr>
            <w:r>
              <w:rPr>
                <w:sz w:val="24"/>
                <w:szCs w:val="24"/>
              </w:rPr>
              <w:t xml:space="preserve">13.39</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shd w:val="clear" w:color="auto" w:fill="ffffff"/>
              </w:rPr>
              <w:t xml:space="preserve">Узел водозаборных сооружений</w:t>
            </w:r>
            <w:r>
              <w:rPr>
                <w:sz w:val="24"/>
                <w:szCs w:val="24"/>
                <w:shd w:val="clear" w:color="auto" w:fill="ffffff"/>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40"/>
              <w:jc w:val="center"/>
              <w:spacing w:line="240" w:lineRule="auto"/>
              <w:shd w:val="clear" w:color="auto" w:fill="ffffff"/>
            </w:pPr>
            <w:r>
              <w:rPr>
                <w:sz w:val="24"/>
                <w:szCs w:val="24"/>
              </w:rPr>
              <w:t xml:space="preserve">139,3 м3/сут.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widowControl w:val="off"/>
            </w:pPr>
            <w:r>
              <w:rPr>
                <w:sz w:val="24"/>
                <w:szCs w:val="24"/>
              </w:rPr>
              <w:t xml:space="preserve">х. Андрющенско</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widowControl w:val="off"/>
            </w:pPr>
            <w:r>
              <w:rPr>
                <w:sz w:val="24"/>
                <w:szCs w:val="24"/>
              </w:rPr>
              <w:t xml:space="preserve">13.40</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shd w:val="clear" w:color="auto" w:fill="ffffff"/>
              <w:widowControl w:val="off"/>
            </w:pPr>
            <w:r>
              <w:rPr>
                <w:sz w:val="24"/>
                <w:szCs w:val="24"/>
                <w:shd w:val="clear" w:color="auto" w:fill="ffffff"/>
              </w:rPr>
              <w:t xml:space="preserve">Узел водозаборных сооружений</w:t>
            </w:r>
            <w:r>
              <w:rPr>
                <w:sz w:val="24"/>
                <w:szCs w:val="24"/>
                <w:shd w:val="clear" w:color="auto" w:fill="ffffff"/>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40"/>
              <w:jc w:val="center"/>
              <w:spacing w:line="240" w:lineRule="auto"/>
              <w:shd w:val="clear" w:color="auto" w:fill="ffffff"/>
            </w:pPr>
            <w:r>
              <w:rPr>
                <w:sz w:val="24"/>
                <w:szCs w:val="24"/>
              </w:rPr>
              <w:t xml:space="preserve">59,6 м3/сут.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widowControl w:val="off"/>
            </w:pPr>
            <w:r>
              <w:rPr>
                <w:sz w:val="24"/>
                <w:szCs w:val="24"/>
              </w:rPr>
              <w:t xml:space="preserve">х. Краснострелецкий</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shd w:val="clear" w:color="auto" w:fill="ffffff"/>
              <w:widowControl w:val="off"/>
              <w:rPr>
                <w:bCs/>
              </w:rPr>
            </w:pPr>
            <w:r>
              <w:rPr>
                <w:b/>
                <w:sz w:val="24"/>
                <w:szCs w:val="24"/>
              </w:rPr>
              <w:t xml:space="preserve">14. Объекты водоотведения </w:t>
            </w:r>
            <w:r>
              <w:rPr>
                <w:b/>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14.9</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widowControl w:val="off"/>
            </w:pPr>
            <w:r>
              <w:rPr>
                <w:sz w:val="24"/>
                <w:szCs w:val="24"/>
              </w:rPr>
              <w:t xml:space="preserve">Очистные сооружения канализации </w:t>
            </w:r>
            <w:r>
              <w:rPr>
                <w:sz w:val="24"/>
                <w:szCs w:val="24"/>
              </w:rPr>
            </w:r>
            <w:r/>
          </w:p>
          <w:p>
            <w:pPr>
              <w:ind w:firstLine="0"/>
              <w:spacing w:line="240" w:lineRule="auto"/>
              <w:widowControl w:val="off"/>
            </w:pPr>
            <w:r>
              <w:rPr>
                <w:sz w:val="24"/>
                <w:szCs w:val="24"/>
              </w:rPr>
              <w:t xml:space="preserve">ст. Ленинградская (показываю как проектный значок)</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left="-40" w:right="-40" w:firstLine="0"/>
              <w:jc w:val="center"/>
              <w:spacing w:line="240" w:lineRule="auto"/>
              <w:widowControl w:val="off"/>
            </w:pPr>
            <w:r>
              <w:rPr>
                <w:sz w:val="24"/>
                <w:szCs w:val="24"/>
              </w:rPr>
              <w:t xml:space="preserve">15,30 тыс. м³/сут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w:t>
            </w:r>
            <w:r>
              <w:rPr>
                <w:sz w:val="24"/>
                <w:szCs w:val="24"/>
              </w:rPr>
            </w:r>
            <w:r/>
          </w:p>
          <w:p>
            <w:pPr>
              <w:ind w:right="-40" w:firstLine="0"/>
              <w:jc w:val="center"/>
              <w:spacing w:line="240" w:lineRule="auto"/>
              <w:shd w:val="clear" w:color="auto" w:fill="ffffff"/>
              <w:widowControl w:val="off"/>
            </w:pPr>
            <w:r>
              <w:rPr>
                <w:sz w:val="24"/>
                <w:szCs w:val="24"/>
              </w:rPr>
              <w:t xml:space="preserve">на западной окраине</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Строящ.</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14.10</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widowControl w:val="off"/>
            </w:pPr>
            <w:r>
              <w:rPr>
                <w:sz w:val="24"/>
                <w:szCs w:val="24"/>
              </w:rPr>
              <w:t xml:space="preserve">Очистные сооружения канализации</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left="-40" w:right="-40" w:firstLine="0"/>
              <w:jc w:val="center"/>
              <w:spacing w:line="240" w:lineRule="auto"/>
              <w:widowControl w:val="off"/>
            </w:pPr>
            <w:r>
              <w:rPr>
                <w:sz w:val="24"/>
                <w:szCs w:val="24"/>
              </w:rPr>
              <w:t xml:space="preserve">140,00 м³/сут.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shd w:val="clear" w:color="auto" w:fill="ffffff"/>
              <w:widowControl w:val="off"/>
            </w:pPr>
            <w:r>
              <w:rPr>
                <w:sz w:val="24"/>
                <w:szCs w:val="24"/>
              </w:rPr>
              <w:t xml:space="preserve">х. Восточный</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14.11</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widowControl w:val="off"/>
            </w:pPr>
            <w:r>
              <w:rPr>
                <w:sz w:val="24"/>
                <w:szCs w:val="24"/>
              </w:rPr>
              <w:t xml:space="preserve">Очистные сооружения канализации</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left="-40" w:right="-40" w:firstLine="0"/>
              <w:jc w:val="center"/>
              <w:spacing w:line="240" w:lineRule="auto"/>
              <w:widowControl w:val="off"/>
            </w:pPr>
            <w:r>
              <w:rPr>
                <w:sz w:val="24"/>
                <w:szCs w:val="24"/>
              </w:rPr>
              <w:t xml:space="preserve">120,00 м³/сут.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widowControl w:val="off"/>
            </w:pPr>
            <w:r>
              <w:rPr>
                <w:sz w:val="24"/>
                <w:szCs w:val="24"/>
              </w:rPr>
              <w:t xml:space="preserve">х. Андрющенско</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14.12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widowControl w:val="off"/>
            </w:pPr>
            <w:r>
              <w:rPr>
                <w:sz w:val="24"/>
                <w:szCs w:val="24"/>
              </w:rPr>
              <w:t xml:space="preserve">Очистные сооружения канализации</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left="-40" w:right="-40" w:firstLine="0"/>
              <w:jc w:val="center"/>
              <w:spacing w:line="240" w:lineRule="auto"/>
              <w:widowControl w:val="off"/>
            </w:pPr>
            <w:r>
              <w:rPr>
                <w:sz w:val="24"/>
                <w:szCs w:val="24"/>
              </w:rPr>
              <w:t xml:space="preserve">120,00 м³/сут.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widowControl w:val="off"/>
            </w:pPr>
            <w:r>
              <w:rPr>
                <w:sz w:val="24"/>
                <w:szCs w:val="24"/>
              </w:rPr>
              <w:t xml:space="preserve">х. Краснострелецкий</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Проектир.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14.13</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widowControl w:val="off"/>
              <w:rPr>
                <w:lang w:eastAsia="ar-SA"/>
              </w:rPr>
            </w:pPr>
            <w:r>
              <w:rPr>
                <w:sz w:val="24"/>
                <w:szCs w:val="24"/>
              </w:rPr>
              <w:t xml:space="preserve">Главная канализационная насосная станция (</w:t>
            </w:r>
            <w:r>
              <w:rPr>
                <w:sz w:val="24"/>
                <w:szCs w:val="24"/>
                <w:lang w:eastAsia="ar-SA"/>
              </w:rPr>
              <w:t xml:space="preserve">ГКНС)</w:t>
            </w:r>
            <w:r>
              <w:rPr>
                <w:sz w:val="24"/>
                <w:szCs w:val="24"/>
                <w:lang w:eastAsia="ar-SA"/>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spacing w:line="240" w:lineRule="auto"/>
              <w:widowControl w:val="off"/>
            </w:pPr>
            <w:r>
              <w:rPr>
                <w:sz w:val="24"/>
                <w:szCs w:val="24"/>
                <w:lang w:eastAsia="ar-SA"/>
              </w:rPr>
              <w:t xml:space="preserve">15300 м</w:t>
            </w:r>
            <w:r>
              <w:rPr>
                <w:sz w:val="24"/>
                <w:szCs w:val="24"/>
                <w:vertAlign w:val="superscript"/>
                <w:lang w:eastAsia="ar-SA"/>
              </w:rPr>
              <w:t xml:space="preserve">3</w:t>
            </w:r>
            <w:r>
              <w:rPr>
                <w:sz w:val="24"/>
                <w:szCs w:val="24"/>
                <w:lang w:eastAsia="ar-SA"/>
              </w:rPr>
              <w:t xml:space="preserve">/сут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left="-40" w:right="-40" w:firstLine="0"/>
              <w:jc w:val="center"/>
              <w:spacing w:line="240" w:lineRule="auto"/>
              <w:shd w:val="clear" w:color="auto" w:fill="ffffff"/>
              <w:widowControl w:val="off"/>
            </w:pPr>
            <w:r>
              <w:rPr>
                <w:sz w:val="24"/>
                <w:szCs w:val="24"/>
              </w:rPr>
              <w:t xml:space="preserve">ст. Ленинградская,</w:t>
            </w:r>
            <w:r>
              <w:rPr>
                <w:sz w:val="24"/>
                <w:szCs w:val="24"/>
              </w:rPr>
            </w:r>
            <w:r/>
          </w:p>
          <w:p>
            <w:pPr>
              <w:ind w:left="-40" w:firstLine="0"/>
              <w:jc w:val="center"/>
              <w:spacing w:line="240" w:lineRule="auto"/>
              <w:widowControl w:val="off"/>
            </w:pPr>
            <w:r>
              <w:rPr>
                <w:sz w:val="24"/>
                <w:szCs w:val="24"/>
              </w:rPr>
              <w:t xml:space="preserve">ул. 417 Дивизии, 23 а</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14.14</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widowControl w:val="off"/>
              <w:rPr>
                <w:lang w:eastAsia="ar-SA"/>
              </w:rPr>
            </w:pPr>
            <w:r>
              <w:rPr>
                <w:sz w:val="24"/>
                <w:szCs w:val="24"/>
              </w:rPr>
              <w:t xml:space="preserve">Канализационная насосная станция </w:t>
            </w:r>
            <w:r>
              <w:rPr>
                <w:sz w:val="24"/>
                <w:szCs w:val="24"/>
                <w:lang w:eastAsia="ar-SA"/>
              </w:rPr>
              <w:t xml:space="preserve">№11</w:t>
            </w:r>
            <w:r>
              <w:rPr>
                <w:sz w:val="24"/>
                <w:szCs w:val="24"/>
                <w:lang w:eastAsia="ar-SA"/>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spacing w:line="240" w:lineRule="auto"/>
              <w:widowControl w:val="off"/>
            </w:pPr>
            <w:r>
              <w:rPr>
                <w:sz w:val="24"/>
                <w:szCs w:val="24"/>
                <w:lang w:eastAsia="ar-SA"/>
              </w:rPr>
              <w:t xml:space="preserve">310 м</w:t>
            </w:r>
            <w:r>
              <w:rPr>
                <w:sz w:val="24"/>
                <w:szCs w:val="24"/>
                <w:vertAlign w:val="superscript"/>
                <w:lang w:eastAsia="ar-SA"/>
              </w:rPr>
              <w:t xml:space="preserve">3</w:t>
            </w:r>
            <w:r>
              <w:rPr>
                <w:sz w:val="24"/>
                <w:szCs w:val="24"/>
                <w:lang w:eastAsia="ar-SA"/>
              </w:rPr>
              <w:t xml:space="preserve">/сут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p>
            <w:pPr>
              <w:ind w:firstLine="0"/>
              <w:jc w:val="center"/>
              <w:spacing w:line="240" w:lineRule="auto"/>
              <w:widowControl w:val="off"/>
              <w:rPr>
                <w:sz w:val="24"/>
                <w:szCs w:val="24"/>
              </w:rPr>
            </w:pPr>
            <w:r>
              <w:rPr>
                <w:sz w:val="24"/>
                <w:szCs w:val="24"/>
              </w:rPr>
              <w:t xml:space="preserve">ул. Заводская, 42 а</w:t>
            </w: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14.15</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widowControl w:val="off"/>
              <w:rPr>
                <w:lang w:eastAsia="ar-SA"/>
              </w:rPr>
            </w:pPr>
            <w:r>
              <w:rPr>
                <w:sz w:val="24"/>
                <w:szCs w:val="24"/>
              </w:rPr>
              <w:t xml:space="preserve">Канализационная насосная станция </w:t>
            </w:r>
            <w:r>
              <w:rPr>
                <w:sz w:val="24"/>
                <w:szCs w:val="24"/>
                <w:lang w:eastAsia="ar-SA"/>
              </w:rPr>
              <w:t xml:space="preserve">№12</w:t>
            </w:r>
            <w:r>
              <w:rPr>
                <w:sz w:val="24"/>
                <w:szCs w:val="24"/>
                <w:lang w:eastAsia="ar-SA"/>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spacing w:line="240" w:lineRule="auto"/>
              <w:widowControl w:val="off"/>
            </w:pPr>
            <w:r>
              <w:rPr>
                <w:sz w:val="24"/>
                <w:szCs w:val="24"/>
                <w:lang w:eastAsia="ar-SA"/>
              </w:rPr>
              <w:t xml:space="preserve">3000 м</w:t>
            </w:r>
            <w:r>
              <w:rPr>
                <w:sz w:val="24"/>
                <w:szCs w:val="24"/>
                <w:vertAlign w:val="superscript"/>
                <w:lang w:eastAsia="ar-SA"/>
              </w:rPr>
              <w:t xml:space="preserve">3</w:t>
            </w:r>
            <w:r>
              <w:rPr>
                <w:sz w:val="24"/>
                <w:szCs w:val="24"/>
                <w:lang w:eastAsia="ar-SA"/>
              </w:rPr>
              <w:t xml:space="preserve">/сут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Кооперации, 18 а</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14.16</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widowControl w:val="off"/>
              <w:rPr>
                <w:lang w:eastAsia="ar-SA"/>
              </w:rPr>
            </w:pPr>
            <w:r>
              <w:rPr>
                <w:sz w:val="24"/>
                <w:szCs w:val="24"/>
              </w:rPr>
              <w:t xml:space="preserve">Канализационная насосная станция </w:t>
            </w:r>
            <w:r>
              <w:rPr>
                <w:sz w:val="24"/>
                <w:szCs w:val="24"/>
                <w:lang w:eastAsia="ar-SA"/>
              </w:rPr>
              <w:t xml:space="preserve">№18</w:t>
            </w:r>
            <w:r>
              <w:rPr>
                <w:sz w:val="24"/>
                <w:szCs w:val="24"/>
                <w:lang w:eastAsia="ar-SA"/>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spacing w:line="240" w:lineRule="auto"/>
              <w:widowControl w:val="off"/>
            </w:pPr>
            <w:r>
              <w:rPr>
                <w:sz w:val="24"/>
                <w:szCs w:val="24"/>
                <w:lang w:eastAsia="ar-SA"/>
              </w:rPr>
              <w:t xml:space="preserve">2500 м</w:t>
            </w:r>
            <w:r>
              <w:rPr>
                <w:sz w:val="24"/>
                <w:szCs w:val="24"/>
                <w:vertAlign w:val="superscript"/>
                <w:lang w:eastAsia="ar-SA"/>
              </w:rPr>
              <w:t xml:space="preserve">3</w:t>
            </w:r>
            <w:r>
              <w:rPr>
                <w:sz w:val="24"/>
                <w:szCs w:val="24"/>
                <w:lang w:eastAsia="ar-SA"/>
              </w:rPr>
              <w:t xml:space="preserve">/сут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widowControl w:val="off"/>
            </w:pPr>
            <w:r>
              <w:rPr>
                <w:sz w:val="24"/>
                <w:szCs w:val="24"/>
              </w:rPr>
              <w:t xml:space="preserve">ст. Ленинградская, ул. Ленина, 59-б</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14.17</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widowControl w:val="off"/>
              <w:rPr>
                <w:lang w:eastAsia="ar-SA"/>
              </w:rPr>
            </w:pPr>
            <w:r>
              <w:rPr>
                <w:sz w:val="24"/>
                <w:szCs w:val="24"/>
              </w:rPr>
              <w:t xml:space="preserve">Канализационная насосная станция</w:t>
            </w:r>
            <w:r>
              <w:rPr>
                <w:sz w:val="24"/>
                <w:szCs w:val="24"/>
                <w:lang w:eastAsia="ar-SA"/>
              </w:rPr>
              <w:t xml:space="preserve">№19</w:t>
            </w:r>
            <w:r>
              <w:rPr>
                <w:sz w:val="24"/>
                <w:szCs w:val="24"/>
                <w:lang w:eastAsia="ar-SA"/>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spacing w:line="240" w:lineRule="auto"/>
              <w:widowControl w:val="off"/>
            </w:pPr>
            <w:r>
              <w:rPr>
                <w:sz w:val="24"/>
                <w:szCs w:val="24"/>
                <w:lang w:eastAsia="ar-SA"/>
              </w:rPr>
              <w:t xml:space="preserve">3500 м</w:t>
            </w:r>
            <w:r>
              <w:rPr>
                <w:sz w:val="24"/>
                <w:szCs w:val="24"/>
                <w:vertAlign w:val="superscript"/>
                <w:lang w:eastAsia="ar-SA"/>
              </w:rPr>
              <w:t xml:space="preserve">3</w:t>
            </w:r>
            <w:r>
              <w:rPr>
                <w:sz w:val="24"/>
                <w:szCs w:val="24"/>
                <w:lang w:eastAsia="ar-SA"/>
              </w:rPr>
              <w:t xml:space="preserve">/сут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Прогонная, 99 а</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14.18</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widowControl w:val="off"/>
              <w:rPr>
                <w:lang w:eastAsia="ar-SA"/>
              </w:rPr>
            </w:pPr>
            <w:r>
              <w:rPr>
                <w:sz w:val="24"/>
                <w:szCs w:val="24"/>
              </w:rPr>
              <w:t xml:space="preserve">Канализационная насосная станция </w:t>
            </w:r>
            <w:r>
              <w:rPr>
                <w:sz w:val="24"/>
                <w:szCs w:val="24"/>
                <w:lang w:eastAsia="ar-SA"/>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spacing w:line="240" w:lineRule="auto"/>
              <w:widowControl w:val="off"/>
            </w:pPr>
            <w:r>
              <w:rPr>
                <w:sz w:val="24"/>
                <w:szCs w:val="24"/>
                <w:lang w:eastAsia="ar-SA"/>
              </w:rPr>
              <w:t xml:space="preserve">3500 м</w:t>
            </w:r>
            <w:r>
              <w:rPr>
                <w:sz w:val="24"/>
                <w:szCs w:val="24"/>
                <w:vertAlign w:val="superscript"/>
                <w:lang w:eastAsia="ar-SA"/>
              </w:rPr>
              <w:t xml:space="preserve">3</w:t>
            </w:r>
            <w:r>
              <w:rPr>
                <w:sz w:val="24"/>
                <w:szCs w:val="24"/>
                <w:lang w:eastAsia="ar-SA"/>
              </w:rPr>
              <w:t xml:space="preserve">/сут</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w:t>
            </w:r>
            <w:r>
              <w:rPr>
                <w:sz w:val="24"/>
                <w:szCs w:val="24"/>
              </w:rPr>
            </w:r>
            <w:r/>
          </w:p>
          <w:p>
            <w:pPr>
              <w:ind w:firstLine="0"/>
              <w:jc w:val="center"/>
              <w:spacing w:line="240" w:lineRule="auto"/>
              <w:widowControl w:val="off"/>
            </w:pPr>
            <w:r>
              <w:rPr>
                <w:sz w:val="24"/>
                <w:szCs w:val="24"/>
              </w:rPr>
              <w:t xml:space="preserve">ул. Братская, 2 б</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420"/>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shd w:val="clear" w:color="auto" w:fill="ffffff"/>
              <w:widowControl w:val="off"/>
            </w:pPr>
            <w:r>
              <w:rPr>
                <w:sz w:val="24"/>
                <w:szCs w:val="24"/>
              </w:rPr>
              <w:t xml:space="preserve">14.19</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widowControl w:val="off"/>
            </w:pPr>
            <w:r>
              <w:rPr>
                <w:sz w:val="24"/>
                <w:szCs w:val="24"/>
              </w:rPr>
              <w:t xml:space="preserve">Канализационная насосная станция</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spacing w:line="240" w:lineRule="auto"/>
              <w:widowControl w:val="off"/>
            </w:pPr>
            <w:r>
              <w:rPr>
                <w:sz w:val="24"/>
                <w:szCs w:val="24"/>
              </w:rPr>
              <w:t xml:space="preserve">-</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firstLine="0"/>
              <w:jc w:val="center"/>
              <w:spacing w:line="240" w:lineRule="auto"/>
              <w:widowControl w:val="off"/>
            </w:pPr>
            <w:r>
              <w:rPr>
                <w:sz w:val="24"/>
                <w:szCs w:val="24"/>
              </w:rPr>
              <w:t xml:space="preserve">ст. Ленинградская</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Проектир.</w:t>
            </w:r>
            <w:r>
              <w:rPr>
                <w:sz w:val="24"/>
                <w:szCs w:val="24"/>
              </w:rPr>
            </w:r>
            <w:r/>
          </w:p>
        </w:tc>
      </w:tr>
      <w:tr>
        <w:trPr>
          <w:jc w:val="center"/>
          <w:trHeight w:val="35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shd w:val="clear" w:color="auto" w:fill="ffffff"/>
              <w:widowControl w:val="off"/>
              <w:rPr>
                <w:bCs/>
              </w:rPr>
            </w:pPr>
            <w:r>
              <w:rPr>
                <w:b/>
                <w:sz w:val="24"/>
                <w:szCs w:val="24"/>
              </w:rPr>
              <w:t xml:space="preserve">15. Объекты связи </w:t>
            </w:r>
            <w:r>
              <w:rPr>
                <w:b/>
                <w:sz w:val="24"/>
                <w:szCs w:val="24"/>
              </w:rPr>
            </w:r>
            <w:r/>
          </w:p>
        </w:tc>
      </w:tr>
      <w:tr>
        <w:trPr>
          <w:jc w:val="center"/>
          <w:trHeight w:val="22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widowControl w:val="off"/>
            </w:pPr>
            <w:r>
              <w:rPr>
                <w:sz w:val="24"/>
                <w:szCs w:val="24"/>
              </w:rPr>
              <w:t xml:space="preserve">15.22</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right="-40" w:firstLine="0"/>
              <w:spacing w:line="240" w:lineRule="auto"/>
              <w:shd w:val="clear" w:color="auto" w:fill="ffffff"/>
              <w:widowControl w:val="off"/>
            </w:pPr>
            <w:r>
              <w:rPr>
                <w:sz w:val="24"/>
                <w:szCs w:val="24"/>
              </w:rPr>
              <w:t xml:space="preserve">АТС </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right="-40" w:firstLine="0"/>
              <w:jc w:val="center"/>
              <w:spacing w:line="240" w:lineRule="auto"/>
              <w:shd w:val="clear" w:color="auto" w:fill="ffffff"/>
              <w:widowControl w:val="off"/>
            </w:pPr>
            <w:r>
              <w:rPr>
                <w:sz w:val="24"/>
                <w:szCs w:val="24"/>
              </w:rPr>
              <w:t xml:space="preserve">11000 номеров</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 </w:t>
            </w:r>
            <w:r>
              <w:rPr>
                <w:sz w:val="24"/>
                <w:szCs w:val="24"/>
              </w:rPr>
            </w:r>
            <w:r/>
          </w:p>
          <w:p>
            <w:pPr>
              <w:ind w:right="-40" w:firstLine="0"/>
              <w:jc w:val="center"/>
              <w:spacing w:line="240" w:lineRule="auto"/>
              <w:shd w:val="clear" w:color="auto" w:fill="ffffff"/>
              <w:widowControl w:val="off"/>
            </w:pPr>
            <w:r>
              <w:rPr>
                <w:sz w:val="24"/>
                <w:szCs w:val="24"/>
              </w:rPr>
              <w:t xml:space="preserve">ул. Ленина, 33</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right="-40" w:firstLine="0"/>
              <w:jc w:val="center"/>
              <w:spacing w:line="240" w:lineRule="auto"/>
              <w:shd w:val="clear" w:color="auto" w:fill="ffffff"/>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227"/>
        </w:trPr>
        <w:tc>
          <w:tcPr>
            <w:shd w:val="clear" w:color="ffffff" w:fill="ffffff"/>
            <w:tcBorders>
              <w:top w:val="single" w:color="000000" w:sz="6" w:space="0"/>
              <w:left w:val="single" w:color="000000" w:sz="6" w:space="0"/>
              <w:bottom w:val="single" w:color="000000" w:sz="6" w:space="0"/>
              <w:right w:val="single" w:color="000000" w:sz="6" w:space="0"/>
            </w:tcBorders>
            <w:tcW w:w="1289" w:type="dxa"/>
            <w:vAlign w:val="center"/>
            <w:textDirection w:val="lrTb"/>
            <w:noWrap w:val="false"/>
          </w:tcPr>
          <w:p>
            <w:pPr>
              <w:ind w:firstLine="0"/>
              <w:jc w:val="center"/>
              <w:spacing w:line="240" w:lineRule="auto"/>
              <w:widowControl w:val="off"/>
            </w:pPr>
            <w:r>
              <w:rPr>
                <w:sz w:val="24"/>
                <w:szCs w:val="24"/>
              </w:rPr>
              <w:t xml:space="preserve">15.23</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5122" w:type="dxa"/>
            <w:vAlign w:val="center"/>
            <w:textDirection w:val="lrTb"/>
            <w:noWrap w:val="false"/>
          </w:tcPr>
          <w:p>
            <w:pPr>
              <w:ind w:firstLine="0"/>
              <w:spacing w:line="240" w:lineRule="auto"/>
              <w:widowControl w:val="off"/>
            </w:pPr>
            <w:r>
              <w:rPr>
                <w:sz w:val="24"/>
                <w:szCs w:val="24"/>
              </w:rPr>
              <w:t xml:space="preserve">АТС</w:t>
            </w:r>
            <w:r>
              <w:rPr>
                <w:sz w:val="24"/>
                <w:szCs w:val="24"/>
              </w:rPr>
            </w:r>
            <w:r/>
          </w:p>
        </w:tc>
        <w:tc>
          <w:tcPr>
            <w:gridSpan w:val="3"/>
            <w:shd w:val="clear" w:color="ffffff" w:fill="ffffff"/>
            <w:tcBorders>
              <w:top w:val="single" w:color="000000" w:sz="6" w:space="0"/>
              <w:left w:val="single" w:color="000000" w:sz="6" w:space="0"/>
              <w:bottom w:val="single" w:color="000000" w:sz="6" w:space="0"/>
              <w:right w:val="single" w:color="000000" w:sz="6" w:space="0"/>
            </w:tcBorders>
            <w:tcW w:w="2488" w:type="dxa"/>
            <w:vAlign w:val="center"/>
            <w:textDirection w:val="lrTb"/>
            <w:noWrap w:val="false"/>
          </w:tcPr>
          <w:p>
            <w:pPr>
              <w:ind w:firstLine="0"/>
              <w:jc w:val="center"/>
              <w:spacing w:line="240" w:lineRule="auto"/>
              <w:widowControl w:val="off"/>
            </w:pPr>
            <w:r>
              <w:rPr>
                <w:sz w:val="24"/>
                <w:szCs w:val="24"/>
              </w:rPr>
              <w:t xml:space="preserve">10000 номеров</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2807" w:type="dxa"/>
            <w:vAlign w:val="center"/>
            <w:textDirection w:val="lrTb"/>
            <w:noWrap w:val="false"/>
          </w:tcPr>
          <w:p>
            <w:pPr>
              <w:ind w:right="-40" w:firstLine="0"/>
              <w:jc w:val="center"/>
              <w:spacing w:line="240" w:lineRule="auto"/>
              <w:shd w:val="clear" w:color="auto" w:fill="ffffff"/>
              <w:widowControl w:val="off"/>
            </w:pPr>
            <w:r>
              <w:rPr>
                <w:sz w:val="24"/>
                <w:szCs w:val="24"/>
              </w:rPr>
              <w:t xml:space="preserve">ст. Ленинградская,</w:t>
            </w:r>
            <w:r>
              <w:rPr>
                <w:sz w:val="24"/>
                <w:szCs w:val="24"/>
              </w:rPr>
            </w:r>
            <w:r/>
          </w:p>
          <w:p>
            <w:pPr>
              <w:ind w:right="-40" w:firstLine="0"/>
              <w:jc w:val="center"/>
              <w:spacing w:line="240" w:lineRule="auto"/>
              <w:shd w:val="clear" w:color="auto" w:fill="ffffff"/>
              <w:widowControl w:val="off"/>
            </w:pPr>
            <w:r>
              <w:rPr>
                <w:sz w:val="24"/>
                <w:szCs w:val="24"/>
              </w:rPr>
              <w:t xml:space="preserve">п. Сахарный завод</w:t>
            </w:r>
            <w:r>
              <w:rPr>
                <w:sz w:val="24"/>
                <w:szCs w:val="24"/>
              </w:rPr>
            </w:r>
            <w:r/>
          </w:p>
        </w:tc>
        <w:tc>
          <w:tcPr>
            <w:gridSpan w:val="2"/>
            <w:shd w:val="clear" w:color="ffffff" w:fill="ffffff"/>
            <w:tcBorders>
              <w:top w:val="single" w:color="000000" w:sz="6" w:space="0"/>
              <w:left w:val="single" w:color="000000" w:sz="6" w:space="0"/>
              <w:bottom w:val="single" w:color="000000" w:sz="6" w:space="0"/>
              <w:right w:val="single" w:color="000000" w:sz="6" w:space="0"/>
            </w:tcBorders>
            <w:tcW w:w="2201" w:type="dxa"/>
            <w:vAlign w:val="center"/>
            <w:textDirection w:val="lrTb"/>
            <w:noWrap w:val="false"/>
          </w:tcPr>
          <w:p>
            <w:pPr>
              <w:ind w:firstLine="0"/>
              <w:jc w:val="center"/>
              <w:spacing w:line="240" w:lineRule="auto"/>
              <w:widowControl w:val="off"/>
            </w:pPr>
            <w:r>
              <w:rPr>
                <w:sz w:val="24"/>
                <w:szCs w:val="24"/>
              </w:rPr>
              <w:t xml:space="preserve">М</w:t>
            </w:r>
            <w:r>
              <w:rPr>
                <w:sz w:val="24"/>
                <w:szCs w:val="24"/>
              </w:rPr>
            </w:r>
            <w:r/>
          </w:p>
        </w:tc>
        <w:tc>
          <w:tcPr>
            <w:shd w:val="clear" w:color="ffffff" w:fill="ffffff"/>
            <w:tcBorders>
              <w:top w:val="single" w:color="000000" w:sz="6" w:space="0"/>
              <w:left w:val="single" w:color="000000" w:sz="6" w:space="0"/>
              <w:bottom w:val="single" w:color="000000" w:sz="6" w:space="0"/>
              <w:right w:val="single" w:color="000000" w:sz="6" w:space="0"/>
            </w:tcBorders>
            <w:tcW w:w="1630" w:type="dxa"/>
            <w:vAlign w:val="center"/>
            <w:textDirection w:val="lrTb"/>
            <w:noWrap w:val="false"/>
          </w:tcPr>
          <w:p>
            <w:pPr>
              <w:ind w:firstLine="0"/>
              <w:jc w:val="center"/>
              <w:spacing w:line="240" w:lineRule="auto"/>
              <w:widowControl w:val="off"/>
            </w:pPr>
            <w:r>
              <w:rPr>
                <w:sz w:val="24"/>
                <w:szCs w:val="24"/>
              </w:rPr>
              <w:t xml:space="preserve">Реконстр.</w:t>
            </w:r>
            <w:r>
              <w:rPr>
                <w:sz w:val="24"/>
                <w:szCs w:val="24"/>
              </w:rPr>
            </w:r>
            <w:r/>
          </w:p>
        </w:tc>
      </w:tr>
      <w:tr>
        <w:trPr>
          <w:jc w:val="center"/>
          <w:trHeight w:val="35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shd w:val="clear" w:color="auto" w:fill="ffffff"/>
              <w:widowControl w:val="off"/>
              <w:rPr>
                <w:bCs/>
              </w:rPr>
            </w:pPr>
            <w:r>
              <w:rPr>
                <w:b/>
                <w:sz w:val="24"/>
                <w:szCs w:val="24"/>
              </w:rPr>
              <w:t xml:space="preserve">16. Объекты трубопроводного транспорта(отсутствуют)</w:t>
            </w:r>
            <w:r>
              <w:rPr>
                <w:b/>
                <w:sz w:val="24"/>
                <w:szCs w:val="24"/>
              </w:rPr>
            </w:r>
            <w:r/>
          </w:p>
        </w:tc>
      </w:tr>
      <w:tr>
        <w:trPr>
          <w:jc w:val="center"/>
          <w:trHeight w:val="35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widowControl w:val="off"/>
              <w:rPr>
                <w:bCs/>
              </w:rPr>
            </w:pPr>
            <w:r>
              <w:rPr>
                <w:b/>
                <w:sz w:val="24"/>
                <w:szCs w:val="24"/>
              </w:rPr>
              <w:t xml:space="preserve">17. Объекты единой государственной системы предупреждения и ликвидации чрезвычайных ситуаций (отсутствуют)</w:t>
            </w:r>
            <w:r>
              <w:rPr>
                <w:b/>
                <w:sz w:val="24"/>
                <w:szCs w:val="24"/>
              </w:rPr>
            </w:r>
            <w:r/>
          </w:p>
        </w:tc>
      </w:tr>
      <w:tr>
        <w:trPr>
          <w:jc w:val="center"/>
          <w:trHeight w:val="22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widowControl w:val="off"/>
            </w:pPr>
            <w:r>
              <w:rPr>
                <w:b/>
                <w:sz w:val="24"/>
                <w:szCs w:val="24"/>
              </w:rPr>
              <w:t xml:space="preserve">18. Объекты государственной системы наблюдений за состоянием окружающей среды (отсутствуют)</w:t>
            </w:r>
            <w:r>
              <w:rPr>
                <w:sz w:val="24"/>
                <w:szCs w:val="24"/>
              </w:rPr>
            </w:r>
            <w:r/>
          </w:p>
        </w:tc>
      </w:tr>
      <w:tr>
        <w:trPr>
          <w:jc w:val="center"/>
          <w:trHeight w:val="22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widowControl w:val="off"/>
            </w:pPr>
            <w:r>
              <w:rPr>
                <w:b/>
                <w:sz w:val="24"/>
                <w:szCs w:val="24"/>
              </w:rPr>
              <w:t xml:space="preserve">19. Гидротехнические сооружения(отсутствуют)</w:t>
            </w:r>
            <w:r/>
            <w:r/>
          </w:p>
        </w:tc>
      </w:tr>
      <w:tr>
        <w:trPr>
          <w:jc w:val="center"/>
          <w:trHeight w:val="22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widowControl w:val="off"/>
            </w:pPr>
            <w:r>
              <w:rPr>
                <w:b/>
                <w:sz w:val="24"/>
                <w:szCs w:val="24"/>
              </w:rPr>
              <w:t xml:space="preserve">20. Объекты инженерной защиты от опасных геологических процессов (отсутствуют)</w:t>
            </w:r>
            <w:r/>
            <w:r/>
          </w:p>
        </w:tc>
      </w:tr>
      <w:tr>
        <w:trPr>
          <w:jc w:val="center"/>
          <w:trHeight w:val="22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widowControl w:val="off"/>
            </w:pPr>
            <w:r>
              <w:rPr>
                <w:b/>
                <w:sz w:val="24"/>
                <w:szCs w:val="24"/>
              </w:rPr>
              <w:t xml:space="preserve">21. Места погребения (отсутствуют)</w:t>
            </w:r>
            <w:r>
              <w:rPr>
                <w:sz w:val="24"/>
                <w:szCs w:val="24"/>
              </w:rPr>
            </w:r>
            <w:r/>
          </w:p>
        </w:tc>
      </w:tr>
      <w:tr>
        <w:trPr>
          <w:jc w:val="center"/>
          <w:trHeight w:val="22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widowControl w:val="off"/>
              <w:rPr>
                <w:bCs/>
              </w:rPr>
            </w:pPr>
            <w:r>
              <w:rPr>
                <w:b/>
                <w:sz w:val="24"/>
                <w:szCs w:val="24"/>
              </w:rPr>
              <w:t xml:space="preserve">22.Объекты утилизации, обезвреживания, размещения отходов производства и потребления </w:t>
            </w:r>
            <w:r>
              <w:rPr>
                <w:b/>
                <w:sz w:val="24"/>
                <w:szCs w:val="24"/>
              </w:rPr>
            </w:r>
            <w:r/>
          </w:p>
        </w:tc>
      </w:tr>
      <w:tr>
        <w:trPr>
          <w:jc w:val="center"/>
          <w:trHeight w:val="22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widowControl w:val="off"/>
              <w:rPr>
                <w:bCs/>
              </w:rPr>
            </w:pPr>
            <w:r>
              <w:rPr>
                <w:b/>
                <w:sz w:val="24"/>
                <w:szCs w:val="24"/>
              </w:rPr>
              <w:t xml:space="preserve">23. Производственные и коммунальные объекты (отсутствуют)</w:t>
            </w:r>
            <w:r>
              <w:rPr>
                <w:b/>
                <w:sz w:val="24"/>
                <w:szCs w:val="24"/>
              </w:rPr>
            </w:r>
            <w:r/>
          </w:p>
        </w:tc>
      </w:tr>
      <w:tr>
        <w:trPr>
          <w:jc w:val="center"/>
          <w:trHeight w:val="22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widowControl w:val="off"/>
            </w:pPr>
            <w:r>
              <w:rPr>
                <w:b/>
                <w:sz w:val="24"/>
                <w:szCs w:val="24"/>
              </w:rPr>
              <w:t xml:space="preserve">24. Производственные зоны сельскохозяйственных предприятий (отсутствуют)</w:t>
            </w:r>
            <w:r>
              <w:rPr>
                <w:sz w:val="24"/>
                <w:szCs w:val="24"/>
              </w:rPr>
            </w:r>
            <w:r/>
          </w:p>
        </w:tc>
      </w:tr>
      <w:tr>
        <w:trPr>
          <w:jc w:val="center"/>
          <w:trHeight w:val="227"/>
        </w:trPr>
        <w:tc>
          <w:tcPr>
            <w:gridSpan w:val="9"/>
            <w:shd w:val="clear" w:color="ffffff" w:fill="ffffff"/>
            <w:tcBorders>
              <w:top w:val="single" w:color="000000" w:sz="6" w:space="0"/>
              <w:left w:val="single" w:color="000000" w:sz="6" w:space="0"/>
              <w:bottom w:val="single" w:color="000000" w:sz="6" w:space="0"/>
              <w:right w:val="single" w:color="000000" w:sz="6" w:space="0"/>
            </w:tcBorders>
            <w:tcW w:w="15537" w:type="dxa"/>
            <w:vAlign w:val="center"/>
            <w:textDirection w:val="lrTb"/>
            <w:noWrap w:val="false"/>
          </w:tcPr>
          <w:p>
            <w:pPr>
              <w:ind w:firstLine="0"/>
              <w:jc w:val="center"/>
              <w:spacing w:line="240" w:lineRule="auto"/>
              <w:widowControl w:val="off"/>
              <w:rPr>
                <w:bCs/>
              </w:rPr>
            </w:pPr>
            <w:r>
              <w:rPr>
                <w:b/>
                <w:sz w:val="24"/>
                <w:szCs w:val="24"/>
              </w:rPr>
              <w:t xml:space="preserve">25. Особо охраняемые природные территории (отсутствуют)</w:t>
            </w:r>
            <w:r>
              <w:rPr>
                <w:b/>
                <w:sz w:val="24"/>
                <w:szCs w:val="24"/>
              </w:rPr>
            </w:r>
            <w:r/>
          </w:p>
        </w:tc>
      </w:tr>
    </w:tbl>
    <w:p>
      <w:pPr>
        <w:spacing w:line="240" w:lineRule="auto"/>
        <w:widowControl w:val="off"/>
      </w:pPr>
      <w:r>
        <w:rPr>
          <w:rFonts w:eastAsia="Times New Roman"/>
          <w:b/>
          <w:bCs/>
          <w:i/>
          <w:iCs/>
          <w:sz w:val="27"/>
          <w:szCs w:val="27"/>
        </w:rPr>
      </w:r>
      <w:r>
        <w:rPr>
          <w:rFonts w:eastAsia="Times New Roman"/>
          <w:b/>
          <w:bCs/>
          <w:i/>
          <w:iCs/>
          <w:sz w:val="27"/>
          <w:szCs w:val="27"/>
        </w:rPr>
      </w:r>
      <w:r/>
    </w:p>
    <w:p>
      <w:pPr>
        <w:spacing w:line="240" w:lineRule="auto"/>
        <w:widowControl w:val="off"/>
      </w:pPr>
      <w:r>
        <w:rPr>
          <w:rFonts w:eastAsia="Times New Roman"/>
          <w:b/>
          <w:bCs/>
          <w:i/>
          <w:iCs/>
          <w:sz w:val="27"/>
          <w:szCs w:val="27"/>
        </w:rPr>
      </w:r>
      <w:r>
        <w:rPr>
          <w:rFonts w:eastAsia="Times New Roman"/>
          <w:b/>
          <w:bCs/>
          <w:i/>
          <w:iCs/>
          <w:sz w:val="27"/>
          <w:szCs w:val="27"/>
        </w:rPr>
      </w:r>
      <w:r/>
    </w:p>
    <w:p>
      <w:pPr>
        <w:spacing w:line="240" w:lineRule="auto"/>
        <w:widowControl w:val="off"/>
        <w:sectPr>
          <w:footnotePr/>
          <w:endnotePr/>
          <w:type w:val="nextPage"/>
          <w:pgSz w:w="16840" w:h="11907" w:orient="landscape"/>
          <w:pgMar w:top="1701" w:right="851" w:bottom="567" w:left="992" w:header="709" w:footer="709" w:gutter="0"/>
          <w:cols w:num="1" w:sep="0" w:space="720" w:equalWidth="1"/>
          <w:docGrid w:linePitch="360"/>
          <w:titlePg/>
        </w:sectPr>
      </w:pPr>
      <w:r>
        <w:rPr>
          <w:rFonts w:eastAsia="Times New Roman"/>
          <w:b/>
          <w:bCs/>
          <w:i/>
          <w:iCs/>
          <w:sz w:val="27"/>
          <w:szCs w:val="27"/>
        </w:rPr>
      </w:r>
      <w:r>
        <w:rPr>
          <w:rFonts w:eastAsia="Times New Roman"/>
          <w:b/>
          <w:bCs/>
          <w:i/>
          <w:iCs/>
          <w:sz w:val="27"/>
          <w:szCs w:val="27"/>
        </w:rPr>
      </w:r>
      <w:r/>
    </w:p>
    <w:p>
      <w:pPr>
        <w:spacing w:line="240" w:lineRule="auto"/>
        <w:widowControl w:val="off"/>
      </w:pPr>
      <w:r>
        <w:rPr>
          <w:rFonts w:eastAsia="Times New Roman"/>
          <w:b/>
          <w:bCs/>
          <w:i/>
          <w:iCs/>
          <w:sz w:val="27"/>
          <w:szCs w:val="27"/>
        </w:rPr>
      </w:r>
      <w:r>
        <w:rPr>
          <w:rFonts w:eastAsia="Times New Roman"/>
          <w:b/>
          <w:bCs/>
          <w:i/>
          <w:iCs/>
          <w:sz w:val="27"/>
          <w:szCs w:val="27"/>
        </w:rPr>
      </w:r>
      <w:r/>
    </w:p>
    <w:p>
      <w:pPr>
        <w:pStyle w:val="1_939"/>
        <w:numPr>
          <w:ilvl w:val="1"/>
          <w:numId w:val="28"/>
        </w:numPr>
        <w:ind w:left="11" w:hanging="11"/>
        <w:jc w:val="center"/>
        <w:shd w:val="clear" w:color="auto" w:fill="ffffff" w:themeFill="background1"/>
        <w:outlineLvl w:val="1"/>
      </w:pPr>
      <w:r/>
      <w:bookmarkStart w:id="0" w:name="undefined"/>
      <w:r/>
      <w:bookmarkStart w:id="0" w:name="undefined"/>
      <w:r>
        <w:rPr>
          <w:rFonts w:ascii="Times New Roman" w:hAnsi="Times New Roman" w:cs="Times New Roman"/>
          <w:b/>
          <w:sz w:val="28"/>
          <w:u w:val="single"/>
        </w:rPr>
        <w:t xml:space="preserve">Обоснование выбранного варианта размещения планируемого объекта, о</w:t>
      </w:r>
      <w:r>
        <w:rPr>
          <w:rFonts w:ascii="Times New Roman" w:hAnsi="Times New Roman" w:cs="Times New Roman"/>
          <w:b/>
          <w:sz w:val="28"/>
          <w:u w:val="single"/>
        </w:rPr>
        <w:t xml:space="preserve">ценка возможного влияния планируемых для размещения объектов местного значения поселения, </w:t>
      </w:r>
      <w:r>
        <w:rPr>
          <w:rFonts w:ascii="Times New Roman" w:hAnsi="Times New Roman" w:cs="Times New Roman"/>
          <w:b/>
          <w:sz w:val="28"/>
          <w:u w:val="single"/>
        </w:rPr>
        <w:t xml:space="preserve">сельско</w:t>
      </w:r>
      <w:r>
        <w:rPr>
          <w:rFonts w:ascii="Times New Roman" w:hAnsi="Times New Roman" w:cs="Times New Roman"/>
          <w:b/>
          <w:sz w:val="28"/>
          <w:u w:val="single"/>
        </w:rPr>
        <w:t xml:space="preserve">го </w:t>
      </w:r>
      <w:r>
        <w:rPr>
          <w:rFonts w:ascii="Times New Roman" w:hAnsi="Times New Roman" w:cs="Times New Roman"/>
          <w:b/>
          <w:sz w:val="28"/>
          <w:u w:val="single"/>
        </w:rPr>
        <w:t xml:space="preserve">округа</w:t>
      </w:r>
      <w:r>
        <w:rPr>
          <w:rFonts w:ascii="Times New Roman" w:hAnsi="Times New Roman" w:cs="Times New Roman"/>
          <w:b/>
          <w:sz w:val="28"/>
          <w:u w:val="single"/>
        </w:rPr>
        <w:t xml:space="preserve"> на комплексное развитие этих территорий</w:t>
      </w:r>
      <w:bookmarkEnd w:id="0"/>
      <w:r/>
      <w:bookmarkEnd w:id="0"/>
      <w:r>
        <w:rPr>
          <w:rFonts w:ascii="Times New Roman" w:hAnsi="Times New Roman" w:cs="Times New Roman"/>
          <w:b/>
          <w:sz w:val="28"/>
          <w:u w:val="single"/>
        </w:rPr>
      </w:r>
      <w:r/>
    </w:p>
    <w:p>
      <w:pPr>
        <w:pStyle w:val="669"/>
        <w:ind w:left="1429" w:firstLine="0"/>
        <w:spacing w:line="240" w:lineRule="auto"/>
        <w:widowControl w:val="off"/>
        <w:tabs>
          <w:tab w:val="left" w:pos="4155" w:leader="none"/>
        </w:tabs>
      </w:pPr>
      <w:r>
        <w:rPr>
          <w:rFonts w:asciiTheme="minorHAnsi" w:hAnsiTheme="minorHAnsi" w:cstheme="minorHAnsi"/>
        </w:rPr>
      </w:r>
      <w:r>
        <w:rPr>
          <w:rFonts w:asciiTheme="minorHAnsi" w:hAnsiTheme="minorHAnsi" w:cstheme="minorHAnsi"/>
        </w:rPr>
      </w:r>
      <w:r/>
    </w:p>
    <w:p>
      <w:pPr>
        <w:pStyle w:val="669"/>
        <w:ind w:left="1429" w:firstLine="0"/>
        <w:spacing w:line="240" w:lineRule="auto"/>
        <w:widowControl w:val="off"/>
        <w:tabs>
          <w:tab w:val="left" w:pos="4155" w:leader="none"/>
        </w:tabs>
      </w:pPr>
      <w:r>
        <w:rPr>
          <w:rFonts w:asciiTheme="minorHAnsi" w:hAnsiTheme="minorHAnsi" w:cstheme="minorHAnsi"/>
          <w:u w:val="single"/>
        </w:rPr>
        <w:t xml:space="preserve">1.</w:t>
      </w:r>
      <w:r>
        <w:rPr>
          <w:rFonts w:asciiTheme="minorHAnsi" w:hAnsiTheme="minorHAnsi" w:cstheme="minorHAnsi"/>
          <w:u w:val="single"/>
        </w:rPr>
        <w:t xml:space="preserve">Объекты, относящиеся к области образования</w:t>
      </w:r>
      <w:r>
        <w:rPr>
          <w:rFonts w:asciiTheme="minorHAnsi" w:hAnsiTheme="minorHAnsi" w:cstheme="minorHAnsi"/>
          <w:u w:val="single"/>
        </w:rPr>
        <w:t xml:space="preserve"> и науки</w:t>
      </w:r>
      <w:r>
        <w:rPr>
          <w:rFonts w:asciiTheme="minorHAnsi" w:hAnsiTheme="minorHAnsi" w:cstheme="minorHAnsi"/>
          <w:u w:val="single"/>
        </w:rPr>
      </w:r>
      <w:r/>
    </w:p>
    <w:p>
      <w:pPr>
        <w:ind w:firstLine="0"/>
        <w:jc w:val="right"/>
        <w:spacing w:line="240" w:lineRule="auto"/>
        <w:widowControl w:val="off"/>
      </w:pPr>
      <w:r>
        <w:rPr>
          <w:sz w:val="27"/>
          <w:szCs w:val="27"/>
        </w:rPr>
        <w:t xml:space="preserve">Таблица </w:t>
      </w:r>
      <w:r>
        <w:rPr>
          <w:sz w:val="27"/>
          <w:szCs w:val="27"/>
        </w:rPr>
        <w:t xml:space="preserve">106</w:t>
      </w:r>
      <w:r>
        <w:rPr>
          <w:sz w:val="27"/>
          <w:szCs w:val="27"/>
        </w:rPr>
      </w:r>
      <w:r/>
    </w:p>
    <w:tbl>
      <w:tblPr>
        <w:tblStyle w:val="685"/>
        <w:tblW w:w="9748" w:type="dxa"/>
        <w:tblLayout w:type="fixed"/>
        <w:tblLook w:val="04A0" w:firstRow="1" w:lastRow="0" w:firstColumn="1" w:lastColumn="0" w:noHBand="0" w:noVBand="1"/>
      </w:tblPr>
      <w:tblGrid>
        <w:gridCol w:w="817"/>
        <w:gridCol w:w="1843"/>
        <w:gridCol w:w="5245"/>
        <w:gridCol w:w="1843"/>
      </w:tblGrid>
      <w:tr>
        <w:trPr>
          <w:trHeight w:val="842"/>
          <w:tblHeader/>
        </w:trPr>
        <w:tc>
          <w:tcPr>
            <w:shd w:val="clear" w:color="ffffff" w:fill="eeece1" w:themeFill="background2"/>
            <w:tcW w:w="817" w:type="dxa"/>
            <w:vAlign w:val="center"/>
            <w:textDirection w:val="lrTb"/>
            <w:noWrap w:val="false"/>
          </w:tcPr>
          <w:p>
            <w:pPr>
              <w:ind w:firstLine="0"/>
              <w:jc w:val="center"/>
              <w:widowControl w:val="off"/>
              <w:tabs>
                <w:tab w:val="left" w:pos="4155" w:leader="none"/>
              </w:tabs>
            </w:pPr>
            <w:r>
              <w:rPr>
                <w:sz w:val="24"/>
                <w:szCs w:val="24"/>
              </w:rPr>
              <w:t xml:space="preserve">№ на карте</w:t>
            </w:r>
            <w:r>
              <w:rPr>
                <w:sz w:val="24"/>
                <w:szCs w:val="24"/>
              </w:rPr>
            </w:r>
            <w:r/>
          </w:p>
        </w:tc>
        <w:tc>
          <w:tcPr>
            <w:shd w:val="clear" w:color="ffffff" w:fill="eeece1" w:themeFill="background2"/>
            <w:tcW w:w="1843" w:type="dxa"/>
            <w:vAlign w:val="center"/>
            <w:textDirection w:val="lrTb"/>
            <w:noWrap w:val="false"/>
          </w:tcPr>
          <w:p>
            <w:pPr>
              <w:ind w:firstLine="0"/>
              <w:jc w:val="center"/>
              <w:widowControl w:val="off"/>
            </w:pPr>
            <w:r>
              <w:rPr>
                <w:sz w:val="24"/>
                <w:szCs w:val="24"/>
              </w:rPr>
              <w:t xml:space="preserve">Наименование объекта</w:t>
            </w:r>
            <w:r>
              <w:rPr>
                <w:sz w:val="24"/>
                <w:szCs w:val="24"/>
              </w:rPr>
            </w:r>
            <w:r/>
          </w:p>
        </w:tc>
        <w:tc>
          <w:tcPr>
            <w:shd w:val="clear" w:color="ffffff" w:fill="eeece1" w:themeFill="background2"/>
            <w:tcW w:w="5245" w:type="dxa"/>
            <w:vAlign w:val="center"/>
            <w:textDirection w:val="lrTb"/>
            <w:noWrap w:val="false"/>
          </w:tcPr>
          <w:p>
            <w:pPr>
              <w:ind w:firstLine="0"/>
              <w:jc w:val="center"/>
              <w:widowControl w:val="off"/>
            </w:pPr>
            <w:r>
              <w:rPr>
                <w:sz w:val="24"/>
                <w:szCs w:val="24"/>
              </w:rPr>
              <w:t xml:space="preserve">Источник получения сведений об объекте</w:t>
            </w:r>
            <w:r>
              <w:rPr>
                <w:sz w:val="24"/>
                <w:szCs w:val="24"/>
              </w:rPr>
            </w:r>
            <w:r/>
          </w:p>
        </w:tc>
        <w:tc>
          <w:tcPr>
            <w:shd w:val="clear" w:color="ffffff" w:fill="eeece1" w:themeFill="background2"/>
            <w:tcW w:w="1843" w:type="dxa"/>
            <w:vAlign w:val="center"/>
            <w:textDirection w:val="lrTb"/>
            <w:noWrap w:val="false"/>
          </w:tcPr>
          <w:p>
            <w:pPr>
              <w:ind w:right="-108" w:firstLine="0"/>
              <w:jc w:val="center"/>
              <w:widowControl w:val="off"/>
            </w:pPr>
            <w:r>
              <w:rPr>
                <w:sz w:val="24"/>
                <w:szCs w:val="24"/>
              </w:rPr>
              <w:t xml:space="preserve">Месторасполо</w:t>
            </w:r>
            <w:r>
              <w:rPr>
                <w:sz w:val="24"/>
                <w:szCs w:val="24"/>
              </w:rPr>
              <w:t xml:space="preserve">-</w:t>
            </w:r>
            <w:r>
              <w:rPr>
                <w:sz w:val="24"/>
                <w:szCs w:val="24"/>
              </w:rPr>
              <w:t xml:space="preserve">жение планируемого объекта</w:t>
            </w:r>
            <w:r>
              <w:rPr>
                <w:sz w:val="24"/>
                <w:szCs w:val="24"/>
              </w:rPr>
            </w:r>
            <w:r/>
          </w:p>
        </w:tc>
      </w:tr>
      <w:tr>
        <w:trPr/>
        <w:tc>
          <w:tcPr>
            <w:tcW w:w="817" w:type="dxa"/>
            <w:vAlign w:val="center"/>
            <w:textDirection w:val="lrTb"/>
            <w:noWrap w:val="false"/>
          </w:tcPr>
          <w:p>
            <w:pPr>
              <w:ind w:right="-40" w:firstLine="0"/>
              <w:jc w:val="center"/>
              <w:shd w:val="clear" w:color="auto" w:fill="ffffff"/>
              <w:widowControl w:val="off"/>
            </w:pPr>
            <w:r>
              <w:rPr>
                <w:sz w:val="24"/>
                <w:szCs w:val="24"/>
              </w:rPr>
              <w:t xml:space="preserve">1.</w:t>
            </w:r>
            <w:r>
              <w:rPr>
                <w:sz w:val="24"/>
                <w:szCs w:val="24"/>
              </w:rPr>
              <w:t xml:space="preserve">3</w:t>
            </w:r>
            <w:r>
              <w:rPr>
                <w:sz w:val="24"/>
                <w:szCs w:val="24"/>
              </w:rPr>
              <w:t xml:space="preserve">4</w:t>
            </w:r>
            <w:r>
              <w:rPr>
                <w:sz w:val="24"/>
                <w:szCs w:val="24"/>
              </w:rPr>
            </w:r>
            <w:r/>
          </w:p>
        </w:tc>
        <w:tc>
          <w:tcPr>
            <w:tcW w:w="1843" w:type="dxa"/>
            <w:vAlign w:val="center"/>
            <w:textDirection w:val="lrTb"/>
            <w:noWrap w:val="false"/>
          </w:tcPr>
          <w:p>
            <w:pPr>
              <w:ind w:left="-108" w:right="-108" w:firstLine="0"/>
              <w:shd w:val="clear" w:color="auto" w:fill="ffffff"/>
              <w:widowControl w:val="off"/>
            </w:pPr>
            <w:r>
              <w:rPr>
                <w:sz w:val="24"/>
                <w:szCs w:val="24"/>
              </w:rPr>
              <w:t xml:space="preserve">Муниципальное бюджетное дошкольное образовательное учреждение </w:t>
            </w:r>
            <w:r>
              <w:rPr>
                <w:sz w:val="24"/>
                <w:szCs w:val="24"/>
              </w:rPr>
              <w:t xml:space="preserve">на 30 мест с начальной школой на 25 учащихся</w:t>
            </w:r>
            <w:r>
              <w:rPr>
                <w:sz w:val="24"/>
                <w:szCs w:val="24"/>
              </w:rPr>
            </w:r>
            <w:r/>
          </w:p>
        </w:tc>
        <w:tc>
          <w:tcPr>
            <w:tcW w:w="5245" w:type="dxa"/>
            <w:textDirection w:val="lrTb"/>
            <w:noWrap w:val="false"/>
          </w:tcPr>
          <w:p>
            <w:pPr>
              <w:ind w:right="-40" w:firstLine="0"/>
              <w:jc w:val="left"/>
              <w:shd w:val="clear" w:color="auto" w:fill="ffffff"/>
              <w:widowControl w:val="off"/>
            </w:pPr>
            <w:r>
              <w:rPr>
                <w:sz w:val="24"/>
                <w:szCs w:val="24"/>
              </w:rPr>
              <w:t xml:space="preserve">Муниципальная программа</w:t>
            </w:r>
            <w:r>
              <w:rPr>
                <w:sz w:val="24"/>
                <w:szCs w:val="24"/>
              </w:rPr>
              <w:t xml:space="preserve"> к</w:t>
            </w:r>
            <w:r>
              <w:rPr>
                <w:sz w:val="24"/>
                <w:szCs w:val="24"/>
              </w:rPr>
              <w:t xml:space="preserve">омплексно</w:t>
            </w:r>
            <w:r>
              <w:rPr>
                <w:sz w:val="24"/>
                <w:szCs w:val="24"/>
              </w:rPr>
              <w:t xml:space="preserve">го</w:t>
            </w:r>
            <w:r>
              <w:rPr>
                <w:sz w:val="24"/>
                <w:szCs w:val="24"/>
              </w:rPr>
              <w:t xml:space="preserve"> развити</w:t>
            </w:r>
            <w:r>
              <w:rPr>
                <w:sz w:val="24"/>
                <w:szCs w:val="24"/>
              </w:rPr>
              <w:t xml:space="preserve">я</w:t>
            </w:r>
            <w:r>
              <w:rPr>
                <w:sz w:val="24"/>
                <w:szCs w:val="24"/>
              </w:rPr>
              <w:t xml:space="preserve"> социальной инфраструктуры </w:t>
            </w:r>
            <w:r>
              <w:rPr>
                <w:sz w:val="24"/>
                <w:szCs w:val="24"/>
              </w:rPr>
              <w:t xml:space="preserve">Ленинградск</w:t>
            </w:r>
            <w:r>
              <w:rPr>
                <w:sz w:val="24"/>
                <w:szCs w:val="24"/>
              </w:rPr>
              <w:t xml:space="preserve">ого </w:t>
            </w:r>
            <w:r>
              <w:rPr>
                <w:sz w:val="24"/>
                <w:szCs w:val="24"/>
              </w:rPr>
              <w:t xml:space="preserve">сельско</w:t>
            </w:r>
            <w:r>
              <w:rPr>
                <w:sz w:val="24"/>
                <w:szCs w:val="24"/>
              </w:rPr>
              <w:t xml:space="preserve">го поселения </w:t>
            </w:r>
            <w:r>
              <w:rPr>
                <w:sz w:val="24"/>
                <w:szCs w:val="24"/>
              </w:rPr>
              <w:t xml:space="preserve">Ленинградск</w:t>
            </w:r>
            <w:r>
              <w:rPr>
                <w:sz w:val="24"/>
                <w:szCs w:val="24"/>
              </w:rPr>
              <w:t xml:space="preserve">ого района Краснодарского края на 201</w:t>
            </w:r>
            <w:r>
              <w:rPr>
                <w:sz w:val="24"/>
                <w:szCs w:val="24"/>
              </w:rPr>
              <w:t xml:space="preserve">8</w:t>
            </w:r>
            <w:r>
              <w:rPr>
                <w:sz w:val="24"/>
                <w:szCs w:val="24"/>
              </w:rPr>
              <w:t xml:space="preserve">-20</w:t>
            </w:r>
            <w:r>
              <w:rPr>
                <w:sz w:val="24"/>
                <w:szCs w:val="24"/>
              </w:rPr>
              <w:t xml:space="preserve">28</w:t>
            </w:r>
            <w:r>
              <w:rPr>
                <w:sz w:val="24"/>
                <w:szCs w:val="24"/>
              </w:rPr>
              <w:t xml:space="preserve"> годы», </w:t>
            </w:r>
            <w:r>
              <w:rPr>
                <w:sz w:val="24"/>
                <w:szCs w:val="24"/>
              </w:rPr>
            </w:r>
            <w:r/>
          </w:p>
          <w:p>
            <w:pPr>
              <w:ind w:right="-40" w:firstLine="0"/>
              <w:jc w:val="left"/>
              <w:shd w:val="clear" w:color="auto" w:fill="ffffff"/>
              <w:widowControl w:val="off"/>
            </w:pPr>
            <w:r>
              <w:rPr>
                <w:sz w:val="24"/>
                <w:szCs w:val="24"/>
              </w:rPr>
              <w:t xml:space="preserve">Расчет учреждений культурно-бытового обслуживания населения </w:t>
            </w:r>
            <w:r>
              <w:rPr>
                <w:sz w:val="24"/>
                <w:szCs w:val="24"/>
              </w:rPr>
              <w:t xml:space="preserve">Ленинградск</w:t>
            </w:r>
            <w:r>
              <w:rPr>
                <w:sz w:val="24"/>
                <w:szCs w:val="24"/>
              </w:rPr>
              <w:t xml:space="preserve">ого </w:t>
            </w:r>
            <w:r>
              <w:rPr>
                <w:sz w:val="24"/>
                <w:szCs w:val="24"/>
              </w:rPr>
              <w:t xml:space="preserve">сельско</w:t>
            </w:r>
            <w:r>
              <w:rPr>
                <w:sz w:val="24"/>
                <w:szCs w:val="24"/>
              </w:rPr>
              <w:t xml:space="preserve">го поселения  материалов по обоснованию на расчетный срок, табл.</w:t>
            </w:r>
            <w:r>
              <w:rPr>
                <w:sz w:val="24"/>
                <w:szCs w:val="24"/>
              </w:rPr>
              <w:t xml:space="preserve"> 63</w:t>
            </w:r>
            <w:r>
              <w:rPr>
                <w:sz w:val="24"/>
                <w:szCs w:val="24"/>
              </w:rPr>
            </w:r>
            <w:r/>
          </w:p>
        </w:tc>
        <w:tc>
          <w:tcPr>
            <w:tcW w:w="1843" w:type="dxa"/>
            <w:vAlign w:val="center"/>
            <w:textDirection w:val="lrTb"/>
            <w:noWrap w:val="false"/>
          </w:tcPr>
          <w:p>
            <w:pPr>
              <w:ind w:right="-40" w:firstLine="0"/>
              <w:jc w:val="center"/>
              <w:shd w:val="clear" w:color="auto" w:fill="ffffff"/>
              <w:widowControl w:val="off"/>
            </w:pPr>
            <w:r>
              <w:rPr>
                <w:sz w:val="24"/>
                <w:szCs w:val="24"/>
              </w:rPr>
              <w:t xml:space="preserve">ст</w:t>
            </w:r>
            <w:r>
              <w:rPr>
                <w:sz w:val="24"/>
                <w:szCs w:val="24"/>
              </w:rPr>
              <w:t xml:space="preserve">. </w:t>
            </w:r>
            <w:r>
              <w:rPr>
                <w:sz w:val="24"/>
                <w:szCs w:val="24"/>
              </w:rPr>
              <w:t xml:space="preserve">Ленинградск</w:t>
            </w:r>
            <w:r>
              <w:rPr>
                <w:sz w:val="24"/>
                <w:szCs w:val="24"/>
              </w:rPr>
              <w:t xml:space="preserve">ая</w:t>
            </w:r>
            <w:r>
              <w:rPr>
                <w:sz w:val="24"/>
                <w:szCs w:val="24"/>
              </w:rPr>
            </w:r>
            <w:r/>
          </w:p>
        </w:tc>
      </w:tr>
    </w:tbl>
    <w:p>
      <w:pPr>
        <w:spacing w:line="240" w:lineRule="auto"/>
        <w:widowControl w:val="off"/>
      </w:pPr>
      <w:r>
        <w:rPr>
          <w:i/>
        </w:rPr>
      </w:r>
      <w:r>
        <w:rPr>
          <w:i/>
        </w:rPr>
      </w:r>
      <w:r/>
    </w:p>
    <w:p>
      <w:pPr>
        <w:spacing w:line="240" w:lineRule="auto"/>
        <w:widowControl w:val="off"/>
      </w:pPr>
      <w:r>
        <w:rPr>
          <w:i/>
        </w:rPr>
        <w:t xml:space="preserve">Оценка возможного влияния планируемых для размещения объектов местного значения поселения на комплексное развитие территории</w:t>
      </w:r>
      <w:r>
        <w:t xml:space="preserve">Ленинградск</w:t>
      </w:r>
      <w:r>
        <w:t xml:space="preserve">ого </w:t>
      </w:r>
      <w:r>
        <w:t xml:space="preserve">сельско</w:t>
      </w:r>
      <w:r>
        <w:t xml:space="preserve">го поселения:</w:t>
      </w:r>
      <w:r/>
      <w:r/>
    </w:p>
    <w:p>
      <w:pPr>
        <w:spacing w:line="240" w:lineRule="auto"/>
        <w:widowControl w:val="off"/>
      </w:pPr>
      <w:r>
        <w:t xml:space="preserve">- Доведение уровня об</w:t>
      </w:r>
      <w:r>
        <w:t xml:space="preserve">еспеченности дошкольными, общеобразовательными учреждениями, а также учреждениями дополнительного образования жителей поселения до нормативных требований во всех населенных пунктах, повышение уровня специализированных услуг в области среднего образования; </w:t>
      </w:r>
      <w:r/>
      <w:r/>
    </w:p>
    <w:p>
      <w:pPr>
        <w:spacing w:line="240" w:lineRule="auto"/>
        <w:widowControl w:val="off"/>
      </w:pPr>
      <w:r>
        <w:t xml:space="preserve">- Создание условий для получения жителями </w:t>
      </w:r>
      <w:r>
        <w:t xml:space="preserve">Ленинградск</w:t>
      </w:r>
      <w:r>
        <w:t xml:space="preserve">ого </w:t>
      </w:r>
      <w:r>
        <w:t xml:space="preserve">сельско</w:t>
      </w:r>
      <w:r>
        <w:t xml:space="preserve">го поселения качественного и квалифицированного образования; </w:t>
      </w:r>
      <w:r/>
      <w:r/>
    </w:p>
    <w:p>
      <w:pPr>
        <w:spacing w:line="240" w:lineRule="auto"/>
        <w:widowControl w:val="off"/>
      </w:pPr>
      <w:r>
        <w:t xml:space="preserve">- Расширение сферы приложения труда и дополнительное создание рабочих мест, закрепление трудовых ресурсов в поселении; </w:t>
      </w:r>
      <w:r/>
      <w:r/>
    </w:p>
    <w:p>
      <w:pPr>
        <w:spacing w:line="240" w:lineRule="auto"/>
        <w:widowControl w:val="off"/>
      </w:pPr>
      <w:r>
        <w:t xml:space="preserve">- Укрепление расселенческого каркаса во взаимосвязи с основными направлениями социально-экономической политики </w:t>
      </w:r>
      <w:r>
        <w:t xml:space="preserve">Ленинградск</w:t>
      </w:r>
      <w:r>
        <w:t xml:space="preserve">ого района; </w:t>
      </w:r>
      <w:r/>
      <w:r/>
    </w:p>
    <w:p>
      <w:pPr>
        <w:spacing w:line="240" w:lineRule="auto"/>
        <w:widowControl w:val="off"/>
      </w:pPr>
      <w:r>
        <w:t xml:space="preserve">- Создание эффективной общественной и качественной среды обитания, то есть среды, обеспечивающей комфортное и безопасное проживание;</w:t>
      </w:r>
      <w:r/>
      <w:r/>
    </w:p>
    <w:p>
      <w:pPr>
        <w:spacing w:line="240" w:lineRule="auto"/>
        <w:widowControl w:val="off"/>
      </w:pPr>
      <w:r>
        <w:t xml:space="preserve">- Организация дополнительного образования детей в сфере искусств;</w:t>
      </w:r>
      <w:r/>
      <w:r/>
    </w:p>
    <w:p>
      <w:pPr>
        <w:spacing w:line="240" w:lineRule="auto"/>
        <w:widowControl w:val="off"/>
      </w:pPr>
      <w:r>
        <w:t xml:space="preserve">- Внедрение современных образовательных технологий – проведение работ по дальнейшему подключению общеобразовательных учреждений к сети Интернет. </w:t>
      </w:r>
      <w:r/>
      <w:r/>
    </w:p>
    <w:p>
      <w:pPr>
        <w:spacing w:line="240" w:lineRule="auto"/>
        <w:widowControl w:val="off"/>
      </w:pPr>
      <w:r/>
      <w:r/>
      <w:r/>
    </w:p>
    <w:p>
      <w:r>
        <w:rPr>
          <w:rFonts w:asciiTheme="minorHAnsi" w:hAnsiTheme="minorHAnsi" w:cstheme="minorHAnsi"/>
          <w:u w:val="single"/>
        </w:rPr>
        <w:br w:type="page" w:clear="all"/>
      </w:r>
      <w:r>
        <w:rPr>
          <w:rFonts w:eastAsia="Calibri" w:asciiTheme="minorHAnsi" w:hAnsiTheme="minorHAnsi" w:cstheme="minorHAnsi"/>
          <w:u w:val="single"/>
        </w:rPr>
      </w:r>
      <w:r/>
    </w:p>
    <w:p>
      <w:pPr>
        <w:pStyle w:val="669"/>
        <w:ind w:left="426" w:firstLine="0"/>
        <w:jc w:val="center"/>
        <w:spacing w:line="240" w:lineRule="auto"/>
        <w:widowControl w:val="off"/>
        <w:tabs>
          <w:tab w:val="left" w:pos="4155" w:leader="none"/>
        </w:tabs>
      </w:pPr>
      <w:r>
        <w:rPr>
          <w:rFonts w:asciiTheme="minorHAnsi" w:hAnsiTheme="minorHAnsi" w:cstheme="minorHAnsi"/>
          <w:u w:val="single"/>
        </w:rPr>
        <w:t xml:space="preserve">2.Объекты, относящиеся к области культуры и искусства</w:t>
      </w:r>
      <w:r>
        <w:rPr>
          <w:rFonts w:asciiTheme="minorHAnsi" w:hAnsiTheme="minorHAnsi" w:cstheme="minorHAnsi"/>
          <w:u w:val="single"/>
        </w:rPr>
      </w:r>
      <w:r/>
    </w:p>
    <w:p>
      <w:pPr>
        <w:pStyle w:val="669"/>
        <w:ind w:left="426" w:firstLine="0"/>
        <w:jc w:val="center"/>
        <w:spacing w:line="240" w:lineRule="auto"/>
        <w:widowControl w:val="off"/>
        <w:tabs>
          <w:tab w:val="left" w:pos="4155" w:leader="none"/>
        </w:tabs>
      </w:pPr>
      <w:r>
        <w:rPr>
          <w:rFonts w:asciiTheme="minorHAnsi" w:hAnsiTheme="minorHAnsi" w:cstheme="minorHAnsi"/>
          <w:u w:val="single"/>
        </w:rPr>
      </w:r>
      <w:r>
        <w:rPr>
          <w:rFonts w:asciiTheme="minorHAnsi" w:hAnsiTheme="minorHAnsi" w:cstheme="minorHAnsi"/>
          <w:u w:val="single"/>
        </w:rPr>
      </w:r>
      <w:r/>
    </w:p>
    <w:p>
      <w:pPr>
        <w:jc w:val="right"/>
        <w:spacing w:line="240" w:lineRule="auto"/>
        <w:widowControl w:val="off"/>
      </w:pPr>
      <w:r>
        <w:t xml:space="preserve">Таблица </w:t>
      </w:r>
      <w:r>
        <w:t xml:space="preserve">107</w:t>
      </w:r>
      <w:r/>
      <w:r/>
    </w:p>
    <w:tbl>
      <w:tblPr>
        <w:tblStyle w:val="685"/>
        <w:tblW w:w="9747" w:type="dxa"/>
        <w:tblLayout w:type="fixed"/>
        <w:tblLook w:val="04A0" w:firstRow="1" w:lastRow="0" w:firstColumn="1" w:lastColumn="0" w:noHBand="0" w:noVBand="1"/>
      </w:tblPr>
      <w:tblGrid>
        <w:gridCol w:w="675"/>
        <w:gridCol w:w="2694"/>
        <w:gridCol w:w="4394"/>
        <w:gridCol w:w="1984"/>
      </w:tblGrid>
      <w:tr>
        <w:trPr>
          <w:trHeight w:val="712"/>
          <w:tblHeader/>
        </w:trPr>
        <w:tc>
          <w:tcPr>
            <w:shd w:val="clear" w:color="ffffff" w:fill="eeece1" w:themeFill="background2"/>
            <w:tcW w:w="675" w:type="dxa"/>
            <w:vAlign w:val="center"/>
            <w:textDirection w:val="lrTb"/>
            <w:noWrap w:val="false"/>
          </w:tcPr>
          <w:p>
            <w:pPr>
              <w:ind w:right="-108" w:firstLine="0"/>
              <w:jc w:val="center"/>
              <w:widowControl w:val="off"/>
              <w:tabs>
                <w:tab w:val="left" w:pos="4155" w:leader="none"/>
              </w:tabs>
            </w:pPr>
            <w:r>
              <w:rPr>
                <w:sz w:val="24"/>
                <w:szCs w:val="24"/>
              </w:rPr>
              <w:t xml:space="preserve">№ на карте</w:t>
            </w:r>
            <w:r>
              <w:rPr>
                <w:sz w:val="24"/>
                <w:szCs w:val="24"/>
              </w:rPr>
            </w:r>
            <w:r/>
          </w:p>
        </w:tc>
        <w:tc>
          <w:tcPr>
            <w:shd w:val="clear" w:color="ffffff" w:fill="eeece1" w:themeFill="background2"/>
            <w:tcW w:w="2694" w:type="dxa"/>
            <w:vAlign w:val="center"/>
            <w:textDirection w:val="lrTb"/>
            <w:noWrap w:val="false"/>
          </w:tcPr>
          <w:p>
            <w:pPr>
              <w:ind w:firstLine="0"/>
              <w:jc w:val="center"/>
              <w:widowControl w:val="off"/>
            </w:pPr>
            <w:r>
              <w:rPr>
                <w:sz w:val="24"/>
                <w:szCs w:val="24"/>
              </w:rPr>
              <w:t xml:space="preserve">Наименование объекта</w:t>
            </w:r>
            <w:r>
              <w:rPr>
                <w:sz w:val="24"/>
                <w:szCs w:val="24"/>
              </w:rPr>
            </w:r>
            <w:r/>
          </w:p>
        </w:tc>
        <w:tc>
          <w:tcPr>
            <w:shd w:val="clear" w:color="ffffff" w:fill="eeece1" w:themeFill="background2"/>
            <w:tcW w:w="4394" w:type="dxa"/>
            <w:vAlign w:val="center"/>
            <w:textDirection w:val="lrTb"/>
            <w:noWrap w:val="false"/>
          </w:tcPr>
          <w:p>
            <w:pPr>
              <w:ind w:firstLine="0"/>
              <w:jc w:val="center"/>
              <w:widowControl w:val="off"/>
            </w:pPr>
            <w:r>
              <w:rPr>
                <w:sz w:val="24"/>
                <w:szCs w:val="24"/>
              </w:rPr>
              <w:t xml:space="preserve">Источник получения сведений об объекте</w:t>
            </w:r>
            <w:r>
              <w:rPr>
                <w:sz w:val="24"/>
                <w:szCs w:val="24"/>
              </w:rPr>
            </w:r>
            <w:r/>
          </w:p>
        </w:tc>
        <w:tc>
          <w:tcPr>
            <w:shd w:val="clear" w:color="ffffff" w:fill="eeece1" w:themeFill="background2"/>
            <w:tcW w:w="1984" w:type="dxa"/>
            <w:vAlign w:val="center"/>
            <w:textDirection w:val="lrTb"/>
            <w:noWrap w:val="false"/>
          </w:tcPr>
          <w:p>
            <w:pPr>
              <w:ind w:firstLine="0"/>
              <w:jc w:val="center"/>
              <w:widowControl w:val="off"/>
            </w:pPr>
            <w:r>
              <w:rPr>
                <w:sz w:val="24"/>
                <w:szCs w:val="24"/>
              </w:rPr>
              <w:t xml:space="preserve">Месторасположение плани-руемого объекта</w:t>
            </w:r>
            <w:r>
              <w:rPr>
                <w:sz w:val="24"/>
                <w:szCs w:val="24"/>
              </w:rPr>
            </w:r>
            <w:r/>
          </w:p>
        </w:tc>
      </w:tr>
      <w:tr>
        <w:trPr/>
        <w:tc>
          <w:tcPr>
            <w:tcW w:w="675" w:type="dxa"/>
            <w:vAlign w:val="center"/>
            <w:textDirection w:val="lrTb"/>
            <w:noWrap w:val="false"/>
          </w:tcPr>
          <w:p>
            <w:pPr>
              <w:ind w:right="-40" w:firstLine="0"/>
              <w:jc w:val="center"/>
              <w:shd w:val="clear" w:color="auto" w:fill="ffffff"/>
              <w:widowControl w:val="off"/>
            </w:pPr>
            <w:r>
              <w:rPr>
                <w:sz w:val="24"/>
                <w:szCs w:val="24"/>
              </w:rPr>
              <w:t xml:space="preserve">2.49</w:t>
            </w:r>
            <w:r>
              <w:rPr>
                <w:sz w:val="24"/>
                <w:szCs w:val="24"/>
              </w:rPr>
            </w:r>
            <w:r/>
          </w:p>
        </w:tc>
        <w:tc>
          <w:tcPr>
            <w:tcW w:w="2694" w:type="dxa"/>
            <w:vAlign w:val="center"/>
            <w:textDirection w:val="lrTb"/>
            <w:noWrap w:val="false"/>
          </w:tcPr>
          <w:p>
            <w:pPr>
              <w:ind w:left="-108" w:right="-108" w:firstLine="0"/>
              <w:jc w:val="left"/>
              <w:shd w:val="clear" w:color="auto" w:fill="ffffff"/>
              <w:widowControl w:val="off"/>
            </w:pPr>
            <w:r>
              <w:rPr>
                <w:sz w:val="24"/>
                <w:szCs w:val="24"/>
              </w:rPr>
              <w:t xml:space="preserve">Культурно-досуговыйцентр с кинотеатром </w:t>
            </w:r>
            <w:r>
              <w:rPr>
                <w:sz w:val="24"/>
                <w:szCs w:val="24"/>
              </w:rPr>
            </w:r>
            <w:r/>
          </w:p>
        </w:tc>
        <w:tc>
          <w:tcPr>
            <w:tcW w:w="4394" w:type="dxa"/>
            <w:textDirection w:val="lrTb"/>
            <w:noWrap w:val="false"/>
          </w:tcPr>
          <w:p>
            <w:pPr>
              <w:ind w:right="-40" w:firstLine="0"/>
              <w:jc w:val="left"/>
              <w:shd w:val="clear" w:color="auto" w:fill="ffffff"/>
              <w:widowControl w:val="off"/>
            </w:pPr>
            <w:r>
              <w:rPr>
                <w:sz w:val="24"/>
                <w:szCs w:val="24"/>
              </w:rPr>
              <w:t xml:space="preserve">Муниципальная программа комплексного развития социальной инфраструктуры Ленинградского сельского поселения Ленинградского района Краснодарского края на 2018-2028 годы», </w:t>
            </w:r>
            <w:r>
              <w:rPr>
                <w:sz w:val="24"/>
                <w:szCs w:val="24"/>
              </w:rPr>
            </w:r>
            <w:r/>
          </w:p>
          <w:p>
            <w:pPr>
              <w:ind w:right="-108" w:firstLine="0"/>
              <w:jc w:val="left"/>
              <w:widowControl w:val="off"/>
              <w:tabs>
                <w:tab w:val="left" w:pos="4155" w:leader="none"/>
              </w:tabs>
            </w:pPr>
            <w:r>
              <w:rPr>
                <w:sz w:val="24"/>
                <w:szCs w:val="24"/>
              </w:rPr>
              <w:t xml:space="preserve">Расчет учреждений культурно-бытового обслуживания населения Ленинградского сельского поселения  материалов по обоснованию на расчетный срок, табл. 63</w:t>
            </w:r>
            <w:r>
              <w:rPr>
                <w:sz w:val="24"/>
                <w:szCs w:val="24"/>
              </w:rPr>
            </w:r>
            <w:r/>
          </w:p>
        </w:tc>
        <w:tc>
          <w:tcPr>
            <w:tcW w:w="1984" w:type="dxa"/>
            <w:vAlign w:val="center"/>
            <w:textDirection w:val="lrTb"/>
            <w:noWrap w:val="false"/>
          </w:tcPr>
          <w:p>
            <w:pPr>
              <w:ind w:right="-40" w:firstLine="34"/>
              <w:jc w:val="center"/>
              <w:shd w:val="clear" w:color="auto" w:fill="ffffff"/>
              <w:widowControl w:val="off"/>
            </w:pPr>
            <w:r>
              <w:rPr>
                <w:sz w:val="24"/>
                <w:szCs w:val="24"/>
              </w:rPr>
              <w:t xml:space="preserve">ст. Ленинградская</w:t>
            </w:r>
            <w:r>
              <w:rPr>
                <w:sz w:val="24"/>
                <w:szCs w:val="24"/>
              </w:rPr>
            </w:r>
            <w:r/>
          </w:p>
        </w:tc>
      </w:tr>
      <w:tr>
        <w:trPr/>
        <w:tc>
          <w:tcPr>
            <w:tcW w:w="675" w:type="dxa"/>
            <w:vAlign w:val="center"/>
            <w:textDirection w:val="lrTb"/>
            <w:noWrap w:val="false"/>
          </w:tcPr>
          <w:p>
            <w:pPr>
              <w:ind w:right="-40" w:firstLine="0"/>
              <w:jc w:val="center"/>
              <w:shd w:val="clear" w:color="auto" w:fill="ffffff"/>
              <w:widowControl w:val="off"/>
            </w:pPr>
            <w:r>
              <w:rPr>
                <w:sz w:val="24"/>
                <w:szCs w:val="24"/>
              </w:rPr>
              <w:t xml:space="preserve">2.50</w:t>
            </w:r>
            <w:r>
              <w:rPr>
                <w:sz w:val="24"/>
                <w:szCs w:val="24"/>
              </w:rPr>
            </w:r>
            <w:r/>
          </w:p>
        </w:tc>
        <w:tc>
          <w:tcPr>
            <w:tcW w:w="2694" w:type="dxa"/>
            <w:vAlign w:val="center"/>
            <w:textDirection w:val="lrTb"/>
            <w:noWrap w:val="false"/>
          </w:tcPr>
          <w:p>
            <w:pPr>
              <w:ind w:left="-108" w:right="-108" w:firstLine="0"/>
              <w:jc w:val="left"/>
              <w:shd w:val="clear" w:color="auto" w:fill="ffffff"/>
              <w:widowControl w:val="off"/>
            </w:pPr>
            <w:r>
              <w:rPr>
                <w:sz w:val="24"/>
                <w:szCs w:val="24"/>
              </w:rPr>
              <w:t xml:space="preserve">Культурный центр с выставочным залом и библиотекой</w:t>
            </w:r>
            <w:r>
              <w:rPr>
                <w:sz w:val="24"/>
                <w:szCs w:val="24"/>
              </w:rPr>
            </w:r>
            <w:r/>
          </w:p>
        </w:tc>
        <w:tc>
          <w:tcPr>
            <w:tcW w:w="4394" w:type="dxa"/>
            <w:textDirection w:val="lrTb"/>
            <w:noWrap w:val="false"/>
          </w:tcPr>
          <w:p>
            <w:pPr>
              <w:ind w:right="-40" w:firstLine="0"/>
              <w:jc w:val="left"/>
              <w:shd w:val="clear" w:color="auto" w:fill="ffffff"/>
              <w:widowControl w:val="off"/>
            </w:pPr>
            <w:r>
              <w:rPr>
                <w:sz w:val="24"/>
                <w:szCs w:val="24"/>
              </w:rPr>
              <w:t xml:space="preserve">Муниципальная программа комплексного развития социальной инфраструктуры Ленинградского сельского поселения Ленинградского района Краснодарского края на 2018-2028 годы», </w:t>
            </w:r>
            <w:r>
              <w:rPr>
                <w:sz w:val="24"/>
                <w:szCs w:val="24"/>
              </w:rPr>
            </w:r>
            <w:r/>
          </w:p>
          <w:p>
            <w:pPr>
              <w:ind w:right="-40" w:firstLine="0"/>
              <w:jc w:val="left"/>
              <w:shd w:val="clear" w:color="auto" w:fill="ffffff"/>
              <w:widowControl w:val="off"/>
            </w:pPr>
            <w:r>
              <w:rPr>
                <w:sz w:val="24"/>
                <w:szCs w:val="24"/>
              </w:rPr>
              <w:t xml:space="preserve">Расчет учреждений культурно-бытового обслуживания населения Ленинградского сельского поселения  материалов по обоснованию на расчетный срок, табл. 63</w:t>
            </w:r>
            <w:r>
              <w:rPr>
                <w:sz w:val="24"/>
                <w:szCs w:val="24"/>
              </w:rPr>
            </w:r>
            <w:r/>
          </w:p>
        </w:tc>
        <w:tc>
          <w:tcPr>
            <w:tcW w:w="1984" w:type="dxa"/>
            <w:vAlign w:val="center"/>
            <w:textDirection w:val="lrTb"/>
            <w:noWrap w:val="false"/>
          </w:tcPr>
          <w:p>
            <w:pPr>
              <w:ind w:right="-40" w:firstLine="34"/>
              <w:jc w:val="center"/>
              <w:shd w:val="clear" w:color="auto" w:fill="ffffff"/>
              <w:widowControl w:val="off"/>
            </w:pPr>
            <w:r>
              <w:rPr>
                <w:sz w:val="24"/>
                <w:szCs w:val="24"/>
              </w:rPr>
              <w:t xml:space="preserve">ст. Ленинградская</w:t>
            </w:r>
            <w:r>
              <w:rPr>
                <w:sz w:val="24"/>
                <w:szCs w:val="24"/>
              </w:rPr>
            </w:r>
            <w:r/>
          </w:p>
        </w:tc>
      </w:tr>
      <w:tr>
        <w:trPr/>
        <w:tc>
          <w:tcPr>
            <w:tcW w:w="675" w:type="dxa"/>
            <w:vAlign w:val="center"/>
            <w:textDirection w:val="lrTb"/>
            <w:noWrap w:val="false"/>
          </w:tcPr>
          <w:p>
            <w:pPr>
              <w:ind w:right="-40" w:firstLine="0"/>
              <w:jc w:val="center"/>
              <w:shd w:val="clear" w:color="auto" w:fill="ffffff"/>
              <w:widowControl w:val="off"/>
            </w:pPr>
            <w:r>
              <w:rPr>
                <w:sz w:val="24"/>
                <w:szCs w:val="24"/>
              </w:rPr>
              <w:t xml:space="preserve">2.51</w:t>
            </w:r>
            <w:r>
              <w:rPr>
                <w:sz w:val="24"/>
                <w:szCs w:val="24"/>
              </w:rPr>
            </w:r>
            <w:r/>
          </w:p>
        </w:tc>
        <w:tc>
          <w:tcPr>
            <w:tcW w:w="2694" w:type="dxa"/>
            <w:vAlign w:val="center"/>
            <w:textDirection w:val="lrTb"/>
            <w:noWrap w:val="false"/>
          </w:tcPr>
          <w:p>
            <w:pPr>
              <w:ind w:left="-108" w:right="-108" w:firstLine="0"/>
              <w:jc w:val="left"/>
              <w:shd w:val="clear" w:color="auto" w:fill="ffffff"/>
              <w:widowControl w:val="off"/>
            </w:pPr>
            <w:r>
              <w:rPr>
                <w:sz w:val="24"/>
                <w:szCs w:val="24"/>
              </w:rPr>
              <w:t xml:space="preserve">Муниципальное бюджетное учреждение культуры "Централизованная клубная система Ленинградского сельского поселения Ленинградского района»</w:t>
            </w:r>
            <w:r>
              <w:rPr>
                <w:sz w:val="24"/>
                <w:szCs w:val="24"/>
              </w:rPr>
            </w:r>
            <w:r/>
          </w:p>
          <w:p>
            <w:pPr>
              <w:ind w:left="-108" w:right="-108" w:firstLine="0"/>
              <w:jc w:val="left"/>
              <w:shd w:val="clear" w:color="auto" w:fill="ffffff"/>
              <w:widowControl w:val="off"/>
            </w:pPr>
            <w:r>
              <w:rPr>
                <w:sz w:val="24"/>
                <w:szCs w:val="24"/>
              </w:rPr>
              <w:t xml:space="preserve">Сельский клуб х. Восточного</w:t>
            </w:r>
            <w:r>
              <w:rPr>
                <w:sz w:val="24"/>
                <w:szCs w:val="24"/>
              </w:rPr>
            </w:r>
            <w:r/>
          </w:p>
        </w:tc>
        <w:tc>
          <w:tcPr>
            <w:tcW w:w="4394" w:type="dxa"/>
            <w:textDirection w:val="lrTb"/>
            <w:noWrap w:val="false"/>
          </w:tcPr>
          <w:p>
            <w:pPr>
              <w:ind w:right="-40" w:firstLine="0"/>
              <w:jc w:val="left"/>
              <w:shd w:val="clear" w:color="auto" w:fill="ffffff"/>
              <w:widowControl w:val="off"/>
            </w:pPr>
            <w:r>
              <w:rPr>
                <w:sz w:val="24"/>
                <w:szCs w:val="24"/>
              </w:rPr>
              <w:t xml:space="preserve">Муниципальная программа комплексного развития социальной инфраструктуры Ленинградского сельского поселения Ленинградского района Краснодарского края на 2018-2028 годы», </w:t>
            </w:r>
            <w:r>
              <w:rPr>
                <w:sz w:val="24"/>
                <w:szCs w:val="24"/>
              </w:rPr>
            </w:r>
            <w:r/>
          </w:p>
          <w:p>
            <w:pPr>
              <w:ind w:right="-108" w:firstLine="0"/>
              <w:jc w:val="left"/>
              <w:widowControl w:val="off"/>
              <w:tabs>
                <w:tab w:val="left" w:pos="4155" w:leader="none"/>
              </w:tabs>
            </w:pPr>
            <w:r>
              <w:rPr>
                <w:sz w:val="24"/>
                <w:szCs w:val="24"/>
              </w:rPr>
              <w:t xml:space="preserve">Расчет учреждений культурно-бытового обслуживания населения Ленинградского сельского поселения  материалов по обоснованию на расчетный срок, табл. 63</w:t>
            </w:r>
            <w:r>
              <w:rPr>
                <w:sz w:val="24"/>
                <w:szCs w:val="24"/>
              </w:rPr>
            </w:r>
            <w:r/>
          </w:p>
        </w:tc>
        <w:tc>
          <w:tcPr>
            <w:tcW w:w="1984" w:type="dxa"/>
            <w:vAlign w:val="center"/>
            <w:textDirection w:val="lrTb"/>
            <w:noWrap w:val="false"/>
          </w:tcPr>
          <w:p>
            <w:pPr>
              <w:ind w:right="-40" w:firstLine="34"/>
              <w:jc w:val="center"/>
              <w:shd w:val="clear" w:color="auto" w:fill="ffffff"/>
              <w:widowControl w:val="off"/>
            </w:pPr>
            <w:r>
              <w:rPr>
                <w:sz w:val="24"/>
                <w:szCs w:val="24"/>
                <w:lang w:eastAsia="ar-SA"/>
              </w:rPr>
              <w:t xml:space="preserve">х. Восточный</w:t>
            </w:r>
            <w:r>
              <w:rPr>
                <w:sz w:val="24"/>
                <w:szCs w:val="24"/>
              </w:rPr>
            </w:r>
            <w:r/>
          </w:p>
        </w:tc>
      </w:tr>
      <w:tr>
        <w:trPr/>
        <w:tc>
          <w:tcPr>
            <w:tcW w:w="675" w:type="dxa"/>
            <w:vAlign w:val="center"/>
            <w:textDirection w:val="lrTb"/>
            <w:noWrap w:val="false"/>
          </w:tcPr>
          <w:p>
            <w:pPr>
              <w:ind w:right="-40" w:firstLine="0"/>
              <w:jc w:val="center"/>
              <w:shd w:val="clear" w:color="auto" w:fill="ffffff"/>
              <w:widowControl w:val="off"/>
            </w:pPr>
            <w:r>
              <w:rPr>
                <w:sz w:val="24"/>
                <w:szCs w:val="24"/>
              </w:rPr>
              <w:t xml:space="preserve">2.52</w:t>
            </w:r>
            <w:r>
              <w:rPr>
                <w:sz w:val="24"/>
                <w:szCs w:val="24"/>
              </w:rPr>
            </w:r>
            <w:r/>
          </w:p>
        </w:tc>
        <w:tc>
          <w:tcPr>
            <w:tcW w:w="2694" w:type="dxa"/>
            <w:vAlign w:val="center"/>
            <w:textDirection w:val="lrTb"/>
            <w:noWrap w:val="false"/>
          </w:tcPr>
          <w:p>
            <w:pPr>
              <w:ind w:left="-108" w:right="-108" w:firstLine="0"/>
              <w:jc w:val="left"/>
              <w:shd w:val="clear" w:color="auto" w:fill="ffffff"/>
              <w:widowControl w:val="off"/>
            </w:pPr>
            <w:r>
              <w:rPr>
                <w:sz w:val="24"/>
                <w:szCs w:val="24"/>
              </w:rPr>
              <w:t xml:space="preserve">Муниципальное бюджетное учреждение культуры "Централизованная клубная система Ленинградского сельского поселения Ленинградского района»</w:t>
            </w:r>
            <w:r>
              <w:rPr>
                <w:sz w:val="24"/>
                <w:szCs w:val="24"/>
              </w:rPr>
            </w:r>
            <w:r/>
          </w:p>
          <w:p>
            <w:pPr>
              <w:ind w:left="-108" w:right="-108" w:firstLine="0"/>
              <w:jc w:val="left"/>
              <w:shd w:val="clear" w:color="auto" w:fill="ffffff"/>
              <w:widowControl w:val="off"/>
            </w:pPr>
            <w:r>
              <w:rPr>
                <w:sz w:val="24"/>
                <w:szCs w:val="24"/>
              </w:rPr>
              <w:t xml:space="preserve">Сельский клуб х. Андрющенко</w:t>
            </w:r>
            <w:r>
              <w:rPr>
                <w:sz w:val="24"/>
                <w:szCs w:val="24"/>
              </w:rPr>
            </w:r>
            <w:r/>
          </w:p>
        </w:tc>
        <w:tc>
          <w:tcPr>
            <w:tcW w:w="4394" w:type="dxa"/>
            <w:textDirection w:val="lrTb"/>
            <w:noWrap w:val="false"/>
          </w:tcPr>
          <w:p>
            <w:pPr>
              <w:ind w:right="-40" w:firstLine="0"/>
              <w:jc w:val="left"/>
              <w:shd w:val="clear" w:color="auto" w:fill="ffffff"/>
              <w:widowControl w:val="off"/>
            </w:pPr>
            <w:r>
              <w:rPr>
                <w:sz w:val="24"/>
                <w:szCs w:val="24"/>
              </w:rPr>
              <w:t xml:space="preserve">Муниципальная программа комплексного развития социальной инфраструктуры Ленинградского сельского поселения Ленинградского района Краснодарского края на 2018-2028 годы», </w:t>
            </w:r>
            <w:r>
              <w:rPr>
                <w:sz w:val="24"/>
                <w:szCs w:val="24"/>
              </w:rPr>
            </w:r>
            <w:r/>
          </w:p>
          <w:p>
            <w:pPr>
              <w:ind w:right="-40" w:firstLine="0"/>
              <w:jc w:val="left"/>
              <w:shd w:val="clear" w:color="auto" w:fill="ffffff"/>
              <w:widowControl w:val="off"/>
            </w:pPr>
            <w:r>
              <w:rPr>
                <w:sz w:val="24"/>
                <w:szCs w:val="24"/>
              </w:rPr>
              <w:t xml:space="preserve">Расчет учреждений культурно-бытового обслуживания населения Ленинградского сельского поселения  материалов по обоснованию на расчетный срок, табл. 63</w:t>
            </w:r>
            <w:r>
              <w:rPr>
                <w:sz w:val="24"/>
                <w:szCs w:val="24"/>
              </w:rPr>
            </w:r>
            <w:r/>
          </w:p>
        </w:tc>
        <w:tc>
          <w:tcPr>
            <w:tcW w:w="1984" w:type="dxa"/>
            <w:vAlign w:val="center"/>
            <w:textDirection w:val="lrTb"/>
            <w:noWrap w:val="false"/>
          </w:tcPr>
          <w:p>
            <w:pPr>
              <w:ind w:right="-40" w:firstLine="34"/>
              <w:jc w:val="center"/>
              <w:shd w:val="clear" w:color="auto" w:fill="ffffff"/>
              <w:widowControl w:val="off"/>
            </w:pPr>
            <w:r>
              <w:rPr>
                <w:sz w:val="24"/>
                <w:szCs w:val="24"/>
              </w:rPr>
              <w:t xml:space="preserve">х. Андрющенко</w:t>
            </w:r>
            <w:r>
              <w:rPr>
                <w:sz w:val="24"/>
                <w:szCs w:val="24"/>
              </w:rPr>
            </w:r>
            <w:r/>
          </w:p>
        </w:tc>
      </w:tr>
      <w:tr>
        <w:trPr/>
        <w:tc>
          <w:tcPr>
            <w:tcW w:w="675" w:type="dxa"/>
            <w:vAlign w:val="center"/>
            <w:textDirection w:val="lrTb"/>
            <w:noWrap w:val="false"/>
          </w:tcPr>
          <w:p>
            <w:pPr>
              <w:ind w:right="-40" w:firstLine="0"/>
              <w:jc w:val="center"/>
              <w:shd w:val="clear" w:color="auto" w:fill="ffffff"/>
              <w:widowControl w:val="off"/>
            </w:pPr>
            <w:r>
              <w:rPr>
                <w:sz w:val="24"/>
                <w:szCs w:val="24"/>
              </w:rPr>
              <w:t xml:space="preserve">2.53</w:t>
            </w:r>
            <w:r>
              <w:rPr>
                <w:sz w:val="24"/>
                <w:szCs w:val="24"/>
              </w:rPr>
            </w:r>
            <w:r/>
          </w:p>
        </w:tc>
        <w:tc>
          <w:tcPr>
            <w:tcW w:w="2694" w:type="dxa"/>
            <w:vAlign w:val="center"/>
            <w:textDirection w:val="lrTb"/>
            <w:noWrap w:val="false"/>
          </w:tcPr>
          <w:p>
            <w:pPr>
              <w:ind w:left="-108" w:right="-108" w:firstLine="0"/>
              <w:jc w:val="left"/>
              <w:shd w:val="clear" w:color="auto" w:fill="ffffff"/>
              <w:widowControl w:val="off"/>
            </w:pPr>
            <w:r>
              <w:rPr>
                <w:sz w:val="24"/>
                <w:szCs w:val="24"/>
              </w:rPr>
              <w:t xml:space="preserve">Муниципальное бюджетное учреждение культуры </w:t>
            </w:r>
            <w:r>
              <w:rPr>
                <w:sz w:val="24"/>
                <w:szCs w:val="24"/>
              </w:rPr>
              <w:t xml:space="preserve">"Централизованная клубная система Ленинградского сельского поселения Ленинградского района»</w:t>
            </w:r>
            <w:r>
              <w:rPr>
                <w:sz w:val="24"/>
                <w:szCs w:val="24"/>
              </w:rPr>
            </w:r>
            <w:r/>
          </w:p>
          <w:p>
            <w:pPr>
              <w:ind w:left="-108" w:right="-108" w:firstLine="0"/>
              <w:jc w:val="left"/>
              <w:shd w:val="clear" w:color="auto" w:fill="ffffff"/>
              <w:widowControl w:val="off"/>
            </w:pPr>
            <w:r>
              <w:rPr>
                <w:sz w:val="24"/>
                <w:szCs w:val="24"/>
              </w:rPr>
              <w:t xml:space="preserve">Сельский клуб х. Краснострелецкий</w:t>
            </w:r>
            <w:r>
              <w:rPr>
                <w:sz w:val="24"/>
                <w:szCs w:val="24"/>
              </w:rPr>
            </w:r>
            <w:r/>
          </w:p>
        </w:tc>
        <w:tc>
          <w:tcPr>
            <w:tcW w:w="4394" w:type="dxa"/>
            <w:textDirection w:val="lrTb"/>
            <w:noWrap w:val="false"/>
          </w:tcPr>
          <w:p>
            <w:pPr>
              <w:ind w:right="-40" w:firstLine="0"/>
              <w:jc w:val="left"/>
              <w:shd w:val="clear" w:color="auto" w:fill="ffffff"/>
              <w:widowControl w:val="off"/>
            </w:pPr>
            <w:r>
              <w:rPr>
                <w:sz w:val="24"/>
                <w:szCs w:val="24"/>
              </w:rPr>
              <w:t xml:space="preserve">Муниципальная программа комплексного развития социальной инфраструктуры Ленинградского </w:t>
            </w:r>
            <w:r>
              <w:rPr>
                <w:sz w:val="24"/>
                <w:szCs w:val="24"/>
              </w:rPr>
              <w:t xml:space="preserve">сельского поселения Ленинградского района Краснодарского края на 2018-2028 годы», </w:t>
            </w:r>
            <w:r>
              <w:rPr>
                <w:sz w:val="24"/>
                <w:szCs w:val="24"/>
              </w:rPr>
            </w:r>
            <w:r/>
          </w:p>
          <w:p>
            <w:pPr>
              <w:ind w:right="-108" w:firstLine="0"/>
              <w:jc w:val="left"/>
              <w:widowControl w:val="off"/>
              <w:tabs>
                <w:tab w:val="left" w:pos="4155" w:leader="none"/>
              </w:tabs>
            </w:pPr>
            <w:r>
              <w:rPr>
                <w:sz w:val="24"/>
                <w:szCs w:val="24"/>
              </w:rPr>
              <w:t xml:space="preserve">Расчет учреждений культурно-бытового обслуживания населения Ленинградского сельского поселения  материалов по обоснованию на расчетный срок, табл. 63</w:t>
            </w:r>
            <w:r>
              <w:rPr>
                <w:sz w:val="24"/>
                <w:szCs w:val="24"/>
              </w:rPr>
            </w:r>
            <w:r/>
          </w:p>
        </w:tc>
        <w:tc>
          <w:tcPr>
            <w:tcW w:w="1984" w:type="dxa"/>
            <w:vAlign w:val="center"/>
            <w:textDirection w:val="lrTb"/>
            <w:noWrap w:val="false"/>
          </w:tcPr>
          <w:p>
            <w:pPr>
              <w:ind w:right="-40" w:firstLine="34"/>
              <w:jc w:val="center"/>
              <w:shd w:val="clear" w:color="auto" w:fill="ffffff"/>
              <w:widowControl w:val="off"/>
            </w:pPr>
            <w:r>
              <w:rPr>
                <w:sz w:val="24"/>
                <w:szCs w:val="24"/>
              </w:rPr>
              <w:t xml:space="preserve">х. Краснострелец-кий</w:t>
            </w:r>
            <w:r>
              <w:rPr>
                <w:sz w:val="24"/>
                <w:szCs w:val="24"/>
              </w:rPr>
            </w:r>
            <w:r/>
          </w:p>
        </w:tc>
      </w:tr>
    </w:tbl>
    <w:p>
      <w:pPr>
        <w:spacing w:line="240" w:lineRule="auto"/>
        <w:widowControl w:val="off"/>
      </w:pPr>
      <w:r>
        <w:rPr>
          <w:i/>
        </w:rPr>
      </w:r>
      <w:r>
        <w:rPr>
          <w:i/>
        </w:rPr>
      </w:r>
      <w:r/>
    </w:p>
    <w:p>
      <w:pPr>
        <w:spacing w:line="240" w:lineRule="auto"/>
        <w:widowControl w:val="off"/>
      </w:pPr>
      <w:r>
        <w:rPr>
          <w:i/>
        </w:rPr>
        <w:t xml:space="preserve">Размещение планируемых объектов культуры приведет к решению следующих задач:</w:t>
      </w:r>
      <w:r>
        <w:rPr>
          <w:i/>
        </w:rPr>
      </w:r>
      <w:r/>
    </w:p>
    <w:p>
      <w:pPr>
        <w:spacing w:line="240" w:lineRule="auto"/>
        <w:widowControl w:val="off"/>
      </w:pPr>
      <w:r>
        <w:rPr>
          <w:sz w:val="26"/>
          <w:szCs w:val="26"/>
        </w:rPr>
        <w:t xml:space="preserve">- Доведение уровня обеспеченности учреждениями культуры </w:t>
      </w:r>
      <w:r>
        <w:rPr>
          <w:sz w:val="26"/>
          <w:szCs w:val="26"/>
        </w:rPr>
        <w:t xml:space="preserve">Ленинградск</w:t>
      </w:r>
      <w:r>
        <w:rPr>
          <w:sz w:val="26"/>
          <w:szCs w:val="26"/>
        </w:rPr>
        <w:t xml:space="preserve">ого </w:t>
      </w:r>
      <w:r>
        <w:rPr>
          <w:sz w:val="26"/>
          <w:szCs w:val="26"/>
        </w:rPr>
        <w:t xml:space="preserve">сельско</w:t>
      </w:r>
      <w:r>
        <w:rPr>
          <w:sz w:val="26"/>
          <w:szCs w:val="26"/>
        </w:rPr>
        <w:t xml:space="preserve">го поселения до нормативных требований;</w:t>
      </w:r>
      <w:r>
        <w:rPr>
          <w:sz w:val="26"/>
          <w:szCs w:val="26"/>
        </w:rPr>
      </w:r>
      <w:r/>
    </w:p>
    <w:p>
      <w:pPr>
        <w:spacing w:line="240" w:lineRule="auto"/>
        <w:widowControl w:val="off"/>
      </w:pPr>
      <w:r>
        <w:rPr>
          <w:sz w:val="26"/>
          <w:szCs w:val="26"/>
        </w:rPr>
        <w:t xml:space="preserve">- Расширение возможностей для культурно-духовного развития жителей </w:t>
      </w:r>
      <w:r>
        <w:rPr>
          <w:sz w:val="26"/>
          <w:szCs w:val="26"/>
        </w:rPr>
        <w:t xml:space="preserve">сельско</w:t>
      </w:r>
      <w:r>
        <w:rPr>
          <w:sz w:val="26"/>
          <w:szCs w:val="26"/>
        </w:rPr>
        <w:t xml:space="preserve">го поселения; </w:t>
      </w:r>
      <w:r>
        <w:rPr>
          <w:sz w:val="26"/>
          <w:szCs w:val="26"/>
        </w:rPr>
      </w:r>
      <w:r/>
    </w:p>
    <w:p>
      <w:pPr>
        <w:spacing w:line="240" w:lineRule="auto"/>
        <w:widowControl w:val="off"/>
      </w:pPr>
      <w:r>
        <w:rPr>
          <w:sz w:val="26"/>
          <w:szCs w:val="26"/>
        </w:rPr>
        <w:t xml:space="preserve">- Создание условий для обеспечения поселения услугами по организации досуга, организации культуры, сохранения культурных ценностей, развития местного традиционного народного творчества; </w:t>
      </w:r>
      <w:r>
        <w:rPr>
          <w:sz w:val="26"/>
          <w:szCs w:val="26"/>
        </w:rPr>
      </w:r>
      <w:r/>
    </w:p>
    <w:p>
      <w:pPr>
        <w:spacing w:line="240" w:lineRule="auto"/>
        <w:widowControl w:val="off"/>
      </w:pPr>
      <w:r>
        <w:rPr>
          <w:sz w:val="26"/>
          <w:szCs w:val="26"/>
        </w:rPr>
        <w:t xml:space="preserve">- Организация библиотечного обслуживания населения, осуществление мероприятий межпоселенческого характера по работе с детьми и молодежью; организация дополнительного образования детей в сфере искусств.</w:t>
      </w:r>
      <w:r>
        <w:rPr>
          <w:sz w:val="26"/>
          <w:szCs w:val="26"/>
        </w:rPr>
      </w:r>
      <w:r/>
    </w:p>
    <w:p>
      <w:pPr>
        <w:spacing w:line="240" w:lineRule="auto"/>
        <w:widowControl w:val="off"/>
        <w:tabs>
          <w:tab w:val="left" w:pos="4155" w:leader="none"/>
        </w:tabs>
      </w:pPr>
      <w:r>
        <w:rPr>
          <w:sz w:val="27"/>
          <w:szCs w:val="27"/>
        </w:rPr>
      </w:r>
      <w:r>
        <w:rPr>
          <w:sz w:val="27"/>
          <w:szCs w:val="27"/>
        </w:rPr>
      </w:r>
      <w:r/>
    </w:p>
    <w:p>
      <w:pPr>
        <w:pStyle w:val="669"/>
        <w:ind w:left="426" w:firstLine="0"/>
        <w:jc w:val="center"/>
        <w:spacing w:line="240" w:lineRule="auto"/>
        <w:widowControl w:val="off"/>
        <w:tabs>
          <w:tab w:val="left" w:pos="4155" w:leader="none"/>
        </w:tabs>
      </w:pPr>
      <w:r>
        <w:rPr>
          <w:rFonts w:asciiTheme="minorHAnsi" w:hAnsiTheme="minorHAnsi" w:cstheme="minorHAnsi"/>
          <w:u w:val="single"/>
        </w:rPr>
        <w:t xml:space="preserve">3</w:t>
      </w:r>
      <w:r>
        <w:rPr>
          <w:rFonts w:asciiTheme="minorHAnsi" w:hAnsiTheme="minorHAnsi" w:cstheme="minorHAnsi"/>
          <w:u w:val="single"/>
        </w:rPr>
        <w:t xml:space="preserve">.Объекты, относящиеся к области физической культуры и массового спорта</w:t>
      </w:r>
      <w:r>
        <w:rPr>
          <w:rFonts w:asciiTheme="minorHAnsi" w:hAnsiTheme="minorHAnsi" w:cstheme="minorHAnsi"/>
          <w:u w:val="single"/>
        </w:rPr>
      </w:r>
      <w:r/>
    </w:p>
    <w:p>
      <w:pPr>
        <w:jc w:val="right"/>
        <w:spacing w:line="240" w:lineRule="auto"/>
        <w:widowControl w:val="off"/>
      </w:pPr>
      <w:r>
        <w:t xml:space="preserve">Таблица </w:t>
      </w:r>
      <w:r>
        <w:t xml:space="preserve">108</w:t>
      </w:r>
      <w:r/>
      <w:r/>
    </w:p>
    <w:tbl>
      <w:tblPr>
        <w:tblStyle w:val="685"/>
        <w:tblW w:w="9747" w:type="dxa"/>
        <w:tblLayout w:type="fixed"/>
        <w:tblLook w:val="04A0" w:firstRow="1" w:lastRow="0" w:firstColumn="1" w:lastColumn="0" w:noHBand="0" w:noVBand="1"/>
      </w:tblPr>
      <w:tblGrid>
        <w:gridCol w:w="675"/>
        <w:gridCol w:w="1701"/>
        <w:gridCol w:w="5529"/>
        <w:gridCol w:w="1842"/>
      </w:tblGrid>
      <w:tr>
        <w:trPr>
          <w:trHeight w:val="712"/>
          <w:tblHeader/>
        </w:trPr>
        <w:tc>
          <w:tcPr>
            <w:shd w:val="clear" w:color="ffffff" w:fill="eeece1" w:themeFill="background2"/>
            <w:tcW w:w="675" w:type="dxa"/>
            <w:vAlign w:val="center"/>
            <w:textDirection w:val="lrTb"/>
            <w:noWrap w:val="false"/>
          </w:tcPr>
          <w:p>
            <w:pPr>
              <w:ind w:right="-108" w:firstLine="0"/>
              <w:jc w:val="center"/>
              <w:widowControl w:val="off"/>
              <w:tabs>
                <w:tab w:val="left" w:pos="4155" w:leader="none"/>
              </w:tabs>
            </w:pPr>
            <w:r>
              <w:rPr>
                <w:sz w:val="24"/>
                <w:szCs w:val="24"/>
              </w:rPr>
              <w:t xml:space="preserve">№ на карте</w:t>
            </w:r>
            <w:r>
              <w:rPr>
                <w:sz w:val="24"/>
                <w:szCs w:val="24"/>
              </w:rPr>
            </w:r>
            <w:r/>
          </w:p>
        </w:tc>
        <w:tc>
          <w:tcPr>
            <w:shd w:val="clear" w:color="ffffff" w:fill="eeece1" w:themeFill="background2"/>
            <w:tcW w:w="1701" w:type="dxa"/>
            <w:vAlign w:val="center"/>
            <w:textDirection w:val="lrTb"/>
            <w:noWrap w:val="false"/>
          </w:tcPr>
          <w:p>
            <w:pPr>
              <w:ind w:firstLine="0"/>
              <w:jc w:val="center"/>
              <w:widowControl w:val="off"/>
            </w:pPr>
            <w:r>
              <w:rPr>
                <w:sz w:val="24"/>
                <w:szCs w:val="24"/>
              </w:rPr>
              <w:t xml:space="preserve">Наименование объекта</w:t>
            </w:r>
            <w:r>
              <w:rPr>
                <w:sz w:val="24"/>
                <w:szCs w:val="24"/>
              </w:rPr>
            </w:r>
            <w:r/>
          </w:p>
        </w:tc>
        <w:tc>
          <w:tcPr>
            <w:shd w:val="clear" w:color="ffffff" w:fill="eeece1" w:themeFill="background2"/>
            <w:tcW w:w="5529" w:type="dxa"/>
            <w:vAlign w:val="center"/>
            <w:textDirection w:val="lrTb"/>
            <w:noWrap w:val="false"/>
          </w:tcPr>
          <w:p>
            <w:pPr>
              <w:ind w:firstLine="0"/>
              <w:jc w:val="center"/>
              <w:widowControl w:val="off"/>
            </w:pPr>
            <w:r>
              <w:rPr>
                <w:sz w:val="24"/>
                <w:szCs w:val="24"/>
              </w:rPr>
              <w:t xml:space="preserve">Источник получения сведений об объекте</w:t>
            </w:r>
            <w:r>
              <w:rPr>
                <w:sz w:val="24"/>
                <w:szCs w:val="24"/>
              </w:rPr>
            </w:r>
            <w:r/>
          </w:p>
        </w:tc>
        <w:tc>
          <w:tcPr>
            <w:shd w:val="clear" w:color="ffffff" w:fill="eeece1" w:themeFill="background2"/>
            <w:tcW w:w="1842" w:type="dxa"/>
            <w:vAlign w:val="center"/>
            <w:textDirection w:val="lrTb"/>
            <w:noWrap w:val="false"/>
          </w:tcPr>
          <w:p>
            <w:pPr>
              <w:ind w:left="-108" w:right="-108" w:firstLine="0"/>
              <w:jc w:val="center"/>
              <w:widowControl w:val="off"/>
            </w:pPr>
            <w:r>
              <w:rPr>
                <w:sz w:val="24"/>
                <w:szCs w:val="24"/>
              </w:rPr>
              <w:t xml:space="preserve">Месторасположение плани</w:t>
            </w:r>
            <w:r>
              <w:rPr>
                <w:sz w:val="24"/>
                <w:szCs w:val="24"/>
              </w:rPr>
              <w:t xml:space="preserve">-</w:t>
            </w:r>
            <w:r>
              <w:rPr>
                <w:sz w:val="24"/>
                <w:szCs w:val="24"/>
              </w:rPr>
              <w:t xml:space="preserve">руемого объекта</w:t>
            </w:r>
            <w:r>
              <w:rPr>
                <w:sz w:val="24"/>
                <w:szCs w:val="24"/>
              </w:rPr>
            </w:r>
            <w:r/>
          </w:p>
        </w:tc>
      </w:tr>
      <w:tr>
        <w:trPr/>
        <w:tc>
          <w:tcPr>
            <w:tcW w:w="675" w:type="dxa"/>
            <w:vAlign w:val="center"/>
            <w:textDirection w:val="lrTb"/>
            <w:noWrap w:val="false"/>
          </w:tcPr>
          <w:p>
            <w:pPr>
              <w:ind w:firstLine="0"/>
              <w:jc w:val="center"/>
              <w:widowControl w:val="off"/>
            </w:pPr>
            <w:r>
              <w:rPr>
                <w:sz w:val="24"/>
                <w:szCs w:val="24"/>
              </w:rPr>
              <w:t xml:space="preserve">3.12</w:t>
            </w:r>
            <w:r/>
            <w:r/>
          </w:p>
        </w:tc>
        <w:tc>
          <w:tcPr>
            <w:tcW w:w="1701" w:type="dxa"/>
            <w:vAlign w:val="center"/>
            <w:textDirection w:val="lrTb"/>
            <w:noWrap w:val="false"/>
          </w:tcPr>
          <w:p>
            <w:pPr>
              <w:ind w:right="-40" w:firstLine="0"/>
              <w:shd w:val="clear" w:color="auto" w:fill="ffffff"/>
              <w:widowControl w:val="off"/>
            </w:pPr>
            <w:r>
              <w:rPr>
                <w:sz w:val="24"/>
                <w:szCs w:val="24"/>
              </w:rPr>
              <w:t xml:space="preserve">Спортивный комплекс с плавательным бассейном**</w:t>
            </w:r>
            <w:r>
              <w:rPr>
                <w:sz w:val="24"/>
                <w:szCs w:val="24"/>
              </w:rPr>
            </w:r>
            <w:r/>
          </w:p>
        </w:tc>
        <w:tc>
          <w:tcPr>
            <w:tcW w:w="5529" w:type="dxa"/>
            <w:textDirection w:val="lrTb"/>
            <w:noWrap w:val="false"/>
          </w:tcPr>
          <w:p>
            <w:pPr>
              <w:ind w:right="-40" w:firstLine="0"/>
              <w:jc w:val="left"/>
              <w:shd w:val="clear" w:color="auto" w:fill="ffffff"/>
              <w:widowControl w:val="off"/>
            </w:pPr>
            <w:r>
              <w:rPr>
                <w:sz w:val="24"/>
                <w:szCs w:val="24"/>
              </w:rPr>
              <w:t xml:space="preserve">Схема тер</w:t>
            </w:r>
            <w:r>
              <w:rPr>
                <w:sz w:val="24"/>
                <w:szCs w:val="24"/>
              </w:rPr>
              <w:t xml:space="preserve">риториального планированияКраснодарского края, утвержденная постановлением главы администрации (губернатора) Краснодарского края 10 мая 2011 года №438 «Об утверждении схемы территориального планирования Краснодарского края» в редакции от 18.05.2020 г. №274</w:t>
            </w:r>
            <w:r>
              <w:rPr>
                <w:sz w:val="24"/>
                <w:szCs w:val="24"/>
              </w:rPr>
            </w:r>
            <w:r/>
          </w:p>
        </w:tc>
        <w:tc>
          <w:tcPr>
            <w:tcW w:w="1842" w:type="dxa"/>
            <w:vAlign w:val="center"/>
            <w:textDirection w:val="lrTb"/>
            <w:noWrap w:val="false"/>
          </w:tcPr>
          <w:p>
            <w:pPr>
              <w:ind w:right="-40" w:firstLine="0"/>
              <w:jc w:val="center"/>
              <w:shd w:val="clear" w:color="auto" w:fill="ffffff"/>
              <w:widowControl w:val="off"/>
            </w:pPr>
            <w:r>
              <w:rPr>
                <w:sz w:val="24"/>
                <w:szCs w:val="24"/>
              </w:rPr>
              <w:t xml:space="preserve">ст. Ленинградская </w:t>
            </w:r>
            <w:r>
              <w:rPr>
                <w:sz w:val="24"/>
                <w:szCs w:val="24"/>
              </w:rPr>
            </w:r>
            <w:r/>
          </w:p>
        </w:tc>
      </w:tr>
      <w:tr>
        <w:trPr/>
        <w:tc>
          <w:tcPr>
            <w:tcW w:w="675" w:type="dxa"/>
            <w:vAlign w:val="center"/>
            <w:textDirection w:val="lrTb"/>
            <w:noWrap w:val="false"/>
          </w:tcPr>
          <w:p>
            <w:pPr>
              <w:ind w:firstLine="0"/>
              <w:jc w:val="center"/>
              <w:widowControl w:val="off"/>
            </w:pPr>
            <w:r>
              <w:rPr>
                <w:sz w:val="24"/>
                <w:szCs w:val="24"/>
              </w:rPr>
              <w:t xml:space="preserve">3.13</w:t>
            </w:r>
            <w:r>
              <w:rPr>
                <w:sz w:val="24"/>
                <w:szCs w:val="24"/>
              </w:rPr>
            </w:r>
            <w:r/>
          </w:p>
        </w:tc>
        <w:tc>
          <w:tcPr>
            <w:tcW w:w="1701" w:type="dxa"/>
            <w:vAlign w:val="center"/>
            <w:textDirection w:val="lrTb"/>
            <w:noWrap w:val="false"/>
          </w:tcPr>
          <w:p>
            <w:pPr>
              <w:ind w:right="-40" w:firstLine="0"/>
              <w:shd w:val="clear" w:color="auto" w:fill="ffffff"/>
              <w:widowControl w:val="off"/>
            </w:pPr>
            <w:r>
              <w:rPr>
                <w:sz w:val="24"/>
                <w:szCs w:val="24"/>
              </w:rPr>
              <w:t xml:space="preserve">Спортивно-оздоровитель</w:t>
            </w:r>
            <w:r>
              <w:rPr>
                <w:sz w:val="24"/>
                <w:szCs w:val="24"/>
              </w:rPr>
              <w:t xml:space="preserve">-</w:t>
            </w:r>
            <w:r>
              <w:rPr>
                <w:sz w:val="24"/>
                <w:szCs w:val="24"/>
              </w:rPr>
              <w:t xml:space="preserve">ный комплекс</w:t>
            </w:r>
            <w:r>
              <w:rPr>
                <w:sz w:val="24"/>
                <w:szCs w:val="24"/>
              </w:rPr>
            </w:r>
            <w:r/>
          </w:p>
        </w:tc>
        <w:tc>
          <w:tcPr>
            <w:tcW w:w="5529" w:type="dxa"/>
            <w:textDirection w:val="lrTb"/>
            <w:noWrap w:val="false"/>
          </w:tcPr>
          <w:p>
            <w:pPr>
              <w:ind w:right="-40" w:firstLine="0"/>
              <w:jc w:val="left"/>
              <w:shd w:val="clear" w:color="auto" w:fill="ffffff"/>
              <w:widowControl w:val="off"/>
            </w:pPr>
            <w:r>
              <w:rPr>
                <w:sz w:val="24"/>
                <w:szCs w:val="24"/>
              </w:rPr>
              <w:t xml:space="preserve">Муниципальная программа комплексного развития социальной инфраструктуры Ленинградского сельского поселения Ленинградского района Краснодарского края на 2018-2028 годы», </w:t>
            </w:r>
            <w:r>
              <w:rPr>
                <w:sz w:val="24"/>
                <w:szCs w:val="24"/>
              </w:rPr>
            </w:r>
            <w:r/>
          </w:p>
          <w:p>
            <w:pPr>
              <w:ind w:right="-40" w:firstLine="0"/>
              <w:jc w:val="left"/>
              <w:shd w:val="clear" w:color="auto" w:fill="ffffff"/>
              <w:widowControl w:val="off"/>
            </w:pPr>
            <w:r>
              <w:rPr>
                <w:sz w:val="24"/>
                <w:szCs w:val="24"/>
              </w:rPr>
              <w:t xml:space="preserve">Расчет учреждений культурно-бытового обслуживания населения Ленинградского сельского поселения  материалов по обоснованию на расчетный срок, табл. 63</w:t>
            </w:r>
            <w:r>
              <w:rPr>
                <w:sz w:val="24"/>
                <w:szCs w:val="24"/>
              </w:rPr>
            </w:r>
            <w:r/>
          </w:p>
        </w:tc>
        <w:tc>
          <w:tcPr>
            <w:tcW w:w="1842" w:type="dxa"/>
            <w:vAlign w:val="center"/>
            <w:textDirection w:val="lrTb"/>
            <w:noWrap w:val="false"/>
          </w:tcPr>
          <w:p>
            <w:pPr>
              <w:ind w:right="-40" w:firstLine="0"/>
              <w:jc w:val="center"/>
              <w:shd w:val="clear" w:color="auto" w:fill="ffffff"/>
              <w:widowControl w:val="off"/>
            </w:pPr>
            <w:r>
              <w:rPr>
                <w:sz w:val="24"/>
                <w:szCs w:val="24"/>
              </w:rPr>
              <w:t xml:space="preserve">ст. Ленинградская </w:t>
            </w:r>
            <w:r>
              <w:rPr>
                <w:sz w:val="24"/>
                <w:szCs w:val="24"/>
              </w:rPr>
            </w:r>
            <w:r/>
          </w:p>
        </w:tc>
      </w:tr>
      <w:tr>
        <w:trPr/>
        <w:tc>
          <w:tcPr>
            <w:tcW w:w="675" w:type="dxa"/>
            <w:vAlign w:val="center"/>
            <w:textDirection w:val="lrTb"/>
            <w:noWrap w:val="false"/>
          </w:tcPr>
          <w:p>
            <w:pPr>
              <w:ind w:firstLine="0"/>
              <w:jc w:val="center"/>
              <w:widowControl w:val="off"/>
            </w:pPr>
            <w:r>
              <w:rPr>
                <w:sz w:val="24"/>
                <w:szCs w:val="24"/>
              </w:rPr>
              <w:t xml:space="preserve">3.14</w:t>
            </w:r>
            <w:r>
              <w:rPr>
                <w:sz w:val="24"/>
                <w:szCs w:val="24"/>
              </w:rPr>
            </w:r>
            <w:r/>
          </w:p>
        </w:tc>
        <w:tc>
          <w:tcPr>
            <w:tcW w:w="1701" w:type="dxa"/>
            <w:vAlign w:val="center"/>
            <w:textDirection w:val="lrTb"/>
            <w:noWrap w:val="false"/>
          </w:tcPr>
          <w:p>
            <w:pPr>
              <w:ind w:right="-40" w:firstLine="0"/>
              <w:shd w:val="clear" w:color="auto" w:fill="ffffff"/>
              <w:widowControl w:val="off"/>
            </w:pPr>
            <w:r>
              <w:rPr>
                <w:sz w:val="24"/>
                <w:szCs w:val="24"/>
              </w:rPr>
              <w:t xml:space="preserve">Спортивно-оздоровитель</w:t>
            </w:r>
            <w:r>
              <w:rPr>
                <w:sz w:val="24"/>
                <w:szCs w:val="24"/>
              </w:rPr>
              <w:t xml:space="preserve">-</w:t>
            </w:r>
            <w:r>
              <w:rPr>
                <w:sz w:val="24"/>
                <w:szCs w:val="24"/>
              </w:rPr>
              <w:t xml:space="preserve">ные площадки </w:t>
            </w:r>
            <w:r>
              <w:rPr>
                <w:sz w:val="24"/>
                <w:szCs w:val="24"/>
              </w:rPr>
            </w:r>
            <w:r/>
          </w:p>
        </w:tc>
        <w:tc>
          <w:tcPr>
            <w:tcW w:w="5529" w:type="dxa"/>
            <w:textDirection w:val="lrTb"/>
            <w:noWrap w:val="false"/>
          </w:tcPr>
          <w:p>
            <w:pPr>
              <w:ind w:right="-40" w:firstLine="0"/>
              <w:jc w:val="left"/>
              <w:shd w:val="clear" w:color="auto" w:fill="ffffff"/>
              <w:widowControl w:val="off"/>
            </w:pPr>
            <w:r>
              <w:rPr>
                <w:sz w:val="24"/>
                <w:szCs w:val="24"/>
              </w:rPr>
              <w:t xml:space="preserve">Муниципальная программа комплексного развития социальной инфраструктуры Ленинградского сельского поселения Ленинградского района Краснодарского края на 2018-2028 годы», </w:t>
            </w:r>
            <w:r>
              <w:rPr>
                <w:sz w:val="24"/>
                <w:szCs w:val="24"/>
              </w:rPr>
            </w:r>
            <w:r/>
          </w:p>
          <w:p>
            <w:pPr>
              <w:ind w:right="-108" w:firstLine="0"/>
              <w:jc w:val="left"/>
              <w:widowControl w:val="off"/>
              <w:tabs>
                <w:tab w:val="left" w:pos="4155" w:leader="none"/>
              </w:tabs>
            </w:pPr>
            <w:r>
              <w:rPr>
                <w:sz w:val="24"/>
                <w:szCs w:val="24"/>
              </w:rPr>
              <w:t xml:space="preserve">Расчет учреждений культурно-бытового обслуживания населения Ленинградского сельского </w:t>
            </w:r>
            <w:r>
              <w:rPr>
                <w:sz w:val="24"/>
                <w:szCs w:val="24"/>
              </w:rPr>
              <w:t xml:space="preserve">поселения  материалов по обоснованию на расчетный срок, табл. 63</w:t>
            </w:r>
            <w:r>
              <w:rPr>
                <w:sz w:val="24"/>
                <w:szCs w:val="24"/>
              </w:rPr>
            </w:r>
            <w:r/>
          </w:p>
        </w:tc>
        <w:tc>
          <w:tcPr>
            <w:tcW w:w="1842" w:type="dxa"/>
            <w:vAlign w:val="center"/>
            <w:textDirection w:val="lrTb"/>
            <w:noWrap w:val="false"/>
          </w:tcPr>
          <w:p>
            <w:pPr>
              <w:ind w:firstLine="0"/>
              <w:jc w:val="center"/>
              <w:widowControl w:val="off"/>
            </w:pPr>
            <w:r>
              <w:rPr>
                <w:sz w:val="24"/>
                <w:szCs w:val="24"/>
              </w:rPr>
              <w:t xml:space="preserve">ст. Ленинградская</w:t>
            </w:r>
            <w:r/>
            <w:r/>
          </w:p>
        </w:tc>
      </w:tr>
      <w:tr>
        <w:trPr/>
        <w:tc>
          <w:tcPr>
            <w:tcW w:w="675" w:type="dxa"/>
            <w:vAlign w:val="center"/>
            <w:textDirection w:val="lrTb"/>
            <w:noWrap w:val="false"/>
          </w:tcPr>
          <w:p>
            <w:pPr>
              <w:ind w:firstLine="0"/>
              <w:jc w:val="center"/>
              <w:widowControl w:val="off"/>
            </w:pPr>
            <w:r>
              <w:rPr>
                <w:sz w:val="24"/>
                <w:szCs w:val="24"/>
              </w:rPr>
              <w:t xml:space="preserve">3.15</w:t>
            </w:r>
            <w:r/>
            <w:r/>
          </w:p>
        </w:tc>
        <w:tc>
          <w:tcPr>
            <w:tcW w:w="1701" w:type="dxa"/>
            <w:vAlign w:val="center"/>
            <w:textDirection w:val="lrTb"/>
            <w:noWrap w:val="false"/>
          </w:tcPr>
          <w:p>
            <w:pPr>
              <w:ind w:right="-40" w:firstLine="0"/>
              <w:shd w:val="clear" w:color="auto" w:fill="ffffff"/>
              <w:widowControl w:val="off"/>
            </w:pPr>
            <w:r>
              <w:rPr>
                <w:sz w:val="24"/>
                <w:szCs w:val="24"/>
              </w:rPr>
              <w:t xml:space="preserve">Спортивно-оздоровитель</w:t>
            </w:r>
            <w:r>
              <w:rPr>
                <w:sz w:val="24"/>
                <w:szCs w:val="24"/>
              </w:rPr>
              <w:t xml:space="preserve">-</w:t>
            </w:r>
            <w:r>
              <w:rPr>
                <w:sz w:val="24"/>
                <w:szCs w:val="24"/>
              </w:rPr>
              <w:t xml:space="preserve">ные площадки </w:t>
            </w:r>
            <w:r>
              <w:rPr>
                <w:sz w:val="24"/>
                <w:szCs w:val="24"/>
              </w:rPr>
            </w:r>
            <w:r/>
          </w:p>
        </w:tc>
        <w:tc>
          <w:tcPr>
            <w:tcW w:w="5529" w:type="dxa"/>
            <w:textDirection w:val="lrTb"/>
            <w:noWrap w:val="false"/>
          </w:tcPr>
          <w:p>
            <w:pPr>
              <w:ind w:right="-40" w:firstLine="0"/>
              <w:jc w:val="left"/>
              <w:shd w:val="clear" w:color="auto" w:fill="ffffff"/>
              <w:widowControl w:val="off"/>
            </w:pPr>
            <w:r>
              <w:rPr>
                <w:sz w:val="24"/>
                <w:szCs w:val="24"/>
              </w:rPr>
              <w:t xml:space="preserve">Муниципальная программа комплексного развития социальной инфраструктуры Ленинградского сельского поселения Ленинградского района Краснодарского края на 2018-2028 годы», </w:t>
            </w:r>
            <w:r>
              <w:rPr>
                <w:sz w:val="24"/>
                <w:szCs w:val="24"/>
              </w:rPr>
            </w:r>
            <w:r/>
          </w:p>
          <w:p>
            <w:pPr>
              <w:ind w:right="-40" w:firstLine="0"/>
              <w:jc w:val="left"/>
              <w:shd w:val="clear" w:color="auto" w:fill="ffffff"/>
              <w:widowControl w:val="off"/>
            </w:pPr>
            <w:r>
              <w:rPr>
                <w:sz w:val="24"/>
                <w:szCs w:val="24"/>
              </w:rPr>
              <w:t xml:space="preserve">Расчет учреждений культурно-бытового обслуживания населения Ленинградского сельского поселения  материалов по обоснованию на расчетный срок, табл. 63</w:t>
            </w:r>
            <w:r>
              <w:rPr>
                <w:sz w:val="24"/>
                <w:szCs w:val="24"/>
              </w:rPr>
            </w:r>
            <w:r/>
          </w:p>
        </w:tc>
        <w:tc>
          <w:tcPr>
            <w:tcW w:w="1842" w:type="dxa"/>
            <w:vAlign w:val="center"/>
            <w:textDirection w:val="lrTb"/>
            <w:noWrap w:val="false"/>
          </w:tcPr>
          <w:p>
            <w:pPr>
              <w:ind w:firstLine="0"/>
              <w:jc w:val="center"/>
              <w:widowControl w:val="off"/>
            </w:pPr>
            <w:r>
              <w:rPr>
                <w:sz w:val="24"/>
                <w:szCs w:val="24"/>
              </w:rPr>
              <w:t xml:space="preserve">ст. Ленинградская</w:t>
            </w:r>
            <w:r/>
            <w:r/>
          </w:p>
        </w:tc>
      </w:tr>
      <w:tr>
        <w:trPr/>
        <w:tc>
          <w:tcPr>
            <w:tcW w:w="675" w:type="dxa"/>
            <w:vAlign w:val="center"/>
            <w:textDirection w:val="lrTb"/>
            <w:noWrap w:val="false"/>
          </w:tcPr>
          <w:p>
            <w:pPr>
              <w:ind w:firstLine="0"/>
              <w:jc w:val="center"/>
              <w:widowControl w:val="off"/>
            </w:pPr>
            <w:r>
              <w:rPr>
                <w:sz w:val="24"/>
                <w:szCs w:val="24"/>
              </w:rPr>
              <w:t xml:space="preserve">3.16</w:t>
            </w:r>
            <w:r/>
            <w:r/>
          </w:p>
        </w:tc>
        <w:tc>
          <w:tcPr>
            <w:tcW w:w="1701" w:type="dxa"/>
            <w:vAlign w:val="center"/>
            <w:textDirection w:val="lrTb"/>
            <w:noWrap w:val="false"/>
          </w:tcPr>
          <w:p>
            <w:pPr>
              <w:ind w:right="-40" w:firstLine="0"/>
              <w:shd w:val="clear" w:color="auto" w:fill="ffffff"/>
              <w:widowControl w:val="off"/>
            </w:pPr>
            <w:r>
              <w:rPr>
                <w:sz w:val="24"/>
                <w:szCs w:val="24"/>
              </w:rPr>
              <w:t xml:space="preserve">Спортивно-оздоровитель</w:t>
            </w:r>
            <w:r>
              <w:rPr>
                <w:sz w:val="24"/>
                <w:szCs w:val="24"/>
              </w:rPr>
              <w:t xml:space="preserve">-</w:t>
            </w:r>
            <w:r>
              <w:rPr>
                <w:sz w:val="24"/>
                <w:szCs w:val="24"/>
              </w:rPr>
              <w:t xml:space="preserve">ные площадки </w:t>
            </w:r>
            <w:r>
              <w:rPr>
                <w:sz w:val="24"/>
                <w:szCs w:val="24"/>
              </w:rPr>
            </w:r>
            <w:r/>
          </w:p>
        </w:tc>
        <w:tc>
          <w:tcPr>
            <w:tcW w:w="5529" w:type="dxa"/>
            <w:textDirection w:val="lrTb"/>
            <w:noWrap w:val="false"/>
          </w:tcPr>
          <w:p>
            <w:pPr>
              <w:ind w:right="-40" w:firstLine="0"/>
              <w:jc w:val="left"/>
              <w:shd w:val="clear" w:color="auto" w:fill="ffffff"/>
              <w:widowControl w:val="off"/>
            </w:pPr>
            <w:r>
              <w:rPr>
                <w:sz w:val="24"/>
                <w:szCs w:val="24"/>
              </w:rPr>
              <w:t xml:space="preserve">Муниципальная программа комплексного развития социальной инфраструктуры Ленинградского сельского поселения Ленинградского района Краснодарского края на 2018-2028 годы», </w:t>
            </w:r>
            <w:r>
              <w:rPr>
                <w:sz w:val="24"/>
                <w:szCs w:val="24"/>
              </w:rPr>
            </w:r>
            <w:r/>
          </w:p>
          <w:p>
            <w:pPr>
              <w:ind w:right="-108" w:firstLine="0"/>
              <w:jc w:val="left"/>
              <w:widowControl w:val="off"/>
              <w:tabs>
                <w:tab w:val="left" w:pos="4155" w:leader="none"/>
              </w:tabs>
            </w:pPr>
            <w:r>
              <w:rPr>
                <w:sz w:val="24"/>
                <w:szCs w:val="24"/>
              </w:rPr>
              <w:t xml:space="preserve">Расчет учреждений культурно-бытового обслуживания населения Ленинградского сельского поселения  материалов по обоснованию на расчетный срок, табл. 63</w:t>
            </w:r>
            <w:r>
              <w:rPr>
                <w:sz w:val="24"/>
                <w:szCs w:val="24"/>
              </w:rPr>
            </w:r>
            <w:r/>
          </w:p>
        </w:tc>
        <w:tc>
          <w:tcPr>
            <w:tcW w:w="1842" w:type="dxa"/>
            <w:vAlign w:val="center"/>
            <w:textDirection w:val="lrTb"/>
            <w:noWrap w:val="false"/>
          </w:tcPr>
          <w:p>
            <w:pPr>
              <w:ind w:firstLine="0"/>
              <w:jc w:val="center"/>
              <w:widowControl w:val="off"/>
            </w:pPr>
            <w:r>
              <w:rPr>
                <w:sz w:val="24"/>
                <w:szCs w:val="24"/>
              </w:rPr>
              <w:t xml:space="preserve">ст. Ленинградская</w:t>
            </w:r>
            <w:r/>
            <w:r/>
          </w:p>
        </w:tc>
      </w:tr>
      <w:tr>
        <w:trPr/>
        <w:tc>
          <w:tcPr>
            <w:tcW w:w="675" w:type="dxa"/>
            <w:vAlign w:val="center"/>
            <w:textDirection w:val="lrTb"/>
            <w:noWrap w:val="false"/>
          </w:tcPr>
          <w:p>
            <w:pPr>
              <w:ind w:firstLine="0"/>
              <w:jc w:val="center"/>
              <w:widowControl w:val="off"/>
            </w:pPr>
            <w:r>
              <w:rPr>
                <w:sz w:val="24"/>
                <w:szCs w:val="24"/>
              </w:rPr>
              <w:t xml:space="preserve">3.17</w:t>
            </w:r>
            <w:r/>
            <w:r/>
          </w:p>
        </w:tc>
        <w:tc>
          <w:tcPr>
            <w:tcW w:w="1701" w:type="dxa"/>
            <w:vAlign w:val="center"/>
            <w:textDirection w:val="lrTb"/>
            <w:noWrap w:val="false"/>
          </w:tcPr>
          <w:p>
            <w:pPr>
              <w:ind w:right="-40" w:firstLine="0"/>
              <w:shd w:val="clear" w:color="auto" w:fill="ffffff"/>
              <w:widowControl w:val="off"/>
            </w:pPr>
            <w:r>
              <w:rPr>
                <w:sz w:val="24"/>
                <w:szCs w:val="24"/>
              </w:rPr>
              <w:t xml:space="preserve">Спортивно-оздоровитель</w:t>
            </w:r>
            <w:r>
              <w:rPr>
                <w:sz w:val="24"/>
                <w:szCs w:val="24"/>
              </w:rPr>
              <w:t xml:space="preserve">-</w:t>
            </w:r>
            <w:r>
              <w:rPr>
                <w:sz w:val="24"/>
                <w:szCs w:val="24"/>
              </w:rPr>
              <w:t xml:space="preserve">ные площадки </w:t>
            </w:r>
            <w:r>
              <w:rPr>
                <w:sz w:val="24"/>
                <w:szCs w:val="24"/>
              </w:rPr>
            </w:r>
            <w:r/>
          </w:p>
        </w:tc>
        <w:tc>
          <w:tcPr>
            <w:tcW w:w="5529" w:type="dxa"/>
            <w:textDirection w:val="lrTb"/>
            <w:noWrap w:val="false"/>
          </w:tcPr>
          <w:p>
            <w:pPr>
              <w:ind w:right="-40" w:firstLine="0"/>
              <w:jc w:val="left"/>
              <w:shd w:val="clear" w:color="auto" w:fill="ffffff"/>
              <w:widowControl w:val="off"/>
            </w:pPr>
            <w:r>
              <w:rPr>
                <w:sz w:val="24"/>
                <w:szCs w:val="24"/>
              </w:rPr>
              <w:t xml:space="preserve">Муниципальная программа комплексного развития социальной инфраструктуры Ленинградского сельского поселения Ленинградского района Краснодарского края на 2018-2028 годы», </w:t>
            </w:r>
            <w:r>
              <w:rPr>
                <w:sz w:val="24"/>
                <w:szCs w:val="24"/>
              </w:rPr>
            </w:r>
            <w:r/>
          </w:p>
          <w:p>
            <w:pPr>
              <w:ind w:right="-40" w:firstLine="0"/>
              <w:jc w:val="left"/>
              <w:shd w:val="clear" w:color="auto" w:fill="ffffff"/>
              <w:widowControl w:val="off"/>
            </w:pPr>
            <w:r>
              <w:rPr>
                <w:sz w:val="24"/>
                <w:szCs w:val="24"/>
              </w:rPr>
              <w:t xml:space="preserve">Расчет учреждений культурно-бытового обслуживания населения Ленинградского сельского поселения  материалов по обоснованию на расчетный срок, табл. 63</w:t>
            </w:r>
            <w:r>
              <w:rPr>
                <w:sz w:val="24"/>
                <w:szCs w:val="24"/>
              </w:rPr>
            </w:r>
            <w:r/>
          </w:p>
        </w:tc>
        <w:tc>
          <w:tcPr>
            <w:tcW w:w="1842" w:type="dxa"/>
            <w:vAlign w:val="center"/>
            <w:textDirection w:val="lrTb"/>
            <w:noWrap w:val="false"/>
          </w:tcPr>
          <w:p>
            <w:pPr>
              <w:ind w:firstLine="0"/>
              <w:jc w:val="center"/>
              <w:widowControl w:val="off"/>
            </w:pPr>
            <w:r>
              <w:rPr>
                <w:sz w:val="24"/>
                <w:szCs w:val="24"/>
              </w:rPr>
              <w:t xml:space="preserve">ст. Ленинградская</w:t>
            </w:r>
            <w:r/>
            <w:r/>
          </w:p>
        </w:tc>
      </w:tr>
      <w:tr>
        <w:trPr/>
        <w:tc>
          <w:tcPr>
            <w:tcW w:w="675" w:type="dxa"/>
            <w:vAlign w:val="center"/>
            <w:textDirection w:val="lrTb"/>
            <w:noWrap w:val="false"/>
          </w:tcPr>
          <w:p>
            <w:pPr>
              <w:ind w:firstLine="0"/>
              <w:jc w:val="center"/>
              <w:widowControl w:val="off"/>
            </w:pPr>
            <w:r>
              <w:rPr>
                <w:sz w:val="24"/>
                <w:szCs w:val="24"/>
              </w:rPr>
              <w:t xml:space="preserve">3.18</w:t>
            </w:r>
            <w:r/>
            <w:r/>
          </w:p>
        </w:tc>
        <w:tc>
          <w:tcPr>
            <w:tcW w:w="1701" w:type="dxa"/>
            <w:vAlign w:val="center"/>
            <w:textDirection w:val="lrTb"/>
            <w:noWrap w:val="false"/>
          </w:tcPr>
          <w:p>
            <w:pPr>
              <w:ind w:right="-40" w:firstLine="0"/>
              <w:shd w:val="clear" w:color="auto" w:fill="ffffff"/>
              <w:widowControl w:val="off"/>
            </w:pPr>
            <w:r>
              <w:rPr>
                <w:sz w:val="24"/>
                <w:szCs w:val="24"/>
              </w:rPr>
              <w:t xml:space="preserve">Спортивно-оздоровитель</w:t>
            </w:r>
            <w:r>
              <w:rPr>
                <w:sz w:val="24"/>
                <w:szCs w:val="24"/>
              </w:rPr>
              <w:t xml:space="preserve">-</w:t>
            </w:r>
            <w:r>
              <w:rPr>
                <w:sz w:val="24"/>
                <w:szCs w:val="24"/>
              </w:rPr>
              <w:t xml:space="preserve">ные площадки </w:t>
            </w:r>
            <w:r>
              <w:rPr>
                <w:sz w:val="24"/>
                <w:szCs w:val="24"/>
              </w:rPr>
            </w:r>
            <w:r/>
          </w:p>
        </w:tc>
        <w:tc>
          <w:tcPr>
            <w:tcW w:w="5529" w:type="dxa"/>
            <w:textDirection w:val="lrTb"/>
            <w:noWrap w:val="false"/>
          </w:tcPr>
          <w:p>
            <w:pPr>
              <w:ind w:right="-40" w:firstLine="0"/>
              <w:jc w:val="left"/>
              <w:shd w:val="clear" w:color="auto" w:fill="ffffff"/>
              <w:widowControl w:val="off"/>
            </w:pPr>
            <w:r>
              <w:rPr>
                <w:sz w:val="24"/>
                <w:szCs w:val="24"/>
              </w:rPr>
              <w:t xml:space="preserve">Муниципальная программа комплексного развития социальной инфраструктуры Ленинградского сельского поселения Ленинградского района Краснодарского края на 2018-2028 годы», </w:t>
            </w:r>
            <w:r>
              <w:rPr>
                <w:sz w:val="24"/>
                <w:szCs w:val="24"/>
              </w:rPr>
            </w:r>
            <w:r/>
          </w:p>
          <w:p>
            <w:pPr>
              <w:ind w:right="-108" w:firstLine="0"/>
              <w:jc w:val="left"/>
              <w:widowControl w:val="off"/>
              <w:tabs>
                <w:tab w:val="left" w:pos="4155" w:leader="none"/>
              </w:tabs>
            </w:pPr>
            <w:r>
              <w:rPr>
                <w:sz w:val="24"/>
                <w:szCs w:val="24"/>
              </w:rPr>
              <w:t xml:space="preserve">Расчет учреждений культурно-бытового обслуживания населения Ленинградского сельского поселения  материалов по обоснованию на расчетный срок, табл. 63</w:t>
            </w:r>
            <w:r>
              <w:rPr>
                <w:sz w:val="24"/>
                <w:szCs w:val="24"/>
              </w:rPr>
            </w:r>
            <w:r/>
          </w:p>
        </w:tc>
        <w:tc>
          <w:tcPr>
            <w:tcW w:w="1842" w:type="dxa"/>
            <w:vAlign w:val="center"/>
            <w:textDirection w:val="lrTb"/>
            <w:noWrap w:val="false"/>
          </w:tcPr>
          <w:p>
            <w:pPr>
              <w:ind w:firstLine="0"/>
              <w:jc w:val="center"/>
              <w:widowControl w:val="off"/>
            </w:pPr>
            <w:r>
              <w:rPr>
                <w:sz w:val="22"/>
                <w:szCs w:val="22"/>
              </w:rPr>
              <w:t xml:space="preserve">х. Андрющенко</w:t>
            </w:r>
            <w:r/>
            <w:r/>
          </w:p>
        </w:tc>
      </w:tr>
      <w:tr>
        <w:trPr/>
        <w:tc>
          <w:tcPr>
            <w:tcW w:w="675" w:type="dxa"/>
            <w:vAlign w:val="center"/>
            <w:textDirection w:val="lrTb"/>
            <w:noWrap w:val="false"/>
          </w:tcPr>
          <w:p>
            <w:pPr>
              <w:ind w:firstLine="0"/>
              <w:jc w:val="center"/>
              <w:widowControl w:val="off"/>
            </w:pPr>
            <w:r>
              <w:rPr>
                <w:sz w:val="24"/>
                <w:szCs w:val="24"/>
              </w:rPr>
              <w:t xml:space="preserve">3.19</w:t>
            </w:r>
            <w:r/>
            <w:r/>
          </w:p>
        </w:tc>
        <w:tc>
          <w:tcPr>
            <w:tcW w:w="1701" w:type="dxa"/>
            <w:vAlign w:val="center"/>
            <w:textDirection w:val="lrTb"/>
            <w:noWrap w:val="false"/>
          </w:tcPr>
          <w:p>
            <w:pPr>
              <w:ind w:right="-40" w:firstLine="0"/>
              <w:shd w:val="clear" w:color="auto" w:fill="ffffff"/>
              <w:widowControl w:val="off"/>
            </w:pPr>
            <w:r>
              <w:rPr>
                <w:sz w:val="24"/>
                <w:szCs w:val="24"/>
              </w:rPr>
              <w:t xml:space="preserve">Спортивно-оздоровитель</w:t>
            </w:r>
            <w:r>
              <w:rPr>
                <w:sz w:val="24"/>
                <w:szCs w:val="24"/>
              </w:rPr>
              <w:t xml:space="preserve">-</w:t>
            </w:r>
            <w:r>
              <w:rPr>
                <w:sz w:val="24"/>
                <w:szCs w:val="24"/>
              </w:rPr>
              <w:t xml:space="preserve">ные площадки </w:t>
            </w:r>
            <w:r>
              <w:rPr>
                <w:sz w:val="24"/>
                <w:szCs w:val="24"/>
              </w:rPr>
            </w:r>
            <w:r/>
          </w:p>
        </w:tc>
        <w:tc>
          <w:tcPr>
            <w:tcW w:w="5529" w:type="dxa"/>
            <w:textDirection w:val="lrTb"/>
            <w:noWrap w:val="false"/>
          </w:tcPr>
          <w:p>
            <w:pPr>
              <w:ind w:right="-40" w:firstLine="0"/>
              <w:jc w:val="left"/>
              <w:shd w:val="clear" w:color="auto" w:fill="ffffff"/>
              <w:widowControl w:val="off"/>
            </w:pPr>
            <w:r>
              <w:rPr>
                <w:sz w:val="24"/>
                <w:szCs w:val="24"/>
              </w:rPr>
              <w:t xml:space="preserve">Муниципальная программа комплексного развития социальной инфраструктуры Ленинградского сельского поселения Ленинградского района Краснодарского края на 2018-2028 годы», </w:t>
            </w:r>
            <w:r>
              <w:rPr>
                <w:sz w:val="24"/>
                <w:szCs w:val="24"/>
              </w:rPr>
            </w:r>
            <w:r/>
          </w:p>
          <w:p>
            <w:pPr>
              <w:ind w:right="-40" w:firstLine="0"/>
              <w:jc w:val="left"/>
              <w:shd w:val="clear" w:color="auto" w:fill="ffffff"/>
              <w:widowControl w:val="off"/>
            </w:pPr>
            <w:r>
              <w:rPr>
                <w:sz w:val="24"/>
                <w:szCs w:val="24"/>
              </w:rPr>
              <w:t xml:space="preserve">Расчет учреждений культурно-бытового обслуживания населения Ленинградского сельского поселения  материалов по обоснованию на расчетный срок, табл. 63</w:t>
            </w:r>
            <w:r>
              <w:rPr>
                <w:sz w:val="24"/>
                <w:szCs w:val="24"/>
              </w:rPr>
            </w:r>
            <w:r/>
          </w:p>
        </w:tc>
        <w:tc>
          <w:tcPr>
            <w:tcW w:w="1842" w:type="dxa"/>
            <w:vAlign w:val="center"/>
            <w:textDirection w:val="lrTb"/>
            <w:noWrap w:val="false"/>
          </w:tcPr>
          <w:p>
            <w:pPr>
              <w:ind w:firstLine="0"/>
              <w:jc w:val="center"/>
              <w:widowControl w:val="off"/>
            </w:pPr>
            <w:r>
              <w:rPr>
                <w:sz w:val="22"/>
                <w:szCs w:val="22"/>
              </w:rPr>
              <w:t xml:space="preserve">х. Восточный</w:t>
            </w:r>
            <w:r/>
            <w:r/>
          </w:p>
        </w:tc>
      </w:tr>
      <w:tr>
        <w:trPr/>
        <w:tc>
          <w:tcPr>
            <w:tcW w:w="675" w:type="dxa"/>
            <w:vAlign w:val="center"/>
            <w:textDirection w:val="lrTb"/>
            <w:noWrap w:val="false"/>
          </w:tcPr>
          <w:p>
            <w:pPr>
              <w:ind w:firstLine="0"/>
              <w:jc w:val="center"/>
              <w:widowControl w:val="off"/>
            </w:pPr>
            <w:r>
              <w:rPr>
                <w:sz w:val="24"/>
                <w:szCs w:val="24"/>
              </w:rPr>
              <w:t xml:space="preserve">3.20</w:t>
            </w:r>
            <w:r/>
            <w:r/>
          </w:p>
        </w:tc>
        <w:tc>
          <w:tcPr>
            <w:tcW w:w="1701" w:type="dxa"/>
            <w:vAlign w:val="center"/>
            <w:textDirection w:val="lrTb"/>
            <w:noWrap w:val="false"/>
          </w:tcPr>
          <w:p>
            <w:pPr>
              <w:ind w:right="-40" w:firstLine="0"/>
              <w:shd w:val="clear" w:color="auto" w:fill="ffffff"/>
              <w:widowControl w:val="off"/>
            </w:pPr>
            <w:r>
              <w:rPr>
                <w:sz w:val="24"/>
                <w:szCs w:val="24"/>
              </w:rPr>
              <w:t xml:space="preserve">Спортивно-оздоровитель</w:t>
            </w:r>
            <w:r>
              <w:rPr>
                <w:sz w:val="24"/>
                <w:szCs w:val="24"/>
              </w:rPr>
              <w:t xml:space="preserve">-</w:t>
            </w:r>
            <w:r>
              <w:rPr>
                <w:sz w:val="24"/>
                <w:szCs w:val="24"/>
              </w:rPr>
              <w:t xml:space="preserve">ные площадки </w:t>
            </w:r>
            <w:r>
              <w:rPr>
                <w:sz w:val="24"/>
                <w:szCs w:val="24"/>
              </w:rPr>
            </w:r>
            <w:r/>
          </w:p>
        </w:tc>
        <w:tc>
          <w:tcPr>
            <w:tcW w:w="5529" w:type="dxa"/>
            <w:textDirection w:val="lrTb"/>
            <w:noWrap w:val="false"/>
          </w:tcPr>
          <w:p>
            <w:pPr>
              <w:ind w:right="-40" w:firstLine="0"/>
              <w:jc w:val="left"/>
              <w:shd w:val="clear" w:color="auto" w:fill="ffffff"/>
              <w:widowControl w:val="off"/>
            </w:pPr>
            <w:r>
              <w:rPr>
                <w:sz w:val="24"/>
                <w:szCs w:val="24"/>
              </w:rPr>
              <w:t xml:space="preserve">Муниципальная программа комплексного развития социальной инфраструктуры Ленинградского сельского поселения Ленинградского района Краснодарского края на 2018-2028 годы», </w:t>
            </w:r>
            <w:r>
              <w:rPr>
                <w:sz w:val="24"/>
                <w:szCs w:val="24"/>
              </w:rPr>
            </w:r>
            <w:r/>
          </w:p>
          <w:p>
            <w:pPr>
              <w:ind w:right="-108" w:firstLine="0"/>
              <w:jc w:val="left"/>
              <w:widowControl w:val="off"/>
              <w:tabs>
                <w:tab w:val="left" w:pos="4155" w:leader="none"/>
              </w:tabs>
            </w:pPr>
            <w:r>
              <w:rPr>
                <w:sz w:val="24"/>
                <w:szCs w:val="24"/>
              </w:rPr>
              <w:t xml:space="preserve">Расчет учреждений культурно-бытового обслуживания населения Ленинградского сельского поселения  материалов по обоснованию на расчетный срок, табл. 63</w:t>
            </w:r>
            <w:r>
              <w:rPr>
                <w:sz w:val="24"/>
                <w:szCs w:val="24"/>
              </w:rPr>
            </w:r>
            <w:r/>
          </w:p>
        </w:tc>
        <w:tc>
          <w:tcPr>
            <w:tcW w:w="1842" w:type="dxa"/>
            <w:vAlign w:val="center"/>
            <w:textDirection w:val="lrTb"/>
            <w:noWrap w:val="false"/>
          </w:tcPr>
          <w:p>
            <w:pPr>
              <w:ind w:firstLine="0"/>
              <w:jc w:val="center"/>
              <w:widowControl w:val="off"/>
            </w:pPr>
            <w:r>
              <w:rPr>
                <w:sz w:val="24"/>
                <w:szCs w:val="24"/>
              </w:rPr>
              <w:t xml:space="preserve">х. Краснострелецкий</w:t>
            </w:r>
            <w:r/>
            <w:r/>
          </w:p>
        </w:tc>
      </w:tr>
    </w:tbl>
    <w:p>
      <w:pPr>
        <w:pStyle w:val="1_939"/>
        <w:ind w:left="11" w:hanging="11"/>
        <w:jc w:val="center"/>
        <w:shd w:val="clear" w:color="auto" w:fill="ffffff" w:themeFill="background1"/>
      </w:pPr>
      <w:r>
        <w:rPr>
          <w:rFonts w:ascii="Times New Roman" w:hAnsi="Times New Roman" w:cs="Times New Roman"/>
          <w:b/>
          <w:sz w:val="28"/>
          <w:u w:val="single"/>
        </w:rPr>
      </w:r>
      <w:r>
        <w:rPr>
          <w:rFonts w:ascii="Times New Roman" w:hAnsi="Times New Roman" w:cs="Times New Roman"/>
          <w:b/>
          <w:sz w:val="28"/>
          <w:u w:val="single"/>
        </w:rPr>
      </w:r>
      <w:r/>
    </w:p>
    <w:p>
      <w:pPr>
        <w:spacing w:line="240" w:lineRule="auto"/>
        <w:widowControl w:val="off"/>
      </w:pPr>
      <w:r>
        <w:rPr>
          <w:i/>
        </w:rPr>
        <w:t xml:space="preserve">Оценка возможного влияния планируемых для размещения объектов местного значения поселения на комплексное развитие территории</w:t>
      </w:r>
      <w:r>
        <w:t xml:space="preserve">Ленинградск</w:t>
      </w:r>
      <w:r>
        <w:t xml:space="preserve">ого </w:t>
      </w:r>
      <w:r>
        <w:t xml:space="preserve">сельско</w:t>
      </w:r>
      <w:r>
        <w:t xml:space="preserve">го поселения:</w:t>
      </w:r>
      <w:r>
        <w:rPr>
          <w:sz w:val="26"/>
          <w:szCs w:val="26"/>
        </w:rPr>
      </w:r>
      <w:r/>
    </w:p>
    <w:p>
      <w:pPr>
        <w:spacing w:line="240" w:lineRule="auto"/>
        <w:widowControl w:val="off"/>
      </w:pPr>
      <w:r>
        <w:rPr>
          <w:sz w:val="26"/>
          <w:szCs w:val="26"/>
        </w:rPr>
        <w:t xml:space="preserve">- </w:t>
      </w:r>
      <w:r>
        <w:t xml:space="preserve">Доведение уровня обеспеченности учреждениями физической культуры и массового спорта </w:t>
      </w:r>
      <w:r>
        <w:t xml:space="preserve">Ленинградск</w:t>
      </w:r>
      <w:r>
        <w:t xml:space="preserve">ого </w:t>
      </w:r>
      <w:r>
        <w:t xml:space="preserve">сельско</w:t>
      </w:r>
      <w:r>
        <w:t xml:space="preserve">го поселения до нормативных требований во всех населенных пунктах поселения</w:t>
      </w:r>
      <w:r>
        <w:t xml:space="preserve">, повышение уровня специализированных услуг в области физической культуры и  массового спорта</w:t>
      </w:r>
      <w:r>
        <w:t xml:space="preserve">;</w:t>
      </w:r>
      <w:r/>
      <w:r/>
    </w:p>
    <w:p>
      <w:pPr>
        <w:spacing w:line="240" w:lineRule="auto"/>
        <w:widowControl w:val="off"/>
      </w:pPr>
      <w:r>
        <w:t xml:space="preserve">- Укрепление сети физкультурно-оздоровительных учреждений за счет строительства объектов местного значения; </w:t>
      </w:r>
      <w:r/>
      <w:r/>
    </w:p>
    <w:p>
      <w:pPr>
        <w:spacing w:line="240" w:lineRule="auto"/>
        <w:widowControl w:val="off"/>
      </w:pPr>
      <w:r>
        <w:t xml:space="preserve">- Создание оптимальных условий для физического и спортивного совершенствования, укрепления здоровья граждан, приобщение различных групп населения, в первую очередь детей, к систематическим занятиям физкультурой и спортом; </w:t>
      </w:r>
      <w:r/>
      <w:r/>
    </w:p>
    <w:p>
      <w:pPr>
        <w:spacing w:line="240" w:lineRule="auto"/>
        <w:widowControl w:val="off"/>
      </w:pPr>
      <w:r>
        <w:t xml:space="preserve">- Развитие спортивной инфраструктуры и базы учреждений дополнительного образования спортивной направленности, укрепление кадрового состава;</w:t>
      </w:r>
      <w:r/>
      <w:r/>
    </w:p>
    <w:p>
      <w:pPr>
        <w:spacing w:line="240" w:lineRule="auto"/>
        <w:widowControl w:val="off"/>
      </w:pPr>
      <w:r>
        <w:t xml:space="preserve">- Увеличение количества регулярно занимающихся физической культурой и массовым спортом, повышение уровня здоровья населения; </w:t>
      </w:r>
      <w:r/>
      <w:r/>
    </w:p>
    <w:p>
      <w:pPr>
        <w:spacing w:line="240" w:lineRule="auto"/>
        <w:widowControl w:val="off"/>
      </w:pPr>
      <w:r>
        <w:t xml:space="preserve">- Формирование здорового образа жизни населения, внедрение массового спорта по месту жительства граждан и в образовательных учреждениях.</w:t>
      </w:r>
      <w:r/>
      <w:r/>
    </w:p>
    <w:p>
      <w:pPr>
        <w:spacing w:line="240" w:lineRule="auto"/>
        <w:widowControl w:val="off"/>
      </w:pPr>
      <w:r/>
      <w:r/>
      <w:r/>
    </w:p>
    <w:p>
      <w:pPr>
        <w:pStyle w:val="669"/>
        <w:ind w:left="1429" w:firstLine="0"/>
        <w:jc w:val="center"/>
        <w:spacing w:line="240" w:lineRule="auto"/>
        <w:widowControl w:val="off"/>
        <w:tabs>
          <w:tab w:val="left" w:pos="4155" w:leader="none"/>
        </w:tabs>
      </w:pPr>
      <w:r>
        <w:rPr>
          <w:rFonts w:asciiTheme="minorHAnsi" w:hAnsiTheme="minorHAnsi" w:cstheme="minorHAnsi"/>
          <w:u w:val="single"/>
        </w:rPr>
        <w:t xml:space="preserve">4</w:t>
      </w:r>
      <w:r>
        <w:rPr>
          <w:rFonts w:asciiTheme="minorHAnsi" w:hAnsiTheme="minorHAnsi" w:cstheme="minorHAnsi"/>
          <w:u w:val="single"/>
        </w:rPr>
        <w:t xml:space="preserve">.</w:t>
      </w:r>
      <w:r>
        <w:rPr>
          <w:rFonts w:asciiTheme="minorHAnsi" w:hAnsiTheme="minorHAnsi" w:cstheme="minorHAnsi"/>
          <w:u w:val="single"/>
        </w:rPr>
        <w:t xml:space="preserve">Объекты, относящиеся к области </w:t>
      </w:r>
      <w:r>
        <w:rPr>
          <w:rFonts w:asciiTheme="minorHAnsi" w:hAnsiTheme="minorHAnsi" w:cstheme="minorHAnsi"/>
          <w:u w:val="single"/>
        </w:rPr>
        <w:t xml:space="preserve">организации </w:t>
      </w:r>
      <w:r>
        <w:rPr>
          <w:rFonts w:asciiTheme="minorHAnsi" w:hAnsiTheme="minorHAnsi" w:cstheme="minorHAnsi"/>
          <w:u w:val="single"/>
        </w:rPr>
        <w:t xml:space="preserve">общественных пространств</w:t>
      </w:r>
      <w:r>
        <w:rPr>
          <w:rFonts w:asciiTheme="minorHAnsi" w:hAnsiTheme="minorHAnsi" w:cstheme="minorHAnsi"/>
          <w:u w:val="single"/>
        </w:rPr>
      </w:r>
      <w:r/>
    </w:p>
    <w:p>
      <w:pPr>
        <w:ind w:firstLine="0"/>
        <w:jc w:val="right"/>
        <w:spacing w:line="240" w:lineRule="auto"/>
        <w:widowControl w:val="off"/>
      </w:pPr>
      <w:r>
        <w:rPr>
          <w:sz w:val="27"/>
          <w:szCs w:val="27"/>
        </w:rPr>
        <w:t xml:space="preserve">Таблица </w:t>
      </w:r>
      <w:r>
        <w:rPr>
          <w:sz w:val="27"/>
          <w:szCs w:val="27"/>
        </w:rPr>
        <w:t xml:space="preserve">1</w:t>
      </w:r>
      <w:r>
        <w:rPr>
          <w:sz w:val="27"/>
          <w:szCs w:val="27"/>
        </w:rPr>
        <w:t xml:space="preserve">0</w:t>
      </w:r>
      <w:r>
        <w:rPr>
          <w:sz w:val="27"/>
          <w:szCs w:val="27"/>
        </w:rPr>
        <w:t xml:space="preserve">9</w:t>
      </w:r>
      <w:r>
        <w:rPr>
          <w:sz w:val="27"/>
          <w:szCs w:val="27"/>
        </w:rPr>
      </w:r>
      <w:r/>
    </w:p>
    <w:tbl>
      <w:tblPr>
        <w:tblStyle w:val="685"/>
        <w:tblW w:w="9748" w:type="dxa"/>
        <w:tblLayout w:type="fixed"/>
        <w:tblLook w:val="04A0" w:firstRow="1" w:lastRow="0" w:firstColumn="1" w:lastColumn="0" w:noHBand="0" w:noVBand="1"/>
      </w:tblPr>
      <w:tblGrid>
        <w:gridCol w:w="839"/>
        <w:gridCol w:w="2104"/>
        <w:gridCol w:w="4820"/>
        <w:gridCol w:w="1985"/>
      </w:tblGrid>
      <w:tr>
        <w:trPr>
          <w:trHeight w:val="697"/>
          <w:tblHeader/>
        </w:trPr>
        <w:tc>
          <w:tcPr>
            <w:shd w:val="clear" w:color="ffffff" w:fill="eeece1" w:themeFill="background2"/>
            <w:tcW w:w="839" w:type="dxa"/>
            <w:vAlign w:val="center"/>
            <w:textDirection w:val="lrTb"/>
            <w:noWrap w:val="false"/>
          </w:tcPr>
          <w:p>
            <w:pPr>
              <w:ind w:firstLine="0"/>
              <w:jc w:val="center"/>
              <w:widowControl w:val="off"/>
              <w:tabs>
                <w:tab w:val="left" w:pos="4155" w:leader="none"/>
              </w:tabs>
            </w:pPr>
            <w:r>
              <w:rPr>
                <w:sz w:val="24"/>
                <w:szCs w:val="24"/>
              </w:rPr>
              <w:t xml:space="preserve">№ на карте</w:t>
            </w:r>
            <w:r>
              <w:rPr>
                <w:sz w:val="24"/>
                <w:szCs w:val="24"/>
              </w:rPr>
            </w:r>
            <w:r/>
          </w:p>
        </w:tc>
        <w:tc>
          <w:tcPr>
            <w:shd w:val="clear" w:color="ffffff" w:fill="eeece1" w:themeFill="background2"/>
            <w:tcW w:w="2104" w:type="dxa"/>
            <w:vAlign w:val="center"/>
            <w:textDirection w:val="lrTb"/>
            <w:noWrap w:val="false"/>
          </w:tcPr>
          <w:p>
            <w:pPr>
              <w:ind w:firstLine="0"/>
              <w:jc w:val="center"/>
              <w:widowControl w:val="off"/>
            </w:pPr>
            <w:r>
              <w:rPr>
                <w:sz w:val="24"/>
                <w:szCs w:val="24"/>
              </w:rPr>
              <w:t xml:space="preserve">Наименование объекта</w:t>
            </w:r>
            <w:r>
              <w:rPr>
                <w:sz w:val="24"/>
                <w:szCs w:val="24"/>
              </w:rPr>
            </w:r>
            <w:r/>
          </w:p>
        </w:tc>
        <w:tc>
          <w:tcPr>
            <w:shd w:val="clear" w:color="ffffff" w:fill="eeece1" w:themeFill="background2"/>
            <w:tcW w:w="4820" w:type="dxa"/>
            <w:vAlign w:val="center"/>
            <w:textDirection w:val="lrTb"/>
            <w:noWrap w:val="false"/>
          </w:tcPr>
          <w:p>
            <w:pPr>
              <w:ind w:firstLine="0"/>
              <w:jc w:val="center"/>
              <w:widowControl w:val="off"/>
            </w:pPr>
            <w:r>
              <w:rPr>
                <w:sz w:val="24"/>
                <w:szCs w:val="24"/>
              </w:rPr>
              <w:t xml:space="preserve">Источник получения сведений об объекте</w:t>
            </w:r>
            <w:r>
              <w:rPr>
                <w:sz w:val="24"/>
                <w:szCs w:val="24"/>
              </w:rPr>
            </w:r>
            <w:r/>
          </w:p>
        </w:tc>
        <w:tc>
          <w:tcPr>
            <w:shd w:val="clear" w:color="ffffff" w:fill="eeece1" w:themeFill="background2"/>
            <w:tcW w:w="1985" w:type="dxa"/>
            <w:vAlign w:val="center"/>
            <w:textDirection w:val="lrTb"/>
            <w:noWrap w:val="false"/>
          </w:tcPr>
          <w:p>
            <w:pPr>
              <w:ind w:firstLine="0"/>
              <w:jc w:val="center"/>
              <w:widowControl w:val="off"/>
            </w:pPr>
            <w:r>
              <w:rPr>
                <w:sz w:val="24"/>
                <w:szCs w:val="24"/>
              </w:rPr>
              <w:t xml:space="preserve">Месторасположение плани</w:t>
            </w:r>
            <w:r>
              <w:rPr>
                <w:sz w:val="24"/>
                <w:szCs w:val="24"/>
              </w:rPr>
              <w:t xml:space="preserve">-</w:t>
            </w:r>
            <w:r>
              <w:rPr>
                <w:sz w:val="24"/>
                <w:szCs w:val="24"/>
              </w:rPr>
              <w:t xml:space="preserve">руемого объекта</w:t>
            </w:r>
            <w:r>
              <w:rPr>
                <w:sz w:val="24"/>
                <w:szCs w:val="24"/>
              </w:rPr>
            </w:r>
            <w:r/>
          </w:p>
        </w:tc>
      </w:tr>
      <w:tr>
        <w:trPr/>
        <w:tc>
          <w:tcPr>
            <w:tcW w:w="839" w:type="dxa"/>
            <w:vAlign w:val="center"/>
            <w:textDirection w:val="lrTb"/>
            <w:noWrap w:val="false"/>
          </w:tcPr>
          <w:p>
            <w:pPr>
              <w:widowControl w:val="off"/>
            </w:pPr>
            <w:r>
              <w:rPr>
                <w:sz w:val="24"/>
                <w:szCs w:val="24"/>
              </w:rPr>
              <w:t xml:space="preserve">8.7</w:t>
            </w:r>
            <w:r>
              <w:rPr>
                <w:sz w:val="24"/>
                <w:szCs w:val="24"/>
              </w:rPr>
            </w:r>
            <w:r/>
          </w:p>
        </w:tc>
        <w:tc>
          <w:tcPr>
            <w:tcW w:w="2104" w:type="dxa"/>
            <w:vAlign w:val="center"/>
            <w:textDirection w:val="lrTb"/>
            <w:noWrap w:val="false"/>
          </w:tcPr>
          <w:p>
            <w:pPr>
              <w:ind w:firstLine="12"/>
              <w:widowControl w:val="off"/>
            </w:pPr>
            <w:r>
              <w:rPr>
                <w:sz w:val="24"/>
                <w:szCs w:val="24"/>
              </w:rPr>
              <w:t xml:space="preserve">Парк </w:t>
            </w:r>
            <w:r>
              <w:rPr>
                <w:sz w:val="24"/>
                <w:szCs w:val="24"/>
              </w:rPr>
              <w:t xml:space="preserve">площадью </w:t>
            </w:r>
            <w:r>
              <w:rPr>
                <w:sz w:val="24"/>
                <w:szCs w:val="24"/>
              </w:rPr>
              <w:t xml:space="preserve">11843</w:t>
            </w:r>
            <w:r>
              <w:rPr>
                <w:sz w:val="24"/>
                <w:szCs w:val="24"/>
              </w:rPr>
              <w:t xml:space="preserve"> м</w:t>
            </w:r>
            <w:r>
              <w:rPr>
                <w:sz w:val="24"/>
                <w:szCs w:val="24"/>
                <w:vertAlign w:val="superscript"/>
              </w:rPr>
              <w:t xml:space="preserve">2</w:t>
            </w:r>
            <w:r>
              <w:rPr>
                <w:sz w:val="24"/>
                <w:szCs w:val="24"/>
              </w:rPr>
            </w:r>
            <w:r/>
          </w:p>
        </w:tc>
        <w:tc>
          <w:tcPr>
            <w:tcW w:w="4820" w:type="dxa"/>
            <w:textDirection w:val="lrTb"/>
            <w:noWrap w:val="false"/>
          </w:tcPr>
          <w:p>
            <w:pPr>
              <w:ind w:firstLine="34"/>
              <w:widowControl w:val="off"/>
            </w:pPr>
            <w:r/>
            <w:bookmarkStart w:id="0" w:name="undefined"/>
            <w:r/>
            <w:bookmarkStart w:id="0" w:name="undefined"/>
            <w:r/>
            <w:bookmarkStart w:id="0" w:name="undefined"/>
            <w:r/>
            <w:bookmarkStart w:id="0" w:name="undefined"/>
            <w:r/>
            <w:bookmarkStart w:id="0" w:name="undefined"/>
            <w:r/>
            <w:bookmarkStart w:id="0" w:name="undefined"/>
            <w:r/>
            <w:bookmarkStart w:id="0" w:name="undefined"/>
            <w:r/>
            <w:bookmarkStart w:id="0" w:name="undefined"/>
            <w:r/>
            <w:bookmarkStart w:id="0" w:name="undefined"/>
            <w:r/>
            <w:bookmarkStart w:id="0" w:name="undefined"/>
            <w:r/>
            <w:bookmarkStart w:id="0" w:name="undefined"/>
            <w:r>
              <w:rPr>
                <w:sz w:val="24"/>
                <w:szCs w:val="24"/>
              </w:rPr>
              <w:t xml:space="preserve">Табл.10 Части 1 Нормативов </w:t>
            </w:r>
            <w:r>
              <w:rPr>
                <w:rFonts w:eastAsia="Times New Roman"/>
                <w:sz w:val="24"/>
                <w:szCs w:val="24"/>
              </w:rPr>
              <w:t xml:space="preserve">градостроительного проектирования</w:t>
            </w:r>
            <w:bookmarkEnd w:id="0"/>
            <w:r/>
            <w:bookmarkEnd w:id="0"/>
            <w:r/>
            <w:bookmarkEnd w:id="0"/>
            <w:r/>
            <w:bookmarkEnd w:id="0"/>
            <w:r/>
            <w:bookmarkEnd w:id="0"/>
            <w:r/>
            <w:bookmarkEnd w:id="0"/>
            <w:r/>
            <w:bookmarkEnd w:id="0"/>
            <w:r/>
            <w:bookmarkEnd w:id="0"/>
            <w:r/>
            <w:bookmarkEnd w:id="0"/>
            <w:r/>
            <w:bookmarkEnd w:id="0"/>
            <w:r/>
            <w:bookmarkEnd w:id="0"/>
            <w:r>
              <w:rPr>
                <w:rFonts w:eastAsia="Times New Roman"/>
                <w:sz w:val="24"/>
                <w:szCs w:val="24"/>
              </w:rPr>
            </w:r>
            <w:r/>
          </w:p>
          <w:p>
            <w:pPr>
              <w:ind w:firstLine="34"/>
              <w:widowControl w:val="off"/>
              <w:rPr>
                <w:rFonts w:eastAsia="Times New Roman"/>
              </w:rPr>
            </w:pPr>
            <w:r/>
            <w:bookmarkStart w:id="0" w:name="undefined"/>
            <w:r/>
            <w:bookmarkStart w:id="0" w:name="undefined"/>
            <w:r/>
            <w:bookmarkStart w:id="0" w:name="undefined"/>
            <w:r/>
            <w:bookmarkStart w:id="0" w:name="undefined"/>
            <w:r/>
            <w:bookmarkStart w:id="0" w:name="undefined"/>
            <w:r/>
            <w:bookmarkStart w:id="0" w:name="undefined"/>
            <w:r/>
            <w:bookmarkStart w:id="0" w:name="undefined"/>
            <w:r/>
            <w:bookmarkStart w:id="0" w:name="undefined"/>
            <w:r/>
            <w:bookmarkStart w:id="0" w:name="undefined"/>
            <w:r/>
            <w:bookmarkStart w:id="0" w:name="undefined"/>
            <w:r/>
            <w:bookmarkStart w:id="0" w:name="undefined"/>
            <w:r>
              <w:rPr>
                <w:rFonts w:eastAsia="Times New Roman"/>
                <w:sz w:val="24"/>
                <w:szCs w:val="24"/>
              </w:rPr>
              <w:t xml:space="preserve">Ленинградск</w:t>
            </w:r>
            <w:r>
              <w:rPr>
                <w:rFonts w:eastAsia="Times New Roman"/>
                <w:sz w:val="24"/>
                <w:szCs w:val="24"/>
              </w:rPr>
              <w:t xml:space="preserve">ого </w:t>
            </w:r>
            <w:r>
              <w:rPr>
                <w:rFonts w:eastAsia="Times New Roman"/>
                <w:sz w:val="24"/>
                <w:szCs w:val="24"/>
              </w:rPr>
              <w:t xml:space="preserve">сельско</w:t>
            </w:r>
            <w:r>
              <w:rPr>
                <w:rFonts w:eastAsia="Times New Roman"/>
                <w:sz w:val="24"/>
                <w:szCs w:val="24"/>
              </w:rPr>
              <w:t xml:space="preserve">го поселения </w:t>
            </w:r>
            <w:r>
              <w:rPr>
                <w:rFonts w:eastAsia="Times New Roman"/>
                <w:sz w:val="24"/>
                <w:szCs w:val="24"/>
              </w:rPr>
              <w:t xml:space="preserve">Ленинградск</w:t>
            </w:r>
            <w:r>
              <w:rPr>
                <w:rFonts w:eastAsia="Times New Roman"/>
                <w:sz w:val="24"/>
                <w:szCs w:val="24"/>
              </w:rPr>
              <w:t xml:space="preserve">ого района</w:t>
            </w:r>
            <w:bookmarkStart w:id="0" w:name="undefined"/>
            <w:r/>
            <w:bookmarkStart w:id="0" w:name="undefined"/>
            <w:r/>
            <w:bookmarkStart w:id="0" w:name="undefined"/>
            <w:r/>
            <w:bookmarkStart w:id="0" w:name="undefined"/>
            <w:r/>
            <w:bookmarkStart w:id="0" w:name="undefined"/>
            <w:r/>
            <w:bookmarkEnd w:id="0"/>
            <w:r/>
            <w:bookmarkEnd w:id="0"/>
            <w:r/>
            <w:bookmarkEnd w:id="0"/>
            <w:r/>
            <w:bookmarkEnd w:id="0"/>
            <w:r/>
            <w:bookmarkEnd w:id="0"/>
            <w:r>
              <w:rPr>
                <w:rFonts w:eastAsia="Times New Roman"/>
                <w:sz w:val="24"/>
                <w:szCs w:val="24"/>
              </w:rPr>
              <w:t xml:space="preserve">Краснодарского края</w:t>
            </w:r>
            <w:bookmarkEnd w:id="0"/>
            <w:r/>
            <w:bookmarkEnd w:id="0"/>
            <w:r/>
            <w:bookmarkEnd w:id="0"/>
            <w:r/>
            <w:bookmarkEnd w:id="0"/>
            <w:r/>
            <w:bookmarkEnd w:id="0"/>
            <w:r/>
            <w:bookmarkEnd w:id="0"/>
            <w:r/>
            <w:bookmarkEnd w:id="0"/>
            <w:r/>
            <w:bookmarkEnd w:id="0"/>
            <w:r/>
            <w:bookmarkEnd w:id="0"/>
            <w:r/>
            <w:bookmarkEnd w:id="0"/>
            <w:r/>
            <w:bookmarkEnd w:id="0"/>
            <w:r>
              <w:rPr>
                <w:sz w:val="24"/>
                <w:szCs w:val="24"/>
              </w:rPr>
            </w:r>
            <w:r/>
          </w:p>
        </w:tc>
        <w:tc>
          <w:tcPr>
            <w:tcW w:w="1985" w:type="dxa"/>
            <w:vAlign w:val="center"/>
            <w:textDirection w:val="lrTb"/>
            <w:noWrap w:val="false"/>
          </w:tcPr>
          <w:p>
            <w:pPr>
              <w:ind w:firstLine="34"/>
              <w:widowControl w:val="off"/>
            </w:pPr>
            <w:r>
              <w:rPr>
                <w:sz w:val="24"/>
                <w:szCs w:val="24"/>
              </w:rPr>
              <w:t xml:space="preserve">ст. Ленинградская, ул. Кооперации, 84-Н</w:t>
            </w:r>
            <w:r>
              <w:rPr>
                <w:sz w:val="24"/>
                <w:szCs w:val="24"/>
              </w:rPr>
            </w:r>
            <w:r/>
          </w:p>
        </w:tc>
      </w:tr>
      <w:tr>
        <w:trPr/>
        <w:tc>
          <w:tcPr>
            <w:tcW w:w="839" w:type="dxa"/>
            <w:vAlign w:val="center"/>
            <w:textDirection w:val="lrTb"/>
            <w:noWrap w:val="false"/>
          </w:tcPr>
          <w:p>
            <w:pPr>
              <w:widowControl w:val="off"/>
            </w:pPr>
            <w:r>
              <w:rPr>
                <w:sz w:val="24"/>
                <w:szCs w:val="24"/>
              </w:rPr>
              <w:t xml:space="preserve">8.8</w:t>
            </w:r>
            <w:r>
              <w:rPr>
                <w:sz w:val="24"/>
                <w:szCs w:val="24"/>
              </w:rPr>
            </w:r>
            <w:r/>
          </w:p>
        </w:tc>
        <w:tc>
          <w:tcPr>
            <w:tcW w:w="2104" w:type="dxa"/>
            <w:vAlign w:val="center"/>
            <w:textDirection w:val="lrTb"/>
            <w:noWrap w:val="false"/>
          </w:tcPr>
          <w:p>
            <w:pPr>
              <w:ind w:firstLine="12"/>
              <w:widowControl w:val="off"/>
            </w:pPr>
            <w:r>
              <w:rPr>
                <w:rFonts w:eastAsia="Times New Roman"/>
                <w:sz w:val="24"/>
                <w:szCs w:val="24"/>
              </w:rPr>
              <w:t xml:space="preserve">Сквер </w:t>
            </w:r>
            <w:r>
              <w:rPr>
                <w:sz w:val="24"/>
                <w:szCs w:val="24"/>
              </w:rPr>
              <w:t xml:space="preserve">площадью </w:t>
            </w:r>
            <w:r>
              <w:rPr>
                <w:sz w:val="24"/>
                <w:szCs w:val="24"/>
              </w:rPr>
              <w:t xml:space="preserve">10858 м</w:t>
            </w:r>
            <w:r>
              <w:rPr>
                <w:sz w:val="24"/>
                <w:szCs w:val="24"/>
                <w:vertAlign w:val="superscript"/>
              </w:rPr>
              <w:t xml:space="preserve">2</w:t>
            </w:r>
            <w:r>
              <w:rPr>
                <w:sz w:val="24"/>
                <w:szCs w:val="24"/>
              </w:rPr>
            </w:r>
            <w:r/>
          </w:p>
        </w:tc>
        <w:tc>
          <w:tcPr>
            <w:tcW w:w="4820" w:type="dxa"/>
            <w:textDirection w:val="lrTb"/>
            <w:noWrap w:val="false"/>
          </w:tcPr>
          <w:p>
            <w:pPr>
              <w:ind w:firstLine="34"/>
              <w:widowControl w:val="off"/>
            </w:pPr>
            <w:r/>
            <w:bookmarkStart w:id="0" w:name="undefined"/>
            <w:r/>
            <w:bookmarkStart w:id="0" w:name="undefined"/>
            <w:r/>
            <w:bookmarkStart w:id="0" w:name="undefined"/>
            <w:r/>
            <w:bookmarkStart w:id="0" w:name="undefined"/>
            <w:r/>
            <w:bookmarkStart w:id="0" w:name="undefined"/>
            <w:r/>
            <w:bookmarkStart w:id="0" w:name="undefined"/>
            <w:r>
              <w:rPr>
                <w:sz w:val="24"/>
                <w:szCs w:val="24"/>
              </w:rPr>
              <w:t xml:space="preserve">Табл.10 Части 1 Нормативов </w:t>
            </w:r>
            <w:r>
              <w:rPr>
                <w:rFonts w:eastAsia="Times New Roman"/>
                <w:sz w:val="24"/>
                <w:szCs w:val="24"/>
              </w:rPr>
              <w:t xml:space="preserve">градостроительного проектирования</w:t>
            </w:r>
            <w:bookmarkEnd w:id="0"/>
            <w:r/>
            <w:bookmarkEnd w:id="0"/>
            <w:r/>
            <w:bookmarkEnd w:id="0"/>
            <w:r/>
            <w:bookmarkEnd w:id="0"/>
            <w:r/>
            <w:bookmarkEnd w:id="0"/>
            <w:r/>
            <w:bookmarkEnd w:id="0"/>
            <w:r>
              <w:rPr>
                <w:rFonts w:eastAsia="Times New Roman"/>
                <w:sz w:val="24"/>
                <w:szCs w:val="24"/>
              </w:rPr>
            </w:r>
            <w:r/>
          </w:p>
          <w:p>
            <w:pPr>
              <w:ind w:firstLine="34"/>
              <w:widowControl w:val="off"/>
              <w:rPr>
                <w:rFonts w:eastAsia="Times New Roman"/>
              </w:rPr>
            </w:pPr>
            <w:r/>
            <w:bookmarkStart w:id="0" w:name="undefined"/>
            <w:r/>
            <w:bookmarkStart w:id="0" w:name="undefined"/>
            <w:r/>
            <w:bookmarkStart w:id="0" w:name="undefined"/>
            <w:r/>
            <w:bookmarkStart w:id="0" w:name="undefined"/>
            <w:r/>
            <w:bookmarkStart w:id="0" w:name="undefined"/>
            <w:r/>
            <w:bookmarkStart w:id="0" w:name="undefined"/>
            <w:r>
              <w:rPr>
                <w:rFonts w:eastAsia="Times New Roman"/>
                <w:sz w:val="24"/>
                <w:szCs w:val="24"/>
              </w:rPr>
              <w:t xml:space="preserve">Ленинградск</w:t>
            </w:r>
            <w:r>
              <w:rPr>
                <w:rFonts w:eastAsia="Times New Roman"/>
                <w:sz w:val="24"/>
                <w:szCs w:val="24"/>
              </w:rPr>
              <w:t xml:space="preserve">ого </w:t>
            </w:r>
            <w:r>
              <w:rPr>
                <w:rFonts w:eastAsia="Times New Roman"/>
                <w:sz w:val="24"/>
                <w:szCs w:val="24"/>
              </w:rPr>
              <w:t xml:space="preserve">сельско</w:t>
            </w:r>
            <w:r>
              <w:rPr>
                <w:rFonts w:eastAsia="Times New Roman"/>
                <w:sz w:val="24"/>
                <w:szCs w:val="24"/>
              </w:rPr>
              <w:t xml:space="preserve">го поселения </w:t>
            </w:r>
            <w:r>
              <w:rPr>
                <w:rFonts w:eastAsia="Times New Roman"/>
                <w:sz w:val="24"/>
                <w:szCs w:val="24"/>
              </w:rPr>
              <w:t xml:space="preserve">Ленинградск</w:t>
            </w:r>
            <w:r>
              <w:rPr>
                <w:rFonts w:eastAsia="Times New Roman"/>
                <w:sz w:val="24"/>
                <w:szCs w:val="24"/>
              </w:rPr>
              <w:t xml:space="preserve">ого района Краснодарского края</w:t>
            </w:r>
            <w:bookmarkEnd w:id="0"/>
            <w:r/>
            <w:bookmarkEnd w:id="0"/>
            <w:r/>
            <w:bookmarkEnd w:id="0"/>
            <w:r/>
            <w:bookmarkEnd w:id="0"/>
            <w:r/>
            <w:bookmarkEnd w:id="0"/>
            <w:r/>
            <w:bookmarkEnd w:id="0"/>
            <w:r>
              <w:rPr>
                <w:sz w:val="24"/>
                <w:szCs w:val="24"/>
              </w:rPr>
            </w:r>
            <w:r/>
          </w:p>
        </w:tc>
        <w:tc>
          <w:tcPr>
            <w:tcW w:w="1985" w:type="dxa"/>
            <w:vAlign w:val="center"/>
            <w:textDirection w:val="lrTb"/>
            <w:noWrap w:val="false"/>
          </w:tcPr>
          <w:p>
            <w:pPr>
              <w:ind w:firstLine="34"/>
              <w:widowControl w:val="off"/>
              <w:rPr>
                <w:rFonts w:eastAsia="Times New Roman"/>
              </w:rPr>
            </w:pPr>
            <w:r>
              <w:t xml:space="preserve">ст. Ленинградская</w:t>
            </w:r>
            <w:r>
              <w:rPr>
                <w:rFonts w:eastAsia="Times New Roman"/>
              </w:rPr>
            </w:r>
            <w:r/>
          </w:p>
        </w:tc>
      </w:tr>
      <w:tr>
        <w:trPr/>
        <w:tc>
          <w:tcPr>
            <w:tcW w:w="839" w:type="dxa"/>
            <w:vAlign w:val="center"/>
            <w:textDirection w:val="lrTb"/>
            <w:noWrap w:val="false"/>
          </w:tcPr>
          <w:p>
            <w:pPr>
              <w:widowControl w:val="off"/>
            </w:pPr>
            <w:r>
              <w:rPr>
                <w:sz w:val="24"/>
                <w:szCs w:val="24"/>
              </w:rPr>
              <w:t xml:space="preserve">8.9</w:t>
            </w:r>
            <w:r>
              <w:rPr>
                <w:sz w:val="24"/>
                <w:szCs w:val="24"/>
              </w:rPr>
            </w:r>
            <w:r/>
          </w:p>
        </w:tc>
        <w:tc>
          <w:tcPr>
            <w:tcW w:w="2104" w:type="dxa"/>
            <w:vAlign w:val="center"/>
            <w:textDirection w:val="lrTb"/>
            <w:noWrap w:val="false"/>
          </w:tcPr>
          <w:p>
            <w:pPr>
              <w:ind w:firstLine="12"/>
              <w:widowControl w:val="off"/>
            </w:pPr>
            <w:r>
              <w:rPr>
                <w:rFonts w:eastAsia="Times New Roman"/>
                <w:sz w:val="24"/>
                <w:szCs w:val="24"/>
              </w:rPr>
              <w:t xml:space="preserve">Сквер</w:t>
            </w:r>
            <w:r>
              <w:rPr>
                <w:sz w:val="24"/>
                <w:szCs w:val="24"/>
              </w:rPr>
              <w:t xml:space="preserve"> площадью </w:t>
            </w:r>
            <w:r>
              <w:rPr>
                <w:sz w:val="24"/>
                <w:szCs w:val="24"/>
              </w:rPr>
              <w:t xml:space="preserve">41453</w:t>
            </w:r>
            <w:r>
              <w:rPr>
                <w:sz w:val="24"/>
                <w:szCs w:val="24"/>
              </w:rPr>
              <w:t xml:space="preserve"> м</w:t>
            </w:r>
            <w:r>
              <w:rPr>
                <w:sz w:val="24"/>
                <w:szCs w:val="24"/>
                <w:vertAlign w:val="superscript"/>
              </w:rPr>
              <w:t xml:space="preserve">2</w:t>
            </w:r>
            <w:r>
              <w:rPr>
                <w:sz w:val="24"/>
                <w:szCs w:val="24"/>
              </w:rPr>
            </w:r>
            <w:r/>
          </w:p>
        </w:tc>
        <w:tc>
          <w:tcPr>
            <w:tcW w:w="4820" w:type="dxa"/>
            <w:textDirection w:val="lrTb"/>
            <w:noWrap w:val="false"/>
          </w:tcPr>
          <w:p>
            <w:pPr>
              <w:ind w:firstLine="34"/>
              <w:widowControl w:val="off"/>
            </w:pPr>
            <w:r/>
            <w:bookmarkStart w:id="0" w:name="undefined"/>
            <w:r/>
            <w:bookmarkStart w:id="0" w:name="undefined"/>
            <w:r/>
            <w:bookmarkStart w:id="0" w:name="undefined"/>
            <w:r/>
            <w:bookmarkStart w:id="0" w:name="undefined"/>
            <w:r/>
            <w:bookmarkStart w:id="0" w:name="undefined"/>
            <w:r/>
            <w:bookmarkStart w:id="0" w:name="undefined"/>
            <w:r>
              <w:rPr>
                <w:sz w:val="24"/>
                <w:szCs w:val="24"/>
              </w:rPr>
              <w:t xml:space="preserve">Табл.10 Части 1 Нормативов </w:t>
            </w:r>
            <w:r>
              <w:rPr>
                <w:rFonts w:eastAsia="Times New Roman"/>
                <w:sz w:val="24"/>
                <w:szCs w:val="24"/>
              </w:rPr>
              <w:t xml:space="preserve">градостроительного проектирования</w:t>
            </w:r>
            <w:bookmarkEnd w:id="0"/>
            <w:r/>
            <w:bookmarkEnd w:id="0"/>
            <w:r/>
            <w:bookmarkEnd w:id="0"/>
            <w:r/>
            <w:bookmarkEnd w:id="0"/>
            <w:r/>
            <w:bookmarkEnd w:id="0"/>
            <w:r/>
            <w:bookmarkEnd w:id="0"/>
            <w:r>
              <w:rPr>
                <w:rFonts w:eastAsia="Times New Roman"/>
                <w:sz w:val="24"/>
                <w:szCs w:val="24"/>
              </w:rPr>
            </w:r>
            <w:r/>
          </w:p>
          <w:p>
            <w:pPr>
              <w:ind w:firstLine="34"/>
              <w:widowControl w:val="off"/>
              <w:rPr>
                <w:rFonts w:eastAsia="Times New Roman"/>
              </w:rPr>
            </w:pPr>
            <w:r/>
            <w:bookmarkStart w:id="0" w:name="undefined"/>
            <w:r/>
            <w:bookmarkStart w:id="0" w:name="undefined"/>
            <w:r/>
            <w:bookmarkStart w:id="0" w:name="undefined"/>
            <w:r/>
            <w:bookmarkStart w:id="0" w:name="undefined"/>
            <w:r/>
            <w:bookmarkStart w:id="0" w:name="undefined"/>
            <w:r/>
            <w:bookmarkStart w:id="0" w:name="undefined"/>
            <w:r>
              <w:rPr>
                <w:rFonts w:eastAsia="Times New Roman"/>
                <w:sz w:val="24"/>
                <w:szCs w:val="24"/>
              </w:rPr>
              <w:t xml:space="preserve">Ленинградск</w:t>
            </w:r>
            <w:r>
              <w:rPr>
                <w:rFonts w:eastAsia="Times New Roman"/>
                <w:sz w:val="24"/>
                <w:szCs w:val="24"/>
              </w:rPr>
              <w:t xml:space="preserve">ого </w:t>
            </w:r>
            <w:r>
              <w:rPr>
                <w:rFonts w:eastAsia="Times New Roman"/>
                <w:sz w:val="24"/>
                <w:szCs w:val="24"/>
              </w:rPr>
              <w:t xml:space="preserve">сельско</w:t>
            </w:r>
            <w:r>
              <w:rPr>
                <w:rFonts w:eastAsia="Times New Roman"/>
                <w:sz w:val="24"/>
                <w:szCs w:val="24"/>
              </w:rPr>
              <w:t xml:space="preserve">го поселения </w:t>
            </w:r>
            <w:r>
              <w:rPr>
                <w:rFonts w:eastAsia="Times New Roman"/>
                <w:sz w:val="24"/>
                <w:szCs w:val="24"/>
              </w:rPr>
              <w:t xml:space="preserve">Ленинградск</w:t>
            </w:r>
            <w:r>
              <w:rPr>
                <w:rFonts w:eastAsia="Times New Roman"/>
                <w:sz w:val="24"/>
                <w:szCs w:val="24"/>
              </w:rPr>
              <w:t xml:space="preserve">ого района Краснодарского края</w:t>
            </w:r>
            <w:bookmarkEnd w:id="0"/>
            <w:r/>
            <w:bookmarkEnd w:id="0"/>
            <w:r/>
            <w:bookmarkEnd w:id="0"/>
            <w:r/>
            <w:bookmarkEnd w:id="0"/>
            <w:r/>
            <w:bookmarkEnd w:id="0"/>
            <w:r/>
            <w:bookmarkEnd w:id="0"/>
            <w:r>
              <w:rPr>
                <w:sz w:val="24"/>
                <w:szCs w:val="24"/>
              </w:rPr>
            </w:r>
            <w:r/>
          </w:p>
        </w:tc>
        <w:tc>
          <w:tcPr>
            <w:tcW w:w="1985" w:type="dxa"/>
            <w:vAlign w:val="center"/>
            <w:textDirection w:val="lrTb"/>
            <w:noWrap w:val="false"/>
          </w:tcPr>
          <w:p>
            <w:pPr>
              <w:ind w:firstLine="34"/>
              <w:widowControl w:val="off"/>
              <w:rPr>
                <w:lang w:eastAsia="ar-SA"/>
              </w:rPr>
            </w:pPr>
            <w:r>
              <w:rPr>
                <w:sz w:val="24"/>
                <w:szCs w:val="24"/>
              </w:rPr>
              <w:t xml:space="preserve">ст. Ленинградская</w:t>
            </w:r>
            <w:r>
              <w:rPr>
                <w:sz w:val="24"/>
                <w:szCs w:val="24"/>
                <w:lang w:eastAsia="ar-SA"/>
              </w:rPr>
            </w:r>
            <w:r/>
          </w:p>
        </w:tc>
      </w:tr>
      <w:tr>
        <w:trPr/>
        <w:tc>
          <w:tcPr>
            <w:tcW w:w="839" w:type="dxa"/>
            <w:vAlign w:val="center"/>
            <w:textDirection w:val="lrTb"/>
            <w:noWrap w:val="false"/>
          </w:tcPr>
          <w:p>
            <w:pPr>
              <w:widowControl w:val="off"/>
            </w:pPr>
            <w:r>
              <w:rPr>
                <w:sz w:val="24"/>
                <w:szCs w:val="24"/>
              </w:rPr>
              <w:t xml:space="preserve">8.10</w:t>
            </w:r>
            <w:r>
              <w:rPr>
                <w:sz w:val="24"/>
                <w:szCs w:val="24"/>
              </w:rPr>
            </w:r>
            <w:r/>
          </w:p>
        </w:tc>
        <w:tc>
          <w:tcPr>
            <w:tcW w:w="2104" w:type="dxa"/>
            <w:vAlign w:val="center"/>
            <w:textDirection w:val="lrTb"/>
            <w:noWrap w:val="false"/>
          </w:tcPr>
          <w:p>
            <w:pPr>
              <w:ind w:firstLine="12"/>
              <w:widowControl w:val="off"/>
            </w:pPr>
            <w:r>
              <w:rPr>
                <w:rFonts w:eastAsia="Times New Roman"/>
                <w:sz w:val="24"/>
                <w:szCs w:val="24"/>
              </w:rPr>
              <w:t xml:space="preserve">Парк</w:t>
            </w:r>
            <w:r>
              <w:rPr>
                <w:sz w:val="24"/>
                <w:szCs w:val="24"/>
              </w:rPr>
              <w:t xml:space="preserve"> площадью </w:t>
            </w:r>
            <w:r>
              <w:rPr>
                <w:sz w:val="24"/>
                <w:szCs w:val="24"/>
              </w:rPr>
              <w:t xml:space="preserve">276781 м</w:t>
            </w:r>
            <w:r>
              <w:rPr>
                <w:sz w:val="24"/>
                <w:szCs w:val="24"/>
                <w:vertAlign w:val="superscript"/>
              </w:rPr>
              <w:t xml:space="preserve">2</w:t>
            </w:r>
            <w:r>
              <w:rPr>
                <w:sz w:val="24"/>
                <w:szCs w:val="24"/>
              </w:rPr>
            </w:r>
            <w:r/>
          </w:p>
        </w:tc>
        <w:tc>
          <w:tcPr>
            <w:tcW w:w="4820" w:type="dxa"/>
            <w:textDirection w:val="lrTb"/>
            <w:noWrap w:val="false"/>
          </w:tcPr>
          <w:p>
            <w:pPr>
              <w:ind w:firstLine="34"/>
              <w:widowControl w:val="off"/>
            </w:pPr>
            <w:r/>
            <w:bookmarkStart w:id="0" w:name="undefined"/>
            <w:r/>
            <w:bookmarkStart w:id="0" w:name="undefined"/>
            <w:r/>
            <w:bookmarkStart w:id="0" w:name="undefined"/>
            <w:r/>
            <w:bookmarkStart w:id="0" w:name="undefined"/>
            <w:r/>
            <w:bookmarkStart w:id="0" w:name="undefined"/>
            <w:r/>
            <w:bookmarkStart w:id="0" w:name="undefined"/>
            <w:r>
              <w:rPr>
                <w:sz w:val="24"/>
                <w:szCs w:val="24"/>
              </w:rPr>
              <w:t xml:space="preserve">Табл.10 Части 1 Нормативов </w:t>
            </w:r>
            <w:r>
              <w:rPr>
                <w:rFonts w:eastAsia="Times New Roman"/>
                <w:sz w:val="24"/>
                <w:szCs w:val="24"/>
              </w:rPr>
              <w:t xml:space="preserve">градостроительного проектирования</w:t>
            </w:r>
            <w:bookmarkEnd w:id="0"/>
            <w:r/>
            <w:bookmarkEnd w:id="0"/>
            <w:r/>
            <w:bookmarkEnd w:id="0"/>
            <w:r/>
            <w:bookmarkEnd w:id="0"/>
            <w:r/>
            <w:bookmarkEnd w:id="0"/>
            <w:r/>
            <w:bookmarkEnd w:id="0"/>
            <w:r>
              <w:rPr>
                <w:rFonts w:eastAsia="Times New Roman"/>
                <w:sz w:val="24"/>
                <w:szCs w:val="24"/>
              </w:rPr>
            </w:r>
            <w:r/>
          </w:p>
          <w:p>
            <w:pPr>
              <w:ind w:firstLine="34"/>
              <w:widowControl w:val="off"/>
              <w:rPr>
                <w:rFonts w:eastAsia="Times New Roman"/>
              </w:rPr>
            </w:pPr>
            <w:r/>
            <w:bookmarkStart w:id="0" w:name="undefined"/>
            <w:r/>
            <w:bookmarkStart w:id="0" w:name="undefined"/>
            <w:r/>
            <w:bookmarkStart w:id="0" w:name="undefined"/>
            <w:r/>
            <w:bookmarkStart w:id="0" w:name="undefined"/>
            <w:r/>
            <w:bookmarkStart w:id="0" w:name="undefined"/>
            <w:r/>
            <w:bookmarkStart w:id="0" w:name="undefined"/>
            <w:r>
              <w:rPr>
                <w:rFonts w:eastAsia="Times New Roman"/>
                <w:sz w:val="24"/>
                <w:szCs w:val="24"/>
              </w:rPr>
              <w:t xml:space="preserve">Ленинградск</w:t>
            </w:r>
            <w:r>
              <w:rPr>
                <w:rFonts w:eastAsia="Times New Roman"/>
                <w:sz w:val="24"/>
                <w:szCs w:val="24"/>
              </w:rPr>
              <w:t xml:space="preserve">ого </w:t>
            </w:r>
            <w:r>
              <w:rPr>
                <w:rFonts w:eastAsia="Times New Roman"/>
                <w:sz w:val="24"/>
                <w:szCs w:val="24"/>
              </w:rPr>
              <w:t xml:space="preserve">сельско</w:t>
            </w:r>
            <w:r>
              <w:rPr>
                <w:rFonts w:eastAsia="Times New Roman"/>
                <w:sz w:val="24"/>
                <w:szCs w:val="24"/>
              </w:rPr>
              <w:t xml:space="preserve">го поселения </w:t>
            </w:r>
            <w:r>
              <w:rPr>
                <w:rFonts w:eastAsia="Times New Roman"/>
                <w:sz w:val="24"/>
                <w:szCs w:val="24"/>
              </w:rPr>
              <w:t xml:space="preserve">Ленинградск</w:t>
            </w:r>
            <w:r>
              <w:rPr>
                <w:rFonts w:eastAsia="Times New Roman"/>
                <w:sz w:val="24"/>
                <w:szCs w:val="24"/>
              </w:rPr>
              <w:t xml:space="preserve">ого района Краснодарского края</w:t>
            </w:r>
            <w:bookmarkEnd w:id="0"/>
            <w:r/>
            <w:bookmarkEnd w:id="0"/>
            <w:r/>
            <w:bookmarkEnd w:id="0"/>
            <w:r/>
            <w:bookmarkEnd w:id="0"/>
            <w:r/>
            <w:bookmarkEnd w:id="0"/>
            <w:r/>
            <w:bookmarkEnd w:id="0"/>
            <w:r>
              <w:rPr>
                <w:sz w:val="24"/>
                <w:szCs w:val="24"/>
              </w:rPr>
            </w:r>
            <w:r/>
          </w:p>
        </w:tc>
        <w:tc>
          <w:tcPr>
            <w:tcW w:w="1985" w:type="dxa"/>
            <w:vAlign w:val="center"/>
            <w:textDirection w:val="lrTb"/>
            <w:noWrap w:val="false"/>
          </w:tcPr>
          <w:p>
            <w:pPr>
              <w:ind w:firstLine="34"/>
              <w:widowControl w:val="off"/>
              <w:rPr>
                <w:lang w:eastAsia="ar-SA"/>
              </w:rPr>
            </w:pPr>
            <w:r>
              <w:rPr>
                <w:sz w:val="24"/>
                <w:szCs w:val="24"/>
              </w:rPr>
              <w:t xml:space="preserve">ст. Ленинградская</w:t>
            </w:r>
            <w:r>
              <w:rPr>
                <w:sz w:val="24"/>
                <w:szCs w:val="24"/>
                <w:lang w:eastAsia="ar-SA"/>
              </w:rPr>
            </w:r>
            <w:r/>
          </w:p>
        </w:tc>
      </w:tr>
      <w:tr>
        <w:trPr/>
        <w:tc>
          <w:tcPr>
            <w:tcW w:w="839" w:type="dxa"/>
            <w:vAlign w:val="center"/>
            <w:textDirection w:val="lrTb"/>
            <w:noWrap w:val="false"/>
          </w:tcPr>
          <w:p>
            <w:pPr>
              <w:widowControl w:val="off"/>
            </w:pPr>
            <w:r>
              <w:rPr>
                <w:sz w:val="24"/>
                <w:szCs w:val="24"/>
              </w:rPr>
              <w:t xml:space="preserve">8</w:t>
            </w:r>
            <w:r>
              <w:rPr>
                <w:sz w:val="24"/>
                <w:szCs w:val="24"/>
              </w:rPr>
              <w:t xml:space="preserve">.11</w:t>
            </w:r>
            <w:r>
              <w:rPr>
                <w:sz w:val="24"/>
                <w:szCs w:val="24"/>
              </w:rPr>
            </w:r>
            <w:r/>
          </w:p>
        </w:tc>
        <w:tc>
          <w:tcPr>
            <w:tcW w:w="2104" w:type="dxa"/>
            <w:vAlign w:val="center"/>
            <w:textDirection w:val="lrTb"/>
            <w:noWrap w:val="false"/>
          </w:tcPr>
          <w:p>
            <w:pPr>
              <w:ind w:firstLine="12"/>
              <w:widowControl w:val="off"/>
            </w:pPr>
            <w:r>
              <w:rPr>
                <w:rFonts w:eastAsia="Times New Roman"/>
                <w:sz w:val="24"/>
                <w:szCs w:val="24"/>
              </w:rPr>
              <w:t xml:space="preserve">Сквер</w:t>
            </w:r>
            <w:r>
              <w:rPr>
                <w:sz w:val="24"/>
                <w:szCs w:val="24"/>
              </w:rPr>
              <w:t xml:space="preserve"> площадью </w:t>
            </w:r>
            <w:r>
              <w:rPr>
                <w:sz w:val="24"/>
                <w:szCs w:val="24"/>
              </w:rPr>
              <w:t xml:space="preserve">7898 м</w:t>
            </w:r>
            <w:r>
              <w:rPr>
                <w:sz w:val="24"/>
                <w:szCs w:val="24"/>
                <w:vertAlign w:val="superscript"/>
              </w:rPr>
              <w:t xml:space="preserve">2</w:t>
            </w:r>
            <w:r>
              <w:rPr>
                <w:sz w:val="24"/>
                <w:szCs w:val="24"/>
              </w:rPr>
            </w:r>
            <w:r/>
          </w:p>
        </w:tc>
        <w:tc>
          <w:tcPr>
            <w:tcW w:w="4820" w:type="dxa"/>
            <w:textDirection w:val="lrTb"/>
            <w:noWrap w:val="false"/>
          </w:tcPr>
          <w:p>
            <w:pPr>
              <w:ind w:firstLine="34"/>
              <w:widowControl w:val="off"/>
            </w:pPr>
            <w:r/>
            <w:bookmarkStart w:id="0" w:name="undefined"/>
            <w:r/>
            <w:bookmarkStart w:id="0" w:name="undefined"/>
            <w:r/>
            <w:bookmarkStart w:id="0" w:name="undefined"/>
            <w:r/>
            <w:bookmarkStart w:id="0" w:name="undefined"/>
            <w:r/>
            <w:bookmarkStart w:id="0" w:name="undefined"/>
            <w:r/>
            <w:bookmarkStart w:id="0" w:name="undefined"/>
            <w:r>
              <w:rPr>
                <w:sz w:val="24"/>
                <w:szCs w:val="24"/>
              </w:rPr>
              <w:t xml:space="preserve">Табл.10 Части 1 Нормативов </w:t>
            </w:r>
            <w:r>
              <w:rPr>
                <w:rFonts w:eastAsia="Times New Roman"/>
                <w:sz w:val="24"/>
                <w:szCs w:val="24"/>
              </w:rPr>
              <w:t xml:space="preserve">градостроительного проектирования</w:t>
            </w:r>
            <w:bookmarkEnd w:id="0"/>
            <w:r/>
            <w:bookmarkEnd w:id="0"/>
            <w:r/>
            <w:bookmarkEnd w:id="0"/>
            <w:r/>
            <w:bookmarkEnd w:id="0"/>
            <w:r/>
            <w:bookmarkEnd w:id="0"/>
            <w:r/>
            <w:bookmarkEnd w:id="0"/>
            <w:r>
              <w:rPr>
                <w:rFonts w:eastAsia="Times New Roman"/>
                <w:sz w:val="24"/>
                <w:szCs w:val="24"/>
              </w:rPr>
            </w:r>
            <w:r/>
          </w:p>
          <w:p>
            <w:pPr>
              <w:ind w:firstLine="34"/>
              <w:widowControl w:val="off"/>
              <w:rPr>
                <w:rFonts w:eastAsia="Times New Roman"/>
              </w:rPr>
            </w:pPr>
            <w:r/>
            <w:bookmarkStart w:id="0" w:name="undefined"/>
            <w:r/>
            <w:bookmarkStart w:id="0" w:name="undefined"/>
            <w:r/>
            <w:bookmarkStart w:id="0" w:name="undefined"/>
            <w:r/>
            <w:bookmarkStart w:id="0" w:name="undefined"/>
            <w:r/>
            <w:bookmarkStart w:id="0" w:name="undefined"/>
            <w:r/>
            <w:bookmarkStart w:id="0" w:name="undefined"/>
            <w:r>
              <w:rPr>
                <w:rFonts w:eastAsia="Times New Roman"/>
                <w:sz w:val="24"/>
                <w:szCs w:val="24"/>
              </w:rPr>
              <w:t xml:space="preserve">Ленинградского сельского поселения Ленинградского района Краснодарского края</w:t>
            </w:r>
            <w:bookmarkEnd w:id="0"/>
            <w:r/>
            <w:bookmarkEnd w:id="0"/>
            <w:r/>
            <w:bookmarkEnd w:id="0"/>
            <w:r/>
            <w:bookmarkEnd w:id="0"/>
            <w:r/>
            <w:bookmarkEnd w:id="0"/>
            <w:r/>
            <w:bookmarkEnd w:id="0"/>
            <w:r>
              <w:rPr>
                <w:sz w:val="24"/>
                <w:szCs w:val="24"/>
              </w:rPr>
            </w:r>
            <w:r/>
          </w:p>
        </w:tc>
        <w:tc>
          <w:tcPr>
            <w:tcW w:w="1985" w:type="dxa"/>
            <w:vAlign w:val="center"/>
            <w:textDirection w:val="lrTb"/>
            <w:noWrap w:val="false"/>
          </w:tcPr>
          <w:p>
            <w:pPr>
              <w:ind w:firstLine="34"/>
              <w:widowControl w:val="off"/>
            </w:pPr>
            <w:r>
              <w:rPr>
                <w:sz w:val="22"/>
                <w:szCs w:val="22"/>
              </w:rPr>
              <w:t xml:space="preserve">х. Андрющенко</w:t>
            </w:r>
            <w:r/>
            <w:r/>
          </w:p>
        </w:tc>
      </w:tr>
      <w:tr>
        <w:trPr/>
        <w:tc>
          <w:tcPr>
            <w:tcW w:w="839" w:type="dxa"/>
            <w:vAlign w:val="center"/>
            <w:textDirection w:val="lrTb"/>
            <w:noWrap w:val="false"/>
          </w:tcPr>
          <w:p>
            <w:pPr>
              <w:widowControl w:val="off"/>
            </w:pPr>
            <w:r>
              <w:rPr>
                <w:sz w:val="24"/>
                <w:szCs w:val="24"/>
              </w:rPr>
              <w:t xml:space="preserve">8.12</w:t>
            </w:r>
            <w:r>
              <w:rPr>
                <w:sz w:val="24"/>
                <w:szCs w:val="24"/>
              </w:rPr>
            </w:r>
            <w:r/>
          </w:p>
        </w:tc>
        <w:tc>
          <w:tcPr>
            <w:tcW w:w="2104" w:type="dxa"/>
            <w:vAlign w:val="center"/>
            <w:textDirection w:val="lrTb"/>
            <w:noWrap w:val="false"/>
          </w:tcPr>
          <w:p>
            <w:pPr>
              <w:ind w:firstLine="12"/>
              <w:widowControl w:val="off"/>
            </w:pPr>
            <w:r>
              <w:rPr>
                <w:rFonts w:eastAsia="Times New Roman"/>
                <w:sz w:val="24"/>
                <w:szCs w:val="24"/>
              </w:rPr>
              <w:t xml:space="preserve">Сквер</w:t>
            </w:r>
            <w:r>
              <w:rPr>
                <w:sz w:val="24"/>
                <w:szCs w:val="24"/>
              </w:rPr>
              <w:t xml:space="preserve"> площадью 2834 м</w:t>
            </w:r>
            <w:r>
              <w:rPr>
                <w:sz w:val="24"/>
                <w:szCs w:val="24"/>
                <w:vertAlign w:val="superscript"/>
              </w:rPr>
              <w:t xml:space="preserve">2</w:t>
            </w:r>
            <w:r>
              <w:rPr>
                <w:sz w:val="24"/>
                <w:szCs w:val="24"/>
              </w:rPr>
            </w:r>
            <w:r/>
          </w:p>
        </w:tc>
        <w:tc>
          <w:tcPr>
            <w:tcW w:w="4820" w:type="dxa"/>
            <w:textDirection w:val="lrTb"/>
            <w:noWrap w:val="false"/>
          </w:tcPr>
          <w:p>
            <w:pPr>
              <w:ind w:firstLine="34"/>
              <w:widowControl w:val="off"/>
            </w:pPr>
            <w:r/>
            <w:bookmarkStart w:id="0" w:name="undefined"/>
            <w:r/>
            <w:bookmarkStart w:id="0" w:name="undefined"/>
            <w:r/>
            <w:bookmarkStart w:id="0" w:name="undefined"/>
            <w:r/>
            <w:bookmarkStart w:id="0" w:name="undefined"/>
            <w:r/>
            <w:bookmarkStart w:id="0" w:name="undefined"/>
            <w:r/>
            <w:bookmarkStart w:id="0" w:name="undefined"/>
            <w:r>
              <w:rPr>
                <w:sz w:val="24"/>
                <w:szCs w:val="24"/>
              </w:rPr>
              <w:t xml:space="preserve">Табл.10 Части 1 Нормативов </w:t>
            </w:r>
            <w:r>
              <w:rPr>
                <w:rFonts w:eastAsia="Times New Roman"/>
                <w:sz w:val="24"/>
                <w:szCs w:val="24"/>
              </w:rPr>
              <w:t xml:space="preserve">градостроительного проектирования</w:t>
            </w:r>
            <w:bookmarkEnd w:id="0"/>
            <w:r/>
            <w:bookmarkEnd w:id="0"/>
            <w:r/>
            <w:bookmarkEnd w:id="0"/>
            <w:r/>
            <w:bookmarkEnd w:id="0"/>
            <w:r/>
            <w:bookmarkEnd w:id="0"/>
            <w:r/>
            <w:bookmarkEnd w:id="0"/>
            <w:r>
              <w:rPr>
                <w:rFonts w:eastAsia="Times New Roman"/>
                <w:sz w:val="24"/>
                <w:szCs w:val="24"/>
              </w:rPr>
            </w:r>
            <w:r/>
          </w:p>
          <w:p>
            <w:pPr>
              <w:ind w:firstLine="34"/>
              <w:widowControl w:val="off"/>
              <w:rPr>
                <w:rFonts w:eastAsia="Times New Roman"/>
              </w:rPr>
            </w:pPr>
            <w:r/>
            <w:bookmarkStart w:id="0" w:name="undefined"/>
            <w:r/>
            <w:bookmarkStart w:id="0" w:name="undefined"/>
            <w:r/>
            <w:bookmarkStart w:id="0" w:name="undefined"/>
            <w:r/>
            <w:bookmarkStart w:id="0" w:name="undefined"/>
            <w:r/>
            <w:bookmarkStart w:id="0" w:name="undefined"/>
            <w:r/>
            <w:bookmarkStart w:id="0" w:name="undefined"/>
            <w:r>
              <w:rPr>
                <w:rFonts w:eastAsia="Times New Roman"/>
                <w:sz w:val="24"/>
                <w:szCs w:val="24"/>
              </w:rPr>
              <w:t xml:space="preserve">Ленинградского сельского поселения Ленинградского района Краснодарского края</w:t>
            </w:r>
            <w:bookmarkEnd w:id="0"/>
            <w:r/>
            <w:bookmarkEnd w:id="0"/>
            <w:r/>
            <w:bookmarkEnd w:id="0"/>
            <w:r/>
            <w:bookmarkEnd w:id="0"/>
            <w:r/>
            <w:bookmarkEnd w:id="0"/>
            <w:r/>
            <w:bookmarkEnd w:id="0"/>
            <w:r>
              <w:rPr>
                <w:sz w:val="24"/>
                <w:szCs w:val="24"/>
              </w:rPr>
            </w:r>
            <w:r/>
          </w:p>
        </w:tc>
        <w:tc>
          <w:tcPr>
            <w:tcW w:w="1985" w:type="dxa"/>
            <w:vAlign w:val="center"/>
            <w:textDirection w:val="lrTb"/>
            <w:noWrap w:val="false"/>
          </w:tcPr>
          <w:p>
            <w:pPr>
              <w:ind w:firstLine="34"/>
              <w:widowControl w:val="off"/>
            </w:pPr>
            <w:r>
              <w:rPr>
                <w:sz w:val="22"/>
                <w:szCs w:val="22"/>
              </w:rPr>
              <w:t xml:space="preserve">х. Восточный</w:t>
            </w:r>
            <w:r/>
            <w:r/>
          </w:p>
        </w:tc>
      </w:tr>
      <w:tr>
        <w:trPr/>
        <w:tc>
          <w:tcPr>
            <w:tcW w:w="839" w:type="dxa"/>
            <w:vAlign w:val="center"/>
            <w:textDirection w:val="lrTb"/>
            <w:noWrap w:val="false"/>
          </w:tcPr>
          <w:p>
            <w:pPr>
              <w:widowControl w:val="off"/>
            </w:pPr>
            <w:r>
              <w:rPr>
                <w:sz w:val="24"/>
                <w:szCs w:val="24"/>
              </w:rPr>
              <w:t xml:space="preserve">8.13</w:t>
            </w:r>
            <w:r>
              <w:rPr>
                <w:sz w:val="24"/>
                <w:szCs w:val="24"/>
              </w:rPr>
            </w:r>
            <w:r/>
          </w:p>
        </w:tc>
        <w:tc>
          <w:tcPr>
            <w:tcW w:w="2104" w:type="dxa"/>
            <w:vAlign w:val="center"/>
            <w:textDirection w:val="lrTb"/>
            <w:noWrap w:val="false"/>
          </w:tcPr>
          <w:p>
            <w:pPr>
              <w:ind w:firstLine="12"/>
              <w:widowControl w:val="off"/>
            </w:pPr>
            <w:r>
              <w:rPr>
                <w:rFonts w:eastAsia="Times New Roman"/>
                <w:sz w:val="24"/>
                <w:szCs w:val="24"/>
              </w:rPr>
              <w:t xml:space="preserve">Сквер</w:t>
            </w:r>
            <w:r>
              <w:rPr>
                <w:sz w:val="24"/>
                <w:szCs w:val="24"/>
              </w:rPr>
              <w:t xml:space="preserve"> площадью 12895 м</w:t>
            </w:r>
            <w:r>
              <w:rPr>
                <w:sz w:val="24"/>
                <w:szCs w:val="24"/>
                <w:vertAlign w:val="superscript"/>
              </w:rPr>
              <w:t xml:space="preserve">2</w:t>
            </w:r>
            <w:r>
              <w:rPr>
                <w:sz w:val="24"/>
                <w:szCs w:val="24"/>
              </w:rPr>
            </w:r>
            <w:r/>
          </w:p>
        </w:tc>
        <w:tc>
          <w:tcPr>
            <w:tcW w:w="4820" w:type="dxa"/>
            <w:textDirection w:val="lrTb"/>
            <w:noWrap w:val="false"/>
          </w:tcPr>
          <w:p>
            <w:pPr>
              <w:ind w:firstLine="34"/>
              <w:widowControl w:val="off"/>
            </w:pPr>
            <w:r/>
            <w:bookmarkStart w:id="0" w:name="undefined"/>
            <w:r/>
            <w:bookmarkStart w:id="0" w:name="undefined"/>
            <w:r/>
            <w:bookmarkStart w:id="0" w:name="undefined"/>
            <w:r/>
            <w:bookmarkStart w:id="0" w:name="undefined"/>
            <w:r/>
            <w:bookmarkStart w:id="0" w:name="undefined"/>
            <w:r/>
            <w:bookmarkStart w:id="0" w:name="undefined"/>
            <w:r>
              <w:rPr>
                <w:sz w:val="24"/>
                <w:szCs w:val="24"/>
              </w:rPr>
              <w:t xml:space="preserve">Табл.10 Части 1 Нормативов </w:t>
            </w:r>
            <w:r>
              <w:rPr>
                <w:rFonts w:eastAsia="Times New Roman"/>
                <w:sz w:val="24"/>
                <w:szCs w:val="24"/>
              </w:rPr>
              <w:t xml:space="preserve">градостроительного проектирования</w:t>
            </w:r>
            <w:bookmarkEnd w:id="0"/>
            <w:r/>
            <w:bookmarkEnd w:id="0"/>
            <w:r/>
            <w:bookmarkEnd w:id="0"/>
            <w:r/>
            <w:bookmarkEnd w:id="0"/>
            <w:r/>
            <w:bookmarkEnd w:id="0"/>
            <w:r/>
            <w:bookmarkEnd w:id="0"/>
            <w:r>
              <w:rPr>
                <w:rFonts w:eastAsia="Times New Roman"/>
                <w:sz w:val="24"/>
                <w:szCs w:val="24"/>
              </w:rPr>
            </w:r>
            <w:r/>
          </w:p>
          <w:p>
            <w:pPr>
              <w:ind w:firstLine="34"/>
              <w:widowControl w:val="off"/>
              <w:rPr>
                <w:rFonts w:eastAsia="Times New Roman"/>
              </w:rPr>
            </w:pPr>
            <w:r/>
            <w:bookmarkStart w:id="0" w:name="undefined"/>
            <w:r/>
            <w:bookmarkStart w:id="0" w:name="undefined"/>
            <w:r/>
            <w:bookmarkStart w:id="0" w:name="undefined"/>
            <w:r/>
            <w:bookmarkStart w:id="0" w:name="undefined"/>
            <w:r/>
            <w:bookmarkStart w:id="0" w:name="undefined"/>
            <w:r/>
            <w:bookmarkStart w:id="0" w:name="undefined"/>
            <w:r>
              <w:rPr>
                <w:rFonts w:eastAsia="Times New Roman"/>
                <w:sz w:val="24"/>
                <w:szCs w:val="24"/>
              </w:rPr>
              <w:t xml:space="preserve">Ленинградского сельского поселения Ленинградского района Краснодарского края</w:t>
            </w:r>
            <w:bookmarkEnd w:id="0"/>
            <w:r/>
            <w:bookmarkEnd w:id="0"/>
            <w:r/>
            <w:bookmarkEnd w:id="0"/>
            <w:r/>
            <w:bookmarkEnd w:id="0"/>
            <w:r/>
            <w:bookmarkEnd w:id="0"/>
            <w:r/>
            <w:bookmarkEnd w:id="0"/>
            <w:r>
              <w:rPr>
                <w:sz w:val="24"/>
                <w:szCs w:val="24"/>
              </w:rPr>
            </w:r>
            <w:r/>
          </w:p>
        </w:tc>
        <w:tc>
          <w:tcPr>
            <w:tcW w:w="1985" w:type="dxa"/>
            <w:vAlign w:val="center"/>
            <w:textDirection w:val="lrTb"/>
            <w:noWrap w:val="false"/>
          </w:tcPr>
          <w:p>
            <w:pPr>
              <w:ind w:firstLine="34"/>
              <w:widowControl w:val="off"/>
            </w:pPr>
            <w:r>
              <w:rPr>
                <w:sz w:val="24"/>
                <w:szCs w:val="24"/>
              </w:rPr>
              <w:t xml:space="preserve">х. Краснострелец-кий</w:t>
            </w:r>
            <w:r>
              <w:rPr>
                <w:sz w:val="24"/>
                <w:szCs w:val="24"/>
              </w:rPr>
            </w:r>
            <w:r/>
          </w:p>
        </w:tc>
      </w:tr>
    </w:tbl>
    <w:p>
      <w:pPr>
        <w:pStyle w:val="1_939"/>
        <w:ind w:left="1069" w:firstLine="0"/>
        <w:jc w:val="center"/>
        <w:shd w:val="clear" w:color="auto" w:fill="ffffff" w:themeFill="background1"/>
      </w:pPr>
      <w:r>
        <w:rPr>
          <w:rFonts w:ascii="Times New Roman" w:hAnsi="Times New Roman" w:cs="Times New Roman"/>
          <w:b/>
          <w:sz w:val="28"/>
          <w:u w:val="single"/>
        </w:rPr>
      </w:r>
      <w:r>
        <w:rPr>
          <w:rFonts w:ascii="Times New Roman" w:hAnsi="Times New Roman" w:cs="Times New Roman"/>
          <w:b/>
          <w:sz w:val="28"/>
          <w:u w:val="single"/>
        </w:rPr>
      </w:r>
      <w:r/>
    </w:p>
    <w:p>
      <w:pPr>
        <w:spacing w:line="240" w:lineRule="auto"/>
        <w:widowControl w:val="off"/>
      </w:pPr>
      <w:r>
        <w:rPr>
          <w:i/>
        </w:rPr>
        <w:t xml:space="preserve">Оценка возможного влияния планируемых для размещения объектов местного значения поселения на комплексное развитие территории</w:t>
      </w:r>
      <w:r>
        <w:t xml:space="preserve">Ленинградск</w:t>
      </w:r>
      <w:r>
        <w:t xml:space="preserve">ого </w:t>
      </w:r>
      <w:r>
        <w:t xml:space="preserve">сельско</w:t>
      </w:r>
      <w:r>
        <w:t xml:space="preserve">го поселения:</w:t>
      </w:r>
      <w:r>
        <w:rPr>
          <w:sz w:val="26"/>
          <w:szCs w:val="26"/>
        </w:rPr>
      </w:r>
      <w:r/>
    </w:p>
    <w:p>
      <w:pPr>
        <w:spacing w:line="240" w:lineRule="auto"/>
        <w:widowControl w:val="off"/>
      </w:pPr>
      <w:r>
        <w:t xml:space="preserve">- Доведение уровня обеспеченности зелеными насаждениями общего пользования населения </w:t>
      </w:r>
      <w:r>
        <w:t xml:space="preserve">Ленинградск</w:t>
      </w:r>
      <w:r>
        <w:t xml:space="preserve">ого </w:t>
      </w:r>
      <w:r>
        <w:t xml:space="preserve">сельско</w:t>
      </w:r>
      <w:r>
        <w:t xml:space="preserve">го поселения до нормативных требований </w:t>
      </w:r>
      <w:r>
        <w:t xml:space="preserve">(12 м</w:t>
      </w:r>
      <w:r>
        <w:rPr>
          <w:vertAlign w:val="superscript"/>
        </w:rPr>
        <w:t xml:space="preserve">2</w:t>
      </w:r>
      <w:r>
        <w:t xml:space="preserve">\чел) </w:t>
      </w:r>
      <w:r>
        <w:t xml:space="preserve">во всех населенных пунктах; </w:t>
      </w:r>
      <w:r/>
      <w:r/>
    </w:p>
    <w:p>
      <w:pPr>
        <w:spacing w:line="240" w:lineRule="auto"/>
        <w:widowControl w:val="off"/>
      </w:pPr>
      <w:r>
        <w:t xml:space="preserve">- Повышение уровня специализированных услуг в области организации отдыха местного населения, качества жизни в населенных пунктах;</w:t>
      </w:r>
      <w:r/>
      <w:r/>
    </w:p>
    <w:p>
      <w:pPr>
        <w:spacing w:line="240" w:lineRule="auto"/>
        <w:widowControl w:val="off"/>
      </w:pPr>
      <w:r>
        <w:t xml:space="preserve">- Расширение возможностей для здорового образа жизни жителей населенных пунктов поселения</w:t>
      </w:r>
      <w:r>
        <w:t xml:space="preserve">, организации торжественных мероприятий, проведения ежедневного досуга и качественного досуга выходных дней</w:t>
      </w:r>
      <w:r>
        <w:t xml:space="preserve">; </w:t>
      </w:r>
      <w:r/>
      <w:r/>
    </w:p>
    <w:p>
      <w:pPr>
        <w:spacing w:line="240" w:lineRule="auto"/>
        <w:widowControl w:val="off"/>
      </w:pPr>
      <w:r>
        <w:t xml:space="preserve">- Усиление инвестиционной привлекательности территории;</w:t>
      </w:r>
      <w:r/>
      <w:r/>
    </w:p>
    <w:p>
      <w:pPr>
        <w:spacing w:line="240" w:lineRule="auto"/>
        <w:widowControl w:val="off"/>
      </w:pPr>
      <w:r>
        <w:t xml:space="preserve">- Расширение сферы приложения труда и дополнительное создание рабочих мест, закрепление трудовых ресурсов в поселении. </w:t>
      </w:r>
      <w:r/>
      <w:r/>
    </w:p>
    <w:p>
      <w:pPr>
        <w:pStyle w:val="1_939"/>
        <w:ind w:left="1069" w:firstLine="0"/>
        <w:jc w:val="center"/>
        <w:shd w:val="clear" w:color="auto" w:fill="ffffff" w:themeFill="background1"/>
      </w:pPr>
      <w:r>
        <w:rPr>
          <w:rFonts w:ascii="Times New Roman" w:hAnsi="Times New Roman" w:cs="Times New Roman"/>
          <w:b/>
          <w:sz w:val="28"/>
          <w:u w:val="single"/>
        </w:rPr>
      </w:r>
      <w:r>
        <w:rPr>
          <w:rFonts w:ascii="Times New Roman" w:hAnsi="Times New Roman" w:cs="Times New Roman"/>
          <w:b/>
          <w:sz w:val="28"/>
          <w:u w:val="single"/>
        </w:rPr>
      </w:r>
      <w:r/>
    </w:p>
    <w:p>
      <w:pPr>
        <w:pStyle w:val="669"/>
        <w:ind w:left="1429" w:firstLine="0"/>
        <w:jc w:val="center"/>
        <w:spacing w:line="240" w:lineRule="auto"/>
        <w:widowControl w:val="off"/>
        <w:tabs>
          <w:tab w:val="left" w:pos="4155" w:leader="none"/>
        </w:tabs>
      </w:pPr>
      <w:r>
        <w:rPr>
          <w:rFonts w:asciiTheme="minorHAnsi" w:hAnsiTheme="minorHAnsi" w:cstheme="minorHAnsi"/>
          <w:u w:val="single"/>
        </w:rPr>
        <w:t xml:space="preserve">5</w:t>
      </w:r>
      <w:r>
        <w:rPr>
          <w:rFonts w:asciiTheme="minorHAnsi" w:hAnsiTheme="minorHAnsi" w:cstheme="minorHAnsi"/>
          <w:u w:val="single"/>
        </w:rPr>
        <w:t xml:space="preserve">.Объекты, относящиеся к области транспортной инфраструктуры</w:t>
      </w:r>
      <w:r>
        <w:rPr>
          <w:rFonts w:asciiTheme="minorHAnsi" w:hAnsiTheme="minorHAnsi" w:cstheme="minorHAnsi"/>
          <w:u w:val="single"/>
        </w:rPr>
      </w:r>
      <w:r/>
    </w:p>
    <w:p>
      <w:pPr>
        <w:ind w:firstLine="0"/>
        <w:jc w:val="right"/>
        <w:spacing w:line="240" w:lineRule="auto"/>
        <w:widowControl w:val="off"/>
      </w:pPr>
      <w:r>
        <w:rPr>
          <w:sz w:val="27"/>
          <w:szCs w:val="27"/>
        </w:rPr>
        <w:t xml:space="preserve">Таблица </w:t>
      </w:r>
      <w:r>
        <w:rPr>
          <w:sz w:val="27"/>
          <w:szCs w:val="27"/>
        </w:rPr>
        <w:t xml:space="preserve">1</w:t>
      </w:r>
      <w:r>
        <w:rPr>
          <w:sz w:val="27"/>
          <w:szCs w:val="27"/>
        </w:rPr>
        <w:t xml:space="preserve">10</w:t>
      </w:r>
      <w:r>
        <w:rPr>
          <w:sz w:val="27"/>
          <w:szCs w:val="27"/>
        </w:rPr>
      </w:r>
      <w:r/>
    </w:p>
    <w:tbl>
      <w:tblPr>
        <w:tblStyle w:val="685"/>
        <w:tblW w:w="9748" w:type="dxa"/>
        <w:tblLook w:val="04A0" w:firstRow="1" w:lastRow="0" w:firstColumn="1" w:lastColumn="0" w:noHBand="0" w:noVBand="1"/>
      </w:tblPr>
      <w:tblGrid>
        <w:gridCol w:w="817"/>
        <w:gridCol w:w="2552"/>
        <w:gridCol w:w="3969"/>
        <w:gridCol w:w="2410"/>
      </w:tblGrid>
      <w:tr>
        <w:trPr>
          <w:trHeight w:val="697"/>
          <w:tblHeader/>
        </w:trPr>
        <w:tc>
          <w:tcPr>
            <w:shd w:val="clear" w:color="ffffff" w:fill="eeece1" w:themeFill="background2"/>
            <w:tcW w:w="817" w:type="dxa"/>
            <w:textDirection w:val="lrTb"/>
            <w:noWrap w:val="false"/>
          </w:tcPr>
          <w:p>
            <w:pPr>
              <w:ind w:firstLine="0"/>
              <w:widowControl w:val="off"/>
              <w:tabs>
                <w:tab w:val="left" w:pos="4155" w:leader="none"/>
              </w:tabs>
            </w:pPr>
            <w:r>
              <w:rPr>
                <w:sz w:val="24"/>
                <w:szCs w:val="24"/>
              </w:rPr>
              <w:t xml:space="preserve">№ на карте</w:t>
            </w:r>
            <w:r>
              <w:rPr>
                <w:sz w:val="24"/>
                <w:szCs w:val="24"/>
              </w:rPr>
            </w:r>
            <w:r/>
          </w:p>
        </w:tc>
        <w:tc>
          <w:tcPr>
            <w:shd w:val="clear" w:color="ffffff" w:fill="eeece1" w:themeFill="background2"/>
            <w:tcW w:w="2552" w:type="dxa"/>
            <w:vAlign w:val="center"/>
            <w:textDirection w:val="lrTb"/>
            <w:noWrap w:val="false"/>
          </w:tcPr>
          <w:p>
            <w:pPr>
              <w:ind w:firstLine="0"/>
              <w:jc w:val="center"/>
              <w:widowControl w:val="off"/>
            </w:pPr>
            <w:r>
              <w:rPr>
                <w:sz w:val="24"/>
                <w:szCs w:val="24"/>
              </w:rPr>
              <w:t xml:space="preserve">Наименование объекта</w:t>
            </w:r>
            <w:r>
              <w:rPr>
                <w:sz w:val="24"/>
                <w:szCs w:val="24"/>
              </w:rPr>
            </w:r>
            <w:r/>
          </w:p>
        </w:tc>
        <w:tc>
          <w:tcPr>
            <w:shd w:val="clear" w:color="ffffff" w:fill="eeece1" w:themeFill="background2"/>
            <w:tcW w:w="3969" w:type="dxa"/>
            <w:vAlign w:val="center"/>
            <w:textDirection w:val="lrTb"/>
            <w:noWrap w:val="false"/>
          </w:tcPr>
          <w:p>
            <w:pPr>
              <w:ind w:firstLine="0"/>
              <w:jc w:val="center"/>
              <w:widowControl w:val="off"/>
            </w:pPr>
            <w:r>
              <w:rPr>
                <w:sz w:val="24"/>
                <w:szCs w:val="24"/>
              </w:rPr>
              <w:t xml:space="preserve">Источник получения сведений об объекте</w:t>
            </w:r>
            <w:r>
              <w:rPr>
                <w:sz w:val="24"/>
                <w:szCs w:val="24"/>
              </w:rPr>
            </w:r>
            <w:r/>
          </w:p>
        </w:tc>
        <w:tc>
          <w:tcPr>
            <w:shd w:val="clear" w:color="ffffff" w:fill="eeece1" w:themeFill="background2"/>
            <w:tcW w:w="2410" w:type="dxa"/>
            <w:textDirection w:val="lrTb"/>
            <w:noWrap w:val="false"/>
          </w:tcPr>
          <w:p>
            <w:pPr>
              <w:ind w:firstLine="0"/>
              <w:jc w:val="center"/>
              <w:widowControl w:val="off"/>
            </w:pPr>
            <w:r>
              <w:rPr>
                <w:sz w:val="24"/>
                <w:szCs w:val="24"/>
              </w:rPr>
              <w:t xml:space="preserve">Месторасположение планируемого объекта</w:t>
            </w:r>
            <w:r>
              <w:rPr>
                <w:sz w:val="24"/>
                <w:szCs w:val="24"/>
              </w:rPr>
            </w:r>
            <w:r/>
          </w:p>
        </w:tc>
      </w:tr>
      <w:tr>
        <w:trPr/>
        <w:tc>
          <w:tcPr>
            <w:tcW w:w="817" w:type="dxa"/>
            <w:vAlign w:val="center"/>
            <w:textDirection w:val="lrTb"/>
            <w:noWrap w:val="false"/>
          </w:tcPr>
          <w:p>
            <w:pPr>
              <w:ind w:right="-40" w:firstLine="0"/>
              <w:jc w:val="center"/>
              <w:shd w:val="clear" w:color="auto" w:fill="ffffff"/>
              <w:widowControl w:val="off"/>
            </w:pPr>
            <w:r>
              <w:rPr>
                <w:sz w:val="24"/>
                <w:szCs w:val="24"/>
              </w:rPr>
              <w:t xml:space="preserve">9.47</w:t>
            </w:r>
            <w:r>
              <w:rPr>
                <w:sz w:val="24"/>
                <w:szCs w:val="24"/>
              </w:rPr>
            </w:r>
            <w:r/>
          </w:p>
        </w:tc>
        <w:tc>
          <w:tcPr>
            <w:tcW w:w="2552" w:type="dxa"/>
            <w:vAlign w:val="center"/>
            <w:textDirection w:val="lrTb"/>
            <w:noWrap w:val="false"/>
          </w:tcPr>
          <w:p>
            <w:pPr>
              <w:ind w:firstLine="0"/>
              <w:shd w:val="clear" w:color="auto" w:fill="ffffff"/>
              <w:widowControl w:val="off"/>
            </w:pPr>
            <w:r>
              <w:rPr>
                <w:sz w:val="24"/>
                <w:szCs w:val="24"/>
              </w:rPr>
              <w:t xml:space="preserve">Главная улица Ленина</w:t>
            </w:r>
            <w:r>
              <w:rPr>
                <w:sz w:val="24"/>
                <w:szCs w:val="24"/>
              </w:rPr>
            </w:r>
            <w:r/>
          </w:p>
        </w:tc>
        <w:tc>
          <w:tcPr>
            <w:tcW w:w="3969" w:type="dxa"/>
            <w:textDirection w:val="lrTb"/>
            <w:noWrap w:val="false"/>
          </w:tcPr>
          <w:p>
            <w:pPr>
              <w:ind w:right="-108" w:firstLine="0"/>
              <w:jc w:val="left"/>
              <w:widowControl w:val="off"/>
              <w:tabs>
                <w:tab w:val="left" w:pos="4155" w:leader="none"/>
              </w:tabs>
            </w:pPr>
            <w:r>
              <w:rPr>
                <w:sz w:val="24"/>
                <w:szCs w:val="24"/>
              </w:rPr>
              <w:t xml:space="preserve">Муниципальная программа «Строительство, реконструкция, капитальный ремонт и ремонт улично-дорожной сети Ленинградского сельского поселения Ленинградского района Краснодарского края на 2021-2022 годы»</w:t>
            </w:r>
            <w:r>
              <w:rPr>
                <w:sz w:val="24"/>
                <w:szCs w:val="24"/>
              </w:rPr>
            </w:r>
            <w:r/>
          </w:p>
        </w:tc>
        <w:tc>
          <w:tcPr>
            <w:tcW w:w="2410" w:type="dxa"/>
            <w:vAlign w:val="center"/>
            <w:textDirection w:val="lrTb"/>
            <w:noWrap w:val="false"/>
          </w:tcPr>
          <w:p>
            <w:pPr>
              <w:ind w:firstLine="0"/>
              <w:jc w:val="center"/>
              <w:shd w:val="clear" w:color="auto" w:fill="ffffff"/>
              <w:widowControl w:val="off"/>
            </w:pPr>
            <w:r>
              <w:rPr>
                <w:sz w:val="24"/>
                <w:szCs w:val="24"/>
              </w:rPr>
              <w:t xml:space="preserve">ст. Ленинградская</w:t>
            </w:r>
            <w:r>
              <w:rPr>
                <w:sz w:val="24"/>
                <w:szCs w:val="24"/>
              </w:rPr>
            </w:r>
            <w:r/>
          </w:p>
        </w:tc>
      </w:tr>
      <w:tr>
        <w:trPr/>
        <w:tc>
          <w:tcPr>
            <w:tcW w:w="817" w:type="dxa"/>
            <w:vAlign w:val="center"/>
            <w:textDirection w:val="lrTb"/>
            <w:noWrap w:val="false"/>
          </w:tcPr>
          <w:p>
            <w:pPr>
              <w:ind w:right="-40" w:firstLine="0"/>
              <w:jc w:val="center"/>
              <w:shd w:val="clear" w:color="auto" w:fill="ffffff"/>
              <w:widowControl w:val="off"/>
            </w:pPr>
            <w:r>
              <w:rPr>
                <w:sz w:val="24"/>
                <w:szCs w:val="24"/>
              </w:rPr>
              <w:t xml:space="preserve">9.48</w:t>
            </w:r>
            <w:r>
              <w:rPr>
                <w:sz w:val="24"/>
                <w:szCs w:val="24"/>
              </w:rPr>
            </w:r>
            <w:r/>
          </w:p>
        </w:tc>
        <w:tc>
          <w:tcPr>
            <w:tcW w:w="2552" w:type="dxa"/>
            <w:vAlign w:val="center"/>
            <w:textDirection w:val="lrTb"/>
            <w:noWrap w:val="false"/>
          </w:tcPr>
          <w:p>
            <w:pPr>
              <w:ind w:firstLine="0"/>
              <w:shd w:val="clear" w:color="auto" w:fill="ffffff"/>
              <w:widowControl w:val="off"/>
            </w:pPr>
            <w:r>
              <w:rPr>
                <w:sz w:val="24"/>
                <w:szCs w:val="24"/>
              </w:rPr>
              <w:t xml:space="preserve">Главная улица Красная</w:t>
            </w:r>
            <w:r>
              <w:rPr>
                <w:sz w:val="24"/>
                <w:szCs w:val="24"/>
              </w:rPr>
            </w:r>
            <w:r/>
          </w:p>
        </w:tc>
        <w:tc>
          <w:tcPr>
            <w:tcW w:w="3969" w:type="dxa"/>
            <w:textDirection w:val="lrTb"/>
            <w:noWrap w:val="false"/>
          </w:tcPr>
          <w:p>
            <w:pPr>
              <w:ind w:right="-108" w:firstLine="0"/>
              <w:jc w:val="left"/>
              <w:widowControl w:val="off"/>
              <w:tabs>
                <w:tab w:val="left" w:pos="4155" w:leader="none"/>
              </w:tabs>
            </w:pPr>
            <w:r>
              <w:rPr>
                <w:sz w:val="24"/>
                <w:szCs w:val="24"/>
              </w:rPr>
              <w:t xml:space="preserve">Муниципальная программа «Строительство, реконструкция, капитальный ремонт и ремонт улично-дорожной сети Ленинградского сельского поселения </w:t>
            </w:r>
            <w:r>
              <w:rPr>
                <w:sz w:val="24"/>
                <w:szCs w:val="24"/>
              </w:rPr>
              <w:t xml:space="preserve">Ленинградского района Краснодарского края на 2021-2022 годы»</w:t>
            </w:r>
            <w:r>
              <w:rPr>
                <w:sz w:val="24"/>
                <w:szCs w:val="24"/>
              </w:rPr>
            </w:r>
            <w:r/>
          </w:p>
        </w:tc>
        <w:tc>
          <w:tcPr>
            <w:tcW w:w="2410" w:type="dxa"/>
            <w:vAlign w:val="center"/>
            <w:textDirection w:val="lrTb"/>
            <w:noWrap w:val="false"/>
          </w:tcPr>
          <w:p>
            <w:pPr>
              <w:ind w:firstLine="0"/>
              <w:jc w:val="center"/>
              <w:shd w:val="clear" w:color="auto" w:fill="ffffff"/>
              <w:widowControl w:val="off"/>
            </w:pPr>
            <w:r>
              <w:rPr>
                <w:sz w:val="24"/>
                <w:szCs w:val="24"/>
              </w:rPr>
              <w:t xml:space="preserve">ст. Ленинградская</w:t>
            </w:r>
            <w:r>
              <w:rPr>
                <w:sz w:val="24"/>
                <w:szCs w:val="24"/>
              </w:rPr>
            </w:r>
            <w:r/>
          </w:p>
        </w:tc>
      </w:tr>
      <w:tr>
        <w:trPr/>
        <w:tc>
          <w:tcPr>
            <w:tcW w:w="817" w:type="dxa"/>
            <w:vAlign w:val="center"/>
            <w:textDirection w:val="lrTb"/>
            <w:noWrap w:val="false"/>
          </w:tcPr>
          <w:p>
            <w:pPr>
              <w:ind w:right="-40" w:firstLine="0"/>
              <w:jc w:val="center"/>
              <w:shd w:val="clear" w:color="auto" w:fill="ffffff"/>
              <w:widowControl w:val="off"/>
            </w:pPr>
            <w:r>
              <w:rPr>
                <w:sz w:val="24"/>
                <w:szCs w:val="24"/>
              </w:rPr>
              <w:t xml:space="preserve">9.49</w:t>
            </w:r>
            <w:r>
              <w:rPr>
                <w:sz w:val="24"/>
                <w:szCs w:val="24"/>
              </w:rPr>
            </w:r>
            <w:r/>
          </w:p>
        </w:tc>
        <w:tc>
          <w:tcPr>
            <w:tcW w:w="2552" w:type="dxa"/>
            <w:vAlign w:val="center"/>
            <w:textDirection w:val="lrTb"/>
            <w:noWrap w:val="false"/>
          </w:tcPr>
          <w:p>
            <w:pPr>
              <w:ind w:firstLine="0"/>
              <w:shd w:val="clear" w:color="auto" w:fill="ffffff"/>
              <w:widowControl w:val="off"/>
            </w:pPr>
            <w:r>
              <w:rPr>
                <w:sz w:val="24"/>
                <w:szCs w:val="24"/>
              </w:rPr>
              <w:t xml:space="preserve">Главная улица Вокзальная</w:t>
            </w:r>
            <w:r>
              <w:rPr>
                <w:sz w:val="24"/>
                <w:szCs w:val="24"/>
              </w:rPr>
            </w:r>
            <w:r/>
          </w:p>
        </w:tc>
        <w:tc>
          <w:tcPr>
            <w:tcW w:w="3969" w:type="dxa"/>
            <w:textDirection w:val="lrTb"/>
            <w:noWrap w:val="false"/>
          </w:tcPr>
          <w:p>
            <w:pPr>
              <w:ind w:right="-108" w:firstLine="0"/>
              <w:jc w:val="left"/>
              <w:widowControl w:val="off"/>
              <w:tabs>
                <w:tab w:val="left" w:pos="4155" w:leader="none"/>
              </w:tabs>
            </w:pPr>
            <w:r>
              <w:rPr>
                <w:sz w:val="24"/>
                <w:szCs w:val="24"/>
              </w:rPr>
              <w:t xml:space="preserve">Муниципальная программа «Строительство, реконструкция, капитальный ремонт и ремонт улично-дорожной сети Ленинградского сельского поселения Ленинградского района Краснодарского края на 2021-2022 годы»</w:t>
            </w:r>
            <w:r>
              <w:rPr>
                <w:sz w:val="24"/>
                <w:szCs w:val="24"/>
              </w:rPr>
            </w:r>
            <w:r/>
          </w:p>
        </w:tc>
        <w:tc>
          <w:tcPr>
            <w:tcW w:w="2410" w:type="dxa"/>
            <w:vAlign w:val="center"/>
            <w:textDirection w:val="lrTb"/>
            <w:noWrap w:val="false"/>
          </w:tcPr>
          <w:p>
            <w:pPr>
              <w:ind w:firstLine="0"/>
              <w:jc w:val="center"/>
              <w:shd w:val="clear" w:color="auto" w:fill="ffffff"/>
              <w:widowControl w:val="off"/>
            </w:pPr>
            <w:r>
              <w:rPr>
                <w:sz w:val="24"/>
                <w:szCs w:val="24"/>
              </w:rPr>
              <w:t xml:space="preserve">ст. Ленинградская</w:t>
            </w:r>
            <w:r>
              <w:rPr>
                <w:sz w:val="24"/>
                <w:szCs w:val="24"/>
              </w:rPr>
            </w:r>
            <w:r/>
          </w:p>
        </w:tc>
      </w:tr>
      <w:tr>
        <w:trPr/>
        <w:tc>
          <w:tcPr>
            <w:tcW w:w="817" w:type="dxa"/>
            <w:vAlign w:val="center"/>
            <w:textDirection w:val="lrTb"/>
            <w:noWrap w:val="false"/>
          </w:tcPr>
          <w:p>
            <w:pPr>
              <w:ind w:right="-40" w:firstLine="0"/>
              <w:jc w:val="center"/>
              <w:shd w:val="clear" w:color="auto" w:fill="ffffff"/>
              <w:widowControl w:val="off"/>
            </w:pPr>
            <w:r>
              <w:rPr>
                <w:sz w:val="24"/>
                <w:szCs w:val="24"/>
              </w:rPr>
              <w:t xml:space="preserve">9.50</w:t>
            </w:r>
            <w:r>
              <w:rPr>
                <w:sz w:val="24"/>
                <w:szCs w:val="24"/>
              </w:rPr>
            </w:r>
            <w:r/>
          </w:p>
        </w:tc>
        <w:tc>
          <w:tcPr>
            <w:tcW w:w="2552" w:type="dxa"/>
            <w:vAlign w:val="center"/>
            <w:textDirection w:val="lrTb"/>
            <w:noWrap w:val="false"/>
          </w:tcPr>
          <w:p>
            <w:pPr>
              <w:ind w:firstLine="0"/>
              <w:shd w:val="clear" w:color="auto" w:fill="ffffff"/>
              <w:widowControl w:val="off"/>
            </w:pPr>
            <w:r>
              <w:rPr>
                <w:sz w:val="24"/>
                <w:szCs w:val="24"/>
              </w:rPr>
              <w:t xml:space="preserve">Главная улица им. 302 Дивизии</w:t>
            </w:r>
            <w:r>
              <w:rPr>
                <w:sz w:val="24"/>
                <w:szCs w:val="24"/>
              </w:rPr>
            </w:r>
            <w:r/>
          </w:p>
        </w:tc>
        <w:tc>
          <w:tcPr>
            <w:tcW w:w="3969" w:type="dxa"/>
            <w:textDirection w:val="lrTb"/>
            <w:noWrap w:val="false"/>
          </w:tcPr>
          <w:p>
            <w:pPr>
              <w:ind w:right="-108" w:firstLine="0"/>
              <w:jc w:val="left"/>
              <w:widowControl w:val="off"/>
              <w:tabs>
                <w:tab w:val="left" w:pos="4155" w:leader="none"/>
              </w:tabs>
            </w:pPr>
            <w:r>
              <w:rPr>
                <w:sz w:val="24"/>
                <w:szCs w:val="24"/>
              </w:rPr>
              <w:t xml:space="preserve">Муниципальная программа «Строительство, реконструкция, капитальный ремонт и ремонт улично-дорожной сети Ленинградского сельского поселения Ленинградского района Краснодарского края на 2021-2022 годы»</w:t>
            </w:r>
            <w:r>
              <w:rPr>
                <w:sz w:val="24"/>
                <w:szCs w:val="24"/>
              </w:rPr>
            </w:r>
            <w:r/>
          </w:p>
        </w:tc>
        <w:tc>
          <w:tcPr>
            <w:tcW w:w="2410" w:type="dxa"/>
            <w:vAlign w:val="center"/>
            <w:textDirection w:val="lrTb"/>
            <w:noWrap w:val="false"/>
          </w:tcPr>
          <w:p>
            <w:pPr>
              <w:ind w:firstLine="0"/>
              <w:jc w:val="center"/>
              <w:shd w:val="clear" w:color="auto" w:fill="ffffff"/>
              <w:widowControl w:val="off"/>
            </w:pPr>
            <w:r>
              <w:rPr>
                <w:sz w:val="24"/>
                <w:szCs w:val="24"/>
              </w:rPr>
              <w:t xml:space="preserve">ст. Ленинградская</w:t>
            </w:r>
            <w:r>
              <w:rPr>
                <w:sz w:val="24"/>
                <w:szCs w:val="24"/>
              </w:rPr>
            </w:r>
            <w:r/>
          </w:p>
        </w:tc>
      </w:tr>
      <w:tr>
        <w:trPr/>
        <w:tc>
          <w:tcPr>
            <w:tcW w:w="817" w:type="dxa"/>
            <w:vAlign w:val="center"/>
            <w:textDirection w:val="lrTb"/>
            <w:noWrap w:val="false"/>
          </w:tcPr>
          <w:p>
            <w:pPr>
              <w:ind w:right="-40" w:firstLine="0"/>
              <w:jc w:val="center"/>
              <w:shd w:val="clear" w:color="auto" w:fill="ffffff"/>
              <w:widowControl w:val="off"/>
            </w:pPr>
            <w:r>
              <w:rPr>
                <w:sz w:val="24"/>
                <w:szCs w:val="24"/>
              </w:rPr>
              <w:t xml:space="preserve">9.51</w:t>
            </w:r>
            <w:r>
              <w:rPr>
                <w:sz w:val="24"/>
                <w:szCs w:val="24"/>
              </w:rPr>
            </w:r>
            <w:r/>
          </w:p>
        </w:tc>
        <w:tc>
          <w:tcPr>
            <w:tcW w:w="2552" w:type="dxa"/>
            <w:vAlign w:val="center"/>
            <w:textDirection w:val="lrTb"/>
            <w:noWrap w:val="false"/>
          </w:tcPr>
          <w:p>
            <w:pPr>
              <w:ind w:firstLine="0"/>
              <w:shd w:val="clear" w:color="auto" w:fill="ffffff"/>
              <w:widowControl w:val="off"/>
            </w:pPr>
            <w:r>
              <w:rPr>
                <w:sz w:val="24"/>
                <w:szCs w:val="24"/>
              </w:rPr>
              <w:t xml:space="preserve">Главная улица Кооперации</w:t>
            </w:r>
            <w:r>
              <w:rPr>
                <w:sz w:val="24"/>
                <w:szCs w:val="24"/>
              </w:rPr>
            </w:r>
            <w:r/>
          </w:p>
        </w:tc>
        <w:tc>
          <w:tcPr>
            <w:tcW w:w="3969" w:type="dxa"/>
            <w:textDirection w:val="lrTb"/>
            <w:noWrap w:val="false"/>
          </w:tcPr>
          <w:p>
            <w:pPr>
              <w:ind w:right="-108" w:firstLine="0"/>
              <w:jc w:val="left"/>
              <w:widowControl w:val="off"/>
              <w:tabs>
                <w:tab w:val="left" w:pos="4155" w:leader="none"/>
              </w:tabs>
            </w:pPr>
            <w:r>
              <w:rPr>
                <w:sz w:val="24"/>
                <w:szCs w:val="24"/>
              </w:rPr>
              <w:t xml:space="preserve">Муниципальная программа «Строительство, реконструкция, капитальный ремонт и ремонт улично-дорожной сети Ленинградского сельского поселения Ленинградского района Краснодарского края на 2021-2022 годы»</w:t>
            </w:r>
            <w:r>
              <w:rPr>
                <w:sz w:val="24"/>
                <w:szCs w:val="24"/>
              </w:rPr>
            </w:r>
            <w:r/>
          </w:p>
        </w:tc>
        <w:tc>
          <w:tcPr>
            <w:tcW w:w="2410" w:type="dxa"/>
            <w:vAlign w:val="center"/>
            <w:textDirection w:val="lrTb"/>
            <w:noWrap w:val="false"/>
          </w:tcPr>
          <w:p>
            <w:pPr>
              <w:ind w:firstLine="0"/>
              <w:jc w:val="center"/>
              <w:shd w:val="clear" w:color="auto" w:fill="ffffff"/>
              <w:widowControl w:val="off"/>
            </w:pPr>
            <w:r>
              <w:rPr>
                <w:sz w:val="24"/>
                <w:szCs w:val="24"/>
              </w:rPr>
              <w:t xml:space="preserve">ст. Ленинградская</w:t>
            </w:r>
            <w:r>
              <w:rPr>
                <w:sz w:val="24"/>
                <w:szCs w:val="24"/>
              </w:rPr>
            </w:r>
            <w:r/>
          </w:p>
        </w:tc>
      </w:tr>
      <w:tr>
        <w:trPr/>
        <w:tc>
          <w:tcPr>
            <w:tcW w:w="817" w:type="dxa"/>
            <w:vAlign w:val="center"/>
            <w:textDirection w:val="lrTb"/>
            <w:noWrap w:val="false"/>
          </w:tcPr>
          <w:p>
            <w:pPr>
              <w:ind w:right="-40" w:firstLine="0"/>
              <w:jc w:val="center"/>
              <w:shd w:val="clear" w:color="auto" w:fill="ffffff"/>
              <w:widowControl w:val="off"/>
            </w:pPr>
            <w:r>
              <w:rPr>
                <w:sz w:val="24"/>
                <w:szCs w:val="24"/>
              </w:rPr>
              <w:t xml:space="preserve">9.52</w:t>
            </w:r>
            <w:r>
              <w:rPr>
                <w:sz w:val="24"/>
                <w:szCs w:val="24"/>
              </w:rPr>
            </w:r>
            <w:r/>
          </w:p>
        </w:tc>
        <w:tc>
          <w:tcPr>
            <w:tcW w:w="2552" w:type="dxa"/>
            <w:vAlign w:val="center"/>
            <w:textDirection w:val="lrTb"/>
            <w:noWrap w:val="false"/>
          </w:tcPr>
          <w:p>
            <w:pPr>
              <w:ind w:firstLine="0"/>
              <w:shd w:val="clear" w:color="auto" w:fill="ffffff"/>
              <w:widowControl w:val="off"/>
            </w:pPr>
            <w:r>
              <w:rPr>
                <w:sz w:val="24"/>
                <w:szCs w:val="24"/>
              </w:rPr>
              <w:t xml:space="preserve">Главная улица Победы</w:t>
            </w:r>
            <w:r>
              <w:rPr>
                <w:sz w:val="24"/>
                <w:szCs w:val="24"/>
              </w:rPr>
            </w:r>
            <w:r/>
          </w:p>
        </w:tc>
        <w:tc>
          <w:tcPr>
            <w:tcW w:w="3969" w:type="dxa"/>
            <w:textDirection w:val="lrTb"/>
            <w:noWrap w:val="false"/>
          </w:tcPr>
          <w:p>
            <w:pPr>
              <w:ind w:right="-108" w:firstLine="0"/>
              <w:jc w:val="left"/>
              <w:widowControl w:val="off"/>
              <w:tabs>
                <w:tab w:val="left" w:pos="4155" w:leader="none"/>
              </w:tabs>
            </w:pPr>
            <w:r>
              <w:rPr>
                <w:sz w:val="24"/>
                <w:szCs w:val="24"/>
              </w:rPr>
              <w:t xml:space="preserve">Муниципальная программа «Строительство, реконструкция, капитальный ремонт и ремонт улично-дорожной сети Ленинградского сельского поселения Ленинградского района Краснодарского края на 2021-2022 годы»</w:t>
            </w:r>
            <w:r>
              <w:rPr>
                <w:sz w:val="24"/>
                <w:szCs w:val="24"/>
              </w:rPr>
            </w:r>
            <w:r/>
          </w:p>
        </w:tc>
        <w:tc>
          <w:tcPr>
            <w:tcW w:w="2410" w:type="dxa"/>
            <w:vAlign w:val="center"/>
            <w:textDirection w:val="lrTb"/>
            <w:noWrap w:val="false"/>
          </w:tcPr>
          <w:p>
            <w:pPr>
              <w:ind w:firstLine="0"/>
              <w:jc w:val="center"/>
              <w:shd w:val="clear" w:color="auto" w:fill="ffffff"/>
              <w:widowControl w:val="off"/>
            </w:pPr>
            <w:r>
              <w:rPr>
                <w:sz w:val="24"/>
                <w:szCs w:val="24"/>
              </w:rPr>
              <w:t xml:space="preserve">ст. Ленинградская</w:t>
            </w:r>
            <w:r>
              <w:rPr>
                <w:sz w:val="24"/>
                <w:szCs w:val="24"/>
              </w:rPr>
            </w:r>
            <w:r/>
          </w:p>
        </w:tc>
      </w:tr>
      <w:tr>
        <w:trPr/>
        <w:tc>
          <w:tcPr>
            <w:tcW w:w="817" w:type="dxa"/>
            <w:vAlign w:val="center"/>
            <w:textDirection w:val="lrTb"/>
            <w:noWrap w:val="false"/>
          </w:tcPr>
          <w:p>
            <w:pPr>
              <w:ind w:right="-40" w:firstLine="0"/>
              <w:jc w:val="center"/>
              <w:shd w:val="clear" w:color="auto" w:fill="ffffff"/>
              <w:widowControl w:val="off"/>
            </w:pPr>
            <w:r>
              <w:rPr>
                <w:sz w:val="24"/>
                <w:szCs w:val="24"/>
              </w:rPr>
              <w:t xml:space="preserve">9.53</w:t>
            </w:r>
            <w:r>
              <w:rPr>
                <w:sz w:val="24"/>
                <w:szCs w:val="24"/>
              </w:rPr>
            </w:r>
            <w:r/>
          </w:p>
        </w:tc>
        <w:tc>
          <w:tcPr>
            <w:tcW w:w="2552" w:type="dxa"/>
            <w:vAlign w:val="center"/>
            <w:textDirection w:val="lrTb"/>
            <w:noWrap w:val="false"/>
          </w:tcPr>
          <w:p>
            <w:pPr>
              <w:ind w:firstLine="0"/>
              <w:shd w:val="clear" w:color="auto" w:fill="ffffff"/>
              <w:widowControl w:val="off"/>
            </w:pPr>
            <w:r>
              <w:rPr>
                <w:sz w:val="24"/>
                <w:szCs w:val="24"/>
              </w:rPr>
              <w:t xml:space="preserve">Улица Юбилейная</w:t>
            </w:r>
            <w:r>
              <w:rPr>
                <w:sz w:val="24"/>
                <w:szCs w:val="24"/>
              </w:rPr>
            </w:r>
            <w:r/>
          </w:p>
        </w:tc>
        <w:tc>
          <w:tcPr>
            <w:tcW w:w="3969" w:type="dxa"/>
            <w:textDirection w:val="lrTb"/>
            <w:noWrap w:val="false"/>
          </w:tcPr>
          <w:p>
            <w:pPr>
              <w:ind w:right="-108" w:firstLine="0"/>
              <w:jc w:val="left"/>
              <w:widowControl w:val="off"/>
              <w:tabs>
                <w:tab w:val="left" w:pos="4155" w:leader="none"/>
              </w:tabs>
            </w:pPr>
            <w:r>
              <w:rPr>
                <w:sz w:val="24"/>
                <w:szCs w:val="24"/>
              </w:rPr>
              <w:t xml:space="preserve">Муниципальная программа «Строительство, реконструкция, капитальный ремонт и ремонт улично-дорожной сети Ленинградского сельского поселения Ленинградского района Краснодарского края на 2021-2022 годы»</w:t>
            </w:r>
            <w:r>
              <w:rPr>
                <w:sz w:val="24"/>
                <w:szCs w:val="24"/>
              </w:rPr>
            </w:r>
            <w:r/>
          </w:p>
        </w:tc>
        <w:tc>
          <w:tcPr>
            <w:tcW w:w="2410" w:type="dxa"/>
            <w:vAlign w:val="center"/>
            <w:textDirection w:val="lrTb"/>
            <w:noWrap w:val="false"/>
          </w:tcPr>
          <w:p>
            <w:pPr>
              <w:ind w:firstLine="0"/>
              <w:jc w:val="center"/>
              <w:shd w:val="clear" w:color="auto" w:fill="ffffff"/>
              <w:widowControl w:val="off"/>
            </w:pPr>
            <w:r>
              <w:rPr>
                <w:sz w:val="24"/>
                <w:szCs w:val="24"/>
              </w:rPr>
              <w:t xml:space="preserve">ст. Ленинградская</w:t>
            </w:r>
            <w:r>
              <w:rPr>
                <w:sz w:val="24"/>
                <w:szCs w:val="24"/>
              </w:rPr>
            </w:r>
            <w:r/>
          </w:p>
        </w:tc>
      </w:tr>
      <w:tr>
        <w:trPr/>
        <w:tc>
          <w:tcPr>
            <w:tcW w:w="817" w:type="dxa"/>
            <w:vAlign w:val="center"/>
            <w:textDirection w:val="lrTb"/>
            <w:noWrap w:val="false"/>
          </w:tcPr>
          <w:p>
            <w:pPr>
              <w:ind w:right="-40" w:firstLine="0"/>
              <w:jc w:val="center"/>
              <w:shd w:val="clear" w:color="auto" w:fill="ffffff"/>
              <w:widowControl w:val="off"/>
            </w:pPr>
            <w:r>
              <w:rPr>
                <w:sz w:val="24"/>
                <w:szCs w:val="24"/>
              </w:rPr>
              <w:t xml:space="preserve">9.54</w:t>
            </w:r>
            <w:r>
              <w:rPr>
                <w:sz w:val="24"/>
                <w:szCs w:val="24"/>
              </w:rPr>
            </w:r>
            <w:r/>
          </w:p>
        </w:tc>
        <w:tc>
          <w:tcPr>
            <w:tcW w:w="2552" w:type="dxa"/>
            <w:vAlign w:val="center"/>
            <w:textDirection w:val="lrTb"/>
            <w:noWrap w:val="false"/>
          </w:tcPr>
          <w:p>
            <w:pPr>
              <w:ind w:firstLine="0"/>
              <w:shd w:val="clear" w:color="auto" w:fill="ffffff"/>
              <w:widowControl w:val="off"/>
            </w:pPr>
            <w:r>
              <w:rPr>
                <w:sz w:val="24"/>
                <w:szCs w:val="24"/>
              </w:rPr>
              <w:t xml:space="preserve">Улицы и проезды в жилой застройке</w:t>
            </w:r>
            <w:r>
              <w:rPr>
                <w:sz w:val="24"/>
                <w:szCs w:val="24"/>
              </w:rPr>
            </w:r>
            <w:r/>
          </w:p>
        </w:tc>
        <w:tc>
          <w:tcPr>
            <w:tcW w:w="3969" w:type="dxa"/>
            <w:textDirection w:val="lrTb"/>
            <w:noWrap w:val="false"/>
          </w:tcPr>
          <w:p>
            <w:pPr>
              <w:ind w:right="-108" w:firstLine="0"/>
              <w:jc w:val="left"/>
              <w:widowControl w:val="off"/>
              <w:tabs>
                <w:tab w:val="left" w:pos="4155" w:leader="none"/>
              </w:tabs>
            </w:pPr>
            <w:r>
              <w:rPr>
                <w:sz w:val="24"/>
                <w:szCs w:val="24"/>
              </w:rPr>
              <w:t xml:space="preserve">Муниципальная программа «Строительство, реконструкция, капитальный ремонт и ремонт улично-дорожной сети Ленинградского сельского поселения Ленинградского района Краснодарского края на 2021-2022 </w:t>
            </w:r>
            <w:r>
              <w:rPr>
                <w:sz w:val="24"/>
                <w:szCs w:val="24"/>
              </w:rPr>
              <w:t xml:space="preserve">годы»</w:t>
            </w:r>
            <w:r>
              <w:rPr>
                <w:sz w:val="24"/>
                <w:szCs w:val="24"/>
              </w:rPr>
            </w:r>
            <w:r/>
          </w:p>
        </w:tc>
        <w:tc>
          <w:tcPr>
            <w:tcW w:w="2410" w:type="dxa"/>
            <w:vAlign w:val="center"/>
            <w:textDirection w:val="lrTb"/>
            <w:noWrap w:val="false"/>
          </w:tcPr>
          <w:p>
            <w:pPr>
              <w:ind w:firstLine="0"/>
              <w:jc w:val="center"/>
              <w:widowControl w:val="off"/>
            </w:pPr>
            <w:r>
              <w:rPr>
                <w:sz w:val="24"/>
                <w:szCs w:val="24"/>
              </w:rPr>
              <w:t xml:space="preserve">ст. Ленинградская</w:t>
            </w:r>
            <w:r/>
            <w:r/>
          </w:p>
        </w:tc>
      </w:tr>
      <w:tr>
        <w:trPr/>
        <w:tc>
          <w:tcPr>
            <w:tcW w:w="817" w:type="dxa"/>
            <w:vAlign w:val="center"/>
            <w:textDirection w:val="lrTb"/>
            <w:noWrap w:val="false"/>
          </w:tcPr>
          <w:p>
            <w:pPr>
              <w:ind w:right="-40" w:firstLine="0"/>
              <w:jc w:val="center"/>
              <w:shd w:val="clear" w:color="auto" w:fill="ffffff"/>
              <w:widowControl w:val="off"/>
            </w:pPr>
            <w:r>
              <w:rPr>
                <w:sz w:val="24"/>
                <w:szCs w:val="24"/>
              </w:rPr>
              <w:t xml:space="preserve">9.55</w:t>
            </w:r>
            <w:r>
              <w:rPr>
                <w:sz w:val="24"/>
                <w:szCs w:val="24"/>
              </w:rPr>
            </w:r>
            <w:r/>
          </w:p>
        </w:tc>
        <w:tc>
          <w:tcPr>
            <w:tcW w:w="2552" w:type="dxa"/>
            <w:vAlign w:val="center"/>
            <w:textDirection w:val="lrTb"/>
            <w:noWrap w:val="false"/>
          </w:tcPr>
          <w:p>
            <w:pPr>
              <w:ind w:firstLine="0"/>
              <w:shd w:val="clear" w:color="auto" w:fill="ffffff"/>
              <w:widowControl w:val="off"/>
            </w:pPr>
            <w:r>
              <w:rPr>
                <w:sz w:val="24"/>
                <w:szCs w:val="24"/>
              </w:rPr>
              <w:t xml:space="preserve">Подъездная дорога к кладбищу х.Восточный</w:t>
            </w:r>
            <w:r>
              <w:rPr>
                <w:sz w:val="24"/>
                <w:szCs w:val="24"/>
              </w:rPr>
            </w:r>
            <w:r/>
          </w:p>
        </w:tc>
        <w:tc>
          <w:tcPr>
            <w:tcW w:w="3969" w:type="dxa"/>
            <w:textDirection w:val="lrTb"/>
            <w:noWrap w:val="false"/>
          </w:tcPr>
          <w:p>
            <w:pPr>
              <w:ind w:right="-108" w:firstLine="0"/>
              <w:jc w:val="left"/>
              <w:widowControl w:val="off"/>
              <w:tabs>
                <w:tab w:val="left" w:pos="4155" w:leader="none"/>
              </w:tabs>
            </w:pPr>
            <w:r>
              <w:rPr>
                <w:sz w:val="24"/>
                <w:szCs w:val="24"/>
              </w:rPr>
              <w:t xml:space="preserve">Предложение проектиной организации</w:t>
            </w:r>
            <w:r>
              <w:rPr>
                <w:sz w:val="24"/>
                <w:szCs w:val="24"/>
              </w:rPr>
            </w:r>
            <w:r/>
          </w:p>
        </w:tc>
        <w:tc>
          <w:tcPr>
            <w:tcW w:w="2410" w:type="dxa"/>
            <w:vAlign w:val="center"/>
            <w:textDirection w:val="lrTb"/>
            <w:noWrap w:val="false"/>
          </w:tcPr>
          <w:p>
            <w:pPr>
              <w:ind w:firstLine="34"/>
              <w:jc w:val="center"/>
              <w:widowControl w:val="off"/>
            </w:pPr>
            <w:r>
              <w:rPr>
                <w:sz w:val="24"/>
                <w:szCs w:val="24"/>
              </w:rPr>
              <w:t xml:space="preserve">Ленинградское сельское поселение</w:t>
            </w:r>
            <w:r>
              <w:rPr>
                <w:sz w:val="24"/>
                <w:szCs w:val="24"/>
              </w:rPr>
            </w:r>
            <w:r/>
          </w:p>
        </w:tc>
      </w:tr>
      <w:tr>
        <w:trPr/>
        <w:tc>
          <w:tcPr>
            <w:tcW w:w="817" w:type="dxa"/>
            <w:vAlign w:val="center"/>
            <w:textDirection w:val="lrTb"/>
            <w:noWrap w:val="false"/>
          </w:tcPr>
          <w:p>
            <w:pPr>
              <w:ind w:right="-40" w:firstLine="0"/>
              <w:jc w:val="center"/>
              <w:shd w:val="clear" w:color="auto" w:fill="ffffff"/>
              <w:widowControl w:val="off"/>
            </w:pPr>
            <w:r>
              <w:rPr>
                <w:sz w:val="24"/>
                <w:szCs w:val="24"/>
              </w:rPr>
              <w:t xml:space="preserve">9.56</w:t>
            </w:r>
            <w:r>
              <w:rPr>
                <w:sz w:val="24"/>
                <w:szCs w:val="24"/>
              </w:rPr>
            </w:r>
            <w:r/>
          </w:p>
        </w:tc>
        <w:tc>
          <w:tcPr>
            <w:tcW w:w="2552" w:type="dxa"/>
            <w:vAlign w:val="center"/>
            <w:textDirection w:val="lrTb"/>
            <w:noWrap w:val="false"/>
          </w:tcPr>
          <w:p>
            <w:pPr>
              <w:ind w:firstLine="0"/>
              <w:shd w:val="clear" w:color="auto" w:fill="ffffff"/>
              <w:widowControl w:val="off"/>
            </w:pPr>
            <w:r>
              <w:rPr>
                <w:sz w:val="24"/>
                <w:szCs w:val="24"/>
              </w:rPr>
              <w:t xml:space="preserve">Подъездная дорога к кладбищу х.Андрющенко</w:t>
            </w:r>
            <w:r>
              <w:rPr>
                <w:sz w:val="24"/>
                <w:szCs w:val="24"/>
              </w:rPr>
            </w:r>
            <w:r/>
          </w:p>
        </w:tc>
        <w:tc>
          <w:tcPr>
            <w:tcW w:w="3969" w:type="dxa"/>
            <w:textDirection w:val="lrTb"/>
            <w:noWrap w:val="false"/>
          </w:tcPr>
          <w:p>
            <w:pPr>
              <w:ind w:right="-108" w:firstLine="0"/>
              <w:jc w:val="left"/>
              <w:widowControl w:val="off"/>
              <w:tabs>
                <w:tab w:val="left" w:pos="4155" w:leader="none"/>
              </w:tabs>
            </w:pPr>
            <w:r>
              <w:rPr>
                <w:sz w:val="24"/>
                <w:szCs w:val="24"/>
              </w:rPr>
              <w:t xml:space="preserve">Предложение проектиной организации</w:t>
            </w:r>
            <w:r>
              <w:rPr>
                <w:sz w:val="24"/>
                <w:szCs w:val="24"/>
              </w:rPr>
            </w:r>
            <w:r/>
          </w:p>
        </w:tc>
        <w:tc>
          <w:tcPr>
            <w:tcW w:w="2410" w:type="dxa"/>
            <w:vAlign w:val="center"/>
            <w:textDirection w:val="lrTb"/>
            <w:noWrap w:val="false"/>
          </w:tcPr>
          <w:p>
            <w:pPr>
              <w:ind w:firstLine="34"/>
              <w:jc w:val="center"/>
              <w:widowControl w:val="off"/>
            </w:pPr>
            <w:r>
              <w:rPr>
                <w:sz w:val="24"/>
                <w:szCs w:val="24"/>
              </w:rPr>
              <w:t xml:space="preserve">Ленинградское сельское поселение</w:t>
            </w:r>
            <w:r>
              <w:rPr>
                <w:sz w:val="24"/>
                <w:szCs w:val="24"/>
              </w:rPr>
            </w:r>
            <w:r/>
          </w:p>
        </w:tc>
      </w:tr>
      <w:tr>
        <w:trPr/>
        <w:tc>
          <w:tcPr>
            <w:tcW w:w="817" w:type="dxa"/>
            <w:vAlign w:val="center"/>
            <w:textDirection w:val="lrTb"/>
            <w:noWrap w:val="false"/>
          </w:tcPr>
          <w:p>
            <w:pPr>
              <w:ind w:right="-40" w:firstLine="0"/>
              <w:jc w:val="center"/>
              <w:shd w:val="clear" w:color="auto" w:fill="ffffff"/>
              <w:widowControl w:val="off"/>
            </w:pPr>
            <w:r>
              <w:rPr>
                <w:sz w:val="24"/>
                <w:szCs w:val="24"/>
              </w:rPr>
              <w:t xml:space="preserve">9.57</w:t>
            </w:r>
            <w:r>
              <w:rPr>
                <w:sz w:val="24"/>
                <w:szCs w:val="24"/>
              </w:rPr>
            </w:r>
            <w:r/>
          </w:p>
        </w:tc>
        <w:tc>
          <w:tcPr>
            <w:tcW w:w="2552" w:type="dxa"/>
            <w:vAlign w:val="center"/>
            <w:textDirection w:val="lrTb"/>
            <w:noWrap w:val="false"/>
          </w:tcPr>
          <w:p>
            <w:pPr>
              <w:ind w:firstLine="0"/>
              <w:shd w:val="clear" w:color="auto" w:fill="ffffff"/>
              <w:widowControl w:val="off"/>
            </w:pPr>
            <w:r>
              <w:rPr>
                <w:sz w:val="24"/>
                <w:szCs w:val="24"/>
              </w:rPr>
              <w:t xml:space="preserve">Подъездная дорога к кладбищу х.Краснострелецкий</w:t>
            </w:r>
            <w:r>
              <w:rPr>
                <w:sz w:val="24"/>
                <w:szCs w:val="24"/>
              </w:rPr>
            </w:r>
            <w:r/>
          </w:p>
        </w:tc>
        <w:tc>
          <w:tcPr>
            <w:tcW w:w="3969" w:type="dxa"/>
            <w:textDirection w:val="lrTb"/>
            <w:noWrap w:val="false"/>
          </w:tcPr>
          <w:p>
            <w:pPr>
              <w:ind w:right="-108" w:firstLine="0"/>
              <w:jc w:val="left"/>
              <w:widowControl w:val="off"/>
              <w:tabs>
                <w:tab w:val="left" w:pos="4155" w:leader="none"/>
              </w:tabs>
            </w:pPr>
            <w:r>
              <w:rPr>
                <w:sz w:val="24"/>
                <w:szCs w:val="24"/>
              </w:rPr>
              <w:t xml:space="preserve">Предложение проектиной организации</w:t>
            </w:r>
            <w:r>
              <w:rPr>
                <w:sz w:val="24"/>
                <w:szCs w:val="24"/>
              </w:rPr>
            </w:r>
            <w:r/>
          </w:p>
        </w:tc>
        <w:tc>
          <w:tcPr>
            <w:tcW w:w="2410" w:type="dxa"/>
            <w:vAlign w:val="center"/>
            <w:textDirection w:val="lrTb"/>
            <w:noWrap w:val="false"/>
          </w:tcPr>
          <w:p>
            <w:pPr>
              <w:ind w:firstLine="34"/>
              <w:jc w:val="center"/>
              <w:widowControl w:val="off"/>
            </w:pPr>
            <w:r>
              <w:rPr>
                <w:sz w:val="24"/>
                <w:szCs w:val="24"/>
              </w:rPr>
              <w:t xml:space="preserve">Ленинградское сельское поселение</w:t>
            </w:r>
            <w:r>
              <w:rPr>
                <w:sz w:val="24"/>
                <w:szCs w:val="24"/>
              </w:rPr>
            </w:r>
            <w:r/>
          </w:p>
        </w:tc>
      </w:tr>
    </w:tbl>
    <w:p>
      <w:pPr>
        <w:spacing w:line="240" w:lineRule="auto"/>
        <w:widowControl w:val="off"/>
      </w:pPr>
      <w:r>
        <w:rPr>
          <w:i/>
        </w:rPr>
      </w:r>
      <w:r>
        <w:rPr>
          <w:i/>
        </w:rPr>
      </w:r>
      <w:r/>
    </w:p>
    <w:p>
      <w:pPr>
        <w:spacing w:line="240" w:lineRule="auto"/>
        <w:widowControl w:val="off"/>
      </w:pPr>
      <w:r>
        <w:rPr>
          <w:i/>
        </w:rPr>
        <w:t xml:space="preserve">Оценка возможного влияния планируемых для размещения объектов местного значения поселения на комплексное развитие территории</w:t>
      </w:r>
      <w:r>
        <w:t xml:space="preserve">Ленинградск</w:t>
      </w:r>
      <w:r>
        <w:t xml:space="preserve">ого </w:t>
      </w:r>
      <w:r>
        <w:t xml:space="preserve">сельско</w:t>
      </w:r>
      <w:r>
        <w:t xml:space="preserve">го поселения:</w:t>
      </w:r>
      <w:r>
        <w:rPr>
          <w:sz w:val="26"/>
          <w:szCs w:val="26"/>
        </w:rPr>
      </w:r>
      <w:r/>
    </w:p>
    <w:p>
      <w:pPr>
        <w:spacing w:line="240" w:lineRule="auto"/>
        <w:widowControl w:val="off"/>
      </w:pPr>
      <w:r>
        <w:t xml:space="preserve">- Будет способствовать повышению предоставляемых услуг в области дорожной деятельности;</w:t>
      </w:r>
      <w:r/>
      <w:r/>
    </w:p>
    <w:p>
      <w:pPr>
        <w:spacing w:line="240" w:lineRule="auto"/>
        <w:widowControl w:val="off"/>
      </w:pPr>
      <w:r>
        <w:t xml:space="preserve">- Улучшение транспортной доступности объектов различного назначения поселения и муниципального района в целом;</w:t>
      </w:r>
      <w:r/>
      <w:r/>
    </w:p>
    <w:p>
      <w:pPr>
        <w:spacing w:line="240" w:lineRule="auto"/>
        <w:widowControl w:val="off"/>
      </w:pPr>
      <w:r>
        <w:t xml:space="preserve">- Экономия средств на ремонт и содержание автотранспортных средств;</w:t>
      </w:r>
      <w:r/>
      <w:r/>
    </w:p>
    <w:p>
      <w:pPr>
        <w:spacing w:line="240" w:lineRule="auto"/>
        <w:widowControl w:val="off"/>
      </w:pPr>
      <w:r>
        <w:t xml:space="preserve">- Сокращение времени на транспортные перевозки, в первую очередь пассажирским автотранспортом и автотранспортными хозяйствами;</w:t>
      </w:r>
      <w:r/>
      <w:r/>
    </w:p>
    <w:p>
      <w:pPr>
        <w:spacing w:line="240" w:lineRule="auto"/>
        <w:widowControl w:val="off"/>
      </w:pPr>
      <w:r>
        <w:t xml:space="preserve">- Улучшение экологическогосостояния атмосферного воздуха, почв и т.п.;</w:t>
      </w:r>
      <w:r/>
      <w:r/>
    </w:p>
    <w:p>
      <w:pPr>
        <w:spacing w:line="240" w:lineRule="auto"/>
        <w:widowControl w:val="off"/>
      </w:pPr>
      <w:r>
        <w:t xml:space="preserve">- Повышение безопасности движения в населеных пунктах и за их пределами;</w:t>
      </w:r>
      <w:r/>
      <w:r/>
    </w:p>
    <w:p>
      <w:pPr>
        <w:spacing w:line="240" w:lineRule="auto"/>
        <w:widowControl w:val="off"/>
      </w:pPr>
      <w:r>
        <w:t xml:space="preserve">- Повышение качества и количества передвижений местным населением, что в свою очередь является стимулом к развитию экономики в целом.</w:t>
      </w:r>
      <w:r/>
      <w:r/>
    </w:p>
    <w:p>
      <w:pPr>
        <w:pStyle w:val="1_939"/>
        <w:ind w:left="1069" w:firstLine="0"/>
        <w:jc w:val="center"/>
        <w:shd w:val="clear" w:color="auto" w:fill="ffffff" w:themeFill="background1"/>
      </w:pPr>
      <w:r>
        <w:rPr>
          <w:rFonts w:ascii="Times New Roman" w:hAnsi="Times New Roman" w:cs="Times New Roman"/>
          <w:b/>
          <w:sz w:val="28"/>
          <w:u w:val="single"/>
        </w:rPr>
      </w:r>
      <w:r>
        <w:rPr>
          <w:rFonts w:ascii="Times New Roman" w:hAnsi="Times New Roman" w:cs="Times New Roman"/>
          <w:b/>
          <w:sz w:val="28"/>
          <w:u w:val="single"/>
        </w:rPr>
      </w:r>
      <w:r/>
    </w:p>
    <w:p>
      <w:pPr>
        <w:pStyle w:val="669"/>
        <w:ind w:left="1429" w:firstLine="0"/>
        <w:jc w:val="center"/>
        <w:spacing w:line="240" w:lineRule="auto"/>
        <w:widowControl w:val="off"/>
        <w:tabs>
          <w:tab w:val="left" w:pos="4155" w:leader="none"/>
        </w:tabs>
      </w:pPr>
      <w:r>
        <w:rPr>
          <w:rFonts w:asciiTheme="minorHAnsi" w:hAnsiTheme="minorHAnsi" w:cstheme="minorHAnsi"/>
          <w:u w:val="single"/>
        </w:rPr>
        <w:t xml:space="preserve">6.Объекты, относящиеся к области газоснабжения</w:t>
      </w:r>
      <w:r>
        <w:rPr>
          <w:rFonts w:asciiTheme="minorHAnsi" w:hAnsiTheme="minorHAnsi" w:cstheme="minorHAnsi"/>
          <w:u w:val="single"/>
        </w:rPr>
      </w:r>
      <w:r/>
    </w:p>
    <w:p>
      <w:pPr>
        <w:ind w:firstLine="0"/>
        <w:jc w:val="right"/>
        <w:spacing w:line="240" w:lineRule="auto"/>
        <w:widowControl w:val="off"/>
      </w:pPr>
      <w:r>
        <w:rPr>
          <w:sz w:val="27"/>
          <w:szCs w:val="27"/>
        </w:rPr>
        <w:t xml:space="preserve">Таблица 111</w:t>
      </w:r>
      <w:r>
        <w:rPr>
          <w:sz w:val="27"/>
          <w:szCs w:val="27"/>
        </w:rPr>
      </w:r>
      <w:r/>
    </w:p>
    <w:tbl>
      <w:tblPr>
        <w:tblStyle w:val="685"/>
        <w:tblW w:w="9785" w:type="dxa"/>
        <w:tblLook w:val="04A0" w:firstRow="1" w:lastRow="0" w:firstColumn="1" w:lastColumn="0" w:noHBand="0" w:noVBand="1"/>
      </w:tblPr>
      <w:tblGrid>
        <w:gridCol w:w="840"/>
        <w:gridCol w:w="1715"/>
        <w:gridCol w:w="4678"/>
        <w:gridCol w:w="2552"/>
      </w:tblGrid>
      <w:tr>
        <w:trPr>
          <w:trHeight w:val="697"/>
          <w:tblHeader/>
        </w:trPr>
        <w:tc>
          <w:tcPr>
            <w:shd w:val="clear" w:color="ffffff" w:fill="eeece1" w:themeFill="background2"/>
            <w:tcW w:w="840" w:type="dxa"/>
            <w:textDirection w:val="lrTb"/>
            <w:noWrap w:val="false"/>
          </w:tcPr>
          <w:p>
            <w:pPr>
              <w:ind w:firstLine="0"/>
              <w:widowControl w:val="off"/>
              <w:tabs>
                <w:tab w:val="left" w:pos="4155" w:leader="none"/>
              </w:tabs>
            </w:pPr>
            <w:r>
              <w:rPr>
                <w:sz w:val="24"/>
                <w:szCs w:val="24"/>
              </w:rPr>
              <w:t xml:space="preserve">№ на карте</w:t>
            </w:r>
            <w:r>
              <w:rPr>
                <w:sz w:val="24"/>
                <w:szCs w:val="24"/>
              </w:rPr>
            </w:r>
            <w:r/>
          </w:p>
        </w:tc>
        <w:tc>
          <w:tcPr>
            <w:shd w:val="clear" w:color="ffffff" w:fill="eeece1" w:themeFill="background2"/>
            <w:tcW w:w="1715" w:type="dxa"/>
            <w:vAlign w:val="center"/>
            <w:textDirection w:val="lrTb"/>
            <w:noWrap w:val="false"/>
          </w:tcPr>
          <w:p>
            <w:pPr>
              <w:ind w:firstLine="0"/>
              <w:jc w:val="center"/>
              <w:widowControl w:val="off"/>
            </w:pPr>
            <w:r>
              <w:rPr>
                <w:sz w:val="24"/>
                <w:szCs w:val="24"/>
              </w:rPr>
              <w:t xml:space="preserve">Наименование объекта</w:t>
            </w:r>
            <w:r>
              <w:rPr>
                <w:sz w:val="24"/>
                <w:szCs w:val="24"/>
              </w:rPr>
            </w:r>
            <w:r/>
          </w:p>
        </w:tc>
        <w:tc>
          <w:tcPr>
            <w:shd w:val="clear" w:color="ffffff" w:fill="eeece1" w:themeFill="background2"/>
            <w:tcW w:w="4678" w:type="dxa"/>
            <w:vAlign w:val="center"/>
            <w:textDirection w:val="lrTb"/>
            <w:noWrap w:val="false"/>
          </w:tcPr>
          <w:p>
            <w:pPr>
              <w:ind w:firstLine="0"/>
              <w:jc w:val="center"/>
              <w:widowControl w:val="off"/>
            </w:pPr>
            <w:r>
              <w:rPr>
                <w:sz w:val="24"/>
                <w:szCs w:val="24"/>
              </w:rPr>
              <w:t xml:space="preserve">Источник получения сведений об объекте</w:t>
            </w:r>
            <w:r>
              <w:rPr>
                <w:sz w:val="24"/>
                <w:szCs w:val="24"/>
              </w:rPr>
            </w:r>
            <w:r/>
          </w:p>
        </w:tc>
        <w:tc>
          <w:tcPr>
            <w:shd w:val="clear" w:color="ffffff" w:fill="eeece1" w:themeFill="background2"/>
            <w:tcW w:w="2552" w:type="dxa"/>
            <w:textDirection w:val="lrTb"/>
            <w:noWrap w:val="false"/>
          </w:tcPr>
          <w:p>
            <w:pPr>
              <w:ind w:firstLine="0"/>
              <w:jc w:val="center"/>
              <w:widowControl w:val="off"/>
            </w:pPr>
            <w:r>
              <w:rPr>
                <w:sz w:val="24"/>
                <w:szCs w:val="24"/>
              </w:rPr>
              <w:t xml:space="preserve">Месторасположение планируемого объекта</w:t>
            </w:r>
            <w:r>
              <w:rPr>
                <w:sz w:val="24"/>
                <w:szCs w:val="24"/>
              </w:rPr>
            </w:r>
            <w:r/>
          </w:p>
        </w:tc>
      </w:tr>
      <w:tr>
        <w:trPr/>
        <w:tc>
          <w:tcPr>
            <w:tcW w:w="840" w:type="dxa"/>
            <w:vAlign w:val="center"/>
            <w:textDirection w:val="lrTb"/>
            <w:noWrap w:val="false"/>
          </w:tcPr>
          <w:p>
            <w:pPr>
              <w:ind w:right="-40" w:firstLine="0"/>
              <w:jc w:val="center"/>
              <w:shd w:val="clear" w:color="auto" w:fill="ffffff"/>
              <w:widowControl w:val="off"/>
            </w:pPr>
            <w:r>
              <w:rPr>
                <w:sz w:val="24"/>
                <w:szCs w:val="24"/>
              </w:rPr>
              <w:t xml:space="preserve">10.16</w:t>
            </w:r>
            <w:r>
              <w:rPr>
                <w:sz w:val="24"/>
                <w:szCs w:val="24"/>
              </w:rPr>
            </w:r>
            <w:r/>
          </w:p>
        </w:tc>
        <w:tc>
          <w:tcPr>
            <w:tcW w:w="1715" w:type="dxa"/>
            <w:vAlign w:val="center"/>
            <w:textDirection w:val="lrTb"/>
            <w:noWrap w:val="false"/>
          </w:tcPr>
          <w:p>
            <w:pPr>
              <w:ind w:firstLine="0"/>
              <w:jc w:val="left"/>
              <w:widowControl w:val="off"/>
            </w:pPr>
            <w:r>
              <w:rPr>
                <w:sz w:val="22"/>
                <w:szCs w:val="22"/>
              </w:rPr>
              <w:t xml:space="preserve">ШРП, 8 шт., реконструкция</w:t>
            </w:r>
            <w:r>
              <w:rPr>
                <w:sz w:val="22"/>
                <w:szCs w:val="22"/>
              </w:rPr>
            </w:r>
            <w:r/>
          </w:p>
        </w:tc>
        <w:tc>
          <w:tcPr>
            <w:tcW w:w="4678" w:type="dxa"/>
            <w:textDirection w:val="lrTb"/>
            <w:noWrap w:val="false"/>
          </w:tcPr>
          <w:p>
            <w:pPr>
              <w:ind w:left="-108" w:right="-108" w:firstLine="142"/>
              <w:jc w:val="center"/>
              <w:widowControl w:val="off"/>
            </w:pPr>
            <w:r>
              <w:rPr>
                <w:sz w:val="24"/>
                <w:szCs w:val="24"/>
              </w:rPr>
              <w:t xml:space="preserve">Программа комплексного развития систем коммунальнойинфраструктуры муниципаль-ного образованияЛенинградское сельское поселение Ленинградского района Красно-дарского краяна период 20 лет (до 2034 г.)</w:t>
            </w:r>
            <w:r>
              <w:rPr>
                <w:sz w:val="24"/>
                <w:szCs w:val="24"/>
              </w:rPr>
            </w:r>
            <w:r/>
          </w:p>
        </w:tc>
        <w:tc>
          <w:tcPr>
            <w:tcW w:w="2552"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r>
      <w:tr>
        <w:trPr/>
        <w:tc>
          <w:tcPr>
            <w:tcW w:w="840" w:type="dxa"/>
            <w:vAlign w:val="center"/>
            <w:textDirection w:val="lrTb"/>
            <w:noWrap w:val="false"/>
          </w:tcPr>
          <w:p>
            <w:pPr>
              <w:ind w:right="-40" w:firstLine="0"/>
              <w:jc w:val="center"/>
              <w:shd w:val="clear" w:color="auto" w:fill="ffffff"/>
              <w:widowControl w:val="off"/>
            </w:pPr>
            <w:r>
              <w:rPr>
                <w:sz w:val="24"/>
                <w:szCs w:val="24"/>
              </w:rPr>
              <w:t xml:space="preserve">10.17</w:t>
            </w:r>
            <w:r>
              <w:rPr>
                <w:sz w:val="24"/>
                <w:szCs w:val="24"/>
              </w:rPr>
            </w:r>
            <w:r/>
          </w:p>
        </w:tc>
        <w:tc>
          <w:tcPr>
            <w:tcW w:w="1715" w:type="dxa"/>
            <w:vAlign w:val="center"/>
            <w:textDirection w:val="lrTb"/>
            <w:noWrap w:val="false"/>
          </w:tcPr>
          <w:p>
            <w:pPr>
              <w:ind w:firstLine="0"/>
              <w:jc w:val="left"/>
              <w:widowControl w:val="off"/>
            </w:pPr>
            <w:r>
              <w:rPr>
                <w:sz w:val="22"/>
                <w:szCs w:val="22"/>
              </w:rPr>
              <w:t xml:space="preserve">ШРП, 4 шт., проектир.</w:t>
            </w:r>
            <w:r/>
            <w:r/>
          </w:p>
        </w:tc>
        <w:tc>
          <w:tcPr>
            <w:tcW w:w="4678" w:type="dxa"/>
            <w:textDirection w:val="lrTb"/>
            <w:noWrap w:val="false"/>
          </w:tcPr>
          <w:p>
            <w:pPr>
              <w:ind w:left="-108" w:right="-108" w:firstLine="0"/>
              <w:jc w:val="center"/>
              <w:widowControl w:val="off"/>
              <w:tabs>
                <w:tab w:val="left" w:pos="4155" w:leader="none"/>
              </w:tabs>
            </w:pPr>
            <w:r>
              <w:rPr>
                <w:sz w:val="24"/>
                <w:szCs w:val="24"/>
              </w:rPr>
              <w:t xml:space="preserve">Программа комплексного развития систем коммунальнойинфраструктуры муниципаль-ного образованияЛенинградское сельское поселение Ленинградского района Красно-дарского краяна период 20 лет (до 2034 г.)</w:t>
            </w:r>
            <w:r>
              <w:rPr>
                <w:sz w:val="24"/>
                <w:szCs w:val="24"/>
              </w:rPr>
            </w:r>
            <w:r/>
          </w:p>
        </w:tc>
        <w:tc>
          <w:tcPr>
            <w:tcW w:w="2552"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r>
      <w:tr>
        <w:trPr/>
        <w:tc>
          <w:tcPr>
            <w:tcW w:w="840" w:type="dxa"/>
            <w:vAlign w:val="center"/>
            <w:textDirection w:val="lrTb"/>
            <w:noWrap w:val="false"/>
          </w:tcPr>
          <w:p>
            <w:pPr>
              <w:ind w:right="-40" w:firstLine="0"/>
              <w:jc w:val="center"/>
              <w:shd w:val="clear" w:color="auto" w:fill="ffffff"/>
              <w:widowControl w:val="off"/>
            </w:pPr>
            <w:r>
              <w:rPr>
                <w:sz w:val="24"/>
                <w:szCs w:val="24"/>
              </w:rPr>
              <w:t xml:space="preserve">10.18</w:t>
            </w:r>
            <w:r>
              <w:rPr>
                <w:sz w:val="24"/>
                <w:szCs w:val="24"/>
              </w:rPr>
            </w:r>
            <w:r/>
          </w:p>
        </w:tc>
        <w:tc>
          <w:tcPr>
            <w:tcW w:w="1715" w:type="dxa"/>
            <w:vAlign w:val="center"/>
            <w:textDirection w:val="lrTb"/>
            <w:noWrap w:val="false"/>
          </w:tcPr>
          <w:p>
            <w:pPr>
              <w:ind w:firstLine="0"/>
              <w:jc w:val="left"/>
              <w:widowControl w:val="off"/>
            </w:pPr>
            <w:r>
              <w:rPr>
                <w:sz w:val="22"/>
                <w:szCs w:val="22"/>
              </w:rPr>
              <w:t xml:space="preserve">ШРП проектир.</w:t>
            </w:r>
            <w:r/>
            <w:r/>
          </w:p>
        </w:tc>
        <w:tc>
          <w:tcPr>
            <w:tcW w:w="4678" w:type="dxa"/>
            <w:textDirection w:val="lrTb"/>
            <w:noWrap w:val="false"/>
          </w:tcPr>
          <w:p>
            <w:pPr>
              <w:ind w:left="-108" w:right="-108" w:firstLine="0"/>
              <w:jc w:val="center"/>
              <w:widowControl w:val="off"/>
            </w:pPr>
            <w:r>
              <w:rPr>
                <w:sz w:val="24"/>
                <w:szCs w:val="24"/>
              </w:rPr>
              <w:t xml:space="preserve">Программа комплексного развития систем коммунальнойинфраструктуры муниципаль-ного образованияЛенинградское сельское поселение Ленинградского района Красно-дарского краяна период 20 лет (до 2034 г.)</w:t>
            </w:r>
            <w:r/>
            <w:r/>
          </w:p>
        </w:tc>
        <w:tc>
          <w:tcPr>
            <w:tcW w:w="2552" w:type="dxa"/>
            <w:vAlign w:val="center"/>
            <w:textDirection w:val="lrTb"/>
            <w:noWrap w:val="false"/>
          </w:tcPr>
          <w:p>
            <w:pPr>
              <w:ind w:firstLine="0"/>
              <w:jc w:val="center"/>
              <w:widowControl w:val="off"/>
            </w:pPr>
            <w:r>
              <w:rPr>
                <w:sz w:val="22"/>
                <w:szCs w:val="22"/>
              </w:rPr>
              <w:t xml:space="preserve">х. Андрющенко</w:t>
            </w:r>
            <w:r/>
            <w:r/>
          </w:p>
        </w:tc>
      </w:tr>
      <w:tr>
        <w:trPr/>
        <w:tc>
          <w:tcPr>
            <w:tcW w:w="840" w:type="dxa"/>
            <w:vAlign w:val="center"/>
            <w:textDirection w:val="lrTb"/>
            <w:noWrap w:val="false"/>
          </w:tcPr>
          <w:p>
            <w:pPr>
              <w:ind w:right="-40" w:firstLine="0"/>
              <w:jc w:val="center"/>
              <w:shd w:val="clear" w:color="auto" w:fill="ffffff"/>
              <w:widowControl w:val="off"/>
            </w:pPr>
            <w:r>
              <w:rPr>
                <w:sz w:val="24"/>
                <w:szCs w:val="24"/>
              </w:rPr>
              <w:t xml:space="preserve">10.19</w:t>
            </w:r>
            <w:r>
              <w:rPr>
                <w:sz w:val="24"/>
                <w:szCs w:val="24"/>
              </w:rPr>
            </w:r>
            <w:r/>
          </w:p>
        </w:tc>
        <w:tc>
          <w:tcPr>
            <w:tcW w:w="1715" w:type="dxa"/>
            <w:vAlign w:val="center"/>
            <w:textDirection w:val="lrTb"/>
            <w:noWrap w:val="false"/>
          </w:tcPr>
          <w:p>
            <w:pPr>
              <w:ind w:firstLine="0"/>
              <w:jc w:val="left"/>
              <w:widowControl w:val="off"/>
            </w:pPr>
            <w:r>
              <w:rPr>
                <w:sz w:val="22"/>
                <w:szCs w:val="22"/>
              </w:rPr>
              <w:t xml:space="preserve">ШРП проектир. </w:t>
            </w:r>
            <w:r/>
            <w:r/>
          </w:p>
        </w:tc>
        <w:tc>
          <w:tcPr>
            <w:tcW w:w="4678" w:type="dxa"/>
            <w:textDirection w:val="lrTb"/>
            <w:noWrap w:val="false"/>
          </w:tcPr>
          <w:p>
            <w:pPr>
              <w:ind w:left="-108" w:right="-108" w:firstLine="0"/>
              <w:jc w:val="center"/>
              <w:widowControl w:val="off"/>
            </w:pPr>
            <w:r>
              <w:rPr>
                <w:sz w:val="24"/>
                <w:szCs w:val="24"/>
              </w:rPr>
              <w:t xml:space="preserve">Программа комплексного развития систем </w:t>
            </w:r>
            <w:r>
              <w:rPr>
                <w:sz w:val="24"/>
                <w:szCs w:val="24"/>
              </w:rPr>
              <w:t xml:space="preserve">коммунальнойинфраструктуры муниципаль-ного образованияЛенинградское сельское поселение Ленинградского района Красно-дарского краяна период 20 лет (до 2034 г.)</w:t>
            </w:r>
            <w:r/>
            <w:r/>
          </w:p>
        </w:tc>
        <w:tc>
          <w:tcPr>
            <w:tcW w:w="2552" w:type="dxa"/>
            <w:vAlign w:val="center"/>
            <w:textDirection w:val="lrTb"/>
            <w:noWrap w:val="false"/>
          </w:tcPr>
          <w:p>
            <w:pPr>
              <w:ind w:firstLine="0"/>
              <w:jc w:val="center"/>
              <w:widowControl w:val="off"/>
            </w:pPr>
            <w:r>
              <w:rPr>
                <w:sz w:val="22"/>
                <w:szCs w:val="22"/>
              </w:rPr>
              <w:t xml:space="preserve">х. Восточный</w:t>
            </w:r>
            <w:r/>
            <w:r/>
          </w:p>
        </w:tc>
      </w:tr>
      <w:tr>
        <w:trPr/>
        <w:tc>
          <w:tcPr>
            <w:tcW w:w="840" w:type="dxa"/>
            <w:vAlign w:val="center"/>
            <w:textDirection w:val="lrTb"/>
            <w:noWrap w:val="false"/>
          </w:tcPr>
          <w:p>
            <w:pPr>
              <w:ind w:right="-40" w:firstLine="0"/>
              <w:jc w:val="center"/>
              <w:shd w:val="clear" w:color="auto" w:fill="ffffff"/>
              <w:widowControl w:val="off"/>
            </w:pPr>
            <w:r>
              <w:rPr>
                <w:sz w:val="24"/>
                <w:szCs w:val="24"/>
              </w:rPr>
              <w:t xml:space="preserve">10.20</w:t>
            </w:r>
            <w:r>
              <w:rPr>
                <w:sz w:val="24"/>
                <w:szCs w:val="24"/>
              </w:rPr>
            </w:r>
            <w:r/>
          </w:p>
        </w:tc>
        <w:tc>
          <w:tcPr>
            <w:tcW w:w="1715" w:type="dxa"/>
            <w:vAlign w:val="center"/>
            <w:textDirection w:val="lrTb"/>
            <w:noWrap w:val="false"/>
          </w:tcPr>
          <w:p>
            <w:pPr>
              <w:ind w:firstLine="0"/>
              <w:jc w:val="left"/>
              <w:widowControl w:val="off"/>
            </w:pPr>
            <w:r>
              <w:rPr>
                <w:sz w:val="22"/>
                <w:szCs w:val="22"/>
              </w:rPr>
              <w:t xml:space="preserve">ШРП проектир.</w:t>
            </w:r>
            <w:r/>
            <w:r/>
          </w:p>
        </w:tc>
        <w:tc>
          <w:tcPr>
            <w:tcW w:w="4678" w:type="dxa"/>
            <w:textDirection w:val="lrTb"/>
            <w:noWrap w:val="false"/>
          </w:tcPr>
          <w:p>
            <w:pPr>
              <w:ind w:left="-108" w:right="-108" w:firstLine="0"/>
              <w:jc w:val="center"/>
              <w:widowControl w:val="off"/>
            </w:pPr>
            <w:r>
              <w:rPr>
                <w:sz w:val="24"/>
                <w:szCs w:val="24"/>
              </w:rPr>
              <w:t xml:space="preserve">Программа комплексного развития систем коммунальнойинфраструктуры муниципаль-ного образованияЛенинградское сельское поселение Ленинградского района Красно-дарского краяна период 20 лет (до 2034 г.)</w:t>
            </w:r>
            <w:r/>
            <w:r/>
          </w:p>
        </w:tc>
        <w:tc>
          <w:tcPr>
            <w:tcW w:w="2552" w:type="dxa"/>
            <w:vAlign w:val="center"/>
            <w:textDirection w:val="lrTb"/>
            <w:noWrap w:val="false"/>
          </w:tcPr>
          <w:p>
            <w:pPr>
              <w:ind w:right="-40" w:firstLine="0"/>
              <w:jc w:val="center"/>
              <w:shd w:val="clear" w:color="auto" w:fill="ffffff"/>
              <w:widowControl w:val="off"/>
            </w:pPr>
            <w:r>
              <w:rPr>
                <w:sz w:val="24"/>
                <w:szCs w:val="24"/>
              </w:rPr>
              <w:t xml:space="preserve">х. Краснострелецкий</w:t>
            </w:r>
            <w:r>
              <w:rPr>
                <w:sz w:val="24"/>
                <w:szCs w:val="24"/>
              </w:rPr>
            </w:r>
            <w:r/>
          </w:p>
        </w:tc>
      </w:tr>
    </w:tbl>
    <w:p>
      <w:pPr>
        <w:pStyle w:val="1_939"/>
        <w:ind w:left="1069" w:firstLine="0"/>
        <w:jc w:val="center"/>
        <w:shd w:val="clear" w:color="auto" w:fill="ffffff" w:themeFill="background1"/>
      </w:pPr>
      <w:r>
        <w:rPr>
          <w:rFonts w:ascii="Times New Roman" w:hAnsi="Times New Roman" w:cs="Times New Roman"/>
          <w:b/>
          <w:sz w:val="28"/>
          <w:u w:val="single"/>
        </w:rPr>
      </w:r>
      <w:r>
        <w:rPr>
          <w:rFonts w:ascii="Times New Roman" w:hAnsi="Times New Roman" w:cs="Times New Roman"/>
          <w:b/>
          <w:sz w:val="28"/>
          <w:u w:val="single"/>
        </w:rPr>
      </w:r>
      <w:r/>
    </w:p>
    <w:p>
      <w:pPr>
        <w:spacing w:line="240" w:lineRule="auto"/>
        <w:widowControl w:val="off"/>
      </w:pPr>
      <w:r>
        <w:rPr>
          <w:i/>
        </w:rPr>
        <w:t xml:space="preserve">Оценка возможного влияния планируемых для размещения объектов местного значения поселения на комплексное развитие территории</w:t>
      </w:r>
      <w:r>
        <w:t xml:space="preserve">Ленинградского сельского поселения:</w:t>
      </w:r>
      <w:r>
        <w:rPr>
          <w:sz w:val="26"/>
          <w:szCs w:val="26"/>
        </w:rPr>
      </w:r>
      <w:r/>
    </w:p>
    <w:p>
      <w:pPr>
        <w:spacing w:line="240" w:lineRule="auto"/>
        <w:widowControl w:val="off"/>
      </w:pPr>
      <w:r>
        <w:t xml:space="preserve">- Будет способствовать повышению предоставляемых услуг в области </w:t>
      </w:r>
      <w:r>
        <w:t xml:space="preserve">газ</w:t>
      </w:r>
      <w:r>
        <w:t xml:space="preserve">оснабжения, улучшению условий труда и качество жизни населения;</w:t>
      </w:r>
      <w:r/>
      <w:r/>
    </w:p>
    <w:p>
      <w:pPr>
        <w:spacing w:line="240" w:lineRule="auto"/>
        <w:widowControl w:val="off"/>
      </w:pPr>
      <w:r>
        <w:t xml:space="preserve">- Способствуетросту промышленного и сельскохозяйственного производства;</w:t>
      </w:r>
      <w:r/>
      <w:r/>
    </w:p>
    <w:p>
      <w:pPr>
        <w:spacing w:line="240" w:lineRule="auto"/>
        <w:widowControl w:val="off"/>
      </w:pPr>
      <w:r>
        <w:t xml:space="preserve">- Улучшение экологического состояния атмосферного воздуха, почв и т.п.;</w:t>
      </w:r>
      <w:r/>
      <w:r/>
    </w:p>
    <w:p>
      <w:pPr>
        <w:spacing w:line="240" w:lineRule="auto"/>
        <w:widowControl w:val="off"/>
      </w:pPr>
      <w:r>
        <w:t xml:space="preserve">- Использование газовых котельных улучшит качество теплоснабжения социальных объектов, в ряде случаев снизит затраты на услуги ЖКХ;</w:t>
      </w:r>
      <w:r/>
      <w:r/>
    </w:p>
    <w:p>
      <w:pPr>
        <w:spacing w:line="240" w:lineRule="auto"/>
        <w:widowControl w:val="off"/>
      </w:pPr>
      <w:r>
        <w:t xml:space="preserve">- Повышение надежность систем теплоснабжения, обеспечение возможности внедрения ресурсосберегающих технологий.</w:t>
      </w:r>
      <w:r/>
      <w:r/>
    </w:p>
    <w:p>
      <w:pPr>
        <w:spacing w:line="240" w:lineRule="auto"/>
        <w:widowControl w:val="off"/>
      </w:pPr>
      <w:r/>
      <w:r/>
      <w:r/>
    </w:p>
    <w:p>
      <w:pPr>
        <w:pStyle w:val="669"/>
        <w:ind w:left="1429" w:firstLine="0"/>
        <w:jc w:val="center"/>
        <w:spacing w:line="240" w:lineRule="auto"/>
        <w:widowControl w:val="off"/>
        <w:tabs>
          <w:tab w:val="left" w:pos="4155" w:leader="none"/>
        </w:tabs>
      </w:pPr>
      <w:r>
        <w:rPr>
          <w:rFonts w:asciiTheme="minorHAnsi" w:hAnsiTheme="minorHAnsi" w:cstheme="minorHAnsi"/>
          <w:u w:val="single"/>
        </w:rPr>
        <w:t xml:space="preserve">7</w:t>
      </w:r>
      <w:r>
        <w:rPr>
          <w:rFonts w:asciiTheme="minorHAnsi" w:hAnsiTheme="minorHAnsi" w:cstheme="minorHAnsi"/>
          <w:u w:val="single"/>
        </w:rPr>
        <w:t xml:space="preserve">.Объекты, относящиеся к области теплоснабжения</w:t>
      </w:r>
      <w:r>
        <w:rPr>
          <w:rFonts w:asciiTheme="minorHAnsi" w:hAnsiTheme="minorHAnsi" w:cstheme="minorHAnsi"/>
          <w:u w:val="single"/>
        </w:rPr>
      </w:r>
      <w:r/>
    </w:p>
    <w:p>
      <w:pPr>
        <w:ind w:firstLine="0"/>
        <w:jc w:val="right"/>
        <w:spacing w:line="240" w:lineRule="auto"/>
        <w:widowControl w:val="off"/>
      </w:pPr>
      <w:r>
        <w:rPr>
          <w:sz w:val="27"/>
          <w:szCs w:val="27"/>
        </w:rPr>
        <w:t xml:space="preserve">Таблица </w:t>
      </w:r>
      <w:r>
        <w:rPr>
          <w:sz w:val="27"/>
          <w:szCs w:val="27"/>
        </w:rPr>
        <w:t xml:space="preserve">11</w:t>
      </w:r>
      <w:r>
        <w:rPr>
          <w:sz w:val="27"/>
          <w:szCs w:val="27"/>
        </w:rPr>
        <w:t xml:space="preserve">2</w:t>
      </w:r>
      <w:r>
        <w:rPr>
          <w:sz w:val="27"/>
          <w:szCs w:val="27"/>
        </w:rPr>
      </w:r>
      <w:r/>
    </w:p>
    <w:tbl>
      <w:tblPr>
        <w:tblStyle w:val="685"/>
        <w:tblW w:w="9748" w:type="dxa"/>
        <w:tblLook w:val="04A0" w:firstRow="1" w:lastRow="0" w:firstColumn="1" w:lastColumn="0" w:noHBand="0" w:noVBand="1"/>
      </w:tblPr>
      <w:tblGrid>
        <w:gridCol w:w="840"/>
        <w:gridCol w:w="1743"/>
        <w:gridCol w:w="4613"/>
        <w:gridCol w:w="2552"/>
      </w:tblGrid>
      <w:tr>
        <w:trPr>
          <w:trHeight w:val="697"/>
          <w:tblHeader/>
        </w:trPr>
        <w:tc>
          <w:tcPr>
            <w:shd w:val="clear" w:color="ffffff" w:fill="eeece1" w:themeFill="background2"/>
            <w:tcW w:w="840" w:type="dxa"/>
            <w:textDirection w:val="lrTb"/>
            <w:noWrap w:val="false"/>
          </w:tcPr>
          <w:p>
            <w:pPr>
              <w:widowControl w:val="off"/>
            </w:pPr>
            <w:r>
              <w:rPr>
                <w:rFonts w:asciiTheme="minorHAnsi" w:hAnsiTheme="minorHAnsi" w:cstheme="minorHAnsi"/>
                <w:sz w:val="24"/>
                <w:szCs w:val="24"/>
              </w:rPr>
              <w:t xml:space="preserve">№ на карте</w:t>
            </w:r>
            <w:r>
              <w:rPr>
                <w:rFonts w:asciiTheme="minorHAnsi" w:hAnsiTheme="minorHAnsi" w:cstheme="minorHAnsi"/>
                <w:sz w:val="24"/>
                <w:szCs w:val="24"/>
              </w:rPr>
            </w:r>
            <w:r/>
          </w:p>
        </w:tc>
        <w:tc>
          <w:tcPr>
            <w:shd w:val="clear" w:color="ffffff" w:fill="eeece1" w:themeFill="background2"/>
            <w:tcW w:w="1743" w:type="dxa"/>
            <w:vAlign w:val="center"/>
            <w:textDirection w:val="lrTb"/>
            <w:noWrap w:val="false"/>
          </w:tcPr>
          <w:p>
            <w:pPr>
              <w:ind w:firstLine="0"/>
              <w:jc w:val="left"/>
              <w:widowControl w:val="off"/>
            </w:pPr>
            <w:r>
              <w:rPr>
                <w:rFonts w:asciiTheme="minorHAnsi" w:hAnsiTheme="minorHAnsi" w:cstheme="minorHAnsi"/>
                <w:sz w:val="24"/>
                <w:szCs w:val="24"/>
              </w:rPr>
              <w:t xml:space="preserve">Наименование объекта</w:t>
            </w:r>
            <w:r>
              <w:rPr>
                <w:rFonts w:asciiTheme="minorHAnsi" w:hAnsiTheme="minorHAnsi" w:cstheme="minorHAnsi"/>
                <w:sz w:val="24"/>
                <w:szCs w:val="24"/>
              </w:rPr>
            </w:r>
            <w:r/>
          </w:p>
        </w:tc>
        <w:tc>
          <w:tcPr>
            <w:shd w:val="clear" w:color="ffffff" w:fill="eeece1" w:themeFill="background2"/>
            <w:tcW w:w="4613" w:type="dxa"/>
            <w:vAlign w:val="center"/>
            <w:textDirection w:val="lrTb"/>
            <w:noWrap w:val="false"/>
          </w:tcPr>
          <w:p>
            <w:pPr>
              <w:ind w:firstLine="0"/>
              <w:jc w:val="left"/>
              <w:widowControl w:val="off"/>
            </w:pPr>
            <w:r>
              <w:rPr>
                <w:rFonts w:asciiTheme="minorHAnsi" w:hAnsiTheme="minorHAnsi" w:cstheme="minorHAnsi"/>
                <w:sz w:val="24"/>
                <w:szCs w:val="24"/>
              </w:rPr>
              <w:t xml:space="preserve">Источник получения сведений об объекте</w:t>
            </w:r>
            <w:r>
              <w:rPr>
                <w:rFonts w:asciiTheme="minorHAnsi" w:hAnsiTheme="minorHAnsi" w:cstheme="minorHAnsi"/>
                <w:sz w:val="24"/>
                <w:szCs w:val="24"/>
              </w:rPr>
            </w:r>
            <w:r/>
          </w:p>
        </w:tc>
        <w:tc>
          <w:tcPr>
            <w:shd w:val="clear" w:color="ffffff" w:fill="eeece1" w:themeFill="background2"/>
            <w:tcW w:w="2552" w:type="dxa"/>
            <w:vAlign w:val="center"/>
            <w:textDirection w:val="lrTb"/>
            <w:noWrap w:val="false"/>
          </w:tcPr>
          <w:p>
            <w:pPr>
              <w:ind w:firstLine="0"/>
              <w:jc w:val="center"/>
              <w:widowControl w:val="off"/>
            </w:pPr>
            <w:r>
              <w:rPr>
                <w:rFonts w:asciiTheme="minorHAnsi" w:hAnsiTheme="minorHAnsi" w:cstheme="minorHAnsi"/>
                <w:sz w:val="24"/>
                <w:szCs w:val="24"/>
              </w:rPr>
              <w:t xml:space="preserve">Месторасположение планируемого объекта</w:t>
            </w:r>
            <w:r>
              <w:rPr>
                <w:rFonts w:asciiTheme="minorHAnsi" w:hAnsiTheme="minorHAnsi" w:cstheme="minorHAnsi"/>
                <w:sz w:val="24"/>
                <w:szCs w:val="24"/>
              </w:rPr>
            </w:r>
            <w:r/>
          </w:p>
        </w:tc>
      </w:tr>
      <w:tr>
        <w:trPr/>
        <w:tc>
          <w:tcPr>
            <w:tcW w:w="840" w:type="dxa"/>
            <w:vAlign w:val="center"/>
            <w:textDirection w:val="lrTb"/>
            <w:noWrap w:val="false"/>
          </w:tcPr>
          <w:p>
            <w:pPr>
              <w:widowControl w:val="off"/>
            </w:pPr>
            <w:r>
              <w:rPr>
                <w:rFonts w:asciiTheme="minorHAnsi" w:hAnsiTheme="minorHAnsi" w:cstheme="minorHAnsi"/>
                <w:sz w:val="24"/>
                <w:szCs w:val="24"/>
              </w:rPr>
              <w:t xml:space="preserve">12.28</w:t>
            </w:r>
            <w:r>
              <w:rPr>
                <w:rFonts w:asciiTheme="minorHAnsi" w:hAnsiTheme="minorHAnsi" w:cstheme="minorHAnsi"/>
                <w:sz w:val="24"/>
                <w:szCs w:val="24"/>
              </w:rPr>
            </w:r>
            <w:r/>
          </w:p>
        </w:tc>
        <w:tc>
          <w:tcPr>
            <w:tcW w:w="1743" w:type="dxa"/>
            <w:vAlign w:val="center"/>
            <w:textDirection w:val="lrTb"/>
            <w:noWrap w:val="false"/>
          </w:tcPr>
          <w:p>
            <w:pPr>
              <w:ind w:firstLine="0"/>
              <w:jc w:val="left"/>
              <w:widowControl w:val="off"/>
            </w:pPr>
            <w:r>
              <w:rPr>
                <w:rFonts w:asciiTheme="minorHAnsi" w:hAnsiTheme="minorHAnsi" w:cstheme="minorHAnsi"/>
                <w:sz w:val="24"/>
                <w:szCs w:val="24"/>
              </w:rPr>
              <w:t xml:space="preserve">Котельная СОШ №2, реконструкция </w:t>
            </w:r>
            <w:r>
              <w:rPr>
                <w:rFonts w:asciiTheme="minorHAnsi" w:hAnsiTheme="minorHAnsi" w:cstheme="minorHAnsi"/>
                <w:sz w:val="24"/>
                <w:szCs w:val="24"/>
              </w:rPr>
            </w:r>
            <w:r/>
          </w:p>
        </w:tc>
        <w:tc>
          <w:tcPr>
            <w:tcW w:w="4613" w:type="dxa"/>
            <w:vAlign w:val="center"/>
            <w:textDirection w:val="lrTb"/>
            <w:noWrap w:val="false"/>
          </w:tcPr>
          <w:p>
            <w:pPr>
              <w:ind w:firstLine="0"/>
              <w:jc w:val="left"/>
              <w:widowControl w:val="off"/>
            </w:pPr>
            <w:r/>
            <w:bookmarkStart w:id="0" w:name="undefined"/>
            <w:r>
              <w:rPr>
                <w:rFonts w:asciiTheme="minorHAnsi" w:hAnsiTheme="minorHAnsi" w:cstheme="minorHAnsi"/>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rFonts w:asciiTheme="minorHAnsi" w:hAnsiTheme="minorHAnsi" w:cstheme="minorHAnsi"/>
                <w:sz w:val="24"/>
                <w:szCs w:val="24"/>
              </w:rPr>
            </w:r>
            <w:r/>
          </w:p>
        </w:tc>
        <w:tc>
          <w:tcPr>
            <w:tcW w:w="2552" w:type="dxa"/>
            <w:vAlign w:val="center"/>
            <w:textDirection w:val="lrTb"/>
            <w:noWrap w:val="false"/>
          </w:tcPr>
          <w:p>
            <w:pPr>
              <w:ind w:firstLine="0"/>
              <w:jc w:val="center"/>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r>
      <w:tr>
        <w:trPr/>
        <w:tc>
          <w:tcPr>
            <w:tcW w:w="840" w:type="dxa"/>
            <w:vAlign w:val="center"/>
            <w:textDirection w:val="lrTb"/>
            <w:noWrap w:val="false"/>
          </w:tcPr>
          <w:p>
            <w:pPr>
              <w:widowControl w:val="off"/>
            </w:pPr>
            <w:r>
              <w:rPr>
                <w:rFonts w:asciiTheme="minorHAnsi" w:hAnsiTheme="minorHAnsi" w:cstheme="minorHAnsi"/>
                <w:sz w:val="24"/>
                <w:szCs w:val="24"/>
              </w:rPr>
              <w:t xml:space="preserve">12.29</w:t>
            </w:r>
            <w:r>
              <w:rPr>
                <w:rFonts w:asciiTheme="minorHAnsi" w:hAnsiTheme="minorHAnsi" w:cstheme="minorHAnsi"/>
                <w:sz w:val="24"/>
                <w:szCs w:val="24"/>
              </w:rPr>
            </w:r>
            <w:r/>
          </w:p>
        </w:tc>
        <w:tc>
          <w:tcPr>
            <w:tcW w:w="1743" w:type="dxa"/>
            <w:vAlign w:val="center"/>
            <w:textDirection w:val="lrTb"/>
            <w:noWrap w:val="false"/>
          </w:tcPr>
          <w:p>
            <w:pPr>
              <w:ind w:firstLine="0"/>
              <w:jc w:val="left"/>
              <w:widowControl w:val="off"/>
            </w:pPr>
            <w:r>
              <w:rPr>
                <w:rFonts w:asciiTheme="minorHAnsi" w:hAnsiTheme="minorHAnsi" w:cstheme="minorHAnsi"/>
                <w:sz w:val="24"/>
                <w:szCs w:val="24"/>
              </w:rPr>
              <w:t xml:space="preserve">Котельная СК СХОС , реконструкция</w:t>
            </w:r>
            <w:r>
              <w:rPr>
                <w:rFonts w:asciiTheme="minorHAnsi" w:hAnsiTheme="minorHAnsi" w:cstheme="minorHAnsi"/>
                <w:sz w:val="24"/>
                <w:szCs w:val="24"/>
              </w:rPr>
            </w:r>
            <w:r/>
          </w:p>
        </w:tc>
        <w:tc>
          <w:tcPr>
            <w:tcW w:w="4613" w:type="dxa"/>
            <w:vAlign w:val="center"/>
            <w:textDirection w:val="lrTb"/>
            <w:noWrap w:val="false"/>
          </w:tcPr>
          <w:p>
            <w:pPr>
              <w:ind w:firstLine="0"/>
              <w:jc w:val="left"/>
              <w:widowControl w:val="off"/>
            </w:pPr>
            <w:r/>
            <w:bookmarkStart w:id="0" w:name="undefined"/>
            <w:r>
              <w:rPr>
                <w:rFonts w:asciiTheme="minorHAnsi" w:hAnsiTheme="minorHAnsi" w:cstheme="minorHAnsi"/>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rFonts w:asciiTheme="minorHAnsi" w:hAnsiTheme="minorHAnsi" w:cstheme="minorHAnsi"/>
                <w:sz w:val="24"/>
                <w:szCs w:val="24"/>
              </w:rPr>
            </w:r>
            <w:r/>
          </w:p>
        </w:tc>
        <w:tc>
          <w:tcPr>
            <w:tcW w:w="2552" w:type="dxa"/>
            <w:vAlign w:val="center"/>
            <w:textDirection w:val="lrTb"/>
            <w:noWrap w:val="false"/>
          </w:tcPr>
          <w:p>
            <w:pPr>
              <w:ind w:firstLine="0"/>
              <w:jc w:val="center"/>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r>
      <w:tr>
        <w:trPr/>
        <w:tc>
          <w:tcPr>
            <w:tcW w:w="840" w:type="dxa"/>
            <w:vAlign w:val="center"/>
            <w:textDirection w:val="lrTb"/>
            <w:noWrap w:val="false"/>
          </w:tcPr>
          <w:p>
            <w:pPr>
              <w:widowControl w:val="off"/>
            </w:pPr>
            <w:r>
              <w:rPr>
                <w:rFonts w:asciiTheme="minorHAnsi" w:hAnsiTheme="minorHAnsi" w:cstheme="minorHAnsi"/>
                <w:sz w:val="24"/>
                <w:szCs w:val="24"/>
              </w:rPr>
              <w:t xml:space="preserve">12.30</w:t>
            </w:r>
            <w:r>
              <w:rPr>
                <w:rFonts w:asciiTheme="minorHAnsi" w:hAnsiTheme="minorHAnsi" w:cstheme="minorHAnsi"/>
                <w:sz w:val="24"/>
                <w:szCs w:val="24"/>
              </w:rPr>
            </w:r>
            <w:r/>
          </w:p>
        </w:tc>
        <w:tc>
          <w:tcPr>
            <w:tcW w:w="1743" w:type="dxa"/>
            <w:vAlign w:val="center"/>
            <w:textDirection w:val="lrTb"/>
            <w:noWrap w:val="false"/>
          </w:tcPr>
          <w:p>
            <w:pPr>
              <w:ind w:firstLine="0"/>
              <w:jc w:val="left"/>
              <w:widowControl w:val="off"/>
            </w:pPr>
            <w:r>
              <w:rPr>
                <w:rFonts w:asciiTheme="minorHAnsi" w:hAnsiTheme="minorHAnsi" w:cstheme="minorHAnsi"/>
                <w:sz w:val="24"/>
                <w:szCs w:val="24"/>
              </w:rPr>
              <w:t xml:space="preserve">Котельная ДДУ, реконструкция</w:t>
            </w:r>
            <w:r>
              <w:rPr>
                <w:rFonts w:asciiTheme="minorHAnsi" w:hAnsiTheme="minorHAnsi" w:cstheme="minorHAnsi"/>
                <w:sz w:val="24"/>
                <w:szCs w:val="24"/>
              </w:rPr>
            </w:r>
            <w:r/>
          </w:p>
        </w:tc>
        <w:tc>
          <w:tcPr>
            <w:tcW w:w="4613" w:type="dxa"/>
            <w:vAlign w:val="center"/>
            <w:textDirection w:val="lrTb"/>
            <w:noWrap w:val="false"/>
          </w:tcPr>
          <w:p>
            <w:pPr>
              <w:ind w:firstLine="0"/>
              <w:jc w:val="left"/>
              <w:widowControl w:val="off"/>
            </w:pPr>
            <w:r/>
            <w:bookmarkStart w:id="0" w:name="undefined"/>
            <w:r>
              <w:rPr>
                <w:rFonts w:asciiTheme="minorHAnsi" w:hAnsiTheme="minorHAnsi" w:cstheme="minorHAnsi"/>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rFonts w:asciiTheme="minorHAnsi" w:hAnsiTheme="minorHAnsi" w:cstheme="minorHAnsi"/>
                <w:sz w:val="24"/>
                <w:szCs w:val="24"/>
              </w:rPr>
            </w:r>
            <w:r/>
          </w:p>
        </w:tc>
        <w:tc>
          <w:tcPr>
            <w:tcW w:w="2552" w:type="dxa"/>
            <w:vAlign w:val="center"/>
            <w:textDirection w:val="lrTb"/>
            <w:noWrap w:val="false"/>
          </w:tcPr>
          <w:p>
            <w:pPr>
              <w:ind w:firstLine="0"/>
              <w:jc w:val="center"/>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r>
      <w:tr>
        <w:trPr/>
        <w:tc>
          <w:tcPr>
            <w:tcW w:w="840" w:type="dxa"/>
            <w:vAlign w:val="center"/>
            <w:textDirection w:val="lrTb"/>
            <w:noWrap w:val="false"/>
          </w:tcPr>
          <w:p>
            <w:pPr>
              <w:widowControl w:val="off"/>
            </w:pPr>
            <w:r>
              <w:rPr>
                <w:rFonts w:asciiTheme="minorHAnsi" w:hAnsiTheme="minorHAnsi" w:cstheme="minorHAnsi"/>
                <w:sz w:val="24"/>
                <w:szCs w:val="24"/>
              </w:rPr>
              <w:t xml:space="preserve">1</w:t>
            </w:r>
            <w:r>
              <w:rPr>
                <w:rFonts w:asciiTheme="minorHAnsi" w:hAnsiTheme="minorHAnsi" w:cstheme="minorHAnsi"/>
                <w:sz w:val="24"/>
                <w:szCs w:val="24"/>
              </w:rPr>
              <w:t xml:space="preserve">2.31</w:t>
            </w:r>
            <w:r>
              <w:rPr>
                <w:rFonts w:asciiTheme="minorHAnsi" w:hAnsiTheme="minorHAnsi" w:cstheme="minorHAnsi"/>
                <w:sz w:val="24"/>
                <w:szCs w:val="24"/>
              </w:rPr>
            </w:r>
            <w:r/>
          </w:p>
        </w:tc>
        <w:tc>
          <w:tcPr>
            <w:tcW w:w="1743" w:type="dxa"/>
            <w:vAlign w:val="center"/>
            <w:textDirection w:val="lrTb"/>
            <w:noWrap w:val="false"/>
          </w:tcPr>
          <w:p>
            <w:pPr>
              <w:ind w:firstLine="0"/>
              <w:jc w:val="left"/>
              <w:widowControl w:val="off"/>
            </w:pPr>
            <w:r>
              <w:rPr>
                <w:rFonts w:asciiTheme="minorHAnsi" w:hAnsiTheme="minorHAnsi" w:cstheme="minorHAnsi"/>
                <w:sz w:val="24"/>
                <w:szCs w:val="24"/>
              </w:rPr>
              <w:t xml:space="preserve">Котельная </w:t>
            </w:r>
            <w:r>
              <w:rPr>
                <w:rFonts w:asciiTheme="minorHAnsi" w:hAnsiTheme="minorHAnsi" w:cstheme="minorHAnsi"/>
                <w:sz w:val="24"/>
                <w:szCs w:val="24"/>
              </w:rPr>
              <w:t xml:space="preserve">МПМК-2, реконструкция</w:t>
            </w:r>
            <w:r>
              <w:rPr>
                <w:rFonts w:asciiTheme="minorHAnsi" w:hAnsiTheme="minorHAnsi" w:cstheme="minorHAnsi"/>
                <w:sz w:val="24"/>
                <w:szCs w:val="24"/>
              </w:rPr>
            </w:r>
            <w:r/>
          </w:p>
        </w:tc>
        <w:tc>
          <w:tcPr>
            <w:tcW w:w="4613" w:type="dxa"/>
            <w:vAlign w:val="center"/>
            <w:textDirection w:val="lrTb"/>
            <w:noWrap w:val="false"/>
          </w:tcPr>
          <w:p>
            <w:pPr>
              <w:ind w:firstLine="0"/>
              <w:jc w:val="left"/>
              <w:widowControl w:val="off"/>
            </w:pPr>
            <w:r/>
            <w:bookmarkStart w:id="0" w:name="undefined"/>
            <w:r>
              <w:rPr>
                <w:rFonts w:asciiTheme="minorHAnsi" w:hAnsiTheme="minorHAnsi" w:cstheme="minorHAnsi"/>
                <w:sz w:val="24"/>
                <w:szCs w:val="24"/>
              </w:rPr>
              <w:t xml:space="preserve">Программа комплексного развития систем </w:t>
            </w:r>
            <w:r>
              <w:rPr>
                <w:rFonts w:asciiTheme="minorHAnsi" w:hAnsiTheme="minorHAnsi" w:cstheme="minorHAnsi"/>
                <w:sz w:val="24"/>
                <w:szCs w:val="24"/>
              </w:rPr>
              <w:t xml:space="preserve">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rFonts w:asciiTheme="minorHAnsi" w:hAnsiTheme="minorHAnsi" w:cstheme="minorHAnsi"/>
                <w:sz w:val="24"/>
                <w:szCs w:val="24"/>
              </w:rPr>
            </w:r>
            <w:r/>
          </w:p>
        </w:tc>
        <w:tc>
          <w:tcPr>
            <w:tcW w:w="2552" w:type="dxa"/>
            <w:vAlign w:val="center"/>
            <w:textDirection w:val="lrTb"/>
            <w:noWrap w:val="false"/>
          </w:tcPr>
          <w:p>
            <w:pPr>
              <w:ind w:firstLine="0"/>
              <w:jc w:val="center"/>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r>
      <w:tr>
        <w:trPr/>
        <w:tc>
          <w:tcPr>
            <w:tcW w:w="840" w:type="dxa"/>
            <w:vAlign w:val="center"/>
            <w:textDirection w:val="lrTb"/>
            <w:noWrap w:val="false"/>
          </w:tcPr>
          <w:p>
            <w:pPr>
              <w:widowControl w:val="off"/>
            </w:pPr>
            <w:r>
              <w:rPr>
                <w:rFonts w:asciiTheme="minorHAnsi" w:hAnsiTheme="minorHAnsi" w:cstheme="minorHAnsi"/>
                <w:sz w:val="24"/>
                <w:szCs w:val="24"/>
              </w:rPr>
              <w:t xml:space="preserve">12.32</w:t>
            </w:r>
            <w:r>
              <w:rPr>
                <w:rFonts w:asciiTheme="minorHAnsi" w:hAnsiTheme="minorHAnsi" w:cstheme="minorHAnsi"/>
                <w:sz w:val="24"/>
                <w:szCs w:val="24"/>
              </w:rPr>
            </w:r>
            <w:r/>
          </w:p>
        </w:tc>
        <w:tc>
          <w:tcPr>
            <w:tcW w:w="1743" w:type="dxa"/>
            <w:vAlign w:val="center"/>
            <w:textDirection w:val="lrTb"/>
            <w:noWrap w:val="false"/>
          </w:tcPr>
          <w:p>
            <w:pPr>
              <w:ind w:firstLine="0"/>
              <w:jc w:val="left"/>
              <w:widowControl w:val="off"/>
            </w:pPr>
            <w:r>
              <w:rPr>
                <w:rFonts w:asciiTheme="minorHAnsi" w:hAnsiTheme="minorHAnsi" w:cstheme="minorHAnsi"/>
                <w:sz w:val="24"/>
                <w:szCs w:val="24"/>
              </w:rPr>
              <w:t xml:space="preserve">Котельная ДДУ №5, реконструкция</w:t>
            </w:r>
            <w:r>
              <w:rPr>
                <w:rFonts w:asciiTheme="minorHAnsi" w:hAnsiTheme="minorHAnsi" w:cstheme="minorHAnsi"/>
                <w:sz w:val="24"/>
                <w:szCs w:val="24"/>
              </w:rPr>
            </w:r>
            <w:r/>
          </w:p>
        </w:tc>
        <w:tc>
          <w:tcPr>
            <w:tcW w:w="4613" w:type="dxa"/>
            <w:vAlign w:val="center"/>
            <w:textDirection w:val="lrTb"/>
            <w:noWrap w:val="false"/>
          </w:tcPr>
          <w:p>
            <w:pPr>
              <w:ind w:firstLine="0"/>
              <w:jc w:val="left"/>
              <w:widowControl w:val="off"/>
            </w:pPr>
            <w:r/>
            <w:bookmarkStart w:id="0" w:name="undefined"/>
            <w:r>
              <w:rPr>
                <w:rFonts w:asciiTheme="minorHAnsi" w:hAnsiTheme="minorHAnsi" w:cstheme="minorHAnsi"/>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rFonts w:asciiTheme="minorHAnsi" w:hAnsiTheme="minorHAnsi" w:cstheme="minorHAnsi"/>
                <w:sz w:val="24"/>
                <w:szCs w:val="24"/>
              </w:rPr>
            </w:r>
            <w:r/>
          </w:p>
        </w:tc>
        <w:tc>
          <w:tcPr>
            <w:tcW w:w="2552" w:type="dxa"/>
            <w:vAlign w:val="center"/>
            <w:textDirection w:val="lrTb"/>
            <w:noWrap w:val="false"/>
          </w:tcPr>
          <w:p>
            <w:pPr>
              <w:ind w:firstLine="0"/>
              <w:jc w:val="center"/>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r>
      <w:tr>
        <w:trPr/>
        <w:tc>
          <w:tcPr>
            <w:tcW w:w="840" w:type="dxa"/>
            <w:vAlign w:val="center"/>
            <w:textDirection w:val="lrTb"/>
            <w:noWrap w:val="false"/>
          </w:tcPr>
          <w:p>
            <w:pPr>
              <w:widowControl w:val="off"/>
            </w:pPr>
            <w:r>
              <w:rPr>
                <w:rFonts w:asciiTheme="minorHAnsi" w:hAnsiTheme="minorHAnsi" w:cstheme="minorHAnsi"/>
                <w:sz w:val="24"/>
                <w:szCs w:val="24"/>
              </w:rPr>
              <w:t xml:space="preserve">12.33</w:t>
            </w:r>
            <w:r>
              <w:rPr>
                <w:rFonts w:asciiTheme="minorHAnsi" w:hAnsiTheme="minorHAnsi" w:cstheme="minorHAnsi"/>
                <w:sz w:val="24"/>
                <w:szCs w:val="24"/>
              </w:rPr>
            </w:r>
            <w:r/>
          </w:p>
        </w:tc>
        <w:tc>
          <w:tcPr>
            <w:tcW w:w="1743" w:type="dxa"/>
            <w:vAlign w:val="center"/>
            <w:textDirection w:val="lrTb"/>
            <w:noWrap w:val="false"/>
          </w:tcPr>
          <w:p>
            <w:pPr>
              <w:ind w:firstLine="0"/>
              <w:jc w:val="left"/>
              <w:widowControl w:val="off"/>
            </w:pPr>
            <w:r>
              <w:rPr>
                <w:rFonts w:asciiTheme="minorHAnsi" w:hAnsiTheme="minorHAnsi" w:cstheme="minorHAnsi"/>
                <w:sz w:val="24"/>
                <w:szCs w:val="24"/>
              </w:rPr>
              <w:t xml:space="preserve">Котельная РайПо, реконструкция</w:t>
            </w:r>
            <w:r>
              <w:rPr>
                <w:rFonts w:asciiTheme="minorHAnsi" w:hAnsiTheme="minorHAnsi" w:cstheme="minorHAnsi"/>
                <w:sz w:val="24"/>
                <w:szCs w:val="24"/>
              </w:rPr>
            </w:r>
            <w:r/>
          </w:p>
        </w:tc>
        <w:tc>
          <w:tcPr>
            <w:tcW w:w="4613" w:type="dxa"/>
            <w:vAlign w:val="center"/>
            <w:textDirection w:val="lrTb"/>
            <w:noWrap w:val="false"/>
          </w:tcPr>
          <w:p>
            <w:pPr>
              <w:ind w:firstLine="0"/>
              <w:jc w:val="left"/>
              <w:widowControl w:val="off"/>
            </w:pPr>
            <w:r/>
            <w:bookmarkStart w:id="0" w:name="undefined"/>
            <w:r>
              <w:rPr>
                <w:rFonts w:asciiTheme="minorHAnsi" w:hAnsiTheme="minorHAnsi" w:cstheme="minorHAnsi"/>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rFonts w:asciiTheme="minorHAnsi" w:hAnsiTheme="minorHAnsi" w:cstheme="minorHAnsi"/>
                <w:sz w:val="24"/>
                <w:szCs w:val="24"/>
              </w:rPr>
            </w:r>
            <w:r/>
          </w:p>
        </w:tc>
        <w:tc>
          <w:tcPr>
            <w:tcW w:w="2552" w:type="dxa"/>
            <w:vAlign w:val="center"/>
            <w:textDirection w:val="lrTb"/>
            <w:noWrap w:val="false"/>
          </w:tcPr>
          <w:p>
            <w:pPr>
              <w:ind w:firstLine="0"/>
              <w:jc w:val="center"/>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r>
      <w:tr>
        <w:trPr/>
        <w:tc>
          <w:tcPr>
            <w:tcW w:w="840" w:type="dxa"/>
            <w:vAlign w:val="center"/>
            <w:textDirection w:val="lrTb"/>
            <w:noWrap w:val="false"/>
          </w:tcPr>
          <w:p>
            <w:pPr>
              <w:widowControl w:val="off"/>
            </w:pPr>
            <w:r>
              <w:rPr>
                <w:rFonts w:asciiTheme="minorHAnsi" w:hAnsiTheme="minorHAnsi" w:cstheme="minorHAnsi"/>
                <w:sz w:val="24"/>
                <w:szCs w:val="24"/>
              </w:rPr>
              <w:t xml:space="preserve">12.34</w:t>
            </w:r>
            <w:r>
              <w:rPr>
                <w:rFonts w:asciiTheme="minorHAnsi" w:hAnsiTheme="minorHAnsi" w:cstheme="minorHAnsi"/>
                <w:sz w:val="24"/>
                <w:szCs w:val="24"/>
              </w:rPr>
            </w:r>
            <w:r/>
          </w:p>
        </w:tc>
        <w:tc>
          <w:tcPr>
            <w:tcW w:w="1743" w:type="dxa"/>
            <w:vAlign w:val="center"/>
            <w:textDirection w:val="lrTb"/>
            <w:noWrap w:val="false"/>
          </w:tcPr>
          <w:p>
            <w:pPr>
              <w:ind w:firstLine="0"/>
              <w:jc w:val="left"/>
              <w:widowControl w:val="off"/>
            </w:pPr>
            <w:r>
              <w:rPr>
                <w:rFonts w:asciiTheme="minorHAnsi" w:hAnsiTheme="minorHAnsi" w:cstheme="minorHAnsi"/>
                <w:sz w:val="24"/>
                <w:szCs w:val="24"/>
              </w:rPr>
              <w:t xml:space="preserve">Котельная СОШ №13, реконструкция</w:t>
            </w:r>
            <w:r>
              <w:rPr>
                <w:rFonts w:asciiTheme="minorHAnsi" w:hAnsiTheme="minorHAnsi" w:cstheme="minorHAnsi"/>
                <w:sz w:val="24"/>
                <w:szCs w:val="24"/>
              </w:rPr>
            </w:r>
            <w:r/>
          </w:p>
        </w:tc>
        <w:tc>
          <w:tcPr>
            <w:tcW w:w="4613" w:type="dxa"/>
            <w:vAlign w:val="center"/>
            <w:textDirection w:val="lrTb"/>
            <w:noWrap w:val="false"/>
          </w:tcPr>
          <w:p>
            <w:pPr>
              <w:ind w:firstLine="0"/>
              <w:jc w:val="left"/>
              <w:widowControl w:val="off"/>
            </w:pPr>
            <w:r/>
            <w:bookmarkStart w:id="0" w:name="undefined"/>
            <w:r>
              <w:rPr>
                <w:rFonts w:asciiTheme="minorHAnsi" w:hAnsiTheme="minorHAnsi" w:cstheme="minorHAnsi"/>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rFonts w:asciiTheme="minorHAnsi" w:hAnsiTheme="minorHAnsi" w:cstheme="minorHAnsi"/>
                <w:sz w:val="24"/>
                <w:szCs w:val="24"/>
              </w:rPr>
            </w:r>
            <w:r/>
          </w:p>
        </w:tc>
        <w:tc>
          <w:tcPr>
            <w:tcW w:w="2552" w:type="dxa"/>
            <w:vAlign w:val="center"/>
            <w:textDirection w:val="lrTb"/>
            <w:noWrap w:val="false"/>
          </w:tcPr>
          <w:p>
            <w:pPr>
              <w:ind w:firstLine="0"/>
              <w:jc w:val="center"/>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r>
      <w:tr>
        <w:trPr/>
        <w:tc>
          <w:tcPr>
            <w:tcW w:w="840" w:type="dxa"/>
            <w:vAlign w:val="center"/>
            <w:textDirection w:val="lrTb"/>
            <w:noWrap w:val="false"/>
          </w:tcPr>
          <w:p>
            <w:pPr>
              <w:widowControl w:val="off"/>
            </w:pPr>
            <w:r>
              <w:rPr>
                <w:rFonts w:asciiTheme="minorHAnsi" w:hAnsiTheme="minorHAnsi" w:cstheme="minorHAnsi"/>
                <w:sz w:val="24"/>
                <w:szCs w:val="24"/>
              </w:rPr>
              <w:t xml:space="preserve">12.35</w:t>
            </w:r>
            <w:r>
              <w:rPr>
                <w:rFonts w:asciiTheme="minorHAnsi" w:hAnsiTheme="minorHAnsi" w:cstheme="minorHAnsi"/>
                <w:sz w:val="24"/>
                <w:szCs w:val="24"/>
              </w:rPr>
            </w:r>
            <w:r/>
          </w:p>
        </w:tc>
        <w:tc>
          <w:tcPr>
            <w:tcW w:w="1743" w:type="dxa"/>
            <w:vAlign w:val="center"/>
            <w:textDirection w:val="lrTb"/>
            <w:noWrap w:val="false"/>
          </w:tcPr>
          <w:p>
            <w:pPr>
              <w:ind w:firstLine="0"/>
              <w:jc w:val="left"/>
              <w:widowControl w:val="off"/>
            </w:pPr>
            <w:r>
              <w:rPr>
                <w:rFonts w:asciiTheme="minorHAnsi" w:hAnsiTheme="minorHAnsi" w:cstheme="minorHAnsi"/>
                <w:sz w:val="24"/>
                <w:szCs w:val="24"/>
              </w:rPr>
              <w:t xml:space="preserve">Котельная ГПУ2, реконструкция</w:t>
            </w:r>
            <w:r>
              <w:rPr>
                <w:rFonts w:asciiTheme="minorHAnsi" w:hAnsiTheme="minorHAnsi" w:cstheme="minorHAnsi"/>
                <w:sz w:val="24"/>
                <w:szCs w:val="24"/>
              </w:rPr>
            </w:r>
            <w:r/>
          </w:p>
        </w:tc>
        <w:tc>
          <w:tcPr>
            <w:tcW w:w="4613" w:type="dxa"/>
            <w:vAlign w:val="center"/>
            <w:textDirection w:val="lrTb"/>
            <w:noWrap w:val="false"/>
          </w:tcPr>
          <w:p>
            <w:pPr>
              <w:ind w:firstLine="0"/>
              <w:jc w:val="left"/>
              <w:widowControl w:val="off"/>
            </w:pPr>
            <w:r/>
            <w:bookmarkStart w:id="0" w:name="undefined"/>
            <w:r>
              <w:rPr>
                <w:rFonts w:asciiTheme="minorHAnsi" w:hAnsiTheme="minorHAnsi" w:cstheme="minorHAnsi"/>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rFonts w:asciiTheme="minorHAnsi" w:hAnsiTheme="minorHAnsi" w:cstheme="minorHAnsi"/>
                <w:sz w:val="24"/>
                <w:szCs w:val="24"/>
              </w:rPr>
            </w:r>
            <w:r/>
          </w:p>
        </w:tc>
        <w:tc>
          <w:tcPr>
            <w:tcW w:w="2552" w:type="dxa"/>
            <w:vAlign w:val="center"/>
            <w:textDirection w:val="lrTb"/>
            <w:noWrap w:val="false"/>
          </w:tcPr>
          <w:p>
            <w:pPr>
              <w:ind w:firstLine="0"/>
              <w:jc w:val="center"/>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r>
      <w:tr>
        <w:trPr/>
        <w:tc>
          <w:tcPr>
            <w:tcW w:w="840" w:type="dxa"/>
            <w:vAlign w:val="center"/>
            <w:textDirection w:val="lrTb"/>
            <w:noWrap w:val="false"/>
          </w:tcPr>
          <w:p>
            <w:pPr>
              <w:widowControl w:val="off"/>
            </w:pPr>
            <w:r>
              <w:rPr>
                <w:rFonts w:asciiTheme="minorHAnsi" w:hAnsiTheme="minorHAnsi" w:cstheme="minorHAnsi"/>
                <w:sz w:val="24"/>
                <w:szCs w:val="24"/>
              </w:rPr>
              <w:t xml:space="preserve">12.36</w:t>
            </w:r>
            <w:r>
              <w:rPr>
                <w:rFonts w:asciiTheme="minorHAnsi" w:hAnsiTheme="minorHAnsi" w:cstheme="minorHAnsi"/>
                <w:sz w:val="24"/>
                <w:szCs w:val="24"/>
              </w:rPr>
            </w:r>
            <w:r/>
          </w:p>
        </w:tc>
        <w:tc>
          <w:tcPr>
            <w:tcW w:w="1743" w:type="dxa"/>
            <w:vAlign w:val="center"/>
            <w:textDirection w:val="lrTb"/>
            <w:noWrap w:val="false"/>
          </w:tcPr>
          <w:p>
            <w:pPr>
              <w:ind w:firstLine="0"/>
              <w:jc w:val="left"/>
              <w:widowControl w:val="off"/>
            </w:pPr>
            <w:r>
              <w:rPr>
                <w:rFonts w:asciiTheme="minorHAnsi" w:hAnsiTheme="minorHAnsi" w:cstheme="minorHAnsi"/>
                <w:sz w:val="24"/>
                <w:szCs w:val="24"/>
              </w:rPr>
              <w:t xml:space="preserve">Котельная Сах.завод, реконструкция</w:t>
            </w:r>
            <w:r>
              <w:rPr>
                <w:rFonts w:asciiTheme="minorHAnsi" w:hAnsiTheme="minorHAnsi" w:cstheme="minorHAnsi"/>
                <w:sz w:val="24"/>
                <w:szCs w:val="24"/>
              </w:rPr>
            </w:r>
            <w:r/>
          </w:p>
        </w:tc>
        <w:tc>
          <w:tcPr>
            <w:tcW w:w="4613" w:type="dxa"/>
            <w:vAlign w:val="center"/>
            <w:textDirection w:val="lrTb"/>
            <w:noWrap w:val="false"/>
          </w:tcPr>
          <w:p>
            <w:pPr>
              <w:ind w:firstLine="0"/>
              <w:jc w:val="left"/>
              <w:widowControl w:val="off"/>
            </w:pPr>
            <w:r/>
            <w:bookmarkStart w:id="0" w:name="undefined"/>
            <w:r>
              <w:rPr>
                <w:rFonts w:asciiTheme="minorHAnsi" w:hAnsiTheme="minorHAnsi" w:cstheme="minorHAnsi"/>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rFonts w:asciiTheme="minorHAnsi" w:hAnsiTheme="minorHAnsi" w:cstheme="minorHAnsi"/>
                <w:sz w:val="24"/>
                <w:szCs w:val="24"/>
              </w:rPr>
            </w:r>
            <w:r/>
          </w:p>
        </w:tc>
        <w:tc>
          <w:tcPr>
            <w:tcW w:w="2552" w:type="dxa"/>
            <w:vAlign w:val="center"/>
            <w:textDirection w:val="lrTb"/>
            <w:noWrap w:val="false"/>
          </w:tcPr>
          <w:p>
            <w:pPr>
              <w:ind w:firstLine="0"/>
              <w:jc w:val="center"/>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r>
      <w:tr>
        <w:trPr/>
        <w:tc>
          <w:tcPr>
            <w:tcW w:w="840" w:type="dxa"/>
            <w:vAlign w:val="center"/>
            <w:textDirection w:val="lrTb"/>
            <w:noWrap w:val="false"/>
          </w:tcPr>
          <w:p>
            <w:pPr>
              <w:widowControl w:val="off"/>
            </w:pPr>
            <w:r>
              <w:rPr>
                <w:rFonts w:asciiTheme="minorHAnsi" w:hAnsiTheme="minorHAnsi" w:cstheme="minorHAnsi"/>
                <w:sz w:val="24"/>
                <w:szCs w:val="24"/>
              </w:rPr>
              <w:t xml:space="preserve">12.37</w:t>
            </w:r>
            <w:r>
              <w:rPr>
                <w:rFonts w:asciiTheme="minorHAnsi" w:hAnsiTheme="minorHAnsi" w:cstheme="minorHAnsi"/>
                <w:sz w:val="24"/>
                <w:szCs w:val="24"/>
              </w:rPr>
            </w:r>
            <w:r/>
          </w:p>
        </w:tc>
        <w:tc>
          <w:tcPr>
            <w:tcW w:w="1743" w:type="dxa"/>
            <w:vAlign w:val="center"/>
            <w:textDirection w:val="lrTb"/>
            <w:noWrap w:val="false"/>
          </w:tcPr>
          <w:p>
            <w:pPr>
              <w:ind w:firstLine="0"/>
              <w:jc w:val="left"/>
              <w:widowControl w:val="off"/>
            </w:pPr>
            <w:r>
              <w:rPr>
                <w:rFonts w:asciiTheme="minorHAnsi" w:hAnsiTheme="minorHAnsi" w:cstheme="minorHAnsi"/>
                <w:sz w:val="24"/>
                <w:szCs w:val="24"/>
              </w:rPr>
              <w:t xml:space="preserve">Котельная д/с №28, реконструкция</w:t>
            </w:r>
            <w:r>
              <w:rPr>
                <w:rFonts w:asciiTheme="minorHAnsi" w:hAnsiTheme="minorHAnsi" w:cstheme="minorHAnsi"/>
                <w:sz w:val="24"/>
                <w:szCs w:val="24"/>
              </w:rPr>
            </w:r>
            <w:r/>
          </w:p>
        </w:tc>
        <w:tc>
          <w:tcPr>
            <w:tcW w:w="4613" w:type="dxa"/>
            <w:vAlign w:val="center"/>
            <w:textDirection w:val="lrTb"/>
            <w:noWrap w:val="false"/>
          </w:tcPr>
          <w:p>
            <w:pPr>
              <w:ind w:firstLine="0"/>
              <w:jc w:val="left"/>
              <w:widowControl w:val="off"/>
            </w:pPr>
            <w:r/>
            <w:bookmarkStart w:id="0" w:name="undefined"/>
            <w:r>
              <w:rPr>
                <w:rFonts w:asciiTheme="minorHAnsi" w:hAnsiTheme="minorHAnsi" w:cstheme="minorHAnsi"/>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rFonts w:asciiTheme="minorHAnsi" w:hAnsiTheme="minorHAnsi" w:cstheme="minorHAnsi"/>
                <w:sz w:val="24"/>
                <w:szCs w:val="24"/>
              </w:rPr>
            </w:r>
            <w:r/>
          </w:p>
        </w:tc>
        <w:tc>
          <w:tcPr>
            <w:tcW w:w="2552" w:type="dxa"/>
            <w:vAlign w:val="center"/>
            <w:textDirection w:val="lrTb"/>
            <w:noWrap w:val="false"/>
          </w:tcPr>
          <w:p>
            <w:pPr>
              <w:ind w:firstLine="0"/>
              <w:jc w:val="center"/>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r>
      <w:tr>
        <w:trPr/>
        <w:tc>
          <w:tcPr>
            <w:tcW w:w="840" w:type="dxa"/>
            <w:vAlign w:val="center"/>
            <w:textDirection w:val="lrTb"/>
            <w:noWrap w:val="false"/>
          </w:tcPr>
          <w:p>
            <w:pPr>
              <w:widowControl w:val="off"/>
            </w:pPr>
            <w:r>
              <w:rPr>
                <w:rFonts w:asciiTheme="minorHAnsi" w:hAnsiTheme="minorHAnsi" w:cstheme="minorHAnsi"/>
                <w:sz w:val="24"/>
                <w:szCs w:val="24"/>
              </w:rPr>
              <w:t xml:space="preserve">12.38</w:t>
            </w:r>
            <w:r>
              <w:rPr>
                <w:rFonts w:asciiTheme="minorHAnsi" w:hAnsiTheme="minorHAnsi" w:cstheme="minorHAnsi"/>
                <w:sz w:val="24"/>
                <w:szCs w:val="24"/>
              </w:rPr>
            </w:r>
            <w:r/>
          </w:p>
        </w:tc>
        <w:tc>
          <w:tcPr>
            <w:tcW w:w="1743" w:type="dxa"/>
            <w:vAlign w:val="center"/>
            <w:textDirection w:val="lrTb"/>
            <w:noWrap w:val="false"/>
          </w:tcPr>
          <w:p>
            <w:pPr>
              <w:ind w:firstLine="0"/>
              <w:jc w:val="left"/>
              <w:widowControl w:val="off"/>
            </w:pPr>
            <w:r>
              <w:rPr>
                <w:rFonts w:asciiTheme="minorHAnsi" w:hAnsiTheme="minorHAnsi" w:cstheme="minorHAnsi"/>
                <w:sz w:val="24"/>
                <w:szCs w:val="24"/>
              </w:rPr>
              <w:t xml:space="preserve">Котельная  Казачье подворье, реконструкция</w:t>
            </w:r>
            <w:r>
              <w:rPr>
                <w:rFonts w:asciiTheme="minorHAnsi" w:hAnsiTheme="minorHAnsi" w:cstheme="minorHAnsi"/>
                <w:sz w:val="24"/>
                <w:szCs w:val="24"/>
              </w:rPr>
            </w:r>
            <w:r/>
          </w:p>
        </w:tc>
        <w:tc>
          <w:tcPr>
            <w:tcW w:w="4613" w:type="dxa"/>
            <w:vAlign w:val="center"/>
            <w:textDirection w:val="lrTb"/>
            <w:noWrap w:val="false"/>
          </w:tcPr>
          <w:p>
            <w:pPr>
              <w:ind w:firstLine="0"/>
              <w:jc w:val="left"/>
              <w:widowControl w:val="off"/>
            </w:pPr>
            <w:r/>
            <w:bookmarkStart w:id="0" w:name="undefined"/>
            <w:r>
              <w:rPr>
                <w:rFonts w:asciiTheme="minorHAnsi" w:hAnsiTheme="minorHAnsi" w:cstheme="minorHAnsi"/>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rFonts w:asciiTheme="minorHAnsi" w:hAnsiTheme="minorHAnsi" w:cstheme="minorHAnsi"/>
                <w:sz w:val="24"/>
                <w:szCs w:val="24"/>
              </w:rPr>
            </w:r>
            <w:r/>
          </w:p>
        </w:tc>
        <w:tc>
          <w:tcPr>
            <w:tcW w:w="2552" w:type="dxa"/>
            <w:vAlign w:val="center"/>
            <w:textDirection w:val="lrTb"/>
            <w:noWrap w:val="false"/>
          </w:tcPr>
          <w:p>
            <w:pPr>
              <w:ind w:firstLine="0"/>
              <w:jc w:val="center"/>
              <w:widowControl w:val="off"/>
            </w:pPr>
            <w:r>
              <w:rPr>
                <w:rFonts w:asciiTheme="minorHAnsi" w:hAnsiTheme="minorHAnsi" w:cstheme="minorHAnsi"/>
                <w:sz w:val="24"/>
                <w:szCs w:val="24"/>
              </w:rPr>
              <w:t xml:space="preserve">ст. Ленинградская</w:t>
            </w:r>
            <w:r>
              <w:rPr>
                <w:rFonts w:asciiTheme="minorHAnsi" w:hAnsiTheme="minorHAnsi" w:cstheme="minorHAnsi"/>
                <w:sz w:val="24"/>
                <w:szCs w:val="24"/>
              </w:rPr>
            </w:r>
            <w:r/>
          </w:p>
        </w:tc>
      </w:tr>
    </w:tbl>
    <w:p>
      <w:pPr>
        <w:pStyle w:val="1_939"/>
        <w:ind w:left="1069" w:firstLine="0"/>
        <w:jc w:val="center"/>
        <w:shd w:val="clear" w:color="auto" w:fill="ffffff" w:themeFill="background1"/>
      </w:pPr>
      <w:r>
        <w:rPr>
          <w:rFonts w:ascii="Times New Roman" w:hAnsi="Times New Roman" w:cs="Times New Roman"/>
          <w:b/>
          <w:sz w:val="28"/>
          <w:u w:val="single"/>
        </w:rPr>
      </w:r>
      <w:r>
        <w:rPr>
          <w:rFonts w:ascii="Times New Roman" w:hAnsi="Times New Roman" w:cs="Times New Roman"/>
          <w:b/>
          <w:sz w:val="28"/>
          <w:u w:val="single"/>
        </w:rPr>
      </w:r>
      <w:r/>
    </w:p>
    <w:p>
      <w:pPr>
        <w:spacing w:line="240" w:lineRule="auto"/>
        <w:widowControl w:val="off"/>
      </w:pPr>
      <w:r>
        <w:rPr>
          <w:i/>
        </w:rPr>
        <w:t xml:space="preserve">Оценка возможного влияния планируемых для размещения объектов местного значения поселения на комплексное развитие </w:t>
      </w:r>
      <w:r>
        <w:rPr>
          <w:i/>
        </w:rPr>
        <w:t xml:space="preserve">территории</w:t>
      </w:r>
      <w:r>
        <w:t xml:space="preserve">Ленинградск</w:t>
      </w:r>
      <w:r>
        <w:t xml:space="preserve">ого </w:t>
      </w:r>
      <w:r>
        <w:t xml:space="preserve">сельско</w:t>
      </w:r>
      <w:r>
        <w:t xml:space="preserve">го поселения:</w:t>
      </w:r>
      <w:r>
        <w:rPr>
          <w:sz w:val="26"/>
          <w:szCs w:val="26"/>
        </w:rPr>
      </w:r>
      <w:r/>
    </w:p>
    <w:p>
      <w:pPr>
        <w:spacing w:line="240" w:lineRule="auto"/>
        <w:widowControl w:val="off"/>
      </w:pPr>
      <w:r>
        <w:t xml:space="preserve">- Будет способствовать повышению предоставляемых услуг в области </w:t>
      </w:r>
      <w:r>
        <w:t xml:space="preserve">теплоснабжения, улучшению условий труда и качество жизни населения</w:t>
      </w:r>
      <w:r>
        <w:t xml:space="preserve">;</w:t>
      </w:r>
      <w:r/>
      <w:r/>
    </w:p>
    <w:p>
      <w:pPr>
        <w:spacing w:line="240" w:lineRule="auto"/>
        <w:widowControl w:val="off"/>
      </w:pPr>
      <w:r>
        <w:t xml:space="preserve">- </w:t>
      </w:r>
      <w:r>
        <w:t xml:space="preserve">Способствуетросту промышленного и </w:t>
      </w:r>
      <w:r>
        <w:t xml:space="preserve">сель</w:t>
      </w:r>
      <w:r>
        <w:t xml:space="preserve">ск</w:t>
      </w:r>
      <w:r>
        <w:t xml:space="preserve">охозяйственного производства;</w:t>
      </w:r>
      <w:r/>
      <w:r/>
    </w:p>
    <w:p>
      <w:pPr>
        <w:spacing w:line="240" w:lineRule="auto"/>
        <w:widowControl w:val="off"/>
      </w:pPr>
      <w:r>
        <w:t xml:space="preserve">- Улучшение экологического состояния атмосферного воздуха, почв и т.п.;</w:t>
      </w:r>
      <w:r/>
      <w:r/>
    </w:p>
    <w:p>
      <w:pPr>
        <w:spacing w:line="240" w:lineRule="auto"/>
        <w:widowControl w:val="off"/>
      </w:pPr>
      <w:r>
        <w:t xml:space="preserve">- </w:t>
      </w:r>
      <w:r>
        <w:t xml:space="preserve">Использование газовых котельных улучшит качество теплоснабжения социальных объектов, в ряде случаев снизит затраты на услуги ЖКХ;</w:t>
      </w:r>
      <w:r/>
      <w:r/>
    </w:p>
    <w:p>
      <w:pPr>
        <w:spacing w:line="240" w:lineRule="auto"/>
        <w:widowControl w:val="off"/>
      </w:pPr>
      <w:r>
        <w:t xml:space="preserve">- Повышение надежность систем теплоснабжения, обеспечение возможности внедрения ресурсосберегающих технологий.</w:t>
      </w:r>
      <w:r/>
      <w:r/>
    </w:p>
    <w:p>
      <w:pPr>
        <w:spacing w:line="240" w:lineRule="auto"/>
        <w:widowControl w:val="off"/>
      </w:pPr>
      <w:r>
        <w:rPr>
          <w:sz w:val="26"/>
          <w:szCs w:val="26"/>
        </w:rPr>
      </w:r>
      <w:r>
        <w:rPr>
          <w:sz w:val="26"/>
          <w:szCs w:val="26"/>
        </w:rPr>
      </w:r>
      <w:r/>
    </w:p>
    <w:p>
      <w:pPr>
        <w:pStyle w:val="669"/>
        <w:ind w:left="1429" w:firstLine="0"/>
        <w:jc w:val="center"/>
        <w:spacing w:line="240" w:lineRule="auto"/>
        <w:widowControl w:val="off"/>
        <w:tabs>
          <w:tab w:val="left" w:pos="4155" w:leader="none"/>
        </w:tabs>
      </w:pPr>
      <w:r>
        <w:rPr>
          <w:rFonts w:asciiTheme="minorHAnsi" w:hAnsiTheme="minorHAnsi" w:cstheme="minorHAnsi"/>
          <w:u w:val="single"/>
        </w:rPr>
        <w:t xml:space="preserve">8</w:t>
      </w:r>
      <w:r>
        <w:rPr>
          <w:rFonts w:asciiTheme="minorHAnsi" w:hAnsiTheme="minorHAnsi" w:cstheme="minorHAnsi"/>
          <w:u w:val="single"/>
        </w:rPr>
        <w:t xml:space="preserve">.Объекты, относящиеся к области водоснабжения</w:t>
      </w:r>
      <w:r>
        <w:rPr>
          <w:rFonts w:asciiTheme="minorHAnsi" w:hAnsiTheme="minorHAnsi" w:cstheme="minorHAnsi"/>
          <w:u w:val="single"/>
        </w:rPr>
      </w:r>
      <w:r/>
    </w:p>
    <w:p>
      <w:pPr>
        <w:ind w:firstLine="0"/>
        <w:jc w:val="right"/>
        <w:spacing w:line="240" w:lineRule="auto"/>
        <w:widowControl w:val="off"/>
      </w:pPr>
      <w:r>
        <w:rPr>
          <w:sz w:val="27"/>
          <w:szCs w:val="27"/>
        </w:rPr>
        <w:t xml:space="preserve">Таблица </w:t>
      </w:r>
      <w:r>
        <w:rPr>
          <w:sz w:val="27"/>
          <w:szCs w:val="27"/>
        </w:rPr>
        <w:t xml:space="preserve">11</w:t>
      </w:r>
      <w:r>
        <w:rPr>
          <w:sz w:val="27"/>
          <w:szCs w:val="27"/>
        </w:rPr>
        <w:t xml:space="preserve">3</w:t>
      </w:r>
      <w:r>
        <w:rPr>
          <w:sz w:val="27"/>
          <w:szCs w:val="27"/>
        </w:rPr>
      </w:r>
      <w:r/>
    </w:p>
    <w:tbl>
      <w:tblPr>
        <w:tblStyle w:val="685"/>
        <w:tblW w:w="9747" w:type="dxa"/>
        <w:tblLayout w:type="fixed"/>
        <w:tblLook w:val="04A0" w:firstRow="1" w:lastRow="0" w:firstColumn="1" w:lastColumn="0" w:noHBand="0" w:noVBand="1"/>
      </w:tblPr>
      <w:tblGrid>
        <w:gridCol w:w="817"/>
        <w:gridCol w:w="1985"/>
        <w:gridCol w:w="4819"/>
        <w:gridCol w:w="2126"/>
      </w:tblGrid>
      <w:tr>
        <w:trPr>
          <w:trHeight w:val="697"/>
          <w:tblHeader/>
        </w:trPr>
        <w:tc>
          <w:tcPr>
            <w:shd w:val="clear" w:color="ffffff" w:fill="eeece1" w:themeFill="background2"/>
            <w:tcW w:w="817" w:type="dxa"/>
            <w:vAlign w:val="center"/>
            <w:textDirection w:val="lrTb"/>
            <w:noWrap w:val="false"/>
          </w:tcPr>
          <w:p>
            <w:pPr>
              <w:ind w:firstLine="0"/>
              <w:jc w:val="left"/>
              <w:widowControl w:val="off"/>
              <w:tabs>
                <w:tab w:val="left" w:pos="4155" w:leader="none"/>
              </w:tabs>
            </w:pPr>
            <w:r>
              <w:rPr>
                <w:sz w:val="24"/>
                <w:szCs w:val="24"/>
              </w:rPr>
              <w:t xml:space="preserve">№ на карте</w:t>
            </w:r>
            <w:r>
              <w:rPr>
                <w:sz w:val="24"/>
                <w:szCs w:val="24"/>
              </w:rPr>
            </w:r>
            <w:r/>
          </w:p>
        </w:tc>
        <w:tc>
          <w:tcPr>
            <w:shd w:val="clear" w:color="ffffff" w:fill="eeece1" w:themeFill="background2"/>
            <w:tcW w:w="1985" w:type="dxa"/>
            <w:vAlign w:val="center"/>
            <w:textDirection w:val="lrTb"/>
            <w:noWrap w:val="false"/>
          </w:tcPr>
          <w:p>
            <w:pPr>
              <w:ind w:firstLine="34"/>
              <w:jc w:val="left"/>
              <w:widowControl w:val="off"/>
            </w:pPr>
            <w:r>
              <w:rPr>
                <w:sz w:val="24"/>
                <w:szCs w:val="24"/>
              </w:rPr>
              <w:t xml:space="preserve">Наименование объекта</w:t>
            </w:r>
            <w:r>
              <w:rPr>
                <w:sz w:val="24"/>
                <w:szCs w:val="24"/>
              </w:rPr>
            </w:r>
            <w:r/>
          </w:p>
        </w:tc>
        <w:tc>
          <w:tcPr>
            <w:shd w:val="clear" w:color="ffffff" w:fill="eeece1" w:themeFill="background2"/>
            <w:tcW w:w="4819" w:type="dxa"/>
            <w:vAlign w:val="center"/>
            <w:textDirection w:val="lrTb"/>
            <w:noWrap w:val="false"/>
          </w:tcPr>
          <w:p>
            <w:pPr>
              <w:ind w:left="-108" w:right="-108" w:firstLine="34"/>
              <w:jc w:val="left"/>
              <w:widowControl w:val="off"/>
            </w:pPr>
            <w:r>
              <w:rPr>
                <w:sz w:val="24"/>
                <w:szCs w:val="24"/>
              </w:rPr>
              <w:t xml:space="preserve">Источник получения сведений об объекте</w:t>
            </w:r>
            <w:r>
              <w:rPr>
                <w:sz w:val="24"/>
                <w:szCs w:val="24"/>
              </w:rPr>
            </w:r>
            <w:r/>
          </w:p>
        </w:tc>
        <w:tc>
          <w:tcPr>
            <w:shd w:val="clear" w:color="ffffff" w:fill="eeece1" w:themeFill="background2"/>
            <w:tcW w:w="2126" w:type="dxa"/>
            <w:vAlign w:val="center"/>
            <w:textDirection w:val="lrTb"/>
            <w:noWrap w:val="false"/>
          </w:tcPr>
          <w:p>
            <w:pPr>
              <w:ind w:firstLine="34"/>
              <w:jc w:val="center"/>
              <w:widowControl w:val="off"/>
            </w:pPr>
            <w:r>
              <w:rPr>
                <w:sz w:val="24"/>
                <w:szCs w:val="24"/>
              </w:rPr>
              <w:t xml:space="preserve">Месторасположе</w:t>
            </w:r>
            <w:r>
              <w:rPr>
                <w:sz w:val="24"/>
                <w:szCs w:val="24"/>
              </w:rPr>
              <w:t xml:space="preserve">-</w:t>
            </w:r>
            <w:r>
              <w:rPr>
                <w:sz w:val="24"/>
                <w:szCs w:val="24"/>
              </w:rPr>
              <w:t xml:space="preserve">ние планируемого объекта</w:t>
            </w:r>
            <w:r>
              <w:rPr>
                <w:sz w:val="24"/>
                <w:szCs w:val="24"/>
              </w:rPr>
            </w:r>
            <w:r/>
          </w:p>
        </w:tc>
      </w:tr>
      <w:tr>
        <w:trPr/>
        <w:tc>
          <w:tcPr>
            <w:tcW w:w="817" w:type="dxa"/>
            <w:vAlign w:val="center"/>
            <w:textDirection w:val="lrTb"/>
            <w:noWrap w:val="false"/>
          </w:tcPr>
          <w:p>
            <w:pPr>
              <w:jc w:val="left"/>
              <w:widowControl w:val="off"/>
            </w:pPr>
            <w:r>
              <w:rPr>
                <w:sz w:val="24"/>
                <w:szCs w:val="24"/>
              </w:rPr>
              <w:t xml:space="preserve">13.30</w:t>
            </w:r>
            <w:r>
              <w:rPr>
                <w:sz w:val="24"/>
                <w:szCs w:val="24"/>
              </w:rPr>
            </w:r>
            <w:r/>
          </w:p>
        </w:tc>
        <w:tc>
          <w:tcPr>
            <w:tcW w:w="1985" w:type="dxa"/>
            <w:vAlign w:val="center"/>
            <w:textDirection w:val="lrTb"/>
            <w:noWrap w:val="false"/>
          </w:tcPr>
          <w:p>
            <w:pPr>
              <w:ind w:firstLine="34"/>
              <w:jc w:val="left"/>
              <w:widowControl w:val="off"/>
            </w:pPr>
            <w:r>
              <w:rPr>
                <w:sz w:val="24"/>
                <w:szCs w:val="24"/>
                <w:shd w:val="clear" w:color="auto" w:fill="ffffff"/>
              </w:rPr>
              <w:t xml:space="preserve">Головной узел водозаборных сооружений</w:t>
            </w:r>
            <w:r>
              <w:rPr>
                <w:sz w:val="24"/>
                <w:szCs w:val="24"/>
              </w:rPr>
              <w:t xml:space="preserve">, реконструкция</w:t>
            </w:r>
            <w:r>
              <w:rPr>
                <w:sz w:val="24"/>
                <w:szCs w:val="24"/>
                <w:shd w:val="clear" w:color="auto" w:fill="ffffff"/>
              </w:rPr>
            </w:r>
            <w:r/>
          </w:p>
        </w:tc>
        <w:tc>
          <w:tcPr>
            <w:tcW w:w="4819" w:type="dxa"/>
            <w:vAlign w:val="center"/>
            <w:textDirection w:val="lrTb"/>
            <w:noWrap w:val="false"/>
          </w:tcPr>
          <w:p>
            <w:pPr>
              <w:ind w:firstLine="34"/>
              <w:jc w:val="left"/>
              <w:widowControl w:val="off"/>
            </w:pPr>
            <w:r/>
            <w:bookmarkStart w:id="0" w:name="undefined"/>
            <w:r>
              <w:rPr>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sz w:val="24"/>
                <w:szCs w:val="24"/>
              </w:rPr>
            </w:r>
            <w:r/>
          </w:p>
        </w:tc>
        <w:tc>
          <w:tcPr>
            <w:tcW w:w="2126" w:type="dxa"/>
            <w:vAlign w:val="center"/>
            <w:textDirection w:val="lrTb"/>
            <w:noWrap w:val="false"/>
          </w:tcPr>
          <w:p>
            <w:pPr>
              <w:ind w:firstLine="34"/>
              <w:jc w:val="center"/>
              <w:widowControl w:val="off"/>
            </w:pPr>
            <w:r>
              <w:rPr>
                <w:sz w:val="24"/>
                <w:szCs w:val="24"/>
              </w:rPr>
              <w:t xml:space="preserve">ст. Ленинградская</w:t>
            </w:r>
            <w:r>
              <w:rPr>
                <w:sz w:val="24"/>
                <w:szCs w:val="24"/>
              </w:rPr>
            </w:r>
            <w:r/>
          </w:p>
        </w:tc>
      </w:tr>
      <w:tr>
        <w:trPr/>
        <w:tc>
          <w:tcPr>
            <w:tcW w:w="817" w:type="dxa"/>
            <w:vAlign w:val="center"/>
            <w:textDirection w:val="lrTb"/>
            <w:noWrap w:val="false"/>
          </w:tcPr>
          <w:p>
            <w:pPr>
              <w:jc w:val="left"/>
              <w:widowControl w:val="off"/>
            </w:pPr>
            <w:r>
              <w:rPr>
                <w:sz w:val="24"/>
                <w:szCs w:val="24"/>
              </w:rPr>
              <w:t xml:space="preserve">13.31</w:t>
            </w:r>
            <w:r>
              <w:rPr>
                <w:sz w:val="24"/>
                <w:szCs w:val="24"/>
              </w:rPr>
            </w:r>
            <w:r/>
          </w:p>
        </w:tc>
        <w:tc>
          <w:tcPr>
            <w:tcW w:w="1985" w:type="dxa"/>
            <w:vAlign w:val="center"/>
            <w:textDirection w:val="lrTb"/>
            <w:noWrap w:val="false"/>
          </w:tcPr>
          <w:p>
            <w:pPr>
              <w:ind w:firstLine="34"/>
              <w:jc w:val="left"/>
              <w:widowControl w:val="off"/>
            </w:pPr>
            <w:r>
              <w:rPr>
                <w:sz w:val="24"/>
                <w:szCs w:val="24"/>
                <w:shd w:val="clear" w:color="auto" w:fill="ffffff"/>
              </w:rPr>
              <w:t xml:space="preserve">Узел водозаборных сооружений №2</w:t>
            </w:r>
            <w:r>
              <w:rPr>
                <w:sz w:val="24"/>
                <w:szCs w:val="24"/>
              </w:rPr>
              <w:t xml:space="preserve">, реконструкция</w:t>
            </w:r>
            <w:r>
              <w:rPr>
                <w:sz w:val="24"/>
                <w:szCs w:val="24"/>
                <w:shd w:val="clear" w:color="auto" w:fill="ffffff"/>
              </w:rPr>
            </w:r>
            <w:r/>
          </w:p>
        </w:tc>
        <w:tc>
          <w:tcPr>
            <w:tcW w:w="4819" w:type="dxa"/>
            <w:vAlign w:val="center"/>
            <w:textDirection w:val="lrTb"/>
            <w:noWrap w:val="false"/>
          </w:tcPr>
          <w:p>
            <w:pPr>
              <w:ind w:firstLine="34"/>
              <w:jc w:val="left"/>
              <w:widowControl w:val="off"/>
            </w:pPr>
            <w:r/>
            <w:bookmarkStart w:id="0" w:name="undefined"/>
            <w:r>
              <w:rPr>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sz w:val="24"/>
                <w:szCs w:val="24"/>
              </w:rPr>
            </w:r>
            <w:r/>
          </w:p>
        </w:tc>
        <w:tc>
          <w:tcPr>
            <w:tcW w:w="2126" w:type="dxa"/>
            <w:vAlign w:val="center"/>
            <w:textDirection w:val="lrTb"/>
            <w:noWrap w:val="false"/>
          </w:tcPr>
          <w:p>
            <w:pPr>
              <w:ind w:firstLine="34"/>
              <w:jc w:val="center"/>
              <w:widowControl w:val="off"/>
            </w:pPr>
            <w:r>
              <w:rPr>
                <w:sz w:val="24"/>
                <w:szCs w:val="24"/>
              </w:rPr>
              <w:t xml:space="preserve">ст. Ленинградская</w:t>
            </w:r>
            <w:r>
              <w:rPr>
                <w:sz w:val="24"/>
                <w:szCs w:val="24"/>
              </w:rPr>
            </w:r>
            <w:r/>
          </w:p>
        </w:tc>
      </w:tr>
      <w:tr>
        <w:trPr/>
        <w:tc>
          <w:tcPr>
            <w:tcW w:w="817" w:type="dxa"/>
            <w:vAlign w:val="center"/>
            <w:textDirection w:val="lrTb"/>
            <w:noWrap w:val="false"/>
          </w:tcPr>
          <w:p>
            <w:pPr>
              <w:jc w:val="left"/>
              <w:widowControl w:val="off"/>
            </w:pPr>
            <w:r>
              <w:rPr>
                <w:sz w:val="24"/>
                <w:szCs w:val="24"/>
              </w:rPr>
              <w:t xml:space="preserve">13.32</w:t>
            </w:r>
            <w:r>
              <w:rPr>
                <w:sz w:val="24"/>
                <w:szCs w:val="24"/>
              </w:rPr>
            </w:r>
            <w:r/>
          </w:p>
        </w:tc>
        <w:tc>
          <w:tcPr>
            <w:tcW w:w="1985" w:type="dxa"/>
            <w:vAlign w:val="center"/>
            <w:textDirection w:val="lrTb"/>
            <w:noWrap w:val="false"/>
          </w:tcPr>
          <w:p>
            <w:pPr>
              <w:ind w:firstLine="34"/>
              <w:jc w:val="left"/>
              <w:widowControl w:val="off"/>
            </w:pPr>
            <w:r>
              <w:rPr>
                <w:sz w:val="24"/>
                <w:szCs w:val="24"/>
                <w:shd w:val="clear" w:color="auto" w:fill="ffffff"/>
              </w:rPr>
              <w:t xml:space="preserve">Узел водозаборных сооружений СКВО</w:t>
            </w:r>
            <w:r>
              <w:rPr>
                <w:sz w:val="24"/>
                <w:szCs w:val="24"/>
              </w:rPr>
              <w:t xml:space="preserve">, реконструкция</w:t>
            </w:r>
            <w:r>
              <w:rPr>
                <w:sz w:val="24"/>
                <w:szCs w:val="24"/>
                <w:shd w:val="clear" w:color="auto" w:fill="ffffff"/>
              </w:rPr>
            </w:r>
            <w:r/>
          </w:p>
        </w:tc>
        <w:tc>
          <w:tcPr>
            <w:tcW w:w="4819" w:type="dxa"/>
            <w:vAlign w:val="center"/>
            <w:textDirection w:val="lrTb"/>
            <w:noWrap w:val="false"/>
          </w:tcPr>
          <w:p>
            <w:pPr>
              <w:ind w:firstLine="34"/>
              <w:jc w:val="left"/>
              <w:widowControl w:val="off"/>
            </w:pPr>
            <w:r/>
            <w:bookmarkStart w:id="0" w:name="undefined"/>
            <w:r>
              <w:rPr>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sz w:val="24"/>
                <w:szCs w:val="24"/>
              </w:rPr>
            </w:r>
            <w:r/>
          </w:p>
        </w:tc>
        <w:tc>
          <w:tcPr>
            <w:tcW w:w="2126" w:type="dxa"/>
            <w:vAlign w:val="center"/>
            <w:textDirection w:val="lrTb"/>
            <w:noWrap w:val="false"/>
          </w:tcPr>
          <w:p>
            <w:pPr>
              <w:ind w:firstLine="34"/>
              <w:jc w:val="center"/>
              <w:widowControl w:val="off"/>
            </w:pPr>
            <w:r>
              <w:rPr>
                <w:sz w:val="24"/>
                <w:szCs w:val="24"/>
              </w:rPr>
              <w:t xml:space="preserve">ст. Ленинградская</w:t>
            </w:r>
            <w:r>
              <w:rPr>
                <w:sz w:val="24"/>
                <w:szCs w:val="24"/>
              </w:rPr>
            </w:r>
            <w:r/>
          </w:p>
        </w:tc>
      </w:tr>
      <w:tr>
        <w:trPr/>
        <w:tc>
          <w:tcPr>
            <w:tcW w:w="817" w:type="dxa"/>
            <w:vAlign w:val="center"/>
            <w:textDirection w:val="lrTb"/>
            <w:noWrap w:val="false"/>
          </w:tcPr>
          <w:p>
            <w:pPr>
              <w:jc w:val="left"/>
              <w:widowControl w:val="off"/>
            </w:pPr>
            <w:r>
              <w:rPr>
                <w:sz w:val="24"/>
                <w:szCs w:val="24"/>
              </w:rPr>
              <w:t xml:space="preserve">13.33</w:t>
            </w:r>
            <w:r>
              <w:rPr>
                <w:sz w:val="24"/>
                <w:szCs w:val="24"/>
              </w:rPr>
            </w:r>
            <w:r/>
          </w:p>
        </w:tc>
        <w:tc>
          <w:tcPr>
            <w:tcW w:w="1985" w:type="dxa"/>
            <w:vAlign w:val="center"/>
            <w:textDirection w:val="lrTb"/>
            <w:noWrap w:val="false"/>
          </w:tcPr>
          <w:p>
            <w:pPr>
              <w:ind w:firstLine="34"/>
              <w:jc w:val="left"/>
              <w:widowControl w:val="off"/>
            </w:pPr>
            <w:r>
              <w:rPr>
                <w:sz w:val="24"/>
                <w:szCs w:val="24"/>
                <w:shd w:val="clear" w:color="auto" w:fill="ffffff"/>
              </w:rPr>
              <w:t xml:space="preserve">Узел водозаборных сооружений</w:t>
            </w:r>
            <w:r>
              <w:rPr>
                <w:sz w:val="24"/>
                <w:szCs w:val="24"/>
              </w:rPr>
              <w:t xml:space="preserve">, реконструкция</w:t>
            </w:r>
            <w:r>
              <w:rPr>
                <w:sz w:val="24"/>
                <w:szCs w:val="24"/>
                <w:shd w:val="clear" w:color="auto" w:fill="ffffff"/>
              </w:rPr>
            </w:r>
            <w:r/>
          </w:p>
        </w:tc>
        <w:tc>
          <w:tcPr>
            <w:tcW w:w="4819" w:type="dxa"/>
            <w:vAlign w:val="center"/>
            <w:textDirection w:val="lrTb"/>
            <w:noWrap w:val="false"/>
          </w:tcPr>
          <w:p>
            <w:pPr>
              <w:ind w:firstLine="34"/>
              <w:jc w:val="left"/>
              <w:widowControl w:val="off"/>
            </w:pPr>
            <w:r/>
            <w:bookmarkStart w:id="0" w:name="undefined"/>
            <w:r>
              <w:rPr>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sz w:val="24"/>
                <w:szCs w:val="24"/>
              </w:rPr>
            </w:r>
            <w:r/>
          </w:p>
        </w:tc>
        <w:tc>
          <w:tcPr>
            <w:tcW w:w="2126" w:type="dxa"/>
            <w:vAlign w:val="center"/>
            <w:textDirection w:val="lrTb"/>
            <w:noWrap w:val="false"/>
          </w:tcPr>
          <w:p>
            <w:pPr>
              <w:ind w:firstLine="34"/>
              <w:jc w:val="center"/>
              <w:widowControl w:val="off"/>
            </w:pPr>
            <w:r>
              <w:rPr>
                <w:sz w:val="24"/>
                <w:szCs w:val="24"/>
              </w:rPr>
              <w:t xml:space="preserve">ст. Ленинградская</w:t>
            </w:r>
            <w:r>
              <w:rPr>
                <w:sz w:val="24"/>
                <w:szCs w:val="24"/>
              </w:rPr>
            </w:r>
            <w:r/>
          </w:p>
        </w:tc>
      </w:tr>
      <w:tr>
        <w:trPr/>
        <w:tc>
          <w:tcPr>
            <w:tcW w:w="817" w:type="dxa"/>
            <w:vAlign w:val="center"/>
            <w:textDirection w:val="lrTb"/>
            <w:noWrap w:val="false"/>
          </w:tcPr>
          <w:p>
            <w:pPr>
              <w:jc w:val="left"/>
              <w:widowControl w:val="off"/>
            </w:pPr>
            <w:r>
              <w:rPr>
                <w:sz w:val="24"/>
                <w:szCs w:val="24"/>
              </w:rPr>
              <w:t xml:space="preserve">13.34</w:t>
            </w:r>
            <w:r>
              <w:rPr>
                <w:sz w:val="24"/>
                <w:szCs w:val="24"/>
              </w:rPr>
            </w:r>
            <w:r/>
          </w:p>
        </w:tc>
        <w:tc>
          <w:tcPr>
            <w:tcW w:w="1985" w:type="dxa"/>
            <w:vAlign w:val="center"/>
            <w:textDirection w:val="lrTb"/>
            <w:noWrap w:val="false"/>
          </w:tcPr>
          <w:p>
            <w:pPr>
              <w:ind w:firstLine="34"/>
              <w:jc w:val="left"/>
              <w:widowControl w:val="off"/>
            </w:pPr>
            <w:r>
              <w:rPr>
                <w:sz w:val="24"/>
                <w:szCs w:val="24"/>
                <w:shd w:val="clear" w:color="auto" w:fill="ffffff"/>
              </w:rPr>
              <w:t xml:space="preserve">Узел водозаборных сооружений</w:t>
            </w:r>
            <w:r>
              <w:rPr>
                <w:sz w:val="24"/>
                <w:szCs w:val="24"/>
              </w:rPr>
              <w:t xml:space="preserve">, реконструкция</w:t>
            </w:r>
            <w:r>
              <w:rPr>
                <w:sz w:val="24"/>
                <w:szCs w:val="24"/>
                <w:shd w:val="clear" w:color="auto" w:fill="ffffff"/>
              </w:rPr>
            </w:r>
            <w:r/>
          </w:p>
        </w:tc>
        <w:tc>
          <w:tcPr>
            <w:tcW w:w="4819" w:type="dxa"/>
            <w:vAlign w:val="center"/>
            <w:textDirection w:val="lrTb"/>
            <w:noWrap w:val="false"/>
          </w:tcPr>
          <w:p>
            <w:pPr>
              <w:ind w:firstLine="34"/>
              <w:jc w:val="left"/>
              <w:widowControl w:val="off"/>
            </w:pPr>
            <w:r/>
            <w:bookmarkStart w:id="0" w:name="undefined"/>
            <w:r>
              <w:rPr>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sz w:val="24"/>
                <w:szCs w:val="24"/>
              </w:rPr>
            </w:r>
            <w:r/>
          </w:p>
        </w:tc>
        <w:tc>
          <w:tcPr>
            <w:tcW w:w="2126" w:type="dxa"/>
            <w:vAlign w:val="center"/>
            <w:textDirection w:val="lrTb"/>
            <w:noWrap w:val="false"/>
          </w:tcPr>
          <w:p>
            <w:pPr>
              <w:ind w:firstLine="34"/>
              <w:jc w:val="center"/>
              <w:widowControl w:val="off"/>
            </w:pPr>
            <w:r>
              <w:rPr>
                <w:sz w:val="24"/>
                <w:szCs w:val="24"/>
              </w:rPr>
              <w:t xml:space="preserve">ст. Ленинградская</w:t>
            </w:r>
            <w:r>
              <w:rPr>
                <w:sz w:val="24"/>
                <w:szCs w:val="24"/>
              </w:rPr>
            </w:r>
            <w:r/>
          </w:p>
        </w:tc>
      </w:tr>
      <w:tr>
        <w:trPr/>
        <w:tc>
          <w:tcPr>
            <w:tcW w:w="817" w:type="dxa"/>
            <w:vAlign w:val="center"/>
            <w:textDirection w:val="lrTb"/>
            <w:noWrap w:val="false"/>
          </w:tcPr>
          <w:p>
            <w:pPr>
              <w:jc w:val="left"/>
              <w:widowControl w:val="off"/>
            </w:pPr>
            <w:r>
              <w:rPr>
                <w:sz w:val="24"/>
                <w:szCs w:val="24"/>
              </w:rPr>
              <w:t xml:space="preserve">13.35</w:t>
            </w:r>
            <w:r>
              <w:rPr>
                <w:sz w:val="24"/>
                <w:szCs w:val="24"/>
              </w:rPr>
            </w:r>
            <w:r/>
          </w:p>
        </w:tc>
        <w:tc>
          <w:tcPr>
            <w:tcW w:w="1985" w:type="dxa"/>
            <w:vAlign w:val="center"/>
            <w:textDirection w:val="lrTb"/>
            <w:noWrap w:val="false"/>
          </w:tcPr>
          <w:p>
            <w:pPr>
              <w:ind w:firstLine="34"/>
              <w:jc w:val="left"/>
              <w:widowControl w:val="off"/>
            </w:pPr>
            <w:r>
              <w:rPr>
                <w:sz w:val="24"/>
                <w:szCs w:val="24"/>
                <w:shd w:val="clear" w:color="auto" w:fill="ffffff"/>
              </w:rPr>
              <w:t xml:space="preserve">Узел водозаборных сооружений</w:t>
            </w:r>
            <w:r>
              <w:rPr>
                <w:sz w:val="24"/>
                <w:szCs w:val="24"/>
                <w:shd w:val="clear" w:color="auto" w:fill="ffffff"/>
              </w:rPr>
            </w:r>
            <w:r/>
          </w:p>
        </w:tc>
        <w:tc>
          <w:tcPr>
            <w:tcW w:w="4819" w:type="dxa"/>
            <w:vAlign w:val="center"/>
            <w:textDirection w:val="lrTb"/>
            <w:noWrap w:val="false"/>
          </w:tcPr>
          <w:p>
            <w:pPr>
              <w:ind w:firstLine="34"/>
              <w:jc w:val="left"/>
              <w:widowControl w:val="off"/>
            </w:pPr>
            <w:r/>
            <w:bookmarkStart w:id="0" w:name="undefined"/>
            <w:r>
              <w:rPr>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w:t>
            </w:r>
            <w:r>
              <w:rPr>
                <w:sz w:val="24"/>
                <w:szCs w:val="24"/>
              </w:rPr>
              <w:t xml:space="preserve">Ленинградского района Красно-дарского краяна период 20 лет (до 2034 г.)</w:t>
            </w:r>
            <w:bookmarkEnd w:id="0"/>
            <w:r>
              <w:rPr>
                <w:sz w:val="24"/>
                <w:szCs w:val="24"/>
              </w:rPr>
            </w:r>
            <w:r/>
          </w:p>
        </w:tc>
        <w:tc>
          <w:tcPr>
            <w:tcW w:w="2126" w:type="dxa"/>
            <w:vAlign w:val="center"/>
            <w:textDirection w:val="lrTb"/>
            <w:noWrap w:val="false"/>
          </w:tcPr>
          <w:p>
            <w:pPr>
              <w:ind w:firstLine="34"/>
              <w:jc w:val="center"/>
              <w:widowControl w:val="off"/>
            </w:pPr>
            <w:r>
              <w:rPr>
                <w:sz w:val="24"/>
                <w:szCs w:val="24"/>
              </w:rPr>
              <w:t xml:space="preserve">ст. Ленинградская</w:t>
            </w:r>
            <w:r>
              <w:rPr>
                <w:sz w:val="24"/>
                <w:szCs w:val="24"/>
              </w:rPr>
            </w:r>
            <w:r/>
          </w:p>
        </w:tc>
      </w:tr>
      <w:tr>
        <w:trPr/>
        <w:tc>
          <w:tcPr>
            <w:tcW w:w="817" w:type="dxa"/>
            <w:vAlign w:val="center"/>
            <w:textDirection w:val="lrTb"/>
            <w:noWrap w:val="false"/>
          </w:tcPr>
          <w:p>
            <w:pPr>
              <w:jc w:val="left"/>
              <w:widowControl w:val="off"/>
            </w:pPr>
            <w:r>
              <w:rPr>
                <w:sz w:val="24"/>
                <w:szCs w:val="24"/>
              </w:rPr>
              <w:t xml:space="preserve">13.36</w:t>
            </w:r>
            <w:r>
              <w:rPr>
                <w:sz w:val="24"/>
                <w:szCs w:val="24"/>
              </w:rPr>
            </w:r>
            <w:r/>
          </w:p>
        </w:tc>
        <w:tc>
          <w:tcPr>
            <w:tcW w:w="1985" w:type="dxa"/>
            <w:vAlign w:val="center"/>
            <w:textDirection w:val="lrTb"/>
            <w:noWrap w:val="false"/>
          </w:tcPr>
          <w:p>
            <w:pPr>
              <w:ind w:firstLine="34"/>
              <w:jc w:val="left"/>
              <w:widowControl w:val="off"/>
            </w:pPr>
            <w:r>
              <w:rPr>
                <w:sz w:val="24"/>
                <w:szCs w:val="24"/>
                <w:shd w:val="clear" w:color="auto" w:fill="ffffff"/>
              </w:rPr>
              <w:t xml:space="preserve">Узел водозаборных сооружений</w:t>
            </w:r>
            <w:r>
              <w:rPr>
                <w:sz w:val="24"/>
                <w:szCs w:val="24"/>
                <w:shd w:val="clear" w:color="auto" w:fill="ffffff"/>
              </w:rPr>
            </w:r>
            <w:r/>
          </w:p>
        </w:tc>
        <w:tc>
          <w:tcPr>
            <w:tcW w:w="4819" w:type="dxa"/>
            <w:vAlign w:val="center"/>
            <w:textDirection w:val="lrTb"/>
            <w:noWrap w:val="false"/>
          </w:tcPr>
          <w:p>
            <w:pPr>
              <w:ind w:firstLine="34"/>
              <w:jc w:val="left"/>
              <w:widowControl w:val="off"/>
            </w:pPr>
            <w:r/>
            <w:bookmarkStart w:id="0" w:name="undefined"/>
            <w:r>
              <w:rPr>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sz w:val="24"/>
                <w:szCs w:val="24"/>
              </w:rPr>
            </w:r>
            <w:r/>
          </w:p>
        </w:tc>
        <w:tc>
          <w:tcPr>
            <w:tcW w:w="2126" w:type="dxa"/>
            <w:vAlign w:val="center"/>
            <w:textDirection w:val="lrTb"/>
            <w:noWrap w:val="false"/>
          </w:tcPr>
          <w:p>
            <w:pPr>
              <w:ind w:firstLine="34"/>
              <w:jc w:val="center"/>
              <w:widowControl w:val="off"/>
            </w:pPr>
            <w:r>
              <w:rPr>
                <w:sz w:val="24"/>
                <w:szCs w:val="24"/>
              </w:rPr>
              <w:t xml:space="preserve">ст. Ленинградская</w:t>
            </w:r>
            <w:r>
              <w:rPr>
                <w:sz w:val="24"/>
                <w:szCs w:val="24"/>
              </w:rPr>
            </w:r>
            <w:r/>
          </w:p>
        </w:tc>
      </w:tr>
      <w:tr>
        <w:trPr/>
        <w:tc>
          <w:tcPr>
            <w:tcW w:w="817" w:type="dxa"/>
            <w:vAlign w:val="center"/>
            <w:textDirection w:val="lrTb"/>
            <w:noWrap w:val="false"/>
          </w:tcPr>
          <w:p>
            <w:pPr>
              <w:jc w:val="left"/>
              <w:widowControl w:val="off"/>
            </w:pPr>
            <w:r>
              <w:rPr>
                <w:sz w:val="24"/>
                <w:szCs w:val="24"/>
              </w:rPr>
              <w:t xml:space="preserve">13.37</w:t>
            </w:r>
            <w:r>
              <w:rPr>
                <w:sz w:val="24"/>
                <w:szCs w:val="24"/>
              </w:rPr>
            </w:r>
            <w:r/>
          </w:p>
        </w:tc>
        <w:tc>
          <w:tcPr>
            <w:tcW w:w="1985" w:type="dxa"/>
            <w:vAlign w:val="center"/>
            <w:textDirection w:val="lrTb"/>
            <w:noWrap w:val="false"/>
          </w:tcPr>
          <w:p>
            <w:pPr>
              <w:ind w:firstLine="34"/>
              <w:jc w:val="left"/>
              <w:widowControl w:val="off"/>
            </w:pPr>
            <w:r>
              <w:rPr>
                <w:sz w:val="24"/>
                <w:szCs w:val="24"/>
              </w:rPr>
              <w:t xml:space="preserve">Строительство ВНС</w:t>
            </w:r>
            <w:r>
              <w:rPr>
                <w:sz w:val="24"/>
                <w:szCs w:val="24"/>
                <w:shd w:val="clear" w:color="auto" w:fill="ffffff"/>
              </w:rPr>
            </w:r>
            <w:r/>
          </w:p>
        </w:tc>
        <w:tc>
          <w:tcPr>
            <w:tcW w:w="4819" w:type="dxa"/>
            <w:vAlign w:val="center"/>
            <w:textDirection w:val="lrTb"/>
            <w:noWrap w:val="false"/>
          </w:tcPr>
          <w:p>
            <w:pPr>
              <w:ind w:firstLine="34"/>
              <w:jc w:val="left"/>
              <w:widowControl w:val="off"/>
            </w:pPr>
            <w:r/>
            <w:bookmarkStart w:id="0" w:name="undefined"/>
            <w:r>
              <w:rPr>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sz w:val="24"/>
                <w:szCs w:val="24"/>
              </w:rPr>
            </w:r>
            <w:r/>
          </w:p>
        </w:tc>
        <w:tc>
          <w:tcPr>
            <w:tcW w:w="2126" w:type="dxa"/>
            <w:vAlign w:val="center"/>
            <w:textDirection w:val="lrTb"/>
            <w:noWrap w:val="false"/>
          </w:tcPr>
          <w:p>
            <w:pPr>
              <w:ind w:firstLine="34"/>
              <w:jc w:val="center"/>
              <w:widowControl w:val="off"/>
            </w:pPr>
            <w:r>
              <w:rPr>
                <w:sz w:val="24"/>
                <w:szCs w:val="24"/>
              </w:rPr>
              <w:t xml:space="preserve">ст. Ленинградская</w:t>
            </w:r>
            <w:r>
              <w:rPr>
                <w:sz w:val="24"/>
                <w:szCs w:val="24"/>
              </w:rPr>
            </w:r>
            <w:r/>
          </w:p>
        </w:tc>
      </w:tr>
      <w:tr>
        <w:trPr/>
        <w:tc>
          <w:tcPr>
            <w:tcW w:w="817" w:type="dxa"/>
            <w:vAlign w:val="center"/>
            <w:textDirection w:val="lrTb"/>
            <w:noWrap w:val="false"/>
          </w:tcPr>
          <w:p>
            <w:pPr>
              <w:jc w:val="left"/>
              <w:widowControl w:val="off"/>
            </w:pPr>
            <w:r>
              <w:rPr>
                <w:sz w:val="24"/>
                <w:szCs w:val="24"/>
              </w:rPr>
              <w:t xml:space="preserve">13.38</w:t>
            </w:r>
            <w:r>
              <w:rPr>
                <w:sz w:val="24"/>
                <w:szCs w:val="24"/>
              </w:rPr>
            </w:r>
            <w:r/>
          </w:p>
        </w:tc>
        <w:tc>
          <w:tcPr>
            <w:tcW w:w="1985" w:type="dxa"/>
            <w:vAlign w:val="center"/>
            <w:textDirection w:val="lrTb"/>
            <w:noWrap w:val="false"/>
          </w:tcPr>
          <w:p>
            <w:pPr>
              <w:ind w:firstLine="34"/>
              <w:jc w:val="left"/>
              <w:widowControl w:val="off"/>
            </w:pPr>
            <w:r>
              <w:rPr>
                <w:sz w:val="24"/>
                <w:szCs w:val="24"/>
                <w:shd w:val="clear" w:color="auto" w:fill="ffffff"/>
              </w:rPr>
              <w:t xml:space="preserve">Узел водозаборных сооружений</w:t>
            </w:r>
            <w:r>
              <w:rPr>
                <w:sz w:val="24"/>
                <w:szCs w:val="24"/>
                <w:shd w:val="clear" w:color="auto" w:fill="ffffff"/>
              </w:rPr>
            </w:r>
            <w:r/>
          </w:p>
        </w:tc>
        <w:tc>
          <w:tcPr>
            <w:tcW w:w="4819" w:type="dxa"/>
            <w:vAlign w:val="center"/>
            <w:textDirection w:val="lrTb"/>
            <w:noWrap w:val="false"/>
          </w:tcPr>
          <w:p>
            <w:pPr>
              <w:ind w:firstLine="34"/>
              <w:jc w:val="left"/>
              <w:widowControl w:val="off"/>
            </w:pPr>
            <w:r/>
            <w:bookmarkStart w:id="0" w:name="undefined"/>
            <w:r>
              <w:rPr>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sz w:val="24"/>
                <w:szCs w:val="24"/>
              </w:rPr>
            </w:r>
            <w:r/>
          </w:p>
        </w:tc>
        <w:tc>
          <w:tcPr>
            <w:tcW w:w="2126" w:type="dxa"/>
            <w:vAlign w:val="center"/>
            <w:textDirection w:val="lrTb"/>
            <w:noWrap w:val="false"/>
          </w:tcPr>
          <w:p>
            <w:pPr>
              <w:ind w:firstLine="34"/>
              <w:jc w:val="center"/>
              <w:widowControl w:val="off"/>
            </w:pPr>
            <w:r>
              <w:rPr>
                <w:sz w:val="24"/>
                <w:szCs w:val="24"/>
              </w:rPr>
              <w:t xml:space="preserve">х. Восточный</w:t>
            </w:r>
            <w:r>
              <w:rPr>
                <w:sz w:val="24"/>
                <w:szCs w:val="24"/>
              </w:rPr>
            </w:r>
            <w:r/>
          </w:p>
        </w:tc>
      </w:tr>
      <w:tr>
        <w:trPr/>
        <w:tc>
          <w:tcPr>
            <w:tcW w:w="817" w:type="dxa"/>
            <w:vAlign w:val="center"/>
            <w:textDirection w:val="lrTb"/>
            <w:noWrap w:val="false"/>
          </w:tcPr>
          <w:p>
            <w:pPr>
              <w:jc w:val="left"/>
              <w:widowControl w:val="off"/>
            </w:pPr>
            <w:r>
              <w:rPr>
                <w:sz w:val="24"/>
                <w:szCs w:val="24"/>
              </w:rPr>
              <w:t xml:space="preserve">13.39</w:t>
            </w:r>
            <w:r>
              <w:rPr>
                <w:sz w:val="24"/>
                <w:szCs w:val="24"/>
              </w:rPr>
            </w:r>
            <w:r/>
          </w:p>
        </w:tc>
        <w:tc>
          <w:tcPr>
            <w:tcW w:w="1985" w:type="dxa"/>
            <w:vAlign w:val="center"/>
            <w:textDirection w:val="lrTb"/>
            <w:noWrap w:val="false"/>
          </w:tcPr>
          <w:p>
            <w:pPr>
              <w:ind w:firstLine="34"/>
              <w:jc w:val="left"/>
              <w:widowControl w:val="off"/>
            </w:pPr>
            <w:r>
              <w:rPr>
                <w:sz w:val="24"/>
                <w:szCs w:val="24"/>
                <w:shd w:val="clear" w:color="auto" w:fill="ffffff"/>
              </w:rPr>
              <w:t xml:space="preserve">Узел водозаборных сооружений</w:t>
            </w:r>
            <w:r>
              <w:rPr>
                <w:sz w:val="24"/>
                <w:szCs w:val="24"/>
                <w:shd w:val="clear" w:color="auto" w:fill="ffffff"/>
              </w:rPr>
            </w:r>
            <w:r/>
          </w:p>
        </w:tc>
        <w:tc>
          <w:tcPr>
            <w:tcW w:w="4819" w:type="dxa"/>
            <w:vAlign w:val="center"/>
            <w:textDirection w:val="lrTb"/>
            <w:noWrap w:val="false"/>
          </w:tcPr>
          <w:p>
            <w:pPr>
              <w:ind w:firstLine="34"/>
              <w:jc w:val="left"/>
              <w:widowControl w:val="off"/>
            </w:pPr>
            <w:r/>
            <w:bookmarkStart w:id="0" w:name="undefined"/>
            <w:r>
              <w:rPr>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sz w:val="24"/>
                <w:szCs w:val="24"/>
              </w:rPr>
            </w:r>
            <w:r/>
          </w:p>
        </w:tc>
        <w:tc>
          <w:tcPr>
            <w:tcW w:w="2126" w:type="dxa"/>
            <w:vAlign w:val="center"/>
            <w:textDirection w:val="lrTb"/>
            <w:noWrap w:val="false"/>
          </w:tcPr>
          <w:p>
            <w:pPr>
              <w:ind w:firstLine="34"/>
              <w:jc w:val="center"/>
              <w:widowControl w:val="off"/>
            </w:pPr>
            <w:r>
              <w:rPr>
                <w:sz w:val="24"/>
                <w:szCs w:val="24"/>
              </w:rPr>
              <w:t xml:space="preserve">х. Андрющенско</w:t>
            </w:r>
            <w:r>
              <w:rPr>
                <w:sz w:val="24"/>
                <w:szCs w:val="24"/>
              </w:rPr>
            </w:r>
            <w:r/>
          </w:p>
        </w:tc>
      </w:tr>
      <w:tr>
        <w:trPr/>
        <w:tc>
          <w:tcPr>
            <w:tcW w:w="817" w:type="dxa"/>
            <w:vAlign w:val="center"/>
            <w:textDirection w:val="lrTb"/>
            <w:noWrap w:val="false"/>
          </w:tcPr>
          <w:p>
            <w:pPr>
              <w:jc w:val="left"/>
              <w:widowControl w:val="off"/>
            </w:pPr>
            <w:r>
              <w:rPr>
                <w:sz w:val="24"/>
                <w:szCs w:val="24"/>
              </w:rPr>
              <w:t xml:space="preserve">13.40</w:t>
            </w:r>
            <w:r>
              <w:rPr>
                <w:sz w:val="24"/>
                <w:szCs w:val="24"/>
              </w:rPr>
            </w:r>
            <w:r/>
          </w:p>
        </w:tc>
        <w:tc>
          <w:tcPr>
            <w:tcW w:w="1985" w:type="dxa"/>
            <w:vAlign w:val="center"/>
            <w:textDirection w:val="lrTb"/>
            <w:noWrap w:val="false"/>
          </w:tcPr>
          <w:p>
            <w:pPr>
              <w:ind w:firstLine="34"/>
              <w:jc w:val="left"/>
              <w:widowControl w:val="off"/>
            </w:pPr>
            <w:r>
              <w:rPr>
                <w:sz w:val="24"/>
                <w:szCs w:val="24"/>
                <w:shd w:val="clear" w:color="auto" w:fill="ffffff"/>
              </w:rPr>
              <w:t xml:space="preserve">Узел водозаборных сооружений</w:t>
            </w:r>
            <w:r>
              <w:rPr>
                <w:sz w:val="24"/>
                <w:szCs w:val="24"/>
                <w:shd w:val="clear" w:color="auto" w:fill="ffffff"/>
              </w:rPr>
            </w:r>
            <w:r/>
          </w:p>
        </w:tc>
        <w:tc>
          <w:tcPr>
            <w:tcW w:w="4819" w:type="dxa"/>
            <w:vAlign w:val="center"/>
            <w:textDirection w:val="lrTb"/>
            <w:noWrap w:val="false"/>
          </w:tcPr>
          <w:p>
            <w:pPr>
              <w:ind w:firstLine="34"/>
              <w:jc w:val="left"/>
              <w:widowControl w:val="off"/>
            </w:pPr>
            <w:r/>
            <w:bookmarkStart w:id="0" w:name="undefined"/>
            <w:r>
              <w:rPr>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sz w:val="24"/>
                <w:szCs w:val="24"/>
              </w:rPr>
            </w:r>
            <w:r/>
          </w:p>
        </w:tc>
        <w:tc>
          <w:tcPr>
            <w:tcW w:w="2126" w:type="dxa"/>
            <w:vAlign w:val="center"/>
            <w:textDirection w:val="lrTb"/>
            <w:noWrap w:val="false"/>
          </w:tcPr>
          <w:p>
            <w:pPr>
              <w:ind w:firstLine="34"/>
              <w:jc w:val="center"/>
              <w:widowControl w:val="off"/>
            </w:pPr>
            <w:r>
              <w:rPr>
                <w:sz w:val="24"/>
                <w:szCs w:val="24"/>
              </w:rPr>
              <w:t xml:space="preserve">х. Краснострелецкий</w:t>
            </w:r>
            <w:r>
              <w:rPr>
                <w:sz w:val="24"/>
                <w:szCs w:val="24"/>
              </w:rPr>
            </w:r>
            <w:r/>
          </w:p>
        </w:tc>
      </w:tr>
    </w:tbl>
    <w:p>
      <w:pPr>
        <w:pStyle w:val="1_939"/>
        <w:ind w:left="1069" w:firstLine="0"/>
        <w:jc w:val="center"/>
        <w:shd w:val="clear" w:color="auto" w:fill="ffffff" w:themeFill="background1"/>
      </w:pPr>
      <w:r>
        <w:rPr>
          <w:rFonts w:ascii="Times New Roman" w:hAnsi="Times New Roman" w:cs="Times New Roman"/>
          <w:b/>
          <w:sz w:val="28"/>
          <w:u w:val="single"/>
        </w:rPr>
      </w:r>
      <w:r>
        <w:rPr>
          <w:rFonts w:ascii="Times New Roman" w:hAnsi="Times New Roman" w:cs="Times New Roman"/>
          <w:b/>
          <w:sz w:val="28"/>
          <w:u w:val="single"/>
        </w:rPr>
      </w:r>
      <w:r/>
    </w:p>
    <w:p>
      <w:pPr>
        <w:spacing w:line="240" w:lineRule="auto"/>
        <w:widowControl w:val="off"/>
      </w:pPr>
      <w:r>
        <w:rPr>
          <w:i/>
        </w:rPr>
        <w:t xml:space="preserve">Оценка возможного влияния планируемых для размещения объектов местного значения поселения на комплексное развитие территории</w:t>
      </w:r>
      <w:r>
        <w:t xml:space="preserve">Ленинградск</w:t>
      </w:r>
      <w:r>
        <w:t xml:space="preserve">ого </w:t>
      </w:r>
      <w:r>
        <w:t xml:space="preserve">сельско</w:t>
      </w:r>
      <w:r>
        <w:t xml:space="preserve">го поселения:</w:t>
      </w:r>
      <w:r>
        <w:rPr>
          <w:sz w:val="26"/>
          <w:szCs w:val="26"/>
        </w:rPr>
      </w:r>
      <w:r/>
    </w:p>
    <w:p>
      <w:pPr>
        <w:spacing w:line="240" w:lineRule="auto"/>
        <w:widowControl w:val="off"/>
      </w:pPr>
      <w:r>
        <w:t xml:space="preserve">- Будет способствовать повышению предоставляемых услуг в области водоснабжения, улучшению условий труда и качество жизни населения;</w:t>
      </w:r>
      <w:r/>
      <w:r/>
    </w:p>
    <w:p>
      <w:pPr>
        <w:spacing w:line="240" w:lineRule="auto"/>
        <w:widowControl w:val="off"/>
      </w:pPr>
      <w:r>
        <w:t xml:space="preserve">- позволит осуществить реализацию государственной политики в сфере питьевой воды и питьевого водоснабжения;</w:t>
      </w:r>
      <w:r/>
      <w:r/>
    </w:p>
    <w:p>
      <w:pPr>
        <w:spacing w:line="240" w:lineRule="auto"/>
        <w:widowControl w:val="off"/>
      </w:pPr>
      <w:r>
        <w:t xml:space="preserve">- повысит уровень качества услуг по водоснабжению;</w:t>
      </w:r>
      <w:r/>
      <w:r/>
    </w:p>
    <w:p>
      <w:pPr>
        <w:spacing w:line="240" w:lineRule="auto"/>
        <w:widowControl w:val="off"/>
      </w:pPr>
      <w:r>
        <w:t xml:space="preserve">- обеспечит круглосуточную подачу потребителям воды гарантированного качества;</w:t>
      </w:r>
      <w:r/>
      <w:r/>
    </w:p>
    <w:p>
      <w:pPr>
        <w:spacing w:line="240" w:lineRule="auto"/>
        <w:widowControl w:val="off"/>
      </w:pPr>
      <w:r>
        <w:t xml:space="preserve">- увеличит процент охвата населения централизованным водоснабжением;</w:t>
      </w:r>
      <w:r/>
      <w:r/>
    </w:p>
    <w:p>
      <w:pPr>
        <w:spacing w:line="240" w:lineRule="auto"/>
        <w:widowControl w:val="off"/>
      </w:pPr>
      <w:r>
        <w:t xml:space="preserve">- позволит ликвидировать дефицит воды;</w:t>
      </w:r>
      <w:r/>
      <w:r/>
    </w:p>
    <w:p>
      <w:pPr>
        <w:spacing w:line="240" w:lineRule="auto"/>
        <w:widowControl w:val="off"/>
      </w:pPr>
      <w:r>
        <w:t xml:space="preserve">- позволит повысить надежность систем водоснабжения, сократить аварийность на распределительных сетях.</w:t>
      </w:r>
      <w:r/>
      <w:r/>
    </w:p>
    <w:p>
      <w:pPr>
        <w:spacing w:line="240" w:lineRule="auto"/>
        <w:widowControl w:val="off"/>
      </w:pPr>
      <w:r/>
      <w:r/>
      <w:r/>
    </w:p>
    <w:p>
      <w:pPr>
        <w:pStyle w:val="669"/>
        <w:ind w:left="1429" w:firstLine="0"/>
        <w:jc w:val="center"/>
        <w:spacing w:line="240" w:lineRule="auto"/>
        <w:widowControl w:val="off"/>
        <w:tabs>
          <w:tab w:val="left" w:pos="4155" w:leader="none"/>
        </w:tabs>
      </w:pPr>
      <w:r>
        <w:rPr>
          <w:rFonts w:asciiTheme="minorHAnsi" w:hAnsiTheme="minorHAnsi" w:cstheme="minorHAnsi"/>
          <w:u w:val="single"/>
        </w:rPr>
        <w:t xml:space="preserve">9</w:t>
      </w:r>
      <w:r>
        <w:rPr>
          <w:rFonts w:asciiTheme="minorHAnsi" w:hAnsiTheme="minorHAnsi" w:cstheme="minorHAnsi"/>
          <w:u w:val="single"/>
        </w:rPr>
        <w:t xml:space="preserve">.Объекты, относящиеся к области водоотведения</w:t>
      </w:r>
      <w:r>
        <w:rPr>
          <w:rFonts w:asciiTheme="minorHAnsi" w:hAnsiTheme="minorHAnsi" w:cstheme="minorHAnsi"/>
          <w:u w:val="single"/>
        </w:rPr>
      </w:r>
      <w:r/>
    </w:p>
    <w:p>
      <w:pPr>
        <w:ind w:firstLine="0"/>
        <w:jc w:val="right"/>
        <w:spacing w:line="240" w:lineRule="auto"/>
        <w:widowControl w:val="off"/>
      </w:pPr>
      <w:r>
        <w:rPr>
          <w:sz w:val="27"/>
          <w:szCs w:val="27"/>
        </w:rPr>
        <w:t xml:space="preserve">Таблица </w:t>
      </w:r>
      <w:r>
        <w:rPr>
          <w:sz w:val="27"/>
          <w:szCs w:val="27"/>
        </w:rPr>
        <w:t xml:space="preserve">11</w:t>
      </w:r>
      <w:r>
        <w:rPr>
          <w:sz w:val="27"/>
          <w:szCs w:val="27"/>
        </w:rPr>
        <w:t xml:space="preserve">4</w:t>
      </w:r>
      <w:r>
        <w:rPr>
          <w:sz w:val="27"/>
          <w:szCs w:val="27"/>
        </w:rPr>
      </w:r>
      <w:r/>
    </w:p>
    <w:tbl>
      <w:tblPr>
        <w:tblStyle w:val="685"/>
        <w:tblW w:w="9748" w:type="dxa"/>
        <w:tblLayout w:type="fixed"/>
        <w:tblLook w:val="04A0" w:firstRow="1" w:lastRow="0" w:firstColumn="1" w:lastColumn="0" w:noHBand="0" w:noVBand="1"/>
      </w:tblPr>
      <w:tblGrid>
        <w:gridCol w:w="817"/>
        <w:gridCol w:w="2103"/>
        <w:gridCol w:w="23"/>
        <w:gridCol w:w="4253"/>
        <w:gridCol w:w="2552"/>
      </w:tblGrid>
      <w:tr>
        <w:trPr>
          <w:trHeight w:val="697"/>
          <w:tblHeader/>
        </w:trPr>
        <w:tc>
          <w:tcPr>
            <w:shd w:val="clear" w:color="ffffff" w:fill="eeece1" w:themeFill="background2"/>
            <w:tcW w:w="817" w:type="dxa"/>
            <w:vAlign w:val="center"/>
            <w:textDirection w:val="lrTb"/>
            <w:noWrap w:val="false"/>
          </w:tcPr>
          <w:p>
            <w:pPr>
              <w:ind w:firstLine="0"/>
              <w:jc w:val="center"/>
              <w:widowControl w:val="off"/>
              <w:tabs>
                <w:tab w:val="left" w:pos="4155" w:leader="none"/>
              </w:tabs>
            </w:pPr>
            <w:r>
              <w:rPr>
                <w:sz w:val="24"/>
                <w:szCs w:val="24"/>
              </w:rPr>
              <w:t xml:space="preserve">№ на карте</w:t>
            </w:r>
            <w:r>
              <w:rPr>
                <w:sz w:val="24"/>
                <w:szCs w:val="24"/>
              </w:rPr>
            </w:r>
            <w:r/>
          </w:p>
        </w:tc>
        <w:tc>
          <w:tcPr>
            <w:gridSpan w:val="2"/>
            <w:shd w:val="clear" w:color="ffffff" w:fill="eeece1" w:themeFill="background2"/>
            <w:tcW w:w="2126" w:type="dxa"/>
            <w:vAlign w:val="center"/>
            <w:textDirection w:val="lrTb"/>
            <w:noWrap w:val="false"/>
          </w:tcPr>
          <w:p>
            <w:pPr>
              <w:ind w:firstLine="0"/>
              <w:jc w:val="left"/>
              <w:widowControl w:val="off"/>
            </w:pPr>
            <w:r>
              <w:rPr>
                <w:sz w:val="24"/>
                <w:szCs w:val="24"/>
              </w:rPr>
              <w:t xml:space="preserve">Наименование объекта</w:t>
            </w:r>
            <w:r>
              <w:rPr>
                <w:sz w:val="24"/>
                <w:szCs w:val="24"/>
              </w:rPr>
            </w:r>
            <w:r/>
          </w:p>
        </w:tc>
        <w:tc>
          <w:tcPr>
            <w:shd w:val="clear" w:color="ffffff" w:fill="eeece1" w:themeFill="background2"/>
            <w:tcW w:w="4253" w:type="dxa"/>
            <w:vAlign w:val="center"/>
            <w:textDirection w:val="lrTb"/>
            <w:noWrap w:val="false"/>
          </w:tcPr>
          <w:p>
            <w:pPr>
              <w:ind w:firstLine="0"/>
              <w:jc w:val="center"/>
              <w:widowControl w:val="off"/>
            </w:pPr>
            <w:r>
              <w:rPr>
                <w:sz w:val="24"/>
                <w:szCs w:val="24"/>
              </w:rPr>
              <w:t xml:space="preserve">Источник получения сведений об объекте</w:t>
            </w:r>
            <w:r>
              <w:rPr>
                <w:sz w:val="24"/>
                <w:szCs w:val="24"/>
              </w:rPr>
            </w:r>
            <w:r/>
          </w:p>
        </w:tc>
        <w:tc>
          <w:tcPr>
            <w:shd w:val="clear" w:color="ffffff" w:fill="eeece1" w:themeFill="background2"/>
            <w:tcW w:w="2552" w:type="dxa"/>
            <w:vAlign w:val="center"/>
            <w:textDirection w:val="lrTb"/>
            <w:noWrap w:val="false"/>
          </w:tcPr>
          <w:p>
            <w:pPr>
              <w:ind w:firstLine="0"/>
              <w:jc w:val="center"/>
              <w:widowControl w:val="off"/>
            </w:pPr>
            <w:r>
              <w:rPr>
                <w:sz w:val="24"/>
                <w:szCs w:val="24"/>
              </w:rPr>
              <w:t xml:space="preserve">Месторасположение планируемого объекта</w:t>
            </w:r>
            <w:r>
              <w:rPr>
                <w:sz w:val="24"/>
                <w:szCs w:val="24"/>
              </w:rPr>
            </w:r>
            <w:r/>
          </w:p>
        </w:tc>
      </w:tr>
      <w:tr>
        <w:trPr/>
        <w:tc>
          <w:tcPr>
            <w:tcW w:w="817" w:type="dxa"/>
            <w:vAlign w:val="center"/>
            <w:textDirection w:val="lrTb"/>
            <w:noWrap w:val="false"/>
          </w:tcPr>
          <w:p>
            <w:pPr>
              <w:widowControl w:val="off"/>
            </w:pPr>
            <w:r>
              <w:rPr>
                <w:sz w:val="24"/>
                <w:szCs w:val="24"/>
              </w:rPr>
              <w:t xml:space="preserve">14.9</w:t>
            </w:r>
            <w:r>
              <w:rPr>
                <w:sz w:val="24"/>
                <w:szCs w:val="24"/>
              </w:rPr>
            </w:r>
            <w:r/>
          </w:p>
        </w:tc>
        <w:tc>
          <w:tcPr>
            <w:tcW w:w="2103" w:type="dxa"/>
            <w:vAlign w:val="center"/>
            <w:textDirection w:val="lrTb"/>
            <w:noWrap w:val="false"/>
          </w:tcPr>
          <w:p>
            <w:pPr>
              <w:ind w:firstLine="0"/>
              <w:jc w:val="left"/>
              <w:widowControl w:val="off"/>
            </w:pPr>
            <w:r>
              <w:rPr>
                <w:sz w:val="24"/>
                <w:szCs w:val="24"/>
              </w:rPr>
              <w:t xml:space="preserve">Очистные сооружения канализации </w:t>
            </w:r>
            <w:r>
              <w:rPr>
                <w:sz w:val="24"/>
                <w:szCs w:val="24"/>
              </w:rPr>
            </w:r>
            <w:r/>
          </w:p>
          <w:p>
            <w:pPr>
              <w:ind w:firstLine="0"/>
              <w:jc w:val="left"/>
              <w:widowControl w:val="off"/>
            </w:pPr>
            <w:r>
              <w:rPr>
                <w:sz w:val="24"/>
                <w:szCs w:val="24"/>
              </w:rPr>
              <w:t xml:space="preserve">ст. Ленинградская </w:t>
            </w:r>
            <w:r>
              <w:rPr>
                <w:sz w:val="24"/>
                <w:szCs w:val="24"/>
              </w:rPr>
            </w:r>
            <w:r/>
          </w:p>
        </w:tc>
        <w:tc>
          <w:tcPr>
            <w:gridSpan w:val="2"/>
            <w:tcW w:w="4276" w:type="dxa"/>
            <w:vAlign w:val="center"/>
            <w:textDirection w:val="lrTb"/>
            <w:noWrap w:val="false"/>
          </w:tcPr>
          <w:p>
            <w:pPr>
              <w:ind w:firstLine="0"/>
              <w:jc w:val="left"/>
              <w:widowControl w:val="off"/>
            </w:pPr>
            <w:r/>
            <w:bookmarkStart w:id="0" w:name="undefined"/>
            <w:r>
              <w:rPr>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sz w:val="24"/>
                <w:szCs w:val="24"/>
              </w:rPr>
            </w:r>
            <w:r/>
          </w:p>
        </w:tc>
        <w:tc>
          <w:tcPr>
            <w:tcW w:w="2552"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p>
            <w:pPr>
              <w:ind w:firstLine="0"/>
              <w:jc w:val="center"/>
              <w:widowControl w:val="off"/>
            </w:pPr>
            <w:r>
              <w:rPr>
                <w:sz w:val="24"/>
                <w:szCs w:val="24"/>
              </w:rPr>
              <w:t xml:space="preserve">на западной окраине</w:t>
            </w:r>
            <w:r>
              <w:rPr>
                <w:sz w:val="24"/>
                <w:szCs w:val="24"/>
              </w:rPr>
            </w:r>
            <w:r/>
          </w:p>
        </w:tc>
      </w:tr>
      <w:tr>
        <w:trPr/>
        <w:tc>
          <w:tcPr>
            <w:tcW w:w="817" w:type="dxa"/>
            <w:vAlign w:val="center"/>
            <w:textDirection w:val="lrTb"/>
            <w:noWrap w:val="false"/>
          </w:tcPr>
          <w:p>
            <w:pPr>
              <w:widowControl w:val="off"/>
            </w:pPr>
            <w:r>
              <w:rPr>
                <w:sz w:val="24"/>
                <w:szCs w:val="24"/>
              </w:rPr>
              <w:t xml:space="preserve">14.10</w:t>
            </w:r>
            <w:r>
              <w:rPr>
                <w:sz w:val="24"/>
                <w:szCs w:val="24"/>
              </w:rPr>
            </w:r>
            <w:r/>
          </w:p>
        </w:tc>
        <w:tc>
          <w:tcPr>
            <w:tcW w:w="2103" w:type="dxa"/>
            <w:vAlign w:val="center"/>
            <w:textDirection w:val="lrTb"/>
            <w:noWrap w:val="false"/>
          </w:tcPr>
          <w:p>
            <w:pPr>
              <w:ind w:firstLine="0"/>
              <w:jc w:val="left"/>
              <w:widowControl w:val="off"/>
            </w:pPr>
            <w:r>
              <w:rPr>
                <w:sz w:val="24"/>
                <w:szCs w:val="24"/>
              </w:rPr>
              <w:t xml:space="preserve">Очистные сооружения канализации</w:t>
            </w:r>
            <w:r>
              <w:rPr>
                <w:sz w:val="24"/>
                <w:szCs w:val="24"/>
              </w:rPr>
            </w:r>
            <w:r/>
          </w:p>
        </w:tc>
        <w:tc>
          <w:tcPr>
            <w:gridSpan w:val="2"/>
            <w:tcW w:w="4276" w:type="dxa"/>
            <w:vAlign w:val="center"/>
            <w:textDirection w:val="lrTb"/>
            <w:noWrap w:val="false"/>
          </w:tcPr>
          <w:p>
            <w:pPr>
              <w:ind w:firstLine="0"/>
              <w:jc w:val="left"/>
              <w:widowControl w:val="off"/>
            </w:pPr>
            <w:r/>
            <w:bookmarkStart w:id="0" w:name="undefined"/>
            <w:r>
              <w:rPr>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sz w:val="24"/>
                <w:szCs w:val="24"/>
              </w:rPr>
            </w:r>
            <w:r/>
          </w:p>
        </w:tc>
        <w:tc>
          <w:tcPr>
            <w:tcW w:w="2552" w:type="dxa"/>
            <w:vAlign w:val="center"/>
            <w:textDirection w:val="lrTb"/>
            <w:noWrap w:val="false"/>
          </w:tcPr>
          <w:p>
            <w:pPr>
              <w:ind w:firstLine="0"/>
              <w:jc w:val="center"/>
              <w:widowControl w:val="off"/>
            </w:pPr>
            <w:r>
              <w:rPr>
                <w:sz w:val="24"/>
                <w:szCs w:val="24"/>
              </w:rPr>
              <w:t xml:space="preserve">х. Восточный</w:t>
            </w:r>
            <w:r>
              <w:rPr>
                <w:sz w:val="24"/>
                <w:szCs w:val="24"/>
              </w:rPr>
            </w:r>
            <w:r/>
          </w:p>
        </w:tc>
      </w:tr>
      <w:tr>
        <w:trPr>
          <w:trHeight w:val="1105"/>
        </w:trPr>
        <w:tc>
          <w:tcPr>
            <w:tcW w:w="817" w:type="dxa"/>
            <w:vAlign w:val="center"/>
            <w:textDirection w:val="lrTb"/>
            <w:noWrap w:val="false"/>
          </w:tcPr>
          <w:p>
            <w:pPr>
              <w:widowControl w:val="off"/>
            </w:pPr>
            <w:r>
              <w:rPr>
                <w:sz w:val="24"/>
                <w:szCs w:val="24"/>
              </w:rPr>
              <w:t xml:space="preserve">14.11</w:t>
            </w:r>
            <w:r>
              <w:rPr>
                <w:sz w:val="24"/>
                <w:szCs w:val="24"/>
              </w:rPr>
            </w:r>
            <w:r/>
          </w:p>
        </w:tc>
        <w:tc>
          <w:tcPr>
            <w:tcW w:w="2103" w:type="dxa"/>
            <w:vAlign w:val="center"/>
            <w:textDirection w:val="lrTb"/>
            <w:noWrap w:val="false"/>
          </w:tcPr>
          <w:p>
            <w:pPr>
              <w:ind w:firstLine="0"/>
              <w:jc w:val="left"/>
              <w:widowControl w:val="off"/>
            </w:pPr>
            <w:r>
              <w:rPr>
                <w:sz w:val="24"/>
                <w:szCs w:val="24"/>
              </w:rPr>
              <w:t xml:space="preserve">Очистные сооружения канализации</w:t>
            </w:r>
            <w:r>
              <w:rPr>
                <w:sz w:val="24"/>
                <w:szCs w:val="24"/>
              </w:rPr>
            </w:r>
            <w:r/>
          </w:p>
        </w:tc>
        <w:tc>
          <w:tcPr>
            <w:gridSpan w:val="2"/>
            <w:tcW w:w="4276" w:type="dxa"/>
            <w:vAlign w:val="center"/>
            <w:textDirection w:val="lrTb"/>
            <w:noWrap w:val="false"/>
          </w:tcPr>
          <w:p>
            <w:pPr>
              <w:ind w:firstLine="0"/>
              <w:jc w:val="left"/>
              <w:widowControl w:val="off"/>
            </w:pPr>
            <w:r/>
            <w:bookmarkStart w:id="0" w:name="undefined"/>
            <w:r>
              <w:rPr>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sz w:val="24"/>
                <w:szCs w:val="24"/>
              </w:rPr>
            </w:r>
            <w:r/>
          </w:p>
        </w:tc>
        <w:tc>
          <w:tcPr>
            <w:tcW w:w="2552" w:type="dxa"/>
            <w:vAlign w:val="center"/>
            <w:textDirection w:val="lrTb"/>
            <w:noWrap w:val="false"/>
          </w:tcPr>
          <w:p>
            <w:pPr>
              <w:ind w:firstLine="0"/>
              <w:jc w:val="center"/>
              <w:widowControl w:val="off"/>
            </w:pPr>
            <w:r>
              <w:rPr>
                <w:sz w:val="24"/>
                <w:szCs w:val="24"/>
              </w:rPr>
              <w:t xml:space="preserve">х. Андрющенско</w:t>
            </w:r>
            <w:r>
              <w:rPr>
                <w:sz w:val="24"/>
                <w:szCs w:val="24"/>
              </w:rPr>
            </w:r>
            <w:r/>
          </w:p>
        </w:tc>
      </w:tr>
      <w:tr>
        <w:trPr>
          <w:trHeight w:val="421"/>
        </w:trPr>
        <w:tc>
          <w:tcPr>
            <w:tcW w:w="817" w:type="dxa"/>
            <w:vAlign w:val="center"/>
            <w:textDirection w:val="lrTb"/>
            <w:noWrap w:val="false"/>
          </w:tcPr>
          <w:p>
            <w:pPr>
              <w:widowControl w:val="off"/>
            </w:pPr>
            <w:r>
              <w:rPr>
                <w:sz w:val="24"/>
                <w:szCs w:val="24"/>
              </w:rPr>
              <w:t xml:space="preserve">14.12</w:t>
            </w:r>
            <w:r>
              <w:rPr>
                <w:sz w:val="24"/>
                <w:szCs w:val="24"/>
              </w:rPr>
            </w:r>
            <w:r/>
          </w:p>
        </w:tc>
        <w:tc>
          <w:tcPr>
            <w:tcW w:w="2103" w:type="dxa"/>
            <w:vAlign w:val="center"/>
            <w:textDirection w:val="lrTb"/>
            <w:noWrap w:val="false"/>
          </w:tcPr>
          <w:p>
            <w:pPr>
              <w:ind w:firstLine="0"/>
              <w:jc w:val="left"/>
              <w:widowControl w:val="off"/>
            </w:pPr>
            <w:r>
              <w:rPr>
                <w:sz w:val="24"/>
                <w:szCs w:val="24"/>
              </w:rPr>
              <w:t xml:space="preserve">Очистные сооружения канализации</w:t>
            </w:r>
            <w:r>
              <w:rPr>
                <w:sz w:val="24"/>
                <w:szCs w:val="24"/>
              </w:rPr>
            </w:r>
            <w:r/>
          </w:p>
        </w:tc>
        <w:tc>
          <w:tcPr>
            <w:gridSpan w:val="2"/>
            <w:tcW w:w="4276" w:type="dxa"/>
            <w:vAlign w:val="center"/>
            <w:textDirection w:val="lrTb"/>
            <w:noWrap w:val="false"/>
          </w:tcPr>
          <w:p>
            <w:pPr>
              <w:ind w:firstLine="0"/>
              <w:jc w:val="left"/>
              <w:widowControl w:val="off"/>
            </w:pPr>
            <w:r/>
            <w:bookmarkStart w:id="0" w:name="undefined"/>
            <w:r>
              <w:rPr>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sz w:val="24"/>
                <w:szCs w:val="24"/>
              </w:rPr>
            </w:r>
            <w:r/>
          </w:p>
        </w:tc>
        <w:tc>
          <w:tcPr>
            <w:tcW w:w="2552" w:type="dxa"/>
            <w:vAlign w:val="center"/>
            <w:textDirection w:val="lrTb"/>
            <w:noWrap w:val="false"/>
          </w:tcPr>
          <w:p>
            <w:pPr>
              <w:ind w:firstLine="0"/>
              <w:jc w:val="center"/>
              <w:widowControl w:val="off"/>
            </w:pPr>
            <w:r>
              <w:rPr>
                <w:sz w:val="24"/>
                <w:szCs w:val="24"/>
              </w:rPr>
              <w:t xml:space="preserve">х. Краснострелецкий</w:t>
            </w:r>
            <w:r>
              <w:rPr>
                <w:sz w:val="24"/>
                <w:szCs w:val="24"/>
              </w:rPr>
            </w:r>
            <w:r/>
          </w:p>
        </w:tc>
      </w:tr>
      <w:tr>
        <w:trPr>
          <w:trHeight w:val="421"/>
        </w:trPr>
        <w:tc>
          <w:tcPr>
            <w:tcW w:w="817" w:type="dxa"/>
            <w:vAlign w:val="center"/>
            <w:textDirection w:val="lrTb"/>
            <w:noWrap w:val="false"/>
          </w:tcPr>
          <w:p>
            <w:pPr>
              <w:widowControl w:val="off"/>
            </w:pPr>
            <w:r>
              <w:rPr>
                <w:sz w:val="24"/>
                <w:szCs w:val="24"/>
              </w:rPr>
              <w:t xml:space="preserve">14.13</w:t>
            </w:r>
            <w:r>
              <w:rPr>
                <w:sz w:val="24"/>
                <w:szCs w:val="24"/>
              </w:rPr>
            </w:r>
            <w:r/>
          </w:p>
        </w:tc>
        <w:tc>
          <w:tcPr>
            <w:tcW w:w="2103" w:type="dxa"/>
            <w:vAlign w:val="center"/>
            <w:textDirection w:val="lrTb"/>
            <w:noWrap w:val="false"/>
          </w:tcPr>
          <w:p>
            <w:pPr>
              <w:ind w:firstLine="0"/>
              <w:jc w:val="left"/>
              <w:widowControl w:val="off"/>
              <w:rPr>
                <w:lang w:eastAsia="ar-SA"/>
              </w:rPr>
            </w:pPr>
            <w:r>
              <w:rPr>
                <w:sz w:val="24"/>
                <w:szCs w:val="24"/>
              </w:rPr>
              <w:t xml:space="preserve">Главная канализационная насосная станция (</w:t>
            </w:r>
            <w:r>
              <w:rPr>
                <w:sz w:val="24"/>
                <w:szCs w:val="24"/>
                <w:lang w:eastAsia="ar-SA"/>
              </w:rPr>
              <w:t xml:space="preserve">ГКНС),</w:t>
            </w:r>
            <w:r>
              <w:rPr>
                <w:sz w:val="24"/>
                <w:szCs w:val="24"/>
              </w:rPr>
              <w:t xml:space="preserve">  реконструкция</w:t>
            </w:r>
            <w:r>
              <w:rPr>
                <w:sz w:val="24"/>
                <w:szCs w:val="24"/>
                <w:lang w:eastAsia="ar-SA"/>
              </w:rPr>
            </w:r>
            <w:r/>
          </w:p>
        </w:tc>
        <w:tc>
          <w:tcPr>
            <w:gridSpan w:val="2"/>
            <w:tcW w:w="4276" w:type="dxa"/>
            <w:vAlign w:val="center"/>
            <w:textDirection w:val="lrTb"/>
            <w:noWrap w:val="false"/>
          </w:tcPr>
          <w:p>
            <w:pPr>
              <w:ind w:firstLine="0"/>
              <w:jc w:val="left"/>
              <w:widowControl w:val="off"/>
            </w:pPr>
            <w:r/>
            <w:bookmarkStart w:id="0" w:name="undefined"/>
            <w:r>
              <w:rPr>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sz w:val="24"/>
                <w:szCs w:val="24"/>
              </w:rPr>
            </w:r>
            <w:r/>
          </w:p>
        </w:tc>
        <w:tc>
          <w:tcPr>
            <w:tcW w:w="2552"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r>
      <w:tr>
        <w:trPr>
          <w:trHeight w:val="421"/>
        </w:trPr>
        <w:tc>
          <w:tcPr>
            <w:tcW w:w="817" w:type="dxa"/>
            <w:vAlign w:val="center"/>
            <w:textDirection w:val="lrTb"/>
            <w:noWrap w:val="false"/>
          </w:tcPr>
          <w:p>
            <w:pPr>
              <w:widowControl w:val="off"/>
            </w:pPr>
            <w:r>
              <w:rPr>
                <w:sz w:val="24"/>
                <w:szCs w:val="24"/>
              </w:rPr>
              <w:t xml:space="preserve">14.14</w:t>
            </w:r>
            <w:r>
              <w:rPr>
                <w:sz w:val="24"/>
                <w:szCs w:val="24"/>
              </w:rPr>
            </w:r>
            <w:r/>
          </w:p>
        </w:tc>
        <w:tc>
          <w:tcPr>
            <w:tcW w:w="2103" w:type="dxa"/>
            <w:vAlign w:val="center"/>
            <w:textDirection w:val="lrTb"/>
            <w:noWrap w:val="false"/>
          </w:tcPr>
          <w:p>
            <w:pPr>
              <w:ind w:firstLine="0"/>
              <w:jc w:val="left"/>
              <w:widowControl w:val="off"/>
              <w:rPr>
                <w:lang w:eastAsia="ar-SA"/>
              </w:rPr>
            </w:pPr>
            <w:r>
              <w:rPr>
                <w:sz w:val="24"/>
                <w:szCs w:val="24"/>
              </w:rPr>
              <w:t xml:space="preserve">Канализационная насосная станция </w:t>
            </w:r>
            <w:r>
              <w:rPr>
                <w:sz w:val="24"/>
                <w:szCs w:val="24"/>
                <w:lang w:eastAsia="ar-SA"/>
              </w:rPr>
              <w:t xml:space="preserve">№11</w:t>
            </w:r>
            <w:r>
              <w:rPr>
                <w:sz w:val="24"/>
                <w:szCs w:val="24"/>
              </w:rPr>
              <w:t xml:space="preserve">, реконструкция</w:t>
            </w:r>
            <w:r>
              <w:rPr>
                <w:sz w:val="24"/>
                <w:szCs w:val="24"/>
                <w:lang w:eastAsia="ar-SA"/>
              </w:rPr>
            </w:r>
            <w:r/>
          </w:p>
        </w:tc>
        <w:tc>
          <w:tcPr>
            <w:gridSpan w:val="2"/>
            <w:tcW w:w="4276" w:type="dxa"/>
            <w:vAlign w:val="center"/>
            <w:textDirection w:val="lrTb"/>
            <w:noWrap w:val="false"/>
          </w:tcPr>
          <w:p>
            <w:pPr>
              <w:ind w:firstLine="0"/>
              <w:jc w:val="left"/>
              <w:widowControl w:val="off"/>
            </w:pPr>
            <w:r/>
            <w:bookmarkStart w:id="0" w:name="undefined"/>
            <w:r>
              <w:rPr>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sz w:val="24"/>
                <w:szCs w:val="24"/>
              </w:rPr>
            </w:r>
            <w:r/>
          </w:p>
        </w:tc>
        <w:tc>
          <w:tcPr>
            <w:tcW w:w="2552"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r>
      <w:tr>
        <w:trPr>
          <w:trHeight w:val="421"/>
        </w:trPr>
        <w:tc>
          <w:tcPr>
            <w:tcW w:w="817" w:type="dxa"/>
            <w:vAlign w:val="center"/>
            <w:textDirection w:val="lrTb"/>
            <w:noWrap w:val="false"/>
          </w:tcPr>
          <w:p>
            <w:pPr>
              <w:widowControl w:val="off"/>
            </w:pPr>
            <w:r>
              <w:rPr>
                <w:sz w:val="24"/>
                <w:szCs w:val="24"/>
              </w:rPr>
              <w:t xml:space="preserve">14.15</w:t>
            </w:r>
            <w:r>
              <w:rPr>
                <w:sz w:val="24"/>
                <w:szCs w:val="24"/>
              </w:rPr>
            </w:r>
            <w:r/>
          </w:p>
        </w:tc>
        <w:tc>
          <w:tcPr>
            <w:tcW w:w="2103" w:type="dxa"/>
            <w:vAlign w:val="center"/>
            <w:textDirection w:val="lrTb"/>
            <w:noWrap w:val="false"/>
          </w:tcPr>
          <w:p>
            <w:pPr>
              <w:ind w:firstLine="0"/>
              <w:jc w:val="left"/>
              <w:widowControl w:val="off"/>
              <w:rPr>
                <w:lang w:eastAsia="ar-SA"/>
              </w:rPr>
            </w:pPr>
            <w:r>
              <w:rPr>
                <w:sz w:val="24"/>
                <w:szCs w:val="24"/>
              </w:rPr>
              <w:t xml:space="preserve">Канализационная насосная станция </w:t>
            </w:r>
            <w:r>
              <w:rPr>
                <w:sz w:val="24"/>
                <w:szCs w:val="24"/>
                <w:lang w:eastAsia="ar-SA"/>
              </w:rPr>
              <w:t xml:space="preserve">№12</w:t>
            </w:r>
            <w:r>
              <w:rPr>
                <w:sz w:val="24"/>
                <w:szCs w:val="24"/>
              </w:rPr>
              <w:t xml:space="preserve">, реконструкция</w:t>
            </w:r>
            <w:r>
              <w:rPr>
                <w:sz w:val="24"/>
                <w:szCs w:val="24"/>
                <w:lang w:eastAsia="ar-SA"/>
              </w:rPr>
            </w:r>
            <w:r/>
          </w:p>
        </w:tc>
        <w:tc>
          <w:tcPr>
            <w:gridSpan w:val="2"/>
            <w:tcW w:w="4276" w:type="dxa"/>
            <w:vAlign w:val="center"/>
            <w:textDirection w:val="lrTb"/>
            <w:noWrap w:val="false"/>
          </w:tcPr>
          <w:p>
            <w:pPr>
              <w:ind w:firstLine="0"/>
              <w:jc w:val="left"/>
              <w:widowControl w:val="off"/>
            </w:pPr>
            <w:r/>
            <w:bookmarkStart w:id="0" w:name="undefined"/>
            <w:r>
              <w:rPr>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w:t>
            </w:r>
            <w:r>
              <w:rPr>
                <w:sz w:val="24"/>
                <w:szCs w:val="24"/>
              </w:rPr>
              <w:t xml:space="preserve">Краснодарского краяна период 20 лет (до 2034 г.)</w:t>
            </w:r>
            <w:bookmarkEnd w:id="0"/>
            <w:r>
              <w:rPr>
                <w:sz w:val="24"/>
                <w:szCs w:val="24"/>
              </w:rPr>
            </w:r>
            <w:r/>
          </w:p>
        </w:tc>
        <w:tc>
          <w:tcPr>
            <w:tcW w:w="2552"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r>
      <w:tr>
        <w:trPr>
          <w:trHeight w:val="421"/>
        </w:trPr>
        <w:tc>
          <w:tcPr>
            <w:tcW w:w="817" w:type="dxa"/>
            <w:vAlign w:val="center"/>
            <w:textDirection w:val="lrTb"/>
            <w:noWrap w:val="false"/>
          </w:tcPr>
          <w:p>
            <w:pPr>
              <w:widowControl w:val="off"/>
            </w:pPr>
            <w:r>
              <w:rPr>
                <w:sz w:val="24"/>
                <w:szCs w:val="24"/>
              </w:rPr>
              <w:t xml:space="preserve">14.16</w:t>
            </w:r>
            <w:r>
              <w:rPr>
                <w:sz w:val="24"/>
                <w:szCs w:val="24"/>
              </w:rPr>
            </w:r>
            <w:r/>
          </w:p>
        </w:tc>
        <w:tc>
          <w:tcPr>
            <w:tcW w:w="2103" w:type="dxa"/>
            <w:vAlign w:val="center"/>
            <w:textDirection w:val="lrTb"/>
            <w:noWrap w:val="false"/>
          </w:tcPr>
          <w:p>
            <w:pPr>
              <w:ind w:firstLine="0"/>
              <w:jc w:val="left"/>
              <w:widowControl w:val="off"/>
              <w:rPr>
                <w:lang w:eastAsia="ar-SA"/>
              </w:rPr>
            </w:pPr>
            <w:r>
              <w:rPr>
                <w:sz w:val="24"/>
                <w:szCs w:val="24"/>
              </w:rPr>
              <w:t xml:space="preserve">Канализационная насосная станция </w:t>
            </w:r>
            <w:r>
              <w:rPr>
                <w:sz w:val="24"/>
                <w:szCs w:val="24"/>
                <w:lang w:eastAsia="ar-SA"/>
              </w:rPr>
              <w:t xml:space="preserve">№18</w:t>
            </w:r>
            <w:r>
              <w:rPr>
                <w:sz w:val="24"/>
                <w:szCs w:val="24"/>
              </w:rPr>
              <w:t xml:space="preserve">, реконструкция</w:t>
            </w:r>
            <w:r>
              <w:rPr>
                <w:sz w:val="24"/>
                <w:szCs w:val="24"/>
                <w:lang w:eastAsia="ar-SA"/>
              </w:rPr>
            </w:r>
            <w:r/>
          </w:p>
        </w:tc>
        <w:tc>
          <w:tcPr>
            <w:gridSpan w:val="2"/>
            <w:tcW w:w="4276" w:type="dxa"/>
            <w:vAlign w:val="center"/>
            <w:textDirection w:val="lrTb"/>
            <w:noWrap w:val="false"/>
          </w:tcPr>
          <w:p>
            <w:pPr>
              <w:ind w:firstLine="0"/>
              <w:jc w:val="left"/>
              <w:widowControl w:val="off"/>
            </w:pPr>
            <w:r/>
            <w:bookmarkStart w:id="0" w:name="undefined"/>
            <w:r>
              <w:rPr>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sz w:val="24"/>
                <w:szCs w:val="24"/>
              </w:rPr>
            </w:r>
            <w:r/>
          </w:p>
        </w:tc>
        <w:tc>
          <w:tcPr>
            <w:tcW w:w="2552"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r>
      <w:tr>
        <w:trPr>
          <w:trHeight w:val="421"/>
        </w:trPr>
        <w:tc>
          <w:tcPr>
            <w:tcW w:w="817" w:type="dxa"/>
            <w:vAlign w:val="center"/>
            <w:textDirection w:val="lrTb"/>
            <w:noWrap w:val="false"/>
          </w:tcPr>
          <w:p>
            <w:pPr>
              <w:widowControl w:val="off"/>
            </w:pPr>
            <w:r>
              <w:rPr>
                <w:sz w:val="24"/>
                <w:szCs w:val="24"/>
              </w:rPr>
              <w:t xml:space="preserve">14.17</w:t>
            </w:r>
            <w:r>
              <w:rPr>
                <w:sz w:val="24"/>
                <w:szCs w:val="24"/>
              </w:rPr>
            </w:r>
            <w:r/>
          </w:p>
        </w:tc>
        <w:tc>
          <w:tcPr>
            <w:tcW w:w="2103" w:type="dxa"/>
            <w:vAlign w:val="center"/>
            <w:textDirection w:val="lrTb"/>
            <w:noWrap w:val="false"/>
          </w:tcPr>
          <w:p>
            <w:pPr>
              <w:ind w:firstLine="0"/>
              <w:jc w:val="left"/>
              <w:widowControl w:val="off"/>
              <w:rPr>
                <w:lang w:eastAsia="ar-SA"/>
              </w:rPr>
            </w:pPr>
            <w:r>
              <w:rPr>
                <w:sz w:val="24"/>
                <w:szCs w:val="24"/>
              </w:rPr>
              <w:t xml:space="preserve">Канализационная насосная станция</w:t>
            </w:r>
            <w:r>
              <w:rPr>
                <w:sz w:val="24"/>
                <w:szCs w:val="24"/>
                <w:lang w:eastAsia="ar-SA"/>
              </w:rPr>
              <w:t xml:space="preserve">№19</w:t>
            </w:r>
            <w:r>
              <w:rPr>
                <w:sz w:val="24"/>
                <w:szCs w:val="24"/>
              </w:rPr>
              <w:t xml:space="preserve">, реконструкция</w:t>
            </w:r>
            <w:r>
              <w:rPr>
                <w:sz w:val="24"/>
                <w:szCs w:val="24"/>
                <w:lang w:eastAsia="ar-SA"/>
              </w:rPr>
            </w:r>
            <w:r/>
          </w:p>
        </w:tc>
        <w:tc>
          <w:tcPr>
            <w:gridSpan w:val="2"/>
            <w:tcW w:w="4276" w:type="dxa"/>
            <w:vAlign w:val="center"/>
            <w:textDirection w:val="lrTb"/>
            <w:noWrap w:val="false"/>
          </w:tcPr>
          <w:p>
            <w:pPr>
              <w:ind w:firstLine="0"/>
              <w:jc w:val="left"/>
              <w:widowControl w:val="off"/>
            </w:pPr>
            <w:r/>
            <w:bookmarkStart w:id="0" w:name="undefined"/>
            <w:r>
              <w:rPr>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sz w:val="24"/>
                <w:szCs w:val="24"/>
              </w:rPr>
            </w:r>
            <w:r/>
          </w:p>
        </w:tc>
        <w:tc>
          <w:tcPr>
            <w:tcW w:w="2552"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r>
      <w:tr>
        <w:trPr>
          <w:trHeight w:val="421"/>
        </w:trPr>
        <w:tc>
          <w:tcPr>
            <w:tcW w:w="817" w:type="dxa"/>
            <w:vAlign w:val="center"/>
            <w:textDirection w:val="lrTb"/>
            <w:noWrap w:val="false"/>
          </w:tcPr>
          <w:p>
            <w:pPr>
              <w:widowControl w:val="off"/>
            </w:pPr>
            <w:r>
              <w:rPr>
                <w:sz w:val="24"/>
                <w:szCs w:val="24"/>
              </w:rPr>
              <w:t xml:space="preserve">14.18</w:t>
            </w:r>
            <w:r>
              <w:rPr>
                <w:sz w:val="24"/>
                <w:szCs w:val="24"/>
              </w:rPr>
            </w:r>
            <w:r/>
          </w:p>
        </w:tc>
        <w:tc>
          <w:tcPr>
            <w:tcW w:w="2103" w:type="dxa"/>
            <w:vAlign w:val="center"/>
            <w:textDirection w:val="lrTb"/>
            <w:noWrap w:val="false"/>
          </w:tcPr>
          <w:p>
            <w:pPr>
              <w:ind w:firstLine="0"/>
              <w:jc w:val="left"/>
              <w:widowControl w:val="off"/>
              <w:rPr>
                <w:lang w:eastAsia="ar-SA"/>
              </w:rPr>
            </w:pPr>
            <w:r>
              <w:rPr>
                <w:sz w:val="24"/>
                <w:szCs w:val="24"/>
              </w:rPr>
              <w:t xml:space="preserve">Канализационная насосная станция </w:t>
            </w:r>
            <w:r>
              <w:rPr>
                <w:sz w:val="24"/>
                <w:szCs w:val="24"/>
                <w:lang w:eastAsia="ar-SA"/>
              </w:rPr>
              <w:t xml:space="preserve">КНС</w:t>
            </w:r>
            <w:r>
              <w:rPr>
                <w:sz w:val="24"/>
                <w:szCs w:val="24"/>
              </w:rPr>
              <w:t xml:space="preserve">, реконструкция</w:t>
            </w:r>
            <w:r>
              <w:rPr>
                <w:sz w:val="24"/>
                <w:szCs w:val="24"/>
                <w:lang w:eastAsia="ar-SA"/>
              </w:rPr>
            </w:r>
            <w:r/>
          </w:p>
        </w:tc>
        <w:tc>
          <w:tcPr>
            <w:gridSpan w:val="2"/>
            <w:tcW w:w="4276" w:type="dxa"/>
            <w:vAlign w:val="center"/>
            <w:textDirection w:val="lrTb"/>
            <w:noWrap w:val="false"/>
          </w:tcPr>
          <w:p>
            <w:pPr>
              <w:ind w:firstLine="0"/>
              <w:jc w:val="left"/>
              <w:widowControl w:val="off"/>
            </w:pPr>
            <w:r/>
            <w:bookmarkStart w:id="0" w:name="undefined"/>
            <w:r>
              <w:rPr>
                <w:sz w:val="24"/>
                <w:szCs w:val="24"/>
              </w:rPr>
              <w:t xml:space="preserve">Программа комплексного развития систем коммунальной инфраструктуры муниципального образования Ленинградское сельское поселение Ленинградского района Краснодарского краяна период 20 лет (до 2034 г.)</w:t>
            </w:r>
            <w:bookmarkEnd w:id="0"/>
            <w:r>
              <w:rPr>
                <w:sz w:val="24"/>
                <w:szCs w:val="24"/>
              </w:rPr>
            </w:r>
            <w:r/>
          </w:p>
        </w:tc>
        <w:tc>
          <w:tcPr>
            <w:tcW w:w="2552"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r>
      <w:tr>
        <w:trPr>
          <w:trHeight w:val="421"/>
        </w:trPr>
        <w:tc>
          <w:tcPr>
            <w:tcW w:w="817" w:type="dxa"/>
            <w:vAlign w:val="center"/>
            <w:textDirection w:val="lrTb"/>
            <w:noWrap w:val="false"/>
          </w:tcPr>
          <w:p>
            <w:pPr>
              <w:widowControl w:val="off"/>
            </w:pPr>
            <w:r>
              <w:rPr>
                <w:sz w:val="24"/>
                <w:szCs w:val="24"/>
              </w:rPr>
              <w:t xml:space="preserve">14.19</w:t>
            </w:r>
            <w:r>
              <w:rPr>
                <w:sz w:val="24"/>
                <w:szCs w:val="24"/>
              </w:rPr>
            </w:r>
            <w:r/>
          </w:p>
        </w:tc>
        <w:tc>
          <w:tcPr>
            <w:tcW w:w="2103" w:type="dxa"/>
            <w:vAlign w:val="center"/>
            <w:textDirection w:val="lrTb"/>
            <w:noWrap w:val="false"/>
          </w:tcPr>
          <w:p>
            <w:pPr>
              <w:ind w:firstLine="0"/>
              <w:jc w:val="left"/>
              <w:widowControl w:val="off"/>
            </w:pPr>
            <w:r>
              <w:rPr>
                <w:sz w:val="24"/>
                <w:szCs w:val="24"/>
              </w:rPr>
              <w:t xml:space="preserve">Канализационная насосная станция </w:t>
            </w:r>
            <w:r>
              <w:rPr>
                <w:sz w:val="24"/>
                <w:szCs w:val="24"/>
                <w:lang w:eastAsia="ar-SA"/>
              </w:rPr>
              <w:t xml:space="preserve">КНС, 21 шт</w:t>
            </w:r>
            <w:r>
              <w:rPr>
                <w:sz w:val="24"/>
                <w:szCs w:val="24"/>
              </w:rPr>
            </w:r>
            <w:r/>
          </w:p>
        </w:tc>
        <w:tc>
          <w:tcPr>
            <w:gridSpan w:val="2"/>
            <w:tcW w:w="4276" w:type="dxa"/>
            <w:vAlign w:val="center"/>
            <w:textDirection w:val="lrTb"/>
            <w:noWrap w:val="false"/>
          </w:tcPr>
          <w:p>
            <w:pPr>
              <w:ind w:firstLine="0"/>
              <w:jc w:val="left"/>
              <w:widowControl w:val="off"/>
            </w:pPr>
            <w:r/>
            <w:bookmarkStart w:id="0" w:name="undefined"/>
            <w:r>
              <w:rPr>
                <w:sz w:val="24"/>
                <w:szCs w:val="24"/>
              </w:rPr>
              <w:t xml:space="preserve">Программа комплексного развития систем коммуна</w:t>
            </w:r>
            <w:r>
              <w:rPr>
                <w:sz w:val="24"/>
                <w:szCs w:val="24"/>
              </w:rPr>
              <w:t xml:space="preserve">льной инфраструктуры муниципаль</w:t>
            </w:r>
            <w:r>
              <w:rPr>
                <w:sz w:val="24"/>
                <w:szCs w:val="24"/>
              </w:rPr>
              <w:t xml:space="preserve">ного образования Ленинградское сельское поселение Ленинградского района Краснодарского краяна период 20 лет (до 2034 г.)</w:t>
            </w:r>
            <w:bookmarkEnd w:id="0"/>
            <w:r>
              <w:rPr>
                <w:sz w:val="24"/>
                <w:szCs w:val="24"/>
              </w:rPr>
            </w:r>
            <w:r/>
          </w:p>
        </w:tc>
        <w:tc>
          <w:tcPr>
            <w:tcW w:w="2552" w:type="dxa"/>
            <w:vAlign w:val="center"/>
            <w:textDirection w:val="lrTb"/>
            <w:noWrap w:val="false"/>
          </w:tcPr>
          <w:p>
            <w:pPr>
              <w:ind w:firstLine="0"/>
              <w:jc w:val="center"/>
              <w:widowControl w:val="off"/>
            </w:pPr>
            <w:r>
              <w:rPr>
                <w:sz w:val="24"/>
                <w:szCs w:val="24"/>
              </w:rPr>
              <w:t xml:space="preserve">ст. Ленинградская</w:t>
            </w:r>
            <w:r>
              <w:rPr>
                <w:sz w:val="24"/>
                <w:szCs w:val="24"/>
              </w:rPr>
            </w:r>
            <w:r/>
          </w:p>
        </w:tc>
      </w:tr>
    </w:tbl>
    <w:p>
      <w:pPr>
        <w:spacing w:line="240" w:lineRule="auto"/>
        <w:widowControl w:val="off"/>
      </w:pPr>
      <w:r>
        <w:rPr>
          <w:i/>
        </w:rPr>
      </w:r>
      <w:r>
        <w:rPr>
          <w:i/>
        </w:rPr>
      </w:r>
      <w:r/>
    </w:p>
    <w:p>
      <w:pPr>
        <w:spacing w:line="240" w:lineRule="auto"/>
        <w:widowControl w:val="off"/>
      </w:pPr>
      <w:r>
        <w:rPr>
          <w:i/>
        </w:rPr>
        <w:t xml:space="preserve">Оценка возможного влияния планируемых для размещения объектов местного значения поселения на комплексное развитие территории</w:t>
      </w:r>
      <w:r>
        <w:t xml:space="preserve">Ленинградск</w:t>
      </w:r>
      <w:r>
        <w:t xml:space="preserve">ого </w:t>
      </w:r>
      <w:r>
        <w:t xml:space="preserve">сельско</w:t>
      </w:r>
      <w:r>
        <w:t xml:space="preserve">го поселения:</w:t>
      </w:r>
      <w:r>
        <w:rPr>
          <w:sz w:val="26"/>
          <w:szCs w:val="26"/>
        </w:rPr>
      </w:r>
      <w:r/>
    </w:p>
    <w:p>
      <w:pPr>
        <w:spacing w:line="240" w:lineRule="auto"/>
        <w:widowControl w:val="off"/>
      </w:pPr>
      <w:r>
        <w:t xml:space="preserve">- Будет способствовать повышению предоставляемых услуг в области водоотведения, улучшению условий труда и качество жизни населения;</w:t>
      </w:r>
      <w:r/>
      <w:r/>
    </w:p>
    <w:p>
      <w:pPr>
        <w:spacing w:line="240" w:lineRule="auto"/>
        <w:widowControl w:val="off"/>
      </w:pPr>
      <w:r>
        <w:t xml:space="preserve">- - Повысит уровень экологии в населенных пунктах;</w:t>
      </w:r>
      <w:r/>
      <w:r/>
    </w:p>
    <w:p>
      <w:pPr>
        <w:spacing w:line="240" w:lineRule="auto"/>
        <w:widowControl w:val="off"/>
      </w:pPr>
      <w:r>
        <w:t xml:space="preserve">- Повысит степень благоустройства существующей застройки и проектируемых районов;</w:t>
      </w:r>
      <w:r/>
      <w:r/>
    </w:p>
    <w:p>
      <w:pPr>
        <w:spacing w:line="240" w:lineRule="auto"/>
        <w:widowControl w:val="off"/>
      </w:pPr>
      <w:r>
        <w:t xml:space="preserve"> - Создаст возможности очистки ливневых вод, что в свою очередь озволитизбежать сверхнормативного загрязнения воды в водоемах.</w:t>
      </w:r>
      <w:r/>
      <w:r/>
    </w:p>
    <w:p>
      <w:pPr>
        <w:spacing w:line="240" w:lineRule="auto"/>
        <w:widowControl w:val="off"/>
      </w:pPr>
      <w:r>
        <w:rPr>
          <w:b/>
          <w:u w:val="single"/>
        </w:rPr>
      </w:r>
      <w:r>
        <w:rPr>
          <w:b/>
          <w:u w:val="single"/>
        </w:rPr>
      </w:r>
      <w:r/>
    </w:p>
    <w:p>
      <w:pPr>
        <w:pStyle w:val="669"/>
        <w:ind w:left="1429" w:firstLine="0"/>
        <w:jc w:val="center"/>
        <w:spacing w:line="240" w:lineRule="auto"/>
        <w:widowControl w:val="off"/>
        <w:tabs>
          <w:tab w:val="left" w:pos="4155" w:leader="none"/>
        </w:tabs>
      </w:pPr>
      <w:r>
        <w:rPr>
          <w:rFonts w:asciiTheme="minorHAnsi" w:hAnsiTheme="minorHAnsi" w:cstheme="minorHAnsi"/>
          <w:u w:val="single"/>
        </w:rPr>
        <w:t xml:space="preserve">10</w:t>
      </w:r>
      <w:r>
        <w:rPr>
          <w:rFonts w:asciiTheme="minorHAnsi" w:hAnsiTheme="minorHAnsi" w:cstheme="minorHAnsi"/>
          <w:u w:val="single"/>
        </w:rPr>
        <w:t xml:space="preserve">.Объекты, относящиеся к области </w:t>
      </w:r>
      <w:r>
        <w:rPr>
          <w:rFonts w:asciiTheme="minorHAnsi" w:hAnsiTheme="minorHAnsi" w:cstheme="minorHAnsi"/>
          <w:u w:val="single"/>
        </w:rPr>
        <w:t xml:space="preserve">проводных средств связи</w:t>
      </w:r>
      <w:r>
        <w:rPr>
          <w:rFonts w:asciiTheme="minorHAnsi" w:hAnsiTheme="minorHAnsi" w:cstheme="minorHAnsi"/>
          <w:u w:val="single"/>
        </w:rPr>
      </w:r>
      <w:r/>
    </w:p>
    <w:p>
      <w:pPr>
        <w:ind w:firstLine="0"/>
        <w:jc w:val="right"/>
        <w:spacing w:line="240" w:lineRule="auto"/>
        <w:widowControl w:val="off"/>
      </w:pPr>
      <w:r>
        <w:rPr>
          <w:sz w:val="27"/>
          <w:szCs w:val="27"/>
        </w:rPr>
        <w:t xml:space="preserve">Таблица </w:t>
      </w:r>
      <w:r>
        <w:rPr>
          <w:sz w:val="27"/>
          <w:szCs w:val="27"/>
        </w:rPr>
        <w:t xml:space="preserve">11</w:t>
      </w:r>
      <w:r>
        <w:rPr>
          <w:sz w:val="27"/>
          <w:szCs w:val="27"/>
        </w:rPr>
        <w:t xml:space="preserve">5</w:t>
      </w:r>
      <w:r>
        <w:rPr>
          <w:sz w:val="27"/>
          <w:szCs w:val="27"/>
        </w:rPr>
      </w:r>
      <w:r/>
    </w:p>
    <w:tbl>
      <w:tblPr>
        <w:tblStyle w:val="685"/>
        <w:tblW w:w="9691" w:type="dxa"/>
        <w:tblLook w:val="04A0" w:firstRow="1" w:lastRow="0" w:firstColumn="1" w:lastColumn="0" w:noHBand="0" w:noVBand="1"/>
      </w:tblPr>
      <w:tblGrid>
        <w:gridCol w:w="823"/>
        <w:gridCol w:w="2612"/>
        <w:gridCol w:w="3761"/>
        <w:gridCol w:w="2495"/>
      </w:tblGrid>
      <w:tr>
        <w:trPr>
          <w:trHeight w:val="697"/>
          <w:tblHeader/>
        </w:trPr>
        <w:tc>
          <w:tcPr>
            <w:shd w:val="clear" w:color="ffffff" w:fill="eeece1" w:themeFill="background2"/>
            <w:tcW w:w="823" w:type="dxa"/>
            <w:vAlign w:val="center"/>
            <w:textDirection w:val="lrTb"/>
            <w:noWrap w:val="false"/>
          </w:tcPr>
          <w:p>
            <w:pPr>
              <w:ind w:firstLine="0"/>
              <w:jc w:val="center"/>
              <w:widowControl w:val="off"/>
              <w:tabs>
                <w:tab w:val="left" w:pos="4155" w:leader="none"/>
              </w:tabs>
            </w:pPr>
            <w:r>
              <w:rPr>
                <w:sz w:val="24"/>
                <w:szCs w:val="24"/>
              </w:rPr>
              <w:t xml:space="preserve">№ на карте</w:t>
            </w:r>
            <w:r>
              <w:rPr>
                <w:sz w:val="24"/>
                <w:szCs w:val="24"/>
              </w:rPr>
            </w:r>
            <w:r/>
          </w:p>
        </w:tc>
        <w:tc>
          <w:tcPr>
            <w:shd w:val="clear" w:color="ffffff" w:fill="eeece1" w:themeFill="background2"/>
            <w:tcW w:w="2612" w:type="dxa"/>
            <w:vAlign w:val="center"/>
            <w:textDirection w:val="lrTb"/>
            <w:noWrap w:val="false"/>
          </w:tcPr>
          <w:p>
            <w:pPr>
              <w:ind w:firstLine="0"/>
              <w:jc w:val="center"/>
              <w:widowControl w:val="off"/>
            </w:pPr>
            <w:r>
              <w:rPr>
                <w:sz w:val="24"/>
                <w:szCs w:val="24"/>
              </w:rPr>
              <w:t xml:space="preserve">Наименование объекта</w:t>
            </w:r>
            <w:r>
              <w:rPr>
                <w:sz w:val="24"/>
                <w:szCs w:val="24"/>
              </w:rPr>
            </w:r>
            <w:r/>
          </w:p>
        </w:tc>
        <w:tc>
          <w:tcPr>
            <w:shd w:val="clear" w:color="ffffff" w:fill="eeece1" w:themeFill="background2"/>
            <w:tcW w:w="3761" w:type="dxa"/>
            <w:vAlign w:val="center"/>
            <w:textDirection w:val="lrTb"/>
            <w:noWrap w:val="false"/>
          </w:tcPr>
          <w:p>
            <w:pPr>
              <w:ind w:firstLine="0"/>
              <w:jc w:val="left"/>
              <w:widowControl w:val="off"/>
            </w:pPr>
            <w:r>
              <w:rPr>
                <w:sz w:val="24"/>
                <w:szCs w:val="24"/>
              </w:rPr>
              <w:t xml:space="preserve">Источник получения сведений об объекте</w:t>
            </w:r>
            <w:r>
              <w:rPr>
                <w:sz w:val="24"/>
                <w:szCs w:val="24"/>
              </w:rPr>
            </w:r>
            <w:r/>
          </w:p>
        </w:tc>
        <w:tc>
          <w:tcPr>
            <w:shd w:val="clear" w:color="ffffff" w:fill="eeece1" w:themeFill="background2"/>
            <w:tcW w:w="2495" w:type="dxa"/>
            <w:vAlign w:val="center"/>
            <w:textDirection w:val="lrTb"/>
            <w:noWrap w:val="false"/>
          </w:tcPr>
          <w:p>
            <w:pPr>
              <w:ind w:hanging="23"/>
              <w:jc w:val="center"/>
              <w:widowControl w:val="off"/>
            </w:pPr>
            <w:r>
              <w:rPr>
                <w:sz w:val="24"/>
                <w:szCs w:val="24"/>
              </w:rPr>
              <w:t xml:space="preserve">Месторасположение планируемого объекта</w:t>
            </w:r>
            <w:r>
              <w:rPr>
                <w:sz w:val="24"/>
                <w:szCs w:val="24"/>
              </w:rPr>
            </w:r>
            <w:r/>
          </w:p>
        </w:tc>
      </w:tr>
      <w:tr>
        <w:trPr/>
        <w:tc>
          <w:tcPr>
            <w:tcW w:w="823" w:type="dxa"/>
            <w:vAlign w:val="center"/>
            <w:textDirection w:val="lrTb"/>
            <w:noWrap w:val="false"/>
          </w:tcPr>
          <w:p>
            <w:pPr>
              <w:widowControl w:val="off"/>
            </w:pPr>
            <w:r>
              <w:rPr>
                <w:sz w:val="24"/>
                <w:szCs w:val="24"/>
              </w:rPr>
              <w:t xml:space="preserve">15.22</w:t>
            </w:r>
            <w:r>
              <w:rPr>
                <w:sz w:val="24"/>
                <w:szCs w:val="24"/>
              </w:rPr>
            </w:r>
            <w:r/>
          </w:p>
        </w:tc>
        <w:tc>
          <w:tcPr>
            <w:tcW w:w="2612" w:type="dxa"/>
            <w:vAlign w:val="center"/>
            <w:textDirection w:val="lrTb"/>
            <w:noWrap w:val="false"/>
          </w:tcPr>
          <w:p>
            <w:pPr>
              <w:ind w:firstLine="0"/>
              <w:widowControl w:val="off"/>
            </w:pPr>
            <w:r>
              <w:rPr>
                <w:sz w:val="24"/>
                <w:szCs w:val="24"/>
              </w:rPr>
              <w:t xml:space="preserve">АТС, реконструкция</w:t>
            </w:r>
            <w:r>
              <w:rPr>
                <w:sz w:val="24"/>
                <w:szCs w:val="24"/>
              </w:rPr>
            </w:r>
            <w:r/>
          </w:p>
        </w:tc>
        <w:tc>
          <w:tcPr>
            <w:tcW w:w="3761" w:type="dxa"/>
            <w:vAlign w:val="center"/>
            <w:textDirection w:val="lrTb"/>
            <w:noWrap w:val="false"/>
          </w:tcPr>
          <w:p>
            <w:pPr>
              <w:ind w:firstLine="0"/>
              <w:jc w:val="left"/>
              <w:widowControl w:val="off"/>
            </w:pPr>
            <w:r/>
            <w:bookmarkStart w:id="0" w:name="undefined"/>
            <w:r/>
            <w:bookmarkStart w:id="0" w:name="undefined"/>
            <w:r/>
            <w:bookmarkStart w:id="0" w:name="undefined"/>
            <w:r>
              <w:rPr>
                <w:sz w:val="24"/>
                <w:szCs w:val="24"/>
              </w:rPr>
              <w:t xml:space="preserve">Расчеты раздела 2.2.7.6. «Слаботочные сети», обеспечение </w:t>
            </w:r>
            <w:r>
              <w:rPr>
                <w:sz w:val="24"/>
                <w:szCs w:val="24"/>
              </w:rPr>
              <w:t xml:space="preserve">средствами связи объектов социальной инфраструктуры и жилищного комплекса</w:t>
            </w:r>
            <w:bookmarkEnd w:id="0"/>
            <w:r/>
            <w:bookmarkEnd w:id="0"/>
            <w:r/>
            <w:bookmarkEnd w:id="0"/>
            <w:r>
              <w:rPr>
                <w:sz w:val="24"/>
                <w:szCs w:val="24"/>
              </w:rPr>
            </w:r>
            <w:r/>
          </w:p>
        </w:tc>
        <w:tc>
          <w:tcPr>
            <w:tcW w:w="2495" w:type="dxa"/>
            <w:vAlign w:val="center"/>
            <w:textDirection w:val="lrTb"/>
            <w:noWrap w:val="false"/>
          </w:tcPr>
          <w:p>
            <w:pPr>
              <w:ind w:hanging="23"/>
              <w:jc w:val="center"/>
              <w:widowControl w:val="off"/>
            </w:pPr>
            <w:r>
              <w:rPr>
                <w:sz w:val="24"/>
                <w:szCs w:val="24"/>
              </w:rPr>
              <w:t xml:space="preserve">ст. Ленинградская</w:t>
            </w:r>
            <w:r>
              <w:rPr>
                <w:sz w:val="24"/>
                <w:szCs w:val="24"/>
              </w:rPr>
            </w:r>
            <w:r/>
          </w:p>
        </w:tc>
      </w:tr>
      <w:tr>
        <w:trPr/>
        <w:tc>
          <w:tcPr>
            <w:tcW w:w="823" w:type="dxa"/>
            <w:vAlign w:val="center"/>
            <w:textDirection w:val="lrTb"/>
            <w:noWrap w:val="false"/>
          </w:tcPr>
          <w:p>
            <w:pPr>
              <w:widowControl w:val="off"/>
            </w:pPr>
            <w:r>
              <w:rPr>
                <w:sz w:val="24"/>
                <w:szCs w:val="24"/>
              </w:rPr>
              <w:t xml:space="preserve">15.23</w:t>
            </w:r>
            <w:r>
              <w:rPr>
                <w:sz w:val="24"/>
                <w:szCs w:val="24"/>
              </w:rPr>
            </w:r>
            <w:r/>
          </w:p>
        </w:tc>
        <w:tc>
          <w:tcPr>
            <w:tcW w:w="2612" w:type="dxa"/>
            <w:vAlign w:val="center"/>
            <w:textDirection w:val="lrTb"/>
            <w:noWrap w:val="false"/>
          </w:tcPr>
          <w:p>
            <w:pPr>
              <w:ind w:firstLine="0"/>
              <w:widowControl w:val="off"/>
            </w:pPr>
            <w:r>
              <w:rPr>
                <w:sz w:val="24"/>
                <w:szCs w:val="24"/>
              </w:rPr>
              <w:t xml:space="preserve">АТС, реконструкция</w:t>
            </w:r>
            <w:r>
              <w:rPr>
                <w:sz w:val="24"/>
                <w:szCs w:val="24"/>
              </w:rPr>
            </w:r>
            <w:r/>
          </w:p>
        </w:tc>
        <w:tc>
          <w:tcPr>
            <w:tcW w:w="3761" w:type="dxa"/>
            <w:vAlign w:val="center"/>
            <w:textDirection w:val="lrTb"/>
            <w:noWrap w:val="false"/>
          </w:tcPr>
          <w:p>
            <w:pPr>
              <w:ind w:firstLine="0"/>
              <w:jc w:val="left"/>
              <w:widowControl w:val="off"/>
            </w:pPr>
            <w:r>
              <w:rPr>
                <w:sz w:val="24"/>
                <w:szCs w:val="24"/>
              </w:rPr>
              <w:t xml:space="preserve">Расчеты раздела 2.2.7.6. «Слаботочные сети», обеспечение средствами связи объектов социальной инфраструктуры и жилищного комплекса</w:t>
            </w:r>
            <w:r>
              <w:rPr>
                <w:sz w:val="24"/>
                <w:szCs w:val="24"/>
              </w:rPr>
            </w:r>
            <w:r/>
          </w:p>
        </w:tc>
        <w:tc>
          <w:tcPr>
            <w:tcW w:w="2495" w:type="dxa"/>
            <w:vAlign w:val="center"/>
            <w:textDirection w:val="lrTb"/>
            <w:noWrap w:val="false"/>
          </w:tcPr>
          <w:p>
            <w:pPr>
              <w:ind w:hanging="23"/>
              <w:jc w:val="center"/>
              <w:widowControl w:val="off"/>
            </w:pPr>
            <w:r>
              <w:rPr>
                <w:sz w:val="24"/>
                <w:szCs w:val="24"/>
              </w:rPr>
              <w:t xml:space="preserve">ст. Ленинградская</w:t>
            </w:r>
            <w:r>
              <w:rPr>
                <w:sz w:val="24"/>
                <w:szCs w:val="24"/>
              </w:rPr>
            </w:r>
            <w:r/>
          </w:p>
        </w:tc>
      </w:tr>
    </w:tbl>
    <w:p>
      <w:pPr>
        <w:pStyle w:val="1_939"/>
        <w:ind w:left="1069" w:firstLine="0"/>
        <w:jc w:val="center"/>
        <w:shd w:val="clear" w:color="auto" w:fill="ffffff" w:themeFill="background1"/>
      </w:pPr>
      <w:r>
        <w:rPr>
          <w:rFonts w:ascii="Times New Roman" w:hAnsi="Times New Roman" w:cs="Times New Roman"/>
          <w:b/>
          <w:sz w:val="28"/>
          <w:u w:val="single"/>
        </w:rPr>
      </w:r>
      <w:r>
        <w:rPr>
          <w:rFonts w:ascii="Times New Roman" w:hAnsi="Times New Roman" w:cs="Times New Roman"/>
          <w:b/>
          <w:sz w:val="28"/>
          <w:u w:val="single"/>
        </w:rPr>
      </w:r>
      <w:r/>
    </w:p>
    <w:p>
      <w:pPr>
        <w:spacing w:line="240" w:lineRule="auto"/>
        <w:widowControl w:val="off"/>
      </w:pPr>
      <w:r>
        <w:rPr>
          <w:i/>
        </w:rPr>
        <w:t xml:space="preserve">Оценка возможного влияния планируемых для размещения объектов местного значения поселения на комплексное развитие территории</w:t>
      </w:r>
      <w:r>
        <w:t xml:space="preserve">Ленинградск</w:t>
      </w:r>
      <w:r>
        <w:t xml:space="preserve">ого </w:t>
      </w:r>
      <w:r>
        <w:t xml:space="preserve">сельско</w:t>
      </w:r>
      <w:r>
        <w:t xml:space="preserve">го поселения:</w:t>
      </w:r>
      <w:r>
        <w:rPr>
          <w:sz w:val="26"/>
          <w:szCs w:val="26"/>
        </w:rPr>
      </w:r>
      <w:r/>
    </w:p>
    <w:p>
      <w:pPr>
        <w:spacing w:line="240" w:lineRule="auto"/>
        <w:widowControl w:val="off"/>
      </w:pPr>
      <w:r>
        <w:t xml:space="preserve">- Будет способствовать повышению предоставляемых услуг в области </w:t>
      </w:r>
      <w:r>
        <w:t xml:space="preserve">проводных средств связи</w:t>
      </w:r>
      <w:r>
        <w:t xml:space="preserve">, улучшению условий труда и качество жизни населения;</w:t>
      </w:r>
      <w:r/>
      <w:r/>
    </w:p>
    <w:p>
      <w:pPr>
        <w:spacing w:line="240" w:lineRule="auto"/>
        <w:widowControl w:val="off"/>
      </w:pPr>
      <w:r>
        <w:t xml:space="preserve">- Способствует </w:t>
      </w:r>
      <w:r>
        <w:t xml:space="preserve">увеличению безопасности в случае чрезвычайных ситуаций</w:t>
      </w:r>
      <w:r>
        <w:t xml:space="preserve">;</w:t>
      </w:r>
      <w:r/>
      <w:r/>
    </w:p>
    <w:p>
      <w:pPr>
        <w:spacing w:line="240" w:lineRule="auto"/>
        <w:widowControl w:val="off"/>
      </w:pPr>
      <w:r>
        <w:t xml:space="preserve">- Повышение надежност</w:t>
      </w:r>
      <w:r>
        <w:t xml:space="preserve">и</w:t>
      </w:r>
      <w:r>
        <w:t xml:space="preserve"> систем </w:t>
      </w:r>
      <w:r>
        <w:t xml:space="preserve">связи</w:t>
      </w:r>
      <w:r>
        <w:t xml:space="preserve">, обеспечение возможности внедрения ресурсосберегающих технологий.</w:t>
      </w:r>
      <w:r/>
      <w:r/>
    </w:p>
    <w:p>
      <w:pPr>
        <w:spacing w:line="240" w:lineRule="auto"/>
        <w:widowControl w:val="off"/>
      </w:pPr>
      <w:r/>
      <w:r/>
      <w:r/>
    </w:p>
    <w:p>
      <w:pPr>
        <w:pStyle w:val="669"/>
        <w:numPr>
          <w:ilvl w:val="1"/>
          <w:numId w:val="28"/>
        </w:numPr>
        <w:ind w:right="-143"/>
        <w:jc w:val="center"/>
        <w:spacing w:line="240" w:lineRule="auto"/>
        <w:widowControl w:val="off"/>
        <w:outlineLvl w:val="1"/>
      </w:pPr>
      <w:r/>
      <w:bookmarkStart w:id="0" w:name="undefined"/>
      <w:r>
        <w:rPr>
          <w:rFonts w:eastAsia="Times New Roman" w:asciiTheme="minorHAnsi" w:hAnsiTheme="minorHAnsi" w:cstheme="minorHAnsi"/>
          <w:b/>
          <w:szCs w:val="20"/>
          <w:u w:val="single"/>
        </w:rPr>
        <w:t xml:space="preserve"> </w:t>
      </w:r>
      <w:bookmarkStart w:id="0" w:name="undefined"/>
      <w:r/>
      <w:bookmarkStart w:id="0" w:name="undefined"/>
      <w:r>
        <w:rPr>
          <w:rFonts w:eastAsia="Times New Roman" w:asciiTheme="minorHAnsi" w:hAnsiTheme="minorHAnsi" w:cstheme="minorHAnsi"/>
          <w:b/>
          <w:szCs w:val="20"/>
          <w:u w:val="single"/>
        </w:rPr>
        <w:t xml:space="preserve">Планируемые зоны с особыми условиями использования территорий</w:t>
      </w:r>
      <w:bookmarkEnd w:id="0"/>
      <w:r/>
      <w:bookmarkEnd w:id="0"/>
      <w:r/>
      <w:bookmarkEnd w:id="0"/>
      <w:r>
        <w:rPr>
          <w:rFonts w:eastAsia="Times New Roman" w:asciiTheme="minorHAnsi" w:hAnsiTheme="minorHAnsi" w:cstheme="minorHAnsi"/>
          <w:b/>
          <w:szCs w:val="20"/>
          <w:u w:val="single"/>
        </w:rPr>
      </w:r>
      <w:r/>
    </w:p>
    <w:p>
      <w:pPr>
        <w:spacing w:line="240" w:lineRule="auto"/>
        <w:widowControl w:val="off"/>
      </w:pPr>
      <w:r>
        <w:rPr>
          <w:rFonts w:eastAsia="Times New Roman" w:asciiTheme="minorHAnsi" w:hAnsiTheme="minorHAnsi" w:cstheme="minorHAnsi"/>
          <w:b/>
          <w:szCs w:val="20"/>
          <w:u w:val="single"/>
        </w:rPr>
      </w:r>
      <w:r>
        <w:rPr>
          <w:rFonts w:eastAsia="Times New Roman" w:asciiTheme="minorHAnsi" w:hAnsiTheme="minorHAnsi" w:cstheme="minorHAnsi"/>
          <w:b/>
          <w:szCs w:val="20"/>
          <w:u w:val="single"/>
        </w:rPr>
      </w:r>
      <w:r/>
    </w:p>
    <w:p>
      <w:pPr>
        <w:spacing w:line="240" w:lineRule="auto"/>
        <w:widowControl w:val="off"/>
      </w:pPr>
      <w:r>
        <w:rPr>
          <w:rFonts w:eastAsia="Times New Roman"/>
        </w:rPr>
        <w:t xml:space="preserve">Зоны с особыми условиями использования территорий</w:t>
      </w:r>
      <w:r>
        <w:rPr>
          <w:rFonts w:eastAsia="Times New Roman"/>
        </w:rPr>
      </w:r>
      <w:r/>
    </w:p>
    <w:p>
      <w:pPr>
        <w:jc w:val="right"/>
        <w:spacing w:line="240" w:lineRule="auto"/>
        <w:widowControl w:val="off"/>
      </w:pPr>
      <w:r>
        <w:rPr>
          <w:rFonts w:eastAsia="Times New Roman"/>
        </w:rPr>
        <w:t xml:space="preserve">Таблица </w:t>
      </w:r>
      <w:r>
        <w:rPr>
          <w:rFonts w:eastAsia="Times New Roman"/>
        </w:rPr>
      </w: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111"/>
        <w:gridCol w:w="5528"/>
      </w:tblGrid>
      <w:tr>
        <w:trPr>
          <w:trHeight w:val="20"/>
          <w:tblHeader/>
        </w:trPr>
        <w:tc>
          <w:tcPr>
            <w:shd w:val="clear" w:color="ffffff" w:fill="ffffff"/>
            <w:tcW w:w="4111" w:type="dxa"/>
            <w:vAlign w:val="center"/>
            <w:textDirection w:val="lrTb"/>
            <w:noWrap w:val="false"/>
          </w:tcPr>
          <w:p>
            <w:pPr>
              <w:contextualSpacing/>
              <w:ind w:firstLine="0"/>
              <w:jc w:val="center"/>
              <w:spacing w:line="240" w:lineRule="auto"/>
              <w:rPr>
                <w:rFonts w:eastAsia="Times New Roman" w:cs="Calibri"/>
                <w:bCs/>
                <w:lang w:eastAsia="ar-SA"/>
              </w:rPr>
            </w:pPr>
            <w:r>
              <w:rPr>
                <w:rFonts w:eastAsia="Times New Roman" w:cs="Calibri"/>
                <w:b/>
                <w:sz w:val="24"/>
                <w:szCs w:val="24"/>
                <w:lang w:eastAsia="ar-SA"/>
              </w:rPr>
              <w:t xml:space="preserve">Вид зон</w:t>
            </w:r>
            <w:r>
              <w:rPr>
                <w:rFonts w:eastAsia="Times New Roman" w:cs="Calibri"/>
                <w:b/>
                <w:sz w:val="24"/>
                <w:szCs w:val="24"/>
                <w:lang w:eastAsia="ar-SA"/>
              </w:rPr>
            </w:r>
            <w:r/>
          </w:p>
        </w:tc>
        <w:tc>
          <w:tcPr>
            <w:shd w:val="clear" w:color="ffffff" w:fill="ffffff"/>
            <w:tcW w:w="5528" w:type="dxa"/>
            <w:vAlign w:val="center"/>
            <w:textDirection w:val="lrTb"/>
            <w:noWrap w:val="false"/>
          </w:tcPr>
          <w:p>
            <w:pPr>
              <w:contextualSpacing/>
              <w:ind w:firstLine="0"/>
              <w:jc w:val="center"/>
              <w:spacing w:line="240" w:lineRule="auto"/>
              <w:rPr>
                <w:rFonts w:eastAsia="Times New Roman" w:cs="Calibri"/>
                <w:bCs/>
                <w:lang w:eastAsia="ar-SA"/>
              </w:rPr>
            </w:pPr>
            <w:r>
              <w:rPr>
                <w:rFonts w:eastAsia="Times New Roman" w:cs="Calibri"/>
                <w:b/>
                <w:sz w:val="24"/>
                <w:szCs w:val="24"/>
                <w:lang w:eastAsia="ar-SA"/>
              </w:rPr>
              <w:t xml:space="preserve">Нормативно-правовое основание установления зоны</w:t>
            </w:r>
            <w:r>
              <w:rPr>
                <w:rFonts w:eastAsia="Times New Roman" w:cs="Calibri"/>
                <w:b/>
                <w:sz w:val="24"/>
                <w:szCs w:val="24"/>
                <w:lang w:eastAsia="ar-SA"/>
              </w:rPr>
            </w:r>
            <w:r/>
          </w:p>
        </w:tc>
      </w:tr>
      <w:tr>
        <w:trPr>
          <w:trHeight w:val="20"/>
        </w:trPr>
        <w:tc>
          <w:tcPr>
            <w:shd w:val="clear" w:color="ffffff" w:fill="ffffff"/>
            <w:tcW w:w="4111" w:type="dxa"/>
            <w:vAlign w:val="center"/>
            <w:textDirection w:val="lrTb"/>
            <w:noWrap w:val="false"/>
          </w:tcPr>
          <w:p>
            <w:pPr>
              <w:contextualSpacing/>
              <w:ind w:firstLine="0"/>
              <w:jc w:val="center"/>
              <w:spacing w:line="240" w:lineRule="auto"/>
              <w:rPr>
                <w:rFonts w:eastAsia="Times New Roman" w:cs="Calibri"/>
                <w:lang w:eastAsia="ar-SA"/>
              </w:rPr>
            </w:pPr>
            <w:r>
              <w:rPr>
                <w:rFonts w:eastAsia="Times New Roman" w:cs="Calibri"/>
                <w:sz w:val="24"/>
                <w:szCs w:val="24"/>
                <w:lang w:eastAsia="ar-SA"/>
              </w:rPr>
              <w:t xml:space="preserve">Охранные зоны объектов электросетевого хозяйства</w:t>
            </w:r>
            <w:r>
              <w:rPr>
                <w:rFonts w:eastAsia="Times New Roman" w:cs="Calibri"/>
                <w:sz w:val="24"/>
                <w:szCs w:val="24"/>
                <w:lang w:eastAsia="ar-SA"/>
              </w:rPr>
            </w:r>
            <w:r/>
          </w:p>
        </w:tc>
        <w:tc>
          <w:tcPr>
            <w:shd w:val="clear" w:color="ffffff" w:fill="ffffff"/>
            <w:tcW w:w="5528" w:type="dxa"/>
            <w:vAlign w:val="center"/>
            <w:textDirection w:val="lrTb"/>
            <w:noWrap w:val="false"/>
          </w:tcPr>
          <w:p>
            <w:pPr>
              <w:contextualSpacing/>
              <w:ind w:firstLine="0"/>
              <w:jc w:val="left"/>
              <w:spacing w:line="240" w:lineRule="auto"/>
            </w:pPr>
            <w:r>
              <w:rPr>
                <w:rFonts w:eastAsia="Times New Roman"/>
                <w:sz w:val="24"/>
                <w:szCs w:val="24"/>
              </w:rPr>
              <w:t xml:space="preserve">Постановление Правительства Российской Федерации от 24.02. 2009 г. №160</w:t>
            </w:r>
            <w:r>
              <w:rPr>
                <w:rFonts w:eastAsia="Times New Roman"/>
                <w:sz w:val="24"/>
                <w:szCs w:val="24"/>
              </w:rPr>
            </w:r>
            <w:r/>
          </w:p>
          <w:p>
            <w:pPr>
              <w:contextualSpacing/>
              <w:ind w:firstLine="0"/>
              <w:jc w:val="left"/>
              <w:spacing w:line="240" w:lineRule="auto"/>
              <w:rPr>
                <w:rFonts w:eastAsia="Times New Roman" w:cs="Calibri"/>
              </w:rPr>
            </w:pPr>
            <w:r>
              <w:rPr>
                <w:rFonts w:eastAsia="Times New Roman"/>
                <w:sz w:val="24"/>
                <w:szCs w:val="24"/>
              </w:rPr>
              <w:t xml:space="preserve"> </w:t>
            </w:r>
            <w:r>
              <w:rPr>
                <w:rFonts w:eastAsia="Times New Roman" w:cs="Calibri"/>
                <w:sz w:val="24"/>
                <w:szCs w:val="24"/>
                <w:lang w:eastAsia="ar-SA"/>
              </w:rPr>
              <w:t xml:space="preserve">«О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rFonts w:eastAsia="Times New Roman" w:cs="Calibri"/>
                <w:sz w:val="24"/>
                <w:szCs w:val="24"/>
                <w:lang w:eastAsia="ar-SA"/>
              </w:rPr>
            </w:r>
            <w:r/>
          </w:p>
        </w:tc>
      </w:tr>
      <w:tr>
        <w:trPr>
          <w:trHeight w:val="20"/>
        </w:trPr>
        <w:tc>
          <w:tcPr>
            <w:shd w:val="clear" w:color="ffffff" w:fill="ffffff"/>
            <w:tcW w:w="4111" w:type="dxa"/>
            <w:vAlign w:val="center"/>
            <w:textDirection w:val="lrTb"/>
            <w:noWrap w:val="false"/>
          </w:tcPr>
          <w:p>
            <w:pPr>
              <w:contextualSpacing/>
              <w:ind w:firstLine="0"/>
              <w:jc w:val="center"/>
              <w:spacing w:line="240" w:lineRule="auto"/>
              <w:rPr>
                <w:rFonts w:eastAsia="Times New Roman" w:cs="Calibri"/>
                <w:lang w:eastAsia="ar-SA"/>
              </w:rPr>
            </w:pPr>
            <w:r>
              <w:rPr>
                <w:rFonts w:eastAsia="Times New Roman" w:cs="Calibri"/>
                <w:sz w:val="24"/>
                <w:szCs w:val="24"/>
                <w:lang w:eastAsia="ar-SA"/>
              </w:rPr>
              <w:t xml:space="preserve">Охранные зоны объектов системы газоснабжения</w:t>
            </w:r>
            <w:r>
              <w:rPr>
                <w:rFonts w:eastAsia="Times New Roman" w:cs="Calibri"/>
                <w:sz w:val="24"/>
                <w:szCs w:val="24"/>
                <w:lang w:eastAsia="ar-SA"/>
              </w:rPr>
            </w:r>
            <w:r/>
          </w:p>
        </w:tc>
        <w:tc>
          <w:tcPr>
            <w:shd w:val="clear" w:color="ffffff" w:fill="ffffff"/>
            <w:tcW w:w="5528" w:type="dxa"/>
            <w:vAlign w:val="center"/>
            <w:textDirection w:val="lrTb"/>
            <w:noWrap w:val="false"/>
          </w:tcPr>
          <w:p>
            <w:pPr>
              <w:contextualSpacing/>
              <w:ind w:firstLine="0"/>
              <w:spacing w:line="240" w:lineRule="auto"/>
            </w:pPr>
            <w:r>
              <w:rPr>
                <w:rFonts w:eastAsia="Times New Roman"/>
                <w:sz w:val="24"/>
                <w:szCs w:val="24"/>
              </w:rPr>
              <w:t xml:space="preserve">Федеральный закон от 31.03.1999 г.</w:t>
            </w:r>
            <w:r>
              <w:rPr>
                <w:rFonts w:eastAsia="Times New Roman"/>
                <w:sz w:val="24"/>
                <w:szCs w:val="24"/>
              </w:rPr>
            </w:r>
            <w:r/>
          </w:p>
          <w:p>
            <w:pPr>
              <w:contextualSpacing/>
              <w:ind w:firstLine="0"/>
              <w:spacing w:line="240" w:lineRule="auto"/>
              <w:rPr>
                <w:rFonts w:eastAsia="Times New Roman" w:cs="Calibri"/>
              </w:rPr>
            </w:pPr>
            <w:r>
              <w:rPr>
                <w:rFonts w:eastAsia="Times New Roman" w:cs="Calibri"/>
                <w:sz w:val="24"/>
                <w:szCs w:val="24"/>
                <w:lang w:eastAsia="ar-SA"/>
              </w:rPr>
              <w:t xml:space="preserve">№ 69-ФЗ «О газоснабжении в Российской Федерации»; Постановление Правительства Российской Федерации от 20.11.2000г. № 878 «Об утверждении Правил охраны газораспределительных сетей» </w:t>
            </w:r>
            <w:r>
              <w:rPr>
                <w:rFonts w:eastAsia="Times New Roman" w:cs="Calibri"/>
                <w:sz w:val="24"/>
                <w:szCs w:val="24"/>
                <w:lang w:eastAsia="ar-SA"/>
              </w:rPr>
            </w:r>
            <w:r/>
          </w:p>
        </w:tc>
      </w:tr>
      <w:tr>
        <w:trPr>
          <w:trHeight w:val="20"/>
        </w:trPr>
        <w:tc>
          <w:tcPr>
            <w:shd w:val="clear" w:color="ffffff" w:fill="ffffff"/>
            <w:tcW w:w="4111" w:type="dxa"/>
            <w:vAlign w:val="center"/>
            <w:textDirection w:val="lrTb"/>
            <w:noWrap w:val="false"/>
          </w:tcPr>
          <w:p>
            <w:pPr>
              <w:contextualSpacing/>
              <w:ind w:firstLine="0"/>
              <w:jc w:val="center"/>
              <w:spacing w:line="240" w:lineRule="auto"/>
              <w:rPr>
                <w:rFonts w:eastAsia="Times New Roman" w:cs="Calibri"/>
                <w:lang w:eastAsia="ar-SA"/>
              </w:rPr>
            </w:pPr>
            <w:r>
              <w:rPr>
                <w:rFonts w:eastAsia="Times New Roman" w:cs="Calibri"/>
                <w:sz w:val="24"/>
                <w:szCs w:val="24"/>
                <w:lang w:eastAsia="ar-SA"/>
              </w:rPr>
              <w:t xml:space="preserve">Охранные зоны магистральных трубопроводов</w:t>
            </w:r>
            <w:r>
              <w:rPr>
                <w:rFonts w:eastAsia="Times New Roman" w:cs="Calibri"/>
                <w:sz w:val="24"/>
                <w:szCs w:val="24"/>
                <w:lang w:eastAsia="ar-SA"/>
              </w:rPr>
            </w:r>
            <w:r/>
          </w:p>
        </w:tc>
        <w:tc>
          <w:tcPr>
            <w:shd w:val="clear" w:color="ffffff" w:fill="ffffff"/>
            <w:tcW w:w="5528" w:type="dxa"/>
            <w:vAlign w:val="center"/>
            <w:textDirection w:val="lrTb"/>
            <w:noWrap w:val="false"/>
          </w:tcPr>
          <w:p>
            <w:pPr>
              <w:contextualSpacing/>
              <w:ind w:firstLine="0"/>
              <w:spacing w:line="240" w:lineRule="auto"/>
              <w:rPr>
                <w:rFonts w:eastAsia="Times New Roman"/>
              </w:rPr>
            </w:pPr>
            <w:r>
              <w:rPr>
                <w:rFonts w:eastAsia="Times New Roman"/>
                <w:sz w:val="24"/>
                <w:szCs w:val="24"/>
              </w:rPr>
              <w:t xml:space="preserve">СП 36.13330.2012 «Магистральные трубопроводы. Актуализированная редакция СНиП 2.05.06-85*»</w:t>
            </w:r>
            <w:r>
              <w:rPr>
                <w:rFonts w:eastAsia="Times New Roman"/>
                <w:sz w:val="24"/>
                <w:szCs w:val="24"/>
              </w:rPr>
            </w:r>
            <w:r/>
          </w:p>
        </w:tc>
      </w:tr>
      <w:tr>
        <w:trPr>
          <w:trHeight w:val="20"/>
        </w:trPr>
        <w:tc>
          <w:tcPr>
            <w:shd w:val="clear" w:color="ffffff" w:fill="ffffff"/>
            <w:tcW w:w="4111" w:type="dxa"/>
            <w:vAlign w:val="center"/>
            <w:textDirection w:val="lrTb"/>
            <w:noWrap w:val="false"/>
          </w:tcPr>
          <w:p>
            <w:pPr>
              <w:contextualSpacing/>
              <w:ind w:firstLine="0"/>
              <w:jc w:val="center"/>
              <w:spacing w:line="240" w:lineRule="auto"/>
              <w:rPr>
                <w:rFonts w:eastAsia="Times New Roman"/>
              </w:rPr>
            </w:pPr>
            <w:r>
              <w:rPr>
                <w:rFonts w:eastAsia="Times New Roman"/>
                <w:sz w:val="24"/>
                <w:szCs w:val="24"/>
              </w:rPr>
              <w:t xml:space="preserve">Охранные зоны канализационных систем и сооружений</w:t>
            </w:r>
            <w:r>
              <w:rPr>
                <w:rFonts w:eastAsia="Times New Roman"/>
                <w:sz w:val="24"/>
                <w:szCs w:val="24"/>
              </w:rPr>
            </w:r>
            <w:r/>
          </w:p>
        </w:tc>
        <w:tc>
          <w:tcPr>
            <w:shd w:val="clear" w:color="ffffff" w:fill="ffffff"/>
            <w:tcW w:w="5528" w:type="dxa"/>
            <w:vAlign w:val="center"/>
            <w:textDirection w:val="lrTb"/>
            <w:noWrap w:val="false"/>
          </w:tcPr>
          <w:p>
            <w:pPr>
              <w:contextualSpacing/>
              <w:ind w:firstLine="0"/>
              <w:spacing w:line="240" w:lineRule="auto"/>
              <w:rPr>
                <w:rFonts w:eastAsia="Times New Roman"/>
              </w:rPr>
            </w:pPr>
            <w:r>
              <w:rPr>
                <w:rFonts w:eastAsia="Times New Roman"/>
                <w:sz w:val="24"/>
                <w:szCs w:val="24"/>
              </w:rPr>
              <w:t xml:space="preserve">МДК 3-02.2001. Правила технической эксплуатации систем и сооружений коммунального водоснабжения и канализации</w:t>
            </w:r>
            <w:r>
              <w:rPr>
                <w:rFonts w:eastAsia="Times New Roman"/>
                <w:sz w:val="24"/>
                <w:szCs w:val="24"/>
              </w:rPr>
            </w:r>
            <w:r/>
          </w:p>
        </w:tc>
      </w:tr>
      <w:tr>
        <w:trPr>
          <w:trHeight w:val="20"/>
        </w:trPr>
        <w:tc>
          <w:tcPr>
            <w:shd w:val="clear" w:color="ffffff" w:fill="ffffff"/>
            <w:tcW w:w="4111" w:type="dxa"/>
            <w:vAlign w:val="center"/>
            <w:textDirection w:val="lrTb"/>
            <w:noWrap w:val="false"/>
          </w:tcPr>
          <w:p>
            <w:pPr>
              <w:contextualSpacing/>
              <w:ind w:firstLine="0"/>
              <w:jc w:val="center"/>
              <w:spacing w:line="240" w:lineRule="auto"/>
              <w:tabs>
                <w:tab w:val="left" w:pos="0" w:leader="none"/>
              </w:tabs>
              <w:rPr>
                <w:rFonts w:eastAsia="Times New Roman" w:cs="Calibri"/>
                <w:lang w:eastAsia="ar-SA"/>
              </w:rPr>
            </w:pPr>
            <w:r>
              <w:rPr>
                <w:rFonts w:eastAsia="Times New Roman" w:cs="Calibri"/>
                <w:sz w:val="24"/>
                <w:szCs w:val="24"/>
                <w:lang w:eastAsia="ar-SA"/>
              </w:rPr>
              <w:t xml:space="preserve">Придорожные полосы автомобильных дорог</w:t>
            </w:r>
            <w:r>
              <w:rPr>
                <w:rFonts w:eastAsia="Times New Roman" w:cs="Calibri"/>
                <w:sz w:val="24"/>
                <w:szCs w:val="24"/>
                <w:lang w:eastAsia="ar-SA"/>
              </w:rPr>
            </w:r>
            <w:r/>
          </w:p>
        </w:tc>
        <w:tc>
          <w:tcPr>
            <w:shd w:val="clear" w:color="ffffff" w:fill="ffffff"/>
            <w:tcW w:w="5528" w:type="dxa"/>
            <w:vAlign w:val="center"/>
            <w:textDirection w:val="lrTb"/>
            <w:noWrap w:val="false"/>
          </w:tcPr>
          <w:p>
            <w:pPr>
              <w:contextualSpacing/>
              <w:ind w:firstLine="0"/>
              <w:spacing w:line="240" w:lineRule="auto"/>
            </w:pPr>
            <w:r>
              <w:rPr>
                <w:rFonts w:eastAsia="Times New Roman"/>
                <w:sz w:val="24"/>
                <w:szCs w:val="24"/>
              </w:rPr>
              <w:t xml:space="preserve">Федеральный закон 8 ноября 2007 года N 257-ФЗ «Об автомобильных дорогах и о дорожной деятельности в Российской Федерации и о внесении изменений в отдельные законодательные </w:t>
            </w:r>
            <w:r>
              <w:rPr>
                <w:rFonts w:eastAsia="Times New Roman"/>
                <w:sz w:val="24"/>
                <w:szCs w:val="24"/>
              </w:rPr>
              <w:t xml:space="preserve">акты Российской Федерации»</w:t>
            </w:r>
            <w:r>
              <w:rPr>
                <w:rFonts w:eastAsia="Times New Roman"/>
                <w:bCs/>
                <w:sz w:val="24"/>
                <w:szCs w:val="24"/>
              </w:rPr>
              <w:t xml:space="preserve">;</w:t>
            </w:r>
            <w:r>
              <w:rPr>
                <w:rFonts w:eastAsia="Times New Roman"/>
                <w:bCs/>
                <w:sz w:val="24"/>
                <w:szCs w:val="24"/>
              </w:rPr>
            </w:r>
            <w:r/>
          </w:p>
          <w:p>
            <w:pPr>
              <w:contextualSpacing/>
              <w:ind w:firstLine="0"/>
              <w:spacing w:line="240" w:lineRule="auto"/>
              <w:rPr>
                <w:rFonts w:eastAsia="Times New Roman"/>
              </w:rPr>
            </w:pPr>
            <w:r>
              <w:rPr>
                <w:rFonts w:eastAsia="Times New Roman"/>
                <w:sz w:val="24"/>
                <w:szCs w:val="24"/>
              </w:rPr>
              <w:t xml:space="preserve">Приказ Минтранса РФ</w:t>
            </w:r>
            <w:r>
              <w:rPr>
                <w:rFonts w:ascii="Arial" w:hAnsi="Arial" w:eastAsia="Times New Roman" w:cs="Arial"/>
                <w:spacing w:val="2"/>
                <w:sz w:val="31"/>
                <w:szCs w:val="31"/>
                <w:shd w:val="clear" w:color="auto" w:fill="ffffff"/>
                <w:lang w:eastAsia="ar-SA"/>
              </w:rPr>
              <w:t xml:space="preserve"> </w:t>
            </w:r>
            <w:r>
              <w:rPr>
                <w:rFonts w:eastAsia="Times New Roman"/>
                <w:sz w:val="24"/>
                <w:szCs w:val="24"/>
              </w:rPr>
              <w:t xml:space="preserve">от 3 апреля 2018 года N 125 «О внесении изменений в </w:t>
            </w:r>
            <w:hyperlink r:id="rId113" w:tooltip="http://docs.cntd.ru/document/902199013" w:history="1">
              <w:r>
                <w:rPr>
                  <w:rFonts w:eastAsia="Times New Roman"/>
                  <w:sz w:val="24"/>
                  <w:szCs w:val="24"/>
                </w:rPr>
                <w:t xml:space="preserve">Порядок установления и использования придорожных полос автомобильных дорог федерального значения</w:t>
              </w:r>
            </w:hyperlink>
            <w:r>
              <w:rPr>
                <w:rFonts w:eastAsia="Times New Roman"/>
                <w:sz w:val="24"/>
                <w:szCs w:val="24"/>
              </w:rPr>
              <w:t xml:space="preserve">, утвержденный </w:t>
            </w:r>
            <w:hyperlink r:id="rId114" w:tooltip="http://docs.cntd.ru/document/902199013" w:history="1">
              <w:r>
                <w:rPr>
                  <w:rFonts w:eastAsia="Times New Roman"/>
                  <w:sz w:val="24"/>
                  <w:szCs w:val="24"/>
                </w:rPr>
                <w:t xml:space="preserve">приказом Министерства транспорта Российской Федерации от 13 января 2010 г. N 4</w:t>
              </w:r>
            </w:hyperlink>
            <w:r>
              <w:rPr>
                <w:rFonts w:eastAsia="Times New Roman"/>
                <w:sz w:val="24"/>
                <w:szCs w:val="24"/>
              </w:rPr>
            </w:r>
            <w:r/>
          </w:p>
        </w:tc>
      </w:tr>
      <w:tr>
        <w:trPr>
          <w:trHeight w:val="20"/>
        </w:trPr>
        <w:tc>
          <w:tcPr>
            <w:shd w:val="clear" w:color="ffffff" w:fill="ffffff"/>
            <w:tcW w:w="4111" w:type="dxa"/>
            <w:vAlign w:val="center"/>
            <w:textDirection w:val="lrTb"/>
            <w:noWrap w:val="false"/>
          </w:tcPr>
          <w:p>
            <w:pPr>
              <w:contextualSpacing/>
              <w:ind w:firstLine="0"/>
              <w:jc w:val="center"/>
              <w:spacing w:line="240" w:lineRule="auto"/>
              <w:rPr>
                <w:rFonts w:eastAsia="Times New Roman"/>
              </w:rPr>
            </w:pPr>
            <w:r>
              <w:rPr>
                <w:rFonts w:eastAsia="Times New Roman"/>
                <w:sz w:val="24"/>
                <w:szCs w:val="24"/>
              </w:rPr>
              <w:t xml:space="preserve">Охранные зоны воинских захоронений</w:t>
            </w:r>
            <w:r>
              <w:rPr>
                <w:rFonts w:eastAsia="Times New Roman"/>
                <w:sz w:val="24"/>
                <w:szCs w:val="24"/>
              </w:rPr>
            </w:r>
            <w:r/>
          </w:p>
        </w:tc>
        <w:tc>
          <w:tcPr>
            <w:shd w:val="clear" w:color="ffffff" w:fill="ffffff"/>
            <w:tcW w:w="5528" w:type="dxa"/>
            <w:vAlign w:val="center"/>
            <w:textDirection w:val="lrTb"/>
            <w:noWrap w:val="false"/>
          </w:tcPr>
          <w:p>
            <w:pPr>
              <w:contextualSpacing/>
              <w:ind w:firstLine="0"/>
              <w:spacing w:line="240" w:lineRule="auto"/>
              <w:rPr>
                <w:rFonts w:eastAsia="Times New Roman"/>
              </w:rPr>
            </w:pPr>
            <w:r>
              <w:rPr>
                <w:rFonts w:eastAsia="Times New Roman"/>
                <w:sz w:val="24"/>
                <w:szCs w:val="24"/>
              </w:rPr>
              <w:t xml:space="preserve">Закон РФ от 14.01.1993 г. № 4292-1 «Об увековечении памяти погибших при защите Отечества» </w:t>
            </w:r>
            <w:r>
              <w:rPr>
                <w:rFonts w:eastAsia="Times New Roman"/>
                <w:sz w:val="24"/>
                <w:szCs w:val="24"/>
              </w:rPr>
            </w:r>
            <w:r/>
          </w:p>
        </w:tc>
      </w:tr>
      <w:tr>
        <w:trPr>
          <w:trHeight w:val="20"/>
        </w:trPr>
        <w:tc>
          <w:tcPr>
            <w:shd w:val="clear" w:color="ffffff" w:fill="ffffff"/>
            <w:tcW w:w="4111" w:type="dxa"/>
            <w:vAlign w:val="center"/>
            <w:textDirection w:val="lrTb"/>
            <w:noWrap w:val="false"/>
          </w:tcPr>
          <w:p>
            <w:pPr>
              <w:contextualSpacing/>
              <w:ind w:firstLine="0"/>
              <w:jc w:val="center"/>
              <w:spacing w:line="240" w:lineRule="auto"/>
              <w:rPr>
                <w:rFonts w:eastAsia="Times New Roman"/>
              </w:rPr>
            </w:pPr>
            <w:r>
              <w:rPr>
                <w:rFonts w:eastAsia="Times New Roman"/>
                <w:sz w:val="24"/>
                <w:szCs w:val="24"/>
              </w:rPr>
              <w:t xml:space="preserve">Водоохранные зоны рек, ручьев</w:t>
            </w:r>
            <w:r>
              <w:rPr>
                <w:rFonts w:eastAsia="Times New Roman"/>
                <w:sz w:val="24"/>
                <w:szCs w:val="24"/>
              </w:rPr>
            </w:r>
            <w:r/>
          </w:p>
        </w:tc>
        <w:tc>
          <w:tcPr>
            <w:shd w:val="clear" w:color="ffffff" w:fill="ffffff"/>
            <w:tcW w:w="5528" w:type="dxa"/>
            <w:vAlign w:val="center"/>
            <w:vMerge w:val="restart"/>
            <w:textDirection w:val="lrTb"/>
            <w:noWrap w:val="false"/>
          </w:tcPr>
          <w:p>
            <w:pPr>
              <w:contextualSpacing/>
              <w:ind w:firstLine="0"/>
              <w:spacing w:line="240" w:lineRule="auto"/>
            </w:pPr>
            <w:r>
              <w:rPr>
                <w:rFonts w:eastAsia="Times New Roman"/>
                <w:sz w:val="24"/>
                <w:szCs w:val="24"/>
              </w:rPr>
              <w:t xml:space="preserve">Водный кодекс Российской Федерации, </w:t>
            </w:r>
            <w:r>
              <w:rPr>
                <w:rFonts w:eastAsia="Times New Roman"/>
                <w:sz w:val="24"/>
                <w:szCs w:val="24"/>
              </w:rPr>
              <w:br/>
              <w:t xml:space="preserve">от 03.06.2006 №74-ФЗ</w:t>
            </w:r>
            <w:r>
              <w:rPr>
                <w:rFonts w:eastAsia="Times New Roman"/>
                <w:sz w:val="24"/>
                <w:szCs w:val="24"/>
              </w:rPr>
            </w:r>
            <w:r/>
          </w:p>
          <w:p>
            <w:pPr>
              <w:contextualSpacing/>
              <w:ind w:firstLine="0"/>
              <w:spacing w:line="240" w:lineRule="auto"/>
            </w:pPr>
            <w:r>
              <w:rPr>
                <w:rFonts w:eastAsia="Times New Roman"/>
                <w:sz w:val="24"/>
                <w:szCs w:val="24"/>
              </w:rPr>
            </w:r>
            <w:r>
              <w:rPr>
                <w:rFonts w:eastAsia="Times New Roman"/>
                <w:sz w:val="24"/>
                <w:szCs w:val="24"/>
              </w:rPr>
            </w:r>
            <w:r/>
          </w:p>
          <w:p>
            <w:pPr>
              <w:contextualSpacing/>
              <w:ind w:firstLine="0"/>
              <w:spacing w:line="240" w:lineRule="auto"/>
              <w:rPr>
                <w:rFonts w:eastAsia="Times New Roman"/>
              </w:rPr>
            </w:pPr>
            <w:r>
              <w:rPr>
                <w:rFonts w:eastAsia="Times New Roman"/>
                <w:sz w:val="24"/>
                <w:szCs w:val="24"/>
              </w:rPr>
              <w:t xml:space="preserve">Земельный кодекс Российской Федерации </w:t>
            </w:r>
            <w:r>
              <w:rPr>
                <w:rFonts w:eastAsia="Times New Roman"/>
                <w:sz w:val="24"/>
                <w:szCs w:val="24"/>
              </w:rPr>
            </w:r>
            <w:r/>
          </w:p>
        </w:tc>
      </w:tr>
      <w:tr>
        <w:trPr>
          <w:trHeight w:val="20"/>
        </w:trPr>
        <w:tc>
          <w:tcPr>
            <w:shd w:val="clear" w:color="ffffff" w:fill="ffffff"/>
            <w:tcW w:w="4111" w:type="dxa"/>
            <w:vAlign w:val="center"/>
            <w:textDirection w:val="lrTb"/>
            <w:noWrap w:val="false"/>
          </w:tcPr>
          <w:p>
            <w:pPr>
              <w:contextualSpacing/>
              <w:ind w:firstLine="0"/>
              <w:jc w:val="center"/>
              <w:spacing w:line="240" w:lineRule="auto"/>
              <w:rPr>
                <w:rFonts w:eastAsia="Times New Roman"/>
              </w:rPr>
            </w:pPr>
            <w:r>
              <w:rPr>
                <w:rFonts w:eastAsia="Times New Roman"/>
                <w:sz w:val="24"/>
                <w:szCs w:val="24"/>
              </w:rPr>
              <w:t xml:space="preserve">Водоохранные зоны озер, водохранилищ</w:t>
            </w:r>
            <w:r>
              <w:rPr>
                <w:rFonts w:eastAsia="Times New Roman"/>
                <w:sz w:val="24"/>
                <w:szCs w:val="24"/>
              </w:rPr>
            </w:r>
            <w:r/>
          </w:p>
        </w:tc>
        <w:tc>
          <w:tcPr>
            <w:shd w:val="clear" w:color="ffffff" w:fill="ffffff"/>
            <w:tcW w:w="5528" w:type="dxa"/>
            <w:vAlign w:val="center"/>
            <w:vMerge w:val="continue"/>
            <w:textDirection w:val="lrTb"/>
            <w:noWrap w:val="false"/>
          </w:tcPr>
          <w:p>
            <w:pPr>
              <w:contextualSpacing/>
              <w:ind w:firstLine="0"/>
              <w:spacing w:line="240" w:lineRule="auto"/>
              <w:rPr>
                <w:rFonts w:eastAsia="Times New Roman" w:cs="Calibri"/>
                <w:lang w:eastAsia="ar-SA"/>
              </w:rPr>
            </w:pPr>
            <w:r>
              <w:rPr>
                <w:rFonts w:eastAsia="Times New Roman" w:cs="Calibri"/>
                <w:sz w:val="24"/>
                <w:szCs w:val="24"/>
                <w:lang w:eastAsia="ar-SA"/>
              </w:rPr>
            </w:r>
            <w:r>
              <w:rPr>
                <w:rFonts w:eastAsia="Times New Roman" w:cs="Calibri"/>
                <w:sz w:val="24"/>
                <w:szCs w:val="24"/>
                <w:lang w:eastAsia="ar-SA"/>
              </w:rPr>
            </w:r>
            <w:r/>
          </w:p>
        </w:tc>
      </w:tr>
      <w:tr>
        <w:trPr>
          <w:trHeight w:val="20"/>
        </w:trPr>
        <w:tc>
          <w:tcPr>
            <w:shd w:val="clear" w:color="ffffff" w:fill="ffffff"/>
            <w:tcW w:w="4111" w:type="dxa"/>
            <w:vAlign w:val="center"/>
            <w:textDirection w:val="lrTb"/>
            <w:noWrap w:val="false"/>
          </w:tcPr>
          <w:p>
            <w:pPr>
              <w:contextualSpacing/>
              <w:ind w:firstLine="0"/>
              <w:jc w:val="center"/>
              <w:spacing w:line="240" w:lineRule="auto"/>
              <w:rPr>
                <w:rFonts w:eastAsia="Times New Roman"/>
              </w:rPr>
            </w:pPr>
            <w:r>
              <w:rPr>
                <w:rFonts w:eastAsia="Times New Roman"/>
                <w:sz w:val="24"/>
                <w:szCs w:val="24"/>
              </w:rPr>
              <w:t xml:space="preserve">Прибрежная защитная полоса</w:t>
            </w:r>
            <w:r>
              <w:rPr>
                <w:rFonts w:eastAsia="Times New Roman"/>
                <w:sz w:val="24"/>
                <w:szCs w:val="24"/>
              </w:rPr>
            </w:r>
            <w:r/>
          </w:p>
        </w:tc>
        <w:tc>
          <w:tcPr>
            <w:shd w:val="clear" w:color="ffffff" w:fill="ffffff"/>
            <w:tcW w:w="5528" w:type="dxa"/>
            <w:vAlign w:val="center"/>
            <w:vMerge w:val="continue"/>
            <w:textDirection w:val="lrTb"/>
            <w:noWrap w:val="false"/>
          </w:tcPr>
          <w:p>
            <w:pPr>
              <w:contextualSpacing/>
              <w:ind w:firstLine="0"/>
              <w:spacing w:line="240" w:lineRule="auto"/>
              <w:rPr>
                <w:rFonts w:eastAsia="Times New Roman" w:cs="Calibri"/>
                <w:lang w:eastAsia="ar-SA"/>
              </w:rPr>
            </w:pPr>
            <w:r>
              <w:rPr>
                <w:rFonts w:eastAsia="Times New Roman" w:cs="Calibri"/>
                <w:sz w:val="24"/>
                <w:szCs w:val="24"/>
                <w:lang w:eastAsia="ar-SA"/>
              </w:rPr>
            </w:r>
            <w:r>
              <w:rPr>
                <w:rFonts w:eastAsia="Times New Roman" w:cs="Calibri"/>
                <w:sz w:val="24"/>
                <w:szCs w:val="24"/>
                <w:lang w:eastAsia="ar-SA"/>
              </w:rPr>
            </w:r>
            <w:r/>
          </w:p>
        </w:tc>
      </w:tr>
      <w:tr>
        <w:trPr>
          <w:trHeight w:val="20"/>
        </w:trPr>
        <w:tc>
          <w:tcPr>
            <w:shd w:val="clear" w:color="ffffff" w:fill="ffffff"/>
            <w:tcW w:w="4111" w:type="dxa"/>
            <w:vAlign w:val="center"/>
            <w:textDirection w:val="lrTb"/>
            <w:noWrap w:val="false"/>
          </w:tcPr>
          <w:p>
            <w:pPr>
              <w:contextualSpacing/>
              <w:ind w:firstLine="0"/>
              <w:jc w:val="center"/>
              <w:spacing w:line="240" w:lineRule="auto"/>
              <w:rPr>
                <w:rFonts w:eastAsia="Times New Roman"/>
              </w:rPr>
            </w:pPr>
            <w:r>
              <w:rPr>
                <w:rFonts w:eastAsia="Times New Roman"/>
                <w:sz w:val="24"/>
                <w:szCs w:val="24"/>
              </w:rPr>
              <w:t xml:space="preserve">Охранная зона объекта культурного наследия</w:t>
            </w:r>
            <w:r>
              <w:rPr>
                <w:rFonts w:eastAsia="Times New Roman"/>
                <w:sz w:val="24"/>
                <w:szCs w:val="24"/>
              </w:rPr>
            </w:r>
            <w:r/>
          </w:p>
        </w:tc>
        <w:tc>
          <w:tcPr>
            <w:shd w:val="clear" w:color="ffffff" w:fill="ffffff"/>
            <w:tcW w:w="5528" w:type="dxa"/>
            <w:vAlign w:val="center"/>
            <w:vMerge w:val="restart"/>
            <w:textDirection w:val="lrTb"/>
            <w:noWrap w:val="false"/>
          </w:tcPr>
          <w:p>
            <w:pPr>
              <w:contextualSpacing/>
              <w:ind w:firstLine="0"/>
              <w:spacing w:line="240" w:lineRule="auto"/>
            </w:pPr>
            <w:r>
              <w:rPr>
                <w:rFonts w:eastAsia="Times New Roman"/>
                <w:sz w:val="24"/>
                <w:szCs w:val="24"/>
              </w:rPr>
              <w:t xml:space="preserve">Федеральный закон от 25.06.2002г.</w:t>
            </w:r>
            <w:r>
              <w:rPr>
                <w:rFonts w:eastAsia="Times New Roman"/>
                <w:sz w:val="24"/>
                <w:szCs w:val="24"/>
              </w:rPr>
            </w:r>
            <w:r/>
          </w:p>
          <w:p>
            <w:pPr>
              <w:contextualSpacing/>
              <w:ind w:firstLine="0"/>
              <w:spacing w:line="240" w:lineRule="auto"/>
              <w:rPr>
                <w:rFonts w:eastAsia="Times New Roman" w:cs="Calibri"/>
              </w:rPr>
            </w:pPr>
            <w:r>
              <w:rPr>
                <w:rFonts w:eastAsia="Times New Roman" w:cs="Calibri"/>
                <w:sz w:val="24"/>
                <w:szCs w:val="24"/>
                <w:lang w:eastAsia="ar-SA"/>
              </w:rPr>
              <w:t xml:space="preserve">№73-ФЗ «Об объектах культурного наследия (памятниках истории и культуры) народов Российской Федерации»</w:t>
            </w:r>
            <w:r>
              <w:rPr>
                <w:rFonts w:eastAsia="Times New Roman" w:cs="Calibri"/>
                <w:sz w:val="24"/>
                <w:szCs w:val="24"/>
                <w:lang w:eastAsia="ar-SA"/>
              </w:rPr>
            </w:r>
            <w:r/>
          </w:p>
        </w:tc>
      </w:tr>
      <w:tr>
        <w:trPr>
          <w:trHeight w:val="20"/>
        </w:trPr>
        <w:tc>
          <w:tcPr>
            <w:shd w:val="clear" w:color="ffffff" w:fill="ffffff"/>
            <w:tcW w:w="4111" w:type="dxa"/>
            <w:vAlign w:val="center"/>
            <w:textDirection w:val="lrTb"/>
            <w:noWrap w:val="false"/>
          </w:tcPr>
          <w:p>
            <w:pPr>
              <w:contextualSpacing/>
              <w:ind w:firstLine="0"/>
              <w:jc w:val="center"/>
              <w:spacing w:line="240" w:lineRule="auto"/>
              <w:tabs>
                <w:tab w:val="left" w:pos="1263" w:leader="none"/>
              </w:tabs>
              <w:rPr>
                <w:rFonts w:eastAsia="Times New Roman"/>
              </w:rPr>
            </w:pPr>
            <w:r>
              <w:rPr>
                <w:rFonts w:eastAsia="Times New Roman"/>
                <w:sz w:val="24"/>
                <w:szCs w:val="24"/>
              </w:rPr>
              <w:t xml:space="preserve">Зона регулирования застройки и хозяйственной деятельности</w:t>
            </w:r>
            <w:r>
              <w:rPr>
                <w:rFonts w:eastAsia="Times New Roman"/>
                <w:sz w:val="24"/>
                <w:szCs w:val="24"/>
              </w:rPr>
            </w:r>
            <w:r/>
          </w:p>
        </w:tc>
        <w:tc>
          <w:tcPr>
            <w:shd w:val="clear" w:color="ffffff" w:fill="ffffff"/>
            <w:tcW w:w="5528" w:type="dxa"/>
            <w:vAlign w:val="center"/>
            <w:vMerge w:val="continue"/>
            <w:textDirection w:val="lrTb"/>
            <w:noWrap w:val="false"/>
          </w:tcPr>
          <w:p>
            <w:pPr>
              <w:contextualSpacing/>
              <w:ind w:firstLine="0"/>
              <w:spacing w:line="240" w:lineRule="auto"/>
              <w:rPr>
                <w:rFonts w:eastAsia="Times New Roman" w:cs="Calibri"/>
                <w:lang w:eastAsia="ar-SA"/>
              </w:rPr>
            </w:pPr>
            <w:r>
              <w:rPr>
                <w:rFonts w:eastAsia="Times New Roman" w:cs="Calibri"/>
                <w:sz w:val="24"/>
                <w:szCs w:val="24"/>
                <w:lang w:eastAsia="ar-SA"/>
              </w:rPr>
            </w:r>
            <w:r>
              <w:rPr>
                <w:rFonts w:eastAsia="Times New Roman" w:cs="Calibri"/>
                <w:sz w:val="24"/>
                <w:szCs w:val="24"/>
                <w:lang w:eastAsia="ar-SA"/>
              </w:rPr>
            </w:r>
            <w:r/>
          </w:p>
        </w:tc>
      </w:tr>
      <w:tr>
        <w:trPr>
          <w:trHeight w:val="20"/>
        </w:trPr>
        <w:tc>
          <w:tcPr>
            <w:shd w:val="clear" w:color="ffffff" w:fill="ffffff"/>
            <w:tcW w:w="4111" w:type="dxa"/>
            <w:vAlign w:val="center"/>
            <w:textDirection w:val="lrTb"/>
            <w:noWrap w:val="false"/>
          </w:tcPr>
          <w:p>
            <w:pPr>
              <w:contextualSpacing/>
              <w:ind w:firstLine="0"/>
              <w:jc w:val="center"/>
              <w:spacing w:line="240" w:lineRule="auto"/>
              <w:tabs>
                <w:tab w:val="left" w:pos="1182" w:leader="none"/>
              </w:tabs>
              <w:rPr>
                <w:rFonts w:eastAsia="Times New Roman"/>
              </w:rPr>
            </w:pPr>
            <w:r>
              <w:rPr>
                <w:rFonts w:eastAsia="Times New Roman"/>
                <w:sz w:val="24"/>
                <w:szCs w:val="24"/>
              </w:rPr>
              <w:t xml:space="preserve">Зона охраняемого природного ландшафта</w:t>
            </w:r>
            <w:r>
              <w:rPr>
                <w:rFonts w:eastAsia="Times New Roman"/>
                <w:sz w:val="24"/>
                <w:szCs w:val="24"/>
              </w:rPr>
            </w:r>
            <w:r/>
          </w:p>
        </w:tc>
        <w:tc>
          <w:tcPr>
            <w:shd w:val="clear" w:color="ffffff" w:fill="ffffff"/>
            <w:tcW w:w="5528" w:type="dxa"/>
            <w:vAlign w:val="center"/>
            <w:vMerge w:val="continue"/>
            <w:textDirection w:val="lrTb"/>
            <w:noWrap w:val="false"/>
          </w:tcPr>
          <w:p>
            <w:pPr>
              <w:contextualSpacing/>
              <w:ind w:firstLine="0"/>
              <w:spacing w:line="240" w:lineRule="auto"/>
              <w:rPr>
                <w:rFonts w:eastAsia="Times New Roman" w:cs="Calibri"/>
                <w:lang w:eastAsia="ar-SA"/>
              </w:rPr>
            </w:pPr>
            <w:r>
              <w:rPr>
                <w:rFonts w:eastAsia="Times New Roman" w:cs="Calibri"/>
                <w:sz w:val="24"/>
                <w:szCs w:val="24"/>
                <w:lang w:eastAsia="ar-SA"/>
              </w:rPr>
            </w:r>
            <w:r>
              <w:rPr>
                <w:rFonts w:eastAsia="Times New Roman" w:cs="Calibri"/>
                <w:sz w:val="24"/>
                <w:szCs w:val="24"/>
                <w:lang w:eastAsia="ar-SA"/>
              </w:rPr>
            </w:r>
            <w:r/>
          </w:p>
        </w:tc>
      </w:tr>
      <w:tr>
        <w:trPr>
          <w:trHeight w:val="20"/>
        </w:trPr>
        <w:tc>
          <w:tcPr>
            <w:shd w:val="clear" w:color="ffffff" w:fill="ffffff"/>
            <w:tcW w:w="4111" w:type="dxa"/>
            <w:vAlign w:val="center"/>
            <w:textDirection w:val="lrTb"/>
            <w:noWrap w:val="false"/>
          </w:tcPr>
          <w:p>
            <w:pPr>
              <w:contextualSpacing/>
              <w:ind w:firstLine="0"/>
              <w:jc w:val="center"/>
              <w:spacing w:line="240" w:lineRule="auto"/>
              <w:rPr>
                <w:rFonts w:eastAsia="Times New Roman"/>
              </w:rPr>
            </w:pPr>
            <w:r>
              <w:rPr>
                <w:rFonts w:eastAsia="Times New Roman"/>
                <w:sz w:val="24"/>
                <w:szCs w:val="24"/>
              </w:rPr>
              <w:t xml:space="preserve">Зоны санитарной охраны источников и водопроводов питьевого назначения</w:t>
            </w:r>
            <w:r>
              <w:rPr>
                <w:rFonts w:eastAsia="Times New Roman"/>
                <w:sz w:val="24"/>
                <w:szCs w:val="24"/>
              </w:rPr>
            </w:r>
            <w:r/>
          </w:p>
        </w:tc>
        <w:tc>
          <w:tcPr>
            <w:shd w:val="clear" w:color="ffffff" w:fill="ffffff"/>
            <w:tcW w:w="5528" w:type="dxa"/>
            <w:vAlign w:val="center"/>
            <w:textDirection w:val="lrTb"/>
            <w:noWrap w:val="false"/>
          </w:tcPr>
          <w:p>
            <w:pPr>
              <w:contextualSpacing/>
              <w:ind w:firstLine="0"/>
              <w:spacing w:line="240" w:lineRule="auto"/>
              <w:rPr>
                <w:rFonts w:eastAsia="Times New Roman"/>
              </w:rPr>
            </w:pPr>
            <w:r>
              <w:rPr>
                <w:rFonts w:eastAsia="Times New Roman"/>
                <w:sz w:val="24"/>
                <w:szCs w:val="24"/>
              </w:rPr>
              <w:t xml:space="preserve">СанПиН 2.1.4.1110-02 «Зоны санитарной охраны источников водоснабжения и водопроводов питьевого назначения» </w:t>
            </w:r>
            <w:r>
              <w:rPr>
                <w:rFonts w:eastAsia="Times New Roman"/>
                <w:sz w:val="24"/>
                <w:szCs w:val="24"/>
              </w:rPr>
            </w:r>
            <w:r/>
          </w:p>
        </w:tc>
      </w:tr>
      <w:tr>
        <w:trPr>
          <w:trHeight w:val="20"/>
        </w:trPr>
        <w:tc>
          <w:tcPr>
            <w:shd w:val="clear" w:color="ffffff" w:fill="ffffff"/>
            <w:tcW w:w="4111" w:type="dxa"/>
            <w:vAlign w:val="center"/>
            <w:textDirection w:val="lrTb"/>
            <w:noWrap w:val="false"/>
          </w:tcPr>
          <w:p>
            <w:pPr>
              <w:contextualSpacing/>
              <w:ind w:firstLine="0"/>
              <w:jc w:val="center"/>
              <w:spacing w:line="240" w:lineRule="auto"/>
              <w:rPr>
                <w:rFonts w:eastAsia="Times New Roman"/>
              </w:rPr>
            </w:pPr>
            <w:r>
              <w:rPr>
                <w:rFonts w:eastAsia="Times New Roman"/>
                <w:sz w:val="24"/>
                <w:szCs w:val="24"/>
              </w:rPr>
              <w:t xml:space="preserve">Санитарно-защитные зоны предприятий, сооружений и иных объектов I-V классов вредности</w:t>
            </w:r>
            <w:r>
              <w:rPr>
                <w:rFonts w:eastAsia="Times New Roman"/>
                <w:sz w:val="24"/>
                <w:szCs w:val="24"/>
              </w:rPr>
            </w:r>
            <w:r/>
          </w:p>
        </w:tc>
        <w:tc>
          <w:tcPr>
            <w:shd w:val="clear" w:color="ffffff" w:fill="ffffff"/>
            <w:tcW w:w="5528" w:type="dxa"/>
            <w:vAlign w:val="center"/>
            <w:textDirection w:val="lrTb"/>
            <w:noWrap w:val="false"/>
          </w:tcPr>
          <w:p>
            <w:pPr>
              <w:contextualSpacing/>
              <w:ind w:firstLine="0"/>
              <w:spacing w:line="240" w:lineRule="auto"/>
            </w:pPr>
            <w:r>
              <w:rPr>
                <w:rFonts w:eastAsia="Times New Roman"/>
                <w:sz w:val="24"/>
                <w:szCs w:val="24"/>
              </w:rPr>
              <w:t xml:space="preserve">СанПиН 2.2.1/2.1.1.1200-03</w:t>
            </w:r>
            <w:r>
              <w:rPr>
                <w:rFonts w:eastAsia="Times New Roman"/>
                <w:sz w:val="24"/>
                <w:szCs w:val="24"/>
              </w:rPr>
            </w:r>
            <w:r/>
          </w:p>
          <w:p>
            <w:pPr>
              <w:contextualSpacing/>
              <w:ind w:firstLine="0"/>
              <w:spacing w:line="240" w:lineRule="auto"/>
            </w:pPr>
            <w:r>
              <w:rPr>
                <w:rFonts w:eastAsia="Times New Roman" w:cs="Calibri"/>
                <w:sz w:val="24"/>
                <w:szCs w:val="24"/>
                <w:lang w:eastAsia="ar-SA"/>
              </w:rPr>
              <w:t xml:space="preserve">«Санитарно-защитные зоны и санитарная классификация предприятий, сооружений и иных объектов», </w:t>
            </w:r>
            <w:r>
              <w:rPr>
                <w:rFonts w:eastAsia="Times New Roman" w:cs="Calibri"/>
                <w:sz w:val="24"/>
                <w:szCs w:val="24"/>
                <w:lang w:eastAsia="ar-SA"/>
              </w:rPr>
            </w:r>
            <w:r/>
          </w:p>
          <w:p>
            <w:pPr>
              <w:contextualSpacing/>
              <w:ind w:firstLine="0"/>
              <w:spacing w:line="240" w:lineRule="auto"/>
              <w:rPr>
                <w:rFonts w:eastAsia="Times New Roman" w:cs="Calibri"/>
                <w:lang w:eastAsia="ar-SA"/>
              </w:rPr>
            </w:pPr>
            <w:r>
              <w:rPr>
                <w:rFonts w:eastAsia="Times New Roman" w:cs="Calibri"/>
                <w:bCs/>
                <w:sz w:val="24"/>
                <w:szCs w:val="24"/>
                <w:lang w:eastAsia="ar-SA"/>
              </w:rPr>
              <w:t xml:space="preserve">Постановление Главного государственног</w:t>
            </w:r>
            <w:r>
              <w:rPr>
                <w:rFonts w:eastAsia="Times New Roman" w:cs="Calibri"/>
                <w:bCs/>
                <w:sz w:val="24"/>
                <w:szCs w:val="24"/>
                <w:lang w:eastAsia="ar-SA"/>
              </w:rPr>
              <w:t xml:space="preserve">о санитарного врача РФ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r>
              <w:rPr>
                <w:rFonts w:eastAsia="Times New Roman" w:cs="Calibri"/>
                <w:bCs/>
                <w:sz w:val="24"/>
                <w:szCs w:val="24"/>
                <w:lang w:eastAsia="ar-SA"/>
              </w:rPr>
              <w:t xml:space="preserve">,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w:t>
            </w:r>
            <w:r>
              <w:rPr>
                <w:rFonts w:eastAsia="Times New Roman" w:cs="Calibri"/>
                <w:sz w:val="24"/>
                <w:szCs w:val="24"/>
                <w:lang w:eastAsia="ar-SA"/>
              </w:rPr>
            </w:r>
            <w:r/>
          </w:p>
        </w:tc>
      </w:tr>
      <w:tr>
        <w:trPr>
          <w:trHeight w:val="20"/>
        </w:trPr>
        <w:tc>
          <w:tcPr>
            <w:shd w:val="clear" w:color="ffffff" w:fill="ffffff"/>
            <w:tcW w:w="4111" w:type="dxa"/>
            <w:vAlign w:val="center"/>
            <w:textDirection w:val="lrTb"/>
            <w:noWrap w:val="false"/>
          </w:tcPr>
          <w:p>
            <w:pPr>
              <w:contextualSpacing/>
              <w:ind w:firstLine="0"/>
              <w:jc w:val="center"/>
              <w:spacing w:line="240" w:lineRule="auto"/>
              <w:rPr>
                <w:rFonts w:eastAsia="Times New Roman"/>
              </w:rPr>
            </w:pPr>
            <w:r>
              <w:rPr>
                <w:rFonts w:eastAsia="Times New Roman"/>
                <w:sz w:val="24"/>
                <w:szCs w:val="24"/>
              </w:rPr>
              <w:t xml:space="preserve">Зоны затопления, подтопления</w:t>
            </w:r>
            <w:r>
              <w:rPr>
                <w:rFonts w:eastAsia="Times New Roman"/>
                <w:sz w:val="24"/>
                <w:szCs w:val="24"/>
              </w:rPr>
            </w:r>
            <w:r/>
          </w:p>
        </w:tc>
        <w:tc>
          <w:tcPr>
            <w:shd w:val="clear" w:color="ffffff" w:fill="ffffff"/>
            <w:tcW w:w="5528" w:type="dxa"/>
            <w:vAlign w:val="center"/>
            <w:textDirection w:val="lrTb"/>
            <w:noWrap w:val="false"/>
          </w:tcPr>
          <w:p>
            <w:pPr>
              <w:contextualSpacing/>
              <w:ind w:firstLine="0"/>
              <w:spacing w:line="240" w:lineRule="auto"/>
              <w:rPr>
                <w:rFonts w:eastAsia="Times New Roman"/>
              </w:rPr>
            </w:pPr>
            <w:r>
              <w:rPr>
                <w:rFonts w:eastAsia="Times New Roman"/>
                <w:sz w:val="24"/>
                <w:szCs w:val="24"/>
              </w:rPr>
              <w:t xml:space="preserve">Водный кодекс Российской Федерации, </w:t>
            </w:r>
            <w:r>
              <w:rPr>
                <w:rFonts w:eastAsia="Times New Roman"/>
                <w:sz w:val="24"/>
                <w:szCs w:val="24"/>
              </w:rPr>
              <w:br/>
              <w:t xml:space="preserve">от 03.06.2006 №74-ФЗ</w:t>
            </w:r>
            <w:r>
              <w:rPr>
                <w:rFonts w:eastAsia="Times New Roman"/>
                <w:sz w:val="24"/>
                <w:szCs w:val="24"/>
              </w:rPr>
            </w:r>
            <w:r/>
          </w:p>
        </w:tc>
      </w:tr>
    </w:tbl>
    <w:p>
      <w:pPr>
        <w:contextualSpacing/>
        <w:spacing w:line="240" w:lineRule="auto"/>
        <w:widowControl w:val="off"/>
      </w:pPr>
      <w:r>
        <w:rPr>
          <w:rFonts w:eastAsia="Times New Roman"/>
          <w:bCs/>
          <w:iCs/>
          <w:lang w:eastAsia="ar-SA"/>
        </w:rPr>
      </w:r>
      <w:r>
        <w:rPr>
          <w:rFonts w:eastAsia="Times New Roman"/>
          <w:bCs/>
          <w:iCs/>
          <w:lang w:eastAsia="ar-SA"/>
        </w:rPr>
      </w:r>
      <w:r/>
    </w:p>
    <w:p>
      <w:pPr>
        <w:ind w:firstLine="0"/>
        <w:jc w:val="left"/>
        <w:spacing w:line="240" w:lineRule="auto"/>
      </w:pPr>
      <w:r>
        <w:rPr>
          <w:rFonts w:eastAsia="Times New Roman"/>
          <w:bCs/>
          <w:lang w:eastAsia="ar-SA"/>
        </w:rPr>
      </w:r>
      <w:r>
        <w:rPr>
          <w:rFonts w:eastAsia="Times New Roman"/>
          <w:bCs/>
          <w:lang w:eastAsia="ar-SA"/>
        </w:rPr>
      </w:r>
      <w:r/>
    </w:p>
    <w:p>
      <w:pPr>
        <w:ind w:right="-143"/>
        <w:spacing w:line="240" w:lineRule="auto"/>
        <w:widowControl w:val="off"/>
      </w:pPr>
      <w:r>
        <w:br w:type="page" w:clear="all"/>
      </w:r>
      <w:r/>
      <w:r/>
    </w:p>
    <w:p>
      <w:pPr>
        <w:ind w:left="142" w:firstLine="578"/>
        <w:spacing w:line="240" w:lineRule="auto"/>
        <w:shd w:val="clear" w:color="auto" w:fill="fde9d9" w:themeFill="accent6" w:themeFillTint="33"/>
        <w:widowControl w:val="off"/>
      </w:pPr>
      <w:r>
        <w:rPr>
          <w:rFonts w:eastAsia="Times New Roman"/>
          <w:b/>
          <w:bCs/>
          <w:i/>
          <w:iCs/>
          <w:sz w:val="27"/>
          <w:szCs w:val="27"/>
        </w:rPr>
      </w:r>
      <w:r>
        <w:rPr>
          <w:rFonts w:eastAsia="Times New Roman"/>
          <w:b/>
          <w:bCs/>
          <w:i/>
          <w:iCs/>
          <w:sz w:val="27"/>
          <w:szCs w:val="27"/>
        </w:rPr>
      </w:r>
      <w:r/>
    </w:p>
    <w:p>
      <w:pPr>
        <w:pStyle w:val="651"/>
        <w:shd w:val="clear" w:color="auto" w:fill="fde9d9" w:themeFill="accent6" w:themeFillTint="33"/>
        <w:widowControl w:val="off"/>
      </w:pPr>
      <w:r/>
      <w:bookmarkStart w:id="0" w:name="undefined"/>
      <w:r/>
      <w:bookmarkStart w:id="0" w:name="undefined"/>
      <w:r/>
      <w:bookmarkStart w:id="0" w:name="undefined"/>
      <w:r>
        <w:rPr>
          <w:szCs w:val="28"/>
          <w:u w:val="single"/>
        </w:rPr>
        <w:t xml:space="preserve">5. Перечень земельных участков, которые включаются в границы населенных пунктов, входящих в состав поселения</w:t>
      </w:r>
      <w:r>
        <w:rPr>
          <w:szCs w:val="28"/>
          <w:u w:val="single"/>
        </w:rPr>
        <w:t xml:space="preserve">,</w:t>
      </w:r>
      <w:r>
        <w:rPr>
          <w:szCs w:val="28"/>
          <w:u w:val="single"/>
        </w:rPr>
        <w:t xml:space="preserve"> или исключаются из их границ</w:t>
      </w:r>
      <w:bookmarkEnd w:id="0"/>
      <w:r/>
      <w:bookmarkEnd w:id="0"/>
      <w:r/>
      <w:bookmarkEnd w:id="0"/>
      <w:r>
        <w:rPr>
          <w:szCs w:val="28"/>
          <w:u w:val="single"/>
        </w:rPr>
      </w:r>
      <w:r/>
    </w:p>
    <w:p>
      <w:pPr>
        <w:spacing w:line="240" w:lineRule="auto"/>
        <w:shd w:val="clear" w:color="auto" w:fill="fde9d9" w:themeFill="accent6" w:themeFillTint="33"/>
        <w:widowControl w:val="off"/>
      </w:pPr>
      <w:r>
        <w:rPr>
          <w:b/>
        </w:rPr>
      </w:r>
      <w:r>
        <w:rPr>
          <w:b/>
        </w:rPr>
      </w:r>
      <w:r/>
    </w:p>
    <w:p>
      <w:pPr>
        <w:spacing w:line="240" w:lineRule="auto"/>
        <w:widowControl w:val="off"/>
        <w:tabs>
          <w:tab w:val="left" w:pos="-993" w:leader="none"/>
        </w:tabs>
      </w:pPr>
      <w:r>
        <w:rPr>
          <w:rFonts w:asciiTheme="minorHAnsi" w:hAnsiTheme="minorHAnsi" w:cstheme="minorHAnsi"/>
        </w:rPr>
        <w:t xml:space="preserve">Настоящим внесением изменений в генеральный план </w:t>
      </w:r>
      <w:r>
        <w:rPr>
          <w:rFonts w:asciiTheme="minorHAnsi" w:hAnsiTheme="minorHAnsi" w:cstheme="minorHAnsi"/>
        </w:rPr>
        <w:t xml:space="preserve">Ленинградск</w:t>
      </w:r>
      <w:r>
        <w:rPr>
          <w:rFonts w:asciiTheme="minorHAnsi" w:hAnsiTheme="minorHAnsi" w:cstheme="minorHAnsi"/>
        </w:rPr>
        <w:t xml:space="preserve">ого </w:t>
      </w:r>
      <w:r>
        <w:rPr>
          <w:rFonts w:asciiTheme="minorHAnsi" w:hAnsiTheme="minorHAnsi" w:cstheme="minorHAnsi"/>
        </w:rPr>
        <w:t xml:space="preserve">сельско</w:t>
      </w:r>
      <w:r>
        <w:rPr>
          <w:rFonts w:asciiTheme="minorHAnsi" w:hAnsiTheme="minorHAnsi" w:cstheme="minorHAnsi"/>
        </w:rPr>
        <w:t xml:space="preserve">го поселения </w:t>
      </w:r>
      <w:r>
        <w:rPr>
          <w:rFonts w:asciiTheme="minorHAnsi" w:hAnsiTheme="minorHAnsi" w:cstheme="minorHAnsi"/>
        </w:rPr>
        <w:t xml:space="preserve">планируется </w:t>
      </w:r>
      <w:r>
        <w:rPr>
          <w:rFonts w:asciiTheme="minorHAnsi" w:hAnsiTheme="minorHAnsi" w:cstheme="minorHAnsi"/>
        </w:rPr>
        <w:t xml:space="preserve">изменение границ населенных пунктов, предусматривающее </w:t>
      </w:r>
      <w:r>
        <w:rPr>
          <w:rFonts w:asciiTheme="minorHAnsi" w:hAnsiTheme="minorHAnsi" w:cstheme="minorHAnsi"/>
        </w:rPr>
        <w:t xml:space="preserve">как </w:t>
      </w:r>
      <w:r>
        <w:rPr>
          <w:rFonts w:asciiTheme="minorHAnsi" w:hAnsiTheme="minorHAnsi" w:cstheme="minorHAnsi"/>
        </w:rPr>
        <w:t xml:space="preserve">включение</w:t>
      </w:r>
      <w:r>
        <w:rPr>
          <w:rFonts w:asciiTheme="minorHAnsi" w:hAnsiTheme="minorHAnsi" w:cstheme="minorHAnsi"/>
        </w:rPr>
        <w:t xml:space="preserve">,так и </w:t>
      </w:r>
      <w:r>
        <w:rPr>
          <w:rFonts w:asciiTheme="minorHAnsi" w:hAnsiTheme="minorHAnsi" w:cstheme="minorHAnsi"/>
        </w:rPr>
        <w:t xml:space="preserve">исключ</w:t>
      </w:r>
      <w:r>
        <w:rPr>
          <w:rFonts w:asciiTheme="minorHAnsi" w:hAnsiTheme="minorHAnsi" w:cstheme="minorHAnsi"/>
        </w:rPr>
        <w:t xml:space="preserve">ение земельных участков </w:t>
      </w:r>
      <w:r>
        <w:rPr>
          <w:rFonts w:asciiTheme="minorHAnsi" w:hAnsiTheme="minorHAnsi" w:cstheme="minorHAnsi"/>
        </w:rPr>
        <w:t xml:space="preserve">в связи с устранением пересечений ряда земельных участков с границами населенных пунктов или </w:t>
      </w:r>
      <w:r>
        <w:rPr>
          <w:lang w:eastAsia="ar-SA"/>
        </w:rPr>
        <w:t xml:space="preserve">в части исключения из границ земельных участков единых землепользований, предназначенных для размещения линейных объектов –</w:t>
      </w:r>
      <w:r>
        <w:rPr>
          <w:lang w:eastAsia="ar-SA"/>
        </w:rPr>
        <w:t xml:space="preserve"> </w:t>
      </w:r>
      <w:r>
        <w:rPr>
          <w:lang w:eastAsia="ar-SA"/>
        </w:rPr>
        <w:t xml:space="preserve">трубопроводов, автодорог, железных дорог, опор линий электропередач и т.п., расположенных на землях промышленности.</w:t>
      </w:r>
      <w:r>
        <w:rPr>
          <w:lang w:eastAsia="ar-SA"/>
        </w:rPr>
      </w:r>
      <w:r/>
    </w:p>
    <w:p>
      <w:pPr>
        <w:jc w:val="right"/>
        <w:spacing w:line="240" w:lineRule="auto"/>
        <w:widowControl w:val="off"/>
      </w:pPr>
      <w:r>
        <w:t xml:space="preserve">Таблица 116</w:t>
      </w:r>
      <w:r/>
      <w:r/>
    </w:p>
    <w:tbl>
      <w:tblPr>
        <w:tblStyle w:val="685"/>
        <w:tblW w:w="0" w:type="auto"/>
        <w:tblLayout w:type="fixed"/>
        <w:tblLook w:val="04A0" w:firstRow="1" w:lastRow="0" w:firstColumn="1" w:lastColumn="0" w:noHBand="0" w:noVBand="1"/>
      </w:tblPr>
      <w:tblGrid>
        <w:gridCol w:w="534"/>
        <w:gridCol w:w="1984"/>
        <w:gridCol w:w="2126"/>
        <w:gridCol w:w="1985"/>
        <w:gridCol w:w="3225"/>
      </w:tblGrid>
      <w:tr>
        <w:trPr>
          <w:trHeight w:val="536"/>
          <w:tblHeader/>
        </w:trPr>
        <w:tc>
          <w:tcPr>
            <w:shd w:val="clear" w:color="ffffff" w:fill="eaf1dd" w:themeFill="accent3" w:themeFillTint="33"/>
            <w:tcW w:w="534" w:type="dxa"/>
            <w:vAlign w:val="center"/>
            <w:vMerge w:val="restart"/>
            <w:textDirection w:val="lrTb"/>
            <w:noWrap w:val="false"/>
          </w:tcPr>
          <w:p>
            <w:pPr>
              <w:ind w:left="-142" w:right="-108" w:firstLine="0"/>
              <w:jc w:val="center"/>
              <w:widowControl w:val="off"/>
            </w:pPr>
            <w:r>
              <w:rPr>
                <w:sz w:val="24"/>
                <w:szCs w:val="24"/>
              </w:rPr>
              <w:t xml:space="preserve">\№№ пп</w:t>
            </w:r>
            <w:r>
              <w:rPr>
                <w:sz w:val="24"/>
                <w:szCs w:val="24"/>
              </w:rPr>
            </w:r>
            <w:r/>
          </w:p>
        </w:tc>
        <w:tc>
          <w:tcPr>
            <w:gridSpan w:val="2"/>
            <w:shd w:val="clear" w:color="ffffff" w:fill="eaf1dd" w:themeFill="accent3" w:themeFillTint="33"/>
            <w:tcW w:w="4110" w:type="dxa"/>
            <w:vAlign w:val="center"/>
            <w:textDirection w:val="lrTb"/>
            <w:noWrap w:val="false"/>
          </w:tcPr>
          <w:p>
            <w:pPr>
              <w:ind w:left="-108" w:right="-108" w:firstLine="0"/>
              <w:jc w:val="center"/>
              <w:widowControl w:val="off"/>
            </w:pPr>
            <w:r>
              <w:rPr>
                <w:sz w:val="24"/>
                <w:szCs w:val="24"/>
              </w:rPr>
              <w:t xml:space="preserve">Кадастровый номер земельного участка</w:t>
            </w:r>
            <w:r>
              <w:rPr>
                <w:sz w:val="24"/>
                <w:szCs w:val="24"/>
              </w:rPr>
            </w:r>
            <w:r/>
          </w:p>
        </w:tc>
        <w:tc>
          <w:tcPr>
            <w:shd w:val="clear" w:color="ffffff" w:fill="eaf1dd" w:themeFill="accent3" w:themeFillTint="33"/>
            <w:tcW w:w="1985" w:type="dxa"/>
            <w:vAlign w:val="center"/>
            <w:vMerge w:val="restart"/>
            <w:textDirection w:val="lrTb"/>
            <w:noWrap w:val="false"/>
          </w:tcPr>
          <w:p>
            <w:pPr>
              <w:ind w:right="-108" w:firstLine="0"/>
              <w:jc w:val="center"/>
              <w:widowControl w:val="off"/>
            </w:pPr>
            <w:r>
              <w:rPr>
                <w:sz w:val="24"/>
                <w:szCs w:val="24"/>
              </w:rPr>
              <w:t xml:space="preserve">Планируемая категория земель</w:t>
            </w:r>
            <w:r>
              <w:rPr>
                <w:sz w:val="24"/>
                <w:szCs w:val="24"/>
              </w:rPr>
            </w:r>
            <w:r/>
          </w:p>
        </w:tc>
        <w:tc>
          <w:tcPr>
            <w:shd w:val="clear" w:color="ffffff" w:fill="eaf1dd" w:themeFill="accent3" w:themeFillTint="33"/>
            <w:tcW w:w="3225" w:type="dxa"/>
            <w:vAlign w:val="center"/>
            <w:vMerge w:val="restart"/>
            <w:textDirection w:val="lrTb"/>
            <w:noWrap w:val="false"/>
          </w:tcPr>
          <w:p>
            <w:pPr>
              <w:ind w:left="-108" w:right="-143" w:firstLine="0"/>
              <w:jc w:val="center"/>
              <w:widowControl w:val="off"/>
            </w:pPr>
            <w:r>
              <w:rPr>
                <w:sz w:val="24"/>
                <w:szCs w:val="24"/>
              </w:rPr>
              <w:t xml:space="preserve">Цель планируемого использования</w:t>
            </w:r>
            <w:r>
              <w:rPr>
                <w:sz w:val="24"/>
                <w:szCs w:val="24"/>
              </w:rPr>
            </w:r>
            <w:r/>
          </w:p>
        </w:tc>
      </w:tr>
      <w:tr>
        <w:trPr>
          <w:trHeight w:val="536"/>
          <w:tblHeader/>
        </w:trPr>
        <w:tc>
          <w:tcPr>
            <w:tcW w:w="534" w:type="dxa"/>
            <w:vAlign w:val="center"/>
            <w:vMerge w:val="continue"/>
            <w:textDirection w:val="lrTb"/>
            <w:noWrap w:val="false"/>
          </w:tcPr>
          <w:p>
            <w:pPr>
              <w:ind w:firstLine="0"/>
              <w:jc w:val="center"/>
              <w:widowControl w:val="off"/>
            </w:pPr>
            <w:r>
              <w:rPr>
                <w:sz w:val="24"/>
                <w:szCs w:val="24"/>
              </w:rPr>
            </w:r>
            <w:r>
              <w:rPr>
                <w:sz w:val="24"/>
                <w:szCs w:val="24"/>
              </w:rPr>
            </w:r>
            <w:r/>
          </w:p>
        </w:tc>
        <w:tc>
          <w:tcPr>
            <w:shd w:val="clear" w:color="ffffff" w:fill="eaf1dd" w:themeFill="accent3" w:themeFillTint="33"/>
            <w:tcW w:w="1984" w:type="dxa"/>
            <w:vAlign w:val="center"/>
            <w:textDirection w:val="lrTb"/>
            <w:noWrap w:val="false"/>
          </w:tcPr>
          <w:p>
            <w:pPr>
              <w:ind w:left="-108" w:right="-108" w:firstLine="0"/>
              <w:jc w:val="center"/>
              <w:widowControl w:val="off"/>
            </w:pPr>
            <w:r>
              <w:rPr>
                <w:sz w:val="24"/>
                <w:szCs w:val="24"/>
              </w:rPr>
              <w:t xml:space="preserve">Включаемого в границы населенного пункта</w:t>
            </w:r>
            <w:r>
              <w:rPr>
                <w:sz w:val="24"/>
                <w:szCs w:val="24"/>
              </w:rPr>
            </w:r>
            <w:r/>
          </w:p>
        </w:tc>
        <w:tc>
          <w:tcPr>
            <w:shd w:val="clear" w:color="ffffff" w:fill="eaf1dd" w:themeFill="accent3" w:themeFillTint="33"/>
            <w:tcW w:w="2126" w:type="dxa"/>
            <w:vAlign w:val="center"/>
            <w:textDirection w:val="lrTb"/>
            <w:noWrap w:val="false"/>
          </w:tcPr>
          <w:p>
            <w:pPr>
              <w:ind w:left="-108" w:right="-108" w:firstLine="0"/>
              <w:jc w:val="center"/>
              <w:widowControl w:val="off"/>
            </w:pPr>
            <w:r>
              <w:rPr>
                <w:sz w:val="24"/>
                <w:szCs w:val="24"/>
              </w:rPr>
              <w:t xml:space="preserve">Исключаемого из границ населенного пункта</w:t>
            </w:r>
            <w:r>
              <w:rPr>
                <w:sz w:val="24"/>
                <w:szCs w:val="24"/>
              </w:rPr>
            </w:r>
            <w:r/>
          </w:p>
        </w:tc>
        <w:tc>
          <w:tcPr>
            <w:tcW w:w="1985" w:type="dxa"/>
            <w:vMerge w:val="continue"/>
            <w:textDirection w:val="lrTb"/>
            <w:noWrap w:val="false"/>
          </w:tcPr>
          <w:p>
            <w:pPr>
              <w:ind w:firstLine="0"/>
              <w:jc w:val="center"/>
              <w:widowControl w:val="off"/>
            </w:pPr>
            <w:r>
              <w:rPr>
                <w:sz w:val="24"/>
                <w:szCs w:val="24"/>
              </w:rPr>
            </w:r>
            <w:r>
              <w:rPr>
                <w:sz w:val="24"/>
                <w:szCs w:val="24"/>
              </w:rPr>
            </w:r>
            <w:r/>
          </w:p>
        </w:tc>
        <w:tc>
          <w:tcPr>
            <w:tcW w:w="3225" w:type="dxa"/>
            <w:vMerge w:val="continue"/>
            <w:textDirection w:val="lrTb"/>
            <w:noWrap w:val="false"/>
          </w:tcPr>
          <w:p>
            <w:pPr>
              <w:ind w:firstLine="0"/>
              <w:jc w:val="center"/>
              <w:widowControl w:val="off"/>
            </w:pPr>
            <w:r>
              <w:rPr>
                <w:sz w:val="24"/>
                <w:szCs w:val="24"/>
              </w:rPr>
            </w:r>
            <w:r>
              <w:rPr>
                <w:sz w:val="24"/>
                <w:szCs w:val="24"/>
              </w:rPr>
            </w:r>
            <w:r/>
          </w:p>
        </w:tc>
      </w:tr>
      <w:tr>
        <w:trPr/>
        <w:tc>
          <w:tcPr>
            <w:tcW w:w="534" w:type="dxa"/>
            <w:vAlign w:val="center"/>
            <w:textDirection w:val="lrTb"/>
            <w:noWrap w:val="false"/>
          </w:tcPr>
          <w:p>
            <w:pPr>
              <w:ind w:firstLine="0"/>
              <w:jc w:val="center"/>
              <w:widowControl w:val="off"/>
            </w:pPr>
            <w:r>
              <w:rPr>
                <w:sz w:val="24"/>
                <w:szCs w:val="24"/>
              </w:rPr>
            </w:r>
            <w:r>
              <w:rPr>
                <w:sz w:val="24"/>
                <w:szCs w:val="24"/>
              </w:rPr>
            </w:r>
            <w:r/>
          </w:p>
        </w:tc>
        <w:tc>
          <w:tcPr>
            <w:gridSpan w:val="4"/>
            <w:tcW w:w="9320" w:type="dxa"/>
            <w:vAlign w:val="center"/>
            <w:textDirection w:val="lrTb"/>
            <w:noWrap w:val="false"/>
          </w:tcPr>
          <w:p>
            <w:pPr>
              <w:ind w:firstLine="0"/>
              <w:jc w:val="center"/>
              <w:widowControl w:val="off"/>
              <w:rPr>
                <w:bCs/>
              </w:rPr>
            </w:pPr>
            <w:r>
              <w:rPr>
                <w:b/>
              </w:rPr>
              <w:t xml:space="preserve">Ст</w:t>
            </w:r>
            <w:r>
              <w:rPr>
                <w:b/>
              </w:rPr>
              <w:t xml:space="preserve">. </w:t>
            </w:r>
            <w:r>
              <w:rPr>
                <w:b/>
              </w:rPr>
              <w:t xml:space="preserve">Ленинградская</w:t>
            </w:r>
            <w:r>
              <w:rPr>
                <w:b/>
              </w:rPr>
            </w:r>
            <w:r/>
          </w:p>
        </w:tc>
      </w:tr>
      <w:tr>
        <w:trPr/>
        <w:tc>
          <w:tcPr>
            <w:tcW w:w="534" w:type="dxa"/>
            <w:vAlign w:val="center"/>
            <w:textDirection w:val="lrTb"/>
            <w:noWrap w:val="false"/>
          </w:tcPr>
          <w:p>
            <w:pPr>
              <w:ind w:firstLine="0"/>
              <w:jc w:val="center"/>
              <w:widowControl w:val="off"/>
            </w:pPr>
            <w:r>
              <w:rPr>
                <w:sz w:val="24"/>
                <w:szCs w:val="24"/>
              </w:rPr>
              <w:t xml:space="preserve">1</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firstLine="0"/>
              <w:jc w:val="center"/>
              <w:widowControl w:val="off"/>
            </w:pPr>
            <w:r>
              <w:rPr>
                <w:sz w:val="24"/>
                <w:szCs w:val="24"/>
              </w:rPr>
              <w:t xml:space="preserve">23:19:0000000:90</w:t>
            </w:r>
            <w:r>
              <w:rPr>
                <w:sz w:val="24"/>
                <w:szCs w:val="24"/>
              </w:rPr>
            </w:r>
            <w:r/>
          </w:p>
        </w:tc>
        <w:tc>
          <w:tcPr>
            <w:tcW w:w="1985" w:type="dxa"/>
            <w:vAlign w:val="center"/>
            <w:textDirection w:val="lrTb"/>
            <w:noWrap w:val="false"/>
          </w:tcPr>
          <w:p>
            <w:pPr>
              <w:ind w:left="-108" w:right="-108" w:firstLine="0"/>
              <w:jc w:val="center"/>
              <w:widowControl w:val="off"/>
            </w:pPr>
            <w:r>
              <w:rPr>
                <w:sz w:val="24"/>
                <w:szCs w:val="24"/>
              </w:rPr>
              <w:t xml:space="preserve">Земли промышленности</w:t>
            </w:r>
            <w:r>
              <w:rPr>
                <w:sz w:val="24"/>
                <w:szCs w:val="24"/>
              </w:rPr>
            </w:r>
            <w:r/>
          </w:p>
        </w:tc>
        <w:tc>
          <w:tcPr>
            <w:tcW w:w="3225" w:type="dxa"/>
            <w:textDirection w:val="lrTb"/>
            <w:noWrap w:val="false"/>
          </w:tcPr>
          <w:p>
            <w:pPr>
              <w:ind w:left="-108" w:right="-1" w:firstLine="0"/>
              <w:jc w:val="center"/>
              <w:widowControl w:val="off"/>
            </w:pPr>
            <w:r>
              <w:rPr>
                <w:sz w:val="24"/>
                <w:szCs w:val="24"/>
              </w:rPr>
              <w:t xml:space="preserve">Водозаборные сооружения, участок пересекает границу нас. пункта и двух смежных поселений</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2</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23:19:0106367:22</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промышленности</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Полоса отвод железной дороги</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3</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23:19:0106008:19</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промышленности</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Размещение ГРС и газопровода-отвода, часть единого землепользования (ЕЗП)</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4</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23:19:0106366:86, 23:19:0106366:85, 23:19:0106366:84, 23:19:0106366:83, 23:19:0106366:82, 23:19:0106366:81, 23:19:0106366:80</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промышленности</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Размещение электроподстанции и высоковольтных ЛЭП, часть ЕЗП23:00:0000000:332</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5</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23:19:0106366:94, 23:19:0106366:93, 23:19:0106366:92, 23:19:0106366:91</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промышленности</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Размещение высоковольтных ЛЭП, часть ЕЗП23:00:0000000:292</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6</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23:19:0106366:72, 23:19:0106366:73, 23:19:0106366:74, 23:19:0106366:75, 23:19:0106366:76, 23:19:0106366:77</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промышленности</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Размещение высоковольтных ЛЭП, часть ЕЗП23:00:0000000:385</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7</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23:19:0103000:157</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8</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23:19:0103000:155</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9</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23:19:0103000:176</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10</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23:19:0103000:175</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11</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23:19:0103000:157</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12</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23:19:0103000:31</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13</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23:19:0103000:154</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14</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23:19:0103000:153</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15</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23:19:0103000:60</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16</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23:19:0103000:513</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17</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23:19:0103000:514</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18</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23:19:0103000:150</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19</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23:19:0103000:152</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20</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23:19:0103000:187</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21</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23:19:0103000:10</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22</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23:19:0103000:70</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23</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23:19:0000000:588</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w:t>
            </w:r>
            <w:r>
              <w:rPr>
                <w:sz w:val="24"/>
                <w:szCs w:val="24"/>
              </w:rPr>
              <w:t xml:space="preserve">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24</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23:19:0103000:192</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25</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23:19:0103000:200</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26</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23:19:0103000:66</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27</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23:19:0103000:191</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28</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23:19:0103000:196</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сельскохозяйственного назначения</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Использование под сельскохозяйственные угодья</w:t>
            </w:r>
            <w:r>
              <w:rPr>
                <w:sz w:val="24"/>
                <w:szCs w:val="24"/>
              </w:rPr>
            </w:r>
            <w:r/>
          </w:p>
        </w:tc>
      </w:tr>
      <w:tr>
        <w:trPr/>
        <w:tc>
          <w:tcPr>
            <w:tcW w:w="534" w:type="dxa"/>
            <w:vAlign w:val="center"/>
            <w:textDirection w:val="lrTb"/>
            <w:noWrap w:val="false"/>
          </w:tcPr>
          <w:p>
            <w:pPr>
              <w:ind w:firstLine="0"/>
              <w:jc w:val="center"/>
              <w:widowControl w:val="off"/>
            </w:pPr>
            <w:r>
              <w:rPr>
                <w:sz w:val="24"/>
                <w:szCs w:val="24"/>
              </w:rPr>
            </w:r>
            <w:r>
              <w:rPr>
                <w:sz w:val="24"/>
                <w:szCs w:val="24"/>
              </w:rPr>
            </w:r>
            <w:r/>
          </w:p>
        </w:tc>
        <w:tc>
          <w:tcPr>
            <w:gridSpan w:val="4"/>
            <w:tcW w:w="9320" w:type="dxa"/>
            <w:vAlign w:val="center"/>
            <w:textDirection w:val="lrTb"/>
            <w:noWrap w:val="false"/>
          </w:tcPr>
          <w:p>
            <w:pPr>
              <w:ind w:left="-108" w:right="-1" w:firstLine="0"/>
              <w:jc w:val="center"/>
              <w:widowControl w:val="off"/>
              <w:rPr>
                <w:bCs/>
              </w:rPr>
            </w:pPr>
            <w:r>
              <w:rPr>
                <w:b/>
                <w:sz w:val="24"/>
                <w:szCs w:val="24"/>
              </w:rPr>
              <w:t xml:space="preserve">х</w:t>
            </w:r>
            <w:r>
              <w:rPr>
                <w:b/>
                <w:sz w:val="24"/>
                <w:szCs w:val="24"/>
              </w:rPr>
              <w:t xml:space="preserve">. Восточный</w:t>
            </w:r>
            <w:r>
              <w:rPr>
                <w:b/>
                <w:sz w:val="24"/>
                <w:szCs w:val="24"/>
              </w:rPr>
            </w:r>
            <w:r/>
          </w:p>
        </w:tc>
      </w:tr>
      <w:tr>
        <w:trPr/>
        <w:tc>
          <w:tcPr>
            <w:tcW w:w="534" w:type="dxa"/>
            <w:vAlign w:val="center"/>
            <w:textDirection w:val="lrTb"/>
            <w:noWrap w:val="false"/>
          </w:tcPr>
          <w:p>
            <w:pPr>
              <w:ind w:firstLine="0"/>
              <w:jc w:val="center"/>
              <w:widowControl w:val="off"/>
            </w:pPr>
            <w:r>
              <w:rPr>
                <w:sz w:val="24"/>
                <w:szCs w:val="24"/>
              </w:rPr>
              <w:t xml:space="preserve">7</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23:19:0104000:627(контура с 1 по 14)</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промышленности</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Размещение газопровода-, часть ЕЗП</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8</w:t>
            </w:r>
            <w:r>
              <w:rPr>
                <w:sz w:val="24"/>
                <w:szCs w:val="24"/>
              </w:rPr>
            </w:r>
            <w:r/>
          </w:p>
        </w:tc>
        <w:tc>
          <w:tcPr>
            <w:tcW w:w="1984" w:type="dxa"/>
            <w:vAlign w:val="center"/>
            <w:textDirection w:val="lrTb"/>
            <w:noWrap w:val="false"/>
          </w:tcPr>
          <w:p>
            <w:pPr>
              <w:ind w:left="-108" w:right="-108" w:firstLine="0"/>
              <w:jc w:val="center"/>
              <w:widowControl w:val="off"/>
            </w:pPr>
            <w:r>
              <w:rPr>
                <w:sz w:val="24"/>
                <w:szCs w:val="24"/>
              </w:rPr>
              <w:t xml:space="preserve">Номер кадастрового участка отсутствует</w:t>
            </w:r>
            <w:r>
              <w:rPr>
                <w:sz w:val="24"/>
                <w:szCs w:val="24"/>
              </w:rPr>
            </w:r>
            <w:r/>
          </w:p>
        </w:tc>
        <w:tc>
          <w:tcPr>
            <w:tcW w:w="2126" w:type="dxa"/>
            <w:vAlign w:val="center"/>
            <w:textDirection w:val="lrTb"/>
            <w:noWrap w:val="false"/>
          </w:tcPr>
          <w:p>
            <w:pPr>
              <w:ind w:left="-108" w:right="-108" w:firstLine="0"/>
              <w:jc w:val="center"/>
              <w:widowControl w:val="off"/>
            </w:pPr>
            <w:r>
              <w:rPr>
                <w:sz w:val="24"/>
                <w:szCs w:val="24"/>
              </w:rPr>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населенного пункта</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Существующее к</w:t>
            </w:r>
            <w:r>
              <w:rPr>
                <w:sz w:val="24"/>
                <w:szCs w:val="24"/>
              </w:rPr>
              <w:t xml:space="preserve">ладбище</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9</w:t>
            </w:r>
            <w:r>
              <w:rPr>
                <w:sz w:val="24"/>
                <w:szCs w:val="24"/>
              </w:rPr>
            </w:r>
            <w:r/>
          </w:p>
        </w:tc>
        <w:tc>
          <w:tcPr>
            <w:tcW w:w="1984" w:type="dxa"/>
            <w:vAlign w:val="center"/>
            <w:textDirection w:val="lrTb"/>
            <w:noWrap w:val="false"/>
          </w:tcPr>
          <w:p>
            <w:pPr>
              <w:ind w:left="-108" w:right="-108" w:firstLine="0"/>
              <w:jc w:val="center"/>
              <w:widowControl w:val="off"/>
            </w:pPr>
            <w:r>
              <w:rPr>
                <w:sz w:val="24"/>
                <w:szCs w:val="24"/>
              </w:rPr>
              <w:t xml:space="preserve">Номер кадастрового участка отсутствует</w:t>
            </w:r>
            <w:r>
              <w:rPr>
                <w:sz w:val="24"/>
                <w:szCs w:val="24"/>
              </w:rPr>
            </w:r>
            <w:r/>
          </w:p>
        </w:tc>
        <w:tc>
          <w:tcPr>
            <w:tcW w:w="2126" w:type="dxa"/>
            <w:vAlign w:val="center"/>
            <w:textDirection w:val="lrTb"/>
            <w:noWrap w:val="false"/>
          </w:tcPr>
          <w:p>
            <w:pPr>
              <w:ind w:left="-108" w:right="-108" w:firstLine="0"/>
              <w:jc w:val="center"/>
              <w:widowControl w:val="off"/>
            </w:pPr>
            <w:r>
              <w:rPr>
                <w:sz w:val="24"/>
                <w:szCs w:val="24"/>
              </w:rPr>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населенного пункта</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Часовня при кладбище</w:t>
            </w:r>
            <w:r>
              <w:rPr>
                <w:sz w:val="24"/>
                <w:szCs w:val="24"/>
              </w:rPr>
            </w:r>
            <w:r/>
          </w:p>
        </w:tc>
      </w:tr>
      <w:tr>
        <w:trPr/>
        <w:tc>
          <w:tcPr>
            <w:tcW w:w="534" w:type="dxa"/>
            <w:vAlign w:val="center"/>
            <w:textDirection w:val="lrTb"/>
            <w:noWrap w:val="false"/>
          </w:tcPr>
          <w:p>
            <w:pPr>
              <w:ind w:firstLine="0"/>
              <w:jc w:val="center"/>
              <w:widowControl w:val="off"/>
            </w:pPr>
            <w:r>
              <w:rPr>
                <w:sz w:val="24"/>
                <w:szCs w:val="24"/>
              </w:rPr>
            </w:r>
            <w:r>
              <w:rPr>
                <w:sz w:val="24"/>
                <w:szCs w:val="24"/>
              </w:rPr>
            </w:r>
            <w:r/>
          </w:p>
        </w:tc>
        <w:tc>
          <w:tcPr>
            <w:gridSpan w:val="4"/>
            <w:tcW w:w="9320" w:type="dxa"/>
            <w:vAlign w:val="center"/>
            <w:textDirection w:val="lrTb"/>
            <w:noWrap w:val="false"/>
          </w:tcPr>
          <w:p>
            <w:pPr>
              <w:ind w:left="-108" w:right="-1" w:firstLine="0"/>
              <w:jc w:val="center"/>
              <w:widowControl w:val="off"/>
              <w:rPr>
                <w:bCs/>
              </w:rPr>
            </w:pPr>
            <w:r>
              <w:rPr>
                <w:b/>
                <w:sz w:val="24"/>
                <w:szCs w:val="24"/>
              </w:rPr>
              <w:t xml:space="preserve">х. Андрющенко</w:t>
            </w:r>
            <w:r>
              <w:rPr>
                <w:b/>
                <w:sz w:val="24"/>
                <w:szCs w:val="24"/>
              </w:rPr>
            </w:r>
            <w:r/>
          </w:p>
        </w:tc>
      </w:tr>
      <w:tr>
        <w:trPr/>
        <w:tc>
          <w:tcPr>
            <w:tcW w:w="534" w:type="dxa"/>
            <w:vAlign w:val="center"/>
            <w:textDirection w:val="lrTb"/>
            <w:noWrap w:val="false"/>
          </w:tcPr>
          <w:p>
            <w:pPr>
              <w:ind w:firstLine="0"/>
              <w:jc w:val="center"/>
              <w:widowControl w:val="off"/>
            </w:pPr>
            <w:r>
              <w:rPr>
                <w:sz w:val="24"/>
                <w:szCs w:val="24"/>
              </w:rPr>
              <w:t xml:space="preserve">10</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23:19:0000000:26</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промышленности</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Размещение региональной автодороги "Новоплатнировская-Ленинградская-Павловская", часть ЕЗП23:19:0000000:8</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11</w:t>
            </w:r>
            <w:r>
              <w:rPr>
                <w:sz w:val="24"/>
                <w:szCs w:val="24"/>
              </w:rPr>
            </w:r>
            <w:r/>
          </w:p>
        </w:tc>
        <w:tc>
          <w:tcPr>
            <w:tcW w:w="1984" w:type="dxa"/>
            <w:vAlign w:val="center"/>
            <w:textDirection w:val="lrTb"/>
            <w:noWrap w:val="false"/>
          </w:tcPr>
          <w:p>
            <w:pPr>
              <w:ind w:left="-108" w:right="-108" w:firstLine="0"/>
              <w:jc w:val="center"/>
              <w:widowControl w:val="off"/>
            </w:pPr>
            <w:r>
              <w:rPr>
                <w:sz w:val="24"/>
                <w:szCs w:val="24"/>
              </w:rPr>
            </w:r>
            <w:r>
              <w:rPr>
                <w:sz w:val="24"/>
                <w:szCs w:val="24"/>
              </w:rPr>
            </w:r>
            <w:r/>
          </w:p>
        </w:tc>
        <w:tc>
          <w:tcPr>
            <w:tcW w:w="2126" w:type="dxa"/>
            <w:vAlign w:val="center"/>
            <w:textDirection w:val="lrTb"/>
            <w:noWrap w:val="false"/>
          </w:tcPr>
          <w:p>
            <w:pPr>
              <w:ind w:left="-108" w:right="-108" w:firstLine="0"/>
              <w:jc w:val="center"/>
              <w:widowControl w:val="off"/>
            </w:pPr>
            <w:r>
              <w:rPr>
                <w:sz w:val="24"/>
                <w:szCs w:val="24"/>
              </w:rPr>
              <w:t xml:space="preserve">23:19:0000000:10</w:t>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промышленности</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Размещение региональной автодороги "Андрющенко-Краснострелецкий", часть ЕЗП</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12</w:t>
            </w:r>
            <w:r>
              <w:rPr>
                <w:sz w:val="24"/>
                <w:szCs w:val="24"/>
              </w:rPr>
            </w:r>
            <w:r/>
          </w:p>
        </w:tc>
        <w:tc>
          <w:tcPr>
            <w:tcW w:w="1984" w:type="dxa"/>
            <w:vAlign w:val="center"/>
            <w:textDirection w:val="lrTb"/>
            <w:noWrap w:val="false"/>
          </w:tcPr>
          <w:p>
            <w:pPr>
              <w:ind w:left="-108" w:right="-108" w:firstLine="0"/>
              <w:jc w:val="center"/>
              <w:widowControl w:val="off"/>
            </w:pPr>
            <w:r>
              <w:rPr>
                <w:sz w:val="24"/>
                <w:szCs w:val="24"/>
              </w:rPr>
              <w:t xml:space="preserve">Номер кадастрового участка отсутствует</w:t>
            </w:r>
            <w:r>
              <w:rPr>
                <w:sz w:val="24"/>
                <w:szCs w:val="24"/>
              </w:rPr>
            </w:r>
            <w:r/>
          </w:p>
        </w:tc>
        <w:tc>
          <w:tcPr>
            <w:tcW w:w="2126" w:type="dxa"/>
            <w:vAlign w:val="center"/>
            <w:textDirection w:val="lrTb"/>
            <w:noWrap w:val="false"/>
          </w:tcPr>
          <w:p>
            <w:pPr>
              <w:ind w:left="-108" w:right="-108" w:firstLine="0"/>
              <w:jc w:val="center"/>
              <w:widowControl w:val="off"/>
            </w:pPr>
            <w:r>
              <w:rPr>
                <w:sz w:val="24"/>
                <w:szCs w:val="24"/>
              </w:rPr>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н</w:t>
            </w:r>
            <w:r>
              <w:rPr>
                <w:sz w:val="24"/>
                <w:szCs w:val="24"/>
              </w:rPr>
              <w:t xml:space="preserve">аселенного пункта</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Существующее кладбище</w:t>
            </w:r>
            <w:r>
              <w:rPr>
                <w:sz w:val="24"/>
                <w:szCs w:val="24"/>
              </w:rPr>
            </w:r>
            <w:r/>
          </w:p>
        </w:tc>
      </w:tr>
      <w:tr>
        <w:trPr/>
        <w:tc>
          <w:tcPr>
            <w:tcW w:w="534" w:type="dxa"/>
            <w:vAlign w:val="center"/>
            <w:textDirection w:val="lrTb"/>
            <w:noWrap w:val="false"/>
          </w:tcPr>
          <w:p>
            <w:pPr>
              <w:ind w:firstLine="0"/>
              <w:jc w:val="center"/>
              <w:widowControl w:val="off"/>
            </w:pPr>
            <w:r>
              <w:rPr>
                <w:sz w:val="24"/>
                <w:szCs w:val="24"/>
              </w:rPr>
            </w:r>
            <w:r>
              <w:rPr>
                <w:sz w:val="24"/>
                <w:szCs w:val="24"/>
              </w:rPr>
            </w:r>
            <w:r/>
          </w:p>
        </w:tc>
        <w:tc>
          <w:tcPr>
            <w:gridSpan w:val="4"/>
            <w:tcW w:w="9320" w:type="dxa"/>
            <w:vAlign w:val="center"/>
            <w:textDirection w:val="lrTb"/>
            <w:noWrap w:val="false"/>
          </w:tcPr>
          <w:p>
            <w:pPr>
              <w:ind w:left="-108" w:right="-1" w:firstLine="0"/>
              <w:jc w:val="center"/>
              <w:widowControl w:val="off"/>
            </w:pPr>
            <w:r>
              <w:rPr>
                <w:b/>
                <w:sz w:val="24"/>
                <w:szCs w:val="24"/>
              </w:rPr>
              <w:t xml:space="preserve">х. Краснострелецкий</w:t>
            </w:r>
            <w:r>
              <w:rPr>
                <w:sz w:val="24"/>
                <w:szCs w:val="24"/>
              </w:rPr>
            </w:r>
            <w:r/>
          </w:p>
        </w:tc>
      </w:tr>
      <w:tr>
        <w:trPr/>
        <w:tc>
          <w:tcPr>
            <w:tcW w:w="534" w:type="dxa"/>
            <w:vAlign w:val="center"/>
            <w:textDirection w:val="lrTb"/>
            <w:noWrap w:val="false"/>
          </w:tcPr>
          <w:p>
            <w:pPr>
              <w:ind w:firstLine="0"/>
              <w:jc w:val="center"/>
              <w:widowControl w:val="off"/>
            </w:pPr>
            <w:r>
              <w:rPr>
                <w:sz w:val="24"/>
                <w:szCs w:val="24"/>
              </w:rPr>
              <w:t xml:space="preserve">13</w:t>
            </w:r>
            <w:r>
              <w:rPr>
                <w:sz w:val="24"/>
                <w:szCs w:val="24"/>
              </w:rPr>
            </w:r>
            <w:r/>
          </w:p>
        </w:tc>
        <w:tc>
          <w:tcPr>
            <w:tcW w:w="1984" w:type="dxa"/>
            <w:vAlign w:val="center"/>
            <w:textDirection w:val="lrTb"/>
            <w:noWrap w:val="false"/>
          </w:tcPr>
          <w:p>
            <w:pPr>
              <w:ind w:left="-108" w:right="-108" w:firstLine="0"/>
              <w:jc w:val="center"/>
              <w:widowControl w:val="off"/>
            </w:pPr>
            <w:r>
              <w:rPr>
                <w:sz w:val="24"/>
                <w:szCs w:val="24"/>
              </w:rPr>
              <w:t xml:space="preserve">Номер кадастрового участка отсутствует</w:t>
            </w:r>
            <w:r>
              <w:rPr>
                <w:sz w:val="24"/>
                <w:szCs w:val="24"/>
              </w:rPr>
            </w:r>
            <w:r/>
          </w:p>
        </w:tc>
        <w:tc>
          <w:tcPr>
            <w:tcW w:w="2126" w:type="dxa"/>
            <w:vAlign w:val="center"/>
            <w:textDirection w:val="lrTb"/>
            <w:noWrap w:val="false"/>
          </w:tcPr>
          <w:p>
            <w:pPr>
              <w:ind w:left="-108" w:right="-108" w:firstLine="0"/>
              <w:jc w:val="center"/>
              <w:widowControl w:val="off"/>
            </w:pPr>
            <w:r>
              <w:rPr>
                <w:sz w:val="24"/>
                <w:szCs w:val="24"/>
              </w:rPr>
            </w:r>
            <w:r>
              <w:rPr>
                <w:sz w:val="24"/>
                <w:szCs w:val="24"/>
              </w:rPr>
            </w:r>
            <w:r/>
          </w:p>
        </w:tc>
        <w:tc>
          <w:tcPr>
            <w:tcW w:w="1985" w:type="dxa"/>
            <w:vAlign w:val="center"/>
            <w:textDirection w:val="lrTb"/>
            <w:noWrap w:val="false"/>
          </w:tcPr>
          <w:p>
            <w:pPr>
              <w:ind w:right="-108" w:firstLine="34"/>
              <w:jc w:val="center"/>
              <w:widowControl w:val="off"/>
            </w:pPr>
            <w:r>
              <w:rPr>
                <w:sz w:val="24"/>
                <w:szCs w:val="24"/>
              </w:rPr>
              <w:t xml:space="preserve">Земли населенного пункта</w:t>
            </w:r>
            <w:r>
              <w:rPr>
                <w:sz w:val="24"/>
                <w:szCs w:val="24"/>
              </w:rPr>
            </w:r>
            <w:r/>
          </w:p>
        </w:tc>
        <w:tc>
          <w:tcPr>
            <w:tcW w:w="3225" w:type="dxa"/>
            <w:vAlign w:val="center"/>
            <w:textDirection w:val="lrTb"/>
            <w:noWrap w:val="false"/>
          </w:tcPr>
          <w:p>
            <w:pPr>
              <w:ind w:left="-108" w:right="-1" w:firstLine="0"/>
              <w:jc w:val="center"/>
              <w:widowControl w:val="off"/>
            </w:pPr>
            <w:r>
              <w:rPr>
                <w:sz w:val="24"/>
                <w:szCs w:val="24"/>
              </w:rPr>
              <w:t xml:space="preserve">Существующее кладбище</w:t>
            </w:r>
            <w:r>
              <w:rPr>
                <w:sz w:val="24"/>
                <w:szCs w:val="24"/>
              </w:rPr>
            </w:r>
            <w:r/>
          </w:p>
        </w:tc>
      </w:tr>
    </w:tbl>
    <w:p>
      <w:pPr>
        <w:spacing w:line="240" w:lineRule="auto"/>
        <w:widowControl w:val="off"/>
      </w:pPr>
      <w:r/>
      <w:r/>
      <w:r/>
    </w:p>
    <w:p>
      <w:pPr>
        <w:spacing w:line="240" w:lineRule="auto"/>
        <w:widowControl w:val="off"/>
        <w:tabs>
          <w:tab w:val="num" w:pos="-5103" w:leader="none"/>
        </w:tabs>
      </w:pPr>
      <w:r>
        <w:t xml:space="preserve">Пересечения с лесными участками </w:t>
      </w:r>
      <w:r>
        <w:t xml:space="preserve">(государственного лесного фонда) </w:t>
      </w:r>
      <w:r>
        <w:t xml:space="preserve">земель населенного пункта (или участки двойного учета) отсутствуют.</w:t>
      </w:r>
      <w:r>
        <w:t xml:space="preserve"> Земли лесного фонда</w:t>
      </w:r>
      <w:r>
        <w:t xml:space="preserve"> </w:t>
      </w:r>
      <w:r>
        <w:rPr>
          <w:rFonts w:eastAsia="Times New Roman" w:cs="Courier New"/>
        </w:rPr>
        <w:t xml:space="preserve">представлены четырьмя участками, их контура, в том числе на материалах лесоустройства, представлены на карте ГП-2 «</w:t>
      </w:r>
      <w:r>
        <w:rPr>
          <w:rFonts w:eastAsia="Calibri"/>
          <w:sz w:val="26"/>
          <w:szCs w:val="26"/>
        </w:rPr>
        <w:t xml:space="preserve">Карта границ населенных пунктов, входящих в состав поселения».</w:t>
      </w:r>
      <w:r>
        <w:rPr>
          <w:rFonts w:eastAsia="Times New Roman" w:cs="Courier New"/>
        </w:rPr>
      </w:r>
      <w:r/>
    </w:p>
    <w:p>
      <w:pPr>
        <w:spacing w:line="240" w:lineRule="auto"/>
        <w:widowControl w:val="off"/>
      </w:pPr>
      <w:r/>
      <w:r/>
      <w:r/>
    </w:p>
    <w:p>
      <w:pPr>
        <w:spacing w:line="240" w:lineRule="auto"/>
        <w:widowControl w:val="off"/>
      </w:pPr>
      <w:r>
        <w:t xml:space="preserve">Материалы, содержащие сведения о границах населенных пунктов, приведены к настоящему генеральному плану в виде приложения №1: «Сведения о границах населенных пунк</w:t>
      </w:r>
      <w:r>
        <w:t xml:space="preserve">тов, входящих в состав поселения, которые содержат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r/>
      <w:r/>
    </w:p>
    <w:p>
      <w:pPr>
        <w:spacing w:line="240" w:lineRule="auto"/>
        <w:widowControl w:val="off"/>
      </w:pPr>
      <w:r/>
      <w:r/>
      <w:r/>
    </w:p>
    <w:p>
      <w:pPr>
        <w:spacing w:line="240" w:lineRule="auto"/>
        <w:widowControl w:val="off"/>
      </w:pPr>
      <w:r/>
      <w:r/>
      <w:r/>
    </w:p>
    <w:p>
      <w:pPr>
        <w:spacing w:line="240" w:lineRule="auto"/>
        <w:widowControl w:val="off"/>
      </w:pPr>
      <w:r>
        <w:br w:type="page" w:clear="all"/>
      </w:r>
      <w:r/>
      <w:r/>
    </w:p>
    <w:p>
      <w:pPr>
        <w:spacing w:line="240" w:lineRule="auto"/>
        <w:widowControl w:val="off"/>
        <w:sectPr>
          <w:footnotePr/>
          <w:endnotePr/>
          <w:type w:val="nextPage"/>
          <w:pgSz w:w="11907" w:h="16840" w:orient="portrait"/>
          <w:pgMar w:top="851" w:right="567" w:bottom="992" w:left="1701" w:header="709" w:footer="709" w:gutter="0"/>
          <w:cols w:num="1" w:sep="0" w:space="720" w:equalWidth="1"/>
          <w:docGrid w:linePitch="360"/>
          <w:titlePg/>
        </w:sectPr>
      </w:pPr>
      <w:r>
        <w:rPr>
          <w:rFonts w:eastAsia="Times New Roman"/>
          <w:b/>
          <w:u w:val="single"/>
        </w:rPr>
      </w:r>
      <w:r>
        <w:rPr>
          <w:rFonts w:eastAsia="Times New Roman"/>
          <w:b/>
          <w:u w:val="single"/>
        </w:rPr>
      </w:r>
      <w:r/>
    </w:p>
    <w:p>
      <w:pPr>
        <w:pStyle w:val="651"/>
        <w:ind w:firstLine="0"/>
        <w:pageBreakBefore/>
        <w:spacing w:before="240"/>
        <w:shd w:val="clear" w:color="auto" w:fill="fbd4b4" w:themeFill="accent6" w:themeFillTint="66"/>
        <w:widowControl w:val="off"/>
      </w:pPr>
      <w:r/>
      <w:bookmarkStart w:id="0" w:name="undefined"/>
      <w:r/>
      <w:bookmarkStart w:id="0" w:name="undefined"/>
      <w:r>
        <w:rPr>
          <w:szCs w:val="28"/>
          <w:u w:val="single"/>
        </w:rPr>
        <w:t xml:space="preserve">6.</w:t>
      </w:r>
      <w:r>
        <w:rPr>
          <w:szCs w:val="28"/>
          <w:u w:val="single"/>
        </w:rPr>
        <w:t xml:space="preserve"> </w:t>
      </w:r>
      <w:bookmarkStart w:id="0" w:name="undefined"/>
      <w:r/>
      <w:bookmarkStart w:id="0" w:name="undefined"/>
      <w:r/>
      <w:bookmarkStart w:id="0" w:name="undefined"/>
      <w:r/>
      <w:bookmarkStart w:id="0" w:name="undefined"/>
      <w:r/>
      <w:bookmarkStart w:id="0" w:name="undefined"/>
      <w:r>
        <w:rPr>
          <w:szCs w:val="28"/>
          <w:u w:val="single"/>
        </w:rPr>
        <w:t xml:space="preserve">Целевые показатели развития поселения, включая</w:t>
      </w:r>
      <w:r>
        <w:rPr>
          <w:szCs w:val="28"/>
          <w:u w:val="single"/>
        </w:rPr>
        <w:t xml:space="preserve"> технико-экономические</w:t>
      </w:r>
      <w:bookmarkEnd w:id="0"/>
      <w:r/>
      <w:bookmarkEnd w:id="0"/>
      <w:r/>
      <w:bookmarkEnd w:id="0"/>
      <w:r/>
      <w:bookmarkEnd w:id="0"/>
      <w:r/>
      <w:bookmarkEnd w:id="0"/>
      <w:r/>
      <w:bookmarkEnd w:id="0"/>
      <w:r/>
      <w:bookmarkEnd w:id="0"/>
      <w:r>
        <w:rPr>
          <w:szCs w:val="28"/>
          <w:u w:val="single"/>
        </w:rPr>
      </w:r>
      <w:r/>
    </w:p>
    <w:p>
      <w:pPr>
        <w:ind w:firstLine="1135"/>
        <w:jc w:val="center"/>
        <w:spacing w:line="240" w:lineRule="auto"/>
        <w:shd w:val="clear" w:color="auto" w:fill="fbd4b4" w:themeFill="accent6" w:themeFillTint="66"/>
        <w:widowControl w:val="off"/>
      </w:pPr>
      <w:r/>
      <w:r/>
      <w:r/>
    </w:p>
    <w:p>
      <w:pPr>
        <w:ind w:firstLine="1135"/>
        <w:spacing w:line="240" w:lineRule="auto"/>
        <w:widowControl w:val="off"/>
      </w:pPr>
      <w:r/>
      <w:r/>
      <w:r/>
    </w:p>
    <w:p>
      <w:pPr>
        <w:spacing w:line="240" w:lineRule="auto"/>
        <w:widowControl w:val="off"/>
      </w:pPr>
      <w:r>
        <w:rPr>
          <w:b/>
        </w:rPr>
        <w:t xml:space="preserve">Целью разработки проекта генерального плана </w:t>
      </w:r>
      <w:r>
        <w:rPr>
          <w:b/>
        </w:rPr>
        <w:t xml:space="preserve">Ленинградск</w:t>
      </w:r>
      <w:r>
        <w:rPr>
          <w:b/>
        </w:rPr>
        <w:t xml:space="preserve">ого </w:t>
      </w:r>
      <w:r>
        <w:rPr>
          <w:b/>
        </w:rPr>
        <w:t xml:space="preserve">сельско</w:t>
      </w:r>
      <w:r>
        <w:rPr>
          <w:b/>
        </w:rPr>
        <w:t xml:space="preserve">го поселения является:</w:t>
      </w:r>
      <w:r>
        <w:rPr>
          <w:b/>
        </w:rPr>
      </w:r>
      <w:r/>
    </w:p>
    <w:p>
      <w:pPr>
        <w:spacing w:line="240" w:lineRule="auto"/>
        <w:widowControl w:val="off"/>
      </w:pPr>
      <w:r>
        <w:t xml:space="preserve">- определение назначения территорий, исходя из совокупности социальных, экономических, э</w:t>
      </w:r>
      <w:r>
        <w:t xml:space="preserve">кологических и иных факторов в целях обеспечения устойчивого развития территорий, развития инженерной, транспортной и социальной инфраструктур, позволяющего обеспечить комплексное устойчивое развитие территории с благоприятными условиями жизнедеятельности;</w:t>
      </w:r>
      <w:r/>
      <w:r/>
    </w:p>
    <w:p>
      <w:pPr>
        <w:pStyle w:val="1_20219"/>
        <w:widowControl w:val="off"/>
      </w:pPr>
      <w:r>
        <w:rPr>
          <w:rFonts w:ascii="Times New Roman" w:hAnsi="Times New Roman" w:eastAsiaTheme="minorEastAsia"/>
          <w:lang w:val="ru-RU" w:eastAsia="ru-RU"/>
        </w:rPr>
        <w:t xml:space="preserve">- эффективное комплексное территориальное планирование на основе стратегического и бюджетного планирования с учетом действующих документов Градостроительного кодекса РФ и 172-ФЗ «О стратегическом планировании в Российской Федерации»;</w:t>
      </w:r>
      <w:r>
        <w:rPr>
          <w:rFonts w:ascii="Times New Roman" w:hAnsi="Times New Roman" w:eastAsiaTheme="minorEastAsia"/>
          <w:lang w:val="ru-RU" w:eastAsia="ru-RU"/>
        </w:rPr>
      </w:r>
      <w:r/>
    </w:p>
    <w:p>
      <w:pPr>
        <w:spacing w:line="240" w:lineRule="auto"/>
        <w:widowControl w:val="off"/>
      </w:pPr>
      <w:r>
        <w:t xml:space="preserve">- обоснование необходимости резервирования и изъятия земельных участков для размещения объектов местного значения </w:t>
      </w:r>
      <w:r>
        <w:t xml:space="preserve">сельско</w:t>
      </w:r>
      <w:r>
        <w:t xml:space="preserve">го поселения.</w:t>
      </w:r>
      <w:r/>
      <w:r/>
    </w:p>
    <w:p>
      <w:pPr>
        <w:spacing w:line="240" w:lineRule="auto"/>
        <w:widowControl w:val="off"/>
      </w:pPr>
      <w:r>
        <w:rPr>
          <w:b/>
          <w:bCs/>
        </w:rPr>
      </w:r>
      <w:r>
        <w:rPr>
          <w:b/>
          <w:bCs/>
        </w:rPr>
      </w:r>
      <w:r/>
    </w:p>
    <w:p>
      <w:pPr>
        <w:jc w:val="center"/>
        <w:spacing w:line="240" w:lineRule="auto"/>
        <w:widowControl w:val="off"/>
      </w:pPr>
      <w:r>
        <w:rPr>
          <w:bCs/>
        </w:rPr>
        <w:t xml:space="preserve">Баланс планируемого использования земельного фонда</w:t>
      </w:r>
      <w:r>
        <w:rPr>
          <w:bCs/>
        </w:rPr>
      </w:r>
      <w:r/>
    </w:p>
    <w:p>
      <w:pPr>
        <w:jc w:val="center"/>
        <w:spacing w:line="240" w:lineRule="auto"/>
        <w:widowControl w:val="off"/>
      </w:pPr>
      <w:r>
        <w:rPr>
          <w:bCs/>
        </w:rPr>
        <w:t xml:space="preserve">по категориям </w:t>
      </w:r>
      <w:r>
        <w:rPr>
          <w:bCs/>
        </w:rPr>
        <w:t xml:space="preserve">Ленинградск</w:t>
      </w:r>
      <w:r>
        <w:rPr>
          <w:bCs/>
        </w:rPr>
        <w:t xml:space="preserve">ого </w:t>
      </w:r>
      <w:r>
        <w:rPr>
          <w:bCs/>
        </w:rPr>
        <w:t xml:space="preserve">сельско</w:t>
      </w:r>
      <w:r>
        <w:rPr>
          <w:bCs/>
        </w:rPr>
        <w:t xml:space="preserve">го поселения</w:t>
      </w:r>
      <w:r>
        <w:rPr>
          <w:bCs/>
        </w:rPr>
      </w:r>
      <w:r/>
    </w:p>
    <w:p>
      <w:pPr>
        <w:ind w:firstLine="0"/>
        <w:jc w:val="right"/>
        <w:spacing w:line="240" w:lineRule="auto"/>
        <w:widowControl w:val="off"/>
      </w:pPr>
      <w:r>
        <w:t xml:space="preserve">Таблица </w:t>
      </w:r>
      <w:r>
        <w:t xml:space="preserve">117</w:t>
      </w:r>
      <w: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812"/>
        <w:gridCol w:w="1984"/>
        <w:gridCol w:w="1843"/>
      </w:tblGrid>
      <w:tr>
        <w:trPr>
          <w:trHeight w:val="452"/>
          <w:tblHeader/>
        </w:trPr>
        <w:tc>
          <w:tcPr>
            <w:tcW w:w="5812" w:type="dxa"/>
            <w:vAlign w:val="center"/>
            <w:textDirection w:val="lrTb"/>
            <w:noWrap w:val="false"/>
          </w:tcPr>
          <w:p>
            <w:pPr>
              <w:ind w:right="-142" w:firstLine="0"/>
              <w:jc w:val="center"/>
              <w:spacing w:line="240" w:lineRule="auto"/>
              <w:widowControl w:val="off"/>
            </w:pPr>
            <w:r>
              <w:rPr>
                <w:sz w:val="24"/>
                <w:szCs w:val="24"/>
              </w:rPr>
              <w:t xml:space="preserve">Категория земель</w:t>
            </w:r>
            <w:r>
              <w:rPr>
                <w:sz w:val="24"/>
                <w:szCs w:val="24"/>
              </w:rPr>
            </w:r>
            <w:r/>
          </w:p>
        </w:tc>
        <w:tc>
          <w:tcPr>
            <w:tcW w:w="1984" w:type="dxa"/>
            <w:textDirection w:val="lrTb"/>
            <w:noWrap w:val="false"/>
          </w:tcPr>
          <w:p>
            <w:pPr>
              <w:ind w:left="-108" w:firstLine="0"/>
              <w:jc w:val="center"/>
              <w:spacing w:line="240" w:lineRule="auto"/>
              <w:widowControl w:val="off"/>
            </w:pPr>
            <w:r>
              <w:rPr>
                <w:sz w:val="24"/>
                <w:szCs w:val="24"/>
              </w:rPr>
              <w:t xml:space="preserve">Площадь соврем. сост, га</w:t>
            </w:r>
            <w:r>
              <w:rPr>
                <w:sz w:val="24"/>
                <w:szCs w:val="24"/>
              </w:rPr>
            </w:r>
            <w:r/>
          </w:p>
        </w:tc>
        <w:tc>
          <w:tcPr>
            <w:tcW w:w="1843" w:type="dxa"/>
            <w:textDirection w:val="lrTb"/>
            <w:noWrap w:val="false"/>
          </w:tcPr>
          <w:p>
            <w:pPr>
              <w:ind w:left="-108" w:right="-142" w:firstLine="0"/>
              <w:jc w:val="center"/>
              <w:spacing w:line="240" w:lineRule="auto"/>
              <w:widowControl w:val="off"/>
            </w:pPr>
            <w:r>
              <w:rPr>
                <w:sz w:val="24"/>
                <w:szCs w:val="24"/>
              </w:rPr>
              <w:t xml:space="preserve">Площадь на расч. срок, га </w:t>
            </w:r>
            <w:r>
              <w:rPr>
                <w:sz w:val="24"/>
                <w:szCs w:val="24"/>
              </w:rPr>
            </w:r>
            <w:r/>
          </w:p>
        </w:tc>
      </w:tr>
      <w:tr>
        <w:trPr/>
        <w:tc>
          <w:tcPr>
            <w:tcW w:w="5812" w:type="dxa"/>
            <w:textDirection w:val="lrTb"/>
            <w:noWrap w:val="false"/>
          </w:tcPr>
          <w:p>
            <w:pPr>
              <w:ind w:firstLine="34"/>
              <w:jc w:val="left"/>
              <w:spacing w:line="240" w:lineRule="auto"/>
              <w:widowControl w:val="off"/>
              <w:tabs>
                <w:tab w:val="left" w:pos="3081" w:leader="none"/>
              </w:tabs>
            </w:pPr>
            <w:r>
              <w:rPr>
                <w:b/>
                <w:sz w:val="24"/>
                <w:szCs w:val="24"/>
              </w:rPr>
              <w:t xml:space="preserve">Всего земель</w:t>
            </w:r>
            <w:r>
              <w:rPr>
                <w:sz w:val="24"/>
                <w:szCs w:val="24"/>
              </w:rPr>
              <w:t xml:space="preserve"> в границах муниципального образования Ленинградское сельское поселение, в т.ч.</w:t>
            </w:r>
            <w:r>
              <w:rPr>
                <w:sz w:val="24"/>
                <w:szCs w:val="24"/>
              </w:rPr>
            </w:r>
            <w:r/>
          </w:p>
        </w:tc>
        <w:tc>
          <w:tcPr>
            <w:tcW w:w="1984" w:type="dxa"/>
            <w:vAlign w:val="center"/>
            <w:textDirection w:val="lrTb"/>
            <w:noWrap w:val="false"/>
          </w:tcPr>
          <w:p>
            <w:pPr>
              <w:ind w:firstLine="34"/>
              <w:jc w:val="center"/>
              <w:spacing w:line="240" w:lineRule="auto"/>
              <w:widowControl w:val="off"/>
              <w:rPr>
                <w:bCs/>
              </w:rPr>
            </w:pPr>
            <w:r>
              <w:rPr>
                <w:b/>
                <w:sz w:val="24"/>
                <w:szCs w:val="24"/>
              </w:rPr>
              <w:t xml:space="preserve">38828,34</w:t>
            </w:r>
            <w:r>
              <w:rPr>
                <w:b/>
                <w:sz w:val="24"/>
                <w:szCs w:val="24"/>
              </w:rPr>
            </w:r>
            <w:r/>
          </w:p>
        </w:tc>
        <w:tc>
          <w:tcPr>
            <w:tcW w:w="1843" w:type="dxa"/>
            <w:vAlign w:val="center"/>
            <w:textDirection w:val="lrTb"/>
            <w:noWrap w:val="false"/>
          </w:tcPr>
          <w:p>
            <w:pPr>
              <w:ind w:right="-1" w:firstLine="34"/>
              <w:jc w:val="center"/>
              <w:spacing w:line="240" w:lineRule="auto"/>
              <w:widowControl w:val="off"/>
              <w:rPr>
                <w:bCs/>
              </w:rPr>
            </w:pPr>
            <w:r>
              <w:rPr>
                <w:b/>
                <w:sz w:val="24"/>
                <w:szCs w:val="24"/>
              </w:rPr>
              <w:t xml:space="preserve">38828,34</w:t>
            </w:r>
            <w:r>
              <w:rPr>
                <w:b/>
                <w:sz w:val="24"/>
                <w:szCs w:val="24"/>
              </w:rPr>
            </w:r>
            <w:r/>
          </w:p>
        </w:tc>
      </w:tr>
      <w:tr>
        <w:trPr/>
        <w:tc>
          <w:tcPr>
            <w:tcW w:w="5812" w:type="dxa"/>
            <w:textDirection w:val="lrTb"/>
            <w:noWrap w:val="false"/>
          </w:tcPr>
          <w:p>
            <w:pPr>
              <w:ind w:firstLine="34"/>
              <w:jc w:val="left"/>
              <w:spacing w:line="240" w:lineRule="auto"/>
              <w:widowControl w:val="off"/>
              <w:tabs>
                <w:tab w:val="left" w:pos="3081" w:leader="none"/>
              </w:tabs>
            </w:pPr>
            <w:r>
              <w:rPr>
                <w:sz w:val="24"/>
                <w:szCs w:val="24"/>
              </w:rPr>
              <w:t xml:space="preserve">1.Земли населенных пунктов </w:t>
            </w:r>
            <w:r>
              <w:rPr>
                <w:sz w:val="24"/>
                <w:szCs w:val="24"/>
              </w:rPr>
            </w:r>
            <w:r/>
          </w:p>
        </w:tc>
        <w:tc>
          <w:tcPr>
            <w:tcW w:w="1984" w:type="dxa"/>
            <w:vAlign w:val="center"/>
            <w:textDirection w:val="lrTb"/>
            <w:noWrap w:val="false"/>
          </w:tcPr>
          <w:p>
            <w:pPr>
              <w:ind w:firstLine="34"/>
              <w:jc w:val="center"/>
              <w:spacing w:line="240" w:lineRule="auto"/>
              <w:widowControl w:val="off"/>
            </w:pPr>
            <w:r>
              <w:rPr>
                <w:sz w:val="24"/>
                <w:szCs w:val="24"/>
              </w:rPr>
              <w:t xml:space="preserve">4222,70</w:t>
            </w:r>
            <w:r>
              <w:rPr>
                <w:sz w:val="24"/>
                <w:szCs w:val="24"/>
              </w:rPr>
            </w:r>
            <w:r/>
          </w:p>
        </w:tc>
        <w:tc>
          <w:tcPr>
            <w:tcW w:w="1843" w:type="dxa"/>
            <w:vAlign w:val="center"/>
            <w:textDirection w:val="lrTb"/>
            <w:noWrap w:val="false"/>
          </w:tcPr>
          <w:p>
            <w:pPr>
              <w:ind w:right="-1" w:firstLine="34"/>
              <w:jc w:val="center"/>
              <w:spacing w:line="240" w:lineRule="auto"/>
              <w:widowControl w:val="off"/>
            </w:pPr>
            <w:r>
              <w:rPr>
                <w:sz w:val="24"/>
                <w:szCs w:val="24"/>
              </w:rPr>
              <w:t xml:space="preserve">3873,20</w:t>
            </w:r>
            <w:r>
              <w:rPr>
                <w:sz w:val="24"/>
                <w:szCs w:val="24"/>
              </w:rPr>
            </w:r>
            <w:r/>
          </w:p>
        </w:tc>
      </w:tr>
      <w:tr>
        <w:trPr/>
        <w:tc>
          <w:tcPr>
            <w:tcW w:w="5812" w:type="dxa"/>
            <w:textDirection w:val="lrTb"/>
            <w:noWrap w:val="false"/>
          </w:tcPr>
          <w:p>
            <w:pPr>
              <w:ind w:firstLine="34"/>
              <w:jc w:val="left"/>
              <w:spacing w:line="240" w:lineRule="auto"/>
              <w:widowControl w:val="off"/>
              <w:tabs>
                <w:tab w:val="left" w:pos="3081" w:leader="none"/>
              </w:tabs>
            </w:pPr>
            <w:r>
              <w:rPr>
                <w:sz w:val="24"/>
                <w:szCs w:val="24"/>
              </w:rPr>
              <w:t xml:space="preserve">1.1. ст. Ленинградская</w:t>
            </w:r>
            <w:r>
              <w:rPr>
                <w:sz w:val="24"/>
                <w:szCs w:val="24"/>
              </w:rPr>
            </w:r>
            <w:r/>
          </w:p>
        </w:tc>
        <w:tc>
          <w:tcPr>
            <w:tcW w:w="1984" w:type="dxa"/>
            <w:vAlign w:val="center"/>
            <w:textDirection w:val="lrTb"/>
            <w:noWrap w:val="false"/>
          </w:tcPr>
          <w:p>
            <w:pPr>
              <w:ind w:firstLine="34"/>
              <w:jc w:val="center"/>
              <w:spacing w:line="240" w:lineRule="auto"/>
              <w:widowControl w:val="off"/>
            </w:pPr>
            <w:r>
              <w:rPr>
                <w:sz w:val="24"/>
                <w:szCs w:val="24"/>
              </w:rPr>
              <w:t xml:space="preserve">3973,85</w:t>
            </w:r>
            <w:r>
              <w:rPr>
                <w:sz w:val="24"/>
                <w:szCs w:val="24"/>
              </w:rPr>
            </w:r>
            <w:r/>
          </w:p>
        </w:tc>
        <w:tc>
          <w:tcPr>
            <w:tcW w:w="1843" w:type="dxa"/>
            <w:vAlign w:val="center"/>
            <w:textDirection w:val="lrTb"/>
            <w:noWrap w:val="false"/>
          </w:tcPr>
          <w:p>
            <w:pPr>
              <w:ind w:right="-1" w:firstLine="34"/>
              <w:jc w:val="center"/>
              <w:spacing w:line="240" w:lineRule="auto"/>
              <w:widowControl w:val="off"/>
            </w:pPr>
            <w:r>
              <w:rPr>
                <w:sz w:val="24"/>
                <w:szCs w:val="24"/>
              </w:rPr>
              <w:t xml:space="preserve">3627,52</w:t>
            </w:r>
            <w:r>
              <w:rPr>
                <w:sz w:val="24"/>
                <w:szCs w:val="24"/>
              </w:rPr>
            </w:r>
            <w:r/>
          </w:p>
        </w:tc>
      </w:tr>
      <w:tr>
        <w:trPr/>
        <w:tc>
          <w:tcPr>
            <w:tcW w:w="5812" w:type="dxa"/>
            <w:textDirection w:val="lrTb"/>
            <w:noWrap w:val="false"/>
          </w:tcPr>
          <w:p>
            <w:pPr>
              <w:ind w:firstLine="34"/>
              <w:jc w:val="left"/>
              <w:spacing w:line="240" w:lineRule="auto"/>
              <w:widowControl w:val="off"/>
              <w:tabs>
                <w:tab w:val="left" w:pos="3081" w:leader="none"/>
              </w:tabs>
            </w:pPr>
            <w:r>
              <w:rPr>
                <w:sz w:val="24"/>
                <w:szCs w:val="24"/>
              </w:rPr>
              <w:t xml:space="preserve">1.2. х. Восточный</w:t>
            </w:r>
            <w:r>
              <w:rPr>
                <w:sz w:val="24"/>
                <w:szCs w:val="24"/>
              </w:rPr>
            </w:r>
            <w:r/>
          </w:p>
        </w:tc>
        <w:tc>
          <w:tcPr>
            <w:tcW w:w="1984" w:type="dxa"/>
            <w:vAlign w:val="center"/>
            <w:textDirection w:val="lrTb"/>
            <w:noWrap w:val="false"/>
          </w:tcPr>
          <w:p>
            <w:pPr>
              <w:ind w:firstLine="34"/>
              <w:jc w:val="center"/>
              <w:spacing w:line="240" w:lineRule="auto"/>
              <w:widowControl w:val="off"/>
            </w:pPr>
            <w:r>
              <w:rPr>
                <w:sz w:val="24"/>
                <w:szCs w:val="24"/>
              </w:rPr>
              <w:t xml:space="preserve">118,47</w:t>
            </w:r>
            <w:r>
              <w:rPr>
                <w:sz w:val="24"/>
                <w:szCs w:val="24"/>
              </w:rPr>
            </w:r>
            <w:r/>
          </w:p>
        </w:tc>
        <w:tc>
          <w:tcPr>
            <w:tcW w:w="1843" w:type="dxa"/>
            <w:vAlign w:val="center"/>
            <w:textDirection w:val="lrTb"/>
            <w:noWrap w:val="false"/>
          </w:tcPr>
          <w:p>
            <w:pPr>
              <w:ind w:right="-1" w:firstLine="34"/>
              <w:jc w:val="center"/>
              <w:spacing w:line="240" w:lineRule="auto"/>
              <w:widowControl w:val="off"/>
            </w:pPr>
            <w:r>
              <w:rPr>
                <w:sz w:val="24"/>
                <w:szCs w:val="24"/>
              </w:rPr>
              <w:t xml:space="preserve">118,47</w:t>
            </w:r>
            <w:r>
              <w:rPr>
                <w:sz w:val="24"/>
                <w:szCs w:val="24"/>
              </w:rPr>
            </w:r>
            <w:r/>
          </w:p>
        </w:tc>
      </w:tr>
      <w:tr>
        <w:trPr/>
        <w:tc>
          <w:tcPr>
            <w:tcW w:w="5812" w:type="dxa"/>
            <w:textDirection w:val="lrTb"/>
            <w:noWrap w:val="false"/>
          </w:tcPr>
          <w:p>
            <w:pPr>
              <w:ind w:firstLine="34"/>
              <w:jc w:val="left"/>
              <w:spacing w:line="240" w:lineRule="auto"/>
              <w:widowControl w:val="off"/>
              <w:tabs>
                <w:tab w:val="left" w:pos="3081" w:leader="none"/>
              </w:tabs>
            </w:pPr>
            <w:r>
              <w:rPr>
                <w:sz w:val="24"/>
                <w:szCs w:val="24"/>
              </w:rPr>
              <w:t xml:space="preserve">1.3 х,Андрющенко</w:t>
            </w:r>
            <w:r>
              <w:rPr>
                <w:sz w:val="24"/>
                <w:szCs w:val="24"/>
              </w:rPr>
            </w:r>
            <w:r/>
          </w:p>
        </w:tc>
        <w:tc>
          <w:tcPr>
            <w:tcW w:w="1984" w:type="dxa"/>
            <w:vAlign w:val="center"/>
            <w:textDirection w:val="lrTb"/>
            <w:noWrap w:val="false"/>
          </w:tcPr>
          <w:p>
            <w:pPr>
              <w:ind w:firstLine="34"/>
              <w:jc w:val="center"/>
              <w:spacing w:line="240" w:lineRule="auto"/>
              <w:widowControl w:val="off"/>
            </w:pPr>
            <w:r>
              <w:rPr>
                <w:sz w:val="24"/>
                <w:szCs w:val="24"/>
              </w:rPr>
              <w:t xml:space="preserve">63,29</w:t>
            </w:r>
            <w:r>
              <w:rPr>
                <w:sz w:val="24"/>
                <w:szCs w:val="24"/>
              </w:rPr>
            </w:r>
            <w:r/>
          </w:p>
        </w:tc>
        <w:tc>
          <w:tcPr>
            <w:tcW w:w="1843" w:type="dxa"/>
            <w:vAlign w:val="center"/>
            <w:textDirection w:val="lrTb"/>
            <w:noWrap w:val="false"/>
          </w:tcPr>
          <w:p>
            <w:pPr>
              <w:ind w:right="-1" w:firstLine="34"/>
              <w:jc w:val="center"/>
              <w:spacing w:line="240" w:lineRule="auto"/>
              <w:widowControl w:val="off"/>
            </w:pPr>
            <w:r>
              <w:rPr>
                <w:sz w:val="24"/>
                <w:szCs w:val="24"/>
              </w:rPr>
              <w:t xml:space="preserve">60,12</w:t>
            </w:r>
            <w:r>
              <w:rPr>
                <w:sz w:val="24"/>
                <w:szCs w:val="24"/>
              </w:rPr>
            </w:r>
            <w:r/>
          </w:p>
        </w:tc>
      </w:tr>
      <w:tr>
        <w:trPr/>
        <w:tc>
          <w:tcPr>
            <w:tcW w:w="5812" w:type="dxa"/>
            <w:textDirection w:val="lrTb"/>
            <w:noWrap w:val="false"/>
          </w:tcPr>
          <w:p>
            <w:pPr>
              <w:ind w:firstLine="34"/>
              <w:jc w:val="left"/>
              <w:spacing w:line="240" w:lineRule="auto"/>
              <w:widowControl w:val="off"/>
              <w:tabs>
                <w:tab w:val="left" w:pos="3081" w:leader="none"/>
              </w:tabs>
            </w:pPr>
            <w:r>
              <w:rPr>
                <w:sz w:val="24"/>
                <w:szCs w:val="24"/>
              </w:rPr>
              <w:t xml:space="preserve">1.4 х. Краснострелецкий</w:t>
            </w:r>
            <w:r>
              <w:rPr>
                <w:sz w:val="24"/>
                <w:szCs w:val="24"/>
              </w:rPr>
            </w:r>
            <w:r/>
          </w:p>
        </w:tc>
        <w:tc>
          <w:tcPr>
            <w:tcW w:w="1984" w:type="dxa"/>
            <w:vAlign w:val="center"/>
            <w:textDirection w:val="lrTb"/>
            <w:noWrap w:val="false"/>
          </w:tcPr>
          <w:p>
            <w:pPr>
              <w:ind w:firstLine="34"/>
              <w:jc w:val="center"/>
              <w:spacing w:line="240" w:lineRule="auto"/>
              <w:widowControl w:val="off"/>
            </w:pPr>
            <w:r>
              <w:rPr>
                <w:sz w:val="24"/>
                <w:szCs w:val="24"/>
              </w:rPr>
              <w:t xml:space="preserve">67,09</w:t>
            </w:r>
            <w:r>
              <w:rPr>
                <w:sz w:val="24"/>
                <w:szCs w:val="24"/>
              </w:rPr>
            </w:r>
            <w:r/>
          </w:p>
        </w:tc>
        <w:tc>
          <w:tcPr>
            <w:tcW w:w="1843" w:type="dxa"/>
            <w:vAlign w:val="center"/>
            <w:textDirection w:val="lrTb"/>
            <w:noWrap w:val="false"/>
          </w:tcPr>
          <w:p>
            <w:pPr>
              <w:ind w:right="-1" w:firstLine="34"/>
              <w:jc w:val="center"/>
              <w:spacing w:line="240" w:lineRule="auto"/>
              <w:widowControl w:val="off"/>
            </w:pPr>
            <w:r>
              <w:rPr>
                <w:sz w:val="24"/>
                <w:szCs w:val="24"/>
              </w:rPr>
              <w:t xml:space="preserve">67,09</w:t>
            </w:r>
            <w:r>
              <w:rPr>
                <w:sz w:val="24"/>
                <w:szCs w:val="24"/>
              </w:rPr>
            </w:r>
            <w:r/>
          </w:p>
        </w:tc>
      </w:tr>
      <w:tr>
        <w:trPr/>
        <w:tc>
          <w:tcPr>
            <w:tcW w:w="5812" w:type="dxa"/>
            <w:textDirection w:val="lrTb"/>
            <w:noWrap w:val="false"/>
          </w:tcPr>
          <w:p>
            <w:pPr>
              <w:ind w:firstLine="34"/>
              <w:jc w:val="left"/>
              <w:spacing w:line="240" w:lineRule="auto"/>
              <w:widowControl w:val="off"/>
              <w:tabs>
                <w:tab w:val="left" w:pos="3081" w:leader="none"/>
              </w:tabs>
            </w:pPr>
            <w:r>
              <w:rPr>
                <w:sz w:val="24"/>
                <w:szCs w:val="24"/>
              </w:rPr>
              <w:t xml:space="preserve">2. Земли сельскохозяйственного назначения</w:t>
            </w:r>
            <w:r>
              <w:rPr>
                <w:sz w:val="24"/>
                <w:szCs w:val="24"/>
              </w:rPr>
            </w:r>
            <w:r/>
          </w:p>
        </w:tc>
        <w:tc>
          <w:tcPr>
            <w:tcW w:w="1984" w:type="dxa"/>
            <w:vAlign w:val="center"/>
            <w:textDirection w:val="lrTb"/>
            <w:noWrap w:val="false"/>
          </w:tcPr>
          <w:p>
            <w:pPr>
              <w:ind w:firstLine="34"/>
              <w:jc w:val="center"/>
              <w:spacing w:line="240" w:lineRule="auto"/>
              <w:widowControl w:val="off"/>
            </w:pPr>
            <w:r>
              <w:rPr>
                <w:bCs/>
                <w:sz w:val="24"/>
                <w:szCs w:val="24"/>
              </w:rPr>
              <w:t xml:space="preserve">30979,49</w:t>
            </w:r>
            <w:r>
              <w:rPr>
                <w:bCs/>
                <w:sz w:val="24"/>
                <w:szCs w:val="24"/>
              </w:rPr>
            </w:r>
            <w:r/>
          </w:p>
        </w:tc>
        <w:tc>
          <w:tcPr>
            <w:tcW w:w="1843" w:type="dxa"/>
            <w:vAlign w:val="center"/>
            <w:textDirection w:val="lrTb"/>
            <w:noWrap w:val="false"/>
          </w:tcPr>
          <w:p>
            <w:pPr>
              <w:ind w:right="-1" w:firstLine="34"/>
              <w:jc w:val="center"/>
              <w:spacing w:line="240" w:lineRule="auto"/>
              <w:widowControl w:val="off"/>
            </w:pPr>
            <w:r>
              <w:rPr>
                <w:sz w:val="24"/>
                <w:szCs w:val="24"/>
              </w:rPr>
              <w:t xml:space="preserve">31227,52</w:t>
            </w:r>
            <w:r>
              <w:rPr>
                <w:sz w:val="24"/>
                <w:szCs w:val="24"/>
              </w:rPr>
            </w:r>
            <w:r/>
          </w:p>
        </w:tc>
      </w:tr>
      <w:tr>
        <w:trPr/>
        <w:tc>
          <w:tcPr>
            <w:tcW w:w="5812" w:type="dxa"/>
            <w:textDirection w:val="lrTb"/>
            <w:noWrap w:val="false"/>
          </w:tcPr>
          <w:p>
            <w:pPr>
              <w:ind w:firstLine="34"/>
              <w:jc w:val="left"/>
              <w:spacing w:line="240" w:lineRule="auto"/>
              <w:widowControl w:val="off"/>
              <w:tabs>
                <w:tab w:val="left" w:pos="3081" w:leader="none"/>
              </w:tabs>
            </w:pPr>
            <w:r>
              <w:rPr>
                <w:sz w:val="24"/>
                <w:szCs w:val="24"/>
              </w:rPr>
              <w:t xml:space="preserve">3. Земли промышленности, транспорта, энергетики, связи и иного специального назначения</w:t>
            </w:r>
            <w:r>
              <w:rPr>
                <w:sz w:val="24"/>
                <w:szCs w:val="24"/>
              </w:rPr>
            </w:r>
            <w:r/>
          </w:p>
        </w:tc>
        <w:tc>
          <w:tcPr>
            <w:tcW w:w="1984" w:type="dxa"/>
            <w:vAlign w:val="center"/>
            <w:textDirection w:val="lrTb"/>
            <w:noWrap w:val="false"/>
          </w:tcPr>
          <w:p>
            <w:pPr>
              <w:ind w:firstLine="34"/>
              <w:jc w:val="center"/>
              <w:spacing w:line="240" w:lineRule="auto"/>
              <w:widowControl w:val="off"/>
            </w:pPr>
            <w:r>
              <w:rPr>
                <w:sz w:val="24"/>
                <w:szCs w:val="24"/>
              </w:rPr>
              <w:t xml:space="preserve">2869,17</w:t>
            </w:r>
            <w:r>
              <w:rPr>
                <w:sz w:val="24"/>
                <w:szCs w:val="24"/>
              </w:rPr>
            </w:r>
            <w:r/>
          </w:p>
        </w:tc>
        <w:tc>
          <w:tcPr>
            <w:tcW w:w="1843" w:type="dxa"/>
            <w:vAlign w:val="center"/>
            <w:textDirection w:val="lrTb"/>
            <w:noWrap w:val="false"/>
          </w:tcPr>
          <w:p>
            <w:pPr>
              <w:ind w:firstLine="34"/>
              <w:jc w:val="center"/>
              <w:spacing w:line="240" w:lineRule="auto"/>
              <w:widowControl w:val="off"/>
            </w:pPr>
            <w:r>
              <w:rPr>
                <w:sz w:val="24"/>
                <w:szCs w:val="24"/>
              </w:rPr>
              <w:t xml:space="preserve">2970,64</w:t>
            </w:r>
            <w:r>
              <w:rPr>
                <w:sz w:val="24"/>
                <w:szCs w:val="24"/>
              </w:rPr>
            </w:r>
            <w:r/>
          </w:p>
        </w:tc>
      </w:tr>
      <w:tr>
        <w:trPr/>
        <w:tc>
          <w:tcPr>
            <w:tcW w:w="5812" w:type="dxa"/>
            <w:textDirection w:val="lrTb"/>
            <w:noWrap w:val="false"/>
          </w:tcPr>
          <w:p>
            <w:pPr>
              <w:ind w:firstLine="34"/>
              <w:jc w:val="left"/>
              <w:spacing w:line="240" w:lineRule="auto"/>
              <w:widowControl w:val="off"/>
            </w:pPr>
            <w:r>
              <w:rPr>
                <w:sz w:val="24"/>
                <w:szCs w:val="24"/>
              </w:rPr>
              <w:t xml:space="preserve">4. Земли лесного фонда</w:t>
            </w:r>
            <w:r>
              <w:rPr>
                <w:sz w:val="24"/>
                <w:szCs w:val="24"/>
              </w:rPr>
            </w:r>
            <w:r/>
          </w:p>
        </w:tc>
        <w:tc>
          <w:tcPr>
            <w:tcW w:w="1984" w:type="dxa"/>
            <w:vAlign w:val="center"/>
            <w:textDirection w:val="lrTb"/>
            <w:noWrap w:val="false"/>
          </w:tcPr>
          <w:p>
            <w:pPr>
              <w:ind w:firstLine="34"/>
              <w:jc w:val="center"/>
              <w:spacing w:line="240" w:lineRule="auto"/>
              <w:widowControl w:val="off"/>
            </w:pPr>
            <w:r>
              <w:rPr>
                <w:sz w:val="24"/>
                <w:szCs w:val="24"/>
              </w:rPr>
              <w:t xml:space="preserve">120,00</w:t>
            </w:r>
            <w:r>
              <w:rPr>
                <w:sz w:val="24"/>
                <w:szCs w:val="24"/>
              </w:rPr>
            </w:r>
            <w:r/>
          </w:p>
        </w:tc>
        <w:tc>
          <w:tcPr>
            <w:tcW w:w="1843" w:type="dxa"/>
            <w:vAlign w:val="center"/>
            <w:textDirection w:val="lrTb"/>
            <w:noWrap w:val="false"/>
          </w:tcPr>
          <w:p>
            <w:pPr>
              <w:ind w:right="-1" w:firstLine="34"/>
              <w:jc w:val="center"/>
              <w:spacing w:line="240" w:lineRule="auto"/>
              <w:widowControl w:val="off"/>
            </w:pPr>
            <w:r>
              <w:rPr>
                <w:sz w:val="24"/>
                <w:szCs w:val="24"/>
              </w:rPr>
              <w:t xml:space="preserve">120,00</w:t>
            </w:r>
            <w:r>
              <w:rPr>
                <w:sz w:val="24"/>
                <w:szCs w:val="24"/>
              </w:rPr>
            </w:r>
            <w:r/>
          </w:p>
        </w:tc>
      </w:tr>
      <w:tr>
        <w:trPr/>
        <w:tc>
          <w:tcPr>
            <w:tcW w:w="5812" w:type="dxa"/>
            <w:textDirection w:val="lrTb"/>
            <w:noWrap w:val="false"/>
          </w:tcPr>
          <w:p>
            <w:pPr>
              <w:ind w:firstLine="34"/>
              <w:jc w:val="left"/>
              <w:spacing w:line="240" w:lineRule="auto"/>
              <w:widowControl w:val="off"/>
            </w:pPr>
            <w:r>
              <w:rPr>
                <w:sz w:val="24"/>
                <w:szCs w:val="24"/>
              </w:rPr>
              <w:t xml:space="preserve">5. Прочие земли</w:t>
            </w:r>
            <w:r>
              <w:rPr>
                <w:sz w:val="24"/>
                <w:szCs w:val="24"/>
              </w:rPr>
            </w:r>
            <w:r/>
          </w:p>
        </w:tc>
        <w:tc>
          <w:tcPr>
            <w:tcW w:w="1984" w:type="dxa"/>
            <w:vAlign w:val="center"/>
            <w:textDirection w:val="lrTb"/>
            <w:noWrap w:val="false"/>
          </w:tcPr>
          <w:p>
            <w:pPr>
              <w:ind w:firstLine="34"/>
              <w:jc w:val="center"/>
              <w:spacing w:line="240" w:lineRule="auto"/>
              <w:widowControl w:val="off"/>
            </w:pPr>
            <w:r>
              <w:rPr>
                <w:sz w:val="24"/>
                <w:szCs w:val="24"/>
              </w:rPr>
              <w:t xml:space="preserve">636,98</w:t>
            </w:r>
            <w:r>
              <w:rPr>
                <w:sz w:val="24"/>
                <w:szCs w:val="24"/>
              </w:rPr>
            </w:r>
            <w:r/>
          </w:p>
        </w:tc>
        <w:tc>
          <w:tcPr>
            <w:tcW w:w="1843" w:type="dxa"/>
            <w:vAlign w:val="center"/>
            <w:textDirection w:val="lrTb"/>
            <w:noWrap w:val="false"/>
          </w:tcPr>
          <w:p>
            <w:pPr>
              <w:ind w:right="-1" w:firstLine="34"/>
              <w:jc w:val="center"/>
              <w:spacing w:line="240" w:lineRule="auto"/>
              <w:widowControl w:val="off"/>
            </w:pPr>
            <w:r>
              <w:rPr>
                <w:sz w:val="24"/>
                <w:szCs w:val="24"/>
              </w:rPr>
              <w:t xml:space="preserve">636,98</w:t>
            </w:r>
            <w:r>
              <w:rPr>
                <w:sz w:val="24"/>
                <w:szCs w:val="24"/>
              </w:rPr>
            </w:r>
            <w:r/>
          </w:p>
        </w:tc>
      </w:tr>
    </w:tbl>
    <w:p>
      <w:pPr>
        <w:ind w:firstLine="1135"/>
        <w:spacing w:line="240" w:lineRule="auto"/>
        <w:widowControl w:val="off"/>
      </w:pPr>
      <w:r/>
      <w:r/>
      <w:r/>
    </w:p>
    <w:p>
      <w:pPr>
        <w:spacing w:line="240" w:lineRule="auto"/>
        <w:widowControl w:val="off"/>
      </w:pPr>
      <w:r>
        <w:br w:type="page" w:clear="all"/>
      </w:r>
      <w:r/>
      <w:r/>
    </w:p>
    <w:p>
      <w:pPr>
        <w:ind w:firstLine="1135"/>
        <w:spacing w:line="240" w:lineRule="auto"/>
        <w:widowControl w:val="off"/>
      </w:pPr>
      <w:r>
        <w:t xml:space="preserve">Основные технико-экономические показатели генерального плана</w:t>
      </w:r>
      <w:r/>
      <w:r/>
    </w:p>
    <w:p>
      <w:pPr>
        <w:ind w:firstLine="1135"/>
        <w:jc w:val="right"/>
        <w:spacing w:line="240" w:lineRule="auto"/>
        <w:widowControl w:val="off"/>
      </w:pPr>
      <w:r>
        <w:t xml:space="preserve">Таблица </w:t>
      </w:r>
      <w:r>
        <w:t xml:space="preserve">118</w:t>
      </w:r>
      <w:r/>
      <w:r/>
    </w:p>
    <w:tbl>
      <w:tblPr>
        <w:tblW w:w="9781" w:type="dxa"/>
        <w:tblInd w:w="-34" w:type="dxa"/>
        <w:tblLayout w:type="fixed"/>
        <w:tblLook w:val="04A0" w:firstRow="1" w:lastRow="0" w:firstColumn="1" w:lastColumn="0" w:noHBand="0" w:noVBand="1"/>
      </w:tblPr>
      <w:tblGrid>
        <w:gridCol w:w="709"/>
        <w:gridCol w:w="4536"/>
        <w:gridCol w:w="1276"/>
        <w:gridCol w:w="1701"/>
        <w:gridCol w:w="1559"/>
      </w:tblGrid>
      <w:tr>
        <w:trPr>
          <w:trHeight w:val="365"/>
          <w:tblHeader/>
        </w:trPr>
        <w:tc>
          <w:tcPr>
            <w:shd w:val="clear" w:color="ffffff" w:fill="ffffff"/>
            <w:tcBorders>
              <w:top w:val="single" w:color="000000" w:sz="4" w:space="0"/>
              <w:left w:val="single" w:color="000000" w:sz="4" w:space="0"/>
              <w:bottom w:val="single" w:color="000000" w:sz="8" w:space="0"/>
              <w:right w:val="single" w:color="000000" w:sz="4" w:space="0"/>
            </w:tcBorders>
            <w:tcW w:w="709" w:type="dxa"/>
            <w:vAlign w:val="center"/>
            <w:vMerge w:val="restart"/>
            <w:textDirection w:val="lrTb"/>
            <w:noWrap w:val="false"/>
          </w:tcPr>
          <w:p>
            <w:pPr>
              <w:ind w:firstLine="34"/>
              <w:jc w:val="center"/>
              <w:spacing w:line="240" w:lineRule="auto"/>
              <w:widowControl w:val="off"/>
            </w:pPr>
            <w:r>
              <w:rPr>
                <w:rFonts w:asciiTheme="minorHAnsi" w:hAnsiTheme="minorHAnsi" w:cstheme="minorHAnsi"/>
                <w:sz w:val="24"/>
                <w:szCs w:val="24"/>
              </w:rPr>
              <w:t xml:space="preserve">№ п/п</w:t>
            </w:r>
            <w:r>
              <w:rPr>
                <w:rFonts w:asciiTheme="minorHAnsi" w:hAnsiTheme="minorHAnsi" w:cstheme="minorHAnsi"/>
                <w:sz w:val="24"/>
                <w:szCs w:val="24"/>
              </w:rPr>
            </w:r>
            <w:r/>
          </w:p>
        </w:tc>
        <w:tc>
          <w:tcPr>
            <w:shd w:val="clear" w:color="ffffff" w:fill="ffffff"/>
            <w:tcBorders>
              <w:top w:val="single" w:color="000000" w:sz="4" w:space="0"/>
              <w:left w:val="single" w:color="000000" w:sz="4" w:space="0"/>
              <w:bottom w:val="single" w:color="000000" w:sz="8" w:space="0"/>
              <w:right w:val="single" w:color="000000" w:sz="4" w:space="0"/>
            </w:tcBorders>
            <w:tcW w:w="4536" w:type="dxa"/>
            <w:vAlign w:val="center"/>
            <w:vMerge w:val="restart"/>
            <w:textDirection w:val="lrTb"/>
            <w:noWrap w:val="false"/>
          </w:tcPr>
          <w:p>
            <w:pPr>
              <w:ind w:firstLine="34"/>
              <w:jc w:val="center"/>
              <w:spacing w:line="240" w:lineRule="auto"/>
              <w:widowControl w:val="off"/>
            </w:pPr>
            <w:r>
              <w:rPr>
                <w:rFonts w:asciiTheme="minorHAnsi" w:hAnsiTheme="minorHAnsi" w:cstheme="minorHAnsi"/>
                <w:sz w:val="24"/>
                <w:szCs w:val="24"/>
              </w:rPr>
              <w:t xml:space="preserve">Наименование показателей</w:t>
            </w:r>
            <w:r>
              <w:rPr>
                <w:rFonts w:asciiTheme="minorHAnsi" w:hAnsiTheme="minorHAnsi" w:cstheme="minorHAnsi"/>
                <w:sz w:val="24"/>
                <w:szCs w:val="24"/>
              </w:rPr>
            </w:r>
            <w:r/>
          </w:p>
        </w:tc>
        <w:tc>
          <w:tcPr>
            <w:shd w:val="clear" w:color="ffffff" w:fill="ffffff"/>
            <w:tcBorders>
              <w:top w:val="single" w:color="000000" w:sz="4" w:space="0"/>
              <w:left w:val="single" w:color="000000" w:sz="4" w:space="0"/>
              <w:bottom w:val="single" w:color="000000" w:sz="8" w:space="0"/>
              <w:right w:val="none" w:color="000000" w:sz="4" w:space="0"/>
            </w:tcBorders>
            <w:tcW w:w="1276" w:type="dxa"/>
            <w:vAlign w:val="center"/>
            <w:vMerge w:val="restart"/>
            <w:textDirection w:val="btLr"/>
            <w:noWrap w:val="false"/>
          </w:tcPr>
          <w:p>
            <w:pPr>
              <w:ind w:firstLine="34"/>
              <w:jc w:val="center"/>
              <w:spacing w:line="240" w:lineRule="auto"/>
              <w:widowControl w:val="off"/>
            </w:pPr>
            <w:r>
              <w:rPr>
                <w:rFonts w:asciiTheme="minorHAnsi" w:hAnsiTheme="minorHAnsi" w:cstheme="minorHAnsi"/>
                <w:sz w:val="24"/>
                <w:szCs w:val="24"/>
              </w:rPr>
              <w:t xml:space="preserve">Ед. измерения</w:t>
            </w:r>
            <w:r>
              <w:rPr>
                <w:rFonts w:asciiTheme="minorHAnsi" w:hAnsiTheme="minorHAnsi" w:cstheme="minorHAnsi"/>
                <w:sz w:val="24"/>
                <w:szCs w:val="24"/>
              </w:rPr>
            </w:r>
            <w:r/>
          </w:p>
        </w:tc>
        <w:tc>
          <w:tcPr>
            <w:gridSpan w:val="2"/>
            <w:shd w:val="clear" w:color="ffffff" w:fill="ffffff"/>
            <w:tcBorders>
              <w:top w:val="single" w:color="000000" w:sz="4" w:space="0"/>
              <w:left w:val="single" w:color="000000" w:sz="8" w:space="0"/>
              <w:bottom w:val="single" w:color="000000" w:sz="4" w:space="0"/>
              <w:right w:val="single" w:color="000000" w:sz="8" w:space="0"/>
            </w:tcBorders>
            <w:tcW w:w="3260"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Ленинградск</w:t>
            </w:r>
            <w:r>
              <w:rPr>
                <w:rFonts w:asciiTheme="minorHAnsi" w:hAnsiTheme="minorHAnsi" w:cstheme="minorHAnsi"/>
                <w:sz w:val="24"/>
                <w:szCs w:val="24"/>
              </w:rPr>
              <w:t xml:space="preserve">ое </w:t>
            </w:r>
            <w:r>
              <w:rPr>
                <w:rFonts w:asciiTheme="minorHAnsi" w:hAnsiTheme="minorHAnsi" w:cstheme="minorHAnsi"/>
                <w:sz w:val="24"/>
                <w:szCs w:val="24"/>
              </w:rPr>
              <w:t xml:space="preserve">сельско</w:t>
            </w:r>
            <w:r>
              <w:rPr>
                <w:rFonts w:asciiTheme="minorHAnsi" w:hAnsiTheme="minorHAnsi" w:cstheme="minorHAnsi"/>
                <w:sz w:val="24"/>
                <w:szCs w:val="24"/>
              </w:rPr>
              <w:t xml:space="preserve">е поселение</w:t>
            </w:r>
            <w:r>
              <w:rPr>
                <w:rFonts w:asciiTheme="minorHAnsi" w:hAnsiTheme="minorHAnsi" w:cstheme="minorHAnsi"/>
                <w:sz w:val="24"/>
                <w:szCs w:val="24"/>
              </w:rPr>
            </w:r>
            <w:r/>
          </w:p>
        </w:tc>
      </w:tr>
      <w:tr>
        <w:trPr>
          <w:trHeight w:val="1254"/>
          <w:tblHeader/>
        </w:trPr>
        <w:tc>
          <w:tcPr>
            <w:tcBorders>
              <w:top w:val="single" w:color="000000" w:sz="8" w:space="0"/>
              <w:left w:val="single" w:color="000000" w:sz="4" w:space="0"/>
              <w:bottom w:val="single" w:color="000000" w:sz="8" w:space="0"/>
              <w:right w:val="single" w:color="000000" w:sz="4" w:space="0"/>
            </w:tcBorders>
            <w:tcW w:w="709" w:type="dxa"/>
            <w:vAlign w:val="center"/>
            <w:vMerge w:val="continue"/>
            <w:textDirection w:val="lrTb"/>
            <w:noWrap w:val="false"/>
          </w:tcPr>
          <w:p>
            <w:pPr>
              <w:ind w:firstLine="34"/>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8" w:space="0"/>
              <w:left w:val="single" w:color="000000" w:sz="4" w:space="0"/>
              <w:bottom w:val="single" w:color="000000" w:sz="8" w:space="0"/>
              <w:right w:val="single" w:color="000000" w:sz="4" w:space="0"/>
            </w:tcBorders>
            <w:tcW w:w="4536" w:type="dxa"/>
            <w:vAlign w:val="center"/>
            <w:vMerge w:val="continue"/>
            <w:textDirection w:val="lrTb"/>
            <w:noWrap w:val="false"/>
          </w:tcPr>
          <w:p>
            <w:pPr>
              <w:ind w:firstLine="34"/>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tcBorders>
              <w:top w:val="single" w:color="000000" w:sz="8" w:space="0"/>
              <w:left w:val="single" w:color="000000" w:sz="4" w:space="0"/>
              <w:bottom w:val="single" w:color="000000" w:sz="8" w:space="0"/>
              <w:right w:val="none" w:color="000000" w:sz="4" w:space="0"/>
            </w:tcBorders>
            <w:tcW w:w="1276" w:type="dxa"/>
            <w:vAlign w:val="center"/>
            <w:vMerge w:val="continue"/>
            <w:textDirection w:val="lrTb"/>
            <w:noWrap w:val="false"/>
          </w:tcPr>
          <w:p>
            <w:pPr>
              <w:ind w:firstLine="34"/>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8" w:space="0"/>
              <w:right w:val="single" w:color="000000" w:sz="4" w:space="0"/>
            </w:tcBorders>
            <w:tcW w:w="1701" w:type="dxa"/>
            <w:vAlign w:val="center"/>
            <w:textDirection w:val="btLr"/>
            <w:noWrap w:val="false"/>
          </w:tcPr>
          <w:p>
            <w:pPr>
              <w:ind w:firstLine="34"/>
              <w:jc w:val="center"/>
              <w:spacing w:line="240" w:lineRule="auto"/>
              <w:widowControl w:val="off"/>
            </w:pPr>
            <w:r>
              <w:rPr>
                <w:rFonts w:asciiTheme="minorHAnsi" w:hAnsiTheme="minorHAnsi" w:cstheme="minorHAnsi"/>
                <w:sz w:val="20"/>
                <w:szCs w:val="20"/>
              </w:rPr>
              <w:t xml:space="preserve">Современное состояние </w:t>
            </w:r>
            <w:r>
              <w:rPr>
                <w:rFonts w:asciiTheme="minorHAnsi" w:hAnsiTheme="minorHAnsi" w:cstheme="minorHAnsi"/>
                <w:sz w:val="20"/>
                <w:szCs w:val="20"/>
              </w:rPr>
            </w:r>
            <w:r/>
          </w:p>
          <w:p>
            <w:pPr>
              <w:ind w:firstLine="34"/>
              <w:jc w:val="center"/>
              <w:spacing w:line="240" w:lineRule="auto"/>
              <w:widowControl w:val="off"/>
            </w:pPr>
            <w:r>
              <w:rPr>
                <w:rFonts w:asciiTheme="minorHAnsi" w:hAnsiTheme="minorHAnsi" w:cstheme="minorHAnsi"/>
                <w:sz w:val="20"/>
                <w:szCs w:val="20"/>
              </w:rPr>
              <w:t xml:space="preserve">на 202</w:t>
            </w:r>
            <w:r>
              <w:rPr>
                <w:rFonts w:asciiTheme="minorHAnsi" w:hAnsiTheme="minorHAnsi" w:cstheme="minorHAnsi"/>
                <w:sz w:val="20"/>
                <w:szCs w:val="20"/>
              </w:rPr>
              <w:t xml:space="preserve">1</w:t>
            </w:r>
            <w:r>
              <w:rPr>
                <w:rFonts w:asciiTheme="minorHAnsi" w:hAnsiTheme="minorHAnsi" w:cstheme="minorHAnsi"/>
                <w:sz w:val="20"/>
                <w:szCs w:val="20"/>
              </w:rPr>
              <w:t xml:space="preserve"> г.</w:t>
            </w:r>
            <w:r>
              <w:rPr>
                <w:rFonts w:asciiTheme="minorHAnsi" w:hAnsiTheme="minorHAnsi" w:cstheme="minorHAnsi"/>
                <w:sz w:val="20"/>
                <w:szCs w:val="20"/>
              </w:rPr>
            </w:r>
            <w:r/>
          </w:p>
        </w:tc>
        <w:tc>
          <w:tcPr>
            <w:shd w:val="clear" w:color="ffffff" w:fill="ffffff"/>
            <w:tcBorders>
              <w:top w:val="none" w:color="000000" w:sz="4" w:space="0"/>
              <w:left w:val="none" w:color="000000" w:sz="4" w:space="0"/>
              <w:bottom w:val="single" w:color="000000" w:sz="8" w:space="0"/>
              <w:right w:val="single" w:color="000000" w:sz="8" w:space="0"/>
            </w:tcBorders>
            <w:tcW w:w="1559" w:type="dxa"/>
            <w:vAlign w:val="center"/>
            <w:textDirection w:val="btLr"/>
            <w:noWrap w:val="false"/>
          </w:tcPr>
          <w:p>
            <w:pPr>
              <w:ind w:firstLine="34"/>
              <w:jc w:val="center"/>
              <w:spacing w:line="240" w:lineRule="auto"/>
              <w:widowControl w:val="off"/>
            </w:pPr>
            <w:r>
              <w:rPr>
                <w:rFonts w:asciiTheme="minorHAnsi" w:hAnsiTheme="minorHAnsi" w:cstheme="minorHAnsi"/>
                <w:sz w:val="20"/>
                <w:szCs w:val="20"/>
              </w:rPr>
              <w:t xml:space="preserve">Расчетный срок 20</w:t>
            </w:r>
            <w:r>
              <w:rPr>
                <w:rFonts w:asciiTheme="minorHAnsi" w:hAnsiTheme="minorHAnsi" w:cstheme="minorHAnsi"/>
                <w:sz w:val="20"/>
                <w:szCs w:val="20"/>
              </w:rPr>
              <w:t xml:space="preserve">41</w:t>
            </w:r>
            <w:r>
              <w:rPr>
                <w:rFonts w:asciiTheme="minorHAnsi" w:hAnsiTheme="minorHAnsi" w:cstheme="minorHAnsi"/>
                <w:sz w:val="20"/>
                <w:szCs w:val="20"/>
              </w:rPr>
              <w:t xml:space="preserve"> г.</w:t>
            </w:r>
            <w:r>
              <w:rPr>
                <w:rFonts w:asciiTheme="minorHAnsi" w:hAnsiTheme="minorHAnsi" w:cstheme="minorHAnsi"/>
                <w:sz w:val="20"/>
                <w:szCs w:val="20"/>
              </w:rPr>
            </w:r>
            <w:r/>
          </w:p>
        </w:tc>
      </w:tr>
      <w:tr>
        <w:trPr>
          <w:trHeight w:val="315"/>
        </w:trPr>
        <w:tc>
          <w:tcPr>
            <w:shd w:val="clear" w:color="000000" w:fill="d8d8d8"/>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right="-1" w:firstLine="34"/>
              <w:jc w:val="center"/>
              <w:spacing w:line="240" w:lineRule="auto"/>
              <w:widowControl w:val="off"/>
            </w:pPr>
            <w:r>
              <w:rPr>
                <w:rFonts w:asciiTheme="minorHAnsi" w:hAnsiTheme="minorHAnsi" w:cstheme="minorHAnsi"/>
                <w:b/>
                <w:bCs/>
                <w:sz w:val="24"/>
                <w:szCs w:val="24"/>
              </w:rPr>
              <w:t xml:space="preserve">1</w:t>
            </w:r>
            <w:r>
              <w:rPr>
                <w:rFonts w:asciiTheme="minorHAnsi" w:hAnsiTheme="minorHAnsi" w:cstheme="minorHAnsi"/>
                <w:b/>
                <w:bCs/>
                <w:sz w:val="24"/>
                <w:szCs w:val="24"/>
              </w:rPr>
            </w:r>
            <w:r/>
          </w:p>
        </w:tc>
        <w:tc>
          <w:tcPr>
            <w:shd w:val="clear" w:color="000000" w:fill="d8d8d8"/>
            <w:tcBorders>
              <w:top w:val="single" w:color="000000" w:sz="4" w:space="0"/>
              <w:left w:val="none" w:color="000000" w:sz="4" w:space="0"/>
              <w:bottom w:val="single" w:color="000000" w:sz="4" w:space="0"/>
              <w:right w:val="single" w:color="000000" w:sz="4" w:space="0"/>
            </w:tcBorders>
            <w:tcW w:w="4536" w:type="dxa"/>
            <w:vAlign w:val="center"/>
            <w:textDirection w:val="lrTb"/>
            <w:noWrap w:val="false"/>
          </w:tcPr>
          <w:p>
            <w:pPr>
              <w:ind w:right="-1" w:firstLine="34"/>
              <w:spacing w:line="240" w:lineRule="auto"/>
              <w:widowControl w:val="off"/>
            </w:pPr>
            <w:r>
              <w:rPr>
                <w:rFonts w:asciiTheme="minorHAnsi" w:hAnsiTheme="minorHAnsi" w:cstheme="minorHAnsi"/>
                <w:b/>
                <w:bCs/>
                <w:sz w:val="24"/>
                <w:szCs w:val="24"/>
              </w:rPr>
              <w:t xml:space="preserve">Территория</w:t>
            </w:r>
            <w:r>
              <w:rPr>
                <w:rFonts w:asciiTheme="minorHAnsi" w:hAnsiTheme="minorHAnsi" w:cstheme="minorHAnsi"/>
                <w:b/>
                <w:bCs/>
                <w:sz w:val="24"/>
                <w:szCs w:val="24"/>
              </w:rPr>
              <w:t xml:space="preserve"> земель населенного пункта</w:t>
            </w:r>
            <w:r>
              <w:rPr>
                <w:rFonts w:asciiTheme="minorHAnsi" w:hAnsiTheme="minorHAnsi" w:cstheme="minorHAnsi"/>
                <w:b/>
                <w:bCs/>
                <w:sz w:val="24"/>
                <w:szCs w:val="24"/>
              </w:rPr>
            </w:r>
            <w:r/>
          </w:p>
        </w:tc>
        <w:tc>
          <w:tcPr>
            <w:shd w:val="clear" w:color="000000" w:fill="d8d8d8"/>
            <w:tcBorders>
              <w:top w:val="single" w:color="000000" w:sz="4" w:space="0"/>
              <w:left w:val="none" w:color="000000" w:sz="4" w:space="0"/>
              <w:bottom w:val="single" w:color="000000" w:sz="4" w:space="0"/>
              <w:right w:val="none" w:color="000000" w:sz="4" w:space="0"/>
            </w:tcBorders>
            <w:tcW w:w="1276" w:type="dxa"/>
            <w:vAlign w:val="bottom"/>
            <w:textDirection w:val="lrTb"/>
            <w:noWrap w:val="false"/>
          </w:tcPr>
          <w:p>
            <w:pPr>
              <w:ind w:right="-1"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000000" w:fill="d8d8d8"/>
            <w:tcBorders>
              <w:top w:val="single" w:color="000000" w:sz="4" w:space="0"/>
              <w:left w:val="single" w:color="000000" w:sz="8" w:space="0"/>
              <w:bottom w:val="single" w:color="000000" w:sz="4" w:space="0"/>
              <w:right w:val="single" w:color="000000" w:sz="4" w:space="0"/>
            </w:tcBorders>
            <w:tcW w:w="1701" w:type="dxa"/>
            <w:vAlign w:val="bottom"/>
            <w:textDirection w:val="lrTb"/>
            <w:noWrap w:val="false"/>
          </w:tcPr>
          <w:p>
            <w:pPr>
              <w:ind w:right="-1"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000000" w:fill="d8d8d8"/>
            <w:tcBorders>
              <w:top w:val="single" w:color="000000" w:sz="4" w:space="0"/>
              <w:left w:val="none" w:color="000000" w:sz="4" w:space="0"/>
              <w:bottom w:val="single" w:color="000000" w:sz="4" w:space="0"/>
              <w:right w:val="single" w:color="000000" w:sz="8" w:space="0"/>
            </w:tcBorders>
            <w:tcW w:w="1559" w:type="dxa"/>
            <w:vAlign w:val="bottom"/>
            <w:textDirection w:val="lrTb"/>
            <w:noWrap w:val="false"/>
          </w:tcPr>
          <w:p>
            <w:pPr>
              <w:ind w:right="-1" w:firstLine="34"/>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trHeight w:val="331"/>
        </w:trPr>
        <w:tc>
          <w:tcPr>
            <w:shd w:val="clear" w:color="ffffff" w:fill="ffffff"/>
            <w:tcBorders>
              <w:top w:val="single" w:color="000000" w:sz="4" w:space="0"/>
              <w:left w:val="single" w:color="000000" w:sz="4" w:space="0"/>
              <w:bottom w:val="single" w:color="000000" w:sz="4" w:space="0"/>
              <w:right w:val="single" w:color="000000" w:sz="4" w:space="0"/>
            </w:tcBorders>
            <w:tcW w:w="709" w:type="dxa"/>
            <w:textDirection w:val="lrTb"/>
            <w:noWrap w:val="false"/>
          </w:tcPr>
          <w:p>
            <w:pPr>
              <w:ind w:right="-1" w:firstLine="34"/>
              <w:jc w:val="center"/>
              <w:spacing w:line="240" w:lineRule="auto"/>
              <w:widowControl w:val="off"/>
            </w:pPr>
            <w:r>
              <w:rPr>
                <w:rFonts w:asciiTheme="minorHAnsi" w:hAnsiTheme="minorHAnsi" w:cstheme="minorHAnsi"/>
                <w:bCs/>
                <w:sz w:val="24"/>
                <w:szCs w:val="24"/>
              </w:rPr>
            </w:r>
            <w:r>
              <w:rPr>
                <w:rFonts w:asciiTheme="minorHAnsi" w:hAnsiTheme="minorHAnsi" w:cstheme="minorHAnsi"/>
                <w:bCs/>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textDirection w:val="lrTb"/>
            <w:noWrap w:val="false"/>
          </w:tcPr>
          <w:p>
            <w:pPr>
              <w:ind w:right="-1" w:firstLine="34"/>
              <w:spacing w:line="240" w:lineRule="auto"/>
              <w:widowControl w:val="off"/>
            </w:pPr>
            <w:r>
              <w:rPr>
                <w:rFonts w:asciiTheme="minorHAnsi" w:hAnsiTheme="minorHAnsi" w:cstheme="minorHAnsi"/>
                <w:sz w:val="24"/>
                <w:szCs w:val="24"/>
              </w:rPr>
              <w:t xml:space="preserve">Земли населённого пункта</w:t>
            </w:r>
            <w:r>
              <w:rPr>
                <w:rFonts w:asciiTheme="minorHAnsi" w:hAnsiTheme="minorHAnsi" w:cstheme="minorHAnsi"/>
                <w:bCs/>
                <w:sz w:val="24"/>
                <w:szCs w:val="24"/>
              </w:rPr>
              <w:t xml:space="preserve">,</w:t>
            </w:r>
            <w:r>
              <w:rPr>
                <w:rFonts w:asciiTheme="minorHAnsi" w:hAnsiTheme="minorHAnsi" w:cstheme="minorHAnsi"/>
                <w:bCs/>
                <w:sz w:val="24"/>
                <w:szCs w:val="24"/>
              </w:rPr>
            </w:r>
            <w:r/>
          </w:p>
          <w:p>
            <w:pPr>
              <w:ind w:right="-1" w:firstLine="34"/>
              <w:spacing w:line="240" w:lineRule="auto"/>
              <w:widowControl w:val="off"/>
            </w:pPr>
            <w:r>
              <w:rPr>
                <w:rFonts w:asciiTheme="minorHAnsi" w:hAnsiTheme="minorHAnsi" w:cstheme="minorHAnsi"/>
                <w:bCs/>
                <w:sz w:val="24"/>
                <w:szCs w:val="24"/>
              </w:rPr>
              <w:t xml:space="preserve">в том числе:</w:t>
            </w:r>
            <w:r>
              <w:rPr>
                <w:rFonts w:asciiTheme="minorHAnsi" w:hAnsiTheme="minorHAnsi" w:cstheme="minorHAnsi"/>
                <w:bCs/>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right="-1" w:firstLine="34"/>
              <w:jc w:val="center"/>
              <w:spacing w:line="240" w:lineRule="auto"/>
              <w:widowControl w:val="off"/>
            </w:pPr>
            <w:r>
              <w:rPr>
                <w:rFonts w:asciiTheme="minorHAnsi" w:hAnsiTheme="minorHAnsi" w:cstheme="minorHAnsi"/>
                <w:bCs/>
                <w:sz w:val="24"/>
                <w:szCs w:val="24"/>
              </w:rPr>
              <w:t xml:space="preserve">га</w:t>
            </w:r>
            <w:r>
              <w:rPr>
                <w:rFonts w:asciiTheme="minorHAnsi" w:hAnsiTheme="minorHAnsi" w:cstheme="minorHAnsi"/>
                <w:bCs/>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4222,70</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left="-108" w:right="-1" w:firstLine="0"/>
              <w:jc w:val="center"/>
              <w:spacing w:line="240" w:lineRule="auto"/>
              <w:widowControl w:val="off"/>
            </w:pPr>
            <w:r>
              <w:rPr>
                <w:rFonts w:asciiTheme="minorHAnsi" w:hAnsiTheme="minorHAnsi" w:cstheme="minorHAnsi"/>
                <w:sz w:val="24"/>
                <w:szCs w:val="24"/>
              </w:rPr>
              <w:t xml:space="preserve">3873,20</w:t>
            </w:r>
            <w:r>
              <w:rPr>
                <w:rFonts w:asciiTheme="minorHAnsi" w:hAnsiTheme="minorHAnsi" w:cstheme="minorHAnsi"/>
                <w:sz w:val="24"/>
                <w:szCs w:val="24"/>
              </w:rPr>
            </w:r>
            <w:r/>
          </w:p>
        </w:tc>
      </w:tr>
      <w:tr>
        <w:trPr>
          <w:trHeight w:val="315"/>
        </w:trPr>
        <w:tc>
          <w:tcPr>
            <w:shd w:val="clear" w:color="ffffff" w:fill="ffffff"/>
            <w:tcBorders>
              <w:top w:val="single" w:color="000000" w:sz="4" w:space="0"/>
              <w:left w:val="single" w:color="000000" w:sz="4" w:space="0"/>
              <w:bottom w:val="single" w:color="000000" w:sz="4" w:space="0"/>
              <w:right w:val="single" w:color="000000" w:sz="4" w:space="0"/>
            </w:tcBorders>
            <w:tcW w:w="709" w:type="dxa"/>
            <w:textDirection w:val="lrTb"/>
            <w:noWrap w:val="false"/>
          </w:tcPr>
          <w:p>
            <w:pPr>
              <w:ind w:right="-1" w:firstLine="34"/>
              <w:jc w:val="center"/>
              <w:spacing w:line="240" w:lineRule="auto"/>
              <w:widowControl w:val="off"/>
            </w:pPr>
            <w:r>
              <w:rPr>
                <w:rFonts w:asciiTheme="minorHAnsi" w:hAnsiTheme="minorHAnsi" w:cstheme="minorHAnsi"/>
                <w:bCs/>
                <w:sz w:val="24"/>
                <w:szCs w:val="24"/>
              </w:rPr>
              <w:t xml:space="preserve">1.1.</w:t>
            </w:r>
            <w:r>
              <w:rPr>
                <w:rFonts w:asciiTheme="minorHAnsi" w:hAnsiTheme="minorHAnsi" w:cstheme="minorHAnsi"/>
                <w:bCs/>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textDirection w:val="lrTb"/>
            <w:noWrap w:val="false"/>
          </w:tcPr>
          <w:p>
            <w:pPr>
              <w:ind w:right="-1" w:firstLine="34"/>
              <w:spacing w:line="240" w:lineRule="auto"/>
              <w:widowControl w:val="off"/>
            </w:pPr>
            <w:r>
              <w:rPr>
                <w:rFonts w:asciiTheme="minorHAnsi" w:hAnsiTheme="minorHAnsi" w:cstheme="minorHAnsi"/>
                <w:bCs/>
                <w:sz w:val="24"/>
                <w:szCs w:val="24"/>
              </w:rPr>
              <w:t xml:space="preserve">Жилая зона</w:t>
            </w:r>
            <w:r>
              <w:rPr>
                <w:rFonts w:asciiTheme="minorHAnsi" w:hAnsiTheme="minorHAnsi" w:cstheme="minorHAnsi"/>
                <w:bCs/>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right="-1" w:firstLine="34"/>
              <w:jc w:val="center"/>
              <w:spacing w:line="240" w:lineRule="auto"/>
              <w:widowControl w:val="off"/>
            </w:pPr>
            <w:r>
              <w:rPr>
                <w:rFonts w:asciiTheme="minorHAnsi" w:hAnsiTheme="minorHAnsi" w:cstheme="minorHAnsi"/>
                <w:bCs/>
                <w:sz w:val="24"/>
                <w:szCs w:val="24"/>
              </w:rPr>
              <w:t xml:space="preserve">га</w:t>
            </w:r>
            <w:r>
              <w:rPr>
                <w:rFonts w:asciiTheme="minorHAnsi" w:hAnsiTheme="minorHAnsi" w:cstheme="minorHAnsi"/>
                <w:bCs/>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right="-1" w:firstLine="34"/>
              <w:jc w:val="center"/>
              <w:spacing w:line="240" w:lineRule="auto"/>
              <w:widowControl w:val="off"/>
            </w:pPr>
            <w:r>
              <w:rPr>
                <w:rFonts w:asciiTheme="minorHAnsi" w:hAnsiTheme="minorHAnsi" w:cstheme="minorHAnsi"/>
                <w:sz w:val="24"/>
                <w:szCs w:val="24"/>
              </w:rPr>
              <w:t xml:space="preserve">1732,10</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1811,33</w:t>
            </w:r>
            <w:r>
              <w:rPr>
                <w:rFonts w:asciiTheme="minorHAnsi" w:hAnsiTheme="minorHAnsi" w:cstheme="minorHAnsi"/>
                <w:sz w:val="24"/>
                <w:szCs w:val="24"/>
              </w:rPr>
            </w:r>
            <w:r/>
          </w:p>
        </w:tc>
      </w:tr>
      <w:tr>
        <w:trPr>
          <w:trHeight w:val="315"/>
        </w:trPr>
        <w:tc>
          <w:tcPr>
            <w:shd w:val="clear" w:color="ffffff" w:fill="ffffff"/>
            <w:tcBorders>
              <w:top w:val="single" w:color="000000" w:sz="4" w:space="0"/>
              <w:left w:val="single" w:color="000000" w:sz="4" w:space="0"/>
              <w:bottom w:val="single" w:color="000000" w:sz="4" w:space="0"/>
              <w:right w:val="single" w:color="000000" w:sz="4" w:space="0"/>
            </w:tcBorders>
            <w:tcW w:w="709" w:type="dxa"/>
            <w:textDirection w:val="lrTb"/>
            <w:noWrap w:val="false"/>
          </w:tcPr>
          <w:p>
            <w:pPr>
              <w:ind w:right="-1" w:firstLine="34"/>
              <w:jc w:val="center"/>
              <w:spacing w:line="240" w:lineRule="auto"/>
              <w:widowControl w:val="off"/>
            </w:pPr>
            <w:r>
              <w:rPr>
                <w:rFonts w:asciiTheme="minorHAnsi" w:hAnsiTheme="minorHAnsi" w:cstheme="minorHAnsi"/>
                <w:bCs/>
                <w:sz w:val="24"/>
                <w:szCs w:val="24"/>
              </w:rPr>
              <w:t xml:space="preserve">1.2.</w:t>
            </w:r>
            <w:r>
              <w:rPr>
                <w:rFonts w:asciiTheme="minorHAnsi" w:hAnsiTheme="minorHAnsi" w:cstheme="minorHAnsi"/>
                <w:bCs/>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textDirection w:val="lrTb"/>
            <w:noWrap w:val="false"/>
          </w:tcPr>
          <w:p>
            <w:pPr>
              <w:ind w:right="-1" w:firstLine="34"/>
              <w:spacing w:line="240" w:lineRule="auto"/>
              <w:widowControl w:val="off"/>
            </w:pPr>
            <w:r>
              <w:rPr>
                <w:rFonts w:asciiTheme="minorHAnsi" w:hAnsiTheme="minorHAnsi" w:cstheme="minorHAnsi"/>
                <w:bCs/>
                <w:sz w:val="24"/>
                <w:szCs w:val="24"/>
              </w:rPr>
              <w:t xml:space="preserve">Общественно-деловая зона</w:t>
            </w:r>
            <w:r>
              <w:rPr>
                <w:rFonts w:asciiTheme="minorHAnsi" w:hAnsiTheme="minorHAnsi" w:cstheme="minorHAnsi"/>
                <w:bCs/>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right="-1" w:firstLine="34"/>
              <w:jc w:val="center"/>
              <w:spacing w:line="240" w:lineRule="auto"/>
              <w:widowControl w:val="off"/>
            </w:pPr>
            <w:r>
              <w:rPr>
                <w:rFonts w:asciiTheme="minorHAnsi" w:hAnsiTheme="minorHAnsi" w:cstheme="minorHAnsi"/>
                <w:bCs/>
                <w:sz w:val="24"/>
                <w:szCs w:val="24"/>
              </w:rPr>
              <w:t xml:space="preserve">га</w:t>
            </w:r>
            <w:r>
              <w:rPr>
                <w:rFonts w:asciiTheme="minorHAnsi" w:hAnsiTheme="minorHAnsi" w:cstheme="minorHAnsi"/>
                <w:bCs/>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right="-1" w:firstLine="34"/>
              <w:jc w:val="center"/>
              <w:spacing w:line="240" w:lineRule="auto"/>
              <w:widowControl w:val="off"/>
            </w:pPr>
            <w:r>
              <w:rPr>
                <w:rFonts w:asciiTheme="minorHAnsi" w:hAnsiTheme="minorHAnsi" w:cstheme="minorHAnsi"/>
                <w:sz w:val="24"/>
                <w:szCs w:val="24"/>
              </w:rPr>
              <w:t xml:space="preserve">12</w:t>
            </w:r>
            <w:r>
              <w:rPr>
                <w:rFonts w:asciiTheme="minorHAnsi" w:hAnsiTheme="minorHAnsi" w:cstheme="minorHAnsi"/>
                <w:sz w:val="24"/>
                <w:szCs w:val="24"/>
              </w:rPr>
              <w:t xml:space="preserve">5</w:t>
            </w:r>
            <w:r>
              <w:rPr>
                <w:rFonts w:asciiTheme="minorHAnsi" w:hAnsiTheme="minorHAnsi" w:cstheme="minorHAnsi"/>
                <w:sz w:val="24"/>
                <w:szCs w:val="24"/>
              </w:rPr>
              <w:t xml:space="preserve">,</w:t>
            </w:r>
            <w:r>
              <w:rPr>
                <w:rFonts w:asciiTheme="minorHAnsi" w:hAnsiTheme="minorHAnsi" w:cstheme="minorHAnsi"/>
                <w:sz w:val="24"/>
                <w:szCs w:val="24"/>
              </w:rPr>
              <w:t xml:space="preserve">43</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125,52</w:t>
            </w:r>
            <w:r>
              <w:rPr>
                <w:rFonts w:asciiTheme="minorHAnsi" w:hAnsiTheme="minorHAnsi" w:cstheme="minorHAnsi"/>
                <w:sz w:val="24"/>
                <w:szCs w:val="24"/>
              </w:rPr>
            </w:r>
            <w:r/>
          </w:p>
        </w:tc>
      </w:tr>
      <w:tr>
        <w:trPr>
          <w:trHeight w:val="315"/>
        </w:trPr>
        <w:tc>
          <w:tcPr>
            <w:shd w:val="clear" w:color="ffffff" w:fill="ffffff"/>
            <w:tcBorders>
              <w:top w:val="single" w:color="000000" w:sz="4" w:space="0"/>
              <w:left w:val="single" w:color="000000" w:sz="4" w:space="0"/>
              <w:bottom w:val="single" w:color="000000" w:sz="4" w:space="0"/>
              <w:right w:val="single" w:color="000000" w:sz="4" w:space="0"/>
            </w:tcBorders>
            <w:tcW w:w="709" w:type="dxa"/>
            <w:textDirection w:val="lrTb"/>
            <w:noWrap w:val="false"/>
          </w:tcPr>
          <w:p>
            <w:pPr>
              <w:ind w:right="-1" w:firstLine="34"/>
              <w:jc w:val="center"/>
              <w:spacing w:line="240" w:lineRule="auto"/>
              <w:widowControl w:val="off"/>
            </w:pPr>
            <w:r>
              <w:rPr>
                <w:rFonts w:asciiTheme="minorHAnsi" w:hAnsiTheme="minorHAnsi" w:cstheme="minorHAnsi"/>
                <w:sz w:val="24"/>
                <w:szCs w:val="24"/>
              </w:rPr>
              <w:t xml:space="preserve">1.3.</w:t>
            </w:r>
            <w:r>
              <w:rPr>
                <w:rFonts w:asciiTheme="minorHAnsi" w:hAnsiTheme="minorHAnsi" w:cstheme="minorHAnsi"/>
                <w:sz w:val="24"/>
                <w:szCs w:val="24"/>
              </w:rPr>
            </w:r>
            <w:r/>
          </w:p>
        </w:tc>
        <w:tc>
          <w:tcPr>
            <w:shd w:val="clear" w:color="ffffff" w:fill="ffffff"/>
            <w:tcBorders>
              <w:top w:val="single" w:color="000000" w:sz="4" w:space="0"/>
              <w:left w:val="none" w:color="000000" w:sz="4" w:space="0"/>
              <w:bottom w:val="single" w:color="000000" w:sz="4" w:space="0"/>
              <w:right w:val="single" w:color="000000" w:sz="4" w:space="0"/>
            </w:tcBorders>
            <w:tcW w:w="4536" w:type="dxa"/>
            <w:textDirection w:val="lrTb"/>
            <w:noWrap w:val="false"/>
          </w:tcPr>
          <w:p>
            <w:pPr>
              <w:ind w:right="-1" w:firstLine="34"/>
              <w:spacing w:line="240" w:lineRule="auto"/>
              <w:widowControl w:val="off"/>
            </w:pPr>
            <w:r>
              <w:rPr>
                <w:rFonts w:asciiTheme="minorHAnsi" w:hAnsiTheme="minorHAnsi" w:cstheme="minorHAnsi"/>
                <w:sz w:val="24"/>
                <w:szCs w:val="24"/>
              </w:rPr>
              <w:t xml:space="preserve">Производственная зона </w:t>
            </w:r>
            <w:r>
              <w:rPr>
                <w:rFonts w:asciiTheme="minorHAnsi" w:hAnsiTheme="minorHAnsi" w:cstheme="minorHAnsi"/>
                <w:bCs/>
                <w:sz w:val="24"/>
                <w:szCs w:val="24"/>
              </w:rPr>
            </w:r>
            <w:r/>
          </w:p>
        </w:tc>
        <w:tc>
          <w:tcPr>
            <w:shd w:val="clear" w:color="ffffff" w:fill="ffffff"/>
            <w:tcBorders>
              <w:top w:val="single" w:color="000000" w:sz="4" w:space="0"/>
              <w:left w:val="none" w:color="000000" w:sz="4" w:space="0"/>
              <w:bottom w:val="single" w:color="000000" w:sz="4" w:space="0"/>
              <w:right w:val="none" w:color="000000" w:sz="4" w:space="0"/>
            </w:tcBorders>
            <w:tcW w:w="1276" w:type="dxa"/>
            <w:vAlign w:val="center"/>
            <w:textDirection w:val="lrTb"/>
            <w:noWrap w:val="false"/>
          </w:tcPr>
          <w:p>
            <w:pPr>
              <w:ind w:right="-1" w:firstLine="34"/>
              <w:jc w:val="center"/>
              <w:spacing w:line="240" w:lineRule="auto"/>
              <w:widowControl w:val="off"/>
            </w:pPr>
            <w:r>
              <w:rPr>
                <w:rFonts w:asciiTheme="minorHAnsi" w:hAnsiTheme="minorHAnsi" w:cstheme="minorHAnsi"/>
                <w:bCs/>
                <w:sz w:val="24"/>
                <w:szCs w:val="24"/>
              </w:rPr>
              <w:t xml:space="preserve">га</w:t>
            </w:r>
            <w:r>
              <w:rPr>
                <w:rFonts w:asciiTheme="minorHAnsi" w:hAnsiTheme="minorHAnsi" w:cstheme="minorHAnsi"/>
                <w:bCs/>
                <w:sz w:val="24"/>
                <w:szCs w:val="24"/>
              </w:rPr>
            </w:r>
            <w:r/>
          </w:p>
        </w:tc>
        <w:tc>
          <w:tcPr>
            <w:shd w:val="clear" w:color="ffffff" w:fill="ffffff"/>
            <w:tcBorders>
              <w:top w:val="singl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354,19</w:t>
            </w:r>
            <w:r>
              <w:rPr>
                <w:rFonts w:asciiTheme="minorHAnsi" w:hAnsiTheme="minorHAnsi" w:cstheme="minorHAnsi"/>
                <w:sz w:val="24"/>
                <w:szCs w:val="24"/>
              </w:rPr>
            </w:r>
            <w:r/>
          </w:p>
        </w:tc>
        <w:tc>
          <w:tcPr>
            <w:shd w:val="clear" w:color="ffffff" w:fill="ffffff"/>
            <w:tcBorders>
              <w:top w:val="singl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458,01</w:t>
            </w:r>
            <w:r>
              <w:rPr>
                <w:rFonts w:asciiTheme="minorHAnsi" w:hAnsiTheme="minorHAnsi" w:cstheme="minorHAnsi"/>
                <w:sz w:val="24"/>
                <w:szCs w:val="24"/>
              </w:rPr>
            </w:r>
            <w:r/>
          </w:p>
        </w:tc>
      </w:tr>
      <w:tr>
        <w:trPr>
          <w:trHeight w:val="315"/>
        </w:trPr>
        <w:tc>
          <w:tcPr>
            <w:shd w:val="clear" w:color="ffffff" w:fill="ffffff"/>
            <w:tcBorders>
              <w:top w:val="single" w:color="000000" w:sz="4" w:space="0"/>
              <w:left w:val="single" w:color="000000" w:sz="4" w:space="0"/>
              <w:bottom w:val="single" w:color="000000" w:sz="4" w:space="0"/>
              <w:right w:val="single" w:color="000000" w:sz="4" w:space="0"/>
            </w:tcBorders>
            <w:tcW w:w="709" w:type="dxa"/>
            <w:textDirection w:val="lrTb"/>
            <w:noWrap w:val="false"/>
          </w:tcPr>
          <w:p>
            <w:pPr>
              <w:ind w:right="-1" w:firstLine="34"/>
              <w:jc w:val="center"/>
              <w:spacing w:line="240" w:lineRule="auto"/>
              <w:widowControl w:val="off"/>
            </w:pPr>
            <w:r>
              <w:rPr>
                <w:rFonts w:asciiTheme="minorHAnsi" w:hAnsiTheme="minorHAnsi" w:cstheme="minorHAnsi"/>
                <w:bCs/>
                <w:sz w:val="24"/>
                <w:szCs w:val="24"/>
              </w:rPr>
              <w:t xml:space="preserve">1.4.</w:t>
            </w:r>
            <w:r>
              <w:rPr>
                <w:rFonts w:asciiTheme="minorHAnsi" w:hAnsiTheme="minorHAnsi" w:cstheme="minorHAnsi"/>
                <w:bCs/>
                <w:sz w:val="24"/>
                <w:szCs w:val="24"/>
              </w:rPr>
            </w:r>
            <w:r/>
          </w:p>
        </w:tc>
        <w:tc>
          <w:tcPr>
            <w:shd w:val="clear" w:color="ffffff" w:fill="ffffff"/>
            <w:tcBorders>
              <w:top w:val="single" w:color="000000" w:sz="4" w:space="0"/>
              <w:left w:val="none" w:color="000000" w:sz="4" w:space="0"/>
              <w:bottom w:val="single" w:color="000000" w:sz="4" w:space="0"/>
              <w:right w:val="single" w:color="000000" w:sz="4" w:space="0"/>
            </w:tcBorders>
            <w:tcW w:w="4536" w:type="dxa"/>
            <w:textDirection w:val="lrTb"/>
            <w:noWrap w:val="false"/>
          </w:tcPr>
          <w:p>
            <w:pPr>
              <w:ind w:right="-1" w:firstLine="34"/>
              <w:spacing w:line="240" w:lineRule="auto"/>
              <w:widowControl w:val="off"/>
            </w:pPr>
            <w:r>
              <w:rPr>
                <w:rFonts w:asciiTheme="minorHAnsi" w:hAnsiTheme="minorHAnsi" w:cstheme="minorHAnsi"/>
                <w:sz w:val="24"/>
                <w:szCs w:val="24"/>
              </w:rPr>
              <w:t xml:space="preserve">Коммунально-складская зона</w:t>
            </w:r>
            <w:r>
              <w:rPr>
                <w:rFonts w:asciiTheme="minorHAnsi" w:hAnsiTheme="minorHAnsi" w:cstheme="minorHAnsi"/>
                <w:sz w:val="24"/>
                <w:szCs w:val="24"/>
              </w:rPr>
            </w:r>
            <w:r/>
          </w:p>
        </w:tc>
        <w:tc>
          <w:tcPr>
            <w:shd w:val="clear" w:color="ffffff" w:fill="ffffff"/>
            <w:tcBorders>
              <w:top w:val="single" w:color="000000" w:sz="4" w:space="0"/>
              <w:left w:val="none" w:color="000000" w:sz="4" w:space="0"/>
              <w:bottom w:val="single" w:color="000000" w:sz="4" w:space="0"/>
              <w:right w:val="none" w:color="000000" w:sz="4" w:space="0"/>
            </w:tcBorders>
            <w:tcW w:w="1276" w:type="dxa"/>
            <w:vAlign w:val="center"/>
            <w:textDirection w:val="lrTb"/>
            <w:noWrap w:val="false"/>
          </w:tcPr>
          <w:p>
            <w:pPr>
              <w:ind w:right="-1" w:firstLine="34"/>
              <w:jc w:val="center"/>
              <w:spacing w:line="240" w:lineRule="auto"/>
              <w:widowControl w:val="off"/>
            </w:pPr>
            <w:r>
              <w:rPr>
                <w:rFonts w:asciiTheme="minorHAnsi" w:hAnsiTheme="minorHAnsi" w:cstheme="minorHAnsi"/>
                <w:bCs/>
                <w:sz w:val="24"/>
                <w:szCs w:val="24"/>
              </w:rPr>
              <w:t xml:space="preserve">га</w:t>
            </w:r>
            <w:r>
              <w:rPr>
                <w:rFonts w:asciiTheme="minorHAnsi" w:hAnsiTheme="minorHAnsi" w:cstheme="minorHAnsi"/>
                <w:bCs/>
                <w:sz w:val="24"/>
                <w:szCs w:val="24"/>
              </w:rPr>
            </w:r>
            <w:r/>
          </w:p>
        </w:tc>
        <w:tc>
          <w:tcPr>
            <w:shd w:val="clear" w:color="ffffff" w:fill="ffffff"/>
            <w:tcBorders>
              <w:top w:val="singl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0,73</w:t>
            </w:r>
            <w:r>
              <w:rPr>
                <w:rFonts w:asciiTheme="minorHAnsi" w:hAnsiTheme="minorHAnsi" w:cstheme="minorHAnsi"/>
                <w:sz w:val="24"/>
                <w:szCs w:val="24"/>
              </w:rPr>
            </w:r>
            <w:r/>
          </w:p>
        </w:tc>
        <w:tc>
          <w:tcPr>
            <w:shd w:val="clear" w:color="ffffff" w:fill="ffffff"/>
            <w:tcBorders>
              <w:top w:val="singl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0,73</w:t>
            </w:r>
            <w:r>
              <w:rPr>
                <w:rFonts w:asciiTheme="minorHAnsi" w:hAnsiTheme="minorHAnsi" w:cstheme="minorHAnsi"/>
                <w:sz w:val="24"/>
                <w:szCs w:val="24"/>
              </w:rPr>
            </w:r>
            <w:r/>
          </w:p>
        </w:tc>
      </w:tr>
      <w:tr>
        <w:trPr>
          <w:trHeight w:val="315"/>
        </w:trPr>
        <w:tc>
          <w:tcPr>
            <w:shd w:val="clear" w:color="ffffff" w:fill="ffffff"/>
            <w:tcBorders>
              <w:top w:val="single" w:color="000000" w:sz="4" w:space="0"/>
              <w:left w:val="single" w:color="000000" w:sz="4" w:space="0"/>
              <w:bottom w:val="single" w:color="000000" w:sz="4" w:space="0"/>
              <w:right w:val="single" w:color="000000" w:sz="4" w:space="0"/>
            </w:tcBorders>
            <w:tcW w:w="709" w:type="dxa"/>
            <w:textDirection w:val="lrTb"/>
            <w:noWrap w:val="false"/>
          </w:tcPr>
          <w:p>
            <w:pPr>
              <w:ind w:right="-1" w:firstLine="34"/>
              <w:jc w:val="center"/>
              <w:spacing w:line="240" w:lineRule="auto"/>
              <w:widowControl w:val="off"/>
            </w:pPr>
            <w:r>
              <w:rPr>
                <w:rFonts w:asciiTheme="minorHAnsi" w:hAnsiTheme="minorHAnsi" w:cstheme="minorHAnsi"/>
                <w:bCs/>
                <w:sz w:val="24"/>
                <w:szCs w:val="24"/>
              </w:rPr>
              <w:t xml:space="preserve">1.5.</w:t>
            </w:r>
            <w:r>
              <w:rPr>
                <w:rFonts w:asciiTheme="minorHAnsi" w:hAnsiTheme="minorHAnsi" w:cstheme="minorHAnsi"/>
                <w:bCs/>
                <w:sz w:val="24"/>
                <w:szCs w:val="24"/>
              </w:rPr>
            </w:r>
            <w:r/>
          </w:p>
        </w:tc>
        <w:tc>
          <w:tcPr>
            <w:shd w:val="clear" w:color="ffffff" w:fill="ffffff"/>
            <w:tcBorders>
              <w:top w:val="single" w:color="000000" w:sz="4" w:space="0"/>
              <w:left w:val="none" w:color="000000" w:sz="4" w:space="0"/>
              <w:bottom w:val="single" w:color="000000" w:sz="4" w:space="0"/>
              <w:right w:val="single" w:color="000000" w:sz="4" w:space="0"/>
            </w:tcBorders>
            <w:tcW w:w="4536" w:type="dxa"/>
            <w:textDirection w:val="lrTb"/>
            <w:noWrap w:val="false"/>
          </w:tcPr>
          <w:p>
            <w:pPr>
              <w:ind w:right="-1" w:firstLine="34"/>
              <w:spacing w:line="240" w:lineRule="auto"/>
              <w:widowControl w:val="off"/>
            </w:pPr>
            <w:r>
              <w:rPr>
                <w:rFonts w:asciiTheme="minorHAnsi" w:hAnsiTheme="minorHAnsi" w:cstheme="minorHAnsi"/>
                <w:sz w:val="24"/>
                <w:szCs w:val="24"/>
              </w:rPr>
              <w:t xml:space="preserve">Зона инженерной инфраструктуры</w:t>
            </w:r>
            <w:r>
              <w:rPr>
                <w:rFonts w:asciiTheme="minorHAnsi" w:hAnsiTheme="minorHAnsi" w:cstheme="minorHAnsi"/>
                <w:sz w:val="24"/>
                <w:szCs w:val="24"/>
              </w:rPr>
            </w:r>
            <w:r/>
          </w:p>
        </w:tc>
        <w:tc>
          <w:tcPr>
            <w:shd w:val="clear" w:color="ffffff" w:fill="ffffff"/>
            <w:tcBorders>
              <w:top w:val="single" w:color="000000" w:sz="4" w:space="0"/>
              <w:left w:val="none" w:color="000000" w:sz="4" w:space="0"/>
              <w:bottom w:val="single" w:color="000000" w:sz="4" w:space="0"/>
              <w:right w:val="none" w:color="000000" w:sz="4" w:space="0"/>
            </w:tcBorders>
            <w:tcW w:w="1276" w:type="dxa"/>
            <w:vAlign w:val="center"/>
            <w:textDirection w:val="lrTb"/>
            <w:noWrap w:val="false"/>
          </w:tcPr>
          <w:p>
            <w:pPr>
              <w:ind w:right="-1" w:firstLine="34"/>
              <w:jc w:val="center"/>
              <w:spacing w:line="240" w:lineRule="auto"/>
              <w:widowControl w:val="off"/>
            </w:pPr>
            <w:r>
              <w:rPr>
                <w:rFonts w:asciiTheme="minorHAnsi" w:hAnsiTheme="minorHAnsi" w:cstheme="minorHAnsi"/>
                <w:bCs/>
                <w:sz w:val="24"/>
                <w:szCs w:val="24"/>
              </w:rPr>
              <w:t xml:space="preserve">га</w:t>
            </w:r>
            <w:r>
              <w:rPr>
                <w:rFonts w:asciiTheme="minorHAnsi" w:hAnsiTheme="minorHAnsi" w:cstheme="minorHAnsi"/>
                <w:bCs/>
                <w:sz w:val="24"/>
                <w:szCs w:val="24"/>
              </w:rPr>
            </w:r>
            <w:r/>
          </w:p>
        </w:tc>
        <w:tc>
          <w:tcPr>
            <w:shd w:val="clear" w:color="ffffff" w:fill="ffffff"/>
            <w:tcBorders>
              <w:top w:val="singl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161,76</w:t>
            </w:r>
            <w:r>
              <w:rPr>
                <w:rFonts w:asciiTheme="minorHAnsi" w:hAnsiTheme="minorHAnsi" w:cstheme="minorHAnsi"/>
                <w:sz w:val="24"/>
                <w:szCs w:val="24"/>
              </w:rPr>
            </w:r>
            <w:r/>
          </w:p>
        </w:tc>
        <w:tc>
          <w:tcPr>
            <w:shd w:val="clear" w:color="ffffff" w:fill="ffffff"/>
            <w:tcBorders>
              <w:top w:val="singl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1</w:t>
            </w:r>
            <w:r>
              <w:rPr>
                <w:rFonts w:asciiTheme="minorHAnsi" w:hAnsiTheme="minorHAnsi" w:cstheme="minorHAnsi"/>
                <w:sz w:val="24"/>
                <w:szCs w:val="24"/>
              </w:rPr>
              <w:t xml:space="preserve">59</w:t>
            </w:r>
            <w:r>
              <w:rPr>
                <w:rFonts w:asciiTheme="minorHAnsi" w:hAnsiTheme="minorHAnsi" w:cstheme="minorHAnsi"/>
                <w:sz w:val="24"/>
                <w:szCs w:val="24"/>
              </w:rPr>
              <w:t xml:space="preserve">,</w:t>
            </w:r>
            <w:r>
              <w:rPr>
                <w:rFonts w:asciiTheme="minorHAnsi" w:hAnsiTheme="minorHAnsi" w:cstheme="minorHAnsi"/>
                <w:sz w:val="24"/>
                <w:szCs w:val="24"/>
              </w:rPr>
              <w:t xml:space="preserve">35</w:t>
            </w:r>
            <w:r>
              <w:rPr>
                <w:rFonts w:asciiTheme="minorHAnsi" w:hAnsiTheme="minorHAnsi" w:cstheme="minorHAnsi"/>
                <w:sz w:val="24"/>
                <w:szCs w:val="24"/>
              </w:rPr>
            </w:r>
            <w:r/>
          </w:p>
        </w:tc>
      </w:tr>
      <w:tr>
        <w:trPr>
          <w:trHeight w:val="315"/>
        </w:trPr>
        <w:tc>
          <w:tcPr>
            <w:shd w:val="clear" w:color="ffffff" w:fill="ffffff"/>
            <w:tcBorders>
              <w:top w:val="single" w:color="000000" w:sz="4" w:space="0"/>
              <w:left w:val="single" w:color="000000" w:sz="4" w:space="0"/>
              <w:bottom w:val="single" w:color="000000" w:sz="4" w:space="0"/>
              <w:right w:val="single" w:color="000000" w:sz="4" w:space="0"/>
            </w:tcBorders>
            <w:tcW w:w="709" w:type="dxa"/>
            <w:textDirection w:val="lrTb"/>
            <w:noWrap w:val="false"/>
          </w:tcPr>
          <w:p>
            <w:pPr>
              <w:ind w:right="-1" w:firstLine="34"/>
              <w:jc w:val="center"/>
              <w:spacing w:line="240" w:lineRule="auto"/>
              <w:widowControl w:val="off"/>
            </w:pPr>
            <w:r>
              <w:rPr>
                <w:rFonts w:asciiTheme="minorHAnsi" w:hAnsiTheme="minorHAnsi" w:cstheme="minorHAnsi"/>
                <w:bCs/>
                <w:sz w:val="24"/>
                <w:szCs w:val="24"/>
              </w:rPr>
              <w:t xml:space="preserve">1.6.</w:t>
            </w:r>
            <w:r>
              <w:rPr>
                <w:rFonts w:asciiTheme="minorHAnsi" w:hAnsiTheme="minorHAnsi" w:cstheme="minorHAnsi"/>
                <w:bCs/>
                <w:sz w:val="24"/>
                <w:szCs w:val="24"/>
              </w:rPr>
            </w:r>
            <w:r/>
          </w:p>
        </w:tc>
        <w:tc>
          <w:tcPr>
            <w:shd w:val="clear" w:color="ffffff" w:fill="ffffff"/>
            <w:tcBorders>
              <w:top w:val="single" w:color="000000" w:sz="4" w:space="0"/>
              <w:left w:val="none" w:color="000000" w:sz="4" w:space="0"/>
              <w:bottom w:val="single" w:color="000000" w:sz="4" w:space="0"/>
              <w:right w:val="single" w:color="000000" w:sz="4" w:space="0"/>
            </w:tcBorders>
            <w:tcW w:w="4536" w:type="dxa"/>
            <w:textDirection w:val="lrTb"/>
            <w:noWrap w:val="false"/>
          </w:tcPr>
          <w:p>
            <w:pPr>
              <w:ind w:right="-1" w:firstLine="34"/>
              <w:spacing w:line="240" w:lineRule="auto"/>
              <w:widowControl w:val="off"/>
            </w:pPr>
            <w:r>
              <w:rPr>
                <w:rFonts w:asciiTheme="minorHAnsi" w:hAnsiTheme="minorHAnsi" w:cstheme="minorHAnsi"/>
                <w:sz w:val="24"/>
                <w:szCs w:val="24"/>
              </w:rPr>
              <w:t xml:space="preserve">Зона транспортной инфраструктуры</w:t>
            </w:r>
            <w:r>
              <w:rPr>
                <w:rFonts w:asciiTheme="minorHAnsi" w:hAnsiTheme="minorHAnsi" w:cstheme="minorHAnsi"/>
                <w:sz w:val="24"/>
                <w:szCs w:val="24"/>
              </w:rPr>
            </w:r>
            <w:r/>
          </w:p>
        </w:tc>
        <w:tc>
          <w:tcPr>
            <w:shd w:val="clear" w:color="ffffff" w:fill="ffffff"/>
            <w:tcBorders>
              <w:top w:val="single" w:color="000000" w:sz="4" w:space="0"/>
              <w:left w:val="none" w:color="000000" w:sz="4" w:space="0"/>
              <w:bottom w:val="single" w:color="000000" w:sz="4" w:space="0"/>
              <w:right w:val="none" w:color="000000" w:sz="4" w:space="0"/>
            </w:tcBorders>
            <w:tcW w:w="1276" w:type="dxa"/>
            <w:vAlign w:val="center"/>
            <w:textDirection w:val="lrTb"/>
            <w:noWrap w:val="false"/>
          </w:tcPr>
          <w:p>
            <w:pPr>
              <w:ind w:right="-1" w:firstLine="34"/>
              <w:jc w:val="center"/>
              <w:spacing w:line="240" w:lineRule="auto"/>
              <w:widowControl w:val="off"/>
            </w:pPr>
            <w:r>
              <w:rPr>
                <w:rFonts w:asciiTheme="minorHAnsi" w:hAnsiTheme="minorHAnsi" w:cstheme="minorHAnsi"/>
                <w:bCs/>
                <w:sz w:val="24"/>
                <w:szCs w:val="24"/>
              </w:rPr>
              <w:t xml:space="preserve">га</w:t>
            </w:r>
            <w:r>
              <w:rPr>
                <w:rFonts w:asciiTheme="minorHAnsi" w:hAnsiTheme="minorHAnsi" w:cstheme="minorHAnsi"/>
                <w:bCs/>
                <w:sz w:val="24"/>
                <w:szCs w:val="24"/>
              </w:rPr>
            </w:r>
            <w:r/>
          </w:p>
        </w:tc>
        <w:tc>
          <w:tcPr>
            <w:shd w:val="clear" w:color="ffffff" w:fill="ffffff"/>
            <w:tcBorders>
              <w:top w:val="singl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794,89</w:t>
            </w:r>
            <w:r>
              <w:rPr>
                <w:rFonts w:asciiTheme="minorHAnsi" w:hAnsiTheme="minorHAnsi" w:cstheme="minorHAnsi"/>
                <w:sz w:val="24"/>
                <w:szCs w:val="24"/>
              </w:rPr>
            </w:r>
            <w:r/>
          </w:p>
        </w:tc>
        <w:tc>
          <w:tcPr>
            <w:shd w:val="clear" w:color="ffffff" w:fill="ffffff"/>
            <w:tcBorders>
              <w:top w:val="singl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0"/>
              <w:jc w:val="center"/>
              <w:spacing w:line="240" w:lineRule="auto"/>
              <w:widowControl w:val="off"/>
            </w:pPr>
            <w:r>
              <w:rPr>
                <w:rFonts w:asciiTheme="minorHAnsi" w:hAnsiTheme="minorHAnsi" w:cstheme="minorHAnsi"/>
                <w:sz w:val="24"/>
                <w:szCs w:val="24"/>
              </w:rPr>
              <w:t xml:space="preserve">813,23</w:t>
            </w:r>
            <w:r>
              <w:rPr>
                <w:rFonts w:asciiTheme="minorHAnsi" w:hAnsiTheme="minorHAnsi" w:cstheme="minorHAnsi"/>
                <w:sz w:val="24"/>
                <w:szCs w:val="24"/>
              </w:rPr>
            </w:r>
            <w:r/>
          </w:p>
        </w:tc>
      </w:tr>
      <w:tr>
        <w:trPr>
          <w:trHeight w:val="315"/>
        </w:trPr>
        <w:tc>
          <w:tcPr>
            <w:tcBorders>
              <w:top w:val="none" w:color="000000" w:sz="4" w:space="0"/>
              <w:left w:val="single" w:color="000000" w:sz="4" w:space="0"/>
              <w:bottom w:val="single" w:color="000000" w:sz="4" w:space="0"/>
              <w:right w:val="single" w:color="000000" w:sz="4" w:space="0"/>
            </w:tcBorders>
            <w:tcW w:w="709" w:type="dxa"/>
            <w:textDirection w:val="lrTb"/>
            <w:noWrap w:val="false"/>
          </w:tcPr>
          <w:p>
            <w:pPr>
              <w:ind w:right="-1" w:firstLine="34"/>
              <w:jc w:val="center"/>
              <w:spacing w:line="240" w:lineRule="auto"/>
              <w:widowControl w:val="off"/>
            </w:pPr>
            <w:r>
              <w:rPr>
                <w:rFonts w:asciiTheme="minorHAnsi" w:hAnsiTheme="minorHAnsi" w:cstheme="minorHAnsi"/>
                <w:bCs/>
                <w:sz w:val="24"/>
                <w:szCs w:val="24"/>
              </w:rPr>
              <w:t xml:space="preserve">1.7.</w:t>
            </w:r>
            <w:r>
              <w:rPr>
                <w:rFonts w:asciiTheme="minorHAnsi" w:hAnsiTheme="minorHAnsi" w:cstheme="minorHAnsi"/>
                <w:bCs/>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textDirection w:val="lrTb"/>
            <w:noWrap w:val="false"/>
          </w:tcPr>
          <w:p>
            <w:pPr>
              <w:ind w:right="-1" w:firstLine="34"/>
              <w:spacing w:line="240" w:lineRule="auto"/>
              <w:widowControl w:val="off"/>
            </w:pPr>
            <w:r>
              <w:rPr>
                <w:rFonts w:asciiTheme="minorHAnsi" w:hAnsiTheme="minorHAnsi" w:cstheme="minorHAnsi"/>
                <w:sz w:val="24"/>
                <w:szCs w:val="24"/>
              </w:rPr>
              <w:t xml:space="preserve">Зона рекреационного назначения</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right="-1" w:firstLine="34"/>
              <w:jc w:val="center"/>
              <w:spacing w:line="240" w:lineRule="auto"/>
              <w:widowControl w:val="off"/>
            </w:pPr>
            <w:r>
              <w:rPr>
                <w:rFonts w:asciiTheme="minorHAnsi" w:hAnsiTheme="minorHAnsi" w:cstheme="minorHAnsi"/>
                <w:bCs/>
                <w:sz w:val="24"/>
                <w:szCs w:val="24"/>
              </w:rPr>
              <w:t xml:space="preserve">га</w:t>
            </w:r>
            <w:r>
              <w:rPr>
                <w:rFonts w:asciiTheme="minorHAnsi" w:hAnsiTheme="minorHAnsi" w:cstheme="minorHAnsi"/>
                <w:bCs/>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right="-1" w:firstLine="34"/>
              <w:jc w:val="center"/>
              <w:spacing w:line="240" w:lineRule="auto"/>
              <w:widowControl w:val="off"/>
            </w:pPr>
            <w:r>
              <w:rPr>
                <w:rFonts w:asciiTheme="minorHAnsi" w:hAnsiTheme="minorHAnsi" w:cstheme="minorHAnsi"/>
                <w:sz w:val="24"/>
                <w:szCs w:val="24"/>
              </w:rPr>
              <w:t xml:space="preserve">18</w:t>
            </w:r>
            <w:r>
              <w:rPr>
                <w:rFonts w:asciiTheme="minorHAnsi" w:hAnsiTheme="minorHAnsi" w:cstheme="minorHAnsi"/>
                <w:sz w:val="24"/>
                <w:szCs w:val="24"/>
              </w:rPr>
              <w:t xml:space="preserve">7</w:t>
            </w:r>
            <w:r>
              <w:rPr>
                <w:rFonts w:asciiTheme="minorHAnsi" w:hAnsiTheme="minorHAnsi" w:cstheme="minorHAnsi"/>
                <w:sz w:val="24"/>
                <w:szCs w:val="24"/>
              </w:rPr>
              <w:t xml:space="preserve">,</w:t>
            </w:r>
            <w:r>
              <w:rPr>
                <w:rFonts w:asciiTheme="minorHAnsi" w:hAnsiTheme="minorHAnsi" w:cstheme="minorHAnsi"/>
                <w:sz w:val="24"/>
                <w:szCs w:val="24"/>
              </w:rPr>
              <w:t xml:space="preserve">26</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221,21</w:t>
            </w:r>
            <w:r>
              <w:rPr>
                <w:rFonts w:asciiTheme="minorHAnsi" w:hAnsiTheme="minorHAnsi" w:cstheme="minorHAnsi"/>
                <w:sz w:val="24"/>
                <w:szCs w:val="24"/>
              </w:rPr>
            </w:r>
            <w:r/>
          </w:p>
        </w:tc>
      </w:tr>
      <w:tr>
        <w:trPr>
          <w:trHeight w:val="289"/>
        </w:trPr>
        <w:tc>
          <w:tcPr>
            <w:shd w:val="clear" w:color="ffffff" w:fill="ffffff"/>
            <w:tcBorders>
              <w:top w:val="single" w:color="000000" w:sz="4" w:space="0"/>
              <w:left w:val="single" w:color="000000" w:sz="4" w:space="0"/>
              <w:bottom w:val="single" w:color="000000" w:sz="4" w:space="0"/>
              <w:right w:val="single" w:color="000000" w:sz="4" w:space="0"/>
            </w:tcBorders>
            <w:tcW w:w="709" w:type="dxa"/>
            <w:textDirection w:val="lrTb"/>
            <w:noWrap w:val="false"/>
          </w:tcPr>
          <w:p>
            <w:pPr>
              <w:ind w:right="-1" w:firstLine="34"/>
              <w:jc w:val="center"/>
              <w:spacing w:line="240" w:lineRule="auto"/>
              <w:widowControl w:val="off"/>
            </w:pPr>
            <w:r>
              <w:rPr>
                <w:rFonts w:asciiTheme="minorHAnsi" w:hAnsiTheme="minorHAnsi" w:cstheme="minorHAnsi"/>
                <w:bCs/>
                <w:sz w:val="24"/>
                <w:szCs w:val="24"/>
              </w:rPr>
              <w:t xml:space="preserve">1.8.</w:t>
            </w:r>
            <w:r>
              <w:rPr>
                <w:rFonts w:asciiTheme="minorHAnsi" w:hAnsiTheme="minorHAnsi" w:cstheme="minorHAnsi"/>
                <w:bCs/>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textDirection w:val="lrTb"/>
            <w:noWrap w:val="false"/>
          </w:tcPr>
          <w:p>
            <w:pPr>
              <w:ind w:right="-1" w:firstLine="34"/>
              <w:spacing w:line="240" w:lineRule="auto"/>
              <w:widowControl w:val="off"/>
            </w:pPr>
            <w:r>
              <w:rPr>
                <w:rFonts w:asciiTheme="minorHAnsi" w:hAnsiTheme="minorHAnsi" w:cstheme="minorHAnsi"/>
                <w:bCs/>
                <w:sz w:val="24"/>
                <w:szCs w:val="24"/>
              </w:rPr>
              <w:t xml:space="preserve">Зона специального назначения</w:t>
            </w:r>
            <w:r>
              <w:rPr>
                <w:rFonts w:asciiTheme="minorHAnsi" w:hAnsiTheme="minorHAnsi" w:cstheme="minorHAnsi"/>
                <w:bCs/>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right="-1" w:firstLine="34"/>
              <w:jc w:val="center"/>
              <w:spacing w:line="240" w:lineRule="auto"/>
              <w:widowControl w:val="off"/>
            </w:pPr>
            <w:r>
              <w:rPr>
                <w:rFonts w:asciiTheme="minorHAnsi" w:hAnsiTheme="minorHAnsi" w:cstheme="minorHAnsi"/>
                <w:bCs/>
                <w:sz w:val="24"/>
                <w:szCs w:val="24"/>
              </w:rPr>
              <w:t xml:space="preserve">га</w:t>
            </w:r>
            <w:r>
              <w:rPr>
                <w:rFonts w:asciiTheme="minorHAnsi" w:hAnsiTheme="minorHAnsi" w:cstheme="minorHAnsi"/>
                <w:bCs/>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right="-1" w:firstLine="34"/>
              <w:jc w:val="center"/>
              <w:spacing w:line="240" w:lineRule="auto"/>
              <w:widowControl w:val="off"/>
            </w:pPr>
            <w:r>
              <w:rPr>
                <w:rFonts w:asciiTheme="minorHAnsi" w:hAnsiTheme="minorHAnsi" w:cstheme="minorHAnsi"/>
                <w:sz w:val="24"/>
                <w:szCs w:val="24"/>
              </w:rPr>
              <w:t xml:space="preserve">61,69</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77,07</w:t>
            </w:r>
            <w:r>
              <w:rPr>
                <w:rFonts w:asciiTheme="minorHAnsi" w:hAnsiTheme="minorHAnsi" w:cstheme="minorHAnsi"/>
                <w:sz w:val="24"/>
                <w:szCs w:val="24"/>
              </w:rPr>
            </w:r>
            <w:r/>
          </w:p>
        </w:tc>
      </w:tr>
      <w:tr>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709" w:type="dxa"/>
            <w:textDirection w:val="lrTb"/>
            <w:noWrap w:val="false"/>
          </w:tcPr>
          <w:p>
            <w:pPr>
              <w:ind w:right="-1" w:firstLine="34"/>
              <w:jc w:val="center"/>
              <w:spacing w:line="240" w:lineRule="auto"/>
              <w:widowControl w:val="off"/>
            </w:pPr>
            <w:r>
              <w:rPr>
                <w:rFonts w:asciiTheme="minorHAnsi" w:hAnsiTheme="minorHAnsi" w:cstheme="minorHAnsi"/>
                <w:bCs/>
                <w:sz w:val="24"/>
                <w:szCs w:val="24"/>
              </w:rPr>
              <w:t xml:space="preserve">1.</w:t>
            </w:r>
            <w:r>
              <w:rPr>
                <w:rFonts w:asciiTheme="minorHAnsi" w:hAnsiTheme="minorHAnsi" w:cstheme="minorHAnsi"/>
                <w:bCs/>
                <w:sz w:val="24"/>
                <w:szCs w:val="24"/>
              </w:rPr>
              <w:t xml:space="preserve">9</w:t>
            </w:r>
            <w:r>
              <w:rPr>
                <w:rFonts w:asciiTheme="minorHAnsi" w:hAnsiTheme="minorHAnsi" w:cstheme="minorHAnsi"/>
                <w:bCs/>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4536" w:type="dxa"/>
            <w:textDirection w:val="lrTb"/>
            <w:noWrap w:val="false"/>
          </w:tcPr>
          <w:p>
            <w:pPr>
              <w:ind w:right="-1" w:firstLine="34"/>
              <w:spacing w:line="240" w:lineRule="auto"/>
              <w:widowControl w:val="off"/>
            </w:pPr>
            <w:r>
              <w:rPr>
                <w:rFonts w:asciiTheme="minorHAnsi" w:hAnsiTheme="minorHAnsi" w:cstheme="minorHAnsi"/>
                <w:bCs/>
                <w:sz w:val="24"/>
                <w:szCs w:val="24"/>
              </w:rPr>
              <w:t xml:space="preserve">Зона сельскохозяйственного использования</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right="-1" w:firstLine="34"/>
              <w:jc w:val="center"/>
              <w:spacing w:line="240" w:lineRule="auto"/>
              <w:widowControl w:val="off"/>
            </w:pPr>
            <w:r>
              <w:rPr>
                <w:rFonts w:asciiTheme="minorHAnsi" w:hAnsiTheme="minorHAnsi" w:cstheme="minorHAnsi"/>
                <w:bCs/>
                <w:sz w:val="24"/>
                <w:szCs w:val="24"/>
              </w:rPr>
              <w:t xml:space="preserve">га</w:t>
            </w:r>
            <w:r>
              <w:rPr>
                <w:rFonts w:asciiTheme="minorHAnsi" w:hAnsiTheme="minorHAnsi" w:cstheme="minorHAnsi"/>
                <w:bCs/>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right="-1" w:firstLine="34"/>
              <w:jc w:val="center"/>
              <w:spacing w:line="240" w:lineRule="auto"/>
              <w:widowControl w:val="off"/>
            </w:pPr>
            <w:r>
              <w:rPr>
                <w:rFonts w:asciiTheme="minorHAnsi" w:hAnsiTheme="minorHAnsi" w:cstheme="minorHAnsi"/>
                <w:sz w:val="24"/>
                <w:szCs w:val="24"/>
              </w:rPr>
              <w:t xml:space="preserve">691</w:t>
            </w:r>
            <w:r>
              <w:rPr>
                <w:rFonts w:asciiTheme="minorHAnsi" w:hAnsiTheme="minorHAnsi" w:cstheme="minorHAnsi"/>
                <w:sz w:val="24"/>
                <w:szCs w:val="24"/>
              </w:rPr>
              <w:t xml:space="preserve">,</w:t>
            </w:r>
            <w:r>
              <w:rPr>
                <w:rFonts w:asciiTheme="minorHAnsi" w:hAnsiTheme="minorHAnsi" w:cstheme="minorHAnsi"/>
                <w:sz w:val="24"/>
                <w:szCs w:val="24"/>
              </w:rPr>
              <w:t xml:space="preserve">60</w:t>
            </w:r>
            <w:r>
              <w:rPr>
                <w:rFonts w:asciiTheme="minorHAnsi" w:hAnsiTheme="minorHAnsi" w:cstheme="minorHAnsi"/>
                <w:sz w:val="24"/>
                <w:szCs w:val="24"/>
              </w:rPr>
            </w:r>
            <w:r/>
          </w:p>
        </w:tc>
        <w:tc>
          <w:tcPr>
            <w:shd w:val="clear" w:color="ffffff" w:fill="ffffff"/>
            <w:tcBorders>
              <w:top w:val="none" w:color="000000" w:sz="4" w:space="0"/>
              <w:left w:val="singl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250,12</w:t>
            </w:r>
            <w:r>
              <w:rPr>
                <w:rFonts w:asciiTheme="minorHAnsi" w:hAnsiTheme="minorHAnsi" w:cstheme="minorHAnsi"/>
                <w:sz w:val="24"/>
                <w:szCs w:val="24"/>
              </w:rPr>
            </w:r>
            <w:r/>
          </w:p>
        </w:tc>
      </w:tr>
      <w:tr>
        <w:trPr>
          <w:trHeight w:val="20"/>
        </w:trPr>
        <w:tc>
          <w:tcPr>
            <w:shd w:val="clear" w:color="000000" w:fill="d8d8d8"/>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b/>
                <w:bCs/>
                <w:sz w:val="24"/>
                <w:szCs w:val="24"/>
              </w:rPr>
              <w:t xml:space="preserve">2.</w:t>
            </w:r>
            <w:r>
              <w:rPr>
                <w:rFonts w:asciiTheme="minorHAnsi" w:hAnsiTheme="minorHAnsi" w:cstheme="minorHAnsi"/>
                <w:b/>
                <w:bCs/>
                <w:sz w:val="24"/>
                <w:szCs w:val="24"/>
              </w:rPr>
            </w:r>
            <w:r/>
          </w:p>
        </w:tc>
        <w:tc>
          <w:tcPr>
            <w:shd w:val="clear" w:color="000000" w:fill="d8d8d8"/>
            <w:tcBorders>
              <w:top w:val="none" w:color="000000" w:sz="4" w:space="0"/>
              <w:left w:val="none" w:color="000000" w:sz="4" w:space="0"/>
              <w:bottom w:val="single" w:color="000000" w:sz="8" w:space="0"/>
              <w:right w:val="single" w:color="000000" w:sz="4" w:space="0"/>
            </w:tcBorders>
            <w:tcW w:w="4536" w:type="dxa"/>
            <w:vAlign w:val="center"/>
            <w:textDirection w:val="lrTb"/>
            <w:noWrap w:val="false"/>
          </w:tcPr>
          <w:p>
            <w:pPr>
              <w:ind w:firstLine="34"/>
              <w:spacing w:line="240" w:lineRule="auto"/>
              <w:widowControl w:val="off"/>
            </w:pPr>
            <w:r>
              <w:rPr>
                <w:rFonts w:asciiTheme="minorHAnsi" w:hAnsiTheme="minorHAnsi" w:cstheme="minorHAnsi"/>
                <w:b/>
                <w:bCs/>
                <w:sz w:val="24"/>
                <w:szCs w:val="24"/>
              </w:rPr>
              <w:t xml:space="preserve">Население</w:t>
            </w:r>
            <w:r>
              <w:rPr>
                <w:rFonts w:asciiTheme="minorHAnsi" w:hAnsiTheme="minorHAnsi" w:cstheme="minorHAnsi"/>
                <w:b/>
                <w:bCs/>
                <w:sz w:val="24"/>
                <w:szCs w:val="24"/>
              </w:rPr>
            </w:r>
            <w:r/>
          </w:p>
        </w:tc>
        <w:tc>
          <w:tcPr>
            <w:shd w:val="clear" w:color="000000" w:fill="d8d8d8"/>
            <w:tcBorders>
              <w:top w:val="none" w:color="000000" w:sz="4" w:space="0"/>
              <w:left w:val="none" w:color="000000" w:sz="4" w:space="0"/>
              <w:bottom w:val="single" w:color="000000" w:sz="8"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 </w:t>
            </w:r>
            <w:r>
              <w:rPr>
                <w:rFonts w:asciiTheme="minorHAnsi" w:hAnsiTheme="minorHAnsi" w:cstheme="minorHAnsi"/>
                <w:sz w:val="24"/>
                <w:szCs w:val="24"/>
              </w:rPr>
            </w:r>
            <w:r/>
          </w:p>
        </w:tc>
        <w:tc>
          <w:tcPr>
            <w:shd w:val="clear" w:color="000000" w:fill="d8d8d8"/>
            <w:tcBorders>
              <w:top w:val="none" w:color="000000" w:sz="4" w:space="0"/>
              <w:left w:val="single" w:color="000000" w:sz="8" w:space="0"/>
              <w:bottom w:val="single" w:color="000000" w:sz="8"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000000" w:fill="d8d8d8"/>
            <w:tcBorders>
              <w:top w:val="none" w:color="000000" w:sz="4" w:space="0"/>
              <w:left w:val="none" w:color="000000" w:sz="4" w:space="0"/>
              <w:bottom w:val="single" w:color="000000" w:sz="8"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trHeight w:val="20"/>
        </w:trPr>
        <w:tc>
          <w:tcPr>
            <w:shd w:val="clear" w:color="ffffff" w:fill="ffffff"/>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2.1.</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spacing w:line="240" w:lineRule="auto"/>
              <w:widowControl w:val="off"/>
            </w:pPr>
            <w:r>
              <w:rPr>
                <w:rFonts w:asciiTheme="minorHAnsi" w:hAnsiTheme="minorHAnsi" w:cstheme="minorHAnsi"/>
                <w:sz w:val="24"/>
                <w:szCs w:val="24"/>
              </w:rPr>
              <w:t xml:space="preserve">Численность населения , в том числе:</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чел.</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37682</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4</w:t>
            </w:r>
            <w:r>
              <w:rPr>
                <w:rFonts w:asciiTheme="minorHAnsi" w:hAnsiTheme="minorHAnsi" w:cstheme="minorHAnsi"/>
                <w:sz w:val="24"/>
                <w:szCs w:val="24"/>
              </w:rPr>
              <w:t xml:space="preserve">183</w:t>
            </w:r>
            <w:r>
              <w:rPr>
                <w:rFonts w:asciiTheme="minorHAnsi" w:hAnsiTheme="minorHAnsi" w:cstheme="minorHAnsi"/>
                <w:sz w:val="24"/>
                <w:szCs w:val="24"/>
              </w:rPr>
              <w:t xml:space="preserve">0</w:t>
            </w:r>
            <w:r>
              <w:rPr>
                <w:rFonts w:asciiTheme="minorHAnsi" w:hAnsiTheme="minorHAnsi" w:cstheme="minorHAnsi"/>
                <w:sz w:val="24"/>
                <w:szCs w:val="24"/>
              </w:rPr>
            </w:r>
            <w:r/>
          </w:p>
        </w:tc>
      </w:tr>
      <w:tr>
        <w:trPr>
          <w:trHeight w:val="20"/>
        </w:trPr>
        <w:tc>
          <w:tcPr>
            <w:shd w:val="clear" w:color="ffffff" w:fill="ffffff"/>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spacing w:line="240" w:lineRule="auto"/>
              <w:widowControl w:val="off"/>
            </w:pPr>
            <w:r>
              <w:rPr>
                <w:rFonts w:asciiTheme="minorHAnsi" w:hAnsiTheme="minorHAnsi" w:cstheme="minorHAnsi"/>
                <w:sz w:val="24"/>
                <w:szCs w:val="24"/>
              </w:rPr>
              <w:t xml:space="preserve">ст</w:t>
            </w:r>
            <w:r>
              <w:rPr>
                <w:rFonts w:asciiTheme="minorHAnsi" w:hAnsiTheme="minorHAnsi" w:cstheme="minorHAnsi"/>
                <w:sz w:val="24"/>
                <w:szCs w:val="24"/>
              </w:rPr>
              <w:t xml:space="preserve">. Ленинградск</w:t>
            </w:r>
            <w:r>
              <w:rPr>
                <w:rFonts w:asciiTheme="minorHAnsi" w:hAnsiTheme="minorHAnsi" w:cstheme="minorHAnsi"/>
                <w:sz w:val="24"/>
                <w:szCs w:val="24"/>
              </w:rPr>
              <w:t xml:space="preserve">ая</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чел.</w:t>
            </w: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3</w:t>
            </w:r>
            <w:r>
              <w:rPr>
                <w:rFonts w:asciiTheme="minorHAnsi" w:hAnsiTheme="minorHAnsi" w:cstheme="minorHAnsi"/>
                <w:sz w:val="24"/>
                <w:szCs w:val="24"/>
              </w:rPr>
              <w:t xml:space="preserve">6940</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4</w:t>
            </w:r>
            <w:r>
              <w:rPr>
                <w:rFonts w:asciiTheme="minorHAnsi" w:hAnsiTheme="minorHAnsi" w:cstheme="minorHAnsi"/>
                <w:sz w:val="24"/>
                <w:szCs w:val="24"/>
              </w:rPr>
              <w:t xml:space="preserve">100</w:t>
            </w:r>
            <w:r>
              <w:rPr>
                <w:rFonts w:asciiTheme="minorHAnsi" w:hAnsiTheme="minorHAnsi" w:cstheme="minorHAnsi"/>
                <w:sz w:val="24"/>
                <w:szCs w:val="24"/>
              </w:rPr>
              <w:t xml:space="preserve">0</w:t>
            </w:r>
            <w:r>
              <w:rPr>
                <w:rFonts w:asciiTheme="minorHAnsi" w:hAnsiTheme="minorHAnsi" w:cstheme="minorHAnsi"/>
                <w:sz w:val="24"/>
                <w:szCs w:val="24"/>
              </w:rPr>
            </w:r>
            <w:r/>
          </w:p>
        </w:tc>
      </w:tr>
      <w:tr>
        <w:trPr>
          <w:trHeight w:val="20"/>
        </w:trPr>
        <w:tc>
          <w:tcPr>
            <w:shd w:val="clear" w:color="ffffff" w:fill="ffffff"/>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spacing w:line="240" w:lineRule="auto"/>
              <w:widowControl w:val="off"/>
            </w:pPr>
            <w:r>
              <w:rPr>
                <w:rFonts w:asciiTheme="minorHAnsi" w:hAnsiTheme="minorHAnsi" w:cstheme="minorHAnsi"/>
                <w:sz w:val="24"/>
                <w:szCs w:val="24"/>
              </w:rPr>
              <w:t xml:space="preserve">х. </w:t>
            </w:r>
            <w:r>
              <w:rPr>
                <w:rFonts w:asciiTheme="minorHAnsi" w:hAnsiTheme="minorHAnsi" w:cstheme="minorHAnsi"/>
                <w:sz w:val="24"/>
                <w:szCs w:val="24"/>
              </w:rPr>
              <w:t xml:space="preserve">Восточный</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чел.</w:t>
            </w: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3</w:t>
            </w:r>
            <w:r>
              <w:rPr>
                <w:rFonts w:asciiTheme="minorHAnsi" w:hAnsiTheme="minorHAnsi" w:cstheme="minorHAnsi"/>
                <w:sz w:val="24"/>
                <w:szCs w:val="24"/>
              </w:rPr>
              <w:t xml:space="preserve">49</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38</w:t>
            </w:r>
            <w:r>
              <w:rPr>
                <w:rFonts w:asciiTheme="minorHAnsi" w:hAnsiTheme="minorHAnsi" w:cstheme="minorHAnsi"/>
                <w:sz w:val="24"/>
                <w:szCs w:val="24"/>
              </w:rPr>
              <w:t xml:space="preserve">0</w:t>
            </w:r>
            <w:r>
              <w:rPr>
                <w:rFonts w:asciiTheme="minorHAnsi" w:hAnsiTheme="minorHAnsi" w:cstheme="minorHAnsi"/>
                <w:sz w:val="24"/>
                <w:szCs w:val="24"/>
              </w:rPr>
            </w:r>
            <w:r/>
          </w:p>
        </w:tc>
      </w:tr>
      <w:tr>
        <w:trPr>
          <w:trHeight w:val="20"/>
        </w:trPr>
        <w:tc>
          <w:tcPr>
            <w:shd w:val="clear" w:color="ffffff" w:fill="ffffff"/>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spacing w:line="240" w:lineRule="auto"/>
              <w:widowControl w:val="off"/>
            </w:pPr>
            <w:r>
              <w:rPr>
                <w:rFonts w:asciiTheme="minorHAnsi" w:hAnsiTheme="minorHAnsi" w:cstheme="minorHAnsi"/>
                <w:sz w:val="24"/>
                <w:szCs w:val="24"/>
              </w:rPr>
              <w:t xml:space="preserve">х. </w:t>
            </w:r>
            <w:r>
              <w:rPr>
                <w:rFonts w:asciiTheme="minorHAnsi" w:hAnsiTheme="minorHAnsi" w:cstheme="minorHAnsi"/>
                <w:sz w:val="24"/>
                <w:szCs w:val="24"/>
              </w:rPr>
              <w:t xml:space="preserve">Андрющенко</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чел.</w:t>
            </w: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223</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2</w:t>
            </w:r>
            <w:r>
              <w:rPr>
                <w:rFonts w:asciiTheme="minorHAnsi" w:hAnsiTheme="minorHAnsi" w:cstheme="minorHAnsi"/>
                <w:sz w:val="24"/>
                <w:szCs w:val="24"/>
              </w:rPr>
              <w:t xml:space="preserve">5</w:t>
            </w:r>
            <w:r>
              <w:rPr>
                <w:rFonts w:asciiTheme="minorHAnsi" w:hAnsiTheme="minorHAnsi" w:cstheme="minorHAnsi"/>
                <w:sz w:val="24"/>
                <w:szCs w:val="24"/>
              </w:rPr>
              <w:t xml:space="preserve">0</w:t>
            </w:r>
            <w:r>
              <w:rPr>
                <w:rFonts w:asciiTheme="minorHAnsi" w:hAnsiTheme="minorHAnsi" w:cstheme="minorHAnsi"/>
                <w:sz w:val="24"/>
                <w:szCs w:val="24"/>
              </w:rPr>
            </w:r>
            <w:r/>
          </w:p>
        </w:tc>
      </w:tr>
      <w:tr>
        <w:trPr>
          <w:trHeight w:val="20"/>
        </w:trPr>
        <w:tc>
          <w:tcPr>
            <w:shd w:val="clear" w:color="ffffff" w:fill="ffffff"/>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spacing w:line="240" w:lineRule="auto"/>
              <w:widowControl w:val="off"/>
            </w:pPr>
            <w:r>
              <w:rPr>
                <w:rFonts w:asciiTheme="minorHAnsi" w:hAnsiTheme="minorHAnsi" w:cstheme="minorHAnsi"/>
                <w:sz w:val="24"/>
                <w:szCs w:val="24"/>
              </w:rPr>
              <w:t xml:space="preserve">х. </w:t>
            </w:r>
            <w:r>
              <w:rPr>
                <w:rFonts w:asciiTheme="minorHAnsi" w:hAnsiTheme="minorHAnsi" w:cstheme="minorHAnsi"/>
                <w:sz w:val="24"/>
                <w:szCs w:val="24"/>
              </w:rPr>
              <w:t xml:space="preserve">Краснострелецкий</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textDirection w:val="lrTb"/>
            <w:noWrap w:val="false"/>
          </w:tcPr>
          <w:p>
            <w:pPr>
              <w:ind w:firstLine="0"/>
              <w:jc w:val="center"/>
              <w:spacing w:line="240" w:lineRule="auto"/>
              <w:widowControl w:val="off"/>
            </w:pPr>
            <w:r>
              <w:rPr>
                <w:rFonts w:asciiTheme="minorHAnsi" w:hAnsiTheme="minorHAnsi" w:cstheme="minorHAnsi"/>
                <w:sz w:val="24"/>
                <w:szCs w:val="24"/>
              </w:rPr>
              <w:t xml:space="preserve">чел.</w:t>
            </w: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1</w:t>
            </w:r>
            <w:r>
              <w:rPr>
                <w:rFonts w:asciiTheme="minorHAnsi" w:hAnsiTheme="minorHAnsi" w:cstheme="minorHAnsi"/>
                <w:sz w:val="24"/>
                <w:szCs w:val="24"/>
              </w:rPr>
              <w:t xml:space="preserve">70</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20</w:t>
            </w:r>
            <w:r>
              <w:rPr>
                <w:rFonts w:asciiTheme="minorHAnsi" w:hAnsiTheme="minorHAnsi" w:cstheme="minorHAnsi"/>
                <w:sz w:val="24"/>
                <w:szCs w:val="24"/>
              </w:rPr>
              <w:t xml:space="preserve">0</w:t>
            </w:r>
            <w:r>
              <w:rPr>
                <w:rFonts w:asciiTheme="minorHAnsi" w:hAnsiTheme="minorHAnsi" w:cstheme="minorHAnsi"/>
                <w:sz w:val="24"/>
                <w:szCs w:val="24"/>
              </w:rPr>
            </w:r>
            <w:r/>
          </w:p>
        </w:tc>
      </w:tr>
      <w:tr>
        <w:trPr>
          <w:trHeight w:val="20"/>
        </w:trPr>
        <w:tc>
          <w:tcPr>
            <w:shd w:val="clear" w:color="000000" w:fill="d8d8d8"/>
            <w:tcBorders>
              <w:top w:val="single" w:color="000000" w:sz="4" w:space="0"/>
              <w:left w:val="single" w:color="000000" w:sz="4" w:space="0"/>
              <w:bottom w:val="single" w:color="000000" w:sz="8"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b/>
                <w:bCs/>
                <w:sz w:val="24"/>
                <w:szCs w:val="24"/>
              </w:rPr>
              <w:t xml:space="preserve">3.</w:t>
            </w:r>
            <w:r>
              <w:rPr>
                <w:rFonts w:asciiTheme="minorHAnsi" w:hAnsiTheme="minorHAnsi" w:cstheme="minorHAnsi"/>
                <w:b/>
                <w:bCs/>
                <w:sz w:val="24"/>
                <w:szCs w:val="24"/>
              </w:rPr>
            </w:r>
            <w:r/>
          </w:p>
        </w:tc>
        <w:tc>
          <w:tcPr>
            <w:shd w:val="clear" w:color="000000" w:fill="d8d8d8"/>
            <w:tcBorders>
              <w:top w:val="none" w:color="000000" w:sz="4" w:space="0"/>
              <w:left w:val="none" w:color="000000" w:sz="4" w:space="0"/>
              <w:bottom w:val="single" w:color="000000" w:sz="8" w:space="0"/>
              <w:right w:val="single" w:color="000000" w:sz="4" w:space="0"/>
            </w:tcBorders>
            <w:tcW w:w="4536" w:type="dxa"/>
            <w:vAlign w:val="center"/>
            <w:textDirection w:val="lrTb"/>
            <w:noWrap w:val="false"/>
          </w:tcPr>
          <w:p>
            <w:pPr>
              <w:ind w:firstLine="34"/>
              <w:spacing w:line="240" w:lineRule="auto"/>
              <w:widowControl w:val="off"/>
            </w:pPr>
            <w:r>
              <w:rPr>
                <w:rFonts w:asciiTheme="minorHAnsi" w:hAnsiTheme="minorHAnsi" w:cstheme="minorHAnsi"/>
                <w:b/>
                <w:bCs/>
                <w:sz w:val="24"/>
                <w:szCs w:val="24"/>
              </w:rPr>
              <w:t xml:space="preserve">Жилищный фонд</w:t>
            </w:r>
            <w:r>
              <w:rPr>
                <w:rFonts w:asciiTheme="minorHAnsi" w:hAnsiTheme="minorHAnsi" w:cstheme="minorHAnsi"/>
                <w:b/>
                <w:bCs/>
                <w:sz w:val="24"/>
                <w:szCs w:val="24"/>
              </w:rPr>
            </w:r>
            <w:r/>
          </w:p>
        </w:tc>
        <w:tc>
          <w:tcPr>
            <w:shd w:val="clear" w:color="000000" w:fill="d8d8d8"/>
            <w:tcBorders>
              <w:top w:val="none" w:color="000000" w:sz="4" w:space="0"/>
              <w:left w:val="none" w:color="000000" w:sz="4" w:space="0"/>
              <w:bottom w:val="single" w:color="000000" w:sz="8"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 </w:t>
            </w:r>
            <w:r>
              <w:rPr>
                <w:rFonts w:asciiTheme="minorHAnsi" w:hAnsiTheme="minorHAnsi" w:cstheme="minorHAnsi"/>
                <w:sz w:val="24"/>
                <w:szCs w:val="24"/>
              </w:rPr>
            </w:r>
            <w:r/>
          </w:p>
        </w:tc>
        <w:tc>
          <w:tcPr>
            <w:shd w:val="clear" w:color="000000" w:fill="d8d8d8"/>
            <w:tcBorders>
              <w:top w:val="single" w:color="000000" w:sz="8" w:space="0"/>
              <w:left w:val="single" w:color="000000" w:sz="8" w:space="0"/>
              <w:bottom w:val="single" w:color="000000" w:sz="8"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000000" w:fill="d8d8d8"/>
            <w:tcBorders>
              <w:top w:val="single" w:color="000000" w:sz="8" w:space="0"/>
              <w:left w:val="none" w:color="000000" w:sz="4" w:space="0"/>
              <w:bottom w:val="single" w:color="000000" w:sz="8"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3.1.</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spacing w:line="240" w:lineRule="auto"/>
              <w:widowControl w:val="off"/>
            </w:pPr>
            <w:r>
              <w:rPr>
                <w:rFonts w:asciiTheme="minorHAnsi" w:hAnsiTheme="minorHAnsi" w:cstheme="minorHAnsi"/>
                <w:sz w:val="24"/>
                <w:szCs w:val="24"/>
              </w:rPr>
              <w:t xml:space="preserve">Жилищный фонд – всего</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тыс. м</w:t>
            </w:r>
            <w:r>
              <w:rPr>
                <w:rFonts w:asciiTheme="minorHAnsi" w:hAnsiTheme="minorHAnsi" w:cstheme="minorHAnsi"/>
                <w:sz w:val="24"/>
                <w:szCs w:val="24"/>
                <w:vertAlign w:val="superscript"/>
              </w:rPr>
              <w:t xml:space="preserve">2</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775,20</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950</w:t>
            </w:r>
            <w:r>
              <w:rPr>
                <w:rFonts w:asciiTheme="minorHAnsi" w:hAnsiTheme="minorHAnsi" w:cstheme="minorHAnsi"/>
                <w:sz w:val="24"/>
                <w:szCs w:val="24"/>
              </w:rPr>
              <w:t xml:space="preserve">,00</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3.2.</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spacing w:line="240" w:lineRule="auto"/>
              <w:widowControl w:val="off"/>
            </w:pPr>
            <w:r>
              <w:rPr>
                <w:rFonts w:asciiTheme="minorHAnsi" w:hAnsiTheme="minorHAnsi" w:cstheme="minorHAnsi"/>
                <w:sz w:val="24"/>
                <w:szCs w:val="24"/>
              </w:rPr>
              <w:t xml:space="preserve">Выбытие жилого фонда</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тыс. м</w:t>
            </w:r>
            <w:r>
              <w:rPr>
                <w:rFonts w:asciiTheme="minorHAnsi" w:hAnsiTheme="minorHAnsi" w:cstheme="minorHAnsi"/>
                <w:sz w:val="24"/>
                <w:szCs w:val="24"/>
                <w:vertAlign w:val="superscript"/>
              </w:rPr>
              <w:t xml:space="preserve">2</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3.4.</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spacing w:line="240" w:lineRule="auto"/>
              <w:widowControl w:val="off"/>
            </w:pPr>
            <w:r>
              <w:rPr>
                <w:rFonts w:asciiTheme="minorHAnsi" w:hAnsiTheme="minorHAnsi" w:cstheme="minorHAnsi"/>
                <w:sz w:val="24"/>
                <w:szCs w:val="24"/>
              </w:rPr>
              <w:t xml:space="preserve">Новое жилищное строительство – всего</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тыс. м</w:t>
            </w:r>
            <w:r>
              <w:rPr>
                <w:rFonts w:asciiTheme="minorHAnsi" w:hAnsiTheme="minorHAnsi" w:cstheme="minorHAnsi"/>
                <w:sz w:val="24"/>
                <w:szCs w:val="24"/>
                <w:vertAlign w:val="superscript"/>
              </w:rPr>
              <w:t xml:space="preserve">2</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174</w:t>
            </w:r>
            <w:r>
              <w:rPr>
                <w:rFonts w:asciiTheme="minorHAnsi" w:hAnsiTheme="minorHAnsi" w:cstheme="minorHAnsi"/>
                <w:sz w:val="24"/>
                <w:szCs w:val="24"/>
              </w:rPr>
              <w:t xml:space="preserve">,</w:t>
            </w:r>
            <w:r>
              <w:rPr>
                <w:rFonts w:asciiTheme="minorHAnsi" w:hAnsiTheme="minorHAnsi" w:cstheme="minorHAnsi"/>
                <w:sz w:val="24"/>
                <w:szCs w:val="24"/>
              </w:rPr>
              <w:t xml:space="preserve">8</w:t>
            </w:r>
            <w:r>
              <w:rPr>
                <w:rFonts w:asciiTheme="minorHAnsi" w:hAnsiTheme="minorHAnsi" w:cstheme="minorHAnsi"/>
                <w:sz w:val="24"/>
                <w:szCs w:val="24"/>
              </w:rPr>
              <w:t xml:space="preserve">0</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8"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3.5.</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8" w:space="0"/>
              <w:right w:val="single" w:color="000000" w:sz="4" w:space="0"/>
            </w:tcBorders>
            <w:tcW w:w="4536" w:type="dxa"/>
            <w:vAlign w:val="center"/>
            <w:textDirection w:val="lrTb"/>
            <w:noWrap w:val="false"/>
          </w:tcPr>
          <w:p>
            <w:pPr>
              <w:ind w:firstLine="34"/>
              <w:spacing w:line="240" w:lineRule="auto"/>
              <w:widowControl w:val="off"/>
            </w:pPr>
            <w:r>
              <w:rPr>
                <w:rFonts w:asciiTheme="minorHAnsi" w:hAnsiTheme="minorHAnsi" w:cstheme="minorHAnsi"/>
                <w:sz w:val="24"/>
                <w:szCs w:val="24"/>
              </w:rPr>
              <w:t xml:space="preserve">Обеспеченность жилищным фондом</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8"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vertAlign w:val="superscript"/>
              </w:rPr>
              <w:t xml:space="preserve">2</w:t>
            </w:r>
            <w:r>
              <w:rPr>
                <w:rFonts w:asciiTheme="minorHAnsi" w:hAnsiTheme="minorHAnsi" w:cstheme="minorHAnsi"/>
                <w:sz w:val="24"/>
                <w:szCs w:val="24"/>
              </w:rPr>
              <w:t xml:space="preserve">/чел.</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8"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22,0</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8"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23</w:t>
            </w:r>
            <w:r>
              <w:rPr>
                <w:rFonts w:asciiTheme="minorHAnsi" w:hAnsiTheme="minorHAnsi" w:cstheme="minorHAnsi"/>
                <w:sz w:val="24"/>
                <w:szCs w:val="24"/>
              </w:rPr>
              <w:t xml:space="preserve">,0</w:t>
            </w:r>
            <w:r>
              <w:rPr>
                <w:rFonts w:asciiTheme="minorHAnsi" w:hAnsiTheme="minorHAnsi" w:cstheme="minorHAnsi"/>
                <w:sz w:val="24"/>
                <w:szCs w:val="24"/>
              </w:rPr>
            </w:r>
            <w:r/>
          </w:p>
        </w:tc>
      </w:tr>
      <w:tr>
        <w:trPr>
          <w:trHeight w:val="20"/>
        </w:trPr>
        <w:tc>
          <w:tcPr>
            <w:shd w:val="clear" w:color="000000" w:fill="d8d8d8"/>
            <w:tcBorders>
              <w:top w:val="none" w:color="000000" w:sz="4" w:space="0"/>
              <w:left w:val="single" w:color="000000" w:sz="4" w:space="0"/>
              <w:bottom w:val="single" w:color="000000" w:sz="8"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b/>
                <w:bCs/>
                <w:sz w:val="24"/>
                <w:szCs w:val="24"/>
              </w:rPr>
              <w:t xml:space="preserve">4.</w:t>
            </w:r>
            <w:r>
              <w:rPr>
                <w:rFonts w:asciiTheme="minorHAnsi" w:hAnsiTheme="minorHAnsi" w:cstheme="minorHAnsi"/>
                <w:b/>
                <w:bCs/>
                <w:sz w:val="24"/>
                <w:szCs w:val="24"/>
              </w:rPr>
            </w:r>
            <w:r/>
          </w:p>
        </w:tc>
        <w:tc>
          <w:tcPr>
            <w:shd w:val="clear" w:color="000000" w:fill="d8d8d8"/>
            <w:tcBorders>
              <w:top w:val="none" w:color="000000" w:sz="4" w:space="0"/>
              <w:left w:val="none" w:color="000000" w:sz="4" w:space="0"/>
              <w:bottom w:val="single" w:color="000000" w:sz="8" w:space="0"/>
              <w:right w:val="single" w:color="000000" w:sz="4" w:space="0"/>
            </w:tcBorders>
            <w:tcW w:w="4536" w:type="dxa"/>
            <w:vAlign w:val="center"/>
            <w:textDirection w:val="lrTb"/>
            <w:noWrap w:val="false"/>
          </w:tcPr>
          <w:p>
            <w:pPr>
              <w:ind w:firstLine="34"/>
              <w:spacing w:line="240" w:lineRule="auto"/>
              <w:widowControl w:val="off"/>
            </w:pPr>
            <w:r>
              <w:rPr>
                <w:rFonts w:asciiTheme="minorHAnsi" w:hAnsiTheme="minorHAnsi" w:cstheme="minorHAnsi"/>
                <w:b/>
                <w:bCs/>
                <w:sz w:val="24"/>
                <w:szCs w:val="24"/>
              </w:rPr>
              <w:t xml:space="preserve">Объекты социально и культурно-бытового обслуживания населения</w:t>
            </w:r>
            <w:r>
              <w:rPr>
                <w:rFonts w:asciiTheme="minorHAnsi" w:hAnsiTheme="minorHAnsi" w:cstheme="minorHAnsi"/>
                <w:b/>
                <w:bCs/>
                <w:sz w:val="24"/>
                <w:szCs w:val="24"/>
              </w:rPr>
            </w:r>
            <w:r/>
          </w:p>
        </w:tc>
        <w:tc>
          <w:tcPr>
            <w:shd w:val="clear" w:color="000000" w:fill="d8d8d8"/>
            <w:tcBorders>
              <w:top w:val="none" w:color="000000" w:sz="4" w:space="0"/>
              <w:left w:val="none" w:color="000000" w:sz="4" w:space="0"/>
              <w:bottom w:val="single" w:color="000000" w:sz="8"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 </w:t>
            </w:r>
            <w:r>
              <w:rPr>
                <w:rFonts w:asciiTheme="minorHAnsi" w:hAnsiTheme="minorHAnsi" w:cstheme="minorHAnsi"/>
                <w:sz w:val="24"/>
                <w:szCs w:val="24"/>
              </w:rPr>
            </w:r>
            <w:r/>
          </w:p>
        </w:tc>
        <w:tc>
          <w:tcPr>
            <w:shd w:val="clear" w:color="000000" w:fill="d8d8d8"/>
            <w:tcBorders>
              <w:top w:val="none" w:color="000000" w:sz="4" w:space="0"/>
              <w:left w:val="single" w:color="000000" w:sz="8" w:space="0"/>
              <w:bottom w:val="single" w:color="000000" w:sz="8"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000000" w:fill="d8d8d8"/>
            <w:tcBorders>
              <w:top w:val="none" w:color="000000" w:sz="4" w:space="0"/>
              <w:left w:val="none" w:color="000000" w:sz="4" w:space="0"/>
              <w:bottom w:val="single" w:color="000000" w:sz="8"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4.1.</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Детские дошкольные учреждения </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место</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rPr>
                <w:lang w:eastAsia="ar-SA"/>
              </w:rPr>
            </w:pPr>
            <w:r>
              <w:rPr>
                <w:sz w:val="22"/>
                <w:szCs w:val="22"/>
                <w:lang w:eastAsia="ar-SA"/>
              </w:rPr>
              <w:t xml:space="preserve">21</w:t>
            </w:r>
            <w:r>
              <w:rPr>
                <w:sz w:val="22"/>
                <w:szCs w:val="22"/>
                <w:lang w:eastAsia="ar-SA"/>
              </w:rPr>
              <w:t xml:space="preserve">56</w:t>
            </w:r>
            <w:r>
              <w:rPr>
                <w:sz w:val="22"/>
                <w:szCs w:val="22"/>
                <w:lang w:eastAsia="ar-SA"/>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0"/>
              <w:jc w:val="center"/>
              <w:spacing w:line="240" w:lineRule="auto"/>
              <w:widowControl w:val="off"/>
              <w:rPr>
                <w:lang w:eastAsia="ar-SA"/>
              </w:rPr>
            </w:pPr>
            <w:r>
              <w:rPr>
                <w:sz w:val="22"/>
                <w:szCs w:val="22"/>
                <w:lang w:eastAsia="ar-SA"/>
              </w:rPr>
              <w:t xml:space="preserve">2186</w:t>
            </w:r>
            <w:r>
              <w:rPr>
                <w:sz w:val="22"/>
                <w:szCs w:val="22"/>
                <w:lang w:eastAsia="ar-SA"/>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4.2.</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Общеобразовательные школы </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место</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rPr>
                <w:lang w:eastAsia="ar-SA"/>
              </w:rPr>
            </w:pPr>
            <w:r>
              <w:rPr>
                <w:sz w:val="22"/>
                <w:szCs w:val="22"/>
                <w:lang w:eastAsia="ar-SA"/>
              </w:rPr>
              <w:t xml:space="preserve">4794</w:t>
            </w:r>
            <w:r>
              <w:rPr>
                <w:sz w:val="22"/>
                <w:szCs w:val="22"/>
                <w:lang w:eastAsia="ar-SA"/>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0"/>
              <w:jc w:val="center"/>
              <w:spacing w:line="240" w:lineRule="auto"/>
              <w:widowControl w:val="off"/>
              <w:rPr>
                <w:lang w:eastAsia="ar-SA"/>
              </w:rPr>
            </w:pPr>
            <w:r>
              <w:rPr>
                <w:sz w:val="22"/>
                <w:szCs w:val="22"/>
                <w:lang w:eastAsia="ar-SA"/>
              </w:rPr>
              <w:t xml:space="preserve">4819</w:t>
            </w:r>
            <w:r>
              <w:rPr>
                <w:sz w:val="22"/>
                <w:szCs w:val="22"/>
                <w:lang w:eastAsia="ar-SA"/>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4.3.</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Стационарные больницы </w:t>
            </w:r>
            <w:r>
              <w:rPr>
                <w:rFonts w:asciiTheme="minorHAnsi" w:hAnsiTheme="minorHAnsi" w:cstheme="minorHAnsi"/>
                <w:sz w:val="24"/>
                <w:szCs w:val="24"/>
              </w:rPr>
              <w:t xml:space="preserve">всех типов</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койка</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rPr>
                <w:lang w:eastAsia="ar-SA"/>
              </w:rPr>
            </w:pPr>
            <w:r>
              <w:rPr>
                <w:sz w:val="22"/>
                <w:szCs w:val="22"/>
                <w:lang w:eastAsia="ar-SA"/>
              </w:rPr>
              <w:t xml:space="preserve">470</w:t>
            </w:r>
            <w:r>
              <w:rPr>
                <w:sz w:val="22"/>
                <w:szCs w:val="22"/>
                <w:lang w:eastAsia="ar-SA"/>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0"/>
              <w:jc w:val="center"/>
              <w:spacing w:line="240" w:lineRule="auto"/>
              <w:widowControl w:val="off"/>
              <w:rPr>
                <w:lang w:eastAsia="ar-SA"/>
              </w:rPr>
            </w:pPr>
            <w:r>
              <w:rPr>
                <w:sz w:val="22"/>
                <w:szCs w:val="22"/>
                <w:lang w:eastAsia="ar-SA"/>
              </w:rPr>
              <w:t xml:space="preserve">470</w:t>
            </w:r>
            <w:r>
              <w:rPr>
                <w:sz w:val="22"/>
                <w:szCs w:val="22"/>
                <w:lang w:eastAsia="ar-SA"/>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4.4.</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Амбулаторно-поликлиническая сеть без стационаров, для постоянного населения</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пос. в смену</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rPr>
                <w:lang w:eastAsia="ar-SA"/>
              </w:rPr>
            </w:pPr>
            <w:r>
              <w:rPr>
                <w:sz w:val="22"/>
                <w:szCs w:val="22"/>
                <w:lang w:eastAsia="ar-SA"/>
              </w:rPr>
              <w:t xml:space="preserve">11</w:t>
            </w:r>
            <w:r>
              <w:rPr>
                <w:sz w:val="22"/>
                <w:szCs w:val="22"/>
                <w:lang w:eastAsia="ar-SA"/>
              </w:rPr>
              <w:t xml:space="preserve">20</w:t>
            </w:r>
            <w:r>
              <w:rPr>
                <w:sz w:val="22"/>
                <w:szCs w:val="22"/>
                <w:lang w:eastAsia="ar-SA"/>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0"/>
              <w:jc w:val="center"/>
              <w:spacing w:line="240" w:lineRule="auto"/>
              <w:widowControl w:val="off"/>
              <w:rPr>
                <w:lang w:eastAsia="ar-SA"/>
              </w:rPr>
            </w:pPr>
            <w:r>
              <w:rPr>
                <w:sz w:val="22"/>
                <w:szCs w:val="22"/>
                <w:lang w:eastAsia="ar-SA"/>
              </w:rPr>
              <w:t xml:space="preserve">11</w:t>
            </w:r>
            <w:r>
              <w:rPr>
                <w:sz w:val="22"/>
                <w:szCs w:val="22"/>
                <w:lang w:eastAsia="ar-SA"/>
              </w:rPr>
              <w:t xml:space="preserve">20</w:t>
            </w:r>
            <w:r>
              <w:rPr>
                <w:sz w:val="22"/>
                <w:szCs w:val="22"/>
                <w:lang w:eastAsia="ar-SA"/>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t xml:space="preserve">4.5.</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Станции скорой медицинской помощи</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sz w:val="22"/>
                <w:szCs w:val="22"/>
              </w:rPr>
              <w:t xml:space="preserve">автомоби-лей</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0"/>
              <w:jc w:val="center"/>
              <w:spacing w:line="240" w:lineRule="auto"/>
              <w:widowControl w:val="off"/>
              <w:rPr>
                <w:lang w:eastAsia="ar-SA"/>
              </w:rPr>
            </w:pPr>
            <w:r>
              <w:rPr>
                <w:sz w:val="22"/>
                <w:szCs w:val="22"/>
                <w:lang w:eastAsia="ar-SA"/>
              </w:rPr>
              <w:t xml:space="preserve">7</w:t>
            </w:r>
            <w:r>
              <w:rPr>
                <w:sz w:val="22"/>
                <w:szCs w:val="22"/>
                <w:lang w:eastAsia="ar-SA"/>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0"/>
              <w:jc w:val="center"/>
              <w:spacing w:line="240" w:lineRule="auto"/>
              <w:widowControl w:val="off"/>
              <w:rPr>
                <w:lang w:eastAsia="ar-SA"/>
              </w:rPr>
            </w:pPr>
            <w:r>
              <w:rPr>
                <w:sz w:val="22"/>
                <w:szCs w:val="22"/>
                <w:lang w:eastAsia="ar-SA"/>
              </w:rPr>
              <w:t xml:space="preserve">7</w:t>
            </w:r>
            <w:r>
              <w:rPr>
                <w:sz w:val="22"/>
                <w:szCs w:val="22"/>
                <w:lang w:eastAsia="ar-SA"/>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t xml:space="preserve">4.6.</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Учреждения клубного типа</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место</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1</w:t>
            </w:r>
            <w:r>
              <w:rPr>
                <w:rFonts w:asciiTheme="minorHAnsi" w:hAnsiTheme="minorHAnsi" w:cstheme="minorHAnsi"/>
                <w:sz w:val="24"/>
                <w:szCs w:val="24"/>
              </w:rPr>
              <w:t xml:space="preserve">610</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2640</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t xml:space="preserve">4.7.</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Библиотеки</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t xml:space="preserve">тыс. ед.</w:t>
            </w:r>
            <w:r>
              <w:rPr>
                <w:rFonts w:asciiTheme="minorHAnsi" w:hAnsiTheme="minorHAnsi" w:cstheme="minorHAnsi"/>
                <w:sz w:val="24"/>
                <w:szCs w:val="24"/>
              </w:rPr>
            </w:r>
            <w:r/>
          </w:p>
          <w:p>
            <w:pPr>
              <w:ind w:right="-108" w:firstLine="34"/>
              <w:jc w:val="center"/>
              <w:spacing w:line="240" w:lineRule="auto"/>
              <w:widowControl w:val="off"/>
            </w:pPr>
            <w:r>
              <w:rPr>
                <w:rFonts w:asciiTheme="minorHAnsi" w:hAnsiTheme="minorHAnsi" w:cstheme="minorHAnsi"/>
                <w:sz w:val="24"/>
                <w:szCs w:val="24"/>
              </w:rPr>
              <w:t xml:space="preserve">хранен</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1</w:t>
            </w:r>
            <w:r>
              <w:rPr>
                <w:rFonts w:asciiTheme="minorHAnsi" w:hAnsiTheme="minorHAnsi" w:cstheme="minorHAnsi"/>
                <w:sz w:val="24"/>
                <w:szCs w:val="24"/>
              </w:rPr>
              <w:t xml:space="preserve">6</w:t>
            </w:r>
            <w:r>
              <w:rPr>
                <w:rFonts w:asciiTheme="minorHAnsi" w:hAnsiTheme="minorHAnsi" w:cstheme="minorHAnsi"/>
                <w:sz w:val="24"/>
                <w:szCs w:val="24"/>
              </w:rPr>
              <w:t xml:space="preserve">1</w:t>
            </w:r>
            <w:r>
              <w:rPr>
                <w:rFonts w:asciiTheme="minorHAnsi" w:hAnsiTheme="minorHAnsi" w:cstheme="minorHAnsi"/>
                <w:sz w:val="24"/>
                <w:szCs w:val="24"/>
              </w:rPr>
              <w:t xml:space="preserve">,35</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20</w:t>
            </w:r>
            <w:r>
              <w:rPr>
                <w:rFonts w:asciiTheme="minorHAnsi" w:hAnsiTheme="minorHAnsi" w:cstheme="minorHAnsi"/>
                <w:sz w:val="24"/>
                <w:szCs w:val="24"/>
              </w:rPr>
              <w:t xml:space="preserve">6,35</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t xml:space="preserve">4.8.</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Спортивные залы</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vertAlign w:val="superscript"/>
              </w:rPr>
              <w:t xml:space="preserve">2</w:t>
            </w:r>
            <w:r>
              <w:rPr>
                <w:rFonts w:asciiTheme="minorHAnsi" w:hAnsiTheme="minorHAnsi" w:cstheme="minorHAnsi"/>
                <w:sz w:val="24"/>
                <w:szCs w:val="24"/>
              </w:rPr>
              <w:t xml:space="preserve"> пола</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2762</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4337</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t xml:space="preserve">4.9.</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Плавательные бассейны</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vertAlign w:val="superscript"/>
              </w:rPr>
              <w:t xml:space="preserve">2</w:t>
            </w:r>
            <w:r>
              <w:rPr>
                <w:rFonts w:asciiTheme="minorHAnsi" w:hAnsiTheme="minorHAnsi" w:cstheme="minorHAnsi"/>
                <w:sz w:val="24"/>
                <w:szCs w:val="24"/>
              </w:rPr>
              <w:t xml:space="preserve"> зеркала воды</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360</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1</w:t>
            </w:r>
            <w:r>
              <w:rPr>
                <w:rFonts w:asciiTheme="minorHAnsi" w:hAnsiTheme="minorHAnsi" w:cstheme="minorHAnsi"/>
                <w:sz w:val="24"/>
                <w:szCs w:val="24"/>
              </w:rPr>
              <w:t xml:space="preserve">030</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t xml:space="preserve">4.10.</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Плоскостные спортивные сооружения</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vertAlign w:val="superscript"/>
              </w:rPr>
              <w:t xml:space="preserve">2</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48220</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79127</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t xml:space="preserve">4.11.</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Предприятия розничной торговли </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vertAlign w:val="superscript"/>
              </w:rPr>
              <w:t xml:space="preserve">2</w:t>
            </w:r>
            <w:r>
              <w:rPr>
                <w:rFonts w:asciiTheme="minorHAnsi" w:hAnsiTheme="minorHAnsi" w:cstheme="minorHAnsi"/>
                <w:sz w:val="24"/>
                <w:szCs w:val="24"/>
              </w:rPr>
              <w:t xml:space="preserve">т.пл.</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66816</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67806</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t xml:space="preserve">4.12.</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Предприятия общественного питания</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пос. мест</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1363</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1</w:t>
            </w:r>
            <w:r>
              <w:rPr>
                <w:rFonts w:asciiTheme="minorHAnsi" w:hAnsiTheme="minorHAnsi" w:cstheme="minorHAnsi"/>
                <w:sz w:val="24"/>
                <w:szCs w:val="24"/>
              </w:rPr>
              <w:t xml:space="preserve">653</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t xml:space="preserve">4.13.</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Предприятия бытового обслуживания населения </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раб. мест</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22</w:t>
            </w:r>
            <w:r>
              <w:rPr>
                <w:rFonts w:asciiTheme="minorHAnsi" w:hAnsiTheme="minorHAnsi" w:cstheme="minorHAnsi"/>
                <w:sz w:val="24"/>
                <w:szCs w:val="24"/>
              </w:rPr>
              <w:t xml:space="preserve">0</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289</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t xml:space="preserve">4.14.</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Гостиницы </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место</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5</w:t>
            </w:r>
            <w:r>
              <w:rPr>
                <w:rFonts w:asciiTheme="minorHAnsi" w:hAnsiTheme="minorHAnsi" w:cstheme="minorHAnsi"/>
                <w:sz w:val="24"/>
                <w:szCs w:val="24"/>
              </w:rPr>
              <w:t xml:space="preserve">0</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2</w:t>
            </w:r>
            <w:r>
              <w:rPr>
                <w:rFonts w:asciiTheme="minorHAnsi" w:hAnsiTheme="minorHAnsi" w:cstheme="minorHAnsi"/>
                <w:sz w:val="24"/>
                <w:szCs w:val="24"/>
              </w:rPr>
              <w:t xml:space="preserve">50</w:t>
            </w:r>
            <w:r>
              <w:rPr>
                <w:rFonts w:asciiTheme="minorHAnsi" w:hAnsiTheme="minorHAnsi" w:cstheme="minorHAnsi"/>
                <w:sz w:val="24"/>
                <w:szCs w:val="24"/>
              </w:rPr>
            </w:r>
            <w:r/>
          </w:p>
        </w:tc>
      </w:tr>
      <w:tr>
        <w:trPr>
          <w:trHeight w:val="20"/>
        </w:trPr>
        <w:tc>
          <w:tcPr>
            <w:shd w:val="clear" w:color="000000" w:fill="d8d8d8"/>
            <w:tcBorders>
              <w:top w:val="none" w:color="000000" w:sz="4" w:space="0"/>
              <w:left w:val="single" w:color="000000" w:sz="4" w:space="0"/>
              <w:bottom w:val="single" w:color="000000" w:sz="8"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b/>
                <w:bCs/>
                <w:sz w:val="24"/>
                <w:szCs w:val="24"/>
              </w:rPr>
              <w:t xml:space="preserve">5.</w:t>
            </w:r>
            <w:r>
              <w:rPr>
                <w:rFonts w:asciiTheme="minorHAnsi" w:hAnsiTheme="minorHAnsi" w:cstheme="minorHAnsi"/>
                <w:b/>
                <w:bCs/>
                <w:sz w:val="24"/>
                <w:szCs w:val="24"/>
              </w:rPr>
            </w:r>
            <w:r/>
          </w:p>
        </w:tc>
        <w:tc>
          <w:tcPr>
            <w:shd w:val="clear" w:color="000000" w:fill="d8d8d8"/>
            <w:tcBorders>
              <w:top w:val="none" w:color="000000" w:sz="4" w:space="0"/>
              <w:left w:val="none" w:color="000000" w:sz="4" w:space="0"/>
              <w:bottom w:val="single" w:color="000000" w:sz="8" w:space="0"/>
              <w:right w:val="single" w:color="000000" w:sz="4" w:space="0"/>
            </w:tcBorders>
            <w:tcW w:w="4536" w:type="dxa"/>
            <w:vAlign w:val="center"/>
            <w:textDirection w:val="lrTb"/>
            <w:noWrap w:val="false"/>
          </w:tcPr>
          <w:p>
            <w:pPr>
              <w:ind w:firstLine="34"/>
              <w:spacing w:line="240" w:lineRule="auto"/>
              <w:widowControl w:val="off"/>
            </w:pPr>
            <w:r>
              <w:rPr>
                <w:rFonts w:asciiTheme="minorHAnsi" w:hAnsiTheme="minorHAnsi" w:cstheme="minorHAnsi"/>
                <w:b/>
                <w:bCs/>
                <w:sz w:val="24"/>
                <w:szCs w:val="24"/>
              </w:rPr>
              <w:t xml:space="preserve">Инженерная инфраструктура </w:t>
            </w:r>
            <w:r>
              <w:rPr>
                <w:rFonts w:asciiTheme="minorHAnsi" w:hAnsiTheme="minorHAnsi" w:cstheme="minorHAnsi"/>
                <w:b/>
                <w:bCs/>
                <w:sz w:val="24"/>
                <w:szCs w:val="24"/>
              </w:rPr>
            </w:r>
            <w:r/>
          </w:p>
        </w:tc>
        <w:tc>
          <w:tcPr>
            <w:shd w:val="clear" w:color="000000" w:fill="d8d8d8"/>
            <w:tcBorders>
              <w:top w:val="none" w:color="000000" w:sz="4" w:space="0"/>
              <w:left w:val="none" w:color="000000" w:sz="4" w:space="0"/>
              <w:bottom w:val="single" w:color="000000" w:sz="8"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000000" w:fill="d8d8d8"/>
            <w:tcBorders>
              <w:top w:val="none" w:color="000000" w:sz="4" w:space="0"/>
              <w:left w:val="single" w:color="000000" w:sz="8" w:space="0"/>
              <w:bottom w:val="single" w:color="000000" w:sz="8"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000000" w:fill="d8d8d8"/>
            <w:tcBorders>
              <w:top w:val="none" w:color="000000" w:sz="4" w:space="0"/>
              <w:left w:val="none" w:color="000000" w:sz="4" w:space="0"/>
              <w:bottom w:val="single" w:color="000000" w:sz="8"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trHeight w:val="20"/>
        </w:trPr>
        <w:tc>
          <w:tcPr>
            <w:shd w:val="clear" w:color="000000" w:fill="f2f2f2"/>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bCs/>
                <w:sz w:val="24"/>
                <w:szCs w:val="24"/>
              </w:rPr>
              <w:t xml:space="preserve">5.1.</w:t>
            </w:r>
            <w:r>
              <w:rPr>
                <w:rFonts w:asciiTheme="minorHAnsi" w:hAnsiTheme="minorHAnsi" w:cstheme="minorHAnsi"/>
                <w:bCs/>
                <w:sz w:val="24"/>
                <w:szCs w:val="24"/>
              </w:rPr>
            </w:r>
            <w:r/>
          </w:p>
        </w:tc>
        <w:tc>
          <w:tcPr>
            <w:shd w:val="clear" w:color="000000" w:fill="f2f2f2"/>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bCs/>
                <w:sz w:val="24"/>
                <w:szCs w:val="24"/>
              </w:rPr>
              <w:t xml:space="preserve">Водоснабжение</w:t>
            </w:r>
            <w:r>
              <w:rPr>
                <w:rFonts w:asciiTheme="minorHAnsi" w:hAnsiTheme="minorHAnsi" w:cstheme="minorHAnsi"/>
                <w:bCs/>
                <w:sz w:val="24"/>
                <w:szCs w:val="24"/>
              </w:rPr>
            </w:r>
            <w:r/>
          </w:p>
        </w:tc>
        <w:tc>
          <w:tcPr>
            <w:shd w:val="clear" w:color="000000" w:fill="f2f2f2"/>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000000" w:fill="f2f2f2"/>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000000" w:fill="f2f2f2"/>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bCs/>
                <w:sz w:val="24"/>
                <w:szCs w:val="24"/>
              </w:rPr>
              <w:t xml:space="preserve">5.1.1.</w:t>
            </w:r>
            <w:r>
              <w:rPr>
                <w:rFonts w:asciiTheme="minorHAnsi" w:hAnsiTheme="minorHAnsi" w:cstheme="minorHAnsi"/>
                <w:bCs/>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Водопотребление – всего,</w:t>
            </w:r>
            <w:r>
              <w:rPr>
                <w:rFonts w:asciiTheme="minorHAnsi" w:hAnsiTheme="minorHAnsi" w:cstheme="minorHAnsi"/>
                <w:sz w:val="24"/>
                <w:szCs w:val="24"/>
              </w:rPr>
            </w:r>
            <w:r/>
          </w:p>
          <w:p>
            <w:pPr>
              <w:ind w:firstLine="34"/>
              <w:jc w:val="left"/>
              <w:spacing w:line="240" w:lineRule="auto"/>
              <w:widowControl w:val="off"/>
            </w:pPr>
            <w:r>
              <w:rPr>
                <w:rFonts w:asciiTheme="minorHAnsi" w:hAnsiTheme="minorHAnsi" w:cstheme="minorHAnsi"/>
                <w:sz w:val="24"/>
                <w:szCs w:val="24"/>
              </w:rPr>
              <w:t xml:space="preserve">в том числе:</w:t>
            </w:r>
            <w:r>
              <w:rPr>
                <w:rFonts w:asciiTheme="minorHAnsi" w:hAnsiTheme="minorHAnsi" w:cstheme="minorHAnsi"/>
                <w:sz w:val="24"/>
                <w:szCs w:val="24"/>
              </w:rPr>
            </w:r>
            <w:r/>
          </w:p>
        </w:tc>
        <w:tc>
          <w:tcPr>
            <w:shd w:val="clear" w:color="ffffff" w:fill="ffffff"/>
            <w:tcBorders>
              <w:top w:val="none" w:color="000000" w:sz="4" w:space="0"/>
              <w:left w:val="single" w:color="000000" w:sz="4" w:space="0"/>
              <w:bottom w:val="single" w:color="000000" w:sz="4" w:space="0"/>
              <w:right w:val="none" w:color="000000" w:sz="4" w:space="0"/>
            </w:tcBorders>
            <w:tcW w:w="1276"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/сут</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11404</w:t>
            </w:r>
            <w:r>
              <w:rPr>
                <w:rFonts w:asciiTheme="minorHAnsi" w:hAnsiTheme="minorHAnsi" w:cstheme="minorHAnsi"/>
                <w:sz w:val="24"/>
                <w:szCs w:val="24"/>
              </w:rPr>
            </w:r>
            <w:r/>
          </w:p>
        </w:tc>
        <w:tc>
          <w:tcPr>
            <w:shd w:val="clear" w:color="ffffff" w:fill="ffffff"/>
            <w:tcBorders>
              <w:top w:val="none" w:color="000000" w:sz="4" w:space="0"/>
              <w:left w:val="singl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13097</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bCs/>
                <w:sz w:val="24"/>
                <w:szCs w:val="24"/>
              </w:rPr>
              <w:t xml:space="preserve">5.1.2.</w:t>
            </w:r>
            <w:r>
              <w:rPr>
                <w:rFonts w:asciiTheme="minorHAnsi" w:hAnsiTheme="minorHAnsi" w:cstheme="minorHAnsi"/>
                <w:bCs/>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Среднесуточное водопотребление на 1 чел.</w:t>
            </w:r>
            <w:r>
              <w:rPr>
                <w:rFonts w:asciiTheme="minorHAnsi" w:hAnsiTheme="minorHAnsi" w:cstheme="minorHAnsi"/>
                <w:sz w:val="24"/>
                <w:szCs w:val="24"/>
              </w:rPr>
            </w:r>
            <w:r/>
          </w:p>
        </w:tc>
        <w:tc>
          <w:tcPr>
            <w:shd w:val="clear" w:color="ffffff" w:fill="ffffff"/>
            <w:tcBorders>
              <w:top w:val="none" w:color="000000" w:sz="4" w:space="0"/>
              <w:left w:val="single" w:color="000000" w:sz="4" w:space="0"/>
              <w:bottom w:val="single" w:color="000000" w:sz="4" w:space="0"/>
              <w:right w:val="none" w:color="000000" w:sz="4" w:space="0"/>
            </w:tcBorders>
            <w:tcW w:w="1276"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л/сут</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250</w:t>
            </w:r>
            <w:r>
              <w:rPr>
                <w:rFonts w:asciiTheme="minorHAnsi" w:hAnsiTheme="minorHAnsi" w:cstheme="minorHAnsi"/>
                <w:sz w:val="24"/>
                <w:szCs w:val="24"/>
              </w:rPr>
            </w:r>
            <w:r/>
          </w:p>
        </w:tc>
        <w:tc>
          <w:tcPr>
            <w:shd w:val="clear" w:color="ffffff" w:fill="ffffff"/>
            <w:tcBorders>
              <w:top w:val="none" w:color="000000" w:sz="4" w:space="0"/>
              <w:left w:val="single" w:color="000000" w:sz="4" w:space="0"/>
              <w:bottom w:val="single" w:color="000000" w:sz="4" w:space="0"/>
              <w:right w:val="single" w:color="000000" w:sz="8" w:space="0"/>
            </w:tcBorders>
            <w:tcW w:w="1559"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360</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bCs/>
                <w:sz w:val="24"/>
                <w:szCs w:val="24"/>
              </w:rPr>
            </w:r>
            <w:r>
              <w:rPr>
                <w:rFonts w:asciiTheme="minorHAnsi" w:hAnsiTheme="minorHAnsi" w:cstheme="minorHAnsi"/>
                <w:bCs/>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 на хозяйственно-питьевые</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170</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250</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bCs/>
                <w:sz w:val="24"/>
                <w:szCs w:val="24"/>
              </w:rPr>
            </w:r>
            <w:r>
              <w:rPr>
                <w:rFonts w:asciiTheme="minorHAnsi" w:hAnsiTheme="minorHAnsi" w:cstheme="minorHAnsi"/>
                <w:bCs/>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Протяженность сетей водоснабжения</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км</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196,60</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240,41</w:t>
            </w:r>
            <w:r>
              <w:rPr>
                <w:rFonts w:asciiTheme="minorHAnsi" w:hAnsiTheme="minorHAnsi" w:cstheme="minorHAnsi"/>
                <w:sz w:val="24"/>
                <w:szCs w:val="24"/>
              </w:rPr>
            </w:r>
            <w:r/>
          </w:p>
        </w:tc>
      </w:tr>
      <w:tr>
        <w:trPr>
          <w:trHeight w:val="20"/>
        </w:trPr>
        <w:tc>
          <w:tcPr>
            <w:shd w:val="clear" w:color="000000" w:fill="f2f2f2"/>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bCs/>
                <w:sz w:val="24"/>
                <w:szCs w:val="24"/>
              </w:rPr>
              <w:t xml:space="preserve">5.2.</w:t>
            </w:r>
            <w:r>
              <w:rPr>
                <w:rFonts w:asciiTheme="minorHAnsi" w:hAnsiTheme="minorHAnsi" w:cstheme="minorHAnsi"/>
                <w:bCs/>
                <w:sz w:val="24"/>
                <w:szCs w:val="24"/>
              </w:rPr>
            </w:r>
            <w:r/>
          </w:p>
        </w:tc>
        <w:tc>
          <w:tcPr>
            <w:shd w:val="clear" w:color="000000" w:fill="f2f2f2"/>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bCs/>
                <w:sz w:val="24"/>
                <w:szCs w:val="24"/>
              </w:rPr>
              <w:t xml:space="preserve">Канализация</w:t>
            </w:r>
            <w:r>
              <w:rPr>
                <w:rFonts w:asciiTheme="minorHAnsi" w:hAnsiTheme="minorHAnsi" w:cstheme="minorHAnsi"/>
                <w:bCs/>
                <w:sz w:val="24"/>
                <w:szCs w:val="24"/>
              </w:rPr>
            </w:r>
            <w:r/>
          </w:p>
        </w:tc>
        <w:tc>
          <w:tcPr>
            <w:shd w:val="clear" w:color="000000" w:fill="f2f2f2"/>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000000" w:fill="f2f2f2"/>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000000" w:fill="f2f2f2"/>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bCs/>
                <w:sz w:val="24"/>
                <w:szCs w:val="24"/>
              </w:rPr>
              <w:t xml:space="preserve">5.2.1.</w:t>
            </w:r>
            <w:r>
              <w:rPr>
                <w:rFonts w:asciiTheme="minorHAnsi" w:hAnsiTheme="minorHAnsi" w:cstheme="minorHAnsi"/>
                <w:bCs/>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Общее поступление сточных вод, в том числе:</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/сут</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12500,00</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15587,30</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t xml:space="preserve">5.2.2.</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Протяженность сетей</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км</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48,350</w:t>
            </w:r>
            <w:r>
              <w:rPr>
                <w:rFonts w:asciiTheme="minorHAnsi" w:hAnsiTheme="minorHAnsi" w:cstheme="minorHAnsi"/>
                <w:sz w:val="24"/>
                <w:szCs w:val="24"/>
              </w:rPr>
              <w:t xml:space="preserve">-</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175,200</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bCs/>
                <w:sz w:val="24"/>
                <w:szCs w:val="24"/>
              </w:rPr>
              <w:t xml:space="preserve">5.3.</w:t>
            </w:r>
            <w:r>
              <w:rPr>
                <w:rFonts w:asciiTheme="minorHAnsi" w:hAnsiTheme="minorHAnsi" w:cstheme="minorHAnsi"/>
                <w:bCs/>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bCs/>
                <w:sz w:val="24"/>
                <w:szCs w:val="24"/>
              </w:rPr>
              <w:t xml:space="preserve">Теплоснабжение</w:t>
            </w:r>
            <w:r>
              <w:rPr>
                <w:rFonts w:asciiTheme="minorHAnsi" w:hAnsiTheme="minorHAnsi" w:cstheme="minorHAnsi"/>
                <w:bCs/>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bCs/>
                <w:sz w:val="24"/>
                <w:szCs w:val="24"/>
              </w:rPr>
              <w:t xml:space="preserve"> </w:t>
            </w:r>
            <w:r>
              <w:rPr>
                <w:rFonts w:asciiTheme="minorHAnsi" w:hAnsiTheme="minorHAnsi" w:cstheme="minorHAnsi"/>
                <w:bCs/>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bCs/>
                <w:sz w:val="24"/>
                <w:szCs w:val="24"/>
              </w:rPr>
            </w:r>
            <w:r>
              <w:rPr>
                <w:rFonts w:asciiTheme="minorHAnsi" w:hAnsiTheme="minorHAnsi" w:cstheme="minorHAnsi"/>
                <w:bCs/>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bCs/>
                <w:sz w:val="24"/>
                <w:szCs w:val="24"/>
              </w:rPr>
            </w:r>
            <w:r>
              <w:rPr>
                <w:rFonts w:asciiTheme="minorHAnsi" w:hAnsiTheme="minorHAnsi" w:cstheme="minorHAnsi"/>
                <w:bCs/>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t xml:space="preserve">5.3.</w:t>
            </w:r>
            <w:r>
              <w:rPr>
                <w:rFonts w:asciiTheme="minorHAnsi" w:hAnsiTheme="minorHAnsi" w:cstheme="minorHAnsi"/>
                <w:sz w:val="24"/>
                <w:szCs w:val="24"/>
              </w:rPr>
              <w:t xml:space="preserve">1</w:t>
            </w:r>
            <w:r>
              <w:rPr>
                <w:rFonts w:asciiTheme="minorHAnsi" w:hAnsiTheme="minorHAnsi" w:cstheme="minorHAnsi"/>
                <w:sz w:val="24"/>
                <w:szCs w:val="24"/>
              </w:rPr>
              <w:t xml:space="preserve">.</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Производительность централизованных источников теплоснабжения – всего,</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Гкал/</w:t>
            </w:r>
            <w:r>
              <w:rPr>
                <w:rFonts w:asciiTheme="minorHAnsi" w:hAnsiTheme="minorHAnsi" w:cstheme="minorHAnsi"/>
                <w:sz w:val="24"/>
                <w:szCs w:val="24"/>
              </w:rPr>
            </w:r>
            <w:r/>
          </w:p>
          <w:p>
            <w:pPr>
              <w:ind w:firstLine="34"/>
              <w:jc w:val="center"/>
              <w:spacing w:line="240" w:lineRule="auto"/>
              <w:widowControl w:val="off"/>
            </w:pPr>
            <w:r>
              <w:rPr>
                <w:rFonts w:asciiTheme="minorHAnsi" w:hAnsiTheme="minorHAnsi" w:cstheme="minorHAnsi"/>
                <w:sz w:val="24"/>
                <w:szCs w:val="24"/>
              </w:rPr>
              <w:t xml:space="preserve">час</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38,401</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63</w:t>
            </w:r>
            <w:r>
              <w:rPr>
                <w:rFonts w:asciiTheme="minorHAnsi" w:hAnsiTheme="minorHAnsi" w:cstheme="minorHAnsi"/>
                <w:sz w:val="24"/>
                <w:szCs w:val="24"/>
              </w:rPr>
              <w:t xml:space="preserve">,930</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 районные котельные</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Гкал/</w:t>
            </w:r>
            <w:r>
              <w:rPr>
                <w:rFonts w:asciiTheme="minorHAnsi" w:hAnsiTheme="minorHAnsi" w:cstheme="minorHAnsi"/>
                <w:sz w:val="24"/>
                <w:szCs w:val="24"/>
              </w:rPr>
            </w:r>
            <w:r/>
          </w:p>
          <w:p>
            <w:pPr>
              <w:ind w:firstLine="34"/>
              <w:jc w:val="center"/>
              <w:spacing w:line="240" w:lineRule="auto"/>
              <w:widowControl w:val="off"/>
            </w:pPr>
            <w:r>
              <w:rPr>
                <w:rFonts w:asciiTheme="minorHAnsi" w:hAnsiTheme="minorHAnsi" w:cstheme="minorHAnsi"/>
                <w:sz w:val="24"/>
                <w:szCs w:val="24"/>
              </w:rPr>
              <w:t xml:space="preserve">час</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38,401</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63,930</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t xml:space="preserve">5.3.</w:t>
            </w:r>
            <w:r>
              <w:rPr>
                <w:rFonts w:asciiTheme="minorHAnsi" w:hAnsiTheme="minorHAnsi" w:cstheme="minorHAnsi"/>
                <w:sz w:val="24"/>
                <w:szCs w:val="24"/>
              </w:rPr>
              <w:t xml:space="preserve">2</w:t>
            </w:r>
            <w:r>
              <w:rPr>
                <w:rFonts w:asciiTheme="minorHAnsi" w:hAnsiTheme="minorHAnsi" w:cstheme="minorHAnsi"/>
                <w:sz w:val="24"/>
                <w:szCs w:val="24"/>
              </w:rPr>
              <w:t xml:space="preserve">.</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Протяженность сетей</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км</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17,029</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32</w:t>
            </w:r>
            <w:r>
              <w:rPr>
                <w:rFonts w:asciiTheme="minorHAnsi" w:hAnsiTheme="minorHAnsi" w:cstheme="minorHAnsi"/>
                <w:sz w:val="24"/>
                <w:szCs w:val="24"/>
              </w:rPr>
              <w:t xml:space="preserve">,40</w:t>
            </w:r>
            <w:r>
              <w:rPr>
                <w:rFonts w:asciiTheme="minorHAnsi" w:hAnsiTheme="minorHAnsi" w:cstheme="minorHAnsi"/>
                <w:sz w:val="24"/>
                <w:szCs w:val="24"/>
              </w:rPr>
              <w:t xml:space="preserve">0</w:t>
            </w:r>
            <w:r>
              <w:rPr>
                <w:rFonts w:asciiTheme="minorHAnsi" w:hAnsiTheme="minorHAnsi" w:cstheme="minorHAnsi"/>
                <w:sz w:val="24"/>
                <w:szCs w:val="24"/>
              </w:rPr>
            </w:r>
            <w:r/>
          </w:p>
        </w:tc>
      </w:tr>
      <w:tr>
        <w:trPr>
          <w:trHeight w:val="20"/>
        </w:trPr>
        <w:tc>
          <w:tcPr>
            <w:shd w:val="clear" w:color="000000" w:fill="f2f2f2"/>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bCs/>
                <w:sz w:val="24"/>
                <w:szCs w:val="24"/>
              </w:rPr>
              <w:t xml:space="preserve">5.4.</w:t>
            </w:r>
            <w:r>
              <w:rPr>
                <w:rFonts w:asciiTheme="minorHAnsi" w:hAnsiTheme="minorHAnsi" w:cstheme="minorHAnsi"/>
                <w:bCs/>
                <w:sz w:val="24"/>
                <w:szCs w:val="24"/>
              </w:rPr>
            </w:r>
            <w:r/>
          </w:p>
        </w:tc>
        <w:tc>
          <w:tcPr>
            <w:shd w:val="clear" w:color="000000" w:fill="f2f2f2"/>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bCs/>
                <w:sz w:val="24"/>
                <w:szCs w:val="24"/>
              </w:rPr>
              <w:t xml:space="preserve">Газоснабжение</w:t>
            </w:r>
            <w:r>
              <w:rPr>
                <w:rFonts w:asciiTheme="minorHAnsi" w:hAnsiTheme="minorHAnsi" w:cstheme="minorHAnsi"/>
                <w:bCs/>
                <w:sz w:val="24"/>
                <w:szCs w:val="24"/>
              </w:rPr>
            </w:r>
            <w:r/>
          </w:p>
        </w:tc>
        <w:tc>
          <w:tcPr>
            <w:shd w:val="clear" w:color="000000" w:fill="f2f2f2"/>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 </w:t>
            </w:r>
            <w:r>
              <w:rPr>
                <w:rFonts w:asciiTheme="minorHAnsi" w:hAnsiTheme="minorHAnsi" w:cstheme="minorHAnsi"/>
                <w:sz w:val="24"/>
                <w:szCs w:val="24"/>
              </w:rPr>
            </w:r>
            <w:r/>
          </w:p>
        </w:tc>
        <w:tc>
          <w:tcPr>
            <w:shd w:val="clear" w:color="000000" w:fill="f2f2f2"/>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000000" w:fill="f2f2f2"/>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t xml:space="preserve">5.4.1.</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Удельный вес газа в топливном балансе населенных пунктов</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bCs/>
                <w:sz w:val="24"/>
                <w:szCs w:val="24"/>
              </w:rPr>
              <w:t xml:space="preserve">86,2</w:t>
            </w:r>
            <w:r>
              <w:rPr>
                <w:rFonts w:asciiTheme="minorHAnsi" w:hAnsiTheme="minorHAnsi" w:cstheme="minorHAnsi"/>
                <w:bCs/>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bCs/>
                <w:sz w:val="24"/>
                <w:szCs w:val="24"/>
              </w:rPr>
              <w:t xml:space="preserve">100</w:t>
            </w:r>
            <w:r>
              <w:rPr>
                <w:rFonts w:asciiTheme="minorHAnsi" w:hAnsiTheme="minorHAnsi" w:cstheme="minorHAnsi"/>
                <w:bCs/>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t xml:space="preserve">5.4.2.</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Потребление газа – всего, в том числе</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млн.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/год</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bCs/>
                <w:sz w:val="24"/>
                <w:szCs w:val="24"/>
              </w:rPr>
              <w:t xml:space="preserve">198,408</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0"/>
              <w:jc w:val="left"/>
              <w:spacing w:line="240" w:lineRule="auto"/>
              <w:widowControl w:val="off"/>
            </w:pPr>
            <w:r>
              <w:rPr>
                <w:sz w:val="24"/>
                <w:szCs w:val="24"/>
              </w:rPr>
              <w:t xml:space="preserve">- на коммунально-бытовые нужды, здравоохранение </w:t>
            </w:r>
            <w:r>
              <w:rPr>
                <w:sz w:val="24"/>
                <w:szCs w:val="24"/>
              </w:rPr>
            </w:r>
            <w:r/>
          </w:p>
          <w:p>
            <w:pPr>
              <w:ind w:firstLine="0"/>
              <w:jc w:val="left"/>
              <w:spacing w:line="240" w:lineRule="auto"/>
              <w:widowControl w:val="off"/>
            </w:pPr>
            <w:r>
              <w:rPr>
                <w:sz w:val="24"/>
                <w:szCs w:val="24"/>
              </w:rPr>
              <w:t xml:space="preserve">и население (пищеприготовление)</w:t>
            </w:r>
            <w:r>
              <w:rPr>
                <w:bCs/>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млн.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/год</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0"/>
              <w:jc w:val="center"/>
              <w:spacing w:line="240" w:lineRule="auto"/>
              <w:widowControl w:val="off"/>
            </w:pPr>
            <w:r>
              <w:rPr>
                <w:bCs/>
                <w:sz w:val="24"/>
                <w:szCs w:val="24"/>
              </w:rPr>
              <w:t xml:space="preserve">17,4837</w:t>
            </w:r>
            <w:r>
              <w:rPr>
                <w:bCs/>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0"/>
              <w:jc w:val="left"/>
              <w:spacing w:line="240" w:lineRule="auto"/>
              <w:widowControl w:val="off"/>
            </w:pPr>
            <w:r>
              <w:rPr>
                <w:sz w:val="24"/>
                <w:szCs w:val="24"/>
              </w:rPr>
              <w:t xml:space="preserve">- на котельные жилых домов,  общественные  здания</w:t>
            </w:r>
            <w:r>
              <w:rPr>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млн.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/год</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0"/>
              <w:jc w:val="center"/>
              <w:spacing w:line="240" w:lineRule="auto"/>
              <w:widowControl w:val="off"/>
            </w:pPr>
            <w:r>
              <w:rPr>
                <w:bCs/>
                <w:sz w:val="24"/>
                <w:szCs w:val="24"/>
              </w:rPr>
              <w:t xml:space="preserve">63,1339</w:t>
            </w:r>
            <w:r>
              <w:rPr>
                <w:bCs/>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0"/>
              <w:jc w:val="left"/>
              <w:spacing w:line="240" w:lineRule="auto"/>
              <w:widowControl w:val="off"/>
            </w:pPr>
            <w:r>
              <w:rPr>
                <w:sz w:val="24"/>
                <w:szCs w:val="24"/>
              </w:rPr>
              <w:t xml:space="preserve">- промпредприятия и  предприятия с/х назначения </w:t>
            </w:r>
            <w:r>
              <w:rPr>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млн. м</w:t>
            </w:r>
            <w:r>
              <w:rPr>
                <w:rFonts w:asciiTheme="minorHAnsi" w:hAnsiTheme="minorHAnsi" w:cstheme="minorHAnsi"/>
                <w:sz w:val="24"/>
                <w:szCs w:val="24"/>
                <w:vertAlign w:val="superscript"/>
              </w:rPr>
              <w:t xml:space="preserve">3</w:t>
            </w:r>
            <w:r>
              <w:rPr>
                <w:rFonts w:asciiTheme="minorHAnsi" w:hAnsiTheme="minorHAnsi" w:cstheme="minorHAnsi"/>
                <w:sz w:val="24"/>
                <w:szCs w:val="24"/>
              </w:rPr>
              <w:t xml:space="preserve">/год</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0"/>
              <w:jc w:val="center"/>
              <w:spacing w:line="240" w:lineRule="auto"/>
              <w:widowControl w:val="off"/>
            </w:pPr>
            <w:r>
              <w:rPr>
                <w:bCs/>
                <w:sz w:val="24"/>
                <w:szCs w:val="24"/>
              </w:rPr>
              <w:t xml:space="preserve">117,790</w:t>
            </w:r>
            <w:r>
              <w:rPr>
                <w:bCs/>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t xml:space="preserve">5.4.3.</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Источники подачи газа</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ГРС</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ГРС</w:t>
            </w:r>
            <w:r>
              <w:rPr>
                <w:rFonts w:asciiTheme="minorHAnsi" w:hAnsiTheme="minorHAnsi" w:cstheme="minorHAnsi"/>
                <w:sz w:val="24"/>
                <w:szCs w:val="24"/>
              </w:rPr>
            </w:r>
            <w:r/>
          </w:p>
        </w:tc>
      </w:tr>
      <w:tr>
        <w:trPr>
          <w:trHeight w:val="20"/>
        </w:trPr>
        <w:tc>
          <w:tcPr>
            <w:shd w:val="clear" w:color="000000" w:fill="f2f2f2"/>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bCs/>
                <w:sz w:val="24"/>
                <w:szCs w:val="24"/>
              </w:rPr>
              <w:t xml:space="preserve">5.5.</w:t>
            </w:r>
            <w:r>
              <w:rPr>
                <w:rFonts w:asciiTheme="minorHAnsi" w:hAnsiTheme="minorHAnsi" w:cstheme="minorHAnsi"/>
                <w:bCs/>
                <w:sz w:val="24"/>
                <w:szCs w:val="24"/>
              </w:rPr>
            </w:r>
            <w:r/>
          </w:p>
        </w:tc>
        <w:tc>
          <w:tcPr>
            <w:shd w:val="clear" w:color="000000" w:fill="f2f2f2"/>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bCs/>
                <w:sz w:val="24"/>
                <w:szCs w:val="24"/>
              </w:rPr>
              <w:t xml:space="preserve">Электроснабжение</w:t>
            </w:r>
            <w:r>
              <w:rPr>
                <w:rFonts w:asciiTheme="minorHAnsi" w:hAnsiTheme="minorHAnsi" w:cstheme="minorHAnsi"/>
                <w:bCs/>
                <w:sz w:val="24"/>
                <w:szCs w:val="24"/>
              </w:rPr>
            </w:r>
            <w:r/>
          </w:p>
        </w:tc>
        <w:tc>
          <w:tcPr>
            <w:shd w:val="clear" w:color="000000" w:fill="f2f2f2"/>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 </w:t>
            </w:r>
            <w:r>
              <w:rPr>
                <w:rFonts w:asciiTheme="minorHAnsi" w:hAnsiTheme="minorHAnsi" w:cstheme="minorHAnsi"/>
                <w:sz w:val="24"/>
                <w:szCs w:val="24"/>
              </w:rPr>
            </w:r>
            <w:r/>
          </w:p>
        </w:tc>
        <w:tc>
          <w:tcPr>
            <w:shd w:val="clear" w:color="000000" w:fill="f2f2f2"/>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000000" w:fill="f2f2f2"/>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trHeight w:val="20"/>
        </w:trPr>
        <w:tc>
          <w:tcPr>
            <w:shd w:val="clear" w:color="ffffff" w:fill="ffffff"/>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t xml:space="preserve">5.5.1.</w:t>
            </w:r>
            <w:r>
              <w:rPr>
                <w:rFonts w:asciiTheme="minorHAnsi" w:hAnsiTheme="minorHAnsi" w:cstheme="minorHAnsi"/>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Потребность в электроэнергии в год, в том числе: </w:t>
            </w:r>
            <w:r>
              <w:rPr>
                <w:rFonts w:asciiTheme="minorHAnsi" w:hAnsiTheme="minorHAnsi" w:cstheme="minorHAnsi"/>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млн. кВт</w:t>
            </w:r>
            <w:r>
              <w:rPr>
                <w:rFonts w:asciiTheme="minorHAnsi" w:hAnsiTheme="minorHAnsi" w:cstheme="minorHAnsi"/>
                <w:sz w:val="24"/>
                <w:szCs w:val="24"/>
              </w:rPr>
            </w:r>
            <w:r/>
          </w:p>
          <w:p>
            <w:pPr>
              <w:ind w:left="-108" w:right="-108" w:firstLine="34"/>
              <w:jc w:val="center"/>
              <w:spacing w:line="240" w:lineRule="auto"/>
              <w:widowControl w:val="off"/>
            </w:pPr>
            <w:r>
              <w:rPr>
                <w:rFonts w:asciiTheme="minorHAnsi" w:hAnsiTheme="minorHAnsi" w:cstheme="minorHAnsi"/>
                <w:sz w:val="24"/>
                <w:szCs w:val="24"/>
              </w:rPr>
              <w:t xml:space="preserve">в год</w:t>
            </w:r>
            <w:r>
              <w:rPr>
                <w:rFonts w:asciiTheme="minorHAnsi" w:hAnsiTheme="minorHAnsi" w:cstheme="minorHAnsi"/>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1</w:t>
            </w:r>
            <w:r>
              <w:rPr>
                <w:rFonts w:asciiTheme="minorHAnsi" w:hAnsiTheme="minorHAnsi" w:cstheme="minorHAnsi"/>
                <w:sz w:val="24"/>
                <w:szCs w:val="24"/>
              </w:rPr>
              <w:t xml:space="preserve">40,</w:t>
            </w:r>
            <w:r>
              <w:rPr>
                <w:rFonts w:asciiTheme="minorHAnsi" w:hAnsiTheme="minorHAnsi" w:cstheme="minorHAnsi"/>
                <w:sz w:val="24"/>
                <w:szCs w:val="24"/>
              </w:rPr>
              <w:t xml:space="preserve">01</w:t>
            </w:r>
            <w:r>
              <w:rPr>
                <w:rFonts w:asciiTheme="minorHAnsi" w:hAnsiTheme="minorHAnsi" w:cstheme="minorHAnsi"/>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224</w:t>
            </w:r>
            <w:r>
              <w:rPr>
                <w:rFonts w:asciiTheme="minorHAnsi" w:hAnsiTheme="minorHAnsi" w:cstheme="minorHAnsi"/>
                <w:sz w:val="24"/>
                <w:szCs w:val="24"/>
              </w:rPr>
              <w:t xml:space="preserve">,0</w:t>
            </w:r>
            <w:r>
              <w:rPr>
                <w:rFonts w:asciiTheme="minorHAnsi" w:hAnsiTheme="minorHAnsi" w:cstheme="minorHAnsi"/>
                <w:sz w:val="24"/>
                <w:szCs w:val="24"/>
              </w:rPr>
              <w:t xml:space="preserve">1</w:t>
            </w:r>
            <w:r>
              <w:rPr>
                <w:rFonts w:asciiTheme="minorHAnsi" w:hAnsiTheme="minorHAnsi" w:cstheme="minorHAnsi"/>
                <w:sz w:val="24"/>
                <w:szCs w:val="24"/>
              </w:rPr>
            </w:r>
            <w:r/>
          </w:p>
        </w:tc>
      </w:tr>
      <w:tr>
        <w:trPr>
          <w:trHeight w:val="20"/>
        </w:trPr>
        <w:tc>
          <w:tcPr>
            <w:shd w:val="clear" w:color="ffffff" w:fill="ffffff"/>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t xml:space="preserve">5.5.2.</w:t>
            </w:r>
            <w:r>
              <w:rPr>
                <w:rFonts w:asciiTheme="minorHAnsi" w:hAnsiTheme="minorHAnsi" w:cstheme="minorHAnsi"/>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Потребление электроэнергии на 1 чел. в год, в том числе:</w:t>
            </w:r>
            <w:r>
              <w:rPr>
                <w:rFonts w:asciiTheme="minorHAnsi" w:hAnsiTheme="minorHAnsi" w:cstheme="minorHAnsi"/>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кВт/ч</w:t>
            </w:r>
            <w:r>
              <w:rPr>
                <w:rFonts w:asciiTheme="minorHAnsi" w:hAnsiTheme="minorHAnsi" w:cstheme="minorHAnsi"/>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3718</w:t>
            </w:r>
            <w:r>
              <w:rPr>
                <w:rFonts w:asciiTheme="minorHAnsi" w:hAnsiTheme="minorHAnsi" w:cstheme="minorHAnsi"/>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5356</w:t>
            </w:r>
            <w:r>
              <w:rPr>
                <w:rFonts w:asciiTheme="minorHAnsi" w:hAnsiTheme="minorHAnsi" w:cstheme="minorHAnsi"/>
                <w:sz w:val="24"/>
                <w:szCs w:val="24"/>
              </w:rPr>
            </w:r>
            <w:r/>
          </w:p>
        </w:tc>
      </w:tr>
      <w:tr>
        <w:trPr>
          <w:trHeight w:val="20"/>
        </w:trPr>
        <w:tc>
          <w:tcPr>
            <w:shd w:val="clear" w:color="ffffff" w:fill="ffffff"/>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t xml:space="preserve">5.5.3.</w:t>
            </w:r>
            <w:r>
              <w:rPr>
                <w:rFonts w:asciiTheme="minorHAnsi" w:hAnsiTheme="minorHAnsi" w:cstheme="minorHAnsi"/>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Протяженность сетей 0,4-10 кВ</w:t>
            </w:r>
            <w:r>
              <w:rPr>
                <w:rFonts w:asciiTheme="minorHAnsi" w:hAnsiTheme="minorHAnsi" w:cstheme="minorHAnsi"/>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ind w:left="-108" w:right="-108" w:firstLine="34"/>
              <w:jc w:val="center"/>
              <w:spacing w:line="240" w:lineRule="auto"/>
              <w:widowControl w:val="off"/>
            </w:pPr>
            <w:r>
              <w:rPr>
                <w:rFonts w:asciiTheme="minorHAnsi" w:hAnsiTheme="minorHAnsi" w:cstheme="minorHAnsi"/>
                <w:sz w:val="24"/>
                <w:szCs w:val="24"/>
              </w:rPr>
              <w:t xml:space="preserve">км</w:t>
            </w:r>
            <w:r>
              <w:rPr>
                <w:rFonts w:asciiTheme="minorHAnsi" w:hAnsiTheme="minorHAnsi" w:cstheme="minorHAnsi"/>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581,27</w:t>
            </w:r>
            <w:r>
              <w:rPr>
                <w:rFonts w:asciiTheme="minorHAnsi" w:hAnsiTheme="minorHAnsi" w:cstheme="minorHAnsi"/>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715,77</w:t>
            </w:r>
            <w:r>
              <w:rPr>
                <w:rFonts w:asciiTheme="minorHAnsi" w:hAnsiTheme="minorHAnsi" w:cstheme="minorHAnsi"/>
                <w:sz w:val="24"/>
                <w:szCs w:val="24"/>
              </w:rPr>
            </w:r>
            <w:r/>
          </w:p>
        </w:tc>
      </w:tr>
      <w:tr>
        <w:trPr>
          <w:trHeight w:val="20"/>
        </w:trPr>
        <w:tc>
          <w:tcPr>
            <w:shd w:val="clear" w:color="000000" w:fill="f2f2f2"/>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bCs/>
                <w:sz w:val="24"/>
                <w:szCs w:val="24"/>
              </w:rPr>
              <w:t xml:space="preserve">5.6.</w:t>
            </w:r>
            <w:r>
              <w:rPr>
                <w:rFonts w:asciiTheme="minorHAnsi" w:hAnsiTheme="minorHAnsi" w:cstheme="minorHAnsi"/>
                <w:bCs/>
                <w:sz w:val="24"/>
                <w:szCs w:val="24"/>
              </w:rPr>
            </w:r>
            <w:r/>
          </w:p>
        </w:tc>
        <w:tc>
          <w:tcPr>
            <w:shd w:val="clear" w:color="000000" w:fill="f2f2f2"/>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bCs/>
                <w:sz w:val="24"/>
                <w:szCs w:val="24"/>
              </w:rPr>
              <w:t xml:space="preserve">Проводные средства связи</w:t>
            </w:r>
            <w:r>
              <w:rPr>
                <w:rFonts w:asciiTheme="minorHAnsi" w:hAnsiTheme="minorHAnsi" w:cstheme="minorHAnsi"/>
                <w:bCs/>
                <w:sz w:val="24"/>
                <w:szCs w:val="24"/>
              </w:rPr>
            </w:r>
            <w:r/>
          </w:p>
        </w:tc>
        <w:tc>
          <w:tcPr>
            <w:shd w:val="clear" w:color="000000" w:fill="f2f2f2"/>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000000" w:fill="f2f2f2"/>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000000" w:fill="f2f2f2"/>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right="-108" w:firstLine="34"/>
              <w:jc w:val="center"/>
              <w:spacing w:line="240" w:lineRule="auto"/>
              <w:widowControl w:val="off"/>
            </w:pPr>
            <w:r>
              <w:rPr>
                <w:rFonts w:asciiTheme="minorHAnsi" w:hAnsiTheme="minorHAnsi" w:cstheme="minorHAnsi"/>
                <w:sz w:val="24"/>
                <w:szCs w:val="24"/>
              </w:rPr>
              <w:t xml:space="preserve">5.6.1</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Расчетное количество телефонов</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шт.</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2000</w:t>
            </w:r>
            <w:r>
              <w:rPr>
                <w:rFonts w:asciiTheme="minorHAnsi" w:hAnsiTheme="minorHAnsi" w:cstheme="minorHAnsi"/>
                <w:sz w:val="24"/>
                <w:szCs w:val="24"/>
              </w:rPr>
              <w:t xml:space="preserve">0</w:t>
            </w:r>
            <w:r>
              <w:rPr>
                <w:rFonts w:asciiTheme="minorHAnsi" w:hAnsiTheme="minorHAnsi" w:cstheme="minorHAnsi"/>
                <w:sz w:val="24"/>
                <w:szCs w:val="24"/>
              </w:rPr>
            </w:r>
            <w:r/>
          </w:p>
        </w:tc>
      </w:tr>
      <w:tr>
        <w:trPr>
          <w:trHeight w:val="20"/>
        </w:trPr>
        <w:tc>
          <w:tcPr>
            <w:shd w:val="clear" w:color="000000" w:fill="d8d8d8"/>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b/>
                <w:bCs/>
                <w:sz w:val="24"/>
                <w:szCs w:val="24"/>
              </w:rPr>
              <w:t xml:space="preserve">6.</w:t>
            </w:r>
            <w:r>
              <w:rPr>
                <w:rFonts w:asciiTheme="minorHAnsi" w:hAnsiTheme="minorHAnsi" w:cstheme="minorHAnsi"/>
                <w:b/>
                <w:bCs/>
                <w:sz w:val="24"/>
                <w:szCs w:val="24"/>
              </w:rPr>
            </w:r>
            <w:r/>
          </w:p>
        </w:tc>
        <w:tc>
          <w:tcPr>
            <w:shd w:val="clear" w:color="000000" w:fill="d8d8d8"/>
            <w:tcBorders>
              <w:top w:val="singl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b/>
                <w:bCs/>
                <w:sz w:val="24"/>
                <w:szCs w:val="24"/>
              </w:rPr>
              <w:t xml:space="preserve">Ритуальное обслуживание населения</w:t>
            </w:r>
            <w:r>
              <w:rPr>
                <w:rFonts w:asciiTheme="minorHAnsi" w:hAnsiTheme="minorHAnsi" w:cstheme="minorHAnsi"/>
                <w:b/>
                <w:bCs/>
                <w:sz w:val="24"/>
                <w:szCs w:val="24"/>
              </w:rPr>
            </w:r>
            <w:r/>
          </w:p>
        </w:tc>
        <w:tc>
          <w:tcPr>
            <w:shd w:val="clear" w:color="000000" w:fill="d8d8d8"/>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000000" w:fill="d8d8d8"/>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000000" w:fill="d8d8d8"/>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6.1.</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Общее количество кладбищ:</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 </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-действующих</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7</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7</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-закрытых</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0</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0</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 </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pPr>
            <w:r>
              <w:rPr>
                <w:rFonts w:asciiTheme="minorHAnsi" w:hAnsiTheme="minorHAnsi" w:cstheme="minorHAnsi"/>
                <w:sz w:val="24"/>
                <w:szCs w:val="24"/>
              </w:rPr>
              <w:t xml:space="preserve">-проектируемых</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w:t>
            </w:r>
            <w:r>
              <w:rPr>
                <w:rFonts w:asciiTheme="minorHAnsi" w:hAnsiTheme="minorHAnsi" w:cstheme="minorHAnsi"/>
                <w:sz w:val="24"/>
                <w:szCs w:val="24"/>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w:t>
            </w:r>
            <w:r>
              <w:rPr>
                <w:rFonts w:asciiTheme="minorHAnsi" w:hAnsiTheme="minorHAnsi" w:cstheme="minorHAnsi"/>
                <w:sz w:val="24"/>
                <w:szCs w:val="24"/>
              </w:rPr>
            </w:r>
            <w:r/>
          </w:p>
        </w:tc>
      </w:tr>
      <w:tr>
        <w:trPr>
          <w:trHeight w:val="20"/>
        </w:trPr>
        <w:tc>
          <w:tcPr>
            <w:shd w:val="clear" w:color="ffffff" w:fill="d9d9d9" w:themeFill="background1" w:themeFillShade="D9"/>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rPr>
                <w:bCs/>
              </w:rPr>
            </w:pPr>
            <w:r>
              <w:rPr>
                <w:rFonts w:asciiTheme="minorHAnsi" w:hAnsiTheme="minorHAnsi" w:cstheme="minorHAnsi"/>
                <w:b/>
                <w:sz w:val="24"/>
                <w:szCs w:val="24"/>
              </w:rPr>
              <w:t xml:space="preserve">7.</w:t>
            </w:r>
            <w:r>
              <w:rPr>
                <w:rFonts w:asciiTheme="minorHAnsi" w:hAnsiTheme="minorHAnsi" w:cstheme="minorHAnsi"/>
                <w:b/>
                <w:sz w:val="24"/>
                <w:szCs w:val="24"/>
              </w:rPr>
            </w:r>
            <w:r/>
          </w:p>
        </w:tc>
        <w:tc>
          <w:tcPr>
            <w:shd w:val="clear" w:color="ffffff" w:fill="d9d9d9" w:themeFill="background1" w:themeFillShade="D9"/>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34"/>
              <w:jc w:val="left"/>
              <w:spacing w:line="240" w:lineRule="auto"/>
              <w:widowControl w:val="off"/>
              <w:rPr>
                <w:bCs/>
              </w:rPr>
            </w:pPr>
            <w:r>
              <w:rPr>
                <w:rFonts w:asciiTheme="minorHAnsi" w:hAnsiTheme="minorHAnsi" w:cstheme="minorHAnsi"/>
                <w:b/>
                <w:sz w:val="24"/>
                <w:szCs w:val="24"/>
              </w:rPr>
              <w:t xml:space="preserve">Транспортная инфраструктура</w:t>
            </w:r>
            <w:r>
              <w:rPr>
                <w:rFonts w:asciiTheme="minorHAnsi" w:hAnsiTheme="minorHAnsi" w:cstheme="minorHAnsi"/>
                <w:b/>
                <w:sz w:val="24"/>
                <w:szCs w:val="24"/>
              </w:rPr>
            </w:r>
            <w:r/>
          </w:p>
        </w:tc>
        <w:tc>
          <w:tcPr>
            <w:shd w:val="clear" w:color="ffffff" w:fill="d9d9d9" w:themeFill="background1" w:themeFillShade="D9"/>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d9d9d9" w:themeFill="background1" w:themeFillShade="D9"/>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d9d9d9" w:themeFill="background1" w:themeFillShade="D9"/>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7.1</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Протяженность автомобильных дорог общего пользования</w:t>
            </w:r>
            <w:r>
              <w:rPr>
                <w:rFonts w:asciiTheme="minorHAnsi" w:hAnsiTheme="minorHAnsi" w:cstheme="minorHAnsi"/>
                <w:sz w:val="24"/>
                <w:szCs w:val="24"/>
              </w:rPr>
            </w:r>
            <w:r/>
          </w:p>
          <w:p>
            <w:pPr>
              <w:ind w:firstLine="0"/>
              <w:spacing w:line="240" w:lineRule="auto"/>
              <w:widowControl w:val="off"/>
            </w:pPr>
            <w:r>
              <w:rPr>
                <w:rFonts w:asciiTheme="minorHAnsi" w:hAnsiTheme="minorHAnsi" w:cstheme="minorHAnsi"/>
                <w:sz w:val="24"/>
                <w:szCs w:val="24"/>
              </w:rPr>
              <w:t xml:space="preserve">всего</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pStyle w:val="1_20229"/>
              <w:ind w:firstLine="0"/>
              <w:spacing w:line="240" w:lineRule="auto"/>
              <w:widowControl w:val="off"/>
            </w:pPr>
            <w:r>
              <w:rPr>
                <w:rFonts w:asciiTheme="minorHAnsi" w:hAnsiTheme="minorHAnsi" w:eastAsiaTheme="minorEastAsia" w:cstheme="minorHAnsi"/>
              </w:rPr>
              <w:t xml:space="preserve">км</w:t>
            </w:r>
            <w:r>
              <w:rPr>
                <w:rFonts w:asciiTheme="minorHAnsi" w:hAnsiTheme="minorHAnsi" w:eastAsiaTheme="minorEastAsia" w:cstheme="minorHAnsi"/>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2</w:t>
            </w:r>
            <w:r>
              <w:rPr>
                <w:rFonts w:asciiTheme="minorHAnsi" w:hAnsiTheme="minorHAnsi" w:cstheme="minorHAnsi"/>
                <w:sz w:val="24"/>
                <w:szCs w:val="24"/>
              </w:rPr>
              <w:t xml:space="preserve">72</w:t>
            </w:r>
            <w:r>
              <w:rPr>
                <w:rFonts w:asciiTheme="minorHAnsi" w:hAnsiTheme="minorHAnsi" w:cstheme="minorHAnsi"/>
                <w:sz w:val="24"/>
                <w:szCs w:val="24"/>
              </w:rPr>
              <w:t xml:space="preserve">,8</w:t>
            </w:r>
            <w:r>
              <w:rPr>
                <w:rFonts w:asciiTheme="minorHAnsi" w:hAnsiTheme="minorHAnsi" w:cstheme="minorHAnsi"/>
                <w:sz w:val="24"/>
                <w:szCs w:val="24"/>
              </w:rPr>
              <w:t xml:space="preserve">79</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29</w:t>
            </w:r>
            <w:r>
              <w:rPr>
                <w:rFonts w:asciiTheme="minorHAnsi" w:hAnsiTheme="minorHAnsi" w:cstheme="minorHAnsi"/>
                <w:sz w:val="24"/>
                <w:szCs w:val="24"/>
              </w:rPr>
              <w:t xml:space="preserve">7</w:t>
            </w:r>
            <w:r>
              <w:rPr>
                <w:rFonts w:asciiTheme="minorHAnsi" w:hAnsiTheme="minorHAnsi" w:cstheme="minorHAnsi"/>
                <w:sz w:val="24"/>
                <w:szCs w:val="24"/>
              </w:rPr>
              <w:t xml:space="preserve">,</w:t>
            </w:r>
            <w:r>
              <w:rPr>
                <w:rFonts w:asciiTheme="minorHAnsi" w:hAnsiTheme="minorHAnsi" w:cstheme="minorHAnsi"/>
                <w:sz w:val="24"/>
                <w:szCs w:val="24"/>
              </w:rPr>
              <w:t xml:space="preserve">346</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в том числе:</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pStyle w:val="1_20229"/>
              <w:ind w:firstLine="0"/>
              <w:spacing w:line="240" w:lineRule="auto"/>
              <w:widowControl w:val="off"/>
            </w:pPr>
            <w:r>
              <w:rPr>
                <w:rFonts w:asciiTheme="minorHAnsi" w:hAnsiTheme="minorHAnsi" w:eastAsiaTheme="minorEastAsia" w:cstheme="minorHAnsi"/>
              </w:rPr>
            </w:r>
            <w:r>
              <w:rPr>
                <w:rFonts w:asciiTheme="minorHAnsi" w:hAnsiTheme="minorHAnsi" w:eastAsiaTheme="minorEastAsia" w:cstheme="minorHAnsi"/>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 федерального значения</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pStyle w:val="1_20229"/>
              <w:ind w:firstLine="0"/>
              <w:spacing w:line="240" w:lineRule="auto"/>
              <w:widowControl w:val="off"/>
            </w:pPr>
            <w:r>
              <w:rPr>
                <w:rFonts w:asciiTheme="minorHAnsi" w:hAnsiTheme="minorHAnsi" w:eastAsiaTheme="minorEastAsia" w:cstheme="minorHAnsi"/>
              </w:rPr>
              <w:t xml:space="preserve">км</w:t>
            </w:r>
            <w:r>
              <w:rPr>
                <w:rFonts w:asciiTheme="minorHAnsi" w:hAnsiTheme="minorHAnsi" w:eastAsiaTheme="minorEastAsia" w:cstheme="minorHAnsi"/>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0</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0</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-регионального значения</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pStyle w:val="1_20229"/>
              <w:ind w:firstLine="0"/>
              <w:spacing w:line="240" w:lineRule="auto"/>
              <w:widowControl w:val="off"/>
            </w:pPr>
            <w:r>
              <w:rPr>
                <w:rFonts w:asciiTheme="minorHAnsi" w:hAnsiTheme="minorHAnsi" w:eastAsiaTheme="minorEastAsia" w:cstheme="minorHAnsi"/>
              </w:rPr>
              <w:t xml:space="preserve">км</w:t>
            </w:r>
            <w:r>
              <w:rPr>
                <w:rFonts w:asciiTheme="minorHAnsi" w:hAnsiTheme="minorHAnsi" w:eastAsiaTheme="minorEastAsia" w:cstheme="minorHAnsi"/>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72</w:t>
            </w:r>
            <w:r>
              <w:rPr>
                <w:rFonts w:asciiTheme="minorHAnsi" w:hAnsiTheme="minorHAnsi" w:cstheme="minorHAnsi"/>
                <w:sz w:val="24"/>
                <w:szCs w:val="24"/>
              </w:rPr>
              <w:t xml:space="preserve">,</w:t>
            </w:r>
            <w:r>
              <w:rPr>
                <w:rFonts w:asciiTheme="minorHAnsi" w:hAnsiTheme="minorHAnsi" w:cstheme="minorHAnsi"/>
                <w:sz w:val="24"/>
                <w:szCs w:val="24"/>
              </w:rPr>
              <w:t xml:space="preserve">6</w:t>
            </w:r>
            <w:r>
              <w:rPr>
                <w:rFonts w:asciiTheme="minorHAnsi" w:hAnsiTheme="minorHAnsi" w:cstheme="minorHAnsi"/>
                <w:sz w:val="24"/>
                <w:szCs w:val="24"/>
              </w:rPr>
              <w:t xml:space="preserve">28</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94,128</w:t>
            </w:r>
            <w:r>
              <w:rPr>
                <w:rFonts w:asciiTheme="minorHAnsi" w:hAnsiTheme="minorHAnsi" w:cstheme="minorHAnsi"/>
                <w:sz w:val="24"/>
                <w:szCs w:val="24"/>
              </w:rPr>
            </w:r>
            <w:r/>
          </w:p>
        </w:tc>
      </w:tr>
      <w:tr>
        <w:trPr>
          <w:trHeight w:val="20"/>
        </w:trPr>
        <w:tc>
          <w:tcPr>
            <w:shd w:val="clear" w:color="ffffff" w:fill="ffffff"/>
            <w:tcBorders>
              <w:top w:val="non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4" w:space="0"/>
            </w:tcBorders>
            <w:tcW w:w="4536"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 местного значения</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none" w:color="000000" w:sz="4" w:space="0"/>
            </w:tcBorders>
            <w:tcW w:w="1276" w:type="dxa"/>
            <w:vAlign w:val="center"/>
            <w:textDirection w:val="lrTb"/>
            <w:noWrap w:val="false"/>
          </w:tcPr>
          <w:p>
            <w:pPr>
              <w:pStyle w:val="1_20229"/>
              <w:ind w:firstLine="0"/>
              <w:spacing w:line="240" w:lineRule="auto"/>
              <w:widowControl w:val="off"/>
            </w:pPr>
            <w:r>
              <w:rPr>
                <w:rFonts w:asciiTheme="minorHAnsi" w:hAnsiTheme="minorHAnsi" w:eastAsiaTheme="minorEastAsia" w:cstheme="minorHAnsi"/>
              </w:rPr>
              <w:t xml:space="preserve">км</w:t>
            </w:r>
            <w:r>
              <w:rPr>
                <w:rFonts w:asciiTheme="minorHAnsi" w:hAnsiTheme="minorHAnsi" w:eastAsiaTheme="minorEastAsia" w:cstheme="minorHAnsi"/>
              </w:rPr>
            </w:r>
            <w:r/>
          </w:p>
        </w:tc>
        <w:tc>
          <w:tcPr>
            <w:shd w:val="clear" w:color="ffffff" w:fill="ffffff"/>
            <w:tcBorders>
              <w:top w:val="none" w:color="000000" w:sz="4" w:space="0"/>
              <w:left w:val="single" w:color="000000" w:sz="8"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20</w:t>
            </w:r>
            <w:r>
              <w:rPr>
                <w:rFonts w:asciiTheme="minorHAnsi" w:hAnsiTheme="minorHAnsi" w:cstheme="minorHAnsi"/>
                <w:sz w:val="24"/>
                <w:szCs w:val="24"/>
              </w:rPr>
              <w:t xml:space="preserve">0</w:t>
            </w:r>
            <w:r>
              <w:rPr>
                <w:rFonts w:asciiTheme="minorHAnsi" w:hAnsiTheme="minorHAnsi" w:cstheme="minorHAnsi"/>
                <w:sz w:val="24"/>
                <w:szCs w:val="24"/>
              </w:rPr>
              <w:t xml:space="preserve">,</w:t>
            </w:r>
            <w:r>
              <w:rPr>
                <w:rFonts w:asciiTheme="minorHAnsi" w:hAnsiTheme="minorHAnsi" w:cstheme="minorHAnsi"/>
                <w:sz w:val="24"/>
                <w:szCs w:val="24"/>
              </w:rPr>
              <w:t xml:space="preserve">251</w:t>
            </w:r>
            <w:r>
              <w:rPr>
                <w:rFonts w:asciiTheme="minorHAnsi" w:hAnsiTheme="minorHAnsi" w:cstheme="minorHAnsi"/>
                <w:sz w:val="24"/>
                <w:szCs w:val="24"/>
              </w:rPr>
            </w:r>
            <w:r/>
          </w:p>
        </w:tc>
        <w:tc>
          <w:tcPr>
            <w:shd w:val="clear" w:color="ffffff" w:fill="ffffff"/>
            <w:tcBorders>
              <w:top w:val="none" w:color="000000" w:sz="4" w:space="0"/>
              <w:left w:val="none" w:color="000000" w:sz="4" w:space="0"/>
              <w:bottom w:val="single" w:color="000000" w:sz="4" w:space="0"/>
              <w:right w:val="single" w:color="000000" w:sz="8"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2</w:t>
            </w:r>
            <w:r>
              <w:rPr>
                <w:rFonts w:asciiTheme="minorHAnsi" w:hAnsiTheme="minorHAnsi" w:cstheme="minorHAnsi"/>
                <w:sz w:val="24"/>
                <w:szCs w:val="24"/>
              </w:rPr>
              <w:t xml:space="preserve">0</w:t>
            </w:r>
            <w:r>
              <w:rPr>
                <w:rFonts w:asciiTheme="minorHAnsi" w:hAnsiTheme="minorHAnsi" w:cstheme="minorHAnsi"/>
                <w:sz w:val="24"/>
                <w:szCs w:val="24"/>
              </w:rPr>
              <w:t xml:space="preserve">3</w:t>
            </w:r>
            <w:r>
              <w:rPr>
                <w:rFonts w:asciiTheme="minorHAnsi" w:hAnsiTheme="minorHAnsi" w:cstheme="minorHAnsi"/>
                <w:sz w:val="24"/>
                <w:szCs w:val="24"/>
              </w:rPr>
              <w:t xml:space="preserve">,</w:t>
            </w:r>
            <w:r>
              <w:rPr>
                <w:rFonts w:asciiTheme="minorHAnsi" w:hAnsiTheme="minorHAnsi" w:cstheme="minorHAnsi"/>
                <w:sz w:val="24"/>
                <w:szCs w:val="24"/>
              </w:rPr>
              <w:t xml:space="preserve">218</w:t>
            </w:r>
            <w:r>
              <w:rPr>
                <w:rFonts w:asciiTheme="minorHAnsi" w:hAnsiTheme="minorHAnsi" w:cstheme="minorHAnsi"/>
                <w:sz w:val="24"/>
                <w:szCs w:val="24"/>
              </w:rPr>
            </w:r>
            <w:r/>
          </w:p>
        </w:tc>
      </w:tr>
      <w:tr>
        <w:trPr>
          <w:trHeight w:val="20"/>
        </w:trPr>
        <w:tc>
          <w:tcPr>
            <w:shd w:val="clear" w:color="ffffff" w:fill="ffffff"/>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7.2</w:t>
            </w:r>
            <w:r>
              <w:rPr>
                <w:rFonts w:asciiTheme="minorHAnsi" w:hAnsiTheme="minorHAnsi" w:cstheme="minorHAnsi"/>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4536" w:type="dxa"/>
            <w:vAlign w:val="center"/>
            <w:textDirection w:val="lrTb"/>
            <w:noWrap w:val="false"/>
          </w:tcPr>
          <w:p>
            <w:pPr>
              <w:ind w:firstLine="0"/>
              <w:spacing w:line="240" w:lineRule="auto"/>
              <w:widowControl w:val="off"/>
            </w:pPr>
            <w:r>
              <w:rPr>
                <w:rFonts w:asciiTheme="minorHAnsi" w:hAnsiTheme="minorHAnsi" w:cstheme="minorHAnsi"/>
                <w:sz w:val="24"/>
                <w:szCs w:val="24"/>
              </w:rPr>
              <w:t xml:space="preserve">Плотность автотранспортной сети</w:t>
            </w:r>
            <w:r>
              <w:rPr>
                <w:rFonts w:asciiTheme="minorHAnsi" w:hAnsiTheme="minorHAnsi" w:cstheme="minorHAnsi"/>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1_20229"/>
              <w:ind w:firstLine="0"/>
              <w:spacing w:line="240" w:lineRule="auto"/>
              <w:widowControl w:val="off"/>
            </w:pPr>
            <w:r>
              <w:rPr>
                <w:rFonts w:asciiTheme="minorHAnsi" w:hAnsiTheme="minorHAnsi" w:eastAsiaTheme="minorEastAsia" w:cstheme="minorHAnsi"/>
              </w:rPr>
              <w:t xml:space="preserve">км/кв.км</w:t>
            </w:r>
            <w:r>
              <w:rPr>
                <w:rFonts w:asciiTheme="minorHAnsi" w:hAnsiTheme="minorHAnsi" w:eastAsiaTheme="minorEastAsia" w:cstheme="minorHAnsi"/>
              </w:rPr>
            </w: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0,</w:t>
            </w:r>
            <w:r>
              <w:rPr>
                <w:rFonts w:asciiTheme="minorHAnsi" w:hAnsiTheme="minorHAnsi" w:cstheme="minorHAnsi"/>
                <w:sz w:val="24"/>
                <w:szCs w:val="24"/>
              </w:rPr>
              <w:t xml:space="preserve">7</w:t>
            </w:r>
            <w:r>
              <w:rPr>
                <w:rFonts w:asciiTheme="minorHAnsi" w:hAnsiTheme="minorHAnsi" w:cstheme="minorHAnsi"/>
                <w:sz w:val="24"/>
                <w:szCs w:val="24"/>
              </w:rPr>
              <w:t xml:space="preserve">0</w:t>
            </w:r>
            <w:r>
              <w:rPr>
                <w:rFonts w:asciiTheme="minorHAnsi" w:hAnsiTheme="minorHAnsi" w:cstheme="minorHAnsi"/>
                <w:sz w:val="24"/>
                <w:szCs w:val="24"/>
              </w:rPr>
              <w:t xml:space="preserve">3</w:t>
            </w:r>
            <w:r>
              <w:rPr>
                <w:rFonts w:asciiTheme="minorHAnsi" w:hAnsiTheme="minorHAnsi" w:cstheme="minorHAnsi"/>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firstLine="34"/>
              <w:jc w:val="center"/>
              <w:spacing w:line="240" w:lineRule="auto"/>
              <w:widowControl w:val="off"/>
            </w:pPr>
            <w:r>
              <w:rPr>
                <w:rFonts w:asciiTheme="minorHAnsi" w:hAnsiTheme="minorHAnsi" w:cstheme="minorHAnsi"/>
                <w:sz w:val="24"/>
                <w:szCs w:val="24"/>
              </w:rPr>
              <w:t xml:space="preserve">0,</w:t>
            </w:r>
            <w:r>
              <w:rPr>
                <w:rFonts w:asciiTheme="minorHAnsi" w:hAnsiTheme="minorHAnsi" w:cstheme="minorHAnsi"/>
                <w:sz w:val="24"/>
                <w:szCs w:val="24"/>
              </w:rPr>
              <w:t xml:space="preserve">760</w:t>
            </w:r>
            <w:r>
              <w:rPr>
                <w:rFonts w:asciiTheme="minorHAnsi" w:hAnsiTheme="minorHAnsi" w:cstheme="minorHAnsi"/>
                <w:sz w:val="24"/>
                <w:szCs w:val="24"/>
              </w:rPr>
            </w:r>
            <w:r/>
          </w:p>
        </w:tc>
      </w:tr>
    </w:tbl>
    <w:p>
      <w:pPr>
        <w:spacing w:line="240" w:lineRule="auto"/>
        <w:widowControl w:val="off"/>
      </w:pPr>
      <w:r/>
      <w:r/>
      <w:r/>
    </w:p>
    <w:p>
      <w:pPr>
        <w:ind w:firstLine="1135"/>
        <w:jc w:val="right"/>
        <w:spacing w:line="240" w:lineRule="auto"/>
        <w:widowControl w:val="off"/>
      </w:pPr>
      <w:r/>
      <w:r/>
      <w:r/>
    </w:p>
    <w:p>
      <w:pPr>
        <w:ind w:firstLine="1135"/>
        <w:jc w:val="right"/>
        <w:spacing w:line="240" w:lineRule="auto"/>
        <w:widowControl w:val="off"/>
        <w:rPr>
          <w:rFonts w:ascii="Times New Roman" w:hAnsi="Times New Roman" w:cs="Courier New" w:eastAsiaTheme="minorEastAsia"/>
          <w:b/>
          <w:bCs/>
          <w:i/>
          <w:color w:val="auto"/>
          <w:spacing w:val="3"/>
          <w:sz w:val="27"/>
          <w:szCs w:val="27"/>
          <w:highlight w:val="yellow"/>
          <w:u w:val="single"/>
        </w:rPr>
      </w:pPr>
      <w:r/>
      <w:r/>
      <w:r/>
    </w:p>
    <w:p>
      <w:pPr>
        <w:jc w:val="both"/>
        <w:rPr>
          <w:sz w:val="28"/>
          <w:szCs w:val="28"/>
        </w:rPr>
      </w:pPr>
      <w:r>
        <w:rPr>
          <w:sz w:val="28"/>
          <w:highlight w:val="none"/>
        </w:rPr>
      </w:r>
      <w:r>
        <w:rPr>
          <w:sz w:val="28"/>
          <w:highlight w:val="none"/>
        </w:rPr>
      </w:r>
    </w:p>
    <w:sectPr>
      <w:headerReference w:type="default" r:id="rId9"/>
      <w:footnotePr/>
      <w:endnotePr/>
      <w:type w:val="nextPage"/>
      <w:pgSz w:w="11906" w:h="16838" w:orient="portrait"/>
      <w:pgMar w:top="284" w:right="567" w:bottom="1134"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font>
  <w:font w:name="Wingdings">
    <w:panose1 w:val="05010000000000000000"/>
  </w:font>
  <w:font w:name="Symbol">
    <w:panose1 w:val="05010000000000000000"/>
  </w:font>
  <w:font w:name="Courier New">
    <w:panose1 w:val="02070309020205020404"/>
  </w:font>
  <w:font w:name="StarSymbol">
    <w:panose1 w:val="02000603000000000000"/>
  </w:font>
  <w:font w:name="Cambria">
    <w:panose1 w:val="02040503050406030204"/>
  </w:font>
  <w:font w:name="Lucida Sans Unicode">
    <w:panose1 w:val="020B0603030804020204"/>
  </w:font>
  <w:font w:name="Times New Roman,Bold">
    <w:panose1 w:val="02020603050405020304"/>
  </w:font>
  <w:font w:name="Wingdings 2">
    <w:panose1 w:val="05040102010807070707"/>
  </w:font>
  <w:font w:name="Times New Roman">
    <w:panose1 w:val="02020603050405020304"/>
  </w:font>
  <w:font w:name="Calibri">
    <w:panose1 w:val="020F0502020204030204"/>
  </w:font>
  <w:font w:name="Tahoma">
    <w:panose1 w:val="020B0604030504040204"/>
  </w:font>
  <w:font w:name="Arial Unicode MS">
    <w:panose1 w:val="020B0604020202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812"/>
      </w:pPr>
      <w: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2</w:t>
    </w:r>
    <w:r>
      <w:rPr>
        <w:sz w:val="28"/>
        <w:szCs w:val="28"/>
      </w:rPr>
      <w:fldChar w:fldCharType="end"/>
    </w:r>
    <w:r>
      <w:rPr>
        <w:sz w:val="28"/>
        <w:szCs w:val="28"/>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1714" w:hanging="1005"/>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1425" w:hanging="360"/>
        <w:tabs>
          <w:tab w:val="num" w:pos="1425" w:leader="none"/>
        </w:tabs>
      </w:pPr>
      <w:rPr>
        <w:rFonts w:hint="default" w:ascii="Symbol" w:hAnsi="Symbol"/>
      </w:rPr>
    </w:lvl>
    <w:lvl w:ilvl="1">
      <w:start w:val="1"/>
      <w:numFmt w:val="bullet"/>
      <w:isLgl w:val="false"/>
      <w:suff w:val="tab"/>
      <w:lvlText w:val="o"/>
      <w:lvlJc w:val="left"/>
      <w:pPr>
        <w:ind w:left="2145" w:hanging="360"/>
        <w:tabs>
          <w:tab w:val="num" w:pos="2145" w:leader="none"/>
        </w:tabs>
      </w:pPr>
      <w:rPr>
        <w:rFonts w:hint="default" w:ascii="Courier New" w:hAnsi="Courier New" w:cs="Courier New"/>
      </w:rPr>
    </w:lvl>
    <w:lvl w:ilvl="2">
      <w:start w:val="1"/>
      <w:numFmt w:val="bullet"/>
      <w:isLgl w:val="false"/>
      <w:suff w:val="tab"/>
      <w:lvlText w:val=""/>
      <w:lvlJc w:val="left"/>
      <w:pPr>
        <w:ind w:left="2865" w:hanging="360"/>
        <w:tabs>
          <w:tab w:val="num" w:pos="2865" w:leader="none"/>
        </w:tabs>
      </w:pPr>
      <w:rPr>
        <w:rFonts w:hint="default" w:ascii="Wingdings" w:hAnsi="Wingdings"/>
      </w:rPr>
    </w:lvl>
    <w:lvl w:ilvl="3">
      <w:start w:val="1"/>
      <w:numFmt w:val="bullet"/>
      <w:isLgl w:val="false"/>
      <w:suff w:val="tab"/>
      <w:lvlText w:val=""/>
      <w:lvlJc w:val="left"/>
      <w:pPr>
        <w:ind w:left="3585" w:hanging="360"/>
        <w:tabs>
          <w:tab w:val="num" w:pos="3585" w:leader="none"/>
        </w:tabs>
      </w:pPr>
      <w:rPr>
        <w:rFonts w:hint="default" w:ascii="Symbol" w:hAnsi="Symbol"/>
      </w:rPr>
    </w:lvl>
    <w:lvl w:ilvl="4">
      <w:start w:val="1"/>
      <w:numFmt w:val="bullet"/>
      <w:isLgl w:val="false"/>
      <w:suff w:val="tab"/>
      <w:lvlText w:val="o"/>
      <w:lvlJc w:val="left"/>
      <w:pPr>
        <w:ind w:left="4305" w:hanging="360"/>
        <w:tabs>
          <w:tab w:val="num" w:pos="4305" w:leader="none"/>
        </w:tabs>
      </w:pPr>
      <w:rPr>
        <w:rFonts w:hint="default" w:ascii="Courier New" w:hAnsi="Courier New" w:cs="Courier New"/>
      </w:rPr>
    </w:lvl>
    <w:lvl w:ilvl="5">
      <w:start w:val="1"/>
      <w:numFmt w:val="bullet"/>
      <w:isLgl w:val="false"/>
      <w:suff w:val="tab"/>
      <w:lvlText w:val=""/>
      <w:lvlJc w:val="left"/>
      <w:pPr>
        <w:ind w:left="5025" w:hanging="360"/>
        <w:tabs>
          <w:tab w:val="num" w:pos="5025" w:leader="none"/>
        </w:tabs>
      </w:pPr>
      <w:rPr>
        <w:rFonts w:hint="default" w:ascii="Wingdings" w:hAnsi="Wingdings"/>
      </w:rPr>
    </w:lvl>
    <w:lvl w:ilvl="6">
      <w:start w:val="1"/>
      <w:numFmt w:val="bullet"/>
      <w:isLgl w:val="false"/>
      <w:suff w:val="tab"/>
      <w:lvlText w:val=""/>
      <w:lvlJc w:val="left"/>
      <w:pPr>
        <w:ind w:left="5745" w:hanging="360"/>
        <w:tabs>
          <w:tab w:val="num" w:pos="5745" w:leader="none"/>
        </w:tabs>
      </w:pPr>
      <w:rPr>
        <w:rFonts w:hint="default" w:ascii="Symbol" w:hAnsi="Symbol"/>
      </w:rPr>
    </w:lvl>
    <w:lvl w:ilvl="7">
      <w:start w:val="1"/>
      <w:numFmt w:val="bullet"/>
      <w:isLgl w:val="false"/>
      <w:suff w:val="tab"/>
      <w:lvlText w:val="o"/>
      <w:lvlJc w:val="left"/>
      <w:pPr>
        <w:ind w:left="6465" w:hanging="360"/>
        <w:tabs>
          <w:tab w:val="num" w:pos="6465" w:leader="none"/>
        </w:tabs>
      </w:pPr>
      <w:rPr>
        <w:rFonts w:hint="default" w:ascii="Courier New" w:hAnsi="Courier New" w:cs="Courier New"/>
      </w:rPr>
    </w:lvl>
    <w:lvl w:ilvl="8">
      <w:start w:val="1"/>
      <w:numFmt w:val="bullet"/>
      <w:isLgl w:val="false"/>
      <w:suff w:val="tab"/>
      <w:lvlText w:val=""/>
      <w:lvlJc w:val="left"/>
      <w:pPr>
        <w:ind w:left="7185" w:hanging="360"/>
        <w:tabs>
          <w:tab w:val="num" w:pos="7185" w:leader="none"/>
        </w:tabs>
      </w:pPr>
      <w:rPr>
        <w:rFonts w:hint="default" w:ascii="Wingdings" w:hAnsi="Wingdings"/>
      </w:rPr>
    </w:lvl>
  </w:abstractNum>
  <w:abstractNum w:abstractNumId="6">
    <w:multiLevelType w:val="hybridMultilevel"/>
    <w:lvl w:ilvl="0">
      <w:start w:val="1"/>
      <w:numFmt w:val="bullet"/>
      <w:isLgl w:val="false"/>
      <w:suff w:val="tab"/>
      <w:lvlText w:val=""/>
      <w:lvlJc w:val="left"/>
      <w:pPr>
        <w:ind w:left="1429" w:hanging="360"/>
        <w:tabs>
          <w:tab w:val="num" w:pos="1429" w:leader="none"/>
        </w:tabs>
      </w:pPr>
      <w:rPr>
        <w:rFonts w:hint="default" w:ascii="Wingdings" w:hAnsi="Wingdings"/>
        <w:lang w:val="ru-RU"/>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7">
    <w:multiLevelType w:val="hybridMultilevel"/>
    <w:lvl w:ilvl="0">
      <w:start w:val="1"/>
      <w:numFmt w:val="bullet"/>
      <w:pStyle w:val="1_20236"/>
      <w:isLgl w:val="false"/>
      <w:suff w:val="tab"/>
      <w:lvlText w:val=""/>
      <w:lvlJc w:val="left"/>
      <w:pPr>
        <w:ind w:left="11" w:firstLine="709"/>
        <w:tabs>
          <w:tab w:val="num" w:pos="11" w:leader="none"/>
        </w:tabs>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360" w:hanging="360"/>
        <w:tabs>
          <w:tab w:val="num" w:pos="360" w:leader="none"/>
        </w:tabs>
      </w:pPr>
      <w:rPr>
        <w:rFonts w:hint="default" w:ascii="Symbol" w:hAnsi="Symbol"/>
      </w:rPr>
    </w:lvl>
    <w:lvl w:ilvl="1">
      <w:start w:val="1"/>
      <w:numFmt w:val="bullet"/>
      <w:isLgl w:val="false"/>
      <w:suff w:val="tab"/>
      <w:lvlText w:val="o"/>
      <w:lvlJc w:val="left"/>
      <w:pPr>
        <w:ind w:left="1080" w:hanging="360"/>
        <w:tabs>
          <w:tab w:val="num" w:pos="1080" w:leader="none"/>
        </w:tabs>
      </w:pPr>
      <w:rPr>
        <w:rFonts w:hint="default" w:ascii="Courier New" w:hAnsi="Courier New" w:cs="Courier New"/>
      </w:rPr>
    </w:lvl>
    <w:lvl w:ilvl="2">
      <w:start w:val="1"/>
      <w:numFmt w:val="bullet"/>
      <w:isLgl w:val="false"/>
      <w:suff w:val="tab"/>
      <w:lvlText w:val=""/>
      <w:lvlJc w:val="left"/>
      <w:pPr>
        <w:ind w:left="1800" w:hanging="360"/>
        <w:tabs>
          <w:tab w:val="num" w:pos="1800" w:leader="none"/>
        </w:tabs>
      </w:pPr>
      <w:rPr>
        <w:rFonts w:hint="default" w:ascii="Wingdings" w:hAnsi="Wingdings"/>
      </w:rPr>
    </w:lvl>
    <w:lvl w:ilvl="3">
      <w:start w:val="1"/>
      <w:numFmt w:val="bullet"/>
      <w:isLgl w:val="false"/>
      <w:suff w:val="tab"/>
      <w:lvlText w:val=""/>
      <w:lvlJc w:val="left"/>
      <w:pPr>
        <w:ind w:left="2520" w:hanging="360"/>
        <w:tabs>
          <w:tab w:val="num" w:pos="2520" w:leader="none"/>
        </w:tabs>
      </w:pPr>
      <w:rPr>
        <w:rFonts w:hint="default" w:ascii="Symbol" w:hAnsi="Symbol"/>
      </w:rPr>
    </w:lvl>
    <w:lvl w:ilvl="4">
      <w:start w:val="1"/>
      <w:numFmt w:val="bullet"/>
      <w:isLgl w:val="false"/>
      <w:suff w:val="tab"/>
      <w:lvlText w:val="o"/>
      <w:lvlJc w:val="left"/>
      <w:pPr>
        <w:ind w:left="3240" w:hanging="360"/>
        <w:tabs>
          <w:tab w:val="num" w:pos="3240" w:leader="none"/>
        </w:tabs>
      </w:pPr>
      <w:rPr>
        <w:rFonts w:hint="default" w:ascii="Courier New" w:hAnsi="Courier New" w:cs="Courier New"/>
      </w:rPr>
    </w:lvl>
    <w:lvl w:ilvl="5">
      <w:start w:val="1"/>
      <w:numFmt w:val="bullet"/>
      <w:isLgl w:val="false"/>
      <w:suff w:val="tab"/>
      <w:lvlText w:val=""/>
      <w:lvlJc w:val="left"/>
      <w:pPr>
        <w:ind w:left="3960" w:hanging="360"/>
        <w:tabs>
          <w:tab w:val="num" w:pos="3960" w:leader="none"/>
        </w:tabs>
      </w:pPr>
      <w:rPr>
        <w:rFonts w:hint="default" w:ascii="Wingdings" w:hAnsi="Wingdings"/>
      </w:rPr>
    </w:lvl>
    <w:lvl w:ilvl="6">
      <w:start w:val="1"/>
      <w:numFmt w:val="bullet"/>
      <w:isLgl w:val="false"/>
      <w:suff w:val="tab"/>
      <w:lvlText w:val=""/>
      <w:lvlJc w:val="left"/>
      <w:pPr>
        <w:ind w:left="4680" w:hanging="360"/>
        <w:tabs>
          <w:tab w:val="num" w:pos="4680" w:leader="none"/>
        </w:tabs>
      </w:pPr>
      <w:rPr>
        <w:rFonts w:hint="default" w:ascii="Symbol" w:hAnsi="Symbol"/>
      </w:rPr>
    </w:lvl>
    <w:lvl w:ilvl="7">
      <w:start w:val="1"/>
      <w:numFmt w:val="bullet"/>
      <w:isLgl w:val="false"/>
      <w:suff w:val="tab"/>
      <w:lvlText w:val="o"/>
      <w:lvlJc w:val="left"/>
      <w:pPr>
        <w:ind w:left="5400" w:hanging="360"/>
        <w:tabs>
          <w:tab w:val="num" w:pos="5400" w:leader="none"/>
        </w:tabs>
      </w:pPr>
      <w:rPr>
        <w:rFonts w:hint="default" w:ascii="Courier New" w:hAnsi="Courier New" w:cs="Courier New"/>
      </w:rPr>
    </w:lvl>
    <w:lvl w:ilvl="8">
      <w:start w:val="1"/>
      <w:numFmt w:val="bullet"/>
      <w:isLgl w:val="false"/>
      <w:suff w:val="tab"/>
      <w:lvlText w:val=""/>
      <w:lvlJc w:val="left"/>
      <w:pPr>
        <w:ind w:left="6120" w:hanging="360"/>
        <w:tabs>
          <w:tab w:val="num" w:pos="6120" w:leader="none"/>
        </w:tabs>
      </w:pPr>
      <w:rPr>
        <w:rFonts w:hint="default" w:ascii="Wingdings" w:hAnsi="Wingdings"/>
      </w:rPr>
    </w:lvl>
  </w:abstractNum>
  <w:abstractNum w:abstractNumId="10">
    <w:multiLevelType w:val="hybridMultilevel"/>
    <w:lvl w:ilvl="0">
      <w:start w:val="1"/>
      <w:numFmt w:val="bullet"/>
      <w:isLgl w:val="false"/>
      <w:suff w:val="tab"/>
      <w:lvlText w:val=""/>
      <w:lvlJc w:val="left"/>
      <w:pPr>
        <w:ind w:left="360" w:hanging="360"/>
        <w:tabs>
          <w:tab w:val="num" w:pos="360" w:leader="none"/>
        </w:tabs>
      </w:pPr>
      <w:rPr>
        <w:rFonts w:hint="default" w:ascii="Symbol" w:hAnsi="Symbol"/>
      </w:rPr>
    </w:lvl>
    <w:lvl w:ilvl="1">
      <w:start w:val="1"/>
      <w:numFmt w:val="bullet"/>
      <w:isLgl w:val="false"/>
      <w:suff w:val="tab"/>
      <w:lvlText w:val="o"/>
      <w:lvlJc w:val="left"/>
      <w:pPr>
        <w:ind w:left="1080" w:hanging="360"/>
        <w:tabs>
          <w:tab w:val="num" w:pos="1080" w:leader="none"/>
        </w:tabs>
      </w:pPr>
      <w:rPr>
        <w:rFonts w:hint="default" w:ascii="Courier New" w:hAnsi="Courier New" w:cs="Courier New"/>
      </w:rPr>
    </w:lvl>
    <w:lvl w:ilvl="2">
      <w:start w:val="1"/>
      <w:numFmt w:val="bullet"/>
      <w:isLgl w:val="false"/>
      <w:suff w:val="tab"/>
      <w:lvlText w:val=""/>
      <w:lvlJc w:val="left"/>
      <w:pPr>
        <w:ind w:left="1800" w:hanging="360"/>
        <w:tabs>
          <w:tab w:val="num" w:pos="1800" w:leader="none"/>
        </w:tabs>
      </w:pPr>
      <w:rPr>
        <w:rFonts w:hint="default" w:ascii="Wingdings" w:hAnsi="Wingdings"/>
      </w:rPr>
    </w:lvl>
    <w:lvl w:ilvl="3">
      <w:start w:val="1"/>
      <w:numFmt w:val="bullet"/>
      <w:isLgl w:val="false"/>
      <w:suff w:val="tab"/>
      <w:lvlText w:val=""/>
      <w:lvlJc w:val="left"/>
      <w:pPr>
        <w:ind w:left="2520" w:hanging="360"/>
        <w:tabs>
          <w:tab w:val="num" w:pos="2520" w:leader="none"/>
        </w:tabs>
      </w:pPr>
      <w:rPr>
        <w:rFonts w:hint="default" w:ascii="Symbol" w:hAnsi="Symbol"/>
      </w:rPr>
    </w:lvl>
    <w:lvl w:ilvl="4">
      <w:start w:val="1"/>
      <w:numFmt w:val="bullet"/>
      <w:isLgl w:val="false"/>
      <w:suff w:val="tab"/>
      <w:lvlText w:val="o"/>
      <w:lvlJc w:val="left"/>
      <w:pPr>
        <w:ind w:left="3240" w:hanging="360"/>
        <w:tabs>
          <w:tab w:val="num" w:pos="3240" w:leader="none"/>
        </w:tabs>
      </w:pPr>
      <w:rPr>
        <w:rFonts w:hint="default" w:ascii="Courier New" w:hAnsi="Courier New" w:cs="Courier New"/>
      </w:rPr>
    </w:lvl>
    <w:lvl w:ilvl="5">
      <w:start w:val="1"/>
      <w:numFmt w:val="bullet"/>
      <w:isLgl w:val="false"/>
      <w:suff w:val="tab"/>
      <w:lvlText w:val=""/>
      <w:lvlJc w:val="left"/>
      <w:pPr>
        <w:ind w:left="3960" w:hanging="360"/>
        <w:tabs>
          <w:tab w:val="num" w:pos="3960" w:leader="none"/>
        </w:tabs>
      </w:pPr>
      <w:rPr>
        <w:rFonts w:hint="default" w:ascii="Wingdings" w:hAnsi="Wingdings"/>
      </w:rPr>
    </w:lvl>
    <w:lvl w:ilvl="6">
      <w:start w:val="1"/>
      <w:numFmt w:val="bullet"/>
      <w:isLgl w:val="false"/>
      <w:suff w:val="tab"/>
      <w:lvlText w:val=""/>
      <w:lvlJc w:val="left"/>
      <w:pPr>
        <w:ind w:left="4680" w:hanging="360"/>
        <w:tabs>
          <w:tab w:val="num" w:pos="4680" w:leader="none"/>
        </w:tabs>
      </w:pPr>
      <w:rPr>
        <w:rFonts w:hint="default" w:ascii="Symbol" w:hAnsi="Symbol"/>
      </w:rPr>
    </w:lvl>
    <w:lvl w:ilvl="7">
      <w:start w:val="1"/>
      <w:numFmt w:val="bullet"/>
      <w:isLgl w:val="false"/>
      <w:suff w:val="tab"/>
      <w:lvlText w:val="o"/>
      <w:lvlJc w:val="left"/>
      <w:pPr>
        <w:ind w:left="5400" w:hanging="360"/>
        <w:tabs>
          <w:tab w:val="num" w:pos="5400" w:leader="none"/>
        </w:tabs>
      </w:pPr>
      <w:rPr>
        <w:rFonts w:hint="default" w:ascii="Courier New" w:hAnsi="Courier New" w:cs="Courier New"/>
      </w:rPr>
    </w:lvl>
    <w:lvl w:ilvl="8">
      <w:start w:val="1"/>
      <w:numFmt w:val="bullet"/>
      <w:isLgl w:val="false"/>
      <w:suff w:val="tab"/>
      <w:lvlText w:val=""/>
      <w:lvlJc w:val="left"/>
      <w:pPr>
        <w:ind w:left="6120" w:hanging="360"/>
        <w:tabs>
          <w:tab w:val="num" w:pos="6120" w:leader="none"/>
        </w:tabs>
      </w:pPr>
      <w:rPr>
        <w:rFonts w:hint="default" w:ascii="Wingdings" w:hAnsi="Wingdings"/>
      </w:rPr>
    </w:lvl>
  </w:abstractNum>
  <w:abstractNum w:abstractNumId="11">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2">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3">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1069" w:hanging="360"/>
      </w:pPr>
      <w:rPr>
        <w:rFonts w:hint="default" w:ascii="Symbol" w:hAnsi="Symbol"/>
      </w:rPr>
    </w:lvl>
    <w:lvl w:ilvl="1">
      <w:start w:val="1"/>
      <w:numFmt w:val="bullet"/>
      <w:isLgl w:val="false"/>
      <w:suff w:val="tab"/>
      <w:lvlText w:val="o"/>
      <w:lvlJc w:val="left"/>
      <w:pPr>
        <w:ind w:left="1789" w:hanging="360"/>
      </w:pPr>
      <w:rPr>
        <w:rFonts w:hint="default" w:ascii="Courier New" w:hAnsi="Courier New" w:cs="Courier New"/>
      </w:rPr>
    </w:lvl>
    <w:lvl w:ilvl="2">
      <w:start w:val="1"/>
      <w:numFmt w:val="bullet"/>
      <w:isLgl w:val="false"/>
      <w:suff w:val="tab"/>
      <w:lvlText w:val=""/>
      <w:lvlJc w:val="left"/>
      <w:pPr>
        <w:ind w:left="2509" w:hanging="360"/>
      </w:pPr>
      <w:rPr>
        <w:rFonts w:hint="default" w:ascii="Wingdings" w:hAnsi="Wingdings"/>
      </w:rPr>
    </w:lvl>
    <w:lvl w:ilvl="3">
      <w:start w:val="1"/>
      <w:numFmt w:val="bullet"/>
      <w:isLgl w:val="false"/>
      <w:suff w:val="tab"/>
      <w:lvlText w:val=""/>
      <w:lvlJc w:val="left"/>
      <w:pPr>
        <w:ind w:left="3229" w:hanging="360"/>
      </w:pPr>
      <w:rPr>
        <w:rFonts w:hint="default" w:ascii="Symbol" w:hAnsi="Symbol"/>
      </w:rPr>
    </w:lvl>
    <w:lvl w:ilvl="4">
      <w:start w:val="1"/>
      <w:numFmt w:val="bullet"/>
      <w:isLgl w:val="false"/>
      <w:suff w:val="tab"/>
      <w:lvlText w:val="o"/>
      <w:lvlJc w:val="left"/>
      <w:pPr>
        <w:ind w:left="3949" w:hanging="360"/>
      </w:pPr>
      <w:rPr>
        <w:rFonts w:hint="default" w:ascii="Courier New" w:hAnsi="Courier New" w:cs="Courier New"/>
      </w:rPr>
    </w:lvl>
    <w:lvl w:ilvl="5">
      <w:start w:val="1"/>
      <w:numFmt w:val="bullet"/>
      <w:isLgl w:val="false"/>
      <w:suff w:val="tab"/>
      <w:lvlText w:val=""/>
      <w:lvlJc w:val="left"/>
      <w:pPr>
        <w:ind w:left="4669" w:hanging="360"/>
      </w:pPr>
      <w:rPr>
        <w:rFonts w:hint="default" w:ascii="Wingdings" w:hAnsi="Wingdings"/>
      </w:rPr>
    </w:lvl>
    <w:lvl w:ilvl="6">
      <w:start w:val="1"/>
      <w:numFmt w:val="bullet"/>
      <w:isLgl w:val="false"/>
      <w:suff w:val="tab"/>
      <w:lvlText w:val=""/>
      <w:lvlJc w:val="left"/>
      <w:pPr>
        <w:ind w:left="5389" w:hanging="360"/>
      </w:pPr>
      <w:rPr>
        <w:rFonts w:hint="default" w:ascii="Symbol" w:hAnsi="Symbol"/>
      </w:rPr>
    </w:lvl>
    <w:lvl w:ilvl="7">
      <w:start w:val="1"/>
      <w:numFmt w:val="bullet"/>
      <w:isLgl w:val="false"/>
      <w:suff w:val="tab"/>
      <w:lvlText w:val="o"/>
      <w:lvlJc w:val="left"/>
      <w:pPr>
        <w:ind w:left="6109" w:hanging="360"/>
      </w:pPr>
      <w:rPr>
        <w:rFonts w:hint="default" w:ascii="Courier New" w:hAnsi="Courier New" w:cs="Courier New"/>
      </w:rPr>
    </w:lvl>
    <w:lvl w:ilvl="8">
      <w:start w:val="1"/>
      <w:numFmt w:val="bullet"/>
      <w:isLgl w:val="false"/>
      <w:suff w:val="tab"/>
      <w:lvlText w:val=""/>
      <w:lvlJc w:val="left"/>
      <w:pPr>
        <w:ind w:left="6829"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6">
    <w:multiLevelType w:val="hybridMultilevel"/>
    <w:lvl w:ilvl="0">
      <w:start w:val="1"/>
      <w:numFmt w:val="decimal"/>
      <w:isLgl w:val="false"/>
      <w:suff w:val="tab"/>
      <w:lvlText w:val="%1."/>
      <w:lvlJc w:val="left"/>
      <w:pPr>
        <w:ind w:left="1070" w:hanging="360"/>
      </w:pPr>
      <w:rPr>
        <w:rFonts w:hint="default"/>
      </w:rPr>
    </w:lvl>
    <w:lvl w:ilvl="1">
      <w:start w:val="1"/>
      <w:numFmt w:val="lowerLetter"/>
      <w:isLgl w:val="false"/>
      <w:suff w:val="tab"/>
      <w:lvlText w:val="%2."/>
      <w:lvlJc w:val="left"/>
      <w:pPr>
        <w:ind w:left="1800" w:hanging="360"/>
      </w:pPr>
    </w:lvl>
    <w:lvl w:ilvl="2">
      <w:start w:val="1"/>
      <w:numFmt w:val="decimal"/>
      <w:isLgl w:val="false"/>
      <w:suff w:val="tab"/>
      <w:lvlText w:val="%3."/>
      <w:lvlJc w:val="left"/>
      <w:pPr>
        <w:ind w:left="988" w:hanging="420"/>
      </w:pPr>
      <w:rPr>
        <w:rFonts w:hint="default"/>
      </w:r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8">
    <w:multiLevelType w:val="hybridMultilevel"/>
    <w:lvl w:ilvl="0">
      <w:start w:val="1"/>
      <w:numFmt w:val="bullet"/>
      <w:isLgl w:val="false"/>
      <w:suff w:val="tab"/>
      <w:lvlText w:val=""/>
      <w:lvlJc w:val="left"/>
      <w:pPr>
        <w:ind w:left="107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1571" w:hanging="360"/>
      </w:pPr>
      <w:rPr>
        <w:rFonts w:hint="default" w:ascii="Symbol" w:hAnsi="Symbol"/>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hint="default" w:ascii="Courier New" w:hAnsi="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21">
    <w:multiLevelType w:val="hybridMultilevel"/>
    <w:lvl w:ilvl="0">
      <w:start w:val="1"/>
      <w:numFmt w:val="decimal"/>
      <w:isLgl w:val="false"/>
      <w:suff w:val="tab"/>
      <w:lvlText w:val="%1."/>
      <w:lvlJc w:val="left"/>
      <w:pPr>
        <w:ind w:left="1580" w:hanging="360"/>
        <w:tabs>
          <w:tab w:val="num" w:pos="1580" w:leader="none"/>
        </w:tabs>
      </w:pPr>
    </w:lvl>
    <w:lvl w:ilvl="1">
      <w:start w:val="2"/>
      <w:numFmt w:val="decimal"/>
      <w:isLgl/>
      <w:suff w:val="tab"/>
      <w:lvlText w:val="%1.%2."/>
      <w:lvlJc w:val="left"/>
      <w:pPr>
        <w:ind w:left="2420" w:hanging="1200"/>
      </w:pPr>
      <w:rPr>
        <w:rFonts w:hint="default"/>
      </w:rPr>
    </w:lvl>
    <w:lvl w:ilvl="2">
      <w:start w:val="8"/>
      <w:numFmt w:val="decimal"/>
      <w:isLgl/>
      <w:suff w:val="tab"/>
      <w:lvlText w:val="%1.%2.%3."/>
      <w:lvlJc w:val="left"/>
      <w:pPr>
        <w:ind w:left="2420" w:hanging="1200"/>
      </w:pPr>
      <w:rPr>
        <w:rFonts w:hint="default"/>
      </w:rPr>
    </w:lvl>
    <w:lvl w:ilvl="3">
      <w:start w:val="2"/>
      <w:numFmt w:val="decimal"/>
      <w:isLgl/>
      <w:suff w:val="tab"/>
      <w:lvlText w:val="%1.%2.%3.%4."/>
      <w:lvlJc w:val="left"/>
      <w:pPr>
        <w:ind w:left="2420" w:hanging="1200"/>
      </w:pPr>
      <w:rPr>
        <w:rFonts w:hint="default"/>
      </w:rPr>
    </w:lvl>
    <w:lvl w:ilvl="4">
      <w:start w:val="5"/>
      <w:numFmt w:val="decimal"/>
      <w:isLgl/>
      <w:suff w:val="tab"/>
      <w:lvlText w:val="%1.%2.%3.%4.%5."/>
      <w:lvlJc w:val="left"/>
      <w:pPr>
        <w:ind w:left="2420" w:hanging="1200"/>
      </w:pPr>
      <w:rPr>
        <w:rFonts w:hint="default"/>
      </w:rPr>
    </w:lvl>
    <w:lvl w:ilvl="5">
      <w:start w:val="1"/>
      <w:numFmt w:val="decimal"/>
      <w:isLgl/>
      <w:suff w:val="tab"/>
      <w:lvlText w:val="%1.%2.%3.%4.%5.%6."/>
      <w:lvlJc w:val="left"/>
      <w:pPr>
        <w:ind w:left="2660" w:hanging="1440"/>
      </w:pPr>
      <w:rPr>
        <w:rFonts w:hint="default"/>
      </w:rPr>
    </w:lvl>
    <w:lvl w:ilvl="6">
      <w:start w:val="1"/>
      <w:numFmt w:val="decimal"/>
      <w:isLgl/>
      <w:suff w:val="tab"/>
      <w:lvlText w:val="%1.%2.%3.%4.%5.%6.%7."/>
      <w:lvlJc w:val="left"/>
      <w:pPr>
        <w:ind w:left="3020" w:hanging="1800"/>
      </w:pPr>
      <w:rPr>
        <w:rFonts w:hint="default"/>
      </w:rPr>
    </w:lvl>
    <w:lvl w:ilvl="7">
      <w:start w:val="1"/>
      <w:numFmt w:val="decimal"/>
      <w:isLgl/>
      <w:suff w:val="tab"/>
      <w:lvlText w:val="%1.%2.%3.%4.%5.%6.%7.%8."/>
      <w:lvlJc w:val="left"/>
      <w:pPr>
        <w:ind w:left="3020" w:hanging="1800"/>
      </w:pPr>
      <w:rPr>
        <w:rFonts w:hint="default"/>
      </w:rPr>
    </w:lvl>
    <w:lvl w:ilvl="8">
      <w:start w:val="1"/>
      <w:numFmt w:val="decimal"/>
      <w:isLgl/>
      <w:suff w:val="tab"/>
      <w:lvlText w:val="%1.%2.%3.%4.%5.%6.%7.%8.%9."/>
      <w:lvlJc w:val="left"/>
      <w:pPr>
        <w:ind w:left="3380" w:hanging="2160"/>
      </w:pPr>
      <w:rPr>
        <w:rFonts w:hint="default"/>
      </w:rPr>
    </w:lvl>
  </w:abstractNum>
  <w:abstractNum w:abstractNumId="22">
    <w:multiLevelType w:val="hybridMultilevel"/>
    <w:lvl w:ilvl="0">
      <w:start w:val="1"/>
      <w:numFmt w:val="bullet"/>
      <w:isLgl w:val="false"/>
      <w:suff w:val="tab"/>
      <w:lvlText w:val="o"/>
      <w:lvlJc w:val="left"/>
      <w:pPr>
        <w:ind w:left="1440" w:hanging="360"/>
        <w:tabs>
          <w:tab w:val="num" w:pos="1440" w:leader="none"/>
        </w:tabs>
      </w:pPr>
      <w:rPr>
        <w:rFonts w:hint="default" w:ascii="Courier New" w:hAnsi="Courier New" w:cs="Courier New"/>
      </w:rPr>
    </w:lvl>
    <w:lvl w:ilvl="1">
      <w:start w:val="1"/>
      <w:numFmt w:val="bullet"/>
      <w:isLgl w:val="false"/>
      <w:suff w:val="tab"/>
      <w:lvlText w:val="o"/>
      <w:lvlJc w:val="left"/>
      <w:pPr>
        <w:ind w:left="2160" w:hanging="360"/>
        <w:tabs>
          <w:tab w:val="num" w:pos="2160" w:leader="none"/>
        </w:tabs>
      </w:pPr>
      <w:rPr>
        <w:rFonts w:hint="default" w:ascii="Courier New" w:hAnsi="Courier New" w:cs="Courier New"/>
      </w:rPr>
    </w:lvl>
    <w:lvl w:ilvl="2">
      <w:start w:val="1"/>
      <w:numFmt w:val="bullet"/>
      <w:isLgl w:val="false"/>
      <w:suff w:val="tab"/>
      <w:lvlText w:val=""/>
      <w:lvlJc w:val="left"/>
      <w:pPr>
        <w:ind w:left="2880" w:hanging="360"/>
        <w:tabs>
          <w:tab w:val="num" w:pos="2880" w:leader="none"/>
        </w:tabs>
      </w:pPr>
      <w:rPr>
        <w:rFonts w:hint="default" w:ascii="Wingdings" w:hAnsi="Wingdings"/>
      </w:rPr>
    </w:lvl>
    <w:lvl w:ilvl="3">
      <w:start w:val="1"/>
      <w:numFmt w:val="bullet"/>
      <w:isLgl w:val="false"/>
      <w:suff w:val="tab"/>
      <w:lvlText w:val=""/>
      <w:lvlJc w:val="left"/>
      <w:pPr>
        <w:ind w:left="3600" w:hanging="360"/>
        <w:tabs>
          <w:tab w:val="num" w:pos="3600" w:leader="none"/>
        </w:tabs>
      </w:pPr>
      <w:rPr>
        <w:rFonts w:hint="default" w:ascii="Symbol" w:hAnsi="Symbol"/>
      </w:rPr>
    </w:lvl>
    <w:lvl w:ilvl="4">
      <w:start w:val="1"/>
      <w:numFmt w:val="bullet"/>
      <w:isLgl w:val="false"/>
      <w:suff w:val="tab"/>
      <w:lvlText w:val="o"/>
      <w:lvlJc w:val="left"/>
      <w:pPr>
        <w:ind w:left="4320" w:hanging="360"/>
        <w:tabs>
          <w:tab w:val="num" w:pos="4320" w:leader="none"/>
        </w:tabs>
      </w:pPr>
      <w:rPr>
        <w:rFonts w:hint="default" w:ascii="Courier New" w:hAnsi="Courier New" w:cs="Courier New"/>
      </w:rPr>
    </w:lvl>
    <w:lvl w:ilvl="5">
      <w:start w:val="1"/>
      <w:numFmt w:val="bullet"/>
      <w:isLgl w:val="false"/>
      <w:suff w:val="tab"/>
      <w:lvlText w:val=""/>
      <w:lvlJc w:val="left"/>
      <w:pPr>
        <w:ind w:left="5040" w:hanging="360"/>
        <w:tabs>
          <w:tab w:val="num" w:pos="5040" w:leader="none"/>
        </w:tabs>
      </w:pPr>
      <w:rPr>
        <w:rFonts w:hint="default" w:ascii="Wingdings" w:hAnsi="Wingdings"/>
      </w:rPr>
    </w:lvl>
    <w:lvl w:ilvl="6">
      <w:start w:val="1"/>
      <w:numFmt w:val="bullet"/>
      <w:isLgl w:val="false"/>
      <w:suff w:val="tab"/>
      <w:lvlText w:val=""/>
      <w:lvlJc w:val="left"/>
      <w:pPr>
        <w:ind w:left="5760" w:hanging="360"/>
        <w:tabs>
          <w:tab w:val="num" w:pos="5760" w:leader="none"/>
        </w:tabs>
      </w:pPr>
      <w:rPr>
        <w:rFonts w:hint="default" w:ascii="Symbol" w:hAnsi="Symbol"/>
      </w:rPr>
    </w:lvl>
    <w:lvl w:ilvl="7">
      <w:start w:val="1"/>
      <w:numFmt w:val="bullet"/>
      <w:isLgl w:val="false"/>
      <w:suff w:val="tab"/>
      <w:lvlText w:val="o"/>
      <w:lvlJc w:val="left"/>
      <w:pPr>
        <w:ind w:left="6480" w:hanging="360"/>
        <w:tabs>
          <w:tab w:val="num" w:pos="6480" w:leader="none"/>
        </w:tabs>
      </w:pPr>
      <w:rPr>
        <w:rFonts w:hint="default" w:ascii="Courier New" w:hAnsi="Courier New" w:cs="Courier New"/>
      </w:rPr>
    </w:lvl>
    <w:lvl w:ilvl="8">
      <w:start w:val="1"/>
      <w:numFmt w:val="bullet"/>
      <w:isLgl w:val="false"/>
      <w:suff w:val="tab"/>
      <w:lvlText w:val=""/>
      <w:lvlJc w:val="left"/>
      <w:pPr>
        <w:ind w:left="7200" w:hanging="360"/>
        <w:tabs>
          <w:tab w:val="num" w:pos="7200" w:leader="none"/>
        </w:tabs>
      </w:pPr>
      <w:rPr>
        <w:rFonts w:hint="default" w:ascii="Wingdings" w:hAnsi="Wingdings"/>
      </w:rPr>
    </w:lvl>
  </w:abstractNum>
  <w:abstractNum w:abstractNumId="23">
    <w:multiLevelType w:val="hybridMultilevel"/>
    <w:lvl w:ilvl="0">
      <w:start w:val="1"/>
      <w:numFmt w:val="bullet"/>
      <w:isLgl w:val="false"/>
      <w:suff w:val="tab"/>
      <w:lvlText w:val="o"/>
      <w:lvlJc w:val="left"/>
      <w:pPr>
        <w:ind w:left="1440" w:hanging="360"/>
        <w:tabs>
          <w:tab w:val="num" w:pos="1440" w:leader="none"/>
        </w:tabs>
      </w:pPr>
      <w:rPr>
        <w:rFonts w:hint="default" w:ascii="Courier New" w:hAnsi="Courier New" w:cs="Courier New"/>
      </w:rPr>
    </w:lvl>
    <w:lvl w:ilvl="1">
      <w:start w:val="1"/>
      <w:numFmt w:val="bullet"/>
      <w:isLgl w:val="false"/>
      <w:suff w:val="tab"/>
      <w:lvlText w:val="o"/>
      <w:lvlJc w:val="left"/>
      <w:pPr>
        <w:ind w:left="2160" w:hanging="360"/>
        <w:tabs>
          <w:tab w:val="num" w:pos="2160" w:leader="none"/>
        </w:tabs>
      </w:pPr>
      <w:rPr>
        <w:rFonts w:hint="default" w:ascii="Courier New" w:hAnsi="Courier New" w:cs="Courier New"/>
      </w:rPr>
    </w:lvl>
    <w:lvl w:ilvl="2">
      <w:start w:val="1"/>
      <w:numFmt w:val="bullet"/>
      <w:isLgl w:val="false"/>
      <w:suff w:val="tab"/>
      <w:lvlText w:val=""/>
      <w:lvlJc w:val="left"/>
      <w:pPr>
        <w:ind w:left="2880" w:hanging="360"/>
        <w:tabs>
          <w:tab w:val="num" w:pos="2880" w:leader="none"/>
        </w:tabs>
      </w:pPr>
      <w:rPr>
        <w:rFonts w:hint="default" w:ascii="Wingdings" w:hAnsi="Wingdings"/>
      </w:rPr>
    </w:lvl>
    <w:lvl w:ilvl="3">
      <w:start w:val="1"/>
      <w:numFmt w:val="bullet"/>
      <w:isLgl w:val="false"/>
      <w:suff w:val="tab"/>
      <w:lvlText w:val=""/>
      <w:lvlJc w:val="left"/>
      <w:pPr>
        <w:ind w:left="3600" w:hanging="360"/>
        <w:tabs>
          <w:tab w:val="num" w:pos="3600" w:leader="none"/>
        </w:tabs>
      </w:pPr>
      <w:rPr>
        <w:rFonts w:hint="default" w:ascii="Symbol" w:hAnsi="Symbol"/>
      </w:rPr>
    </w:lvl>
    <w:lvl w:ilvl="4">
      <w:start w:val="1"/>
      <w:numFmt w:val="bullet"/>
      <w:isLgl w:val="false"/>
      <w:suff w:val="tab"/>
      <w:lvlText w:val="o"/>
      <w:lvlJc w:val="left"/>
      <w:pPr>
        <w:ind w:left="4320" w:hanging="360"/>
        <w:tabs>
          <w:tab w:val="num" w:pos="4320" w:leader="none"/>
        </w:tabs>
      </w:pPr>
      <w:rPr>
        <w:rFonts w:hint="default" w:ascii="Courier New" w:hAnsi="Courier New" w:cs="Courier New"/>
      </w:rPr>
    </w:lvl>
    <w:lvl w:ilvl="5">
      <w:start w:val="1"/>
      <w:numFmt w:val="bullet"/>
      <w:isLgl w:val="false"/>
      <w:suff w:val="tab"/>
      <w:lvlText w:val=""/>
      <w:lvlJc w:val="left"/>
      <w:pPr>
        <w:ind w:left="5040" w:hanging="360"/>
        <w:tabs>
          <w:tab w:val="num" w:pos="5040" w:leader="none"/>
        </w:tabs>
      </w:pPr>
      <w:rPr>
        <w:rFonts w:hint="default" w:ascii="Wingdings" w:hAnsi="Wingdings"/>
      </w:rPr>
    </w:lvl>
    <w:lvl w:ilvl="6">
      <w:start w:val="1"/>
      <w:numFmt w:val="bullet"/>
      <w:isLgl w:val="false"/>
      <w:suff w:val="tab"/>
      <w:lvlText w:val=""/>
      <w:lvlJc w:val="left"/>
      <w:pPr>
        <w:ind w:left="5760" w:hanging="360"/>
        <w:tabs>
          <w:tab w:val="num" w:pos="5760" w:leader="none"/>
        </w:tabs>
      </w:pPr>
      <w:rPr>
        <w:rFonts w:hint="default" w:ascii="Symbol" w:hAnsi="Symbol"/>
      </w:rPr>
    </w:lvl>
    <w:lvl w:ilvl="7">
      <w:start w:val="1"/>
      <w:numFmt w:val="bullet"/>
      <w:isLgl w:val="false"/>
      <w:suff w:val="tab"/>
      <w:lvlText w:val="o"/>
      <w:lvlJc w:val="left"/>
      <w:pPr>
        <w:ind w:left="6480" w:hanging="360"/>
        <w:tabs>
          <w:tab w:val="num" w:pos="6480" w:leader="none"/>
        </w:tabs>
      </w:pPr>
      <w:rPr>
        <w:rFonts w:hint="default" w:ascii="Courier New" w:hAnsi="Courier New" w:cs="Courier New"/>
      </w:rPr>
    </w:lvl>
    <w:lvl w:ilvl="8">
      <w:start w:val="1"/>
      <w:numFmt w:val="bullet"/>
      <w:isLgl w:val="false"/>
      <w:suff w:val="tab"/>
      <w:lvlText w:val=""/>
      <w:lvlJc w:val="left"/>
      <w:pPr>
        <w:ind w:left="7200" w:hanging="360"/>
        <w:tabs>
          <w:tab w:val="num" w:pos="7200" w:leader="none"/>
        </w:tabs>
      </w:pPr>
      <w:rPr>
        <w:rFonts w:hint="default" w:ascii="Wingdings" w:hAnsi="Wingdings"/>
      </w:rPr>
    </w:lvl>
  </w:abstractNum>
  <w:abstractNum w:abstractNumId="24">
    <w:multiLevelType w:val="hybridMultilevel"/>
    <w:lvl w:ilvl="0">
      <w:start w:val="1"/>
      <w:numFmt w:val="bullet"/>
      <w:isLgl w:val="false"/>
      <w:suff w:val="tab"/>
      <w:lvlText w:val=""/>
      <w:lvlJc w:val="left"/>
      <w:pPr>
        <w:ind w:left="720" w:hanging="360"/>
        <w:tabs>
          <w:tab w:val="num" w:pos="720" w:leader="none"/>
        </w:tabs>
      </w:pPr>
      <w:rPr>
        <w:rFonts w:hint="default" w:ascii="Symbol" w:hAnsi="Symbol"/>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25">
    <w:multiLevelType w:val="hybridMultilevel"/>
    <w:lvl w:ilvl="0">
      <w:start w:val="1"/>
      <w:numFmt w:val="bullet"/>
      <w:isLgl w:val="false"/>
      <w:suff w:val="tab"/>
      <w:lvlText w:val=""/>
      <w:lvlJc w:val="left"/>
      <w:pPr>
        <w:ind w:left="720" w:hanging="360"/>
        <w:tabs>
          <w:tab w:val="num" w:pos="720" w:leader="none"/>
        </w:tabs>
      </w:pPr>
      <w:rPr>
        <w:rFonts w:hint="default" w:ascii="Symbol" w:hAnsi="Symbol"/>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26">
    <w:multiLevelType w:val="hybridMultilevel"/>
    <w:lvl w:ilvl="0">
      <w:start w:val="1"/>
      <w:numFmt w:val="bullet"/>
      <w:isLgl w:val="false"/>
      <w:suff w:val="tab"/>
      <w:lvlText w:val="*"/>
      <w:lvlJc w:val="left"/>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7">
    <w:multiLevelType w:val="hybridMultilevel"/>
    <w:lvl w:ilvl="0">
      <w:start w:val="1"/>
      <w:numFmt w:val="decimal"/>
      <w:isLgl w:val="false"/>
      <w:suff w:val="tab"/>
      <w:lvlText w:val="%1."/>
      <w:lvlJc w:val="left"/>
      <w:pPr>
        <w:ind w:left="1429" w:hanging="360"/>
        <w:tabs>
          <w:tab w:val="num" w:pos="1429" w:leader="none"/>
        </w:tabs>
      </w:pPr>
    </w:lvl>
    <w:lvl w:ilvl="1">
      <w:start w:val="2"/>
      <w:numFmt w:val="decimal"/>
      <w:isLgl/>
      <w:suff w:val="tab"/>
      <w:lvlText w:val="%1.%2"/>
      <w:lvlJc w:val="left"/>
      <w:pPr>
        <w:ind w:left="1429" w:hanging="360"/>
      </w:pPr>
      <w:rPr>
        <w:rFonts w:hint="default"/>
      </w:rPr>
    </w:lvl>
    <w:lvl w:ilvl="2">
      <w:start w:val="1"/>
      <w:numFmt w:val="decimal"/>
      <w:isLgl/>
      <w:suff w:val="tab"/>
      <w:lvlText w:val="%1.%2.%3"/>
      <w:lvlJc w:val="left"/>
      <w:pPr>
        <w:ind w:left="1789" w:hanging="720"/>
      </w:pPr>
      <w:rPr>
        <w:rFonts w:hint="default"/>
      </w:rPr>
    </w:lvl>
    <w:lvl w:ilvl="3">
      <w:start w:val="1"/>
      <w:numFmt w:val="decimal"/>
      <w:isLgl/>
      <w:suff w:val="tab"/>
      <w:lvlText w:val="%1.%2.%3.%4"/>
      <w:lvlJc w:val="left"/>
      <w:pPr>
        <w:ind w:left="2149" w:hanging="1080"/>
      </w:pPr>
      <w:rPr>
        <w:rFonts w:hint="default"/>
      </w:rPr>
    </w:lvl>
    <w:lvl w:ilvl="4">
      <w:start w:val="1"/>
      <w:numFmt w:val="decimal"/>
      <w:isLgl/>
      <w:suff w:val="tab"/>
      <w:lvlText w:val="%1.%2.%3.%4.%5"/>
      <w:lvlJc w:val="left"/>
      <w:pPr>
        <w:ind w:left="2149" w:hanging="1080"/>
      </w:pPr>
      <w:rPr>
        <w:rFonts w:hint="default"/>
      </w:rPr>
    </w:lvl>
    <w:lvl w:ilvl="5">
      <w:start w:val="1"/>
      <w:numFmt w:val="decimal"/>
      <w:isLgl/>
      <w:suff w:val="tab"/>
      <w:lvlText w:val="%1.%2.%3.%4.%5.%6"/>
      <w:lvlJc w:val="left"/>
      <w:pPr>
        <w:ind w:left="2509" w:hanging="1440"/>
      </w:pPr>
      <w:rPr>
        <w:rFonts w:hint="default"/>
      </w:rPr>
    </w:lvl>
    <w:lvl w:ilvl="6">
      <w:start w:val="1"/>
      <w:numFmt w:val="decimal"/>
      <w:isLgl/>
      <w:suff w:val="tab"/>
      <w:lvlText w:val="%1.%2.%3.%4.%5.%6.%7"/>
      <w:lvlJc w:val="left"/>
      <w:pPr>
        <w:ind w:left="2509" w:hanging="1440"/>
      </w:pPr>
      <w:rPr>
        <w:rFonts w:hint="default"/>
      </w:rPr>
    </w:lvl>
    <w:lvl w:ilvl="7">
      <w:start w:val="1"/>
      <w:numFmt w:val="decimal"/>
      <w:isLgl/>
      <w:suff w:val="tab"/>
      <w:lvlText w:val="%1.%2.%3.%4.%5.%6.%7.%8"/>
      <w:lvlJc w:val="left"/>
      <w:pPr>
        <w:ind w:left="2869" w:hanging="1800"/>
      </w:pPr>
      <w:rPr>
        <w:rFonts w:hint="default"/>
      </w:rPr>
    </w:lvl>
    <w:lvl w:ilvl="8">
      <w:start w:val="1"/>
      <w:numFmt w:val="decimal"/>
      <w:isLgl/>
      <w:suff w:val="tab"/>
      <w:lvlText w:val="%1.%2.%3.%4.%5.%6.%7.%8.%9"/>
      <w:lvlJc w:val="left"/>
      <w:pPr>
        <w:ind w:left="3229" w:hanging="2160"/>
      </w:pPr>
      <w:rPr>
        <w:rFonts w:hint="default"/>
      </w:rPr>
    </w:lvl>
  </w:abstractNum>
  <w:abstractNum w:abstractNumId="28">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9">
    <w:multiLevelType w:val="hybridMultilevel"/>
    <w:lvl w:ilvl="0">
      <w:start w:val="1"/>
      <w:numFmt w:val="decimal"/>
      <w:isLgl w:val="false"/>
      <w:suff w:val="tab"/>
      <w:lvlText w:val="%1."/>
      <w:lvlJc w:val="left"/>
      <w:pPr>
        <w:ind w:left="720" w:hanging="360"/>
      </w:pPr>
    </w:lvl>
    <w:lvl w:ilvl="1">
      <w:start w:val="3"/>
      <w:numFmt w:val="decimal"/>
      <w:isLgl/>
      <w:suff w:val="tab"/>
      <w:lvlText w:val="%1.%2"/>
      <w:lvlJc w:val="left"/>
      <w:pPr>
        <w:ind w:left="3569" w:hanging="450"/>
      </w:pPr>
      <w:rPr>
        <w:rFonts w:hint="default"/>
      </w:rPr>
    </w:lvl>
    <w:lvl w:ilvl="2">
      <w:start w:val="1"/>
      <w:numFmt w:val="decimal"/>
      <w:isLgl/>
      <w:suff w:val="tab"/>
      <w:lvlText w:val="%1.%2.%3"/>
      <w:lvlJc w:val="left"/>
      <w:pPr>
        <w:ind w:left="1778" w:hanging="720"/>
      </w:pPr>
      <w:rPr>
        <w:rFonts w:hint="default"/>
      </w:rPr>
    </w:lvl>
    <w:lvl w:ilvl="3">
      <w:start w:val="1"/>
      <w:numFmt w:val="decimal"/>
      <w:isLgl/>
      <w:suff w:val="tab"/>
      <w:lvlText w:val="%1.%2.%3.%4"/>
      <w:lvlJc w:val="left"/>
      <w:pPr>
        <w:ind w:left="2487" w:hanging="1080"/>
      </w:pPr>
      <w:rPr>
        <w:rFonts w:hint="default"/>
      </w:rPr>
    </w:lvl>
    <w:lvl w:ilvl="4">
      <w:start w:val="1"/>
      <w:numFmt w:val="decimal"/>
      <w:isLgl/>
      <w:suff w:val="tab"/>
      <w:lvlText w:val="%1.%2.%3.%4.%5"/>
      <w:lvlJc w:val="left"/>
      <w:pPr>
        <w:ind w:left="2836" w:hanging="1080"/>
      </w:pPr>
      <w:rPr>
        <w:rFonts w:hint="default"/>
      </w:rPr>
    </w:lvl>
    <w:lvl w:ilvl="5">
      <w:start w:val="1"/>
      <w:numFmt w:val="decimal"/>
      <w:isLgl/>
      <w:suff w:val="tab"/>
      <w:lvlText w:val="%1.%2.%3.%4.%5.%6"/>
      <w:lvlJc w:val="left"/>
      <w:pPr>
        <w:ind w:left="3545" w:hanging="1440"/>
      </w:pPr>
      <w:rPr>
        <w:rFonts w:hint="default"/>
      </w:rPr>
    </w:lvl>
    <w:lvl w:ilvl="6">
      <w:start w:val="1"/>
      <w:numFmt w:val="decimal"/>
      <w:isLgl/>
      <w:suff w:val="tab"/>
      <w:lvlText w:val="%1.%2.%3.%4.%5.%6.%7"/>
      <w:lvlJc w:val="left"/>
      <w:pPr>
        <w:ind w:left="3894" w:hanging="1440"/>
      </w:pPr>
      <w:rPr>
        <w:rFonts w:hint="default"/>
      </w:rPr>
    </w:lvl>
    <w:lvl w:ilvl="7">
      <w:start w:val="1"/>
      <w:numFmt w:val="decimal"/>
      <w:isLgl/>
      <w:suff w:val="tab"/>
      <w:lvlText w:val="%1.%2.%3.%4.%5.%6.%7.%8"/>
      <w:lvlJc w:val="left"/>
      <w:pPr>
        <w:ind w:left="4603" w:hanging="1800"/>
      </w:pPr>
      <w:rPr>
        <w:rFonts w:hint="default"/>
      </w:rPr>
    </w:lvl>
    <w:lvl w:ilvl="8">
      <w:start w:val="1"/>
      <w:numFmt w:val="decimal"/>
      <w:isLgl/>
      <w:suff w:val="tab"/>
      <w:lvlText w:val="%1.%2.%3.%4.%5.%6.%7.%8.%9"/>
      <w:lvlJc w:val="left"/>
      <w:pPr>
        <w:ind w:left="5312" w:hanging="2160"/>
      </w:pPr>
      <w:rPr>
        <w:rFonts w:hint="default"/>
      </w:rPr>
    </w:lvl>
  </w:abstractNum>
  <w:abstractNum w:abstractNumId="30">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31">
    <w:multiLevelType w:val="hybridMultilevel"/>
    <w:lvl w:ilvl="0">
      <w:start w:val="4"/>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1"/>
      <w:numFmt w:val="decimal"/>
      <w:isLgl w:val="false"/>
      <w:suff w:val="tab"/>
      <w:lvlText w:val="%1."/>
      <w:lvlJc w:val="left"/>
      <w:pPr>
        <w:ind w:left="1069" w:hanging="360"/>
      </w:pPr>
      <w:rPr>
        <w:rFonts w:hint="default" w:eastAsiaTheme="minorEastAsia"/>
      </w:rPr>
    </w:lvl>
    <w:lvl w:ilvl="1">
      <w:start w:val="4"/>
      <w:numFmt w:val="decimal"/>
      <w:isLgl/>
      <w:suff w:val="tab"/>
      <w:lvlText w:val="%1.%2"/>
      <w:lvlJc w:val="left"/>
      <w:pPr>
        <w:ind w:left="3494" w:hanging="375"/>
      </w:pPr>
      <w:rPr>
        <w:rFonts w:hint="default"/>
      </w:rPr>
    </w:lvl>
    <w:lvl w:ilvl="2">
      <w:start w:val="1"/>
      <w:numFmt w:val="decimal"/>
      <w:isLgl/>
      <w:suff w:val="tab"/>
      <w:lvlText w:val="%1.%2.%3"/>
      <w:lvlJc w:val="left"/>
      <w:pPr>
        <w:ind w:left="6249" w:hanging="720"/>
      </w:pPr>
      <w:rPr>
        <w:rFonts w:hint="default"/>
      </w:rPr>
    </w:lvl>
    <w:lvl w:ilvl="3">
      <w:start w:val="1"/>
      <w:numFmt w:val="decimal"/>
      <w:isLgl/>
      <w:suff w:val="tab"/>
      <w:lvlText w:val="%1.%2.%3.%4"/>
      <w:lvlJc w:val="left"/>
      <w:pPr>
        <w:ind w:left="9019" w:hanging="1080"/>
      </w:pPr>
      <w:rPr>
        <w:rFonts w:hint="default"/>
      </w:rPr>
    </w:lvl>
    <w:lvl w:ilvl="4">
      <w:start w:val="1"/>
      <w:numFmt w:val="decimal"/>
      <w:isLgl/>
      <w:suff w:val="tab"/>
      <w:lvlText w:val="%1.%2.%3.%4.%5"/>
      <w:lvlJc w:val="left"/>
      <w:pPr>
        <w:ind w:left="11429" w:hanging="1080"/>
      </w:pPr>
      <w:rPr>
        <w:rFonts w:hint="default"/>
      </w:rPr>
    </w:lvl>
    <w:lvl w:ilvl="5">
      <w:start w:val="1"/>
      <w:numFmt w:val="decimal"/>
      <w:isLgl/>
      <w:suff w:val="tab"/>
      <w:lvlText w:val="%1.%2.%3.%4.%5.%6"/>
      <w:lvlJc w:val="left"/>
      <w:pPr>
        <w:ind w:left="14199" w:hanging="1440"/>
      </w:pPr>
      <w:rPr>
        <w:rFonts w:hint="default"/>
      </w:rPr>
    </w:lvl>
    <w:lvl w:ilvl="6">
      <w:start w:val="1"/>
      <w:numFmt w:val="decimal"/>
      <w:isLgl/>
      <w:suff w:val="tab"/>
      <w:lvlText w:val="%1.%2.%3.%4.%5.%6.%7"/>
      <w:lvlJc w:val="left"/>
      <w:pPr>
        <w:ind w:left="16609" w:hanging="1440"/>
      </w:pPr>
      <w:rPr>
        <w:rFonts w:hint="default"/>
      </w:rPr>
    </w:lvl>
    <w:lvl w:ilvl="7">
      <w:start w:val="1"/>
      <w:numFmt w:val="decimal"/>
      <w:isLgl/>
      <w:suff w:val="tab"/>
      <w:lvlText w:val="%1.%2.%3.%4.%5.%6.%7.%8"/>
      <w:lvlJc w:val="left"/>
      <w:pPr>
        <w:ind w:left="19379" w:hanging="1800"/>
      </w:pPr>
      <w:rPr>
        <w:rFonts w:hint="default"/>
      </w:rPr>
    </w:lvl>
    <w:lvl w:ilvl="8">
      <w:start w:val="1"/>
      <w:numFmt w:val="decimal"/>
      <w:isLgl/>
      <w:suff w:val="tab"/>
      <w:lvlText w:val="%1.%2.%3.%4.%5.%6.%7.%8.%9"/>
      <w:lvlJc w:val="left"/>
      <w:pPr>
        <w:ind w:left="22149" w:hanging="2160"/>
      </w:pPr>
      <w:rPr>
        <w:rFonts w:hint="default"/>
      </w:rPr>
    </w:lvl>
  </w:abstractNum>
  <w:abstractNum w:abstractNumId="33">
    <w:multiLevelType w:val="hybridMultilevel"/>
    <w:lvl w:ilvl="0">
      <w:start w:val="1"/>
      <w:numFmt w:val="bullet"/>
      <w:isLgl w:val="false"/>
      <w:suff w:val="tab"/>
      <w:lvlText w:val="−"/>
      <w:lvlJc w:val="left"/>
      <w:pPr>
        <w:ind w:left="1854" w:hanging="360"/>
      </w:pPr>
      <w:rPr>
        <w:rFonts w:hint="default" w:ascii="Times New Roman" w:hAnsi="Times New Roman" w:cs="Times New Roman"/>
      </w:rPr>
    </w:lvl>
    <w:lvl w:ilvl="1">
      <w:start w:val="1"/>
      <w:numFmt w:val="bullet"/>
      <w:isLgl w:val="false"/>
      <w:suff w:val="tab"/>
      <w:lvlText w:val="o"/>
      <w:lvlJc w:val="left"/>
      <w:pPr>
        <w:ind w:left="2574" w:hanging="360"/>
      </w:pPr>
      <w:rPr>
        <w:rFonts w:hint="default" w:ascii="Courier New" w:hAnsi="Courier New" w:cs="Courier New"/>
      </w:rPr>
    </w:lvl>
    <w:lvl w:ilvl="2">
      <w:start w:val="1"/>
      <w:numFmt w:val="bullet"/>
      <w:isLgl w:val="false"/>
      <w:suff w:val="tab"/>
      <w:lvlText w:val=""/>
      <w:lvlJc w:val="left"/>
      <w:pPr>
        <w:ind w:left="3294" w:hanging="360"/>
      </w:pPr>
      <w:rPr>
        <w:rFonts w:hint="default" w:ascii="Wingdings" w:hAnsi="Wingdings"/>
      </w:rPr>
    </w:lvl>
    <w:lvl w:ilvl="3">
      <w:start w:val="1"/>
      <w:numFmt w:val="bullet"/>
      <w:isLgl w:val="false"/>
      <w:suff w:val="tab"/>
      <w:lvlText w:val=""/>
      <w:lvlJc w:val="left"/>
      <w:pPr>
        <w:ind w:left="4014" w:hanging="360"/>
      </w:pPr>
      <w:rPr>
        <w:rFonts w:hint="default" w:ascii="Symbol" w:hAnsi="Symbol"/>
      </w:rPr>
    </w:lvl>
    <w:lvl w:ilvl="4">
      <w:start w:val="1"/>
      <w:numFmt w:val="bullet"/>
      <w:isLgl w:val="false"/>
      <w:suff w:val="tab"/>
      <w:lvlText w:val="o"/>
      <w:lvlJc w:val="left"/>
      <w:pPr>
        <w:ind w:left="4734" w:hanging="360"/>
      </w:pPr>
      <w:rPr>
        <w:rFonts w:hint="default" w:ascii="Courier New" w:hAnsi="Courier New" w:cs="Courier New"/>
      </w:rPr>
    </w:lvl>
    <w:lvl w:ilvl="5">
      <w:start w:val="1"/>
      <w:numFmt w:val="bullet"/>
      <w:isLgl w:val="false"/>
      <w:suff w:val="tab"/>
      <w:lvlText w:val=""/>
      <w:lvlJc w:val="left"/>
      <w:pPr>
        <w:ind w:left="5454" w:hanging="360"/>
      </w:pPr>
      <w:rPr>
        <w:rFonts w:hint="default" w:ascii="Wingdings" w:hAnsi="Wingdings"/>
      </w:rPr>
    </w:lvl>
    <w:lvl w:ilvl="6">
      <w:start w:val="1"/>
      <w:numFmt w:val="bullet"/>
      <w:isLgl w:val="false"/>
      <w:suff w:val="tab"/>
      <w:lvlText w:val=""/>
      <w:lvlJc w:val="left"/>
      <w:pPr>
        <w:ind w:left="6174" w:hanging="360"/>
      </w:pPr>
      <w:rPr>
        <w:rFonts w:hint="default" w:ascii="Symbol" w:hAnsi="Symbol"/>
      </w:rPr>
    </w:lvl>
    <w:lvl w:ilvl="7">
      <w:start w:val="1"/>
      <w:numFmt w:val="bullet"/>
      <w:isLgl w:val="false"/>
      <w:suff w:val="tab"/>
      <w:lvlText w:val="o"/>
      <w:lvlJc w:val="left"/>
      <w:pPr>
        <w:ind w:left="6894" w:hanging="360"/>
      </w:pPr>
      <w:rPr>
        <w:rFonts w:hint="default" w:ascii="Courier New" w:hAnsi="Courier New" w:cs="Courier New"/>
      </w:rPr>
    </w:lvl>
    <w:lvl w:ilvl="8">
      <w:start w:val="1"/>
      <w:numFmt w:val="bullet"/>
      <w:isLgl w:val="false"/>
      <w:suff w:val="tab"/>
      <w:lvlText w:val=""/>
      <w:lvlJc w:val="left"/>
      <w:pPr>
        <w:ind w:left="7614" w:hanging="360"/>
      </w:pPr>
      <w:rPr>
        <w:rFonts w:hint="default" w:ascii="Wingdings" w:hAnsi="Wingdings"/>
      </w:rPr>
    </w:lvl>
  </w:abstractNum>
  <w:abstractNum w:abstractNumId="34">
    <w:multiLevelType w:val="hybridMultilevel"/>
    <w:lvl w:ilvl="0">
      <w:start w:val="1"/>
      <w:numFmt w:val="decimal"/>
      <w:isLgl w:val="false"/>
      <w:suff w:val="tab"/>
      <w:lvlText w:val="%1."/>
      <w:lvlJc w:val="left"/>
      <w:pPr>
        <w:ind w:left="1353" w:hanging="360"/>
      </w:pPr>
      <w:rPr>
        <w:rFonts w:hint="default"/>
        <w:b w:val="0"/>
      </w:rPr>
    </w:lvl>
    <w:lvl w:ilvl="1">
      <w:start w:val="1"/>
      <w:numFmt w:val="lowerLetter"/>
      <w:isLgl w:val="false"/>
      <w:suff w:val="tab"/>
      <w:lvlText w:val="%2."/>
      <w:lvlJc w:val="left"/>
      <w:pPr>
        <w:ind w:left="2073" w:hanging="360"/>
      </w:pPr>
    </w:lvl>
    <w:lvl w:ilvl="2">
      <w:start w:val="1"/>
      <w:numFmt w:val="lowerRoman"/>
      <w:isLgl w:val="false"/>
      <w:suff w:val="tab"/>
      <w:lvlText w:val="%3."/>
      <w:lvlJc w:val="right"/>
      <w:pPr>
        <w:ind w:left="2793" w:hanging="180"/>
      </w:pPr>
    </w:lvl>
    <w:lvl w:ilvl="3">
      <w:start w:val="1"/>
      <w:numFmt w:val="decimal"/>
      <w:isLgl w:val="false"/>
      <w:suff w:val="tab"/>
      <w:lvlText w:val="%4."/>
      <w:lvlJc w:val="left"/>
      <w:pPr>
        <w:ind w:left="3513" w:hanging="360"/>
      </w:pPr>
    </w:lvl>
    <w:lvl w:ilvl="4">
      <w:start w:val="1"/>
      <w:numFmt w:val="lowerLetter"/>
      <w:isLgl w:val="false"/>
      <w:suff w:val="tab"/>
      <w:lvlText w:val="%5."/>
      <w:lvlJc w:val="left"/>
      <w:pPr>
        <w:ind w:left="4233" w:hanging="360"/>
      </w:pPr>
    </w:lvl>
    <w:lvl w:ilvl="5">
      <w:start w:val="1"/>
      <w:numFmt w:val="lowerRoman"/>
      <w:isLgl w:val="false"/>
      <w:suff w:val="tab"/>
      <w:lvlText w:val="%6."/>
      <w:lvlJc w:val="right"/>
      <w:pPr>
        <w:ind w:left="4953" w:hanging="180"/>
      </w:pPr>
    </w:lvl>
    <w:lvl w:ilvl="6">
      <w:start w:val="1"/>
      <w:numFmt w:val="decimal"/>
      <w:isLgl w:val="false"/>
      <w:suff w:val="tab"/>
      <w:lvlText w:val="%7."/>
      <w:lvlJc w:val="left"/>
      <w:pPr>
        <w:ind w:left="5673" w:hanging="360"/>
      </w:pPr>
    </w:lvl>
    <w:lvl w:ilvl="7">
      <w:start w:val="1"/>
      <w:numFmt w:val="lowerLetter"/>
      <w:isLgl w:val="false"/>
      <w:suff w:val="tab"/>
      <w:lvlText w:val="%8."/>
      <w:lvlJc w:val="left"/>
      <w:pPr>
        <w:ind w:left="6393" w:hanging="360"/>
      </w:pPr>
    </w:lvl>
    <w:lvl w:ilvl="8">
      <w:start w:val="1"/>
      <w:numFmt w:val="lowerRoman"/>
      <w:isLgl w:val="false"/>
      <w:suff w:val="tab"/>
      <w:lvlText w:val="%9."/>
      <w:lvlJc w:val="right"/>
      <w:pPr>
        <w:ind w:left="7113" w:hanging="180"/>
      </w:p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hint="default"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36">
    <w:multiLevelType w:val="hybridMultilevel"/>
    <w:lvl w:ilvl="0">
      <w:start w:val="1"/>
      <w:numFmt w:val="decimal"/>
      <w:isLgl w:val="false"/>
      <w:suff w:val="tab"/>
      <w:lvlText w:val="%1)"/>
      <w:lvlJc w:val="left"/>
      <w:pPr>
        <w:ind w:left="1849" w:hanging="114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7">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8">
    <w:multiLevelType w:val="hybridMultilevel"/>
    <w:lvl w:ilvl="0">
      <w:start w:val="1"/>
      <w:numFmt w:val="bullet"/>
      <w:isLgl w:val="false"/>
      <w:suff w:val="tab"/>
      <w:lvlText w:val="-"/>
      <w:lvlJc w:val="left"/>
      <w:pPr>
        <w:ind w:left="1429" w:hanging="360"/>
      </w:pPr>
      <w:rPr>
        <w:rFonts w:hint="default" w:ascii="Courier New" w:hAnsi="Courier New"/>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29" w:hanging="360"/>
      </w:pPr>
      <w:rPr>
        <w:rFonts w:hint="default" w:ascii="Courier New" w:hAnsi="Courier New"/>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41">
    <w:multiLevelType w:val="hybridMultilevel"/>
    <w:lvl w:ilvl="0">
      <w:start w:val="1"/>
      <w:numFmt w:val="bullet"/>
      <w:isLgl w:val="false"/>
      <w:suff w:val="tab"/>
      <w:lvlText w:val="-"/>
      <w:lvlJc w:val="left"/>
      <w:pPr>
        <w:ind w:left="1429" w:hanging="360"/>
      </w:pPr>
      <w:rPr>
        <w:rFonts w:hint="default" w:ascii="Courier New" w:hAnsi="Courier New"/>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42">
    <w:multiLevelType w:val="hybridMultilevel"/>
    <w:lvl w:ilvl="0">
      <w:start w:val="1"/>
      <w:numFmt w:val="bullet"/>
      <w:isLgl w:val="false"/>
      <w:suff w:val="tab"/>
      <w:lvlText w:val=""/>
      <w:lvlJc w:val="left"/>
      <w:pPr>
        <w:ind w:left="1070" w:hanging="360"/>
        <w:tabs>
          <w:tab w:val="num" w:pos="1070" w:leader="none"/>
        </w:tabs>
      </w:pPr>
      <w:rPr>
        <w:rFonts w:ascii="Symbol" w:hAnsi="Symbol"/>
        <w:b/>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3">
    <w:multiLevelType w:val="hybridMultilevel"/>
    <w:lvl w:ilvl="0">
      <w:start w:val="1"/>
      <w:numFmt w:val="decimal"/>
      <w:isLgl w:val="false"/>
      <w:suff w:val="tab"/>
      <w:lvlText w:val="%1."/>
      <w:lvlJc w:val="left"/>
      <w:pPr>
        <w:ind w:left="1288" w:hanging="360"/>
      </w:pPr>
    </w:lvl>
    <w:lvl w:ilvl="1">
      <w:start w:val="2"/>
      <w:numFmt w:val="decimal"/>
      <w:isLgl/>
      <w:suff w:val="tab"/>
      <w:lvlText w:val="%1.%2."/>
      <w:lvlJc w:val="left"/>
      <w:pPr>
        <w:ind w:left="1858" w:hanging="930"/>
      </w:pPr>
      <w:rPr>
        <w:rFonts w:hint="default"/>
      </w:rPr>
    </w:lvl>
    <w:lvl w:ilvl="2">
      <w:start w:val="7"/>
      <w:numFmt w:val="decimal"/>
      <w:isLgl/>
      <w:suff w:val="tab"/>
      <w:lvlText w:val="%1.%2.%3."/>
      <w:lvlJc w:val="left"/>
      <w:pPr>
        <w:ind w:left="1858" w:hanging="930"/>
      </w:pPr>
      <w:rPr>
        <w:rFonts w:hint="default"/>
      </w:rPr>
    </w:lvl>
    <w:lvl w:ilvl="3">
      <w:start w:val="2"/>
      <w:numFmt w:val="decimal"/>
      <w:isLgl/>
      <w:suff w:val="tab"/>
      <w:lvlText w:val="%1.%2.%3.%4."/>
      <w:lvlJc w:val="left"/>
      <w:pPr>
        <w:ind w:left="2008" w:hanging="1080"/>
      </w:pPr>
      <w:rPr>
        <w:rFonts w:hint="default"/>
      </w:rPr>
    </w:lvl>
    <w:lvl w:ilvl="4">
      <w:start w:val="1"/>
      <w:numFmt w:val="decimal"/>
      <w:isLgl/>
      <w:suff w:val="tab"/>
      <w:lvlText w:val="%1.%2.%3.%4.%5."/>
      <w:lvlJc w:val="left"/>
      <w:pPr>
        <w:ind w:left="2008" w:hanging="1080"/>
      </w:pPr>
      <w:rPr>
        <w:rFonts w:hint="default"/>
      </w:rPr>
    </w:lvl>
    <w:lvl w:ilvl="5">
      <w:start w:val="1"/>
      <w:numFmt w:val="decimal"/>
      <w:isLgl/>
      <w:suff w:val="tab"/>
      <w:lvlText w:val="%1.%2.%3.%4.%5.%6."/>
      <w:lvlJc w:val="left"/>
      <w:pPr>
        <w:ind w:left="2368" w:hanging="1440"/>
      </w:pPr>
      <w:rPr>
        <w:rFonts w:hint="default"/>
      </w:rPr>
    </w:lvl>
    <w:lvl w:ilvl="6">
      <w:start w:val="1"/>
      <w:numFmt w:val="decimal"/>
      <w:isLgl/>
      <w:suff w:val="tab"/>
      <w:lvlText w:val="%1.%2.%3.%4.%5.%6.%7."/>
      <w:lvlJc w:val="left"/>
      <w:pPr>
        <w:ind w:left="2728" w:hanging="1800"/>
      </w:pPr>
      <w:rPr>
        <w:rFonts w:hint="default"/>
      </w:rPr>
    </w:lvl>
    <w:lvl w:ilvl="7">
      <w:start w:val="1"/>
      <w:numFmt w:val="decimal"/>
      <w:isLgl/>
      <w:suff w:val="tab"/>
      <w:lvlText w:val="%1.%2.%3.%4.%5.%6.%7.%8."/>
      <w:lvlJc w:val="left"/>
      <w:pPr>
        <w:ind w:left="2728" w:hanging="1800"/>
      </w:pPr>
      <w:rPr>
        <w:rFonts w:hint="default"/>
      </w:rPr>
    </w:lvl>
    <w:lvl w:ilvl="8">
      <w:start w:val="1"/>
      <w:numFmt w:val="decimal"/>
      <w:isLgl/>
      <w:suff w:val="tab"/>
      <w:lvlText w:val="%1.%2.%3.%4.%5.%6.%7.%8.%9."/>
      <w:lvlJc w:val="left"/>
      <w:pPr>
        <w:ind w:left="3088" w:hanging="2160"/>
      </w:pPr>
      <w:rPr>
        <w:rFonts w:hint="default"/>
      </w:rPr>
    </w:lvl>
  </w:abstractNum>
  <w:abstractNum w:abstractNumId="44">
    <w:multiLevelType w:val="hybridMultilevel"/>
    <w:lvl w:ilvl="0">
      <w:start w:val="2"/>
      <w:numFmt w:val="decimal"/>
      <w:isLgl w:val="false"/>
      <w:suff w:val="tab"/>
      <w:lvlText w:val="%1"/>
      <w:lvlJc w:val="left"/>
      <w:pPr>
        <w:ind w:left="1050" w:hanging="1050"/>
      </w:pPr>
      <w:rPr>
        <w:rFonts w:hint="default"/>
      </w:rPr>
    </w:lvl>
    <w:lvl w:ilvl="1">
      <w:start w:val="2"/>
      <w:numFmt w:val="decimal"/>
      <w:isLgl w:val="false"/>
      <w:suff w:val="tab"/>
      <w:lvlText w:val="%1.%2"/>
      <w:lvlJc w:val="left"/>
      <w:pPr>
        <w:ind w:left="1355" w:hanging="1050"/>
      </w:pPr>
      <w:rPr>
        <w:rFonts w:hint="default"/>
      </w:rPr>
    </w:lvl>
    <w:lvl w:ilvl="2">
      <w:start w:val="8"/>
      <w:numFmt w:val="decimal"/>
      <w:isLgl w:val="false"/>
      <w:suff w:val="tab"/>
      <w:lvlText w:val="%1.%2.%3"/>
      <w:lvlJc w:val="left"/>
      <w:pPr>
        <w:ind w:left="1660" w:hanging="1050"/>
      </w:pPr>
      <w:rPr>
        <w:rFonts w:hint="default"/>
      </w:rPr>
    </w:lvl>
    <w:lvl w:ilvl="3">
      <w:start w:val="2"/>
      <w:numFmt w:val="decimal"/>
      <w:isLgl w:val="false"/>
      <w:suff w:val="tab"/>
      <w:lvlText w:val="%1.%2.%3.%4"/>
      <w:lvlJc w:val="left"/>
      <w:pPr>
        <w:ind w:left="1995" w:hanging="1080"/>
      </w:pPr>
      <w:rPr>
        <w:rFonts w:hint="default"/>
      </w:rPr>
    </w:lvl>
    <w:lvl w:ilvl="4">
      <w:start w:val="6"/>
      <w:numFmt w:val="decimal"/>
      <w:isLgl w:val="false"/>
      <w:suff w:val="tab"/>
      <w:lvlText w:val="%1.%2.%3.%4.%5"/>
      <w:lvlJc w:val="left"/>
      <w:pPr>
        <w:ind w:left="2300" w:hanging="1080"/>
      </w:pPr>
      <w:rPr>
        <w:rFonts w:hint="default"/>
      </w:rPr>
    </w:lvl>
    <w:lvl w:ilvl="5">
      <w:start w:val="1"/>
      <w:numFmt w:val="decimal"/>
      <w:isLgl w:val="false"/>
      <w:suff w:val="tab"/>
      <w:lvlText w:val="%1.%2.%3.%4.%5.%6"/>
      <w:lvlJc w:val="left"/>
      <w:pPr>
        <w:ind w:left="2965" w:hanging="1440"/>
      </w:pPr>
      <w:rPr>
        <w:rFonts w:hint="default"/>
      </w:rPr>
    </w:lvl>
    <w:lvl w:ilvl="6">
      <w:start w:val="1"/>
      <w:numFmt w:val="decimal"/>
      <w:isLgl w:val="false"/>
      <w:suff w:val="tab"/>
      <w:lvlText w:val="%1.%2.%3.%4.%5.%6.%7"/>
      <w:lvlJc w:val="left"/>
      <w:pPr>
        <w:ind w:left="3270" w:hanging="1440"/>
      </w:pPr>
      <w:rPr>
        <w:rFonts w:hint="default"/>
      </w:rPr>
    </w:lvl>
    <w:lvl w:ilvl="7">
      <w:start w:val="1"/>
      <w:numFmt w:val="decimal"/>
      <w:isLgl w:val="false"/>
      <w:suff w:val="tab"/>
      <w:lvlText w:val="%1.%2.%3.%4.%5.%6.%7.%8"/>
      <w:lvlJc w:val="left"/>
      <w:pPr>
        <w:ind w:left="3935" w:hanging="1800"/>
      </w:pPr>
      <w:rPr>
        <w:rFonts w:hint="default"/>
      </w:rPr>
    </w:lvl>
    <w:lvl w:ilvl="8">
      <w:start w:val="1"/>
      <w:numFmt w:val="decimal"/>
      <w:isLgl w:val="false"/>
      <w:suff w:val="tab"/>
      <w:lvlText w:val="%1.%2.%3.%4.%5.%6.%7.%8.%9"/>
      <w:lvlJc w:val="left"/>
      <w:pPr>
        <w:ind w:left="4600" w:hanging="2160"/>
      </w:pPr>
      <w:rPr>
        <w:rFonts w:hint="default"/>
      </w:rPr>
    </w:lvl>
  </w:abstractNum>
  <w:abstractNum w:abstractNumId="45">
    <w:multiLevelType w:val="hybridMultilevel"/>
    <w:lvl w:ilvl="0">
      <w:start w:val="1"/>
      <w:numFmt w:val="bullet"/>
      <w:isLgl w:val="false"/>
      <w:suff w:val="tab"/>
      <w:lvlText w:val="-"/>
      <w:lvlJc w:val="left"/>
      <w:pPr>
        <w:ind w:left="1429" w:hanging="360"/>
      </w:pPr>
      <w:rPr>
        <w:rFonts w:hint="default" w:ascii="Times New Roman" w:hAnsi="Times New Roman"/>
      </w:rPr>
    </w:lvl>
    <w:lvl w:ilvl="1">
      <w:start w:val="1"/>
      <w:numFmt w:val="bullet"/>
      <w:isLgl w:val="false"/>
      <w:suff w:val="tab"/>
      <w:lvlText w:val="o"/>
      <w:lvlJc w:val="left"/>
      <w:pPr>
        <w:ind w:left="2149" w:hanging="360"/>
      </w:pPr>
      <w:rPr>
        <w:rFonts w:hint="default" w:ascii="Courier New" w:hAnsi="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rPr>
    </w:lvl>
    <w:lvl w:ilvl="8">
      <w:start w:val="1"/>
      <w:numFmt w:val="bullet"/>
      <w:isLgl w:val="false"/>
      <w:suff w:val="tab"/>
      <w:lvlText w:val=""/>
      <w:lvlJc w:val="left"/>
      <w:pPr>
        <w:ind w:left="7189" w:hanging="360"/>
      </w:pPr>
      <w:rPr>
        <w:rFonts w:hint="default" w:ascii="Wingdings" w:hAnsi="Wingdings"/>
      </w:rPr>
    </w:lvl>
  </w:abstractNum>
  <w:abstractNum w:abstractNumId="46">
    <w:multiLevelType w:val="hybridMultilevel"/>
    <w:lvl w:ilvl="0">
      <w:start w:val="1"/>
      <w:numFmt w:val="bullet"/>
      <w:isLgl w:val="false"/>
      <w:suff w:val="tab"/>
      <w:lvlText w:val="-"/>
      <w:lvlJc w:val="left"/>
      <w:pPr>
        <w:ind w:left="1069" w:hanging="360"/>
        <w:tabs>
          <w:tab w:val="num" w:pos="1069"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7">
    <w:multiLevelType w:val="hybridMultilevel"/>
    <w:lvl w:ilvl="0">
      <w:start w:val="1"/>
      <w:numFmt w:val="bullet"/>
      <w:isLgl w:val="false"/>
      <w:suff w:val="tab"/>
      <w:lvlText w:val=""/>
      <w:lvlJc w:val="left"/>
      <w:pPr>
        <w:ind w:left="1260" w:hanging="360"/>
      </w:pPr>
      <w:rPr>
        <w:rFonts w:hint="default" w:ascii="Symbol" w:hAnsi="Symbol"/>
      </w:rPr>
    </w:lvl>
    <w:lvl w:ilvl="1">
      <w:start w:val="1"/>
      <w:numFmt w:val="bullet"/>
      <w:isLgl w:val="false"/>
      <w:suff w:val="tab"/>
      <w:lvlText w:val="o"/>
      <w:lvlJc w:val="left"/>
      <w:pPr>
        <w:ind w:left="1980" w:hanging="360"/>
      </w:pPr>
      <w:rPr>
        <w:rFonts w:hint="default" w:ascii="Courier New" w:hAnsi="Courier New" w:cs="Courier New"/>
      </w:rPr>
    </w:lvl>
    <w:lvl w:ilvl="2">
      <w:start w:val="1"/>
      <w:numFmt w:val="bullet"/>
      <w:isLgl w:val="false"/>
      <w:suff w:val="tab"/>
      <w:lvlText w:val=""/>
      <w:lvlJc w:val="left"/>
      <w:pPr>
        <w:ind w:left="2700" w:hanging="360"/>
      </w:pPr>
      <w:rPr>
        <w:rFonts w:hint="default" w:ascii="Wingdings" w:hAnsi="Wingdings"/>
      </w:rPr>
    </w:lvl>
    <w:lvl w:ilvl="3">
      <w:start w:val="1"/>
      <w:numFmt w:val="bullet"/>
      <w:isLgl w:val="false"/>
      <w:suff w:val="tab"/>
      <w:lvlText w:val=""/>
      <w:lvlJc w:val="left"/>
      <w:pPr>
        <w:ind w:left="3420" w:hanging="360"/>
      </w:pPr>
      <w:rPr>
        <w:rFonts w:hint="default" w:ascii="Symbol" w:hAnsi="Symbol"/>
      </w:rPr>
    </w:lvl>
    <w:lvl w:ilvl="4">
      <w:start w:val="1"/>
      <w:numFmt w:val="bullet"/>
      <w:isLgl w:val="false"/>
      <w:suff w:val="tab"/>
      <w:lvlText w:val="o"/>
      <w:lvlJc w:val="left"/>
      <w:pPr>
        <w:ind w:left="4140" w:hanging="360"/>
      </w:pPr>
      <w:rPr>
        <w:rFonts w:hint="default" w:ascii="Courier New" w:hAnsi="Courier New" w:cs="Courier New"/>
      </w:rPr>
    </w:lvl>
    <w:lvl w:ilvl="5">
      <w:start w:val="1"/>
      <w:numFmt w:val="bullet"/>
      <w:isLgl w:val="false"/>
      <w:suff w:val="tab"/>
      <w:lvlText w:val=""/>
      <w:lvlJc w:val="left"/>
      <w:pPr>
        <w:ind w:left="4860" w:hanging="360"/>
      </w:pPr>
      <w:rPr>
        <w:rFonts w:hint="default" w:ascii="Wingdings" w:hAnsi="Wingdings"/>
      </w:rPr>
    </w:lvl>
    <w:lvl w:ilvl="6">
      <w:start w:val="1"/>
      <w:numFmt w:val="bullet"/>
      <w:isLgl w:val="false"/>
      <w:suff w:val="tab"/>
      <w:lvlText w:val=""/>
      <w:lvlJc w:val="left"/>
      <w:pPr>
        <w:ind w:left="5580" w:hanging="360"/>
      </w:pPr>
      <w:rPr>
        <w:rFonts w:hint="default" w:ascii="Symbol" w:hAnsi="Symbol"/>
      </w:rPr>
    </w:lvl>
    <w:lvl w:ilvl="7">
      <w:start w:val="1"/>
      <w:numFmt w:val="bullet"/>
      <w:isLgl w:val="false"/>
      <w:suff w:val="tab"/>
      <w:lvlText w:val="o"/>
      <w:lvlJc w:val="left"/>
      <w:pPr>
        <w:ind w:left="6300" w:hanging="360"/>
      </w:pPr>
      <w:rPr>
        <w:rFonts w:hint="default" w:ascii="Courier New" w:hAnsi="Courier New" w:cs="Courier New"/>
      </w:rPr>
    </w:lvl>
    <w:lvl w:ilvl="8">
      <w:start w:val="1"/>
      <w:numFmt w:val="bullet"/>
      <w:isLgl w:val="false"/>
      <w:suff w:val="tab"/>
      <w:lvlText w:val=""/>
      <w:lvlJc w:val="left"/>
      <w:pPr>
        <w:ind w:left="7020" w:hanging="360"/>
      </w:pPr>
      <w:rPr>
        <w:rFonts w:hint="default" w:ascii="Wingdings" w:hAnsi="Wingdings"/>
      </w:rPr>
    </w:lvl>
  </w:abstractNum>
  <w:abstractNum w:abstractNumId="48">
    <w:multiLevelType w:val="hybridMultilevel"/>
    <w:lvl w:ilvl="0">
      <w:start w:val="1"/>
      <w:numFmt w:val="bullet"/>
      <w:isLgl w:val="false"/>
      <w:suff w:val="tab"/>
      <w:lvlText w:val="-"/>
      <w:lvlJc w:val="left"/>
      <w:pPr>
        <w:ind w:left="720" w:hanging="360"/>
      </w:pPr>
      <w:rPr>
        <w:rFonts w:hint="default" w:ascii="Times New Roman" w:hAnsi="Times New Roman"/>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49">
    <w:multiLevelType w:val="hybridMultilevel"/>
    <w:lvl w:ilvl="0">
      <w:start w:val="1"/>
      <w:numFmt w:val="bullet"/>
      <w:isLgl w:val="false"/>
      <w:suff w:val="tab"/>
      <w:lvlText w:val="-"/>
      <w:lvlJc w:val="left"/>
      <w:pPr>
        <w:ind w:left="1440" w:hanging="360"/>
      </w:pPr>
      <w:rPr>
        <w:rFonts w:hint="default" w:ascii="Times New Roman" w:hAnsi="Times New Roman"/>
      </w:rPr>
    </w:lvl>
    <w:lvl w:ilvl="1">
      <w:start w:val="1"/>
      <w:numFmt w:val="bullet"/>
      <w:isLgl w:val="false"/>
      <w:suff w:val="tab"/>
      <w:lvlText w:val="o"/>
      <w:lvlJc w:val="left"/>
      <w:pPr>
        <w:ind w:left="2160" w:hanging="360"/>
      </w:pPr>
      <w:rPr>
        <w:rFonts w:hint="default" w:ascii="Courier New" w:hAnsi="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rPr>
    </w:lvl>
    <w:lvl w:ilvl="8">
      <w:start w:val="1"/>
      <w:numFmt w:val="bullet"/>
      <w:isLgl w:val="false"/>
      <w:suff w:val="tab"/>
      <w:lvlText w:val=""/>
      <w:lvlJc w:val="left"/>
      <w:pPr>
        <w:ind w:left="7200" w:hanging="360"/>
      </w:pPr>
      <w:rPr>
        <w:rFonts w:hint="default" w:ascii="Wingdings" w:hAnsi="Wingdings"/>
      </w:rPr>
    </w:lvl>
  </w:abstractNum>
  <w:abstractNum w:abstractNumId="50">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5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5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53">
    <w:multiLevelType w:val="hybridMultilevel"/>
    <w:lvl w:ilvl="0">
      <w:start w:val="1"/>
      <w:numFmt w:val="decimal"/>
      <w:isLgl w:val="false"/>
      <w:suff w:val="tab"/>
      <w:lvlText w:val="%1."/>
      <w:lvlJc w:val="left"/>
      <w:pPr>
        <w:ind w:left="1288" w:hanging="360"/>
      </w:pPr>
    </w:lvl>
    <w:lvl w:ilvl="1">
      <w:start w:val="1"/>
      <w:numFmt w:val="lowerLetter"/>
      <w:isLgl w:val="false"/>
      <w:suff w:val="tab"/>
      <w:lvlText w:val="%2."/>
      <w:lvlJc w:val="left"/>
      <w:pPr>
        <w:ind w:left="2008" w:hanging="360"/>
      </w:pPr>
    </w:lvl>
    <w:lvl w:ilvl="2">
      <w:start w:val="1"/>
      <w:numFmt w:val="lowerRoman"/>
      <w:isLgl w:val="false"/>
      <w:suff w:val="tab"/>
      <w:lvlText w:val="%3."/>
      <w:lvlJc w:val="right"/>
      <w:pPr>
        <w:ind w:left="2728" w:hanging="180"/>
      </w:pPr>
    </w:lvl>
    <w:lvl w:ilvl="3">
      <w:start w:val="1"/>
      <w:numFmt w:val="decimal"/>
      <w:isLgl w:val="false"/>
      <w:suff w:val="tab"/>
      <w:lvlText w:val="%4."/>
      <w:lvlJc w:val="left"/>
      <w:pPr>
        <w:ind w:left="3448" w:hanging="360"/>
      </w:pPr>
    </w:lvl>
    <w:lvl w:ilvl="4">
      <w:start w:val="1"/>
      <w:numFmt w:val="lowerLetter"/>
      <w:isLgl w:val="false"/>
      <w:suff w:val="tab"/>
      <w:lvlText w:val="%5."/>
      <w:lvlJc w:val="left"/>
      <w:pPr>
        <w:ind w:left="4168" w:hanging="360"/>
      </w:pPr>
    </w:lvl>
    <w:lvl w:ilvl="5">
      <w:start w:val="1"/>
      <w:numFmt w:val="lowerRoman"/>
      <w:isLgl w:val="false"/>
      <w:suff w:val="tab"/>
      <w:lvlText w:val="%6."/>
      <w:lvlJc w:val="right"/>
      <w:pPr>
        <w:ind w:left="4888" w:hanging="180"/>
      </w:pPr>
    </w:lvl>
    <w:lvl w:ilvl="6">
      <w:start w:val="1"/>
      <w:numFmt w:val="decimal"/>
      <w:isLgl w:val="false"/>
      <w:suff w:val="tab"/>
      <w:lvlText w:val="%7."/>
      <w:lvlJc w:val="left"/>
      <w:pPr>
        <w:ind w:left="5608" w:hanging="360"/>
      </w:pPr>
    </w:lvl>
    <w:lvl w:ilvl="7">
      <w:start w:val="1"/>
      <w:numFmt w:val="lowerLetter"/>
      <w:isLgl w:val="false"/>
      <w:suff w:val="tab"/>
      <w:lvlText w:val="%8."/>
      <w:lvlJc w:val="left"/>
      <w:pPr>
        <w:ind w:left="6328" w:hanging="360"/>
      </w:pPr>
    </w:lvl>
    <w:lvl w:ilvl="8">
      <w:start w:val="1"/>
      <w:numFmt w:val="lowerRoman"/>
      <w:isLgl w:val="false"/>
      <w:suff w:val="tab"/>
      <w:lvlText w:val="%9."/>
      <w:lvlJc w:val="right"/>
      <w:pPr>
        <w:ind w:left="7048" w:hanging="180"/>
      </w:pPr>
    </w:lvl>
  </w:abstractNum>
  <w:abstractNum w:abstractNumId="54">
    <w:multiLevelType w:val="hybridMultilevel"/>
    <w:lvl w:ilvl="0">
      <w:start w:val="1"/>
      <w:numFmt w:val="bullet"/>
      <w:isLgl w:val="false"/>
      <w:suff w:val="tab"/>
      <w:lvlText w:val="-"/>
      <w:lvlJc w:val="left"/>
      <w:pPr>
        <w:ind w:left="1440" w:hanging="360"/>
      </w:pPr>
      <w:rPr>
        <w:rFonts w:hint="default" w:ascii="Times New Roman" w:hAnsi="Times New Roman"/>
      </w:rPr>
    </w:lvl>
    <w:lvl w:ilvl="1">
      <w:start w:val="1"/>
      <w:numFmt w:val="bullet"/>
      <w:isLgl w:val="false"/>
      <w:suff w:val="tab"/>
      <w:lvlText w:val="o"/>
      <w:lvlJc w:val="left"/>
      <w:pPr>
        <w:ind w:left="2160" w:hanging="360"/>
      </w:pPr>
      <w:rPr>
        <w:rFonts w:hint="default" w:ascii="Courier New" w:hAnsi="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rPr>
    </w:lvl>
    <w:lvl w:ilvl="8">
      <w:start w:val="1"/>
      <w:numFmt w:val="bullet"/>
      <w:isLgl w:val="false"/>
      <w:suff w:val="tab"/>
      <w:lvlText w:val=""/>
      <w:lvlJc w:val="left"/>
      <w:pPr>
        <w:ind w:left="7200" w:hanging="360"/>
      </w:pPr>
      <w:rPr>
        <w:rFonts w:hint="default" w:ascii="Wingdings" w:hAnsi="Wingdings"/>
      </w:rPr>
    </w:lvl>
  </w:abstractNum>
  <w:abstractNum w:abstractNumId="55">
    <w:multiLevelType w:val="hybridMultilevel"/>
    <w:lvl w:ilvl="0">
      <w:start w:val="1"/>
      <w:numFmt w:val="bullet"/>
      <w:isLgl w:val="false"/>
      <w:suff w:val="tab"/>
      <w:lvlText w:val="-"/>
      <w:lvlJc w:val="left"/>
      <w:pPr>
        <w:ind w:left="1440" w:hanging="360"/>
      </w:pPr>
      <w:rPr>
        <w:rFonts w:hint="default" w:ascii="Times New Roman" w:hAnsi="Times New Roman"/>
      </w:rPr>
    </w:lvl>
    <w:lvl w:ilvl="1">
      <w:start w:val="1"/>
      <w:numFmt w:val="bullet"/>
      <w:isLgl w:val="false"/>
      <w:suff w:val="tab"/>
      <w:lvlText w:val="o"/>
      <w:lvlJc w:val="left"/>
      <w:pPr>
        <w:ind w:left="2160" w:hanging="360"/>
      </w:pPr>
      <w:rPr>
        <w:rFonts w:hint="default" w:ascii="Courier New" w:hAnsi="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rPr>
    </w:lvl>
    <w:lvl w:ilvl="8">
      <w:start w:val="1"/>
      <w:numFmt w:val="bullet"/>
      <w:isLgl w:val="false"/>
      <w:suff w:val="tab"/>
      <w:lvlText w:val=""/>
      <w:lvlJc w:val="left"/>
      <w:pPr>
        <w:ind w:left="7200" w:hanging="360"/>
      </w:pPr>
      <w:rPr>
        <w:rFonts w:hint="default" w:ascii="Wingdings" w:hAnsi="Wingdings"/>
      </w:rPr>
    </w:lvl>
  </w:abstractNum>
  <w:abstractNum w:abstractNumId="56">
    <w:multiLevelType w:val="hybridMultilevel"/>
    <w:lvl w:ilvl="0">
      <w:start w:val="1"/>
      <w:numFmt w:val="bullet"/>
      <w:isLgl w:val="false"/>
      <w:suff w:val="tab"/>
      <w:lvlText w:val="-"/>
      <w:lvlJc w:val="left"/>
      <w:pPr>
        <w:ind w:left="1429" w:hanging="360"/>
      </w:pPr>
      <w:rPr>
        <w:rFonts w:hint="default" w:ascii="Times New Roman" w:hAnsi="Times New Roman"/>
      </w:rPr>
    </w:lvl>
    <w:lvl w:ilvl="1">
      <w:start w:val="1"/>
      <w:numFmt w:val="bullet"/>
      <w:isLgl w:val="false"/>
      <w:suff w:val="tab"/>
      <w:lvlText w:val="o"/>
      <w:lvlJc w:val="left"/>
      <w:pPr>
        <w:ind w:left="2149" w:hanging="360"/>
      </w:pPr>
      <w:rPr>
        <w:rFonts w:hint="default" w:ascii="Courier New" w:hAnsi="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rPr>
    </w:lvl>
    <w:lvl w:ilvl="8">
      <w:start w:val="1"/>
      <w:numFmt w:val="bullet"/>
      <w:isLgl w:val="false"/>
      <w:suff w:val="tab"/>
      <w:lvlText w:val=""/>
      <w:lvlJc w:val="left"/>
      <w:pPr>
        <w:ind w:left="7189" w:hanging="360"/>
      </w:pPr>
      <w:rPr>
        <w:rFonts w:hint="default" w:ascii="Wingdings" w:hAnsi="Wingdings"/>
      </w:rPr>
    </w:lvl>
  </w:abstractNum>
  <w:abstractNum w:abstractNumId="57">
    <w:multiLevelType w:val="hybridMultilevel"/>
    <w:lvl w:ilvl="0">
      <w:start w:val="1"/>
      <w:numFmt w:val="bullet"/>
      <w:isLgl w:val="false"/>
      <w:suff w:val="tab"/>
      <w:lvlText w:val="-"/>
      <w:lvlJc w:val="left"/>
      <w:pPr>
        <w:ind w:left="1429" w:hanging="360"/>
      </w:pPr>
      <w:rPr>
        <w:rFonts w:hint="default" w:ascii="Times New Roman" w:hAnsi="Times New Roman"/>
      </w:rPr>
    </w:lvl>
    <w:lvl w:ilvl="1">
      <w:start w:val="1"/>
      <w:numFmt w:val="bullet"/>
      <w:isLgl w:val="false"/>
      <w:suff w:val="tab"/>
      <w:lvlText w:val="o"/>
      <w:lvlJc w:val="left"/>
      <w:pPr>
        <w:ind w:left="2149" w:hanging="360"/>
      </w:pPr>
      <w:rPr>
        <w:rFonts w:hint="default" w:ascii="Courier New" w:hAnsi="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rPr>
    </w:lvl>
    <w:lvl w:ilvl="8">
      <w:start w:val="1"/>
      <w:numFmt w:val="bullet"/>
      <w:isLgl w:val="false"/>
      <w:suff w:val="tab"/>
      <w:lvlText w:val=""/>
      <w:lvlJc w:val="left"/>
      <w:pPr>
        <w:ind w:left="7189" w:hanging="360"/>
      </w:pPr>
      <w:rPr>
        <w:rFonts w:hint="default" w:ascii="Wingdings" w:hAnsi="Wingdings"/>
      </w:rPr>
    </w:lvl>
  </w:abstractNum>
  <w:abstractNum w:abstractNumId="58">
    <w:multiLevelType w:val="hybridMultilevel"/>
    <w:lvl w:ilvl="0">
      <w:start w:val="1"/>
      <w:numFmt w:val="decimal"/>
      <w:isLgl w:val="false"/>
      <w:suff w:val="tab"/>
      <w:lvlText w:val="%1."/>
      <w:lvlJc w:val="right"/>
      <w:pPr>
        <w:ind w:left="720" w:hanging="360"/>
      </w:pPr>
      <w:rPr>
        <w:rFonts w:hint="default"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59">
    <w:multiLevelType w:val="hybridMultilevel"/>
    <w:lvl w:ilvl="0">
      <w:start w:val="1"/>
      <w:numFmt w:val="bullet"/>
      <w:isLgl w:val="false"/>
      <w:suff w:val="tab"/>
      <w:lvlText w:val=""/>
      <w:lvlJc w:val="left"/>
      <w:pPr>
        <w:ind w:left="852" w:hanging="284"/>
        <w:tabs>
          <w:tab w:val="num" w:pos="852" w:leader="none"/>
        </w:tabs>
      </w:pPr>
      <w:rPr>
        <w:rFonts w:hint="default" w:ascii="Symbol" w:hAnsi="Symbol"/>
        <w:color w:val="auto"/>
      </w:rPr>
    </w:lvl>
    <w:lvl w:ilvl="1">
      <w:start w:val="1"/>
      <w:numFmt w:val="bullet"/>
      <w:isLgl w:val="false"/>
      <w:suff w:val="tab"/>
      <w:lvlText w:val="o"/>
      <w:lvlJc w:val="left"/>
      <w:pPr>
        <w:ind w:left="2149" w:hanging="360"/>
        <w:tabs>
          <w:tab w:val="num" w:pos="2149" w:leader="none"/>
        </w:tabs>
      </w:pPr>
      <w:rPr>
        <w:rFonts w:hint="default" w:ascii="Courier New" w:hAnsi="Courier New" w:cs="Courier New"/>
      </w:rPr>
    </w:lvl>
    <w:lvl w:ilvl="2">
      <w:start w:val="1"/>
      <w:numFmt w:val="bullet"/>
      <w:isLgl w:val="false"/>
      <w:suff w:val="tab"/>
      <w:lvlText w:val=""/>
      <w:lvlJc w:val="left"/>
      <w:pPr>
        <w:ind w:left="2869" w:hanging="360"/>
        <w:tabs>
          <w:tab w:val="num" w:pos="2869" w:leader="none"/>
        </w:tabs>
      </w:pPr>
      <w:rPr>
        <w:rFonts w:hint="default" w:ascii="Wingdings" w:hAnsi="Wingdings"/>
      </w:rPr>
    </w:lvl>
    <w:lvl w:ilvl="3">
      <w:start w:val="1"/>
      <w:numFmt w:val="bullet"/>
      <w:isLgl w:val="false"/>
      <w:suff w:val="tab"/>
      <w:lvlText w:val=""/>
      <w:lvlJc w:val="left"/>
      <w:pPr>
        <w:ind w:left="3589" w:hanging="360"/>
        <w:tabs>
          <w:tab w:val="num" w:pos="3589" w:leader="none"/>
        </w:tabs>
      </w:pPr>
      <w:rPr>
        <w:rFonts w:hint="default" w:ascii="Symbol" w:hAnsi="Symbol"/>
      </w:rPr>
    </w:lvl>
    <w:lvl w:ilvl="4">
      <w:start w:val="1"/>
      <w:numFmt w:val="bullet"/>
      <w:isLgl w:val="false"/>
      <w:suff w:val="tab"/>
      <w:lvlText w:val="o"/>
      <w:lvlJc w:val="left"/>
      <w:pPr>
        <w:ind w:left="4309" w:hanging="360"/>
        <w:tabs>
          <w:tab w:val="num" w:pos="4309" w:leader="none"/>
        </w:tabs>
      </w:pPr>
      <w:rPr>
        <w:rFonts w:hint="default" w:ascii="Courier New" w:hAnsi="Courier New" w:cs="Courier New"/>
      </w:rPr>
    </w:lvl>
    <w:lvl w:ilvl="5">
      <w:start w:val="1"/>
      <w:numFmt w:val="bullet"/>
      <w:isLgl w:val="false"/>
      <w:suff w:val="tab"/>
      <w:lvlText w:val=""/>
      <w:lvlJc w:val="left"/>
      <w:pPr>
        <w:ind w:left="5029" w:hanging="360"/>
        <w:tabs>
          <w:tab w:val="num" w:pos="5029" w:leader="none"/>
        </w:tabs>
      </w:pPr>
      <w:rPr>
        <w:rFonts w:hint="default" w:ascii="Wingdings" w:hAnsi="Wingdings"/>
      </w:rPr>
    </w:lvl>
    <w:lvl w:ilvl="6">
      <w:start w:val="1"/>
      <w:numFmt w:val="bullet"/>
      <w:isLgl w:val="false"/>
      <w:suff w:val="tab"/>
      <w:lvlText w:val=""/>
      <w:lvlJc w:val="left"/>
      <w:pPr>
        <w:ind w:left="5749" w:hanging="360"/>
        <w:tabs>
          <w:tab w:val="num" w:pos="5749" w:leader="none"/>
        </w:tabs>
      </w:pPr>
      <w:rPr>
        <w:rFonts w:hint="default" w:ascii="Symbol" w:hAnsi="Symbol"/>
      </w:rPr>
    </w:lvl>
    <w:lvl w:ilvl="7">
      <w:start w:val="1"/>
      <w:numFmt w:val="bullet"/>
      <w:isLgl w:val="false"/>
      <w:suff w:val="tab"/>
      <w:lvlText w:val="o"/>
      <w:lvlJc w:val="left"/>
      <w:pPr>
        <w:ind w:left="6469" w:hanging="360"/>
        <w:tabs>
          <w:tab w:val="num" w:pos="6469" w:leader="none"/>
        </w:tabs>
      </w:pPr>
      <w:rPr>
        <w:rFonts w:hint="default" w:ascii="Courier New" w:hAnsi="Courier New" w:cs="Courier New"/>
      </w:rPr>
    </w:lvl>
    <w:lvl w:ilvl="8">
      <w:start w:val="1"/>
      <w:numFmt w:val="bullet"/>
      <w:isLgl w:val="false"/>
      <w:suff w:val="tab"/>
      <w:lvlText w:val=""/>
      <w:lvlJc w:val="left"/>
      <w:pPr>
        <w:ind w:left="7189" w:hanging="360"/>
        <w:tabs>
          <w:tab w:val="num" w:pos="7189" w:leader="none"/>
        </w:tabs>
      </w:pPr>
      <w:rPr>
        <w:rFonts w:hint="default" w:ascii="Wingdings" w:hAnsi="Wingdings"/>
      </w:rPr>
    </w:lvl>
  </w:abstractNum>
  <w:abstractNum w:abstractNumId="60">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61">
    <w:multiLevelType w:val="hybridMultilevel"/>
    <w:lvl w:ilvl="0">
      <w:start w:val="1"/>
      <w:numFmt w:val="bullet"/>
      <w:isLgl w:val="false"/>
      <w:suff w:val="tab"/>
      <w:lvlText w:val="-"/>
      <w:lvlJc w:val="left"/>
      <w:pPr>
        <w:ind w:left="720" w:hanging="360"/>
      </w:pPr>
      <w:rPr>
        <w:rFonts w:hint="default"/>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2">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63">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64">
    <w:multiLevelType w:val="hybridMultilevel"/>
    <w:lvl w:ilvl="0">
      <w:start w:val="1"/>
      <w:numFmt w:val="bullet"/>
      <w:isLgl w:val="false"/>
      <w:suff w:val="tab"/>
      <w:lvlText w:val=""/>
      <w:lvlJc w:val="left"/>
      <w:pPr>
        <w:ind w:left="567" w:hanging="454"/>
        <w:tabs>
          <w:tab w:val="num" w:pos="567"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5">
    <w:multiLevelType w:val="hybridMultilevel"/>
    <w:lvl w:ilvl="0">
      <w:start w:val="1"/>
      <w:numFmt w:val="bullet"/>
      <w:isLgl w:val="false"/>
      <w:suff w:val="tab"/>
      <w:lvlText w:val=""/>
      <w:lvlJc w:val="left"/>
      <w:pPr>
        <w:ind w:left="502" w:hanging="360"/>
        <w:tabs>
          <w:tab w:val="num" w:pos="502" w:leader="none"/>
        </w:tabs>
      </w:pPr>
      <w:rPr>
        <w:rFonts w:ascii="Symbol" w:hAnsi="Symbol" w:cs="StarSymbol"/>
        <w:sz w:val="18"/>
        <w:szCs w:val="18"/>
      </w:rPr>
    </w:lvl>
    <w:lvl w:ilvl="1">
      <w:start w:val="1"/>
      <w:numFmt w:val="bullet"/>
      <w:isLgl w:val="false"/>
      <w:suff w:val="tab"/>
      <w:lvlText w:val=""/>
      <w:lvlJc w:val="left"/>
      <w:pPr>
        <w:ind w:left="938" w:hanging="360"/>
        <w:tabs>
          <w:tab w:val="num" w:pos="938" w:leader="none"/>
        </w:tabs>
      </w:pPr>
      <w:rPr>
        <w:rFonts w:ascii="Wingdings 2" w:hAnsi="Wingdings 2"/>
      </w:rPr>
    </w:lvl>
    <w:lvl w:ilvl="2">
      <w:start w:val="1"/>
      <w:numFmt w:val="bullet"/>
      <w:isLgl w:val="false"/>
      <w:suff w:val="tab"/>
      <w:lvlText w:val="■"/>
      <w:lvlJc w:val="left"/>
      <w:pPr>
        <w:ind w:left="1298" w:hanging="360"/>
        <w:tabs>
          <w:tab w:val="num" w:pos="1298" w:leader="none"/>
        </w:tabs>
      </w:pPr>
      <w:rPr>
        <w:rFonts w:ascii="StarSymbol" w:hAnsi="StarSymbol"/>
      </w:rPr>
    </w:lvl>
    <w:lvl w:ilvl="3">
      <w:start w:val="1"/>
      <w:numFmt w:val="bullet"/>
      <w:isLgl w:val="false"/>
      <w:suff w:val="tab"/>
      <w:lvlText w:val="●"/>
      <w:lvlJc w:val="left"/>
      <w:pPr>
        <w:ind w:left="1658" w:hanging="360"/>
        <w:tabs>
          <w:tab w:val="num" w:pos="1658" w:leader="none"/>
        </w:tabs>
      </w:pPr>
      <w:rPr>
        <w:rFonts w:ascii="StarSymbol" w:hAnsi="StarSymbol"/>
      </w:rPr>
    </w:lvl>
    <w:lvl w:ilvl="4">
      <w:start w:val="1"/>
      <w:numFmt w:val="bullet"/>
      <w:isLgl w:val="false"/>
      <w:suff w:val="tab"/>
      <w:lvlText w:val=""/>
      <w:lvlJc w:val="left"/>
      <w:pPr>
        <w:ind w:left="2018" w:hanging="360"/>
        <w:tabs>
          <w:tab w:val="num" w:pos="2018" w:leader="none"/>
        </w:tabs>
      </w:pPr>
      <w:rPr>
        <w:rFonts w:ascii="Wingdings 2" w:hAnsi="Wingdings 2"/>
      </w:rPr>
    </w:lvl>
    <w:lvl w:ilvl="5">
      <w:start w:val="1"/>
      <w:numFmt w:val="bullet"/>
      <w:isLgl w:val="false"/>
      <w:suff w:val="tab"/>
      <w:lvlText w:val="■"/>
      <w:lvlJc w:val="left"/>
      <w:pPr>
        <w:ind w:left="2378" w:hanging="360"/>
        <w:tabs>
          <w:tab w:val="num" w:pos="2378" w:leader="none"/>
        </w:tabs>
      </w:pPr>
      <w:rPr>
        <w:rFonts w:ascii="StarSymbol" w:hAnsi="StarSymbol"/>
      </w:rPr>
    </w:lvl>
    <w:lvl w:ilvl="6">
      <w:start w:val="1"/>
      <w:numFmt w:val="bullet"/>
      <w:isLgl w:val="false"/>
      <w:suff w:val="tab"/>
      <w:lvlText w:val="●"/>
      <w:lvlJc w:val="left"/>
      <w:pPr>
        <w:ind w:left="2738" w:hanging="360"/>
        <w:tabs>
          <w:tab w:val="num" w:pos="2738" w:leader="none"/>
        </w:tabs>
      </w:pPr>
      <w:rPr>
        <w:rFonts w:ascii="StarSymbol" w:hAnsi="StarSymbol"/>
      </w:rPr>
    </w:lvl>
    <w:lvl w:ilvl="7">
      <w:start w:val="1"/>
      <w:numFmt w:val="bullet"/>
      <w:isLgl w:val="false"/>
      <w:suff w:val="tab"/>
      <w:lvlText w:val=""/>
      <w:lvlJc w:val="left"/>
      <w:pPr>
        <w:ind w:left="3098" w:hanging="360"/>
        <w:tabs>
          <w:tab w:val="num" w:pos="3098" w:leader="none"/>
        </w:tabs>
      </w:pPr>
      <w:rPr>
        <w:rFonts w:ascii="Wingdings 2" w:hAnsi="Wingdings 2"/>
      </w:rPr>
    </w:lvl>
    <w:lvl w:ilvl="8">
      <w:start w:val="1"/>
      <w:numFmt w:val="bullet"/>
      <w:isLgl w:val="false"/>
      <w:suff w:val="tab"/>
      <w:lvlText w:val="■"/>
      <w:lvlJc w:val="left"/>
      <w:pPr>
        <w:ind w:left="3458" w:hanging="360"/>
        <w:tabs>
          <w:tab w:val="num" w:pos="3458" w:leader="none"/>
        </w:tabs>
      </w:pPr>
      <w:rPr>
        <w:rFonts w:ascii="StarSymbol" w:hAnsi="StarSymbol"/>
      </w:rPr>
    </w:lvl>
  </w:abstractNum>
  <w:abstractNum w:abstractNumId="66">
    <w:multiLevelType w:val="hybridMultilevel"/>
    <w:lvl w:ilvl="0">
      <w:start w:val="35"/>
      <w:numFmt w:val="decimal"/>
      <w:isLgl w:val="false"/>
      <w:suff w:val="tab"/>
      <w:lvlText w:val="%1."/>
      <w:lvlJc w:val="left"/>
      <w:pPr>
        <w:ind w:left="360" w:hanging="360"/>
        <w:tabs>
          <w:tab w:val="num" w:pos="360" w:leader="none"/>
        </w:tabs>
      </w:pPr>
      <w:rPr>
        <w:rFonts w:hint="default"/>
        <w:b w:val="0"/>
      </w:rPr>
    </w:lvl>
    <w:lvl w:ilvl="1">
      <w:start w:val="1"/>
      <w:numFmt w:val="lowerLetter"/>
      <w:isLgl w:val="false"/>
      <w:suff w:val="tab"/>
      <w:lvlText w:val="%2."/>
      <w:lvlJc w:val="left"/>
      <w:pPr>
        <w:ind w:left="1080" w:hanging="360"/>
        <w:tabs>
          <w:tab w:val="num" w:pos="1080" w:leader="none"/>
        </w:tabs>
      </w:pPr>
    </w:lvl>
    <w:lvl w:ilvl="2">
      <w:start w:val="1"/>
      <w:numFmt w:val="lowerRoman"/>
      <w:isLgl w:val="false"/>
      <w:suff w:val="tab"/>
      <w:lvlText w:val="%3."/>
      <w:lvlJc w:val="right"/>
      <w:pPr>
        <w:ind w:left="1800" w:hanging="180"/>
        <w:tabs>
          <w:tab w:val="num" w:pos="1800" w:leader="none"/>
        </w:tabs>
      </w:pPr>
    </w:lvl>
    <w:lvl w:ilvl="3">
      <w:start w:val="1"/>
      <w:numFmt w:val="decimal"/>
      <w:isLgl w:val="false"/>
      <w:suff w:val="tab"/>
      <w:lvlText w:val="%4."/>
      <w:lvlJc w:val="left"/>
      <w:pPr>
        <w:ind w:left="2520" w:hanging="360"/>
        <w:tabs>
          <w:tab w:val="num" w:pos="2520" w:leader="none"/>
        </w:tabs>
      </w:pPr>
    </w:lvl>
    <w:lvl w:ilvl="4">
      <w:start w:val="1"/>
      <w:numFmt w:val="lowerLetter"/>
      <w:isLgl w:val="false"/>
      <w:suff w:val="tab"/>
      <w:lvlText w:val="%5."/>
      <w:lvlJc w:val="left"/>
      <w:pPr>
        <w:ind w:left="3240" w:hanging="360"/>
        <w:tabs>
          <w:tab w:val="num" w:pos="3240" w:leader="none"/>
        </w:tabs>
      </w:pPr>
    </w:lvl>
    <w:lvl w:ilvl="5">
      <w:start w:val="1"/>
      <w:numFmt w:val="lowerRoman"/>
      <w:isLgl w:val="false"/>
      <w:suff w:val="tab"/>
      <w:lvlText w:val="%6."/>
      <w:lvlJc w:val="right"/>
      <w:pPr>
        <w:ind w:left="3960" w:hanging="180"/>
        <w:tabs>
          <w:tab w:val="num" w:pos="3960" w:leader="none"/>
        </w:tabs>
      </w:pPr>
    </w:lvl>
    <w:lvl w:ilvl="6">
      <w:start w:val="1"/>
      <w:numFmt w:val="decimal"/>
      <w:isLgl w:val="false"/>
      <w:suff w:val="tab"/>
      <w:lvlText w:val="%7."/>
      <w:lvlJc w:val="left"/>
      <w:pPr>
        <w:ind w:left="4680" w:hanging="360"/>
        <w:tabs>
          <w:tab w:val="num" w:pos="4680" w:leader="none"/>
        </w:tabs>
      </w:pPr>
    </w:lvl>
    <w:lvl w:ilvl="7">
      <w:start w:val="1"/>
      <w:numFmt w:val="lowerLetter"/>
      <w:isLgl w:val="false"/>
      <w:suff w:val="tab"/>
      <w:lvlText w:val="%8."/>
      <w:lvlJc w:val="left"/>
      <w:pPr>
        <w:ind w:left="5400" w:hanging="360"/>
        <w:tabs>
          <w:tab w:val="num" w:pos="5400" w:leader="none"/>
        </w:tabs>
      </w:pPr>
    </w:lvl>
    <w:lvl w:ilvl="8">
      <w:start w:val="1"/>
      <w:numFmt w:val="lowerRoman"/>
      <w:isLgl w:val="false"/>
      <w:suff w:val="tab"/>
      <w:lvlText w:val="%9."/>
      <w:lvlJc w:val="right"/>
      <w:pPr>
        <w:ind w:left="6120" w:hanging="180"/>
        <w:tabs>
          <w:tab w:val="num" w:pos="6120" w:leader="none"/>
        </w:tabs>
      </w:pPr>
    </w:lvl>
  </w:abstractNum>
  <w:abstractNum w:abstractNumId="67">
    <w:multiLevelType w:val="hybridMultilevel"/>
    <w:lvl w:ilvl="0">
      <w:start w:val="56"/>
      <w:numFmt w:val="decimal"/>
      <w:isLgl w:val="false"/>
      <w:suff w:val="tab"/>
      <w:lvlText w:val="%1."/>
      <w:lvlJc w:val="left"/>
      <w:pPr>
        <w:ind w:left="360" w:hanging="360"/>
        <w:tabs>
          <w:tab w:val="num" w:pos="360" w:leader="none"/>
        </w:tabs>
      </w:pPr>
      <w:rPr>
        <w:rFonts w:hint="default"/>
        <w:b w:val="0"/>
      </w:rPr>
    </w:lvl>
    <w:lvl w:ilvl="1">
      <w:start w:val="1"/>
      <w:numFmt w:val="lowerLetter"/>
      <w:isLgl w:val="false"/>
      <w:suff w:val="tab"/>
      <w:lvlText w:val="%2."/>
      <w:lvlJc w:val="left"/>
      <w:pPr>
        <w:ind w:left="1080" w:hanging="360"/>
        <w:tabs>
          <w:tab w:val="num" w:pos="1080" w:leader="none"/>
        </w:tabs>
      </w:pPr>
    </w:lvl>
    <w:lvl w:ilvl="2">
      <w:start w:val="1"/>
      <w:numFmt w:val="lowerRoman"/>
      <w:isLgl w:val="false"/>
      <w:suff w:val="tab"/>
      <w:lvlText w:val="%3."/>
      <w:lvlJc w:val="right"/>
      <w:pPr>
        <w:ind w:left="1800" w:hanging="180"/>
        <w:tabs>
          <w:tab w:val="num" w:pos="1800" w:leader="none"/>
        </w:tabs>
      </w:pPr>
    </w:lvl>
    <w:lvl w:ilvl="3">
      <w:start w:val="1"/>
      <w:numFmt w:val="decimal"/>
      <w:isLgl w:val="false"/>
      <w:suff w:val="tab"/>
      <w:lvlText w:val="%4."/>
      <w:lvlJc w:val="left"/>
      <w:pPr>
        <w:ind w:left="2520" w:hanging="360"/>
        <w:tabs>
          <w:tab w:val="num" w:pos="2520" w:leader="none"/>
        </w:tabs>
      </w:pPr>
    </w:lvl>
    <w:lvl w:ilvl="4">
      <w:start w:val="1"/>
      <w:numFmt w:val="lowerLetter"/>
      <w:isLgl w:val="false"/>
      <w:suff w:val="tab"/>
      <w:lvlText w:val="%5."/>
      <w:lvlJc w:val="left"/>
      <w:pPr>
        <w:ind w:left="3240" w:hanging="360"/>
        <w:tabs>
          <w:tab w:val="num" w:pos="3240" w:leader="none"/>
        </w:tabs>
      </w:pPr>
    </w:lvl>
    <w:lvl w:ilvl="5">
      <w:start w:val="1"/>
      <w:numFmt w:val="lowerRoman"/>
      <w:isLgl w:val="false"/>
      <w:suff w:val="tab"/>
      <w:lvlText w:val="%6."/>
      <w:lvlJc w:val="right"/>
      <w:pPr>
        <w:ind w:left="3960" w:hanging="180"/>
        <w:tabs>
          <w:tab w:val="num" w:pos="3960" w:leader="none"/>
        </w:tabs>
      </w:pPr>
    </w:lvl>
    <w:lvl w:ilvl="6">
      <w:start w:val="1"/>
      <w:numFmt w:val="decimal"/>
      <w:isLgl w:val="false"/>
      <w:suff w:val="tab"/>
      <w:lvlText w:val="%7."/>
      <w:lvlJc w:val="left"/>
      <w:pPr>
        <w:ind w:left="4680" w:hanging="360"/>
        <w:tabs>
          <w:tab w:val="num" w:pos="4680" w:leader="none"/>
        </w:tabs>
      </w:pPr>
    </w:lvl>
    <w:lvl w:ilvl="7">
      <w:start w:val="1"/>
      <w:numFmt w:val="lowerLetter"/>
      <w:isLgl w:val="false"/>
      <w:suff w:val="tab"/>
      <w:lvlText w:val="%8."/>
      <w:lvlJc w:val="left"/>
      <w:pPr>
        <w:ind w:left="5400" w:hanging="360"/>
        <w:tabs>
          <w:tab w:val="num" w:pos="5400" w:leader="none"/>
        </w:tabs>
      </w:pPr>
    </w:lvl>
    <w:lvl w:ilvl="8">
      <w:start w:val="1"/>
      <w:numFmt w:val="lowerRoman"/>
      <w:isLgl w:val="false"/>
      <w:suff w:val="tab"/>
      <w:lvlText w:val="%9."/>
      <w:lvlJc w:val="right"/>
      <w:pPr>
        <w:ind w:left="6120" w:hanging="180"/>
        <w:tabs>
          <w:tab w:val="num" w:pos="6120" w:leader="none"/>
        </w:tabs>
      </w:pPr>
    </w:lvl>
  </w:abstractNum>
  <w:abstractNum w:abstractNumId="68">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69">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70">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71">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72">
    <w:multiLevelType w:val="hybridMultilevel"/>
    <w:lvl w:ilvl="0">
      <w:start w:val="2"/>
      <w:numFmt w:val="decimal"/>
      <w:isLgl w:val="false"/>
      <w:suff w:val="tab"/>
      <w:lvlText w:val="%1"/>
      <w:lvlJc w:val="left"/>
      <w:pPr>
        <w:ind w:left="1020" w:hanging="1020"/>
      </w:pPr>
      <w:rPr>
        <w:rFonts w:hint="default"/>
      </w:rPr>
    </w:lvl>
    <w:lvl w:ilvl="1">
      <w:start w:val="2"/>
      <w:numFmt w:val="decimal"/>
      <w:isLgl w:val="false"/>
      <w:suff w:val="tab"/>
      <w:lvlText w:val="%1.%2"/>
      <w:lvlJc w:val="left"/>
      <w:pPr>
        <w:ind w:left="1869" w:hanging="1020"/>
      </w:pPr>
      <w:rPr>
        <w:rFonts w:hint="default"/>
      </w:rPr>
    </w:lvl>
    <w:lvl w:ilvl="2">
      <w:start w:val="8"/>
      <w:numFmt w:val="decimal"/>
      <w:isLgl w:val="false"/>
      <w:suff w:val="tab"/>
      <w:lvlText w:val="%1.%2.%3"/>
      <w:lvlJc w:val="left"/>
      <w:pPr>
        <w:ind w:left="2718" w:hanging="1020"/>
      </w:pPr>
      <w:rPr>
        <w:rFonts w:hint="default"/>
      </w:rPr>
    </w:lvl>
    <w:lvl w:ilvl="3">
      <w:start w:val="2"/>
      <w:numFmt w:val="decimal"/>
      <w:isLgl w:val="false"/>
      <w:suff w:val="tab"/>
      <w:lvlText w:val="%1.%2.%3.%4"/>
      <w:lvlJc w:val="left"/>
      <w:pPr>
        <w:ind w:left="3627" w:hanging="1080"/>
      </w:pPr>
      <w:rPr>
        <w:rFonts w:hint="default"/>
      </w:rPr>
    </w:lvl>
    <w:lvl w:ilvl="4">
      <w:start w:val="1"/>
      <w:numFmt w:val="decimal"/>
      <w:isLgl w:val="false"/>
      <w:suff w:val="tab"/>
      <w:lvlText w:val="%1.%2.%3.%4.%5"/>
      <w:lvlJc w:val="left"/>
      <w:pPr>
        <w:ind w:left="4476" w:hanging="1080"/>
      </w:pPr>
      <w:rPr>
        <w:rFonts w:hint="default"/>
      </w:rPr>
    </w:lvl>
    <w:lvl w:ilvl="5">
      <w:start w:val="1"/>
      <w:numFmt w:val="decimal"/>
      <w:isLgl w:val="false"/>
      <w:suff w:val="tab"/>
      <w:lvlText w:val="%1.%2.%3.%4.%5.%6"/>
      <w:lvlJc w:val="left"/>
      <w:pPr>
        <w:ind w:left="5685" w:hanging="1440"/>
      </w:pPr>
      <w:rPr>
        <w:rFonts w:hint="default"/>
      </w:rPr>
    </w:lvl>
    <w:lvl w:ilvl="6">
      <w:start w:val="1"/>
      <w:numFmt w:val="decimal"/>
      <w:isLgl w:val="false"/>
      <w:suff w:val="tab"/>
      <w:lvlText w:val="%1.%2.%3.%4.%5.%6.%7"/>
      <w:lvlJc w:val="left"/>
      <w:pPr>
        <w:ind w:left="6534" w:hanging="1440"/>
      </w:pPr>
      <w:rPr>
        <w:rFonts w:hint="default"/>
      </w:rPr>
    </w:lvl>
    <w:lvl w:ilvl="7">
      <w:start w:val="1"/>
      <w:numFmt w:val="decimal"/>
      <w:isLgl w:val="false"/>
      <w:suff w:val="tab"/>
      <w:lvlText w:val="%1.%2.%3.%4.%5.%6.%7.%8"/>
      <w:lvlJc w:val="left"/>
      <w:pPr>
        <w:ind w:left="7743" w:hanging="1800"/>
      </w:pPr>
      <w:rPr>
        <w:rFonts w:hint="default"/>
      </w:rPr>
    </w:lvl>
    <w:lvl w:ilvl="8">
      <w:start w:val="1"/>
      <w:numFmt w:val="decimal"/>
      <w:isLgl w:val="false"/>
      <w:suff w:val="tab"/>
      <w:lvlText w:val="%1.%2.%3.%4.%5.%6.%7.%8.%9"/>
      <w:lvlJc w:val="left"/>
      <w:pPr>
        <w:ind w:left="8952"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lvlOverride w:ilvl="0">
      <w:lvl w:ilvl="0">
        <w:start w:val="65535"/>
        <w:numFmt w:val="bullet"/>
        <w:isLgl w:val="false"/>
        <w:suff w:val="tab"/>
        <w:lvlText w:val="-"/>
        <w:legacy w:legacy="1" w:legacyIndent="173" w:legacySpace="0"/>
        <w:lvlJc w:val="left"/>
        <w:pPr/>
        <w:rPr>
          <w:rFonts w:hint="default" w:ascii="Times New Roman" w:hAnsi="Times New Roman" w:cs="Times New Roman"/>
        </w:rPr>
      </w:lvl>
    </w:lvlOverride>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1">
    <w:name w:val="Heading 1"/>
    <w:basedOn w:val="829"/>
    <w:next w:val="829"/>
    <w:link w:val="652"/>
    <w:uiPriority w:val="9"/>
    <w:qFormat/>
    <w:pPr>
      <w:keepLines/>
      <w:keepNext/>
      <w:spacing w:before="480" w:after="200"/>
      <w:outlineLvl w:val="0"/>
    </w:pPr>
    <w:rPr>
      <w:rFonts w:ascii="Arial" w:hAnsi="Arial" w:eastAsia="Arial" w:cs="Arial"/>
      <w:sz w:val="40"/>
      <w:szCs w:val="40"/>
    </w:rPr>
  </w:style>
  <w:style w:type="character" w:styleId="652">
    <w:name w:val="Heading 1 Char"/>
    <w:link w:val="651"/>
    <w:uiPriority w:val="9"/>
    <w:rPr>
      <w:rFonts w:ascii="Arial" w:hAnsi="Arial" w:eastAsia="Arial" w:cs="Arial"/>
      <w:sz w:val="40"/>
      <w:szCs w:val="40"/>
    </w:rPr>
  </w:style>
  <w:style w:type="paragraph" w:styleId="653">
    <w:name w:val="Heading 2"/>
    <w:basedOn w:val="829"/>
    <w:next w:val="829"/>
    <w:link w:val="654"/>
    <w:uiPriority w:val="9"/>
    <w:unhideWhenUsed/>
    <w:qFormat/>
    <w:pPr>
      <w:keepLines/>
      <w:keepNext/>
      <w:spacing w:before="360" w:after="200"/>
      <w:outlineLvl w:val="1"/>
    </w:pPr>
    <w:rPr>
      <w:rFonts w:ascii="Arial" w:hAnsi="Arial" w:eastAsia="Arial" w:cs="Arial"/>
      <w:sz w:val="34"/>
    </w:rPr>
  </w:style>
  <w:style w:type="character" w:styleId="654">
    <w:name w:val="Heading 2 Char"/>
    <w:link w:val="653"/>
    <w:uiPriority w:val="9"/>
    <w:rPr>
      <w:rFonts w:ascii="Arial" w:hAnsi="Arial" w:eastAsia="Arial" w:cs="Arial"/>
      <w:sz w:val="34"/>
    </w:rPr>
  </w:style>
  <w:style w:type="paragraph" w:styleId="655">
    <w:name w:val="Heading 3"/>
    <w:basedOn w:val="829"/>
    <w:next w:val="829"/>
    <w:link w:val="656"/>
    <w:uiPriority w:val="9"/>
    <w:unhideWhenUsed/>
    <w:qFormat/>
    <w:pPr>
      <w:keepLines/>
      <w:keepNext/>
      <w:spacing w:before="320" w:after="200"/>
      <w:outlineLvl w:val="2"/>
    </w:pPr>
    <w:rPr>
      <w:rFonts w:ascii="Arial" w:hAnsi="Arial" w:eastAsia="Arial" w:cs="Arial"/>
      <w:sz w:val="30"/>
      <w:szCs w:val="30"/>
    </w:rPr>
  </w:style>
  <w:style w:type="character" w:styleId="656">
    <w:name w:val="Heading 3 Char"/>
    <w:link w:val="655"/>
    <w:uiPriority w:val="9"/>
    <w:rPr>
      <w:rFonts w:ascii="Arial" w:hAnsi="Arial" w:eastAsia="Arial" w:cs="Arial"/>
      <w:sz w:val="30"/>
      <w:szCs w:val="30"/>
    </w:rPr>
  </w:style>
  <w:style w:type="paragraph" w:styleId="657">
    <w:name w:val="Heading 4"/>
    <w:basedOn w:val="829"/>
    <w:next w:val="829"/>
    <w:link w:val="658"/>
    <w:uiPriority w:val="9"/>
    <w:unhideWhenUsed/>
    <w:qFormat/>
    <w:pPr>
      <w:keepLines/>
      <w:keepNext/>
      <w:spacing w:before="320" w:after="200"/>
      <w:outlineLvl w:val="3"/>
    </w:pPr>
    <w:rPr>
      <w:rFonts w:ascii="Arial" w:hAnsi="Arial" w:eastAsia="Arial" w:cs="Arial"/>
      <w:b/>
      <w:bCs/>
      <w:sz w:val="26"/>
      <w:szCs w:val="26"/>
    </w:rPr>
  </w:style>
  <w:style w:type="character" w:styleId="658">
    <w:name w:val="Heading 4 Char"/>
    <w:link w:val="657"/>
    <w:uiPriority w:val="9"/>
    <w:rPr>
      <w:rFonts w:ascii="Arial" w:hAnsi="Arial" w:eastAsia="Arial" w:cs="Arial"/>
      <w:b/>
      <w:bCs/>
      <w:sz w:val="26"/>
      <w:szCs w:val="26"/>
    </w:rPr>
  </w:style>
  <w:style w:type="paragraph" w:styleId="659">
    <w:name w:val="Heading 5"/>
    <w:basedOn w:val="829"/>
    <w:next w:val="829"/>
    <w:link w:val="660"/>
    <w:uiPriority w:val="9"/>
    <w:unhideWhenUsed/>
    <w:qFormat/>
    <w:pPr>
      <w:keepLines/>
      <w:keepNext/>
      <w:spacing w:before="320" w:after="200"/>
      <w:outlineLvl w:val="4"/>
    </w:pPr>
    <w:rPr>
      <w:rFonts w:ascii="Arial" w:hAnsi="Arial" w:eastAsia="Arial" w:cs="Arial"/>
      <w:b/>
      <w:bCs/>
      <w:sz w:val="24"/>
      <w:szCs w:val="24"/>
    </w:rPr>
  </w:style>
  <w:style w:type="character" w:styleId="660">
    <w:name w:val="Heading 5 Char"/>
    <w:link w:val="659"/>
    <w:uiPriority w:val="9"/>
    <w:rPr>
      <w:rFonts w:ascii="Arial" w:hAnsi="Arial" w:eastAsia="Arial" w:cs="Arial"/>
      <w:b/>
      <w:bCs/>
      <w:sz w:val="24"/>
      <w:szCs w:val="24"/>
    </w:rPr>
  </w:style>
  <w:style w:type="paragraph" w:styleId="661">
    <w:name w:val="Heading 6"/>
    <w:basedOn w:val="829"/>
    <w:next w:val="829"/>
    <w:link w:val="662"/>
    <w:uiPriority w:val="9"/>
    <w:unhideWhenUsed/>
    <w:qFormat/>
    <w:pPr>
      <w:keepLines/>
      <w:keepNext/>
      <w:spacing w:before="320" w:after="200"/>
      <w:outlineLvl w:val="5"/>
    </w:pPr>
    <w:rPr>
      <w:rFonts w:ascii="Arial" w:hAnsi="Arial" w:eastAsia="Arial" w:cs="Arial"/>
      <w:b/>
      <w:bCs/>
      <w:sz w:val="22"/>
      <w:szCs w:val="22"/>
    </w:rPr>
  </w:style>
  <w:style w:type="character" w:styleId="662">
    <w:name w:val="Heading 6 Char"/>
    <w:link w:val="661"/>
    <w:uiPriority w:val="9"/>
    <w:rPr>
      <w:rFonts w:ascii="Arial" w:hAnsi="Arial" w:eastAsia="Arial" w:cs="Arial"/>
      <w:b/>
      <w:bCs/>
      <w:sz w:val="22"/>
      <w:szCs w:val="22"/>
    </w:rPr>
  </w:style>
  <w:style w:type="paragraph" w:styleId="663">
    <w:name w:val="Heading 7"/>
    <w:basedOn w:val="829"/>
    <w:next w:val="829"/>
    <w:link w:val="664"/>
    <w:uiPriority w:val="9"/>
    <w:unhideWhenUsed/>
    <w:qFormat/>
    <w:pPr>
      <w:keepLines/>
      <w:keepNext/>
      <w:spacing w:before="320" w:after="200"/>
      <w:outlineLvl w:val="6"/>
    </w:pPr>
    <w:rPr>
      <w:rFonts w:ascii="Arial" w:hAnsi="Arial" w:eastAsia="Arial" w:cs="Arial"/>
      <w:b/>
      <w:bCs/>
      <w:i/>
      <w:iCs/>
      <w:sz w:val="22"/>
      <w:szCs w:val="22"/>
    </w:rPr>
  </w:style>
  <w:style w:type="character" w:styleId="664">
    <w:name w:val="Heading 7 Char"/>
    <w:link w:val="663"/>
    <w:uiPriority w:val="9"/>
    <w:rPr>
      <w:rFonts w:ascii="Arial" w:hAnsi="Arial" w:eastAsia="Arial" w:cs="Arial"/>
      <w:b/>
      <w:bCs/>
      <w:i/>
      <w:iCs/>
      <w:sz w:val="22"/>
      <w:szCs w:val="22"/>
    </w:rPr>
  </w:style>
  <w:style w:type="paragraph" w:styleId="665">
    <w:name w:val="Heading 8"/>
    <w:basedOn w:val="829"/>
    <w:next w:val="829"/>
    <w:link w:val="666"/>
    <w:uiPriority w:val="9"/>
    <w:unhideWhenUsed/>
    <w:qFormat/>
    <w:pPr>
      <w:keepLines/>
      <w:keepNext/>
      <w:spacing w:before="320" w:after="200"/>
      <w:outlineLvl w:val="7"/>
    </w:pPr>
    <w:rPr>
      <w:rFonts w:ascii="Arial" w:hAnsi="Arial" w:eastAsia="Arial" w:cs="Arial"/>
      <w:i/>
      <w:iCs/>
      <w:sz w:val="22"/>
      <w:szCs w:val="22"/>
    </w:rPr>
  </w:style>
  <w:style w:type="character" w:styleId="666">
    <w:name w:val="Heading 8 Char"/>
    <w:link w:val="665"/>
    <w:uiPriority w:val="9"/>
    <w:rPr>
      <w:rFonts w:ascii="Arial" w:hAnsi="Arial" w:eastAsia="Arial" w:cs="Arial"/>
      <w:i/>
      <w:iCs/>
      <w:sz w:val="22"/>
      <w:szCs w:val="22"/>
    </w:rPr>
  </w:style>
  <w:style w:type="paragraph" w:styleId="667">
    <w:name w:val="Heading 9"/>
    <w:basedOn w:val="829"/>
    <w:next w:val="829"/>
    <w:link w:val="668"/>
    <w:uiPriority w:val="9"/>
    <w:unhideWhenUsed/>
    <w:qFormat/>
    <w:pPr>
      <w:keepLines/>
      <w:keepNext/>
      <w:spacing w:before="320" w:after="200"/>
      <w:outlineLvl w:val="8"/>
    </w:pPr>
    <w:rPr>
      <w:rFonts w:ascii="Arial" w:hAnsi="Arial" w:eastAsia="Arial" w:cs="Arial"/>
      <w:i/>
      <w:iCs/>
      <w:sz w:val="21"/>
      <w:szCs w:val="21"/>
    </w:rPr>
  </w:style>
  <w:style w:type="character" w:styleId="668">
    <w:name w:val="Heading 9 Char"/>
    <w:link w:val="667"/>
    <w:uiPriority w:val="9"/>
    <w:rPr>
      <w:rFonts w:ascii="Arial" w:hAnsi="Arial" w:eastAsia="Arial" w:cs="Arial"/>
      <w:i/>
      <w:iCs/>
      <w:sz w:val="21"/>
      <w:szCs w:val="21"/>
    </w:rPr>
  </w:style>
  <w:style w:type="paragraph" w:styleId="669">
    <w:name w:val="List Paragraph"/>
    <w:basedOn w:val="829"/>
    <w:uiPriority w:val="34"/>
    <w:qFormat/>
    <w:pPr>
      <w:contextualSpacing/>
      <w:ind w:left="720"/>
    </w:pPr>
  </w:style>
  <w:style w:type="paragraph" w:styleId="670">
    <w:name w:val="No Spacing"/>
    <w:uiPriority w:val="1"/>
    <w:qFormat/>
    <w:pPr>
      <w:spacing w:before="0" w:after="0" w:line="240" w:lineRule="auto"/>
    </w:pPr>
  </w:style>
  <w:style w:type="paragraph" w:styleId="671">
    <w:name w:val="Title"/>
    <w:basedOn w:val="829"/>
    <w:next w:val="829"/>
    <w:link w:val="672"/>
    <w:uiPriority w:val="10"/>
    <w:qFormat/>
    <w:pPr>
      <w:contextualSpacing/>
      <w:spacing w:before="300" w:after="200"/>
    </w:pPr>
    <w:rPr>
      <w:sz w:val="48"/>
      <w:szCs w:val="48"/>
    </w:rPr>
  </w:style>
  <w:style w:type="character" w:styleId="672">
    <w:name w:val="Title Char"/>
    <w:link w:val="671"/>
    <w:uiPriority w:val="10"/>
    <w:rPr>
      <w:sz w:val="48"/>
      <w:szCs w:val="48"/>
    </w:rPr>
  </w:style>
  <w:style w:type="paragraph" w:styleId="673">
    <w:name w:val="Subtitle"/>
    <w:basedOn w:val="829"/>
    <w:next w:val="829"/>
    <w:link w:val="674"/>
    <w:uiPriority w:val="11"/>
    <w:qFormat/>
    <w:pPr>
      <w:spacing w:before="200" w:after="200"/>
    </w:pPr>
    <w:rPr>
      <w:sz w:val="24"/>
      <w:szCs w:val="24"/>
    </w:rPr>
  </w:style>
  <w:style w:type="character" w:styleId="674">
    <w:name w:val="Subtitle Char"/>
    <w:link w:val="673"/>
    <w:uiPriority w:val="11"/>
    <w:rPr>
      <w:sz w:val="24"/>
      <w:szCs w:val="24"/>
    </w:rPr>
  </w:style>
  <w:style w:type="paragraph" w:styleId="675">
    <w:name w:val="Quote"/>
    <w:basedOn w:val="829"/>
    <w:next w:val="829"/>
    <w:link w:val="676"/>
    <w:uiPriority w:val="29"/>
    <w:qFormat/>
    <w:pPr>
      <w:ind w:left="720" w:right="720"/>
    </w:pPr>
    <w:rPr>
      <w:i/>
    </w:rPr>
  </w:style>
  <w:style w:type="character" w:styleId="676">
    <w:name w:val="Quote Char"/>
    <w:link w:val="675"/>
    <w:uiPriority w:val="29"/>
    <w:rPr>
      <w:i/>
    </w:rPr>
  </w:style>
  <w:style w:type="paragraph" w:styleId="677">
    <w:name w:val="Intense Quote"/>
    <w:basedOn w:val="829"/>
    <w:next w:val="829"/>
    <w:link w:val="67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8">
    <w:name w:val="Intense Quote Char"/>
    <w:link w:val="677"/>
    <w:uiPriority w:val="30"/>
    <w:rPr>
      <w:i/>
    </w:rPr>
  </w:style>
  <w:style w:type="paragraph" w:styleId="679">
    <w:name w:val="Header"/>
    <w:basedOn w:val="829"/>
    <w:link w:val="680"/>
    <w:uiPriority w:val="99"/>
    <w:unhideWhenUsed/>
    <w:pPr>
      <w:spacing w:after="0" w:line="240" w:lineRule="auto"/>
      <w:tabs>
        <w:tab w:val="center" w:pos="7143" w:leader="none"/>
        <w:tab w:val="right" w:pos="14287" w:leader="none"/>
      </w:tabs>
    </w:pPr>
  </w:style>
  <w:style w:type="character" w:styleId="680">
    <w:name w:val="Header Char"/>
    <w:link w:val="679"/>
    <w:uiPriority w:val="99"/>
  </w:style>
  <w:style w:type="paragraph" w:styleId="681">
    <w:name w:val="Footer"/>
    <w:basedOn w:val="829"/>
    <w:link w:val="684"/>
    <w:uiPriority w:val="99"/>
    <w:unhideWhenUsed/>
    <w:pPr>
      <w:spacing w:after="0" w:line="240" w:lineRule="auto"/>
      <w:tabs>
        <w:tab w:val="center" w:pos="7143" w:leader="none"/>
        <w:tab w:val="right" w:pos="14287" w:leader="none"/>
      </w:tabs>
    </w:pPr>
  </w:style>
  <w:style w:type="character" w:styleId="682">
    <w:name w:val="Footer Char"/>
    <w:link w:val="681"/>
    <w:uiPriority w:val="99"/>
  </w:style>
  <w:style w:type="paragraph" w:styleId="683">
    <w:name w:val="Caption"/>
    <w:basedOn w:val="829"/>
    <w:next w:val="829"/>
    <w:uiPriority w:val="35"/>
    <w:semiHidden/>
    <w:unhideWhenUsed/>
    <w:qFormat/>
    <w:pPr>
      <w:spacing w:line="276" w:lineRule="auto"/>
    </w:pPr>
    <w:rPr>
      <w:b/>
      <w:bCs/>
      <w:color w:val="4f81bd" w:themeColor="accent1"/>
      <w:sz w:val="18"/>
      <w:szCs w:val="18"/>
    </w:rPr>
  </w:style>
  <w:style w:type="character" w:styleId="684">
    <w:name w:val="Caption Char"/>
    <w:basedOn w:val="683"/>
    <w:link w:val="681"/>
    <w:uiPriority w:val="99"/>
  </w:style>
  <w:style w:type="table" w:styleId="685">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6">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7">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8">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0">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1">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2">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3">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4">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5">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6">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7">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8">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9">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0">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1">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2">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3">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4">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5">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6">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4">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5">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6">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7">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8">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9">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0">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1">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22">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23">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24">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25">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26">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27">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8">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29">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30">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31">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32">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3">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4">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5">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6">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7">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8">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9">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0">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1">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2">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3">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4">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5">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6">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7">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8">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9">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0">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1">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2">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3">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4">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5">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6">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57">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58">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59">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60">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61">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62">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3">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64">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65">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66">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67">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68">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69">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7">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78">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79">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80">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81">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82">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83">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4">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85">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86">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87">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88">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89">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90">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1">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92">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93">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94">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95">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96">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97">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8">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99">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00">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01">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02">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03">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04">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5">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6">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7">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8">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9">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0">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1">
    <w:name w:val="Hyperlink"/>
    <w:uiPriority w:val="99"/>
    <w:unhideWhenUsed/>
    <w:rPr>
      <w:color w:val="0000ff" w:themeColor="hyperlink"/>
      <w:u w:val="single"/>
    </w:rPr>
  </w:style>
  <w:style w:type="paragraph" w:styleId="812">
    <w:name w:val="footnote text"/>
    <w:basedOn w:val="829"/>
    <w:link w:val="813"/>
    <w:uiPriority w:val="99"/>
    <w:semiHidden/>
    <w:unhideWhenUsed/>
    <w:pPr>
      <w:spacing w:after="40" w:line="240" w:lineRule="auto"/>
    </w:pPr>
    <w:rPr>
      <w:sz w:val="18"/>
    </w:rPr>
  </w:style>
  <w:style w:type="character" w:styleId="813">
    <w:name w:val="Footnote Text Char"/>
    <w:link w:val="812"/>
    <w:uiPriority w:val="99"/>
    <w:rPr>
      <w:sz w:val="18"/>
    </w:rPr>
  </w:style>
  <w:style w:type="character" w:styleId="814">
    <w:name w:val="footnote reference"/>
    <w:uiPriority w:val="99"/>
    <w:unhideWhenUsed/>
    <w:rPr>
      <w:vertAlign w:val="superscript"/>
    </w:rPr>
  </w:style>
  <w:style w:type="paragraph" w:styleId="815">
    <w:name w:val="endnote text"/>
    <w:basedOn w:val="829"/>
    <w:link w:val="816"/>
    <w:uiPriority w:val="99"/>
    <w:semiHidden/>
    <w:unhideWhenUsed/>
    <w:pPr>
      <w:spacing w:after="0" w:line="240" w:lineRule="auto"/>
    </w:pPr>
    <w:rPr>
      <w:sz w:val="20"/>
    </w:rPr>
  </w:style>
  <w:style w:type="character" w:styleId="816">
    <w:name w:val="Endnote Text Char"/>
    <w:link w:val="815"/>
    <w:uiPriority w:val="99"/>
    <w:rPr>
      <w:sz w:val="20"/>
    </w:rPr>
  </w:style>
  <w:style w:type="character" w:styleId="817">
    <w:name w:val="endnote reference"/>
    <w:uiPriority w:val="99"/>
    <w:semiHidden/>
    <w:unhideWhenUsed/>
    <w:rPr>
      <w:vertAlign w:val="superscript"/>
    </w:rPr>
  </w:style>
  <w:style w:type="paragraph" w:styleId="818">
    <w:name w:val="toc 1"/>
    <w:basedOn w:val="829"/>
    <w:next w:val="829"/>
    <w:uiPriority w:val="39"/>
    <w:unhideWhenUsed/>
    <w:pPr>
      <w:ind w:left="0" w:right="0" w:firstLine="0"/>
      <w:spacing w:after="57"/>
    </w:pPr>
  </w:style>
  <w:style w:type="paragraph" w:styleId="819">
    <w:name w:val="toc 2"/>
    <w:basedOn w:val="829"/>
    <w:next w:val="829"/>
    <w:uiPriority w:val="39"/>
    <w:unhideWhenUsed/>
    <w:pPr>
      <w:ind w:left="283" w:right="0" w:firstLine="0"/>
      <w:spacing w:after="57"/>
    </w:pPr>
  </w:style>
  <w:style w:type="paragraph" w:styleId="820">
    <w:name w:val="toc 3"/>
    <w:basedOn w:val="829"/>
    <w:next w:val="829"/>
    <w:uiPriority w:val="39"/>
    <w:unhideWhenUsed/>
    <w:pPr>
      <w:ind w:left="567" w:right="0" w:firstLine="0"/>
      <w:spacing w:after="57"/>
    </w:pPr>
  </w:style>
  <w:style w:type="paragraph" w:styleId="821">
    <w:name w:val="toc 4"/>
    <w:basedOn w:val="829"/>
    <w:next w:val="829"/>
    <w:uiPriority w:val="39"/>
    <w:unhideWhenUsed/>
    <w:pPr>
      <w:ind w:left="850" w:right="0" w:firstLine="0"/>
      <w:spacing w:after="57"/>
    </w:pPr>
  </w:style>
  <w:style w:type="paragraph" w:styleId="822">
    <w:name w:val="toc 5"/>
    <w:basedOn w:val="829"/>
    <w:next w:val="829"/>
    <w:uiPriority w:val="39"/>
    <w:unhideWhenUsed/>
    <w:pPr>
      <w:ind w:left="1134" w:right="0" w:firstLine="0"/>
      <w:spacing w:after="57"/>
    </w:pPr>
  </w:style>
  <w:style w:type="paragraph" w:styleId="823">
    <w:name w:val="toc 6"/>
    <w:basedOn w:val="829"/>
    <w:next w:val="829"/>
    <w:uiPriority w:val="39"/>
    <w:unhideWhenUsed/>
    <w:pPr>
      <w:ind w:left="1417" w:right="0" w:firstLine="0"/>
      <w:spacing w:after="57"/>
    </w:pPr>
  </w:style>
  <w:style w:type="paragraph" w:styleId="824">
    <w:name w:val="toc 7"/>
    <w:basedOn w:val="829"/>
    <w:next w:val="829"/>
    <w:uiPriority w:val="39"/>
    <w:unhideWhenUsed/>
    <w:pPr>
      <w:ind w:left="1701" w:right="0" w:firstLine="0"/>
      <w:spacing w:after="57"/>
    </w:pPr>
  </w:style>
  <w:style w:type="paragraph" w:styleId="825">
    <w:name w:val="toc 8"/>
    <w:basedOn w:val="829"/>
    <w:next w:val="829"/>
    <w:uiPriority w:val="39"/>
    <w:unhideWhenUsed/>
    <w:pPr>
      <w:ind w:left="1984" w:right="0" w:firstLine="0"/>
      <w:spacing w:after="57"/>
    </w:pPr>
  </w:style>
  <w:style w:type="paragraph" w:styleId="826">
    <w:name w:val="toc 9"/>
    <w:basedOn w:val="829"/>
    <w:next w:val="829"/>
    <w:uiPriority w:val="39"/>
    <w:unhideWhenUsed/>
    <w:pPr>
      <w:ind w:left="2268" w:right="0" w:firstLine="0"/>
      <w:spacing w:after="57"/>
    </w:pPr>
  </w:style>
  <w:style w:type="paragraph" w:styleId="827">
    <w:name w:val="TOC Heading"/>
    <w:uiPriority w:val="39"/>
    <w:unhideWhenUsed/>
  </w:style>
  <w:style w:type="paragraph" w:styleId="828">
    <w:name w:val="table of figures"/>
    <w:basedOn w:val="829"/>
    <w:next w:val="829"/>
    <w:uiPriority w:val="99"/>
    <w:unhideWhenUsed/>
    <w:pPr>
      <w:spacing w:after="0" w:afterAutospacing="0"/>
    </w:pPr>
  </w:style>
  <w:style w:type="paragraph" w:styleId="829" w:default="1">
    <w:name w:val="Normal"/>
    <w:next w:val="829"/>
    <w:link w:val="829"/>
    <w:qFormat/>
    <w:rPr>
      <w:sz w:val="24"/>
      <w:szCs w:val="24"/>
      <w:lang w:val="ru-RU" w:eastAsia="ru-RU" w:bidi="ar-SA"/>
    </w:rPr>
  </w:style>
  <w:style w:type="paragraph" w:styleId="830">
    <w:name w:val="Заголовок 1"/>
    <w:basedOn w:val="829"/>
    <w:next w:val="829"/>
    <w:link w:val="829"/>
    <w:qFormat/>
    <w:pPr>
      <w:keepNext/>
      <w:spacing w:before="240" w:after="60"/>
      <w:outlineLvl w:val="0"/>
    </w:pPr>
    <w:rPr>
      <w:rFonts w:ascii="Arial" w:hAnsi="Arial" w:cs="Arial"/>
      <w:b/>
      <w:bCs/>
      <w:sz w:val="32"/>
      <w:szCs w:val="32"/>
    </w:rPr>
  </w:style>
  <w:style w:type="paragraph" w:styleId="831">
    <w:name w:val="Заголовок 2"/>
    <w:basedOn w:val="829"/>
    <w:next w:val="829"/>
    <w:link w:val="829"/>
    <w:qFormat/>
    <w:pPr>
      <w:keepNext/>
      <w:spacing w:before="240" w:after="60"/>
      <w:outlineLvl w:val="1"/>
    </w:pPr>
    <w:rPr>
      <w:rFonts w:ascii="Arial" w:hAnsi="Arial" w:cs="Arial"/>
      <w:b/>
      <w:bCs/>
      <w:i/>
      <w:iCs/>
      <w:sz w:val="28"/>
      <w:szCs w:val="28"/>
    </w:rPr>
  </w:style>
  <w:style w:type="paragraph" w:styleId="832">
    <w:name w:val="Заголовок 3"/>
    <w:basedOn w:val="829"/>
    <w:next w:val="829"/>
    <w:link w:val="843"/>
    <w:qFormat/>
    <w:pPr>
      <w:jc w:val="both"/>
      <w:keepNext/>
      <w:outlineLvl w:val="2"/>
    </w:pPr>
    <w:rPr>
      <w:sz w:val="26"/>
      <w:szCs w:val="20"/>
    </w:rPr>
  </w:style>
  <w:style w:type="character" w:styleId="833">
    <w:name w:val="Основной шрифт абзаца"/>
    <w:next w:val="833"/>
    <w:link w:val="829"/>
    <w:semiHidden/>
  </w:style>
  <w:style w:type="table" w:styleId="834">
    <w:name w:val="Обычная таблица"/>
    <w:next w:val="834"/>
    <w:link w:val="829"/>
    <w:semiHidden/>
    <w:tblPr/>
  </w:style>
  <w:style w:type="numbering" w:styleId="835">
    <w:name w:val="Нет списка"/>
    <w:next w:val="835"/>
    <w:link w:val="829"/>
    <w:semiHidden/>
  </w:style>
  <w:style w:type="paragraph" w:styleId="836">
    <w:name w:val="Основной текст с отступом 2"/>
    <w:basedOn w:val="829"/>
    <w:next w:val="836"/>
    <w:link w:val="829"/>
    <w:pPr>
      <w:ind w:firstLine="720"/>
      <w:jc w:val="both"/>
    </w:pPr>
    <w:rPr>
      <w:sz w:val="28"/>
      <w:szCs w:val="20"/>
    </w:rPr>
  </w:style>
  <w:style w:type="paragraph" w:styleId="837">
    <w:name w:val="Основной текст"/>
    <w:basedOn w:val="829"/>
    <w:next w:val="837"/>
    <w:link w:val="829"/>
    <w:pPr>
      <w:spacing w:after="120"/>
    </w:pPr>
  </w:style>
  <w:style w:type="paragraph" w:styleId="838">
    <w:name w:val="Список 3"/>
    <w:basedOn w:val="829"/>
    <w:next w:val="838"/>
    <w:link w:val="829"/>
    <w:pPr>
      <w:ind w:left="849" w:hanging="283"/>
    </w:pPr>
    <w:rPr>
      <w:sz w:val="20"/>
      <w:szCs w:val="20"/>
    </w:rPr>
  </w:style>
  <w:style w:type="paragraph" w:styleId="839">
    <w:name w:val="Текст выноски"/>
    <w:basedOn w:val="829"/>
    <w:next w:val="839"/>
    <w:link w:val="840"/>
    <w:rPr>
      <w:rFonts w:ascii="Tahoma" w:hAnsi="Tahoma"/>
      <w:sz w:val="16"/>
      <w:szCs w:val="16"/>
      <w:lang w:val="en-US" w:eastAsia="en-US"/>
    </w:rPr>
  </w:style>
  <w:style w:type="character" w:styleId="840">
    <w:name w:val="Текст выноски Знак"/>
    <w:next w:val="840"/>
    <w:link w:val="839"/>
    <w:rPr>
      <w:rFonts w:ascii="Tahoma" w:hAnsi="Tahoma" w:cs="Tahoma"/>
      <w:sz w:val="16"/>
      <w:szCs w:val="16"/>
    </w:rPr>
  </w:style>
  <w:style w:type="paragraph" w:styleId="841">
    <w:name w:val="Знак"/>
    <w:basedOn w:val="829"/>
    <w:next w:val="841"/>
    <w:link w:val="829"/>
    <w:pPr>
      <w:jc w:val="right"/>
      <w:spacing w:after="160" w:line="240" w:lineRule="exact"/>
      <w:widowControl w:val="off"/>
    </w:pPr>
    <w:rPr>
      <w:sz w:val="20"/>
      <w:szCs w:val="20"/>
      <w:lang w:val="en-GB" w:eastAsia="en-US"/>
    </w:rPr>
  </w:style>
  <w:style w:type="paragraph" w:styleId="842">
    <w:name w:val="Абзац списка"/>
    <w:basedOn w:val="829"/>
    <w:next w:val="842"/>
    <w:link w:val="829"/>
    <w:uiPriority w:val="34"/>
    <w:qFormat/>
    <w:pPr>
      <w:contextualSpacing/>
      <w:ind w:left="720"/>
    </w:pPr>
    <w:rPr>
      <w:rFonts w:ascii="Calibri" w:hAnsi="Calibri"/>
      <w:lang w:val="en-US" w:eastAsia="en-US" w:bidi="en-US"/>
    </w:rPr>
  </w:style>
  <w:style w:type="character" w:styleId="843">
    <w:name w:val="Заголовок 3 Знак"/>
    <w:next w:val="843"/>
    <w:link w:val="832"/>
    <w:rPr>
      <w:sz w:val="26"/>
    </w:rPr>
  </w:style>
  <w:style w:type="paragraph" w:styleId="844">
    <w:name w:val="Верхний колонтитул"/>
    <w:basedOn w:val="829"/>
    <w:next w:val="844"/>
    <w:link w:val="845"/>
    <w:uiPriority w:val="99"/>
    <w:pPr>
      <w:tabs>
        <w:tab w:val="center" w:pos="4677" w:leader="none"/>
        <w:tab w:val="right" w:pos="9355" w:leader="none"/>
      </w:tabs>
    </w:pPr>
  </w:style>
  <w:style w:type="character" w:styleId="845">
    <w:name w:val="Верхний колонтитул Знак"/>
    <w:next w:val="845"/>
    <w:link w:val="844"/>
    <w:uiPriority w:val="99"/>
    <w:rPr>
      <w:sz w:val="24"/>
      <w:szCs w:val="24"/>
    </w:rPr>
  </w:style>
  <w:style w:type="paragraph" w:styleId="846">
    <w:name w:val="Нижний колонтитул"/>
    <w:basedOn w:val="829"/>
    <w:next w:val="846"/>
    <w:link w:val="847"/>
    <w:pPr>
      <w:tabs>
        <w:tab w:val="center" w:pos="4677" w:leader="none"/>
        <w:tab w:val="right" w:pos="9355" w:leader="none"/>
      </w:tabs>
    </w:pPr>
  </w:style>
  <w:style w:type="character" w:styleId="847">
    <w:name w:val="Нижний колонтитул Знак"/>
    <w:next w:val="847"/>
    <w:link w:val="846"/>
    <w:rPr>
      <w:sz w:val="24"/>
      <w:szCs w:val="24"/>
    </w:rPr>
  </w:style>
  <w:style w:type="character" w:styleId="848" w:default="1">
    <w:name w:val="Default Paragraph Font"/>
    <w:uiPriority w:val="1"/>
    <w:semiHidden/>
    <w:unhideWhenUsed/>
  </w:style>
  <w:style w:type="numbering" w:styleId="849" w:default="1">
    <w:name w:val="No List"/>
    <w:uiPriority w:val="99"/>
    <w:semiHidden/>
    <w:unhideWhenUsed/>
  </w:style>
  <w:style w:type="table" w:styleId="850" w:default="1">
    <w:name w:val="Normal Table"/>
    <w:uiPriority w:val="99"/>
    <w:semiHidden/>
    <w:unhideWhenUsed/>
    <w:tblPr/>
  </w:style>
  <w:style w:type="paragraph" w:styleId="1_936" w:customStyle="1">
    <w:name w:val="Normal (Web)"/>
    <w:basedOn w:val="718"/>
    <w:link w:val="868"/>
    <w:uiPriority w:val="99"/>
    <w:unhideWhenUsed/>
    <w:pPr>
      <w:contextualSpacing w:val="0"/>
      <w:ind w:left="0" w:right="0" w:firstLine="0"/>
      <w:jc w:val="left"/>
      <w:keepLines w:val="0"/>
      <w:keepNext w:val="0"/>
      <w:pageBreakBefore w:val="0"/>
      <w:spacing w:before="0" w:beforeAutospacing="0" w:after="432" w:afterAutospacing="0" w:line="336" w:lineRule="atLeast"/>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paragraph" w:styleId="1_943" w:customStyle="1">
    <w:name w:val="ConsPlusTitle"/>
    <w:pPr>
      <w:contextualSpacing w:val="0"/>
      <w:ind w:left="0" w:right="0" w:firstLine="0"/>
      <w:jc w:val="left"/>
      <w:keepLines w:val="0"/>
      <w:keepNext w:val="0"/>
      <w:pageBreakBefore w:val="0"/>
      <w:spacing w:before="0" w:beforeAutospacing="0" w:after="0" w:afterAutospacing="0" w:line="24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bCs/>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paragraph" w:styleId="1_939" w:customStyle="1">
    <w:name w:val="ConsPlusNormal"/>
    <w:pPr>
      <w:contextualSpacing w:val="0"/>
      <w:ind w:left="0" w:right="0" w:firstLine="720"/>
      <w:jc w:val="left"/>
      <w:keepLines w:val="0"/>
      <w:keepNext w:val="0"/>
      <w:pageBreakBefore w:val="0"/>
      <w:spacing w:before="0" w:beforeAutospacing="0" w:after="0" w:afterAutospacing="0" w:line="24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Arial"/>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 w:type="paragraph" w:styleId="1_933" w:customStyle="1">
    <w:name w:val="Body Text"/>
    <w:basedOn w:val="718"/>
    <w:link w:val="740"/>
    <w:uiPriority w:val="1"/>
    <w:unhideWhenUsed/>
    <w:qFormat/>
    <w:pPr>
      <w:contextualSpacing w:val="0"/>
      <w:ind w:left="0" w:right="0" w:firstLine="0"/>
      <w:jc w:val="left"/>
      <w:keepLines w:val="0"/>
      <w:keepNext w:val="0"/>
      <w:pageBreakBefore w:val="0"/>
      <w:spacing w:before="0" w:beforeAutospacing="0" w:after="120" w:afterAutospacing="0" w:line="276"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Calibri" w:cs="Times New Roman"/>
      <w:b w:val="0"/>
      <w:bCs w:val="0"/>
      <w:i w:val="0"/>
      <w:iCs w:val="0"/>
      <w:caps w:val="0"/>
      <w:smallCaps w:val="0"/>
      <w:strike w:val="0"/>
      <w:vanish w:val="0"/>
      <w:color w:val="auto"/>
      <w:spacing w:val="0"/>
      <w:position w:val="0"/>
      <w:sz w:val="22"/>
      <w:szCs w:val="22"/>
      <w:highlight w:val="none"/>
      <w:u w:val="none"/>
      <w:vertAlign w:val="baseline"/>
      <w:rtl w:val="0"/>
      <w:cs w:val="0"/>
      <w:lang w:val="ru-RU" w:eastAsia="ru-RU" w:bidi="ar-SA"/>
      <w14:ligatures w14:val="none"/>
    </w:rPr>
  </w:style>
  <w:style w:type="paragraph" w:styleId="1_944" w:customStyle="1">
    <w:name w:val="Табличный_боковик_11"/>
    <w:link w:val="1823"/>
    <w:qFormat/>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2"/>
      <w:szCs w:val="24"/>
      <w:highlight w:val="none"/>
      <w:u w:val="none"/>
      <w:vertAlign w:val="baseline"/>
      <w:rtl w:val="0"/>
      <w:cs w:val="0"/>
      <w:lang w:val="ru-RU" w:eastAsia="ru-RU" w:bidi="ar-SA"/>
      <w14:ligatures w14:val="none"/>
    </w:rPr>
  </w:style>
  <w:style w:type="character" w:styleId="1_20211" w:customStyle="1">
    <w:name w:val="Strong"/>
    <w:basedOn w:val="929"/>
    <w:uiPriority w:val="22"/>
    <w:qFormat/>
    <w:rPr>
      <w:b/>
      <w:bCs/>
    </w:rPr>
  </w:style>
  <w:style w:type="character" w:styleId="1_20228" w:customStyle="1">
    <w:name w:val="Символ сноски"/>
    <w:basedOn w:val="1203"/>
    <w:rPr>
      <w:vertAlign w:val="superscript"/>
    </w:rPr>
  </w:style>
  <w:style w:type="character" w:styleId="1_20220" w:customStyle="1">
    <w:name w:val="Основной шрифт абзаца2"/>
  </w:style>
  <w:style w:type="paragraph" w:styleId="1_20219" w:customStyle="1">
    <w:name w:val="Без интервала1"/>
    <w:qFormat/>
    <w:pPr>
      <w:contextualSpacing w:val="0"/>
      <w:ind w:left="0" w:right="0" w:firstLine="709"/>
      <w:jc w:val="both"/>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Times New Roman" w:cs="Times New Roman"/>
      <w:b w:val="0"/>
      <w:bCs w:val="0"/>
      <w:i w:val="0"/>
      <w:iCs w:val="0"/>
      <w:caps w:val="0"/>
      <w:smallCaps w:val="0"/>
      <w:strike w:val="0"/>
      <w:vanish w:val="0"/>
      <w:color w:val="auto"/>
      <w:spacing w:val="0"/>
      <w:position w:val="0"/>
      <w:sz w:val="28"/>
      <w:szCs w:val="28"/>
      <w:highlight w:val="none"/>
      <w:u w:val="none"/>
      <w:vertAlign w:val="baseline"/>
      <w:rtl w:val="0"/>
      <w:cs w:val="0"/>
      <w:lang w:val="uk-UA" w:eastAsia="en-US" w:bidi="ar-SA"/>
      <w14:ligatures w14:val="none"/>
    </w:rPr>
  </w:style>
  <w:style w:type="paragraph" w:styleId="1_20225" w:customStyle="1">
    <w:name w:val="FR1"/>
    <w:pPr>
      <w:contextualSpacing w:val="0"/>
      <w:ind w:left="0" w:right="0" w:firstLine="709"/>
      <w:jc w:val="both"/>
      <w:keepLines w:val="0"/>
      <w:keepNext w:val="0"/>
      <w:pageBreakBefore w:val="0"/>
      <w:spacing w:before="0" w:beforeAutospacing="0" w:after="0" w:afterAutospacing="0" w:line="24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0"/>
      <w:highlight w:val="none"/>
      <w:u w:val="none"/>
      <w:vertAlign w:val="baseline"/>
      <w:rtl w:val="0"/>
      <w:cs w:val="0"/>
      <w:lang w:val="en-US" w:eastAsia="ru-RU" w:bidi="ar-SA"/>
      <w14:ligatures w14:val="none"/>
    </w:rPr>
  </w:style>
  <w:style w:type="paragraph" w:styleId="1_20217" w:customStyle="1">
    <w:name w:val="Default"/>
    <w:pPr>
      <w:contextualSpacing w:val="0"/>
      <w:ind w:left="0" w:right="0" w:firstLine="709"/>
      <w:jc w:val="both"/>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Calibri" w:cs="Times New Roman"/>
      <w:b w:val="0"/>
      <w:bCs w:val="0"/>
      <w:i w:val="0"/>
      <w:iCs w:val="0"/>
      <w:caps w:val="0"/>
      <w:smallCaps w:val="0"/>
      <w:strike w:val="0"/>
      <w:vanish w:val="0"/>
      <w:color w:val="000000"/>
      <w:spacing w:val="0"/>
      <w:position w:val="0"/>
      <w:sz w:val="24"/>
      <w:szCs w:val="24"/>
      <w:highlight w:val="none"/>
      <w:u w:val="none"/>
      <w:vertAlign w:val="baseline"/>
      <w:rtl w:val="0"/>
      <w:cs w:val="0"/>
      <w:lang w:val="ru-RU" w:eastAsia="ru-RU" w:bidi="ar-SA"/>
      <w14:ligatures w14:val="none"/>
    </w:rPr>
  </w:style>
  <w:style w:type="paragraph" w:styleId="1_20235" w:customStyle="1">
    <w:name w:val="S_Обычный"/>
    <w:basedOn w:val="919"/>
    <w:link w:val="2012"/>
    <w:qFormat/>
    <w:pPr>
      <w:contextualSpacing w:val="0"/>
      <w:ind w:left="0" w:right="0" w:firstLine="709"/>
      <w:jc w:val="both"/>
      <w:keepLines w:val="0"/>
      <w:keepNext w:val="0"/>
      <w:pageBreakBefore w:val="0"/>
      <w:spacing w:before="0" w:beforeAutospacing="0" w:after="0" w:afterAutospacing="0" w:line="36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paragraph" w:styleId="1_20202" w:customStyle="1">
    <w:name w:val="Body Text Indent"/>
    <w:basedOn w:val="919"/>
    <w:link w:val="953"/>
    <w:unhideWhenUsed/>
    <w:pPr>
      <w:contextualSpacing w:val="0"/>
      <w:ind w:left="283" w:right="0" w:firstLine="709"/>
      <w:jc w:val="both"/>
      <w:keepLines w:val="0"/>
      <w:keepNext w:val="0"/>
      <w:pageBreakBefore w:val="0"/>
      <w:spacing w:before="0" w:beforeAutospacing="0" w:after="120" w:afterAutospacing="0" w:line="276"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cs="Times New Roman" w:eastAsiaTheme="minorEastAsia"/>
      <w:b w:val="0"/>
      <w:bCs w:val="0"/>
      <w:i w:val="0"/>
      <w:iCs w:val="0"/>
      <w:caps w:val="0"/>
      <w:smallCaps w:val="0"/>
      <w:strike w:val="0"/>
      <w:vanish w:val="0"/>
      <w:color w:val="auto"/>
      <w:spacing w:val="0"/>
      <w:position w:val="0"/>
      <w:sz w:val="28"/>
      <w:szCs w:val="28"/>
      <w:highlight w:val="none"/>
      <w:u w:val="none"/>
      <w:vertAlign w:val="baseline"/>
      <w:rtl w:val="0"/>
      <w:cs w:val="0"/>
      <w:lang w:val="ru-RU" w:eastAsia="ru-RU" w:bidi="ar-SA"/>
      <w14:ligatures w14:val="none"/>
    </w:rPr>
  </w:style>
  <w:style w:type="paragraph" w:styleId="1_20238" w:customStyle="1">
    <w:name w:val="Style3"/>
    <w:basedOn w:val="919"/>
    <w:pPr>
      <w:contextualSpacing w:val="0"/>
      <w:ind w:left="0" w:right="0" w:firstLine="0"/>
      <w:jc w:val="center"/>
      <w:keepLines w:val="0"/>
      <w:keepNext w:val="0"/>
      <w:pageBreakBefore w:val="0"/>
      <w:spacing w:before="0" w:beforeAutospacing="0" w:after="0" w:afterAutospacing="0" w:line="269" w:lineRule="exact"/>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paragraph" w:styleId="1_20241" w:customStyle="1">
    <w:name w:val="S_Таблица"/>
    <w:basedOn w:val="919"/>
    <w:pPr>
      <w:contextualSpacing w:val="0"/>
      <w:ind w:left="-3960" w:right="-2" w:firstLine="0"/>
      <w:jc w:val="right"/>
      <w:keepLines w:val="0"/>
      <w:keepNext w:val="0"/>
      <w:pageBreakBefore w:val="0"/>
      <w:spacing w:before="0" w:beforeAutospacing="0" w:after="0" w:afterAutospacing="0" w:line="360" w:lineRule="auto"/>
      <w:shd w:val="nil" w:color="000000"/>
      <w:widowControl/>
      <w:tabs>
        <w:tab w:val="num" w:pos="926" w:leader="none"/>
      </w:tabs>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ar-SA" w:bidi="ar-SA"/>
      <w14:ligatures w14:val="none"/>
    </w:rPr>
  </w:style>
  <w:style w:type="paragraph" w:styleId="1_20207" w:customStyle="1">
    <w:name w:val="Содержимое таблицы"/>
    <w:basedOn w:val="919"/>
    <w:link w:val="1026"/>
    <w:pPr>
      <w:contextualSpacing w:val="0"/>
      <w:ind w:left="0" w:right="0" w:firstLine="709"/>
      <w:jc w:val="both"/>
      <w:keepLines w:val="0"/>
      <w:keepNext w:val="0"/>
      <w:pageBreakBefore w:val="0"/>
      <w:spacing w:before="0" w:beforeAutospacing="0" w:after="0" w:afterAutospacing="0" w:line="24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pPr>
    <w:rPr>
      <w:rFonts w:ascii="Arial" w:hAnsi="Arial" w:eastAsia="Lucida Sans Unicode" w:cs="Tahoma"/>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paragraph" w:styleId="1_20222" w:customStyle="1">
    <w:name w:val="Table Contents"/>
    <w:basedOn w:val="1_20221"/>
    <w:pPr>
      <w:contextualSpacing w:val="0"/>
      <w:ind w:left="0" w:right="0" w:firstLine="709"/>
      <w:jc w:val="both"/>
      <w:keepLines w:val="0"/>
      <w:keepNext w:val="0"/>
      <w:pageBreakBefore w:val="0"/>
      <w:spacing w:before="0" w:beforeAutospacing="0" w:after="0" w:afterAutospacing="0" w:line="24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pPr>
    <w:rPr>
      <w:rFonts w:ascii="Times New Roman" w:hAnsi="Times New Roman" w:eastAsia="Arial Unicode MS" w:cs="Tahoma"/>
      <w:b w:val="0"/>
      <w:bCs w:val="0"/>
      <w:i w:val="0"/>
      <w:iCs w:val="0"/>
      <w:caps w:val="0"/>
      <w:smallCaps w:val="0"/>
      <w:strike w:val="0"/>
      <w:vanish w:val="0"/>
      <w:color w:val="000000"/>
      <w:spacing w:val="0"/>
      <w:position w:val="0"/>
      <w:sz w:val="24"/>
      <w:szCs w:val="24"/>
      <w:highlight w:val="none"/>
      <w:u w:val="none"/>
      <w:vertAlign w:val="baseline"/>
      <w:rtl w:val="0"/>
      <w:cs w:val="0"/>
      <w:lang w:val="en-US" w:eastAsia="en-US" w:bidi="en-US"/>
      <w14:ligatures w14:val="none"/>
    </w:rPr>
  </w:style>
  <w:style w:type="paragraph" w:styleId="1_20221" w:customStyle="1">
    <w:name w:val="Standard"/>
    <w:pPr>
      <w:contextualSpacing w:val="0"/>
      <w:ind w:left="0" w:right="0" w:firstLine="709"/>
      <w:jc w:val="both"/>
      <w:keepLines w:val="0"/>
      <w:keepNext w:val="0"/>
      <w:pageBreakBefore w:val="0"/>
      <w:spacing w:before="0" w:beforeAutospacing="0" w:after="0" w:afterAutospacing="0" w:line="24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Lucida Sans Unicode" w:cs="Tahoma"/>
      <w:b w:val="0"/>
      <w:bCs w:val="0"/>
      <w:i w:val="0"/>
      <w:iCs w:val="0"/>
      <w:caps w:val="0"/>
      <w:smallCaps w:val="0"/>
      <w:strike w:val="0"/>
      <w:vanish w:val="0"/>
      <w:color w:val="000000"/>
      <w:spacing w:val="0"/>
      <w:position w:val="0"/>
      <w:sz w:val="24"/>
      <w:szCs w:val="24"/>
      <w:highlight w:val="none"/>
      <w:u w:val="none"/>
      <w:vertAlign w:val="baseline"/>
      <w:rtl w:val="0"/>
      <w:cs w:val="0"/>
      <w:lang w:val="en-US" w:eastAsia="en-US" w:bidi="en-US"/>
      <w14:ligatures w14:val="none"/>
    </w:rPr>
  </w:style>
  <w:style w:type="paragraph" w:styleId="1_20244" w:customStyle="1">
    <w:name w:val="Абзац списка7"/>
    <w:basedOn w:val="919"/>
    <w:link w:val="1143"/>
    <w:pPr>
      <w:contextualSpacing w:val="0"/>
      <w:ind w:left="720" w:right="0" w:firstLine="0"/>
      <w:jc w:val="both"/>
      <w:keepLines w:val="0"/>
      <w:keepNext w:val="0"/>
      <w:pageBreakBefore w:val="0"/>
      <w:spacing w:before="0" w:beforeAutospacing="0" w:after="0" w:afterAutospacing="0" w:line="36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cs="Times New Roman" w:eastAsiaTheme="minorEastAsia"/>
      <w:b w:val="0"/>
      <w:bCs w:val="0"/>
      <w:i w:val="0"/>
      <w:iCs w:val="0"/>
      <w:caps w:val="0"/>
      <w:smallCaps w:val="0"/>
      <w:strike w:val="0"/>
      <w:vanish w:val="0"/>
      <w:color w:val="auto"/>
      <w:spacing w:val="0"/>
      <w:position w:val="0"/>
      <w:sz w:val="22"/>
      <w:szCs w:val="22"/>
      <w:highlight w:val="none"/>
      <w:u w:val="none"/>
      <w:vertAlign w:val="baseline"/>
      <w:rtl w:val="0"/>
      <w:cs w:val="0"/>
      <w:lang w:val="ru-RU" w:eastAsia="ru-RU" w:bidi="ar-SA"/>
      <w14:ligatures w14:val="none"/>
    </w:rPr>
  </w:style>
  <w:style w:type="paragraph" w:styleId="1_20205" w:customStyle="1">
    <w:name w:val="Body Text Indent 2"/>
    <w:basedOn w:val="919"/>
    <w:link w:val="994"/>
    <w:unhideWhenUsed/>
    <w:pPr>
      <w:contextualSpacing w:val="0"/>
      <w:ind w:left="283" w:right="0" w:firstLine="709"/>
      <w:jc w:val="both"/>
      <w:keepLines w:val="0"/>
      <w:keepNext w:val="0"/>
      <w:pageBreakBefore w:val="0"/>
      <w:spacing w:before="0" w:beforeAutospacing="0" w:after="120" w:afterAutospacing="0" w:line="48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cs="Times New Roman" w:eastAsiaTheme="minorEastAsia"/>
      <w:b w:val="0"/>
      <w:bCs w:val="0"/>
      <w:i w:val="0"/>
      <w:iCs w:val="0"/>
      <w:caps w:val="0"/>
      <w:smallCaps w:val="0"/>
      <w:strike w:val="0"/>
      <w:vanish w:val="0"/>
      <w:color w:val="auto"/>
      <w:spacing w:val="0"/>
      <w:position w:val="0"/>
      <w:sz w:val="28"/>
      <w:szCs w:val="28"/>
      <w:highlight w:val="none"/>
      <w:u w:val="none"/>
      <w:vertAlign w:val="baseline"/>
      <w:rtl w:val="0"/>
      <w:cs w:val="0"/>
      <w:lang w:val="ru-RU" w:eastAsia="ru-RU" w:bidi="ar-SA"/>
      <w14:ligatures w14:val="none"/>
    </w:rPr>
  </w:style>
  <w:style w:type="paragraph" w:styleId="1_20231" w:customStyle="1">
    <w:name w:val="S_Маркированный"/>
    <w:basedOn w:val="1650"/>
    <w:link w:val="1647"/>
    <w:qFormat/>
    <w:pPr>
      <w:numPr>
        <w:numId w:val="0"/>
      </w:numPr>
      <w:contextualSpacing w:val="0"/>
      <w:ind w:left="0" w:right="0" w:firstLine="1021"/>
      <w:jc w:val="both"/>
      <w:keepLines w:val="0"/>
      <w:keepNext w:val="0"/>
      <w:pageBreakBefore w:val="0"/>
      <w:spacing w:before="0" w:beforeAutospacing="0" w:after="0" w:afterAutospacing="0" w:line="360" w:lineRule="auto"/>
      <w:shd w:val="nil" w:color="000000"/>
      <w:widowControl/>
      <w:tabs>
        <w:tab w:val="left" w:pos="1260" w:leader="none"/>
        <w:tab w:val="num" w:pos="1361" w:leader="none"/>
      </w:tabs>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paragraph" w:styleId="1_20242" w:customStyle="1">
    <w:name w:val="S_Заголовок 2"/>
    <w:basedOn w:val="921"/>
    <w:pPr>
      <w:contextualSpacing w:val="0"/>
      <w:ind w:left="0" w:right="0" w:firstLine="0"/>
      <w:jc w:val="both"/>
      <w:keepLines w:val="0"/>
      <w:keepNext w:val="0"/>
      <w:pageBreakBefore w:val="0"/>
      <w:spacing w:before="0" w:beforeAutospacing="0" w:after="0" w:afterAutospacing="0" w:line="360" w:lineRule="auto"/>
      <w:shd w:val="nil" w:color="000000"/>
      <w:widowControl/>
      <w:tabs>
        <w:tab w:val="num" w:pos="1134" w:leader="none"/>
      </w:tabs>
      <w:pBdr>
        <w:top w:val="none" w:color="000000" w:sz="4" w:space="0"/>
        <w:left w:val="none" w:color="000000" w:sz="4" w:space="0"/>
        <w:bottom w:val="none" w:color="000000" w:sz="4" w:space="0"/>
        <w:right w:val="none" w:color="000000" w:sz="4" w:space="0"/>
        <w:between w:val="none" w:color="000000" w:sz="4" w:space="0"/>
      </w:pBdr>
      <w:outlineLvl w:val="1"/>
      <w:suppressLineNumbers w:val="0"/>
    </w:pPr>
    <w:rPr>
      <w:rFonts w:ascii="Times New Roman" w:hAnsi="Times New Roman" w:eastAsia="Times New Roman" w:cs="Times New Roman"/>
      <w:b/>
      <w:bCs w:val="0"/>
      <w:i w:val="0"/>
      <w:iCs w:val="0"/>
      <w:caps w:val="0"/>
      <w:smallCaps w:val="0"/>
      <w:strike w:val="0"/>
      <w:vanish w:val="0"/>
      <w:color w:val="auto"/>
      <w:spacing w:val="0"/>
      <w:position w:val="0"/>
      <w:sz w:val="24"/>
      <w:szCs w:val="24"/>
      <w:highlight w:val="none"/>
      <w:u w:val="none"/>
      <w:vertAlign w:val="baseline"/>
      <w:rtl w:val="0"/>
      <w:cs w:val="0"/>
      <w:lang w:val="ru-RU" w:eastAsia="ar-SA" w:bidi="ar-SA"/>
      <w14:ligatures w14:val="none"/>
    </w:rPr>
  </w:style>
  <w:style w:type="paragraph" w:styleId="1_20230" w:customStyle="1">
    <w:name w:val="Красная строка1"/>
    <w:basedOn w:val="940"/>
    <w:pPr>
      <w:contextualSpacing w:val="0"/>
      <w:ind w:left="0" w:right="0" w:firstLine="210"/>
      <w:jc w:val="both"/>
      <w:keepLines w:val="0"/>
      <w:keepNext w:val="0"/>
      <w:pageBreakBefore w:val="0"/>
      <w:spacing w:before="0" w:beforeAutospacing="0" w:after="12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ru-RU" w:eastAsia="ar-SA" w:bidi="ar-SA"/>
      <w14:ligatures w14:val="none"/>
    </w:rPr>
  </w:style>
  <w:style w:type="paragraph" w:styleId="1_20243" w:customStyle="1">
    <w:name w:val="Body text (6)"/>
    <w:basedOn w:val="919"/>
    <w:link w:val="2113"/>
    <w:pPr>
      <w:contextualSpacing w:val="0"/>
      <w:ind w:left="0" w:right="0" w:firstLine="0"/>
      <w:jc w:val="left"/>
      <w:keepLines w:val="0"/>
      <w:keepNext w:val="0"/>
      <w:pageBreakBefore w:val="0"/>
      <w:spacing w:before="540" w:beforeAutospacing="0" w:after="0" w:afterAutospacing="0" w:line="310" w:lineRule="exact"/>
      <w:shd w:val="clear" w:color="auto" w:fill="ffffff"/>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8"/>
      <w:highlight w:val="none"/>
      <w:u w:val="none"/>
      <w:vertAlign w:val="baseline"/>
      <w:rtl w:val="0"/>
      <w:cs w:val="0"/>
      <w:lang w:val="ru-RU" w:eastAsia="ru-RU" w:bidi="ar-SA"/>
      <w14:ligatures w14:val="none"/>
    </w:rPr>
  </w:style>
  <w:style w:type="paragraph" w:styleId="1_20239" w:customStyle="1">
    <w:name w:val="S_рисунок"/>
    <w:basedOn w:val="919"/>
    <w:pPr>
      <w:contextualSpacing w:val="0"/>
      <w:ind w:left="0" w:right="0" w:firstLine="0"/>
      <w:jc w:val="center"/>
      <w:keepLines w:val="0"/>
      <w:keepNext w:val="0"/>
      <w:pageBreakBefore w:val="0"/>
      <w:spacing w:before="0" w:beforeAutospacing="0" w:after="0" w:afterAutospacing="0" w:line="240" w:lineRule="auto"/>
      <w:shd w:val="nil" w:color="000000"/>
      <w:widowControl/>
      <w:tabs>
        <w:tab w:val="num" w:pos="1354" w:leader="none"/>
      </w:tabs>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ar-SA" w:bidi="ar-SA"/>
      <w14:ligatures w14:val="none"/>
    </w:rPr>
  </w:style>
  <w:style w:type="paragraph" w:styleId="1_20227" w:customStyle="1">
    <w:name w:val="Body Text First Indent"/>
    <w:basedOn w:val="940"/>
    <w:link w:val="1575"/>
    <w:pPr>
      <w:contextualSpacing w:val="0"/>
      <w:ind w:left="0" w:right="0" w:firstLine="210"/>
      <w:jc w:val="both"/>
      <w:keepLines w:val="0"/>
      <w:keepNext w:val="0"/>
      <w:pageBreakBefore w:val="0"/>
      <w:spacing w:before="0" w:beforeAutospacing="0" w:after="12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 w:type="paragraph" w:styleId="1_20209" w:customStyle="1">
    <w:name w:val="Body Text 2"/>
    <w:basedOn w:val="919"/>
    <w:link w:val="1010"/>
    <w:unhideWhenUsed/>
    <w:pPr>
      <w:contextualSpacing w:val="0"/>
      <w:ind w:left="0" w:right="0" w:firstLine="709"/>
      <w:jc w:val="both"/>
      <w:keepLines w:val="0"/>
      <w:keepNext w:val="0"/>
      <w:pageBreakBefore w:val="0"/>
      <w:spacing w:before="0" w:beforeAutospacing="0" w:after="120" w:afterAutospacing="0" w:line="48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cs="Times New Roman" w:eastAsiaTheme="minorEastAsia"/>
      <w:b w:val="0"/>
      <w:bCs w:val="0"/>
      <w:i w:val="0"/>
      <w:iCs w:val="0"/>
      <w:caps w:val="0"/>
      <w:smallCaps w:val="0"/>
      <w:strike w:val="0"/>
      <w:vanish w:val="0"/>
      <w:color w:val="auto"/>
      <w:spacing w:val="0"/>
      <w:position w:val="0"/>
      <w:sz w:val="28"/>
      <w:szCs w:val="28"/>
      <w:highlight w:val="none"/>
      <w:u w:val="none"/>
      <w:vertAlign w:val="baseline"/>
      <w:rtl w:val="0"/>
      <w:cs w:val="0"/>
      <w:lang w:val="ru-RU" w:eastAsia="ru-RU" w:bidi="ar-SA"/>
      <w14:ligatures w14:val="none"/>
    </w:rPr>
  </w:style>
  <w:style w:type="paragraph" w:styleId="1_20245" w:customStyle="1">
    <w:name w:val="Рабочий Стиль1"/>
    <w:basedOn w:val="940"/>
    <w:pPr>
      <w:contextualSpacing w:val="0"/>
      <w:ind w:left="0" w:right="0" w:firstLine="567"/>
      <w:jc w:val="both"/>
      <w:keepLines w:val="0"/>
      <w:keepNext w:val="0"/>
      <w:pageBreakBefore w:val="0"/>
      <w:spacing w:before="0" w:beforeAutospacing="0" w:after="0" w:afterAutospacing="0" w:line="312"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Calibri" w:cs="Times New Roman"/>
      <w:b w:val="0"/>
      <w:bCs w:val="0"/>
      <w:i w:val="0"/>
      <w:iCs w:val="0"/>
      <w:caps w:val="0"/>
      <w:smallCaps w:val="0"/>
      <w:strike w:val="0"/>
      <w:vanish w:val="0"/>
      <w:color w:val="auto"/>
      <w:spacing w:val="0"/>
      <w:position w:val="0"/>
      <w:sz w:val="28"/>
      <w:szCs w:val="28"/>
      <w:highlight w:val="none"/>
      <w:u w:val="none"/>
      <w:vertAlign w:val="baseline"/>
      <w:rtl w:val="0"/>
      <w:cs w:val="0"/>
      <w:lang w:val="ru-RU" w:eastAsia="ru-RU" w:bidi="ar-SA"/>
      <w14:ligatures w14:val="none"/>
    </w:rPr>
  </w:style>
  <w:style w:type="paragraph" w:styleId="1_20246" w:customStyle="1">
    <w:name w:val="Абзац списка8"/>
    <w:basedOn w:val="919"/>
    <w:pPr>
      <w:contextualSpacing w:val="0"/>
      <w:ind w:left="720" w:right="0" w:firstLine="0"/>
      <w:jc w:val="both"/>
      <w:keepLines w:val="0"/>
      <w:keepNext w:val="0"/>
      <w:pageBreakBefore w:val="0"/>
      <w:spacing w:before="0" w:beforeAutospacing="0" w:after="0" w:afterAutospacing="0" w:line="36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ambria" w:hAnsi="Cambria" w:eastAsia="Times New Roman" w:cs="Times New Roman"/>
      <w:b w:val="0"/>
      <w:bCs w:val="0"/>
      <w:i w:val="0"/>
      <w:iCs w:val="0"/>
      <w:caps w:val="0"/>
      <w:smallCaps w:val="0"/>
      <w:strike w:val="0"/>
      <w:vanish w:val="0"/>
      <w:color w:val="auto"/>
      <w:spacing w:val="0"/>
      <w:position w:val="0"/>
      <w:sz w:val="22"/>
      <w:szCs w:val="20"/>
      <w:highlight w:val="none"/>
      <w:u w:val="none"/>
      <w:vertAlign w:val="baseline"/>
      <w:rtl w:val="0"/>
      <w:cs w:val="0"/>
      <w:lang w:val="en-US" w:eastAsia="en-US" w:bidi="ar-SA"/>
      <w14:ligatures w14:val="none"/>
    </w:rPr>
  </w:style>
  <w:style w:type="paragraph" w:styleId="1_20203" w:customStyle="1">
    <w:name w:val="Plain Text"/>
    <w:basedOn w:val="919"/>
    <w:link w:val="964"/>
    <w:pPr>
      <w:contextualSpacing w:val="0"/>
      <w:ind w:left="0" w:right="0" w:firstLine="709"/>
      <w:jc w:val="both"/>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 New" w:hAnsi="Courier New" w:eastAsia="Times New Roman" w:cs="Courier New"/>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 w:type="paragraph" w:styleId="1_20234" w:customStyle="1">
    <w:name w:val="FR2"/>
    <w:pPr>
      <w:contextualSpacing w:val="0"/>
      <w:ind w:left="1200" w:right="0" w:firstLine="700"/>
      <w:jc w:val="both"/>
      <w:keepLines w:val="0"/>
      <w:keepNext w:val="0"/>
      <w:pageBreakBefore w:val="0"/>
      <w:spacing w:before="0" w:beforeAutospacing="0" w:after="0" w:afterAutospacing="0" w:line="42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Arial"/>
      <w:b w:val="0"/>
      <w:bCs w:val="0"/>
      <w:i w:val="0"/>
      <w:iCs w:val="0"/>
      <w:caps w:val="0"/>
      <w:smallCaps w:val="0"/>
      <w:strike w:val="0"/>
      <w:vanish w:val="0"/>
      <w:color w:val="auto"/>
      <w:spacing w:val="0"/>
      <w:position w:val="0"/>
      <w:sz w:val="28"/>
      <w:szCs w:val="28"/>
      <w:highlight w:val="none"/>
      <w:u w:val="none"/>
      <w:vertAlign w:val="baseline"/>
      <w:rtl w:val="0"/>
      <w:cs w:val="0"/>
      <w:lang w:val="ru-RU" w:eastAsia="ru-RU" w:bidi="ar-SA"/>
      <w14:ligatures w14:val="none"/>
    </w:rPr>
  </w:style>
  <w:style w:type="paragraph" w:styleId="1_20247" w:customStyle="1">
    <w:name w:val="FR4"/>
    <w:pPr>
      <w:contextualSpacing w:val="0"/>
      <w:ind w:left="3080" w:right="0" w:firstLine="0"/>
      <w:jc w:val="left"/>
      <w:keepLines w:val="0"/>
      <w:keepNext w:val="0"/>
      <w:pageBreakBefore w:val="0"/>
      <w:spacing w:before="160" w:beforeAutospacing="0" w:after="0" w:afterAutospacing="0" w:line="24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Arial"/>
      <w:b/>
      <w:bCs/>
      <w:i/>
      <w:iCs/>
      <w:caps w:val="0"/>
      <w:smallCaps w:val="0"/>
      <w:strike w:val="0"/>
      <w:vanish w:val="0"/>
      <w:color w:val="auto"/>
      <w:spacing w:val="0"/>
      <w:position w:val="0"/>
      <w:sz w:val="12"/>
      <w:szCs w:val="12"/>
      <w:highlight w:val="none"/>
      <w:u w:val="none"/>
      <w:vertAlign w:val="baseline"/>
      <w:rtl w:val="0"/>
      <w:cs w:val="0"/>
      <w:lang w:val="ru-RU" w:eastAsia="ru-RU" w:bidi="ar-SA"/>
      <w14:ligatures w14:val="none"/>
    </w:rPr>
  </w:style>
  <w:style w:type="paragraph" w:styleId="1_20240" w:customStyle="1">
    <w:name w:val="S_Заголовок 3"/>
    <w:basedOn w:val="922"/>
    <w:pPr>
      <w:contextualSpacing w:val="0"/>
      <w:ind w:left="360" w:right="0" w:hanging="360"/>
      <w:jc w:val="left"/>
      <w:keepLines w:val="0"/>
      <w:keepNext w:val="0"/>
      <w:pageBreakBefore w:val="0"/>
      <w:spacing w:before="0" w:beforeAutospacing="0" w:after="0" w:afterAutospacing="0" w:line="360" w:lineRule="auto"/>
      <w:shd w:val="nil" w:color="000000"/>
      <w:widowControl/>
      <w:tabs>
        <w:tab w:val="num" w:pos="360" w:leader="none"/>
      </w:tabs>
      <w:pBdr>
        <w:top w:val="none" w:color="000000" w:sz="4" w:space="0"/>
        <w:left w:val="none" w:color="000000" w:sz="4" w:space="0"/>
        <w:bottom w:val="none" w:color="000000" w:sz="4" w:space="0"/>
        <w:right w:val="none" w:color="000000" w:sz="4" w:space="0"/>
        <w:between w:val="none" w:color="000000" w:sz="4" w:space="0"/>
      </w:pBdr>
      <w:outlineLvl w:val="2"/>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single"/>
      <w:vertAlign w:val="baseline"/>
      <w:rtl w:val="0"/>
      <w:cs w:val="0"/>
      <w:lang w:val="ru-RU" w:eastAsia="ar-SA" w:bidi="ar-SA"/>
      <w14:ligatures w14:val="none"/>
    </w:rPr>
  </w:style>
  <w:style w:type="paragraph" w:styleId="1_20248" w:customStyle="1">
    <w:name w:val="Маркированный список 21"/>
    <w:basedOn w:val="919"/>
    <w:pPr>
      <w:contextualSpacing w:val="0"/>
      <w:ind w:left="0" w:right="-1" w:firstLine="0"/>
      <w:jc w:val="left"/>
      <w:keepLines w:val="0"/>
      <w:keepNext w:val="0"/>
      <w:pageBreakBefore w:val="0"/>
      <w:spacing w:before="0" w:beforeAutospacing="0" w:after="0" w:afterAutospacing="0" w:line="240" w:lineRule="auto"/>
      <w:shd w:val="nil" w:color="000000"/>
      <w:widowControl/>
      <w:tabs>
        <w:tab w:val="num" w:pos="720" w:leader="none"/>
      </w:tabs>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0"/>
      <w:highlight w:val="none"/>
      <w:u w:val="none"/>
      <w:vertAlign w:val="baseline"/>
      <w:rtl w:val="0"/>
      <w:cs w:val="0"/>
      <w:lang w:val="ru-RU" w:eastAsia="ar-SA" w:bidi="ar-SA"/>
      <w14:ligatures w14:val="none"/>
    </w:rPr>
  </w:style>
  <w:style w:type="paragraph" w:styleId="1_20249" w:customStyle="1">
    <w:name w:val="Обычный22"/>
    <w:pPr>
      <w:contextualSpacing w:val="0"/>
      <w:ind w:left="0" w:right="0" w:firstLine="0"/>
      <w:jc w:val="left"/>
      <w:keepLines w:val="0"/>
      <w:keepNext w:val="0"/>
      <w:pageBreakBefore w:val="0"/>
      <w:spacing w:before="0" w:beforeAutospacing="0" w:after="0" w:afterAutospacing="0" w:line="24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Arial" w:cs="Times New Roman"/>
      <w:b w:val="0"/>
      <w:bCs w:val="0"/>
      <w:i w:val="0"/>
      <w:iCs w:val="0"/>
      <w:caps w:val="0"/>
      <w:smallCaps w:val="0"/>
      <w:strike w:val="0"/>
      <w:vanish w:val="0"/>
      <w:color w:val="auto"/>
      <w:spacing w:val="0"/>
      <w:position w:val="0"/>
      <w:sz w:val="24"/>
      <w:szCs w:val="20"/>
      <w:highlight w:val="none"/>
      <w:u w:val="none"/>
      <w:vertAlign w:val="baseline"/>
      <w:rtl w:val="0"/>
      <w:cs w:val="0"/>
      <w:lang w:val="ru-RU" w:eastAsia="ar-SA" w:bidi="ar-SA"/>
      <w14:ligatures w14:val="none"/>
    </w:rPr>
  </w:style>
  <w:style w:type="paragraph" w:styleId="1_20210" w:customStyle="1">
    <w:name w:val="Обычный2"/>
    <w:pPr>
      <w:contextualSpacing w:val="0"/>
      <w:ind w:left="0" w:right="0" w:firstLine="709"/>
      <w:jc w:val="both"/>
      <w:keepLines w:val="0"/>
      <w:keepNext w:val="0"/>
      <w:pageBreakBefore w:val="0"/>
      <w:spacing w:before="100" w:beforeAutospacing="0" w:after="10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0"/>
      <w:highlight w:val="none"/>
      <w:u w:val="none"/>
      <w:vertAlign w:val="baseline"/>
      <w:rtl w:val="0"/>
      <w:cs w:val="0"/>
      <w:lang w:val="ru-RU" w:eastAsia="ru-RU" w:bidi="ar-SA"/>
      <w14:ligatures w14:val="none"/>
    </w:rPr>
  </w:style>
  <w:style w:type="paragraph" w:styleId="1_20232" w:customStyle="1">
    <w:name w:val="??????? (???)"/>
    <w:basedOn w:val="919"/>
    <w:pPr>
      <w:contextualSpacing w:val="0"/>
      <w:ind w:left="0" w:right="0" w:firstLine="709"/>
      <w:jc w:val="both"/>
      <w:keepLines w:val="0"/>
      <w:keepNext w:val="0"/>
      <w:pageBreakBefore w:val="0"/>
      <w:spacing w:before="100" w:beforeAutospacing="0" w:after="119" w:afterAutospacing="0" w:line="24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0"/>
      <w:highlight w:val="none"/>
      <w:u w:val="none"/>
      <w:vertAlign w:val="baseline"/>
      <w:rtl w:val="0"/>
      <w:cs w:val="0"/>
      <w:lang w:val="ru-RU" w:eastAsia="ru-RU" w:bidi="ar-SA"/>
      <w14:ligatures w14:val="none"/>
    </w:rPr>
  </w:style>
  <w:style w:type="paragraph" w:styleId="1_20224" w:customStyle="1">
    <w:name w:val="HTML Preformatted"/>
    <w:basedOn w:val="919"/>
    <w:link w:val="1400"/>
    <w:uiPriority w:val="99"/>
    <w:pPr>
      <w:contextualSpacing w:val="0"/>
      <w:ind w:left="0" w:right="0" w:firstLine="709"/>
      <w:jc w:val="both"/>
      <w:keepLines w:val="0"/>
      <w:keepNext w:val="0"/>
      <w:pageBreakBefore w:val="0"/>
      <w:spacing w:before="0" w:beforeAutospacing="0" w:after="0" w:afterAutospacing="0" w:line="240" w:lineRule="auto"/>
      <w:shd w:val="nil" w:color="000000"/>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 New" w:hAnsi="Courier New"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ru-RU" w:eastAsia="en-US" w:bidi="ar-SA"/>
      <w14:ligatures w14:val="none"/>
    </w:rPr>
  </w:style>
  <w:style w:type="paragraph" w:styleId="1_20226" w:customStyle="1">
    <w:name w:val="Новый абзац"/>
    <w:basedOn w:val="919"/>
    <w:link w:val="1542"/>
    <w:qFormat/>
    <w:pPr>
      <w:contextualSpacing w:val="0"/>
      <w:ind w:left="0" w:right="0" w:firstLine="567"/>
      <w:jc w:val="both"/>
      <w:keepLines w:val="0"/>
      <w:keepNext w:val="0"/>
      <w:pageBreakBefore w:val="0"/>
      <w:spacing w:before="0" w:beforeAutospacing="0" w:after="12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Times New Roman"/>
      <w:b w:val="0"/>
      <w:bCs w:val="0"/>
      <w:i w:val="0"/>
      <w:iCs w:val="0"/>
      <w:caps w:val="0"/>
      <w:smallCaps w:val="0"/>
      <w:strike w:val="0"/>
      <w:vanish w:val="0"/>
      <w:color w:val="auto"/>
      <w:spacing w:val="0"/>
      <w:position w:val="0"/>
      <w:sz w:val="24"/>
      <w:szCs w:val="20"/>
      <w:highlight w:val="none"/>
      <w:u w:val="none"/>
      <w:vertAlign w:val="baseline"/>
      <w:rtl w:val="0"/>
      <w:cs w:val="0"/>
      <w:lang w:val="ru-RU" w:eastAsia="ru-RU" w:bidi="ar-SA"/>
      <w14:ligatures w14:val="none"/>
    </w:rPr>
  </w:style>
  <w:style w:type="paragraph" w:styleId="1_20223" w:customStyle="1">
    <w:name w:val="Обычный (ПЗ)"/>
    <w:basedOn w:val="919"/>
    <w:link w:val="1380"/>
    <w:pPr>
      <w:contextualSpacing w:val="0"/>
      <w:ind w:left="0" w:right="0" w:firstLine="720"/>
      <w:jc w:val="both"/>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Times New Roman"/>
      <w:b w:val="0"/>
      <w:bCs w:val="0"/>
      <w:i w:val="0"/>
      <w:iCs w:val="0"/>
      <w:caps w:val="0"/>
      <w:smallCaps w:val="0"/>
      <w:strike w:val="0"/>
      <w:vanish w:val="0"/>
      <w:color w:val="auto"/>
      <w:spacing w:val="0"/>
      <w:position w:val="0"/>
      <w:sz w:val="24"/>
      <w:szCs w:val="20"/>
      <w:highlight w:val="none"/>
      <w:u w:val="none"/>
      <w:vertAlign w:val="baseline"/>
      <w:rtl w:val="0"/>
      <w:cs w:val="0"/>
      <w:lang w:val="ru-RU" w:eastAsia="ru-RU" w:bidi="ar-SA"/>
      <w14:ligatures w14:val="none"/>
    </w:rPr>
  </w:style>
  <w:style w:type="paragraph" w:styleId="1_20236" w:customStyle="1">
    <w:name w:val="Маркированный_список_IG"/>
    <w:basedOn w:val="919"/>
    <w:pPr>
      <w:numPr>
        <w:numId w:val="8"/>
      </w:numPr>
      <w:contextualSpacing w:val="0"/>
      <w:ind w:left="11" w:right="0" w:firstLine="709"/>
      <w:jc w:val="both"/>
      <w:keepLines w:val="0"/>
      <w:keepNext w:val="0"/>
      <w:pageBreakBefore w:val="0"/>
      <w:spacing w:before="0" w:beforeAutospacing="0" w:after="0" w:afterAutospacing="0" w:line="360" w:lineRule="auto"/>
      <w:shd w:val="nil" w:color="000000"/>
      <w:widowControl/>
      <w:tabs>
        <w:tab w:val="num" w:pos="11" w:leader="none"/>
        <w:tab w:val="left" w:pos="1134" w:leader="none"/>
      </w:tabs>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8"/>
      <w:highlight w:val="none"/>
      <w:u w:val="none"/>
      <w:vertAlign w:val="baseline"/>
      <w:rtl w:val="0"/>
      <w:cs w:val="0"/>
      <w:lang w:val="ru-RU" w:eastAsia="ru-RU" w:bidi="ar-SA"/>
      <w14:ligatures w14:val="none"/>
    </w:rPr>
  </w:style>
  <w:style w:type="paragraph" w:styleId="1_20250" w:customStyle="1">
    <w:name w:val="ОсновнойтекстНПБ"/>
    <w:basedOn w:val="919"/>
    <w:pPr>
      <w:contextualSpacing w:val="0"/>
      <w:ind w:left="0" w:right="0" w:firstLine="1134"/>
      <w:jc w:val="both"/>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Arial"/>
      <w:b w:val="0"/>
      <w:bCs w:val="0"/>
      <w:i w:val="0"/>
      <w:iCs w:val="0"/>
      <w:caps w:val="0"/>
      <w:smallCaps w:val="0"/>
      <w:strike w:val="0"/>
      <w:vanish w:val="0"/>
      <w:color w:val="auto"/>
      <w:spacing w:val="0"/>
      <w:position w:val="0"/>
      <w:sz w:val="24"/>
      <w:szCs w:val="20"/>
      <w:highlight w:val="none"/>
      <w:u w:val="none"/>
      <w:vertAlign w:val="baseline"/>
      <w:rtl w:val="0"/>
      <w:cs w:val="0"/>
      <w:lang w:val="ru-RU" w:eastAsia="ru-RU" w:bidi="ar-SA"/>
      <w14:ligatures w14:val="none"/>
    </w:rPr>
  </w:style>
  <w:style w:type="paragraph" w:styleId="1_20229" w:customStyle="1">
    <w:name w:val="S_Обычный в таблице"/>
    <w:basedOn w:val="919"/>
    <w:link w:val="1638"/>
    <w:pPr>
      <w:contextualSpacing w:val="0"/>
      <w:ind w:left="0" w:right="0" w:firstLine="709"/>
      <w:jc w:val="center"/>
      <w:keepLines w:val="0"/>
      <w:keepNext w:val="0"/>
      <w:pageBreakBefore w:val="0"/>
      <w:spacing w:before="0" w:beforeAutospacing="0" w:after="0" w:afterAutospacing="0" w:line="36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table" w:styleId="1_20251" w:customStyle="1">
    <w:name w:val="OTR1"/>
    <w:basedOn w:val="930"/>
    <w:next w:val="991"/>
    <w:uiPriority w:val="39"/>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hint="default" w:ascii="Calibri" w:hAnsi="Calibri" w:eastAsia="Calibri" w:cs="Times New Roman"/>
      <w:b w:val="0"/>
      <w:bCs w:val="0"/>
      <w:i w:val="0"/>
      <w:iCs w:val="0"/>
      <w:caps w:val="0"/>
      <w:smallCaps w:val="0"/>
      <w:strike w:val="0"/>
      <w:vanish w:val="0"/>
      <w:color w:val="auto"/>
      <w:spacing w:val="0"/>
      <w:position w:val="0"/>
      <w:sz w:val="22"/>
      <w:szCs w:val="22"/>
      <w:highlight w:val="none"/>
      <w:u w:val="none"/>
      <w:vertAlign w:val="baseline"/>
      <w:rtl w:val="0"/>
      <w:cs w:val="0"/>
      <w:lang w:val="ru-RU" w:eastAsia="en-US" w:bidi="ar-SA"/>
      <w14:ligatures w14:val="none"/>
    </w:rPr>
    <w:tblPr>
      <w:tblStyleRowBandSize w:val="1"/>
      <w:tblStyleColBandSize w:val="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rPr>
      <w:cantSplit w:val="false"/>
      <w:jc w:val="left"/>
    </w:trPr>
    <w:tcPr>
      <w:tcW w:w="0" w:type="auto"/>
      <w:vAlign w:val="top"/>
      <w:vMerge w:val="restart"/>
      <w:hMerge w:val="restart"/>
    </w:tcPr>
  </w:style>
  <w:style w:type="table" w:styleId="1_20253" w:customStyle="1">
    <w:name w:val="OTR3"/>
    <w:basedOn w:val="930"/>
    <w:next w:val="991"/>
    <w:uiPriority w:val="39"/>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hint="default" w:ascii="Calibri" w:hAnsi="Calibri" w:eastAsia="Calibri" w:cs="Times New Roman"/>
      <w:b w:val="0"/>
      <w:bCs w:val="0"/>
      <w:i w:val="0"/>
      <w:iCs w:val="0"/>
      <w:caps w:val="0"/>
      <w:smallCaps w:val="0"/>
      <w:strike w:val="0"/>
      <w:vanish w:val="0"/>
      <w:color w:val="auto"/>
      <w:spacing w:val="0"/>
      <w:position w:val="0"/>
      <w:sz w:val="22"/>
      <w:szCs w:val="22"/>
      <w:highlight w:val="none"/>
      <w:u w:val="none"/>
      <w:vertAlign w:val="baseline"/>
      <w:rtl w:val="0"/>
      <w:cs w:val="0"/>
      <w:lang w:val="ru-RU" w:eastAsia="en-US" w:bidi="ar-SA"/>
      <w14:ligatures w14:val="none"/>
    </w:rPr>
    <w:tblPr>
      <w:tblStyleRowBandSize w:val="1"/>
      <w:tblStyleColBandSize w:val="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rPr>
      <w:cantSplit w:val="false"/>
      <w:jc w:val="left"/>
    </w:trPr>
    <w:tcPr>
      <w:tcW w:w="0" w:type="auto"/>
      <w:vAlign w:val="top"/>
      <w:vMerge w:val="restart"/>
      <w:hMerge w:val="restart"/>
    </w:tcPr>
  </w:style>
  <w:style w:type="table" w:styleId="1_20252" w:customStyle="1">
    <w:name w:val="OTR2"/>
    <w:basedOn w:val="930"/>
    <w:next w:val="991"/>
    <w:uiPriority w:val="39"/>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hint="default" w:ascii="Calibri" w:hAnsi="Calibri" w:eastAsia="Calibri" w:cs="Times New Roman"/>
      <w:b w:val="0"/>
      <w:bCs w:val="0"/>
      <w:i w:val="0"/>
      <w:iCs w:val="0"/>
      <w:caps w:val="0"/>
      <w:smallCaps w:val="0"/>
      <w:strike w:val="0"/>
      <w:vanish w:val="0"/>
      <w:color w:val="auto"/>
      <w:spacing w:val="0"/>
      <w:position w:val="0"/>
      <w:sz w:val="22"/>
      <w:szCs w:val="22"/>
      <w:highlight w:val="none"/>
      <w:u w:val="none"/>
      <w:vertAlign w:val="baseline"/>
      <w:rtl w:val="0"/>
      <w:cs w:val="0"/>
      <w:lang w:val="ru-RU" w:eastAsia="en-US" w:bidi="ar-SA"/>
      <w14:ligatures w14:val="none"/>
    </w:rPr>
    <w:tblPr>
      <w:tblStyleRowBandSize w:val="1"/>
      <w:tblStyleColBandSize w:val="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rPr>
      <w:cantSplit w:val="false"/>
      <w:jc w:val="left"/>
    </w:trPr>
    <w:tcPr>
      <w:tcW w:w="0" w:type="auto"/>
      <w:vAlign w:val="top"/>
      <w:vMerge w:val="restart"/>
      <w:hMerge w:val="restart"/>
    </w:tc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wmf"/><Relationship Id="rId11" Type="http://schemas.openxmlformats.org/officeDocument/2006/relationships/hyperlink" Target="http://docs.cntd.ru/document/436706027" TargetMode="External"/><Relationship Id="rId12" Type="http://schemas.openxmlformats.org/officeDocument/2006/relationships/hyperlink" Target="https://189131.selcdn.ru/leonardo/uploadsForSiteId/201098/content/23139f21-296d-4e91-8fa2-cbe51d2beeae.pdf" TargetMode="External"/><Relationship Id="rId13" Type="http://schemas.openxmlformats.org/officeDocument/2006/relationships/hyperlink" Target="https://189131.selcdn.ru/leonardo/uploadsForSiteId/201098/content/366aae7e-171c-4da4-b0f4-e9c566db8e9c.pdf" TargetMode="External"/><Relationship Id="rId14" Type="http://schemas.openxmlformats.org/officeDocument/2006/relationships/hyperlink" Target="https://189131.selcdn.ru/leonardo/uploadsForSiteId/201098/content/321e0f8c-2000-414a-a539-5f58d4836650.pdf" TargetMode="External"/><Relationship Id="rId15" Type="http://schemas.openxmlformats.org/officeDocument/2006/relationships/hyperlink" Target="https://189131.selcdn.ru/leonardo/uploadsForSiteId/201098/content/3d1997e8-5c4c-478e-b76c-2848a0f3bd39.pdf" TargetMode="External"/><Relationship Id="rId16" Type="http://schemas.openxmlformats.org/officeDocument/2006/relationships/hyperlink" Target="https://189131.selcdn.ru/leonardo/uploadsForSiteId/201098/content/bd911686-da2b-48df-a88c-24b9da0cc157.pdf" TargetMode="External"/><Relationship Id="rId17" Type="http://schemas.openxmlformats.org/officeDocument/2006/relationships/hyperlink" Target="https://189131.selcdn.ru/leonardo/uploadsForSiteId/201098/content/b9e847c8-0529-4a34-ac17-0b5ac7300f51.pdf" TargetMode="External"/><Relationship Id="rId18" Type="http://schemas.openxmlformats.org/officeDocument/2006/relationships/hyperlink" Target="https://189131.selcdn.ru/leonardo/uploadsForSiteId/201098/content/9e00ebe5-594f-4e53-98bc-8cb37ad390d5.pdf" TargetMode="External"/><Relationship Id="rId19" Type="http://schemas.openxmlformats.org/officeDocument/2006/relationships/hyperlink" Target="https://189131.selcdn.ru/leonardo/uploadsForSiteId/201098/content/131ed932-a222-4002-877c-e53f648d38f0.pdf" TargetMode="External"/><Relationship Id="rId20" Type="http://schemas.openxmlformats.org/officeDocument/2006/relationships/hyperlink" Target="https://189131.selcdn.ru/leonardo/uploadsForSiteId/201098/content/d9e85138-5e8c-44e8-b455-9f30c47d26e7.zip" TargetMode="External"/><Relationship Id="rId21" Type="http://schemas.openxmlformats.org/officeDocument/2006/relationships/hyperlink" Target="https://189131.selcdn.ru/leonardo/uploadsForSiteId/201098/content/bf8ad95f-206e-4192-8faa-a20df3b26023.pdf" TargetMode="External"/><Relationship Id="rId22" Type="http://schemas.openxmlformats.org/officeDocument/2006/relationships/hyperlink" Target="https://189131.selcdn.ru/leonardo/uploadsForSiteId/201098/content/dcd6161c-9deb-4964-8d18-63f46565d39b.pdf" TargetMode="External"/><Relationship Id="rId23" Type="http://schemas.openxmlformats.org/officeDocument/2006/relationships/hyperlink" Target="https://189131.selcdn.ru/leonardo/uploadsForSiteId/201098/content/6d26dc40-b346-44aa-9667-3f57118357d5.pdf" TargetMode="External"/><Relationship Id="rId24" Type="http://schemas.openxmlformats.org/officeDocument/2006/relationships/hyperlink" Target="https://189131.selcdn.ru/leonardo/uploadsForSiteId/201098/content/e363d2aa-8fb6-41e6-ba5a-6a052ecaadc4.pdf" TargetMode="External"/><Relationship Id="rId25" Type="http://schemas.openxmlformats.org/officeDocument/2006/relationships/hyperlink" Target="https://189131.selcdn.ru/leonardo/uploadsForSiteId/201098/content/4f82582e-c858-4ab5-9064-17ec7b6699cb.pdf" TargetMode="External"/><Relationship Id="rId26" Type="http://schemas.openxmlformats.org/officeDocument/2006/relationships/hyperlink" Target="https://189131.selcdn.ru/leonardo/uploadsForSiteId/201098/content/4e64b7cf-c333-471d-9775-cf51cc5b9bc3.pdf" TargetMode="External"/><Relationship Id="rId27" Type="http://schemas.openxmlformats.org/officeDocument/2006/relationships/hyperlink" Target="https://189131.selcdn.ru/leonardo/uploadsForSiteId/201098/content/fd12d8be-0fd6-4323-87c1-e4d87391fe63.pdf" TargetMode="External"/><Relationship Id="rId28" Type="http://schemas.openxmlformats.org/officeDocument/2006/relationships/hyperlink" Target="https://189131.selcdn.ru/leonardo/uploadsForSiteId/201098/content/cc6337a8-1916-4531-854e-110481175a6f.pdf" TargetMode="External"/><Relationship Id="rId29" Type="http://schemas.openxmlformats.org/officeDocument/2006/relationships/hyperlink" Target="https://189131.selcdn.ru/leonardo/uploadsForSiteId/201098/content/fd08e221-531a-4acb-bbeb-7aa6be7e9c01.zip" TargetMode="External"/><Relationship Id="rId30" Type="http://schemas.openxmlformats.org/officeDocument/2006/relationships/hyperlink" Target="https://189131.selcdn.ru/leonardo/uploadsForSiteId/201098/content/fb676967-e1c7-490b-8362-b330c3b1b50b.zip" TargetMode="External"/><Relationship Id="rId31" Type="http://schemas.openxmlformats.org/officeDocument/2006/relationships/hyperlink" Target="https://189131.selcdn.ru/leonardo/uploadsForSiteId/201098/content/233f845b-b1c0-4e0d-bec9-0704e008d362.pdf" TargetMode="External"/><Relationship Id="rId32" Type="http://schemas.openxmlformats.org/officeDocument/2006/relationships/hyperlink" Target="https://189131.selcdn.ru/leonardo/uploadsForSiteId/201098/content/6d051832-873f-4a9a-a2ec-b92e6a7dab61.pdf" TargetMode="External"/><Relationship Id="rId33" Type="http://schemas.openxmlformats.org/officeDocument/2006/relationships/hyperlink" Target="https://189131.selcdn.ru/leonardo/uploadsForSiteId/201098/content/3eae3476-b907-4b57-9d93-c180a6306a9b.pdf" TargetMode="External"/><Relationship Id="rId34" Type="http://schemas.openxmlformats.org/officeDocument/2006/relationships/hyperlink" Target="https://189131.selcdn.ru/leonardo/uploadsForSiteId/201098/content/ea1bdcdb-93fb-4c1b-bf21-918dfca45a14.zip" TargetMode="External"/><Relationship Id="rId35" Type="http://schemas.openxmlformats.org/officeDocument/2006/relationships/hyperlink" Target="https://189131.selcdn.ru/leonardo/uploadsForSiteId/201098/content/3e9c6302-f46e-4719-92e0-60a2cd1f5901.pdf" TargetMode="External"/><Relationship Id="rId36" Type="http://schemas.openxmlformats.org/officeDocument/2006/relationships/hyperlink" Target="https://189131.selcdn.ru/leonardo/uploadsForSiteId/201098/content/a70d33b1-2ec7-4ecb-a515-78269639d643.pdf" TargetMode="External"/><Relationship Id="rId37" Type="http://schemas.openxmlformats.org/officeDocument/2006/relationships/hyperlink" Target="https://189131.selcdn.ru/leonardo/uploadsForSiteId/201098/content/13c8cb08-429b-4a8a-8e6c-fb858e97620c.pdf" TargetMode="External"/><Relationship Id="rId38" Type="http://schemas.openxmlformats.org/officeDocument/2006/relationships/hyperlink" Target="https://189131.selcdn.ru/leonardo/uploadsForSiteId/201098/content/78549c7e-c7d1-4a4f-a973-4b6edbc914ad.pdf" TargetMode="External"/><Relationship Id="rId39" Type="http://schemas.openxmlformats.org/officeDocument/2006/relationships/hyperlink" Target="https://189131.selcdn.ru/leonardo/uploadsForSiteId/201098/content/a4402338-82ac-42c5-a082-f7ceb0fc3e0d.pdf" TargetMode="External"/><Relationship Id="rId40" Type="http://schemas.openxmlformats.org/officeDocument/2006/relationships/hyperlink" Target="https://189131.selcdn.ru/leonardo/uploadsForSiteId/201098/content/5986b2c7-c391-4c87-82b6-d0df4ff9c407.pdf" TargetMode="External"/><Relationship Id="rId41" Type="http://schemas.openxmlformats.org/officeDocument/2006/relationships/hyperlink" Target="https://189131.selcdn.ru/leonardo/uploadsForSiteId/201098/content/1fb80323-89bc-4512-b7ef-388bfa29ebc0.pdf" TargetMode="External"/><Relationship Id="rId42" Type="http://schemas.openxmlformats.org/officeDocument/2006/relationships/hyperlink" Target="https://189131.selcdn.ru/leonardo/uploadsForSiteId/201098/content/a8b7002a-25a9-4e1a-af06-20ff30d8ad5f.pdf" TargetMode="External"/><Relationship Id="rId43" Type="http://schemas.openxmlformats.org/officeDocument/2006/relationships/hyperlink" Target="https://189131.selcdn.ru/leonardo/uploadsForSiteId/201098/content/797a0562-e194-4ca2-9de3-41811f194ac3.pdf" TargetMode="External"/><Relationship Id="rId44" Type="http://schemas.openxmlformats.org/officeDocument/2006/relationships/hyperlink" Target="https://189131.selcdn.ru/leonardo/uploadsForSiteId/201098/content/e2d26774-876e-4ede-afb0-29f0b875c130.pdf" TargetMode="External"/><Relationship Id="rId45" Type="http://schemas.openxmlformats.org/officeDocument/2006/relationships/hyperlink" Target="https://189131.selcdn.ru/leonardo/uploadsForSiteId/201098/content/8a6d262a-db1c-44a9-86dd-2d1c43eb3871.pdf" TargetMode="External"/><Relationship Id="rId46" Type="http://schemas.openxmlformats.org/officeDocument/2006/relationships/hyperlink" Target="https://189131.selcdn.ru/leonardo/uploadsForSiteId/201098/content/23bd8b0d-8636-4b21-b4d4-e723025f3be9.pdf" TargetMode="External"/><Relationship Id="rId47" Type="http://schemas.openxmlformats.org/officeDocument/2006/relationships/hyperlink" Target="https://189131.selcdn.ru/leonardo/uploadsForSiteId/201098/content/0c927c60-8eae-41df-86a0-b322e0c25e90.pdf" TargetMode="External"/><Relationship Id="rId48" Type="http://schemas.openxmlformats.org/officeDocument/2006/relationships/hyperlink" Target="https://189131.selcdn.ru/leonardo/uploadsForSiteId/201098/content/f72357dc-01a0-4b01-bd20-96bf53687f8e.pdf" TargetMode="External"/><Relationship Id="rId49" Type="http://schemas.openxmlformats.org/officeDocument/2006/relationships/hyperlink" Target="https://189131.selcdn.ru/leonardo/uploadsForSiteId/201098/content/7701659c-312d-4fde-a637-705f1666b726.pdf" TargetMode="External"/><Relationship Id="rId50" Type="http://schemas.openxmlformats.org/officeDocument/2006/relationships/hyperlink" Target="https://189131.selcdn.ru/leonardo/uploadsForSiteId/201098/content/ed3f52aa-e725-4f57-81fa-79c8f805a71c.pdf" TargetMode="External"/><Relationship Id="rId51" Type="http://schemas.openxmlformats.org/officeDocument/2006/relationships/hyperlink" Target="https://189131.selcdn.ru/leonardo/uploadsForSiteId/201098/content/ac0e7cf9-c0f0-4f20-8676-7f711dd9f158.pdf" TargetMode="External"/><Relationship Id="rId52" Type="http://schemas.openxmlformats.org/officeDocument/2006/relationships/hyperlink" Target="https://189131.selcdn.ru/leonardo/uploadsForSiteId/201098/content/a72535bb-ce87-438e-a910-bbd791ce59fa.pdf" TargetMode="External"/><Relationship Id="rId53" Type="http://schemas.openxmlformats.org/officeDocument/2006/relationships/hyperlink" Target="https://189131.selcdn.ru/leonardo/uploadsForSiteId/201098/content/0fb27f84-899b-4814-ada9-71caab4fe3e3.pdf" TargetMode="External"/><Relationship Id="rId54" Type="http://schemas.openxmlformats.org/officeDocument/2006/relationships/hyperlink" Target="https://189131.selcdn.ru/leonardo/uploadsForSiteId/201098/content/d7603c6d-7ec0-46d8-b5ac-38d4c6950acc.pdf" TargetMode="External"/><Relationship Id="rId55" Type="http://schemas.openxmlformats.org/officeDocument/2006/relationships/hyperlink" Target="https://189131.selcdn.ru/leonardo/uploadsForSiteId/201098/content/f2d22516-ec36-42d3-a805-e39233efc9d0.pdf" TargetMode="External"/><Relationship Id="rId56" Type="http://schemas.openxmlformats.org/officeDocument/2006/relationships/hyperlink" Target="https://189131.selcdn.ru/leonardo/uploadsForSiteId/201098/content/73c701d6-7203-41c0-90ee-892e4187a688.pdf" TargetMode="External"/><Relationship Id="rId57" Type="http://schemas.openxmlformats.org/officeDocument/2006/relationships/hyperlink" Target="https://189131.selcdn.ru/leonardo/uploadsForSiteId/201098/content/32ef370f-ff7c-47bc-bde3-7e483069875c.pdf" TargetMode="External"/><Relationship Id="rId58" Type="http://schemas.openxmlformats.org/officeDocument/2006/relationships/hyperlink" Target="https://189131.selcdn.ru/leonardo/uploadsForSiteId/201098/content/d4ef3f95-e3a8-481b-bbcf-6ae9cb37900d.pdf" TargetMode="External"/><Relationship Id="rId59" Type="http://schemas.openxmlformats.org/officeDocument/2006/relationships/hyperlink" Target="https://189131.selcdn.ru/leonardo/uploadsForSiteId/201098/content/490be0f5-8129-40d8-800b-13abc2ce2b57.pdf" TargetMode="External"/><Relationship Id="rId60" Type="http://schemas.openxmlformats.org/officeDocument/2006/relationships/hyperlink" Target="https://189131.selcdn.ru/leonardo/uploadsForSiteId/201098/content/708d9fea-214e-4dc8-bae0-945613342b81.pdf" TargetMode="External"/><Relationship Id="rId61" Type="http://schemas.openxmlformats.org/officeDocument/2006/relationships/hyperlink" Target="https://189131.selcdn.ru/leonardo/uploadsForSiteId/201098/content/d87e440c-ea10-4597-8966-b0614974b7e0.pdf" TargetMode="External"/><Relationship Id="rId62" Type="http://schemas.openxmlformats.org/officeDocument/2006/relationships/hyperlink" Target="https://189131.selcdn.ru/leonardo/uploadsForSiteId/201098/content/644704ba-874c-49f9-9527-02f9f283ecb4.pdf" TargetMode="External"/><Relationship Id="rId63" Type="http://schemas.openxmlformats.org/officeDocument/2006/relationships/hyperlink" Target="https://189131.selcdn.ru/leonardo/uploadsForSiteId/201098/content/a32e6f9d-3de2-48a5-8887-6cb8b492225c.zip" TargetMode="External"/><Relationship Id="rId64" Type="http://schemas.openxmlformats.org/officeDocument/2006/relationships/hyperlink" Target="https://189131.selcdn.ru/leonardo/uploadsForSiteId/201098/content/7e282f1a-0e64-415e-bc60-e9a6fbf55b22.pdf" TargetMode="External"/><Relationship Id="rId65" Type="http://schemas.openxmlformats.org/officeDocument/2006/relationships/hyperlink" Target="https://189131.selcdn.ru/leonardo/uploadsForSiteId/201098/content/a24e96e0-9f58-4a9f-b08e-1aa16e5f48da.pdf" TargetMode="External"/><Relationship Id="rId66" Type="http://schemas.openxmlformats.org/officeDocument/2006/relationships/hyperlink" Target="https://189131.selcdn.ru/leonardo/uploadsForSiteId/201098/content/f0736ab4-37d5-41b9-b26a-eadcd5f37328.rar" TargetMode="External"/><Relationship Id="rId67" Type="http://schemas.openxmlformats.org/officeDocument/2006/relationships/hyperlink" Target="https://189131.selcdn.ru/leonardo/uploadsForSiteId/201098/content/51283845-e25f-4c67-b31e-f4697f4535ef.rar" TargetMode="External"/><Relationship Id="rId68" Type="http://schemas.openxmlformats.org/officeDocument/2006/relationships/image" Target="media/image2.png"/><Relationship Id="rId69" Type="http://schemas.openxmlformats.org/officeDocument/2006/relationships/hyperlink" Target="http://skk.len-kultura.ru/" TargetMode="External"/><Relationship Id="rId70" Type="http://schemas.openxmlformats.org/officeDocument/2006/relationships/hyperlink" Target="http://skk.len-kultura.ru/" TargetMode="External"/><Relationship Id="rId71" Type="http://schemas.openxmlformats.org/officeDocument/2006/relationships/hyperlink" Target="http://xn----ftbdvalramfg2j.xn--p1ai/tinybrowser/files/dokumenty/postanovleniya/2011/1084/ustav-muzeya.doc" TargetMode="External"/><Relationship Id="rId72" Type="http://schemas.openxmlformats.org/officeDocument/2006/relationships/hyperlink" Target="http://xn----ftbdvalramfg2j.xn--p1ai/tinybrowser/files/dokumenty/postanovleniya/2011/1084/ustav-muzeya.doc" TargetMode="External"/><Relationship Id="rId73" Type="http://schemas.openxmlformats.org/officeDocument/2006/relationships/hyperlink" Target="https://gavk.ru/leningradskij-rajon/czn-leningradskaya" TargetMode="External"/><Relationship Id="rId74" Type="http://schemas.openxmlformats.org/officeDocument/2006/relationships/hyperlink" Target="https://gavk.ru/leningradskij-rajon/fns-leningradskaya" TargetMode="External"/><Relationship Id="rId75" Type="http://schemas.openxmlformats.org/officeDocument/2006/relationships/hyperlink" Target="https://gavk.ru/leningradskij-rajon/pfr-leningradskaya" TargetMode="External"/><Relationship Id="rId76" Type="http://schemas.openxmlformats.org/officeDocument/2006/relationships/hyperlink" Target="https://yandex.ru/maps/org/chasovnya_panteleimona_tselitelya/125765726614/" TargetMode="External"/><Relationship Id="rId77" Type="http://schemas.openxmlformats.org/officeDocument/2006/relationships/hyperlink" Target="https://www.list-org.com/company/3372196" TargetMode="External"/><Relationship Id="rId78" Type="http://schemas.openxmlformats.org/officeDocument/2006/relationships/hyperlink" Target="https://www.list-org.com/search?type=address&amp;val=353740;%20%20%D0%9A%D1%80%D0%B0%D1%81%D0%BD%D0%BE%D0%B4%D0%B0%D1%80%D1%81%D0%BA%D0%B8%D0%B9%20%D0%BA%D1%80%D0%B0%D0%B9;%20%D0%9B%D0%B5%D0%BD%D0%B8%D0%BD%D0%B3%D1%80%D0%B0%D0%B4%D1%81%D0%BA%D0%B8%D0%B9%20%D1%80%D0%B0%D0%B9%D0%BE%D0%BD;%20%20%D1%81%D1%82-%D1%86%D0%B0%20%D0%9B%D0%B5%D0%BD%D0%B8%D0%BD%D0%B3%D1%80%D0%B0%D0%B4%D1%81%D0%BA%D0%B0%D1%8F%20%D1%83%D0%BB.%20%D0%97%D0%B0%D0%B2%D0%BE%D0%B4%D1%81%D0%BA%D0%B0%D1%8F%2011" TargetMode="External"/><Relationship Id="rId79" Type="http://schemas.openxmlformats.org/officeDocument/2006/relationships/hyperlink" Target="http://skk.len-kultura.ru/" TargetMode="External"/><Relationship Id="rId80" Type="http://schemas.openxmlformats.org/officeDocument/2006/relationships/hyperlink" Target="http://skk.len-kultura.ru/" TargetMode="External"/><Relationship Id="rId81" Type="http://schemas.openxmlformats.org/officeDocument/2006/relationships/hyperlink" Target="http://xn----ftbdvalramfg2j.xn--p1ai/tinybrowser/files/dokumenty/postanovleniya/2011/1084/ustav-muzeya.doc" TargetMode="External"/><Relationship Id="rId82" Type="http://schemas.openxmlformats.org/officeDocument/2006/relationships/hyperlink" Target="http://xn----ftbdvalramfg2j.xn--p1ai/tinybrowser/files/dokumenty/postanovleniya/2011/1084/ustav-muzeya.doc" TargetMode="External"/><Relationship Id="rId83" Type="http://schemas.openxmlformats.org/officeDocument/2006/relationships/hyperlink" Target="https://gavk.ru/leningradskij-rajon/czn-leningradskaya" TargetMode="External"/><Relationship Id="rId84" Type="http://schemas.openxmlformats.org/officeDocument/2006/relationships/hyperlink" Target="https://gavk.ru/leningradskij-rajon/fns-leningradskaya" TargetMode="External"/><Relationship Id="rId85" Type="http://schemas.openxmlformats.org/officeDocument/2006/relationships/hyperlink" Target="https://gavk.ru/leningradskij-rajon/pfr-leningradskaya" TargetMode="External"/><Relationship Id="rId86" Type="http://schemas.openxmlformats.org/officeDocument/2006/relationships/image" Target="media/image3.jpg"/><Relationship Id="rId87" Type="http://schemas.openxmlformats.org/officeDocument/2006/relationships/hyperlink" Target="http://docs.cntd.ru/document/436706027" TargetMode="External"/><Relationship Id="rId88" Type="http://schemas.openxmlformats.org/officeDocument/2006/relationships/hyperlink" Target="http://docs.cntd.ru/document/9010833" TargetMode="External"/><Relationship Id="rId89" Type="http://schemas.openxmlformats.org/officeDocument/2006/relationships/hyperlink" Target="http://oopt.aari.ru/doc/%D0%9F%D1%80%D0%B8%D0%BA%D0%B0%D0%B7-%D0%BC%D0%B8%D0%BD%D0%B8%D1%81%D1%82%D0%B5%D1%80%D1%81%D1%82%D0%B2%D0%B0-%D0%BF%D1%80%D0%B8%D1%80%D0%BE%D0%B4%D0%BD%D1%8B%D1%85-%D1%80%D0%B5%D1%81%D1%83%D1%80%D1%81%D0%BE%D0%B2-%D0%9A%D1%80%D0%B0%D1%81%D0%BD%D0%BE%D0%B4%D0%B0%D1%80%D1%81%D0%BA%D0%BE%D0%B3%D0%BE-%D0%BA%D1%80%D0%B0%D1%8F-%D0%BE%D1%82-08112013-%E2%84%961827" TargetMode="External"/><Relationship Id="rId90" Type="http://schemas.openxmlformats.org/officeDocument/2006/relationships/hyperlink" Target="http://www.uooptkk.ru/wp-content/uploads/2018/07/%D0%9F%D0%BE%D1%81%D1%82%D0%B0%D0%BD%D0%BE%D0%B2%D0%BB%D0%B5%D0%BD%D0%B8%D0%B5-%D0%BE%D1%82-28-%D0%B0%D0%BF%D1%80%D0%B5%D0%BB%D1%8F-2018-%D0%B3%D0%BE%D0%B4%D0%B0-%E2%84%96222.pdf" TargetMode="External"/><Relationship Id="rId91" Type="http://schemas.openxmlformats.org/officeDocument/2006/relationships/hyperlink" Target="http://www.uooptkk.ru/wp-content/uploads/2019/01/%D0%94%D1%83%D0%B1%D0%BE%D0%B2%D0%B0%D1%8F-%D1%80%D0%BE%D1%89%D0%B0.pdf" TargetMode="External"/><Relationship Id="rId92" Type="http://schemas.openxmlformats.org/officeDocument/2006/relationships/hyperlink" Target="https://docs.cntd.ru/document/901982862" TargetMode="External"/><Relationship Id="rId93" Type="http://schemas.openxmlformats.org/officeDocument/2006/relationships/hyperlink" Target="http://www.uooptkk.ru/wp-content/uploads/2015/10/488.docx" TargetMode="External"/><Relationship Id="rId94" Type="http://schemas.openxmlformats.org/officeDocument/2006/relationships/hyperlink" Target="http://www.vossta.ru/otveti-na-voprosi-i-predlojeniya-uchastnikov-obshestvennogo-ob.html" TargetMode="External"/><Relationship Id="rId95" Type="http://schemas.openxmlformats.org/officeDocument/2006/relationships/hyperlink" Target="http://www.consultant.ru/document/cons_doc_LAW_220533/" TargetMode="External"/><Relationship Id="rId96" Type="http://schemas.openxmlformats.org/officeDocument/2006/relationships/hyperlink" Target="../&#1051;&#1077;&#1085;&#1080;&#1085;&#1075;&#1088;&#1072;&#1076;&#1089;&#1082;&#1080;&#1081;/2109(23-146822)&#1089;&#1090;-&#1094;&#1072;%20&#1051;&#1077;&#1085;&#1080;&#1085;&#1075;&#1088;&#1072;&#1076;&#1089;&#1082;&#1072;&#1103;," TargetMode="External"/><Relationship Id="rId97" Type="http://schemas.openxmlformats.org/officeDocument/2006/relationships/hyperlink" Target="../&#1051;&#1077;&#1085;&#1080;&#1085;&#1075;&#1088;&#1072;&#1076;&#1089;&#1082;&#1080;&#1081;/8997(23-146831)&#1089;&#1090;-&#1094;&#1072;%20&#1051;&#1077;&#1085;&#1080;&#1085;&#1075;&#1088;&#1072;&#1076;&#1089;&#1082;&#1072;&#1103;," TargetMode="External"/><Relationship Id="rId98" Type="http://schemas.openxmlformats.org/officeDocument/2006/relationships/hyperlink" Target="../&#1051;&#1077;&#1085;&#1080;&#1085;&#1075;&#1088;&#1072;&#1076;&#1089;&#1082;&#1080;&#1081;/8998%20&#1050;&#1086;&#1086;&#1087;&#1077;&#1088;&#1072;&#1094;&#1080;&#1080;,%20159" TargetMode="External"/><Relationship Id="rId99" Type="http://schemas.openxmlformats.org/officeDocument/2006/relationships/hyperlink" Target="../&#1056;&#1040;&#1047;&#1053;&#1054;&#1045;/&#1059;&#1063;&#1045;&#1058;&#1053;&#1067;&#1045;%20&#1050;&#1040;&#1056;&#1058;&#1067;%20&#1080;%20&#1044;&#1054;&#1050;&#1059;&#1052;&#1045;&#1053;&#1058;&#1067;%20&#1050;%20&#1056;&#1045;&#1045;&#1057;&#1058;&#1056;&#1059;/&#1051;&#1077;&#1085;&#1080;&#1085;&#1075;&#1088;&#1072;&#1076;&#1089;&#1082;&#1080;&#1081;/&#1051;&#1077;&#1085;&#1080;&#1085;&#1075;&#1088;&#1072;&#1076;&#1089;&#1082;&#1080;&#1081;%20&#1088;-&#1085;%2030%20&#1086;&#1073;.%20&#1059;&#1087;&#1088;&#1072;&#1074;&#1083;&#1077;&#1085;&#1080;&#1077;/6%20%20&#1050;&#1086;&#1086;&#1087;&#1077;&#1088;&#1072;&#1094;&#1080;&#1080;,%20159" TargetMode="External"/><Relationship Id="rId100" Type="http://schemas.openxmlformats.org/officeDocument/2006/relationships/hyperlink" Target="../&#1056;&#1040;&#1047;&#1053;&#1054;&#1045;/&#1059;&#1063;&#1045;&#1058;&#1053;&#1067;&#1045;%20&#1050;&#1040;&#1056;&#1058;&#1067;%20&#1080;%20&#1044;&#1054;&#1050;&#1059;&#1052;&#1045;&#1053;&#1058;&#1067;%20&#1050;%20&#1056;&#1045;&#1045;&#1057;&#1058;&#1056;&#1059;/&#1051;&#1077;&#1085;&#1080;&#1085;&#1075;&#1088;&#1072;&#1076;&#1089;&#1082;&#1080;&#1081;/&#1051;&#1077;&#1085;&#1080;&#1085;&#1075;&#1088;&#1072;&#1076;&#1089;&#1082;&#1080;&#1081;%20&#1088;-&#1085;%2030%20&#1086;&#1073;.%20&#1059;&#1087;&#1088;&#1072;&#1074;&#1083;&#1077;&#1085;&#1080;&#1077;/8%20%20&#1050;&#1086;&#1086;&#1087;&#1077;&#1088;&#1072;&#1094;&#1080;&#1080;,%20177%20&#1040;" TargetMode="External"/><Relationship Id="rId101" Type="http://schemas.openxmlformats.org/officeDocument/2006/relationships/hyperlink" Target="../&#1051;&#1077;&#1085;&#1080;&#1085;&#1075;&#1088;&#1072;&#1076;&#1089;&#1082;&#1080;&#1081;/9001(23-146839)&#1089;&#1090;-&#1094;&#1072;%20&#1051;&#1077;&#1085;&#1080;&#1085;&#1075;&#1088;&#1072;&#1076;&#1089;&#1082;&#1072;&#1103;," TargetMode="External"/><Relationship Id="rId102" Type="http://schemas.openxmlformats.org/officeDocument/2006/relationships/hyperlink" Target="../&#1056;&#1040;&#1047;&#1053;&#1054;&#1045;/&#1059;&#1063;&#1045;&#1058;&#1053;&#1067;&#1045;%20&#1050;&#1040;&#1056;&#1058;&#1067;%20&#1080;%20&#1044;&#1054;&#1050;&#1059;&#1052;&#1045;&#1053;&#1058;&#1067;%20&#1050;%20&#1056;&#1045;&#1045;&#1057;&#1058;&#1056;&#1059;/&#1051;&#1077;&#1085;&#1080;&#1085;&#1075;&#1088;&#1072;&#1076;&#1089;&#1082;&#1080;&#1081;/&#1051;&#1077;&#1085;&#1080;&#1085;&#1075;&#1088;&#1072;&#1076;&#1089;&#1082;&#1080;&#1081;%20&#1088;-&#1085;%2030%20&#1086;&#1073;.%20&#1059;&#1087;&#1088;&#1072;&#1074;&#1083;&#1077;&#1085;&#1080;&#1077;/9%20&#1051;&#1077;&#1085;&#1080;&#1085;&#1072;,%2047" TargetMode="External"/><Relationship Id="rId103" Type="http://schemas.openxmlformats.org/officeDocument/2006/relationships/hyperlink" Target="file:///\\S-ADM-FS01.ADM.KRD.local\UGOOKN$\&#1044;&#1054;&#1050;&#1059;&#1052;&#1045;&#1053;&#1058;&#1067;%20&#1059;&#1063;&#1045;&#1058;&#1040;\&#1040;&#1088;&#1093;&#1080;&#1074;\&#1051;&#1077;&#1085;&#1080;&#1085;&#1075;&#1088;&#1072;&#1076;&#1089;&#1082;&#1080;&#1081;\9003(23-147153)&#1089;&#1090;-&#1094;&#1072;%20&#1051;&#1077;&#1085;&#1080;&#1085;&#1075;&#1088;&#1072;&#1076;&#1089;&#1082;&#1072;&#1103;," TargetMode="External"/><Relationship Id="rId104" Type="http://schemas.openxmlformats.org/officeDocument/2006/relationships/hyperlink" Target="../&#1051;&#1077;&#1085;&#1080;&#1085;&#1075;&#1088;&#1072;&#1076;&#1089;&#1082;&#1080;&#1081;/9006(23-146850)" TargetMode="External"/><Relationship Id="rId105" Type="http://schemas.openxmlformats.org/officeDocument/2006/relationships/hyperlink" Target="file:///\\s-adm-fs01\UGOOKN$\&#1044;&#1054;&#1050;&#1059;&#1052;&#1045;&#1053;&#1058;&#1067;%20&#1059;&#1063;&#1045;&#1058;&#1040;\&#1040;&#1088;&#1093;&#1080;&#1074;\&#1051;&#1077;&#1085;&#1080;&#1085;&#1075;&#1088;&#1072;&#1076;&#1089;&#1082;&#1080;&#1081;\9007(23-146851)&#1089;&#1090;-&#1094;&#1072;%20&#1051;&#1077;&#1085;&#1080;&#1085;&#1075;&#1088;&#1072;&#1076;&#1089;&#1082;&#1072;&#1103;," TargetMode="External"/><Relationship Id="rId106" Type="http://schemas.openxmlformats.org/officeDocument/2006/relationships/hyperlink" Target="../&#1051;&#1077;&#1085;&#1080;&#1085;&#1075;&#1088;&#1072;&#1076;&#1089;&#1082;&#1080;&#1081;/9010(23-147170)" TargetMode="External"/><Relationship Id="rId107" Type="http://schemas.openxmlformats.org/officeDocument/2006/relationships/hyperlink" Target="../&#1056;&#1040;&#1047;&#1053;&#1054;&#1045;/&#1059;&#1063;&#1045;&#1058;&#1053;&#1067;&#1045;%20&#1050;&#1040;&#1056;&#1058;&#1067;%20&#1080;%20&#1044;&#1054;&#1050;&#1059;&#1052;&#1045;&#1053;&#1058;&#1067;%20&#1050;%20&#1056;&#1045;&#1045;&#1057;&#1058;&#1056;&#1059;/&#1051;&#1077;&#1085;&#1080;&#1085;&#1075;&#1088;&#1072;&#1076;&#1089;&#1082;&#1080;&#1081;/&#1051;&#1077;&#1085;&#1080;&#1085;&#1075;&#1088;&#1072;&#1076;&#1089;&#1082;&#1080;&#1081;%20&#1088;-&#1085;%2030%20&#1086;&#1073;.%20&#1059;&#1087;&#1088;&#1072;&#1074;&#1083;&#1077;&#1085;&#1080;&#1077;/30%20&#1051;&#1077;&#1085;&#1080;&#1085;&#1072;%2046%20&#1063;&#1077;&#1088;&#1085;&#1099;&#1096;" TargetMode="External"/><Relationship Id="rId108" Type="http://schemas.openxmlformats.org/officeDocument/2006/relationships/hyperlink" Target="http://www.consultant.ru/document/cons_doc_LAW_37318/e918b9ddb0560ccb240acccc9f10ea67c56fdd65/" TargetMode="External"/><Relationship Id="rId109" Type="http://schemas.openxmlformats.org/officeDocument/2006/relationships/hyperlink" Target="http://www.consultant.ru/document/cons_doc_LAW_208853/" TargetMode="External"/><Relationship Id="rId110" Type="http://schemas.openxmlformats.org/officeDocument/2006/relationships/hyperlink" Target="http://www.consultant.ru/document/cons_doc_LAW_37318/12bab00129e1f67054f2ff8c4a9222f95908593d/" TargetMode="External"/><Relationship Id="rId111" Type="http://schemas.openxmlformats.org/officeDocument/2006/relationships/hyperlink" Target="http://www.consultant.ru/document/cons_doc_LAW_109933/" TargetMode="External"/><Relationship Id="rId112" Type="http://schemas.openxmlformats.org/officeDocument/2006/relationships/hyperlink" Target="https://www.list-org.com/search?type=address&amp;val=353740;%20%20%D0%9A%D1%80%D0%B0%D1%81%D0%BD%D0%BE%D0%B4%D0%B0%D1%80%D1%81%D0%BA%D0%B8%D0%B9%20%D0%BA%D1%80%D0%B0%D0%B9;%20%D0%9B%D0%B5%D0%BD%D0%B8%D0%BD%D0%B3%D1%80%D0%B0%D0%B4%D1%81%D0%BA%D0%B8%D0%B9%20%D1%80%D0%B0%D0%B9%D0%BE%D0%BD;%20%20%D1%81%D1%82-%D1%86%D0%B0%20%D0%9B%D0%B5%D0%BD%D0%B8%D0%BD%D0%B3%D1%80%D0%B0%D0%B4%D1%81%D0%BA%D0%B0%D1%8F%20%D1%83%D0%BB.%20%D0%97%D0%B0%D0%B2%D0%BE%D0%B4%D1%81%D0%BA%D0%B0%D1%8F%2011" TargetMode="External"/><Relationship Id="rId113" Type="http://schemas.openxmlformats.org/officeDocument/2006/relationships/hyperlink" Target="http://docs.cntd.ru/document/902199013" TargetMode="External"/><Relationship Id="rId114" Type="http://schemas.openxmlformats.org/officeDocument/2006/relationships/hyperlink" Target="http://docs.cntd.ru/document/9021990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Р7-Офис/7.3.3.0</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Правил землепользования и застройки Ленинградского сельского поселения, применительно к части территории поселения - станицы Ленинградской</dc:title>
  <dc:creator>Admin</dc:creator>
  <cp:revision>22</cp:revision>
  <dcterms:created xsi:type="dcterms:W3CDTF">2016-01-23T08:58:00Z</dcterms:created>
  <dcterms:modified xsi:type="dcterms:W3CDTF">2023-08-30T14:03:59Z</dcterms:modified>
  <cp:version>983040</cp:version>
</cp:coreProperties>
</file>