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19" w:rsidRPr="00857819" w:rsidRDefault="00857819" w:rsidP="00857819">
      <w:pPr>
        <w:jc w:val="center"/>
        <w:rPr>
          <w:rFonts w:ascii="PT Astra Serif" w:hAnsi="PT Astra Serif"/>
          <w:b/>
        </w:rPr>
      </w:pPr>
    </w:p>
    <w:tbl>
      <w:tblPr>
        <w:tblpPr w:leftFromText="180" w:rightFromText="180" w:vertAnchor="page" w:horzAnchor="margin" w:tblpXSpec="center" w:tblpY="4186"/>
        <w:tblW w:w="1049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7"/>
        <w:gridCol w:w="142"/>
        <w:gridCol w:w="1099"/>
        <w:gridCol w:w="1311"/>
      </w:tblGrid>
      <w:tr w:rsidR="00857819" w:rsidRPr="00857819" w:rsidTr="00857819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>Индивидуальная карта учит</w:t>
            </w:r>
            <w:r w:rsidR="00AC5301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еля  </w:t>
            </w:r>
            <w:r w:rsidR="00AC5301" w:rsidRPr="00AC5301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  <w:u w:val="single"/>
              </w:rPr>
              <w:t>РУССКОГО ЯЗЫКА И ЛИТЕРАТУРЫ</w:t>
            </w:r>
            <w:r w:rsidR="00AC5301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 xml:space="preserve"> </w:t>
            </w:r>
            <w:r w:rsidRPr="00857819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(предмет)</w:t>
            </w:r>
          </w:p>
          <w:p w:rsidR="00857819" w:rsidRPr="00857819" w:rsidRDefault="00AC5301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 </w:t>
            </w:r>
            <w:r w:rsidRPr="00AC5301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  <w:u w:val="single"/>
              </w:rPr>
              <w:t>«37</w:t>
            </w:r>
            <w:r w:rsidR="00857819" w:rsidRPr="00AC5301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  <w:u w:val="single"/>
              </w:rPr>
              <w:t>»</w:t>
            </w:r>
          </w:p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</w:p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857819" w:rsidRPr="00857819" w:rsidTr="0085781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Фамилия,имя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,отчество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819" w:rsidRPr="00857819" w:rsidRDefault="00AC5301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Широнина</w:t>
            </w:r>
            <w:proofErr w:type="spell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Елена Юрьевна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819" w:rsidRPr="00857819" w:rsidRDefault="00AC5301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AC5301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Русский язык, литература, родной (русский) язык, родная (русская) литература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AC5301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5б, 5г,7б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AC5301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23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AC5301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высшее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AC5301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22.02.1972.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Сот. телефон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AC5301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9279831842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AC5301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  <w:t>elena_shironina@mail.ru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19" w:rsidRPr="00AC5301" w:rsidRDefault="00AC5301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  <w:lang w:val="en-US"/>
              </w:rPr>
            </w:pPr>
            <w:r>
              <w:rPr>
                <w:rFonts w:ascii="PT Astra Serif" w:eastAsia="Times New Roman" w:hAnsi="PT Astra Serif" w:cs="Calibri"/>
                <w:color w:val="0000CC"/>
                <w:sz w:val="24"/>
                <w:szCs w:val="24"/>
                <w:lang w:val="en-US"/>
              </w:rPr>
              <w:t>20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AC5301" w:rsidRDefault="00AC5301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AC5301" w:rsidRDefault="00AC5301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высшая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819" w:rsidRPr="00857819" w:rsidRDefault="00AC5301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Почётная грамота Министерства образования и науки Ульяновской области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AC5301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2018г.</w:t>
            </w:r>
          </w:p>
        </w:tc>
      </w:tr>
      <w:tr w:rsidR="00857819" w:rsidRPr="00857819" w:rsidTr="00857819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819" w:rsidRPr="00857819" w:rsidRDefault="00137823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Список лучших учителей Ульяновской области по линии ПМПК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137823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2015г.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AC5301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нет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инд.карта)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819" w:rsidRPr="00857819" w:rsidRDefault="00AC5301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Использование краеведческого материала в работе учителя - словесника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AC5301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«В мире русского слова»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AC5301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5б, 5г,7б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AC5301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3ч.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FF261E" w:rsidRDefault="00FF261E" w:rsidP="00862AA4">
      <w:bookmarkStart w:id="0" w:name="_GoBack"/>
      <w:bookmarkEnd w:id="0"/>
    </w:p>
    <w:sectPr w:rsidR="00FF261E" w:rsidSect="008578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790A"/>
    <w:rsid w:val="00044939"/>
    <w:rsid w:val="00137823"/>
    <w:rsid w:val="001A790A"/>
    <w:rsid w:val="006F6B6D"/>
    <w:rsid w:val="00857819"/>
    <w:rsid w:val="00862AA4"/>
    <w:rsid w:val="00AC5301"/>
    <w:rsid w:val="00DC112D"/>
    <w:rsid w:val="00FB0C74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BB297-BD11-40E3-B5CB-8788C698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t_user-01</cp:lastModifiedBy>
  <cp:revision>7</cp:revision>
  <dcterms:created xsi:type="dcterms:W3CDTF">2019-09-10T07:57:00Z</dcterms:created>
  <dcterms:modified xsi:type="dcterms:W3CDTF">2019-09-19T11:33:00Z</dcterms:modified>
</cp:coreProperties>
</file>