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6" w:rsidRPr="004575B6" w:rsidRDefault="004575B6" w:rsidP="004575B6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Arial"/>
          <w:b/>
          <w:bCs/>
          <w:color w:val="292929"/>
          <w:kern w:val="36"/>
          <w:sz w:val="45"/>
          <w:szCs w:val="45"/>
          <w:lang w:eastAsia="ru-RU"/>
        </w:rPr>
      </w:pPr>
      <w:r w:rsidRPr="004575B6">
        <w:rPr>
          <w:rFonts w:ascii="inherit" w:eastAsia="Times New Roman" w:hAnsi="inherit" w:cs="Arial"/>
          <w:b/>
          <w:bCs/>
          <w:color w:val="292929"/>
          <w:kern w:val="36"/>
          <w:sz w:val="45"/>
          <w:szCs w:val="45"/>
          <w:lang w:eastAsia="ru-RU"/>
        </w:rPr>
        <w:t>ПРОГРАММА «ПРОТИВОДЕЙСТВИЕ КОРРУПЦИИ В СФЕРЕ ДЕЯТЕЛЬНОСТИ МИНИСТЕРСТВА ОБРАЗОВАНИЯ УЛЬЯНОВСКОЙ ОБЛАСТИ» НА 2013-2015 ГОДЫ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Об утверждении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«Противодействие коррупции в сфере деятельности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Министерства образования Ульяновской области»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 2013-2015 годы»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областной программой «Противодействие коррупции в Ульяновской области» на 2013-2015 годы», утверждённой постановлением Правительства Ульяновской области от ________ 2012 года № ________: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Программу противодействия коррупции в сфере деятельности Министерства образования Ульяновской области </w:t>
      </w: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2013-2015 годы.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 Начальникам структурных подразделений и подведомственных организаций принять Программу к неуклонному исполнению и обеспечить её реализацию.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Начальникам структурных подразделений: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обязательном порядке ознакомить под роспись сотрудников возглавляемого подразделения с Программой и обеспечить её неукоснительное выполнение;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Предусмотреть при текущем и перспективном планировании работы структурного подразделения реализацию позиций Программы;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Обеспечить предоставление отчётности об исполнении Плана реализации Программы в соответствии с установленными сроками.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4. 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 образования </w:t>
      </w:r>
      <w:proofErr w:type="spell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Е.В.Уба</w:t>
      </w:r>
      <w:proofErr w:type="spellEnd"/>
    </w:p>
    <w:p w:rsidR="004575B6" w:rsidRPr="004575B6" w:rsidRDefault="004575B6" w:rsidP="0045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398"/>
        <w:gridCol w:w="5741"/>
      </w:tblGrid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ind w:right="-4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программа «Противодействие коррупции в сфере деятельности Министерства образования Ульяновской области» на 2013-2015 годы»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 xml:space="preserve">(далее – Программа) 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Ульяновской области «Об утверждении областной программы «Противодействие коррупции в Ульяновской области» на 2013-2015 годы»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Министерство образования Ульяновской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br/>
              <w:t xml:space="preserve">области 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Результативная цель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>Снижение уровня коррупции в сфере деятельности Министерства образования Ульяновской области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Исполнители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>Министерство образования Ульяновской области;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>государственные образовательные учреждения, подведомственные Министерству образования Ульяновской области</w:t>
            </w:r>
          </w:p>
        </w:tc>
      </w:tr>
      <w:tr w:rsidR="004575B6" w:rsidRPr="004575B6" w:rsidTr="004575B6">
        <w:trPr>
          <w:cantSplit/>
          <w:trHeight w:val="559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2013-2015 годы; 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Размер финансирования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Общий объём средств составляет 30,0 тыс. рублей </w:t>
            </w:r>
          </w:p>
        </w:tc>
      </w:tr>
      <w:tr w:rsidR="004575B6" w:rsidRPr="004575B6" w:rsidTr="004575B6">
        <w:trPr>
          <w:cantSplit/>
          <w:trHeight w:val="676"/>
        </w:trPr>
        <w:tc>
          <w:tcPr>
            <w:tcW w:w="3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реализацией Программы 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реализацией Программы осуществляет Уполномоченный по противодействию коррупции в Ульяновской области </w:t>
            </w:r>
          </w:p>
        </w:tc>
      </w:tr>
    </w:tbl>
    <w:p w:rsidR="004575B6" w:rsidRPr="004575B6" w:rsidRDefault="004575B6" w:rsidP="0045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4575B6" w:rsidRPr="004575B6" w:rsidRDefault="004575B6" w:rsidP="004575B6">
      <w:pPr>
        <w:shd w:val="clear" w:color="auto" w:fill="FFFFFF"/>
        <w:spacing w:after="135" w:line="240" w:lineRule="auto"/>
        <w:ind w:left="1068" w:hanging="36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1.</w:t>
      </w:r>
      <w:r w:rsidRPr="004575B6">
        <w:rPr>
          <w:rFonts w:ascii="Times New Roman" w:eastAsia="Times New Roman" w:hAnsi="Times New Roman" w:cs="Times New Roman"/>
          <w:b/>
          <w:bCs/>
          <w:color w:val="292929"/>
          <w:sz w:val="14"/>
          <w:szCs w:val="14"/>
          <w:lang w:eastAsia="ru-RU"/>
        </w:rPr>
        <w:t xml:space="preserve"> </w:t>
      </w: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Введение. Характеристика проблем,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left="708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на </w:t>
      </w:r>
      <w:proofErr w:type="gramStart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решение</w:t>
      </w:r>
      <w:proofErr w:type="gramEnd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которых направлена Программа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детализировать отдельные направления работы </w:t>
      </w: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противодействию коррупции в Министерстве. Мероприятия, направленные на её выполнение имеют системный характер. Исполнение Программы позволит достичь максимальной информационной открытости деятельности Министерства и существенного сокращения причин и условий, порождающих </w:t>
      </w: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коррупцию.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spell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аправленные</w:t>
      </w:r>
      <w:proofErr w:type="spell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Программы Министерства позволили усовершенствовать систему мер по противодействию коррупции.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мероприятий, необходимость в реализации которых не потеряла </w:t>
      </w:r>
      <w:proofErr w:type="spell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охранены</w:t>
      </w:r>
      <w:proofErr w:type="spell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настоящей Программе.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указанным мероприятиям относятся антикоррупционная экспертиза нормативных правовых актов и их проектов, осуществление контроля соблюдения государственными гражданскими служащими законодательства о государственной гражданской службе и ряд других.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эффективности проводимых мероприятий в Министерстве препятствуют следующие причины: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недопонимание отдельными государственными служащими коррупционности тех или иных действий и их недопустимости,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государственных гражданских служащих реальной мотивации на проведение антикоррупционных мероприятий, связанной, в первую очередь, с большим объёмом трудозатрат и отвлечением от исполнения основных обязанностей.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3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требуется комплекс эффективных мер, направленных на устранение причин и условий, порождающих коррупцию.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мер по противодействию коррупции в Ульяновской области, устранению причин и условий, порождающих коррупцию, искоренению злоупотреблений с использованием должностного положения, принят Приказ Министерства образования Ульяновской от 17.04.2009 № 219 «О создании комиссии по противодействию коррупции в сфере деятельности Министерства образования Ульяновской области» с последующими дополнениями и изменениями.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Основными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задачами Комиссии являются: разработка программных мероприятий по реализации антикоррупционной политики и осуществление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контроля за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её реализацией; содействие формированию системы антикоррупционной пропаганды и антикоррупционного мировоззрения.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соответствии со статьёй 8 Федерального закона от 25.12.2008 № 273-ФЗ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«О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противодействии коррупции», на основании Указа Президента Российской Федерации от 18.05.2009 № 557 Министерством образования Ульяновской области разработан и утверждён перечень должностей, при назначении на которые граждане и при замещении которых государственные гражданские (муниципальные) служащие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доходах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Министерством образования Ульяновской области при получении сведений о доходах, об имуществе и обязательствах имущественного характера проводится работа по проверке достоверности и полноты сведений, представляемых государственными гражданскими служащими Министерства образования.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Распоряжением Министерства образования Ульяновской области от 23.08.2011 № 3136-р «О комиссии по соблюдению требований к служебному поведению государственных гражданских служащих Министерства образования Ульяновской области» (с последующими изменениями) создана комиссия по соблюдению требований к служебному поведению государственных гражданских служащих Министерства образования Ульяновской области и урегулированию конфликта интересов. В состав комиссии входят 2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независимых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 эксперта.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поведению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»п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роверку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 достоверности и полноты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сведений,представляемых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 гражданами, претендующими на замещение должностей государственной гражданской службы, осуществляет кадровая служба Министерства образования Ульяновской области.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В соответствии со статьёй 8Федерального закона от 25.12.2008 № 273-ФЗ «О противодействии коррупции», на основании Указа Президента Российской Федерации от 18.05.2009 № 557Министерством образования Ульяновской области приказом от 08.02.2011 № 271-л разработан и утверждён перечень должностей, при назначении на которые граждане и при замещении которых государственные гражданские (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муниципальные) 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Министерством образования при получении сведений о доходах, об имуществе и обязательствах имущественного характера проводится работа по проверке достоверности и полноты сведений, представляемых государственными гражданскими служащими Министерства образования.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 xml:space="preserve">Приказом Министерства образования от 21.05.2010 №25 «О внесении изменений в приказ Министерства образования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pacing w:val="4"/>
          <w:sz w:val="24"/>
          <w:szCs w:val="24"/>
          <w:lang w:eastAsia="ru-RU"/>
        </w:rPr>
        <w:t>Ульяновской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области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от 24.11.2008 № 786 «О создании конкурсной (аттестационной) комиссии был утвержден состав конкурсной (аттестационной) комиссии. Данным приказом в состав конкурсной (аттестационной) комиссии при проведении конкурса по формированию кадрового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резерва государственной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гражданской службы Министерства образования Ульяновской области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включены независимые эксперты в количестве 2человек.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целях поддержания высокого статуса и установления основных стандартов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поведения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,о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беспечения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условий для добросовестного и эффективного исполнения государственными гражданскими служащими Министерства образования Ульяновской области должностных обязанностей, распоряжением Министерства образования Ульяновской области от 11.03.2011 № 677-р «Об утверждении Кодекса служебной этики государственных гражданских служащих Министерства образования Ульяновской области», а в целях предотвращения коррупции, поддержания высокого статуса и установления основных правил поведения, обеспечения условий для добросовестного и эффективного исполнения государственными гражданскими служащими Министерства образования Ульяновской области распоряжением Министерства образования Ульяновской области от 11.03.2011 № 678-р «Об утверждении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Стандарта антикоррупционного поведения государственного гражданского служащего Министерства образования Ульяновской области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».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целях проведения антикоррупционной экспертизы нормативных правовых актов и проектов нормативных актов Министерства образования Ульяновской области утверждено распоряжение Министерства образования от 14.10.2011 № 3670-р «Об утверждении Порядка проведения антикоррупционной экспертизы нормативных правовых актов и проектов нормативных актов Министерства образования Ульяновской области».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Антикоррупционная экспертиза проводится отделом правового обеспечения согласно методике проведения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утверждённой постановлением Правительства Российской федерации от14.10.2011 № 100.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Специалистами отдела формирования государственного заказа проводится обязательная проверка и согласование каждого технико-экономического задания на размещение заказов для государственных нужд для всех областных образовательных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учреждений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.Ф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ормирование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начальных максимальных цен государственных контрактов при организации конкурентных процедур, а также договоров, заключаемых без проведения конкурентных процедур целесообразно проводить на основе анализа цен не менее чем трёх поставщиков (исполнителей) на данный вид товара (услуг).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Отелом формирования государственного заказа выставлены требования всем государственным учреждениям, подведомственных Министерству образования Ульяновской области предоставлять на регистрацию прямые договоры с обоснованием цены, а именно непосредственно с тремя предложениями цен на товары, работы, услуги.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целях реализации мероприятий Программы был разработан и утверждён реестр государственных услуг.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и обязательными для предоставления Министерством образования Ульяновской области являются следующие государственные услуги: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Выдача разрешения на совершение сделок с имуществом несовершеннолетних.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Назначение опекун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попечителя) несовершеннолетнему, оставшемуся без попечения родителей.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 Подготовка заключения о возможности лица, желающего взять ребёнка на воспитание, быть усыновителем, опекуном (попечителем) или приёмным родителем.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 Оказание содействия гражданам по устройству детей-сирот и детей, оставшихся без попечения родителей, на воспитание в семью. (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Утверждён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приказом Министерством образования Ульяновской области от 25.10.2011 № 45).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государственным услугам Ульяновской области, для получения которых предоставление документов возможно с использованием межведомственного взаимодействия относятся: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Предоставление услуги по выдаче разрешения на совершение сделок с имуществом несовершеннолетних.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Предоставление услуги по назначению опекуна (попечителя) несовершеннолетнему, оставшемуся без попечения родителей.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Предоставление услуги по подготовке заключения о возможности лица, желающего взять ребёнка на воспитание, быть </w:t>
      </w:r>
      <w:proofErr w:type="spell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усыновителем</w:t>
      </w:r>
      <w:proofErr w:type="gram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пекуном</w:t>
      </w:r>
      <w:proofErr w:type="spellEnd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(попечителем) или приёмным родителем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На официальном сайте Министерства образования Ульяновской области существует и постоянно обновляется информация о структуре, о функциях Министерства, времени и месте приема граждан и представителей организаций. Специалистами </w:t>
      </w: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правового обеспечения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подготовлен</w:t>
      </w:r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располагается в Министерстве образования информационный стенд по теме противодействия коррупции.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Министерством образования Ульяновской области разработано и утверждено Положение о порядке информирования населения Ульяновской области о реализации антикоррупционной политики Министерства образования Ульяновской области в целях: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систематизации и совершенствования работы Министерства образования Ульяновской области, по доведению до населения Ульяновской области информации о реализации антикоррупционной политики;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повышения доступности информации о деятельности Министерства образования Ульяновской области по реализации антикоррупционной политики;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совершенствования правового и политического просвещения граждан по вопросам противодействия коррупции;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улучшения взаимодействия Министерства образования Ульяновской области по вопросам противодействия коррупции с гражданами, средствами массовой информации (далее 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–С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МИ) и институтами гражданского общества.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Положение предполагает единый порядок организации информирования населения Ульяновской области о реализации антикоррупционной политики.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Информирование осуществляется следующими способами: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опубликование нормативных правовых актов Министерства, направленных на реализацию антикоррупционной политик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и(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противодействие коррупции);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выступления должностных лиц Министерства по проблемам реализации антикоррупционной политики в СМИ, в том числе в форме интервью;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предоставление информации о деятельности Министерства в сфере реализации антикоррупционной политики;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иными способами, не противоречащими действующему законодательству.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результате информирования осуществляется: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lastRenderedPageBreak/>
        <w:t>официальное опубликование нормативных правовых актов Министерства, направленных на реализацию антикоррупционной политик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и(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противодействие коррупции) в порядке, установленном законодательством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подготовка ежеквартальных информационных материалов о ходе реализации антикоррупционной политики, в том числе о результатах рассмотрения обращений граждан о коррупции;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подготовка по инициативе Министерства либо по письменным запросам редакций СМИ информационных материалов (интервью) по вопросам реализации антикоррупционной политики и их направление (рассылка) в редакции СМИ.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участие представителей Министерства в телевизионных и радиопрограммах (сюжетах) по проблемам реализации антикоррупционной политики по приглашениям редакций СМИ.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предоставление в соответствии с действующим законодательством информации о деятельности Министерства в сфере реализации антикоррупционной политики, в том числе о деятельности государственных учреждений Ульяновской области, подведомственных Министерству.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Информирование организуется и проводится: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Министром и заместителем Министра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отделом стратегических коммуникаций и инновационной деятельности областного государственного казённого учреждения «Центр развития образования Ульяновской области»;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иными структурными подразделениями и должностными лицами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Министерства, по указанию Министра образования Ульяновской области (заместителями Министра образования Ульяновской области).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Должностным лицом Министерства, ответственным за организацию и проведение информирования является Статс-секретарь – заместитель Министра образования Ульяновской области.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образовательных учреждениях профессионального образования распространена учебная литература и методические пособия по предотвращению коррупции. Образовательным учреждениям профессионального образования было рекомендовано включить в планы работы воспитательные мероприятия на тему «Коррупция и основные элементы стратегии противодействия ей».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 разработке вариативной части основных профессиональных образовательных программ было рекомендовано включение в учебные дисциплины отдельных тем антикоррупционной тематики.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образовательных учреждениях профессионального образования реализуется социальный проект «Почта доверия», имеющий целью выявление и предотвращение коррупции, защиту прав обучающихся и студентов.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 целях внедрения элементов антикоррупционного воспитания и образования в образовательные программы и внеклассную работу департаментом профессионального образования и охраны прав несовершеннолетних во все подведомственные областные государственные образовательные учреждения начального профессионального и среднего профессионального образования был переданы методические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рекомендации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«П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ротиводействие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коррупции через образование» и учебное пособие «Коррупция и основные элементы стратегии противодействия ей» (авторы: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Т.Б.Качкина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,А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.В.Качкин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).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lastRenderedPageBreak/>
        <w:t xml:space="preserve">В Министерстве образования Ульяновской области создан Координационный совет по защите прав и законных интересов несовершеннолетних (распоряжение от 21.12.2009 № 2108-р). Координационный совет является коллегиальным органом для решения наиболее сложных вопросов, касающихся имущественных и неимущественных прав несовершеннолетних, в том числе оставшихся без попечения родителей; вопросов опеки и попечительства, обеспечивающих соблюдение действующего законодательства в отношении несовершеннолетних, координацию деятельности заинтересованных учреждений, организаций и ведомств. Вопросы, рассматриваемые на Координационном совете, с приглашением на него заявителей – законных представителей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несовершеннолетних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,а</w:t>
      </w:r>
      <w:proofErr w:type="spellEnd"/>
      <w:proofErr w:type="gramEnd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 также их родственников, специалистов по недвижимости, относятся к категории спорных и требуют всестороннего рассмотрения, в том числе и с точки зрения коррупционной составляющей. При необходимости получения дополнительной информации в своей деятельности Координационный совет осуществляет взаимодействие с правоохранительными органами, другими государственными и муниципальными органами власти. Членами Координационного совета являются Уполномоченный по правам человека Ульяновской области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Эдварс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 xml:space="preserve"> Г.А., Уполномоченный по правам ребёнка Ульяновской области Хижняк Л.А.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процессе реализации дополнительной профессиональной образовательной программы «История» в областном государственном бюджетном образовательном учреждении дополнительного профессионального образования Ульяновский институт повышения квалификации и переподготовки работников образования (далее – ОГБОУ ДПО УИПКПРО) в программу курсовой подготовки каждой учебной группы повышения квалификации учителей истории и обществознания в модуль «Современная Россия» включены вопросы, связанные с формированием антикоррупционного сознания учащихся.</w:t>
      </w:r>
      <w:proofErr w:type="gramEnd"/>
    </w:p>
    <w:p w:rsidR="004575B6" w:rsidRPr="004575B6" w:rsidRDefault="004575B6" w:rsidP="004575B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2.Цели и задачи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Результативная цель: снижение уровня коррупции в Министерстве образования Ульяновской области Ульяновской области, а также подведомственных учреждениях.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Обеспечивающие цели: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 Снижение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коррупциогенности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законодательства Ульяновской области и нормативных правовых актов Министерства образования Ульяновской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/>
        <w:t>области.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Задачи обеспечивающей цели: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а) снижение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коррупциогенности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нормативных правовых актов Ульяновской области и их проектов;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б) снижение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коррупциогенности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нормативных правовых актов Министерства образования Ульяновской области и их проектов.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 Обеспечение активного участия представителей интересов общества в противодействии коррупции: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создание системы антикоррупционного и правового образования и просвещения граждан;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создание системы «обратной связи» с населением по вопросам коррупции и реализации антикоррупционной политики;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в) создание условий для участия институтов гражданского общества и граждан в реализации антикоррупционной политики в Министерстве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г) формирование в обществе нетерпимого отношения к коррупции.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3. Создание системы противодействия коррупции в структуре Министерства образования Ульяновской области: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создание системы этики государственных гражданских служащих и этического контроля;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обеспечение достойных условий труда государственных служащих;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в) 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государственных служащих Министерства образования Ульяновской области и урегулированию конфликтов интересов;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г) регламентация порядка оказания государственных услуг;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д) противодействие коррупции в области государственных закупок, принятия других управленческих решений.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 Обеспечение неотвратимости ответственности за коррупционные правонарушения: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выявление и принятие мер по устранению зон коррупционного риска в деятельности Министерства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 Создание структуры управления антикоррупционной политикой: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а) организационное обеспечение антикоррупционной политики;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б) измерение уровня коррупции в Ульяновской области и эффективности применения государственными и муниципальными органами антикоррупционных мер.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3. Показатели эффективности реализации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Показателями эффективности реализации Программы являются: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число выявляемых в Министерстве образования Ульяновской области и подведомственных учреждениях должностных преступлений, совершённых с использованием служебного положения в личных целях или корпоративных интересах,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оценка населением степени открытости и прозрачности деятельности Министерства образования (по данным социологических исследований),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снижение доли проектов нормативных правовых актов, проходивших экспертизу, в которых по итогам антикоррупционной экспертизы аппаратом Уполномоченного по противодействию коррупции в Ульяновской области были выявлены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коррупциогенные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факторы;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повышение эффективности антикоррупционной экспертизы (соотношение количества учтённых при доработке проектов приказов Министерства образования Ульяновской области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коррупциогенных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факторов к общему числу выявленных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коррупциогенных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факторов)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,п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роцентов. 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рост числа рассмотренных обращений граждан и организаций, поступивших на «горячие линии» в Министерство образования Ульяновской области, единиц;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рост числа общего количества информационно-аналитических материалов и публикаций по теме коррупции и противодействию коррупции, размещённых в областных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и муниципальных печатных средствах массовой информации Ульяновской области, единиц;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увеличение доли текстов федеральных и региональных нормативных правовых актов о противодействии коррупции на официальном сайте Министерства образования Ульяновской области,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увеличение доли заседаний комиссий по урегулированию конфликтов и интересов в Министерстве образования Ульяновской области с участием независимых экспертов,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увеличение доли общеобразовательных учреждений Ульяновской области, внедривших элементы антикоррупционного воспитания и образования в учебные планы,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увеличение доли образовательных учреждений среднего профессионального образования Ульяновской области, внедривших элементы антикоррупционного воспитания и образования в учебные планы, процентов;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увеличение доли образовательных учреждений среднего профессионального образования Ульяновской области, внедривших элементы антикоррупционного воспитания и образования в учебные планы, процентов.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4. Сроки реализации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Реализация Программы будет осуществляться в течение 2013-2015 гг.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5. Система мероприятий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Перечень мероприятий Программы указан в Приложении№ 1 к Программе.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6. Ресурсное обеспечение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Финансирование мероприятий Программы осуществляется за счёт средств областного бюджета Ульяновской области.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Общий объём средств составляет 30 тыс. рублей, в том числе: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2013 год – 10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тыс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.р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ублей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2014 год – 10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тыс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.р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ублей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2014 год – 10тыс. рублей.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7. Ожидаемый эффект от реализации мероприятий Программы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Ожидаемыми результатами реализации Программы являются: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pacing w:val="-4"/>
          <w:sz w:val="24"/>
          <w:szCs w:val="24"/>
          <w:lang w:eastAsia="ru-RU"/>
        </w:rPr>
        <w:t>снижение уровня коррупции при исполнении государственных функций и предоставлении государственных услуг Министерством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развитие организационных мер по предупреждению и профилактике коррупции в Министерстве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повышение информированности жителей Ульяновской области о мерах по противодействию </w:t>
      </w:r>
      <w:proofErr w:type="spell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коррупции</w:t>
      </w:r>
      <w:proofErr w:type="gramStart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,п</w:t>
      </w:r>
      <w:proofErr w:type="gram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ринимаемых</w:t>
      </w:r>
      <w:proofErr w:type="spellEnd"/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Министерстве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создание условий и обеспечение участия институтов гражданского общества и граждан в реализации антикоррупционной политики в Министерстве образования Ульяновской области;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создание системы неотвратимости ответственности за виновные деяния, которые привели к неэффективному использованию бюджетных средств и государственного имущества.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8. Организация управления Программой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Управление реализацией Программы осуществляет Министерство образования Ульяновской области.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proofErr w:type="gramStart"/>
      <w:r w:rsidRPr="0045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Начальники структурных подразделений и подведомственных организаций </w:t>
      </w: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представляют ответственному за противодействие коррупции в Министерстве образования Ульяновской области информацию о ходе её выполнения ежеквартально до 25 числа месяца, следующего за отчётным периодом, при проведении им мониторинга эффективности работы элементов организационной структуры по противодействию коррупции.</w:t>
      </w:r>
      <w:proofErr w:type="gramEnd"/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итогам обобщения предоставленной информации о ходе реализации Программы ответственный за противодействие коррупции в Министерстве образования Ульяновской области представляет отчёт об исполнении Программы Уполномоченному по противодействию коррупции в Ульяновской области.</w:t>
      </w:r>
    </w:p>
    <w:p w:rsidR="004575B6" w:rsidRPr="004575B6" w:rsidRDefault="004575B6" w:rsidP="004575B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ПРИЛОЖЕНИЕ№ 1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распоряжению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Министерства образования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Ульяновской области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9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от_________№_______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МЕРОПРИЯТИЯ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программы «Противодействие коррупции в сфере деятельности Министерства образования Ульяновской области»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на 2013-2015 годы»</w:t>
      </w:r>
    </w:p>
    <w:tbl>
      <w:tblPr>
        <w:tblW w:w="0" w:type="auto"/>
        <w:tblInd w:w="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142"/>
        <w:gridCol w:w="2579"/>
        <w:gridCol w:w="32"/>
        <w:gridCol w:w="2403"/>
        <w:gridCol w:w="260"/>
      </w:tblGrid>
      <w:tr w:rsidR="004575B6" w:rsidRPr="004575B6" w:rsidTr="004575B6">
        <w:trPr>
          <w:trHeight w:val="360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Срок</w:t>
            </w:r>
          </w:p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429"/>
        </w:trPr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Обеспечивающая цель 1. Снижение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законодательства Ульяновской области и нормативных правовых актов Министерства образования Ульяновской области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520"/>
        </w:trPr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</w:t>
            </w: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адача 1.1. Снижение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нормативных правовых актов Ульяновской области и их проектов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1677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нормативных правовых актов Ульяновской области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разработки, согласно плану законопроектной (нормотворческой) деятельности Губернатора и Правительства Ульяновской области на очередной год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2151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Размещение на официальном сайте в информационно-телекоммуникационной сети Интернет текстов экспертных заключений по итогам проведения антикоррупционного анализа нормативных правовых актов и проектов нормативных правовых актов Ульяновской области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течение 5 дней с момента подготовки экспертного заключения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1677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Размещение на официальном сайте в информационно-телекоммуникационной сети Интернет текстов подготовленных проектов нормативных правовых актов Ульяновской области с указанием срока и электронного адреса для приёма сообщений о замечаниях и предложениях к ним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течение 5 дней с момента подготовки проекта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Задача 1.2. Снижение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муниципальных нормативных правовых актов и их проектов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1677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экспертизы проектов нормативных правовых актов Министерства образования Ульяновской области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разработки, согласно плану законопроектной (нормотворческой) деятельности Губернатора и Правительства Ульяновской области на очередной год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2151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Размещение на официальном сайте в информационно-телекоммуникационной сети Интернет текстов экспертных заключений по итогам проведения антикоррупционного анализа нормативных правовых актов и проектов нормативных правовых актов Министерства образования Ульяновской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течение 5 дней с момента подготовки экспертного заключения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1677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Размещение на официальном сайте в информационно-телекоммуникационной сети Интернет текстов подготовленных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проектов нормативных правовых актов Министерства образования Ульяновской области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 указанием срока и электронного адреса для приёма сообщений о замечаниях и предложениях к ним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течение 5 дней с момента подготовки проекта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739"/>
        </w:trPr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Обеспечивающая цель 2. Обеспечение активного участия представителей интересов общества </w:t>
            </w:r>
          </w:p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в противодействии коррупции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2.1. Создание системы антикоррупционного и правового образования и просвещения граждан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Разработка и издание методических рекомендаций для работников образовательных учреждений Ульяновской области по теме использования элементов антикоррупционного воспитания на уроках истории, экономики права, обществознания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ОГБОУ ДПО Ульяновский институт повышения квалификации и переподготовки работников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Согласно плану ОГБОУ ДПО Ульяновский институт повышения квалификации и переподготовки работников образования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специальных курсов повышения квалификации для работников образовательных учреждений Ульяновской области по теме использования элементов антикоррупционного воспитания на уроках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истории, экономики права, обществознания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ОГБОУ ДПО Ульяновский институт повышения квалификации и переподготовки работников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Согласно плану ОГБОУ ДПО Ульяновский институт повышения квалификации и переподготовки работников образования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Разработка рекомендаций и организация специальных курсов повышения квалификации по противодействию коррупции для образовательных учреждений начального и среднего профессионального образования для включения в программы дополнительного профессионального образования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ОГБОУ ДПО Ульяновский институт повышения квалификации и переподготовки работников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игрового конкурса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среди учащихся общеобразовательных учебных заведений Ульяновской области на лучшее представление по истории развития коррупции в России с показом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отрицательной роли этого явления в развитии государства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дошкольного, общего и дополнительного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Ежегодно, до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областного конкурса рисунков «Коррупция глазами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школьника»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дошкольного, общего и дополнительного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Ежегодно, до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2"/>
                <w:sz w:val="24"/>
                <w:szCs w:val="24"/>
                <w:lang w:eastAsia="ru-RU"/>
              </w:rPr>
              <w:t>Публикация сборника лучших работ областного конкурса рисунков «Коррупция глазами школьника»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дошкольного, общего и дополнительного образования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Ежегодно, до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2.2. Создание системы «обратной связи» с населением по вопросам коррупции и реализации антикоррупционной политики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53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Работа в Министерстве образования Ульяновской области антикоррупционных «горячих линий», создание на их официальных сайтах в сети Интернет разделов обратной связи, позволяющих гражданам и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представителям организаций сообщать об известных им фактах коррупции, в том числе на условиях анонимности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lastRenderedPageBreak/>
              <w:t>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Совершенствование на официальном сайте Министерства образования Ульяновской области разделов обратной связи, позволяющих гражданам и представителям организаций сообщать об известных им фактах коррупции, в том числе на условиях анонимности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отдел стратегических коммуникаций и инновационной деятельности ОГКУ «Центр развития образования 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До 31 марта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2013 года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на официальном сайте в информационно-телекоммуникационной сети Интернет Министерства образования Ульяновской области и органов местного самоуправления специальных разделов по вопросам противодействия коррупции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ОГКУ «Центр развития образования 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до 31.03.2013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2.3. Создание условий для участия институтов гражданского общества и граждан в реализации антикоррупционной политики в Министерстве образования Ульяновской области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на официальном сайте раздела по вопросам противодействия коррупции в Министерстве образования Ульяновской области и подведомственных ему учреждениях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инновационной деятельности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Привлечение к работе в рабочих группах, комиссиях, советах, созданных при Министерстве образования Ульяновской области общественных представителей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создания и действия рабочих групп, комиссий, советов, созданных при Министерстве образования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Привлечение Общественного совета по вопросам образования к работе по профилактике коррупции в сфере образования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ОГКУ «Центр развития образования в Ульяновской области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Согласно плану работы общественного совета на соответствующий год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2.4. Формирование в обществе нетерпимого отношения к коррупции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Обновление на информационных стендах в зданиях подведомственных Министерству образования Ульяновской области учреждений, контактных данных лиц, ответственных за организацию противодействия коррупции в Министерстве образования Ульяновской,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 </w:t>
            </w:r>
            <w:proofErr w:type="gramEnd"/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Оформление информационных стендов, создание на официальном сайте соответствующих разделов с информацией о структуре и функциях Министерства образования Ульяновской области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отдел стратегических коммуникаций и инновационной деятельности ОГКУ «Центр развития образования Ульяновской области»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Внедрение анкетирования среди участников образовательного процесса (учащихся, студентов, абитуриентов, их родителей) с включением вопросов, касающихся проявления бытовой коррупции в образовательных учреждениях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коммуникаций и инновационной деятельности ОГКУ «Центр развития образования 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Не реже 2 раз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Мониторинг СМИ о фактах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коррупции в Министерстве образования Ульяновской области и подведомственных ему учреждениях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lastRenderedPageBreak/>
              <w:t xml:space="preserve">отдел стратегических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lastRenderedPageBreak/>
              <w:t>коммуникаций и инновационной деятельности ОГКУ «Центр развития образования 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Публикация на сайте Министерства образования Ульяновской области программы по противодействию коррупции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стратегических коммуникаций и инновационной деятельности ОГКУ «Центр развития образования Ульяновской области»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внесения изменений в программу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работы по совершенствованию официального сайта Министерства образования Ульяновской области в части вопросов по противодействию коррупции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стратегических коммуникаций и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инновационной деятельности ОГКУ «Центр развития образования Ульяновской области»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проведения специальных мероприятий, посвящённых Международному дню борьбы с коррупцией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2013-2015 годы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конкурсов среди учреждений среднего, среднего специального образования на лучшую организацию работы по предупреждению коррупционных правонарушений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дошкольного, общего и дополнительного образования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профессионального образования и охраны прав несовершеннолетних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2013-2015 годы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системы информационной, консультативной и правовой поддержки руководителям подведомственных образовательных учреждений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и проведение обучающих семинаров-совещаний для областных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государственных образовательных учреждений, находящихся в ведении Министерства образования Ульяновской области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>Обеспечивающая цель 3. Создание системы противодействия коррупции в структуре Министерства образования Ульяновской области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3.1. Создание системы этики государственных гражданских служащих и этического контроля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Проведение тестирования государственных гражданских служащих Министерства образования Ульяновской области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8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pacing w:val="-8"/>
                <w:sz w:val="24"/>
                <w:szCs w:val="24"/>
                <w:lang w:eastAsia="ru-RU"/>
              </w:rPr>
              <w:t>курсов повышения квалификации государственных гражданских служащих Министерства образования Ульяновской области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pacing w:val="-8"/>
                <w:sz w:val="24"/>
                <w:szCs w:val="24"/>
                <w:lang w:eastAsia="ru-RU"/>
              </w:rPr>
              <w:t xml:space="preserve"> по вопросам противодействия коррупции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В соответствии с утверждённым планом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3.2. Обеспечение достойных условий труда государственных служащих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 xml:space="preserve">Анализ уровня средней заработной платы государственных гражданских служащих и сопоставление его со средним уровнем оплаты труда лиц аналогичной квалификации, выполняющих сходные по форме обязанности в коммерческих организаций, действующих на территории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lastRenderedPageBreak/>
              <w:t>Ульяновской области</w:t>
            </w:r>
            <w:proofErr w:type="gramEnd"/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экономики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32.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Выплата единовременного поощрения государственному гражданскому служащему Ульяновской области в размере 3000 рублей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 случае уведомления им Губернатора Ульяновской области о подтвердившихся в установленном порядке фактах обращения в целях склонения его к совершению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коррупционных правонарушений, с обеспечением конфиденциальности персональных данных получателя поощрения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бухгалтерского учета и отчетности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течение 2 месяцев со дня подтверждения факта склонения к совершению коррупционных правонарушений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3.3. 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государственных и муниципальных служащих Ульяновской области и урегулированию конфликтов интересов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Обеспечение деятельности комиссий по соблюдению требований к служебному поведению государственных служащих и урегулированию конфликта интересов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53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в Министерстве образования Ульяновской области должности специалиста, по организации противодействия коррупции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полугодие 2013 года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служебных проверок по ставшим известными фактам коррупционных проявлений в Министерстве образования Ульяновской области, в том числе на основании публикаций в средствах массовой информации материалов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журналистских расследований и авторских материалов. Представление Уполномоченному по противодействию коррупции в Ульяновской области информации об итогах проведения служебных проверок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Ежегодно, до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февраля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36.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и проведение переподготовки и повышения квалификации государственных гражданских служащих Министерства образования Ульяновской области, в должностные обязанности которых включены обязанности по реализации антикоррупционного законодательства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 xml:space="preserve">Проведение тематических информационно-методических семинаров для сотрудников Министерства образования Ульяновской области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 xml:space="preserve"> за реализацию антикоррупционной политики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в Ульяновской области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Обеспечение участия комиссий по соблюдению требований к служебному поведению государственных гражданских служащих и урегулированию конфликтов интересов в осуществлении в государственных органах мер по предупреждению коррупции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служебных проверок по ставшим известным фактам коррупционных проявлений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проверки персональных данных, представляемых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кандидатами на должности государственной гражданской службы в Министерство образования Ульяновской области, проверка имущественного положения должностных лиц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кадрового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41.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2"/>
                <w:sz w:val="24"/>
                <w:szCs w:val="24"/>
                <w:lang w:eastAsia="ru-RU"/>
              </w:rPr>
              <w:t>Проведение конкурса на формирование кадрового резерва путём объявления конкурса в СМИ, на сайте Министерства образования Ульяновской области, включение в комиссию независимого эксперта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192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192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3.4. Регламентация порядка оказания государственных и муниципальных услуг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2"/>
                <w:sz w:val="24"/>
                <w:szCs w:val="24"/>
                <w:lang w:eastAsia="ru-RU"/>
              </w:rPr>
              <w:t>Организация системы межведомственного взаимодействия при оказании государственных услуг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информационных технологий ОГКУ «Центр развития образования Ульяновской области»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Разработка и утверждение административных регламентов оказания государственных услуг населению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отел правового обеспечения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полугодие 2013 года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мониторинга качества и практики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внедрения нормативного снижения срока исполнения государственных услуг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805"/>
        </w:trPr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3.5. Противодействие коррупции в области государственных закупок,</w:t>
            </w:r>
          </w:p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принятия других управленческих решений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Подготовка предложений по обоснованию цены контрактов на основе анализа закупочных и среднерыночных цен на закупаемые товары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формирования государственного заказа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Экспертиза документации, в том числе технических заданий связанных с размещением заказов для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государственных нужд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формирования государственного заказа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47.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Работа экспертной комиссии по осуществлению предварительной экспертной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Ульяновской области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числа каждого месяца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мониторинга качества оказания государственных услуг и выполнение административных регламентов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 xml:space="preserve"> использованием имущества, закреплённого на праве оперативного управления по целевому назначению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Подготовка предложений по обоснованию цены контрактов на основе анализа закупочных и среднерыночных цен на закупаемые товары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формирования государственного заказа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Организация проверок деятельности подведомственных учреждений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План отдела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Комплексные проверки по выявления фактов нецелевого использования и хищения бюджетных средств, в том числе в рамках реализации национальных проектов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16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контрольно-аналитический отдел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План отдела 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>Задача 4.1. Обеспечение неотвратимости ответственности за совершённые коррупционные правонарушения,</w:t>
            </w:r>
          </w:p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в том числе за нарушения, связанные с использованием бюджетных средств и имущества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Во всех случаях выявления контрольными (надзорными) органами случаев нецелевого и (или) неправомерного и (или) неэффективного использования государственными служащими Министерства образования Ульяновской области, муниципальными служащими органов местного самоуправления муниципальных образований Ульяновской области, а также работниками государственных учреждений Ульяновской области всех типов (казённых, бюджетных, автономных) рассматривать вопрос о привлечении виновных лиц к дисциплинарной ответственности в установленном законодательством порядке </w:t>
            </w:r>
            <w:proofErr w:type="gramEnd"/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Министерства образования Ульяновской области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Не позднее 1 месяца со дня получения информации о выявленных нарушениях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должностных регламентах государственных служащих Министерства образования Ульяновской области предусмотреть положения о недопущении нецелевого и (или) неправомерного и (или) неэффективного использования средств областного (муниципального) бюджета и государственного (муниципального) имущества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кадрового обеспечения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Июнь 2013 года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Во всех случаях причинения материального ущерба государственным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органам Ульяновской области, государственным и муниципальным учреждениям рассматривать вопрос о привлечении государственных служащих Министерства образования Ульяновской области, а также работников государственных образовательных учреждений Ульяновской области к материальной ответственности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возмещением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причинённого ущерба (его части) в соответствии с законодательством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руководители Министерства образования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Ульяновской области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Не позднее 1 месяца со дня получения информации о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выявленных нарушениях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56.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случае установления фактов совершения государственным гражданским служащим Ульяновской области (муниципальным служащим)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Министерства образования Ульяновской области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 случае установления факта совершения коррупционного правонарушения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Задача 4.2. Выявление и принятие мер по устранению зон коррупционного риска в деятельности </w:t>
            </w:r>
          </w:p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Министерства образования Ульяновской области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Анализ результатов рассмотрения поступивших в Министерство образования Ульяновской области обращений граждан и организаций, содержащих информацию о фактах коррупции, с целью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выявления зон коррупционного риска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отдел архива и делопроизводства ОГКУ «Центр развития образования в Ульяновской области»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департаментов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В течение 30 дней со дня поступления обращений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58.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Осуществление экспертизы жалоб и обращений граждан на действия (бездействия) государственных служащих, с точки зрения наличия сведений о фактах коррупции и организации их проверки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делопроизводства и архива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работы «телефонов доверия». Определение порядка регистрации и обработки поступающих сообщений. Информирование о создании «телефонов доверия» через СМИ и Интернет-сайт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делопроизводства и архива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отдел стратегических коммуникаций и инновационной деятельности ОГКУ «Центр развития образования Ульяновской области»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Обеспечивающая цель 5. Создание структуры управления антикоррупционной политикой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5.1. Организационное обеспечение антикоррупционной политики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эффективности реализации ведомственной Программы противодействия коррупции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на заседаниях комиссии по противодействию коррупции в Министерстве образования Ульяновской области и заседаниях рабочих групп. Направление отчёта об их реализации Уполномоченному по противодействию коррупции в Ульяновской области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в Министерстве образования Ульяновской области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Ежеквартально, до 20 числа месяца, следующего за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отчётным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Задача 5.2. Измерение уровня коррупции в Ульяновской области и эффективности применения государственными и муниципальными органами антикоррупционных мер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61.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Организация мониторинга эффективности принятия в Министерстве образования Ульяновской области мер по профилактике коррупции, установленных Федеральным законом от 25 декабря 2008 года № 273-ФЗ «О противодействии коррупции» (далее – мон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в Министерстве образования Ульяновской области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директора департаментов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итогам каждого полугодия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rPr>
          <w:trHeight w:val="360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проведения мониторинга уровня коррупции в Министерстве образования Ульяновской области в соответствии с прикладной многофакторной программой проведения ежегодного мониторинга уровня коррупции с использованием данных правоохранительных, статистических органов и результатов социологических исследований 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по противодействию коррупции в Министерстве образования Ульяновской области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до 30 апреля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  <w:tr w:rsidR="004575B6" w:rsidRPr="004575B6" w:rsidTr="004575B6"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</w:tr>
    </w:tbl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______________________</w:t>
      </w:r>
    </w:p>
    <w:p w:rsidR="004575B6" w:rsidRPr="004575B6" w:rsidRDefault="004575B6" w:rsidP="0045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4575B6" w:rsidRPr="004575B6" w:rsidRDefault="004575B6" w:rsidP="004575B6">
      <w:pPr>
        <w:shd w:val="clear" w:color="auto" w:fill="FFFFFF"/>
        <w:spacing w:after="135" w:line="360" w:lineRule="auto"/>
        <w:ind w:left="3540" w:firstLine="708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ПРИЛОЖЕНИЕ № 1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Программе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ПОКАЗАТЕЛИ ЭФФЕКТИВНОСТИ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реализации областной </w:t>
      </w:r>
      <w:proofErr w:type="spellStart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программы</w:t>
      </w:r>
      <w:proofErr w:type="gramStart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«П</w:t>
      </w:r>
      <w:proofErr w:type="gramEnd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ротиводействие</w:t>
      </w:r>
      <w:proofErr w:type="spellEnd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коррупции</w:t>
      </w:r>
    </w:p>
    <w:p w:rsidR="004575B6" w:rsidRPr="004575B6" w:rsidRDefault="004575B6" w:rsidP="004575B6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 Ульяновской области» на 2013-2015 годы»</w:t>
      </w:r>
    </w:p>
    <w:tbl>
      <w:tblPr>
        <w:tblW w:w="0" w:type="auto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67"/>
        <w:gridCol w:w="550"/>
        <w:gridCol w:w="24"/>
        <w:gridCol w:w="550"/>
        <w:gridCol w:w="24"/>
        <w:gridCol w:w="550"/>
        <w:gridCol w:w="24"/>
        <w:gridCol w:w="550"/>
        <w:gridCol w:w="24"/>
        <w:gridCol w:w="550"/>
        <w:gridCol w:w="24"/>
        <w:gridCol w:w="570"/>
        <w:gridCol w:w="24"/>
        <w:gridCol w:w="550"/>
        <w:gridCol w:w="570"/>
        <w:gridCol w:w="570"/>
        <w:gridCol w:w="570"/>
        <w:gridCol w:w="570"/>
        <w:gridCol w:w="570"/>
      </w:tblGrid>
      <w:tr w:rsidR="004575B6" w:rsidRPr="004575B6" w:rsidTr="004575B6">
        <w:trPr>
          <w:trHeight w:val="300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2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Индикаторы и показатели </w:t>
            </w:r>
          </w:p>
        </w:tc>
        <w:tc>
          <w:tcPr>
            <w:tcW w:w="35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3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30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2015 </w:t>
            </w:r>
          </w:p>
        </w:tc>
      </w:tr>
      <w:tr w:rsidR="004575B6" w:rsidRPr="004575B6" w:rsidTr="004575B6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кв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Число выявляемых в Министерстве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образования Ульяновской области и подведомственных учреждениях должностных преступлений, совершённых с использованием служебного положения в личных целях или корпоративных интересах, процентов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Оценка населением степени открытости и прозрачности деятельности Министерства образования (по данным социологических исследований), процентов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 xml:space="preserve">Снижение доли проектов нормативных правовых актов, проходивших экспертизу, в которых по итогам антикоррупционной экспертизы аппаратом Уполномоченного по противодействию коррупции в Ульяновской области были выявлены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Повышение эффективности антикоррупционной экспертизы (соотношение количества учтённых при доработке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проектов приказов Министерства образования Ульяновской области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факторов к общему числу выявленных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факторов), процентов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Числа рассмотренных обращений граждан и организаций, поступивших на антикоррупционные «горячие линии» в Министерство образования Ульяновской области, процентов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Рост числа общего количества информационно-аналитических материалов и публикаций по теме коррупции и противодействию коррупции, размещённых в областных и муниципальных печатных средствах массовой информации Ульяновской области, единиц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4"/>
                <w:sz w:val="24"/>
                <w:szCs w:val="24"/>
                <w:lang w:eastAsia="ru-RU"/>
              </w:rPr>
              <w:t>Увеличение доли текстов федеральных и региональных нормативных правовых актов о противодействии коррупции на официальном сайте Министерства образования Ульяновской области, процентов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t xml:space="preserve">Увеличение доли заседаний комиссий по урегулированию конфликтов и интересов в Министерстве образования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pacing w:val="-6"/>
                <w:sz w:val="24"/>
                <w:szCs w:val="24"/>
                <w:lang w:eastAsia="ru-RU"/>
              </w:rPr>
              <w:lastRenderedPageBreak/>
              <w:t>Ульяновской области с участием независимых экспертов, процентов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Увеличение доли общеобразовательных учреждений Ульяновской области, внедривших элементы антикоррупционного воспитания и образования в учебные планы, процентов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4575B6" w:rsidRPr="004575B6" w:rsidTr="004575B6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Увеличение доли образовательных учреждений начального и среднего профессионального образования Ульяновской области, внедривших элементы антикоррупционного воспитания и образования в рабочие программы, в план воспитательной работы, процентов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57 </w:t>
            </w:r>
          </w:p>
        </w:tc>
      </w:tr>
      <w:tr w:rsidR="004575B6" w:rsidRPr="004575B6" w:rsidTr="004575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1"/>
                <w:szCs w:val="20"/>
                <w:lang w:eastAsia="ru-RU"/>
              </w:rPr>
            </w:pPr>
          </w:p>
        </w:tc>
      </w:tr>
    </w:tbl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</w:t>
      </w:r>
    </w:p>
    <w:p w:rsidR="004575B6" w:rsidRPr="004575B6" w:rsidRDefault="004575B6" w:rsidP="00457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</w:p>
    <w:p w:rsidR="004575B6" w:rsidRPr="004575B6" w:rsidRDefault="004575B6" w:rsidP="004575B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ПРИЛОЖЕНИЕ № 2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Программе</w:t>
      </w:r>
    </w:p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Зоны </w:t>
      </w:r>
      <w:proofErr w:type="spellStart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коррупциогенного</w:t>
      </w:r>
      <w:proofErr w:type="spellEnd"/>
      <w:r w:rsidRPr="004575B6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риска и мероприятия и их устранению</w:t>
      </w:r>
    </w:p>
    <w:tbl>
      <w:tblPr>
        <w:tblW w:w="0" w:type="auto"/>
        <w:tblInd w:w="-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459"/>
        <w:gridCol w:w="2459"/>
        <w:gridCol w:w="2093"/>
        <w:gridCol w:w="2335"/>
      </w:tblGrid>
      <w:tr w:rsidR="004575B6" w:rsidRPr="004575B6" w:rsidTr="004575B6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коррупциогенного</w:t>
            </w:r>
            <w:proofErr w:type="spellEnd"/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Мероприятия по устранению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и проведение единого государственного экзамена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Главной экзаменационной комиссии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ОГАУ «Центр информационных технологий»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предметных комиссий по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экспертизе ответов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ОГАУ «Центр информационных технологий»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конфликтной комиссии по рассмотрению апелляций и по защите прав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ОГАУ «Центр информационных технологий»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ind w:left="-3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Назначение уполномоченного представителя ГЭК для осуществления ведомственного </w:t>
            </w: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соблюдением порядка проведения ЕГЭ в ППЭ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ОГАУ «Центр информационных технологий»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и развитие системы общественного контроля из числа представителей педагогической, родительской общественности, СМИ и органов местного самоуправления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ОГАУ «Центр информационных технологий»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конкурсных мероприятий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Разработка Положений о мероприятии и его утверждение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каждому мероприятию согласно плану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организационного комитета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каждому мероприятию согласно плану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Утверждение состава конкурсных комиссий (жюри) с включением общественных представителей, независимых экспертов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каждому мероприятию согласно плану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диагностического обследования детей для определения образовательного маршрута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психолого-медико-педагогической комиссии (ПМПК)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Руководитель ОГОУ Центр диагностики и консультирования «Развитие»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анализа кадровых назначений за 2010год на наличие нарушений и лиц, допустивших ранее коррупционные правонарушения.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Руководитель ОГОУ Центр диагностики и консультирования «Развитие»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Проведение обследования детей коллегиально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Председатель ПМПК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Наложение персональной ответственности на секретаря ПМПК за представление выписки на основании протоколов обследования ребенка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Руководитель ОГОУ Центр диагностики и консультирования «Развитие</w:t>
            </w: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и проведение вступительных испытаний в образовательных учреждениях среднего профессионального образования на конкурсной основе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приемной комиссии в учреждении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апелляционной комиссии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работы телефона доверия для абитуриентов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Департамент 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и обеспечение работы блока в сайтах для анонимных обращений ОУ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Руководители образовательных учреждений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Устройство ребенка в семью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Регламентация предоставление необходимых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документов для усыновления, приемной семьи и т.д.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Нормативные правовые документы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имеются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заместитель директора департамента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Предоставление полного пакета документов в соответствии с требованиями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заместитель директора департамента 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Организация работы телефона доверия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заместитель директора департамента 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Предоставление гражданам информации, документов (справок, разрешений, направлений), касающихся опеки и попечительства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Предоставление услуги в соответствии с административным регламентом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заместитель директора департамента 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Создание независимого коллегиального органа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имеется Координационный совет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заместитель директора департамента профессионального образования и охраны прав несовершеннолетних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Защита проектов мероприятий </w:t>
            </w:r>
          </w:p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областной целевой программы «Развитие дошкольного образования в Ульяновской области» на 2011-2012 годы и проектов их финансирования из областного </w:t>
            </w: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бюджета Ульяновской области.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 xml:space="preserve">Создание комиссии по защите проектов мероприятий областной целевой программы.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начальник отдела дошкольного образования Министерства образования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Комплектование воспитанниками образовательных учреждений, реализующих основную общеобразовательную программу дошкольного образования.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муниципальными органами образования Ульяновской области по процедуре комплектования образовательных учреждений, реализующих основную общеобразовательную программу дошкольного образования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Ежегодно в период комплектования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начальник отдела дошкольного образования Министерства образования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Нецелевое, неэффективное и неправомерное использование бюджетных средств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соблюдением действующего законодательства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Контрольно-ревизионный отдел департамента административного обеспечения </w:t>
            </w:r>
          </w:p>
        </w:tc>
      </w:tr>
      <w:tr w:rsidR="004575B6" w:rsidRPr="004575B6" w:rsidTr="004575B6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Осуществление проверок нецелевого, неэффективного и неправомерного использования бюджетных средств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575B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5B6" w:rsidRPr="004575B6" w:rsidRDefault="004575B6" w:rsidP="004575B6">
            <w:pPr>
              <w:spacing w:after="0" w:line="240" w:lineRule="auto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</w:p>
        </w:tc>
      </w:tr>
    </w:tbl>
    <w:p w:rsidR="004575B6" w:rsidRPr="004575B6" w:rsidRDefault="004575B6" w:rsidP="004575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575B6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____________________</w:t>
      </w:r>
    </w:p>
    <w:p w:rsidR="00E72482" w:rsidRDefault="00E72482">
      <w:bookmarkStart w:id="0" w:name="_GoBack"/>
      <w:bookmarkEnd w:id="0"/>
    </w:p>
    <w:sectPr w:rsidR="00E7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E"/>
    <w:rsid w:val="004575B6"/>
    <w:rsid w:val="00AC517E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5B6"/>
    <w:pPr>
      <w:spacing w:after="0" w:line="540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4575B6"/>
    <w:pPr>
      <w:spacing w:after="0" w:line="540" w:lineRule="atLeast"/>
      <w:outlineLvl w:val="1"/>
    </w:pPr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5B6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75B6"/>
    <w:pPr>
      <w:spacing w:after="0" w:line="270" w:lineRule="atLeast"/>
      <w:outlineLvl w:val="3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4575B6"/>
    <w:pPr>
      <w:spacing w:after="0" w:line="270" w:lineRule="atLeast"/>
      <w:outlineLvl w:val="4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4575B6"/>
    <w:pPr>
      <w:spacing w:after="0" w:line="270" w:lineRule="atLeast"/>
      <w:outlineLvl w:val="5"/>
    </w:pPr>
    <w:rPr>
      <w:rFonts w:ascii="inherit" w:eastAsia="Times New Roman" w:hAnsi="inherit" w:cs="Times New Roman"/>
      <w:b/>
      <w:bCs/>
      <w:caps/>
      <w:color w:val="999999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5B6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5B6"/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5B6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5B6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5B6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5B6"/>
    <w:rPr>
      <w:rFonts w:ascii="inherit" w:eastAsia="Times New Roman" w:hAnsi="inherit" w:cs="Times New Roman"/>
      <w:b/>
      <w:bCs/>
      <w:caps/>
      <w:color w:val="999999"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5B6"/>
  </w:style>
  <w:style w:type="character" w:styleId="a3">
    <w:name w:val="Hyperlink"/>
    <w:basedOn w:val="a0"/>
    <w:uiPriority w:val="99"/>
    <w:semiHidden/>
    <w:unhideWhenUsed/>
    <w:rsid w:val="004575B6"/>
    <w:rPr>
      <w:strike w:val="0"/>
      <w:dstrike w:val="0"/>
      <w:color w:val="1674A0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4575B6"/>
    <w:rPr>
      <w:strike w:val="0"/>
      <w:dstrike w:val="0"/>
      <w:color w:val="1674A0"/>
      <w:u w:val="singl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4575B6"/>
    <w:pPr>
      <w:spacing w:after="27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5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4575B6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4575B6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4575B6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4575B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eastAsia="Times New Roman" w:hAnsi="Consolas" w:cs="Consolas"/>
      <w:color w:val="333333"/>
      <w:sz w:val="18"/>
      <w:szCs w:val="18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4575B6"/>
    <w:rPr>
      <w:rFonts w:ascii="Consolas" w:eastAsia="Times New Roman" w:hAnsi="Consolas" w:cs="Consolas"/>
      <w:color w:val="333333"/>
      <w:sz w:val="18"/>
      <w:szCs w:val="18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4575B6"/>
    <w:rPr>
      <w:b/>
      <w:bCs/>
    </w:rPr>
  </w:style>
  <w:style w:type="paragraph" w:styleId="a7">
    <w:name w:val="Normal (Web)"/>
    <w:basedOn w:val="a"/>
    <w:uiPriority w:val="99"/>
    <w:semiHidden/>
    <w:unhideWhenUsed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4575B6"/>
    <w:pPr>
      <w:spacing w:after="13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4575B6"/>
    <w:pPr>
      <w:spacing w:after="13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4575B6"/>
    <w:pPr>
      <w:spacing w:after="13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4575B6"/>
    <w:pPr>
      <w:spacing w:after="13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4575B6"/>
    <w:pPr>
      <w:spacing w:after="13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4575B6"/>
    <w:pPr>
      <w:spacing w:after="13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4575B6"/>
    <w:pPr>
      <w:spacing w:after="13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75B6"/>
    <w:pPr>
      <w:spacing w:after="13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4575B6"/>
    <w:pPr>
      <w:spacing w:after="13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4575B6"/>
    <w:pPr>
      <w:spacing w:after="13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4575B6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4575B6"/>
    <w:pPr>
      <w:spacing w:after="13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575B6"/>
    <w:pPr>
      <w:spacing w:after="270" w:line="405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age-header">
    <w:name w:val="page-header"/>
    <w:basedOn w:val="a"/>
    <w:rsid w:val="004575B6"/>
    <w:pPr>
      <w:pBdr>
        <w:bottom w:val="single" w:sz="6" w:space="13" w:color="EEEEEE"/>
      </w:pBd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4575B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4575B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">
    <w:name w:val="help-inline"/>
    <w:basedOn w:val="a"/>
    <w:rsid w:val="004575B6"/>
    <w:pPr>
      <w:spacing w:after="13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prepend">
    <w:name w:val="input-prepend"/>
    <w:basedOn w:val="a"/>
    <w:rsid w:val="004575B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">
    <w:name w:val="input-append"/>
    <w:basedOn w:val="a"/>
    <w:rsid w:val="004575B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">
    <w:name w:val="control-grou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4575B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white">
    <w:name w:val="icon-whit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4575B6"/>
    <w:pPr>
      <w:pBdr>
        <w:top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4575B6"/>
    <w:pPr>
      <w:spacing w:before="3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4575B6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tn">
    <w:name w:val="btn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large">
    <w:name w:val="btn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tn-small">
    <w:name w:val="btn-small"/>
    <w:basedOn w:val="a"/>
    <w:rsid w:val="004575B6"/>
    <w:pPr>
      <w:spacing w:after="135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-mini">
    <w:name w:val="btn-mini"/>
    <w:basedOn w:val="a"/>
    <w:rsid w:val="004575B6"/>
    <w:pPr>
      <w:spacing w:after="135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-primary">
    <w:name w:val="btn-primary"/>
    <w:basedOn w:val="a"/>
    <w:rsid w:val="004575B6"/>
    <w:pPr>
      <w:shd w:val="clear" w:color="auto" w:fill="0074C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4575B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4575B6"/>
    <w:pPr>
      <w:shd w:val="clear" w:color="auto" w:fill="DA4F49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4575B6"/>
    <w:pPr>
      <w:shd w:val="clear" w:color="auto" w:fill="5BB75B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4575B6"/>
    <w:pPr>
      <w:shd w:val="clear" w:color="auto" w:fill="49AFC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4575B6"/>
    <w:pPr>
      <w:shd w:val="clear" w:color="auto" w:fill="414141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toolbar">
    <w:name w:val="btn-toolbar"/>
    <w:basedOn w:val="a"/>
    <w:rsid w:val="004575B6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575B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4575B6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4575B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4575B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4575B6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">
    <w:name w:val="nav-list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4575B6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inner">
    <w:name w:val="navbar-inner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4575B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4575B6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575B6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4575B6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4575B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4575B6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4575B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4575B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4575B6"/>
    <w:pPr>
      <w:pBdr>
        <w:bottom w:val="single" w:sz="6" w:space="7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4575B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tip-inner">
    <w:name w:val="tooltip-inner"/>
    <w:basedOn w:val="a"/>
    <w:rsid w:val="004575B6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inner">
    <w:name w:val="popover-inner"/>
    <w:basedOn w:val="a"/>
    <w:rsid w:val="004575B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title">
    <w:name w:val="popover-title"/>
    <w:basedOn w:val="a"/>
    <w:rsid w:val="004575B6"/>
    <w:pPr>
      <w:pBdr>
        <w:bottom w:val="single" w:sz="6" w:space="7" w:color="EEEEEE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content">
    <w:name w:val="popover-content"/>
    <w:basedOn w:val="a"/>
    <w:rsid w:val="004575B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575B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4575B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badge">
    <w:name w:val="badge"/>
    <w:basedOn w:val="a"/>
    <w:rsid w:val="004575B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label-important">
    <w:name w:val="label-important"/>
    <w:basedOn w:val="a"/>
    <w:rsid w:val="004575B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4575B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4575B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4575B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4575B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4575B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4575B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4575B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4575B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4575B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4575B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4575B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4575B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4575B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4575B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4575B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4575B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4575B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4575B6"/>
    <w:pPr>
      <w:shd w:val="clear" w:color="auto" w:fill="F7F7F7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4575B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4575B6"/>
    <w:pPr>
      <w:pBdr>
        <w:top w:val="single" w:sz="6" w:space="7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4575B6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ru-RU"/>
    </w:rPr>
  </w:style>
  <w:style w:type="paragraph" w:customStyle="1" w:styleId="carousel-caption">
    <w:name w:val="carousel-caption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4575B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ed">
    <w:name w:val="zoome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clmn-extra">
    <w:name w:val="clmn-extra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middle">
    <w:name w:val="clmn-middle"/>
    <w:basedOn w:val="a"/>
    <w:rsid w:val="004575B6"/>
    <w:pPr>
      <w:spacing w:after="135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e">
    <w:name w:val="more-line"/>
    <w:basedOn w:val="a"/>
    <w:rsid w:val="004575B6"/>
    <w:pPr>
      <w:shd w:val="clear" w:color="auto" w:fill="E8EFF2"/>
      <w:spacing w:after="135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span13">
    <w:name w:val="span1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4">
    <w:name w:val="span1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5">
    <w:name w:val="span1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6">
    <w:name w:val="span1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7">
    <w:name w:val="span17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8">
    <w:name w:val="span18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9">
    <w:name w:val="span19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0">
    <w:name w:val="span2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2">
    <w:name w:val="span2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3">
    <w:name w:val="span2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4">
    <w:name w:val="span2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">
    <w:name w:val="bran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l">
    <w:name w:val="md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">
    <w:name w:val="text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r">
    <w:name w:val="submitt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-ttl">
    <w:name w:val="cl-tt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">
    <w:name w:val="c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-link">
    <w:name w:val="foot-lin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">
    <w:name w:val="gz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s">
    <w:name w:val="foto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5">
    <w:name w:val="span2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0">
    <w:name w:val="span11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4575B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2">
    <w:name w:val="uneditable-input2"/>
    <w:basedOn w:val="a"/>
    <w:rsid w:val="004575B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1">
    <w:name w:val="add-on1"/>
    <w:basedOn w:val="a"/>
    <w:rsid w:val="004575B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2">
    <w:name w:val="add-on2"/>
    <w:basedOn w:val="a"/>
    <w:rsid w:val="004575B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2">
    <w:name w:val="btn2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active1">
    <w:name w:val="active1"/>
    <w:basedOn w:val="a"/>
    <w:rsid w:val="004575B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4575B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2">
    <w:name w:val="help-inline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3">
    <w:name w:val="help-inline3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1">
    <w:name w:val="input-prepend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2">
    <w:name w:val="input-prepend2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3">
    <w:name w:val="input-prepend3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1">
    <w:name w:val="input-append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2">
    <w:name w:val="input-append2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3">
    <w:name w:val="input-append3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1">
    <w:name w:val="hide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4575B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4575B6"/>
    <w:pPr>
      <w:spacing w:after="135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4575B6"/>
    <w:pPr>
      <w:spacing w:before="135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orm-actions1">
    <w:name w:val="form-actions1"/>
    <w:basedOn w:val="a"/>
    <w:rsid w:val="004575B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2">
    <w:name w:val="span11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6">
    <w:name w:val="span2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2">
    <w:name w:val="span3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2">
    <w:name w:val="span4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2">
    <w:name w:val="span5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2">
    <w:name w:val="span6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2">
    <w:name w:val="span7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2">
    <w:name w:val="span8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2">
    <w:name w:val="span9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2">
    <w:name w:val="span10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3">
    <w:name w:val="span11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2">
    <w:name w:val="span12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1">
    <w:name w:val="span1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41">
    <w:name w:val="span1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51">
    <w:name w:val="span15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61">
    <w:name w:val="span16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71">
    <w:name w:val="span17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81">
    <w:name w:val="span18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91">
    <w:name w:val="span19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01">
    <w:name w:val="span20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1">
    <w:name w:val="span2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21">
    <w:name w:val="span2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31">
    <w:name w:val="span2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41">
    <w:name w:val="span2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4575B6"/>
    <w:pPr>
      <w:pBdr>
        <w:top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4575B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4575B6"/>
    <w:pPr>
      <w:pBdr>
        <w:bottom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4575B6"/>
    <w:pPr>
      <w:pBdr>
        <w:bottom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2">
    <w:name w:val="dropdown-menu2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et4">
    <w:name w:val="caret4"/>
    <w:basedOn w:val="a"/>
    <w:rsid w:val="004575B6"/>
    <w:pPr>
      <w:pBdr>
        <w:top w:val="single" w:sz="24" w:space="0" w:color="000000"/>
      </w:pBdr>
      <w:spacing w:before="10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4575B6"/>
    <w:pPr>
      <w:pBdr>
        <w:top w:val="single" w:sz="24" w:space="0" w:color="000000"/>
      </w:pBdr>
      <w:spacing w:before="7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4575B6"/>
    <w:pPr>
      <w:pBdr>
        <w:top w:val="single" w:sz="24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4575B6"/>
    <w:pPr>
      <w:pBdr>
        <w:top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4575B6"/>
    <w:pPr>
      <w:pBdr>
        <w:bottom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nav-header1">
    <w:name w:val="nav-header1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2">
    <w:name w:val="divider2"/>
    <w:basedOn w:val="a"/>
    <w:rsid w:val="004575B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4575B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4575B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4575B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4575B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9">
    <w:name w:val="caret19"/>
    <w:basedOn w:val="a"/>
    <w:rsid w:val="004575B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0">
    <w:name w:val="caret20"/>
    <w:basedOn w:val="a"/>
    <w:rsid w:val="004575B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ru-RU"/>
    </w:rPr>
  </w:style>
  <w:style w:type="paragraph" w:customStyle="1" w:styleId="brand2">
    <w:name w:val="brand2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ru-RU"/>
    </w:rPr>
  </w:style>
  <w:style w:type="paragraph" w:customStyle="1" w:styleId="navbar-text1">
    <w:name w:val="navbar-text1"/>
    <w:basedOn w:val="a"/>
    <w:rsid w:val="004575B6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2">
    <w:name w:val="navbar-link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3">
    <w:name w:val="btn3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group1">
    <w:name w:val="btn-group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radio3">
    <w:name w:val="radio3"/>
    <w:basedOn w:val="a"/>
    <w:rsid w:val="004575B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4575B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4">
    <w:name w:val="input-append4"/>
    <w:basedOn w:val="a"/>
    <w:rsid w:val="004575B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4">
    <w:name w:val="input-prepend4"/>
    <w:basedOn w:val="a"/>
    <w:rsid w:val="004575B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1">
    <w:name w:val="search-query1"/>
    <w:basedOn w:val="a"/>
    <w:rsid w:val="004575B6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navbar-inner1">
    <w:name w:val="navbar-inner1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4575B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1">
    <w:name w:val="divider-vertical1"/>
    <w:basedOn w:val="a"/>
    <w:rsid w:val="004575B6"/>
    <w:pPr>
      <w:pBdr>
        <w:right w:val="single" w:sz="6" w:space="0" w:color="333333"/>
      </w:pBdr>
      <w:shd w:val="clear" w:color="auto" w:fill="222222"/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4575B6"/>
    <w:pPr>
      <w:shd w:val="clear" w:color="auto" w:fill="2C2C2C"/>
      <w:spacing w:after="13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4575B6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3">
    <w:name w:val="divider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ose2">
    <w:name w:val="close2"/>
    <w:basedOn w:val="a"/>
    <w:rsid w:val="004575B6"/>
    <w:pPr>
      <w:spacing w:before="30"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4575B6"/>
    <w:pPr>
      <w:shd w:val="clear" w:color="auto" w:fill="0E90D2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4575B6"/>
    <w:pPr>
      <w:shd w:val="clear" w:color="auto" w:fill="149BD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4575B6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4575B6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4575B6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4575B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e3">
    <w:name w:val="active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s1">
    <w:name w:val="fotos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g1">
    <w:name w:val="blog1"/>
    <w:basedOn w:val="a"/>
    <w:rsid w:val="0045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e1">
    <w:name w:val="more-line1"/>
    <w:basedOn w:val="a"/>
    <w:rsid w:val="004575B6"/>
    <w:pPr>
      <w:shd w:val="clear" w:color="auto" w:fill="E8EFF2"/>
      <w:spacing w:after="135" w:line="240" w:lineRule="auto"/>
    </w:pPr>
    <w:rPr>
      <w:rFonts w:ascii="Times New Roman" w:eastAsia="Times New Roman" w:hAnsi="Times New Roman" w:cs="Times New Roman"/>
      <w:b/>
      <w:bCs/>
      <w:color w:val="686868"/>
      <w:sz w:val="20"/>
      <w:szCs w:val="20"/>
      <w:lang w:eastAsia="ru-RU"/>
    </w:rPr>
  </w:style>
  <w:style w:type="paragraph" w:customStyle="1" w:styleId="links1">
    <w:name w:val="links1"/>
    <w:basedOn w:val="a"/>
    <w:rsid w:val="004575B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1">
    <w:name w:val="texter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r1">
    <w:name w:val="submitter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-ttl1">
    <w:name w:val="cl-ttl1"/>
    <w:basedOn w:val="a"/>
    <w:rsid w:val="004575B6"/>
    <w:pPr>
      <w:pBdr>
        <w:top w:val="single" w:sz="6" w:space="4" w:color="C5C5C5"/>
        <w:bottom w:val="single" w:sz="6" w:space="4" w:color="C5C5C5"/>
      </w:pBdr>
      <w:spacing w:after="120" w:line="240" w:lineRule="auto"/>
    </w:pPr>
    <w:rPr>
      <w:rFonts w:ascii="Times New Roman" w:eastAsia="Times New Roman" w:hAnsi="Times New Roman" w:cs="Times New Roman"/>
      <w:b/>
      <w:bCs/>
      <w:color w:val="1674A0"/>
      <w:sz w:val="24"/>
      <w:szCs w:val="24"/>
      <w:lang w:eastAsia="ru-RU"/>
    </w:rPr>
  </w:style>
  <w:style w:type="paragraph" w:customStyle="1" w:styleId="cl1">
    <w:name w:val="cl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-link1">
    <w:name w:val="foot-link1"/>
    <w:basedOn w:val="a"/>
    <w:rsid w:val="004575B6"/>
    <w:pPr>
      <w:pBdr>
        <w:left w:val="single" w:sz="6" w:space="15" w:color="CED2D2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1">
    <w:name w:val="gz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l1">
    <w:name w:val="mdl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57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5B6"/>
    <w:pPr>
      <w:spacing w:after="0" w:line="540" w:lineRule="atLeast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4575B6"/>
    <w:pPr>
      <w:spacing w:after="0" w:line="540" w:lineRule="atLeast"/>
      <w:outlineLvl w:val="1"/>
    </w:pPr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75B6"/>
    <w:pPr>
      <w:spacing w:after="0" w:line="405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75B6"/>
    <w:pPr>
      <w:spacing w:after="0" w:line="270" w:lineRule="atLeast"/>
      <w:outlineLvl w:val="3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5">
    <w:name w:val="heading 5"/>
    <w:basedOn w:val="a"/>
    <w:link w:val="50"/>
    <w:uiPriority w:val="9"/>
    <w:qFormat/>
    <w:rsid w:val="004575B6"/>
    <w:pPr>
      <w:spacing w:after="0" w:line="270" w:lineRule="atLeast"/>
      <w:outlineLvl w:val="4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paragraph" w:styleId="6">
    <w:name w:val="heading 6"/>
    <w:basedOn w:val="a"/>
    <w:link w:val="60"/>
    <w:uiPriority w:val="9"/>
    <w:qFormat/>
    <w:rsid w:val="004575B6"/>
    <w:pPr>
      <w:spacing w:after="0" w:line="270" w:lineRule="atLeast"/>
      <w:outlineLvl w:val="5"/>
    </w:pPr>
    <w:rPr>
      <w:rFonts w:ascii="inherit" w:eastAsia="Times New Roman" w:hAnsi="inherit" w:cs="Times New Roman"/>
      <w:b/>
      <w:bCs/>
      <w:caps/>
      <w:color w:val="999999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5B6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5B6"/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5B6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5B6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75B6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5B6"/>
    <w:rPr>
      <w:rFonts w:ascii="inherit" w:eastAsia="Times New Roman" w:hAnsi="inherit" w:cs="Times New Roman"/>
      <w:b/>
      <w:bCs/>
      <w:caps/>
      <w:color w:val="999999"/>
      <w:sz w:val="17"/>
      <w:szCs w:val="1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75B6"/>
  </w:style>
  <w:style w:type="character" w:styleId="a3">
    <w:name w:val="Hyperlink"/>
    <w:basedOn w:val="a0"/>
    <w:uiPriority w:val="99"/>
    <w:semiHidden/>
    <w:unhideWhenUsed/>
    <w:rsid w:val="004575B6"/>
    <w:rPr>
      <w:strike w:val="0"/>
      <w:dstrike w:val="0"/>
      <w:color w:val="1674A0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4575B6"/>
    <w:rPr>
      <w:strike w:val="0"/>
      <w:dstrike w:val="0"/>
      <w:color w:val="1674A0"/>
      <w:u w:val="singl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4575B6"/>
    <w:pPr>
      <w:spacing w:after="27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57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4575B6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4575B6"/>
    <w:rPr>
      <w:rFonts w:ascii="Consolas" w:eastAsia="Times New Roman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a5">
    <w:name w:val="Emphasis"/>
    <w:basedOn w:val="a0"/>
    <w:uiPriority w:val="20"/>
    <w:qFormat/>
    <w:rsid w:val="004575B6"/>
    <w:rPr>
      <w:i/>
      <w:iCs/>
    </w:rPr>
  </w:style>
  <w:style w:type="paragraph" w:styleId="HTML3">
    <w:name w:val="HTML Preformatted"/>
    <w:basedOn w:val="a"/>
    <w:link w:val="HTML4"/>
    <w:uiPriority w:val="99"/>
    <w:semiHidden/>
    <w:unhideWhenUsed/>
    <w:rsid w:val="004575B6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eastAsia="Times New Roman" w:hAnsi="Consolas" w:cs="Consolas"/>
      <w:color w:val="333333"/>
      <w:sz w:val="18"/>
      <w:szCs w:val="18"/>
      <w:lang w:eastAsia="ru-RU"/>
    </w:rPr>
  </w:style>
  <w:style w:type="character" w:customStyle="1" w:styleId="HTML4">
    <w:name w:val="Стандартный HTML Знак"/>
    <w:basedOn w:val="a0"/>
    <w:link w:val="HTML3"/>
    <w:uiPriority w:val="99"/>
    <w:semiHidden/>
    <w:rsid w:val="004575B6"/>
    <w:rPr>
      <w:rFonts w:ascii="Consolas" w:eastAsia="Times New Roman" w:hAnsi="Consolas" w:cs="Consolas"/>
      <w:color w:val="333333"/>
      <w:sz w:val="18"/>
      <w:szCs w:val="18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4575B6"/>
    <w:rPr>
      <w:b/>
      <w:bCs/>
    </w:rPr>
  </w:style>
  <w:style w:type="paragraph" w:styleId="a7">
    <w:name w:val="Normal (Web)"/>
    <w:basedOn w:val="a"/>
    <w:uiPriority w:val="99"/>
    <w:semiHidden/>
    <w:unhideWhenUsed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">
    <w:name w:val="span1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">
    <w:name w:val="span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">
    <w:name w:val="span1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">
    <w:name w:val="span9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">
    <w:name w:val="span8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">
    <w:name w:val="span7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">
    <w:name w:val="span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">
    <w:name w:val="span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">
    <w:name w:val="span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">
    <w:name w:val="span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2">
    <w:name w:val="offset12"/>
    <w:basedOn w:val="a"/>
    <w:rsid w:val="004575B6"/>
    <w:pPr>
      <w:spacing w:after="135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1">
    <w:name w:val="offset11"/>
    <w:basedOn w:val="a"/>
    <w:rsid w:val="004575B6"/>
    <w:pPr>
      <w:spacing w:after="135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0">
    <w:name w:val="offset10"/>
    <w:basedOn w:val="a"/>
    <w:rsid w:val="004575B6"/>
    <w:pPr>
      <w:spacing w:after="135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9">
    <w:name w:val="offset9"/>
    <w:basedOn w:val="a"/>
    <w:rsid w:val="004575B6"/>
    <w:pPr>
      <w:spacing w:after="135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8">
    <w:name w:val="offset8"/>
    <w:basedOn w:val="a"/>
    <w:rsid w:val="004575B6"/>
    <w:pPr>
      <w:spacing w:after="135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7">
    <w:name w:val="offset7"/>
    <w:basedOn w:val="a"/>
    <w:rsid w:val="004575B6"/>
    <w:pPr>
      <w:spacing w:after="135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6">
    <w:name w:val="offset6"/>
    <w:basedOn w:val="a"/>
    <w:rsid w:val="004575B6"/>
    <w:pPr>
      <w:spacing w:after="135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575B6"/>
    <w:pPr>
      <w:spacing w:after="135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4">
    <w:name w:val="offset4"/>
    <w:basedOn w:val="a"/>
    <w:rsid w:val="004575B6"/>
    <w:pPr>
      <w:spacing w:after="135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3">
    <w:name w:val="offset3"/>
    <w:basedOn w:val="a"/>
    <w:rsid w:val="004575B6"/>
    <w:pPr>
      <w:spacing w:after="135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">
    <w:name w:val="offset2"/>
    <w:basedOn w:val="a"/>
    <w:rsid w:val="004575B6"/>
    <w:pPr>
      <w:spacing w:after="13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1">
    <w:name w:val="offset1"/>
    <w:basedOn w:val="a"/>
    <w:rsid w:val="004575B6"/>
    <w:pPr>
      <w:spacing w:after="135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575B6"/>
    <w:pPr>
      <w:spacing w:after="270" w:line="405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age-header">
    <w:name w:val="page-header"/>
    <w:basedOn w:val="a"/>
    <w:rsid w:val="004575B6"/>
    <w:pPr>
      <w:pBdr>
        <w:bottom w:val="single" w:sz="6" w:space="13" w:color="EEEEEE"/>
      </w:pBd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4575B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4575B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">
    <w:name w:val="help-inline"/>
    <w:basedOn w:val="a"/>
    <w:rsid w:val="004575B6"/>
    <w:pPr>
      <w:spacing w:after="135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input-prepend">
    <w:name w:val="input-prepend"/>
    <w:basedOn w:val="a"/>
    <w:rsid w:val="004575B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">
    <w:name w:val="input-append"/>
    <w:basedOn w:val="a"/>
    <w:rsid w:val="004575B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">
    <w:name w:val="search-query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">
    <w:name w:val="control-grou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4575B6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white">
    <w:name w:val="icon-whit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4575B6"/>
    <w:pPr>
      <w:pBdr>
        <w:top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ypeahead">
    <w:name w:val="typeahead"/>
    <w:basedOn w:val="a"/>
    <w:rsid w:val="004575B6"/>
    <w:pPr>
      <w:spacing w:before="3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4575B6"/>
    <w:pPr>
      <w:pBdr>
        <w:top w:val="single" w:sz="6" w:space="14" w:color="EEEEEE"/>
        <w:left w:val="single" w:sz="6" w:space="14" w:color="EEEEEE"/>
        <w:bottom w:val="single" w:sz="6" w:space="14" w:color="EEEEEE"/>
        <w:right w:val="single" w:sz="6" w:space="14" w:color="EEEEEE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arge">
    <w:name w:val="well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all">
    <w:name w:val="well-smal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btn">
    <w:name w:val="btn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large">
    <w:name w:val="btn-larg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tn-small">
    <w:name w:val="btn-small"/>
    <w:basedOn w:val="a"/>
    <w:rsid w:val="004575B6"/>
    <w:pPr>
      <w:spacing w:after="135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-mini">
    <w:name w:val="btn-mini"/>
    <w:basedOn w:val="a"/>
    <w:rsid w:val="004575B6"/>
    <w:pPr>
      <w:spacing w:after="135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tn-primary">
    <w:name w:val="btn-primary"/>
    <w:basedOn w:val="a"/>
    <w:rsid w:val="004575B6"/>
    <w:pPr>
      <w:shd w:val="clear" w:color="auto" w:fill="0074C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4575B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4575B6"/>
    <w:pPr>
      <w:shd w:val="clear" w:color="auto" w:fill="DA4F49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4575B6"/>
    <w:pPr>
      <w:shd w:val="clear" w:color="auto" w:fill="5BB75B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4575B6"/>
    <w:pPr>
      <w:shd w:val="clear" w:color="auto" w:fill="49AFC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verse">
    <w:name w:val="btn-inverse"/>
    <w:basedOn w:val="a"/>
    <w:rsid w:val="004575B6"/>
    <w:pPr>
      <w:shd w:val="clear" w:color="auto" w:fill="414141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toolbar">
    <w:name w:val="btn-toolbar"/>
    <w:basedOn w:val="a"/>
    <w:rsid w:val="004575B6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4575B6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270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alert-success">
    <w:name w:val="alert-success"/>
    <w:basedOn w:val="a"/>
    <w:rsid w:val="004575B6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alert-danger">
    <w:name w:val="alert-danger"/>
    <w:basedOn w:val="a"/>
    <w:rsid w:val="004575B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error">
    <w:name w:val="alert-error"/>
    <w:basedOn w:val="a"/>
    <w:rsid w:val="004575B6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alert-info">
    <w:name w:val="alert-info"/>
    <w:basedOn w:val="a"/>
    <w:rsid w:val="004575B6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alert-block">
    <w:name w:val="alert-bloc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list">
    <w:name w:val="nav-list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4575B6"/>
    <w:pPr>
      <w:pBdr>
        <w:bottom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inner">
    <w:name w:val="navbar-inner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earch">
    <w:name w:val="navbar-search"/>
    <w:basedOn w:val="a"/>
    <w:rsid w:val="004575B6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4575B6"/>
    <w:pPr>
      <w:pBdr>
        <w:top w:val="single" w:sz="6" w:space="5" w:color="DDDDDD"/>
        <w:left w:val="single" w:sz="6" w:space="11" w:color="DDDDDD"/>
        <w:bottom w:val="single" w:sz="6" w:space="5" w:color="DDDDDD"/>
        <w:right w:val="single" w:sz="6" w:space="11" w:color="DDDDDD"/>
      </w:pBdr>
      <w:shd w:val="clear" w:color="auto" w:fill="FBFBFB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575B6"/>
    <w:pPr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centered">
    <w:name w:val="pagination-centered"/>
    <w:basedOn w:val="a"/>
    <w:rsid w:val="004575B6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right">
    <w:name w:val="pagination-right"/>
    <w:basedOn w:val="a"/>
    <w:rsid w:val="004575B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4575B6"/>
    <w:pPr>
      <w:spacing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4575B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4575B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  <w:ind w:left="-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4575B6"/>
    <w:pPr>
      <w:pBdr>
        <w:bottom w:val="single" w:sz="6" w:space="7" w:color="EEEEEE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rm">
    <w:name w:val="modal-form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4575B6"/>
    <w:pPr>
      <w:pBdr>
        <w:top w:val="single" w:sz="6" w:space="11" w:color="DDDDDD"/>
      </w:pBdr>
      <w:shd w:val="clear" w:color="auto" w:fill="F5F5F5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tip-inner">
    <w:name w:val="tooltip-inner"/>
    <w:basedOn w:val="a"/>
    <w:rsid w:val="004575B6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inner">
    <w:name w:val="popover-inner"/>
    <w:basedOn w:val="a"/>
    <w:rsid w:val="004575B6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title">
    <w:name w:val="popover-title"/>
    <w:basedOn w:val="a"/>
    <w:rsid w:val="004575B6"/>
    <w:pPr>
      <w:pBdr>
        <w:bottom w:val="single" w:sz="6" w:space="7" w:color="EEEEEE"/>
      </w:pBd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-content">
    <w:name w:val="popover-content"/>
    <w:basedOn w:val="a"/>
    <w:rsid w:val="004575B6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4575B6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4575B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badge">
    <w:name w:val="badge"/>
    <w:basedOn w:val="a"/>
    <w:rsid w:val="004575B6"/>
    <w:pPr>
      <w:shd w:val="clear" w:color="auto" w:fill="999999"/>
      <w:spacing w:after="135" w:line="21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ru-RU"/>
    </w:rPr>
  </w:style>
  <w:style w:type="paragraph" w:customStyle="1" w:styleId="label-important">
    <w:name w:val="label-important"/>
    <w:basedOn w:val="a"/>
    <w:rsid w:val="004575B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">
    <w:name w:val="badge-important"/>
    <w:basedOn w:val="a"/>
    <w:rsid w:val="004575B6"/>
    <w:pPr>
      <w:shd w:val="clear" w:color="auto" w:fill="B94A4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mportanthref">
    <w:name w:val="label-important[href]"/>
    <w:basedOn w:val="a"/>
    <w:rsid w:val="004575B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mportanthref">
    <w:name w:val="badge-important[href]"/>
    <w:basedOn w:val="a"/>
    <w:rsid w:val="004575B6"/>
    <w:pPr>
      <w:shd w:val="clear" w:color="auto" w:fill="953B3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4575B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">
    <w:name w:val="badge-warning"/>
    <w:basedOn w:val="a"/>
    <w:rsid w:val="004575B6"/>
    <w:pPr>
      <w:shd w:val="clear" w:color="auto" w:fill="F8940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href">
    <w:name w:val="label-warning[href]"/>
    <w:basedOn w:val="a"/>
    <w:rsid w:val="004575B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warninghref">
    <w:name w:val="badge-warning[href]"/>
    <w:basedOn w:val="a"/>
    <w:rsid w:val="004575B6"/>
    <w:pPr>
      <w:shd w:val="clear" w:color="auto" w:fill="C6760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4575B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">
    <w:name w:val="badge-success"/>
    <w:basedOn w:val="a"/>
    <w:rsid w:val="004575B6"/>
    <w:pPr>
      <w:shd w:val="clear" w:color="auto" w:fill="4688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href">
    <w:name w:val="label-success[href]"/>
    <w:basedOn w:val="a"/>
    <w:rsid w:val="004575B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successhref">
    <w:name w:val="badge-success[href]"/>
    <w:basedOn w:val="a"/>
    <w:rsid w:val="004575B6"/>
    <w:pPr>
      <w:shd w:val="clear" w:color="auto" w:fill="35663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4575B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">
    <w:name w:val="badge-info"/>
    <w:basedOn w:val="a"/>
    <w:rsid w:val="004575B6"/>
    <w:pPr>
      <w:shd w:val="clear" w:color="auto" w:fill="3A87A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href">
    <w:name w:val="label-info[href]"/>
    <w:basedOn w:val="a"/>
    <w:rsid w:val="004575B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fohref">
    <w:name w:val="badge-info[href]"/>
    <w:basedOn w:val="a"/>
    <w:rsid w:val="004575B6"/>
    <w:pPr>
      <w:shd w:val="clear" w:color="auto" w:fill="2D698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">
    <w:name w:val="label-inverse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">
    <w:name w:val="badge-inverse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versehref">
    <w:name w:val="label-inverse[href]"/>
    <w:basedOn w:val="a"/>
    <w:rsid w:val="004575B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-inversehref">
    <w:name w:val="badge-inverse[href]"/>
    <w:basedOn w:val="a"/>
    <w:rsid w:val="004575B6"/>
    <w:pPr>
      <w:shd w:val="clear" w:color="auto" w:fill="1A1A1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4575B6"/>
    <w:pPr>
      <w:shd w:val="clear" w:color="auto" w:fill="F7F7F7"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">
    <w:name w:val="accordion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group">
    <w:name w:val="accordion-group"/>
    <w:basedOn w:val="a"/>
    <w:rsid w:val="004575B6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heading">
    <w:name w:val="accordion-heading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inner">
    <w:name w:val="accordion-inner"/>
    <w:basedOn w:val="a"/>
    <w:rsid w:val="004575B6"/>
    <w:pPr>
      <w:pBdr>
        <w:top w:val="single" w:sz="6" w:space="7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4575B6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35" w:line="450" w:lineRule="atLeast"/>
      <w:jc w:val="center"/>
    </w:pPr>
    <w:rPr>
      <w:rFonts w:ascii="Times New Roman" w:eastAsia="Times New Roman" w:hAnsi="Times New Roman" w:cs="Times New Roman"/>
      <w:color w:val="FFFFFF"/>
      <w:sz w:val="90"/>
      <w:szCs w:val="90"/>
      <w:lang w:eastAsia="ru-RU"/>
    </w:rPr>
  </w:style>
  <w:style w:type="paragraph" w:customStyle="1" w:styleId="carousel-caption">
    <w:name w:val="carousel-caption"/>
    <w:basedOn w:val="a"/>
    <w:rsid w:val="004575B6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ro-unit">
    <w:name w:val="hero-unit"/>
    <w:basedOn w:val="a"/>
    <w:rsid w:val="004575B6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ed">
    <w:name w:val="zoome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clmn-extra">
    <w:name w:val="clmn-extra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mn-middle">
    <w:name w:val="clmn-middle"/>
    <w:basedOn w:val="a"/>
    <w:rsid w:val="004575B6"/>
    <w:pPr>
      <w:spacing w:after="135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e">
    <w:name w:val="more-line"/>
    <w:basedOn w:val="a"/>
    <w:rsid w:val="004575B6"/>
    <w:pPr>
      <w:shd w:val="clear" w:color="auto" w:fill="E8EFF2"/>
      <w:spacing w:after="135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ru-RU"/>
    </w:rPr>
  </w:style>
  <w:style w:type="paragraph" w:customStyle="1" w:styleId="span13">
    <w:name w:val="span1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4">
    <w:name w:val="span1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5">
    <w:name w:val="span1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6">
    <w:name w:val="span1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7">
    <w:name w:val="span17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8">
    <w:name w:val="span18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9">
    <w:name w:val="span19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0">
    <w:name w:val="span2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">
    <w:name w:val="span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2">
    <w:name w:val="span2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3">
    <w:name w:val="span2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4">
    <w:name w:val="span24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">
    <w:name w:val="control-labe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eader">
    <w:name w:val="nav-head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">
    <w:name w:val="bran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">
    <w:name w:val="divider-vertica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">
    <w:name w:val="btn-nav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">
    <w:name w:val="accordion-toggle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l">
    <w:name w:val="md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">
    <w:name w:val="text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r">
    <w:name w:val="submitter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-ttl">
    <w:name w:val="cl-tt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">
    <w:name w:val="cl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-link">
    <w:name w:val="foot-link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">
    <w:name w:val="gz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s">
    <w:name w:val="fotos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2">
    <w:name w:val="container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1">
    <w:name w:val="span1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1">
    <w:name w:val="span1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1">
    <w:name w:val="span10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1">
    <w:name w:val="span9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1">
    <w:name w:val="span8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1">
    <w:name w:val="span7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1">
    <w:name w:val="span6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1">
    <w:name w:val="span5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1">
    <w:name w:val="span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1">
    <w:name w:val="span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5">
    <w:name w:val="span25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0">
    <w:name w:val="span110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1">
    <w:name w:val="uneditable-input1"/>
    <w:basedOn w:val="a"/>
    <w:rsid w:val="004575B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2">
    <w:name w:val="uneditable-input2"/>
    <w:basedOn w:val="a"/>
    <w:rsid w:val="004575B6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1">
    <w:name w:val="add-on1"/>
    <w:basedOn w:val="a"/>
    <w:rsid w:val="004575B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2">
    <w:name w:val="add-on2"/>
    <w:basedOn w:val="a"/>
    <w:rsid w:val="004575B6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35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 w:righ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2">
    <w:name w:val="btn2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active1">
    <w:name w:val="active1"/>
    <w:basedOn w:val="a"/>
    <w:rsid w:val="004575B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4575B6"/>
    <w:pPr>
      <w:shd w:val="clear" w:color="auto" w:fill="A9DBA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2">
    <w:name w:val="help-inline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help-inline3">
    <w:name w:val="help-inline3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4575B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1">
    <w:name w:val="input-prepend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2">
    <w:name w:val="input-prepend2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3">
    <w:name w:val="input-prepend3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1">
    <w:name w:val="input-append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2">
    <w:name w:val="input-append2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3">
    <w:name w:val="input-append3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1">
    <w:name w:val="hide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4575B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4575B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4575B6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4575B6"/>
    <w:pPr>
      <w:spacing w:after="135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4575B6"/>
    <w:pPr>
      <w:spacing w:before="135"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form-actions1">
    <w:name w:val="form-actions1"/>
    <w:basedOn w:val="a"/>
    <w:rsid w:val="004575B6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2">
    <w:name w:val="span11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6">
    <w:name w:val="span26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32">
    <w:name w:val="span3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42">
    <w:name w:val="span4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52">
    <w:name w:val="span5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2">
    <w:name w:val="span6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72">
    <w:name w:val="span7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82">
    <w:name w:val="span8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92">
    <w:name w:val="span9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02">
    <w:name w:val="span10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13">
    <w:name w:val="span11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22">
    <w:name w:val="span12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31">
    <w:name w:val="span1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41">
    <w:name w:val="span1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51">
    <w:name w:val="span15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61">
    <w:name w:val="span16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71">
    <w:name w:val="span17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81">
    <w:name w:val="span18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191">
    <w:name w:val="span19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01">
    <w:name w:val="span20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11">
    <w:name w:val="span21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21">
    <w:name w:val="span22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31">
    <w:name w:val="span23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41">
    <w:name w:val="span24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4575B6"/>
    <w:pPr>
      <w:pBdr>
        <w:top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1">
    <w:name w:val="divider1"/>
    <w:basedOn w:val="a"/>
    <w:rsid w:val="004575B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4575B6"/>
    <w:pPr>
      <w:pBdr>
        <w:bottom w:val="single" w:sz="24" w:space="0" w:color="000000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3">
    <w:name w:val="caret3"/>
    <w:basedOn w:val="a"/>
    <w:rsid w:val="004575B6"/>
    <w:pPr>
      <w:pBdr>
        <w:bottom w:val="single" w:sz="24" w:space="0" w:color="000000"/>
      </w:pBdr>
      <w:spacing w:before="120" w:after="135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menu2">
    <w:name w:val="dropdown-menu2"/>
    <w:basedOn w:val="a"/>
    <w:rsid w:val="004575B6"/>
    <w:pPr>
      <w:pBdr>
        <w:top w:val="single" w:sz="6" w:space="3" w:color="CCCCCC"/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FFFFF"/>
      <w:spacing w:before="15" w:after="1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ret4">
    <w:name w:val="caret4"/>
    <w:basedOn w:val="a"/>
    <w:rsid w:val="004575B6"/>
    <w:pPr>
      <w:pBdr>
        <w:top w:val="single" w:sz="24" w:space="0" w:color="000000"/>
      </w:pBdr>
      <w:spacing w:before="10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4575B6"/>
    <w:pPr>
      <w:pBdr>
        <w:top w:val="single" w:sz="24" w:space="0" w:color="000000"/>
      </w:pBdr>
      <w:spacing w:before="75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6">
    <w:name w:val="caret6"/>
    <w:basedOn w:val="a"/>
    <w:rsid w:val="004575B6"/>
    <w:pPr>
      <w:pBdr>
        <w:top w:val="single" w:sz="24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7">
    <w:name w:val="caret7"/>
    <w:basedOn w:val="a"/>
    <w:rsid w:val="004575B6"/>
    <w:pPr>
      <w:pBdr>
        <w:top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8">
    <w:name w:val="caret8"/>
    <w:basedOn w:val="a"/>
    <w:rsid w:val="004575B6"/>
    <w:pPr>
      <w:pBdr>
        <w:bottom w:val="single" w:sz="36" w:space="0" w:color="00000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9">
    <w:name w:val="caret9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0">
    <w:name w:val="caret10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1">
    <w:name w:val="caret11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2">
    <w:name w:val="caret12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3">
    <w:name w:val="caret13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4">
    <w:name w:val="caret14"/>
    <w:basedOn w:val="a"/>
    <w:rsid w:val="004575B6"/>
    <w:pPr>
      <w:pBdr>
        <w:top w:val="single" w:sz="24" w:space="0" w:color="FFFFFF"/>
      </w:pBdr>
      <w:spacing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nav-header1">
    <w:name w:val="nav-header1"/>
    <w:basedOn w:val="a"/>
    <w:rsid w:val="004575B6"/>
    <w:pPr>
      <w:spacing w:after="135" w:line="270" w:lineRule="atLeast"/>
    </w:pPr>
    <w:rPr>
      <w:rFonts w:ascii="Times New Roman" w:eastAsia="Times New Roman" w:hAnsi="Times New Roman" w:cs="Times New Roman"/>
      <w:b/>
      <w:bCs/>
      <w:caps/>
      <w:color w:val="999999"/>
      <w:sz w:val="17"/>
      <w:szCs w:val="17"/>
      <w:lang w:eastAsia="ru-RU"/>
    </w:rPr>
  </w:style>
  <w:style w:type="paragraph" w:customStyle="1" w:styleId="divider2">
    <w:name w:val="divider2"/>
    <w:basedOn w:val="a"/>
    <w:rsid w:val="004575B6"/>
    <w:pPr>
      <w:pBdr>
        <w:bottom w:val="single" w:sz="6" w:space="0" w:color="FFFFFF"/>
      </w:pBdr>
      <w:shd w:val="clear" w:color="auto" w:fill="E5E5E5"/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5">
    <w:name w:val="caret15"/>
    <w:basedOn w:val="a"/>
    <w:rsid w:val="004575B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6">
    <w:name w:val="caret16"/>
    <w:basedOn w:val="a"/>
    <w:rsid w:val="004575B6"/>
    <w:pPr>
      <w:pBdr>
        <w:top w:val="single" w:sz="24" w:space="0" w:color="0088CC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7">
    <w:name w:val="caret17"/>
    <w:basedOn w:val="a"/>
    <w:rsid w:val="004575B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8">
    <w:name w:val="caret18"/>
    <w:basedOn w:val="a"/>
    <w:rsid w:val="004575B6"/>
    <w:pPr>
      <w:pBdr>
        <w:top w:val="single" w:sz="24" w:space="0" w:color="005580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9">
    <w:name w:val="caret19"/>
    <w:basedOn w:val="a"/>
    <w:rsid w:val="004575B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0">
    <w:name w:val="caret20"/>
    <w:basedOn w:val="a"/>
    <w:rsid w:val="004575B6"/>
    <w:pPr>
      <w:pBdr>
        <w:top w:val="single" w:sz="24" w:space="0" w:color="333333"/>
      </w:pBdr>
      <w:spacing w:before="90" w:after="13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3">
    <w:name w:val="container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d1">
    <w:name w:val="brand1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ru-RU"/>
    </w:rPr>
  </w:style>
  <w:style w:type="paragraph" w:customStyle="1" w:styleId="brand2">
    <w:name w:val="brand2"/>
    <w:basedOn w:val="a"/>
    <w:rsid w:val="004575B6"/>
    <w:pPr>
      <w:spacing w:after="135" w:line="240" w:lineRule="auto"/>
      <w:ind w:left="-300"/>
    </w:pPr>
    <w:rPr>
      <w:rFonts w:ascii="Times New Roman" w:eastAsia="Times New Roman" w:hAnsi="Times New Roman" w:cs="Times New Roman"/>
      <w:color w:val="999999"/>
      <w:sz w:val="30"/>
      <w:szCs w:val="30"/>
      <w:lang w:eastAsia="ru-RU"/>
    </w:rPr>
  </w:style>
  <w:style w:type="paragraph" w:customStyle="1" w:styleId="navbar-text1">
    <w:name w:val="navbar-text1"/>
    <w:basedOn w:val="a"/>
    <w:rsid w:val="004575B6"/>
    <w:pPr>
      <w:spacing w:after="0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bar-link2">
    <w:name w:val="navbar-link2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3">
    <w:name w:val="btn3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before="75" w:after="90" w:line="270" w:lineRule="atLeast"/>
      <w:ind w:left="75" w:right="75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tn-group1">
    <w:name w:val="btn-group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4">
    <w:name w:val="btn4"/>
    <w:basedOn w:val="a"/>
    <w:rsid w:val="004575B6"/>
    <w:pPr>
      <w:pBdr>
        <w:top w:val="single" w:sz="6" w:space="3" w:color="CCCCCC"/>
        <w:left w:val="single" w:sz="6" w:space="8" w:color="CCCCCC"/>
        <w:bottom w:val="single" w:sz="6" w:space="3" w:color="CCCCCC"/>
        <w:right w:val="single" w:sz="6" w:space="8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radio3">
    <w:name w:val="radio3"/>
    <w:basedOn w:val="a"/>
    <w:rsid w:val="004575B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3">
    <w:name w:val="checkbox3"/>
    <w:basedOn w:val="a"/>
    <w:rsid w:val="004575B6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ppend4">
    <w:name w:val="input-append4"/>
    <w:basedOn w:val="a"/>
    <w:rsid w:val="004575B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prepend4">
    <w:name w:val="input-prepend4"/>
    <w:basedOn w:val="a"/>
    <w:rsid w:val="004575B6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query1">
    <w:name w:val="search-query1"/>
    <w:basedOn w:val="a"/>
    <w:rsid w:val="004575B6"/>
    <w:pPr>
      <w:pBdr>
        <w:top w:val="single" w:sz="6" w:space="3" w:color="151515"/>
        <w:left w:val="single" w:sz="6" w:space="7" w:color="151515"/>
        <w:bottom w:val="single" w:sz="6" w:space="3" w:color="151515"/>
        <w:right w:val="single" w:sz="6" w:space="7" w:color="151515"/>
      </w:pBdr>
      <w:shd w:val="clear" w:color="auto" w:fill="626262"/>
      <w:spacing w:after="0" w:line="240" w:lineRule="auto"/>
    </w:pPr>
    <w:rPr>
      <w:rFonts w:ascii="Helvetica" w:eastAsia="Times New Roman" w:hAnsi="Helvetica" w:cs="Helvetica"/>
      <w:color w:val="FFFFFF"/>
      <w:sz w:val="20"/>
      <w:szCs w:val="20"/>
      <w:lang w:eastAsia="ru-RU"/>
    </w:rPr>
  </w:style>
  <w:style w:type="paragraph" w:customStyle="1" w:styleId="navbar-inner1">
    <w:name w:val="navbar-inner1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ner2">
    <w:name w:val="navbar-inner2"/>
    <w:basedOn w:val="a"/>
    <w:rsid w:val="004575B6"/>
    <w:pPr>
      <w:shd w:val="clear" w:color="auto" w:fill="2C2C2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4575B6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-vertical1">
    <w:name w:val="divider-vertical1"/>
    <w:basedOn w:val="a"/>
    <w:rsid w:val="004575B6"/>
    <w:pPr>
      <w:pBdr>
        <w:right w:val="single" w:sz="6" w:space="0" w:color="333333"/>
      </w:pBdr>
      <w:shd w:val="clear" w:color="auto" w:fill="222222"/>
      <w:spacing w:after="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navbar1">
    <w:name w:val="btn-navbar1"/>
    <w:basedOn w:val="a"/>
    <w:rsid w:val="004575B6"/>
    <w:pPr>
      <w:shd w:val="clear" w:color="auto" w:fill="2C2C2C"/>
      <w:spacing w:after="13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4575B6"/>
    <w:pPr>
      <w:shd w:val="clear" w:color="auto" w:fill="F5F5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3">
    <w:name w:val="divider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lose2">
    <w:name w:val="close2"/>
    <w:basedOn w:val="a"/>
    <w:rsid w:val="004575B6"/>
    <w:pPr>
      <w:spacing w:before="30" w:after="135" w:line="270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s1">
    <w:name w:val="thumbnails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4575B6"/>
    <w:pPr>
      <w:shd w:val="clear" w:color="auto" w:fill="0E90D2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bar2">
    <w:name w:val="bar2"/>
    <w:basedOn w:val="a"/>
    <w:rsid w:val="004575B6"/>
    <w:pPr>
      <w:shd w:val="clear" w:color="auto" w:fill="149BD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4575B6"/>
    <w:pPr>
      <w:shd w:val="clear" w:color="auto" w:fill="DD514C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4">
    <w:name w:val="bar4"/>
    <w:basedOn w:val="a"/>
    <w:rsid w:val="004575B6"/>
    <w:pPr>
      <w:shd w:val="clear" w:color="auto" w:fill="5EB95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5">
    <w:name w:val="bar5"/>
    <w:basedOn w:val="a"/>
    <w:rsid w:val="004575B6"/>
    <w:pPr>
      <w:shd w:val="clear" w:color="auto" w:fill="4BB1C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6">
    <w:name w:val="bar6"/>
    <w:basedOn w:val="a"/>
    <w:rsid w:val="004575B6"/>
    <w:pPr>
      <w:shd w:val="clear" w:color="auto" w:fill="FAA73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-toggle1">
    <w:name w:val="accordion-toggle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e3">
    <w:name w:val="active3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s1">
    <w:name w:val="fotos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g1">
    <w:name w:val="blog1"/>
    <w:basedOn w:val="a"/>
    <w:rsid w:val="0045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e1">
    <w:name w:val="more-line1"/>
    <w:basedOn w:val="a"/>
    <w:rsid w:val="004575B6"/>
    <w:pPr>
      <w:shd w:val="clear" w:color="auto" w:fill="E8EFF2"/>
      <w:spacing w:after="135" w:line="240" w:lineRule="auto"/>
    </w:pPr>
    <w:rPr>
      <w:rFonts w:ascii="Times New Roman" w:eastAsia="Times New Roman" w:hAnsi="Times New Roman" w:cs="Times New Roman"/>
      <w:b/>
      <w:bCs/>
      <w:color w:val="686868"/>
      <w:sz w:val="20"/>
      <w:szCs w:val="20"/>
      <w:lang w:eastAsia="ru-RU"/>
    </w:rPr>
  </w:style>
  <w:style w:type="paragraph" w:customStyle="1" w:styleId="links1">
    <w:name w:val="links1"/>
    <w:basedOn w:val="a"/>
    <w:rsid w:val="004575B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er1">
    <w:name w:val="texter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r1">
    <w:name w:val="submitter1"/>
    <w:basedOn w:val="a"/>
    <w:rsid w:val="0045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-ttl1">
    <w:name w:val="cl-ttl1"/>
    <w:basedOn w:val="a"/>
    <w:rsid w:val="004575B6"/>
    <w:pPr>
      <w:pBdr>
        <w:top w:val="single" w:sz="6" w:space="4" w:color="C5C5C5"/>
        <w:bottom w:val="single" w:sz="6" w:space="4" w:color="C5C5C5"/>
      </w:pBdr>
      <w:spacing w:after="120" w:line="240" w:lineRule="auto"/>
    </w:pPr>
    <w:rPr>
      <w:rFonts w:ascii="Times New Roman" w:eastAsia="Times New Roman" w:hAnsi="Times New Roman" w:cs="Times New Roman"/>
      <w:b/>
      <w:bCs/>
      <w:color w:val="1674A0"/>
      <w:sz w:val="24"/>
      <w:szCs w:val="24"/>
      <w:lang w:eastAsia="ru-RU"/>
    </w:rPr>
  </w:style>
  <w:style w:type="paragraph" w:customStyle="1" w:styleId="cl1">
    <w:name w:val="cl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-link1">
    <w:name w:val="foot-link1"/>
    <w:basedOn w:val="a"/>
    <w:rsid w:val="004575B6"/>
    <w:pPr>
      <w:pBdr>
        <w:left w:val="single" w:sz="6" w:space="15" w:color="CED2D2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1">
    <w:name w:val="map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z1">
    <w:name w:val="gz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l1">
    <w:name w:val="mdl1"/>
    <w:basedOn w:val="a"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4575B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57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8331</Words>
  <Characters>47490</Characters>
  <Application>Microsoft Office Word</Application>
  <DocSecurity>0</DocSecurity>
  <Lines>395</Lines>
  <Paragraphs>111</Paragraphs>
  <ScaleCrop>false</ScaleCrop>
  <Company/>
  <LinksUpToDate>false</LinksUpToDate>
  <CharactersWithSpaces>55710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2013-04-15T11:54:00Z</dcterms:created>
  <dcterms:modified xsi:type="dcterms:W3CDTF">2013-04-15T11:54:00Z</dcterms:modified>
</cp:coreProperties>
</file>