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05" w:rsidRPr="0072072F" w:rsidRDefault="005D1405" w:rsidP="005D1405">
      <w:pPr>
        <w:jc w:val="center"/>
        <w:rPr>
          <w:b/>
          <w:color w:val="244061" w:themeColor="accent1" w:themeShade="80"/>
          <w:sz w:val="28"/>
        </w:rPr>
      </w:pPr>
      <w:r w:rsidRPr="0072072F">
        <w:rPr>
          <w:b/>
          <w:color w:val="244061" w:themeColor="accent1" w:themeShade="80"/>
          <w:sz w:val="28"/>
        </w:rPr>
        <w:t>Сведения о материально-техническом оснащении</w:t>
      </w:r>
    </w:p>
    <w:p w:rsidR="005D1405" w:rsidRDefault="002C1290" w:rsidP="005D1405">
      <w:pPr>
        <w:jc w:val="center"/>
        <w:rPr>
          <w:b/>
          <w:color w:val="244061" w:themeColor="accent1" w:themeShade="80"/>
          <w:sz w:val="28"/>
        </w:rPr>
      </w:pPr>
      <w:r>
        <w:rPr>
          <w:b/>
          <w:color w:val="244061" w:themeColor="accent1" w:themeShade="80"/>
          <w:sz w:val="28"/>
        </w:rPr>
        <w:t>спортивного зала</w:t>
      </w:r>
    </w:p>
    <w:p w:rsidR="00AF713A" w:rsidRPr="0072072F" w:rsidRDefault="00AF713A" w:rsidP="005D1405">
      <w:pPr>
        <w:jc w:val="center"/>
        <w:rPr>
          <w:b/>
          <w:color w:val="244061" w:themeColor="accent1" w:themeShade="80"/>
          <w:sz w:val="28"/>
        </w:rPr>
      </w:pPr>
    </w:p>
    <w:tbl>
      <w:tblPr>
        <w:tblW w:w="10065" w:type="dxa"/>
        <w:tblCellSpacing w:w="15" w:type="dxa"/>
        <w:tblInd w:w="-502" w:type="dxa"/>
        <w:tblBorders>
          <w:top w:val="single" w:sz="8" w:space="0" w:color="0F243E" w:themeColor="text2" w:themeShade="80"/>
          <w:left w:val="single" w:sz="8" w:space="0" w:color="0F243E" w:themeColor="text2" w:themeShade="80"/>
          <w:bottom w:val="single" w:sz="8" w:space="0" w:color="0F243E" w:themeColor="text2" w:themeShade="80"/>
          <w:right w:val="single" w:sz="8" w:space="0" w:color="0F243E" w:themeColor="text2" w:themeShade="80"/>
          <w:insideH w:val="single" w:sz="8" w:space="0" w:color="0F243E" w:themeColor="text2" w:themeShade="80"/>
          <w:insideV w:val="single" w:sz="8" w:space="0" w:color="0F243E" w:themeColor="text2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485"/>
        <w:gridCol w:w="6595"/>
      </w:tblGrid>
      <w:tr w:rsidR="00AF713A" w:rsidRPr="00AF713A" w:rsidTr="0088003C">
        <w:trPr>
          <w:trHeight w:val="948"/>
          <w:tblCellSpacing w:w="15" w:type="dxa"/>
        </w:trPr>
        <w:tc>
          <w:tcPr>
            <w:tcW w:w="1940" w:type="dxa"/>
            <w:vAlign w:val="center"/>
            <w:hideMark/>
          </w:tcPr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</w:p>
          <w:p w:rsidR="00AF713A" w:rsidRPr="00AF713A" w:rsidRDefault="00AF713A" w:rsidP="005D140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lang w:eastAsia="ru-RU"/>
              </w:rPr>
            </w:pPr>
            <w:r w:rsidRPr="005D1405"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lang w:eastAsia="ru-RU"/>
              </w:rPr>
              <w:t>Тип помещения</w:t>
            </w:r>
          </w:p>
          <w:p w:rsidR="00AF713A" w:rsidRPr="00AF713A" w:rsidRDefault="00AF713A" w:rsidP="00AF713A">
            <w:pPr>
              <w:pStyle w:val="a3"/>
              <w:rPr>
                <w:color w:val="244061" w:themeColor="accent1" w:themeShade="80"/>
                <w:lang w:eastAsia="ru-RU"/>
              </w:rPr>
            </w:pPr>
          </w:p>
        </w:tc>
        <w:tc>
          <w:tcPr>
            <w:tcW w:w="1455" w:type="dxa"/>
          </w:tcPr>
          <w:p w:rsidR="00AF713A" w:rsidRPr="00AF713A" w:rsidRDefault="00AF713A" w:rsidP="00AF713A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iCs/>
                <w:color w:val="244061" w:themeColor="accent1" w:themeShade="80"/>
                <w:sz w:val="6"/>
                <w:szCs w:val="24"/>
                <w:lang w:eastAsia="ru-RU"/>
              </w:rPr>
            </w:pPr>
          </w:p>
          <w:p w:rsidR="00AF713A" w:rsidRPr="00AF713A" w:rsidRDefault="00AF713A" w:rsidP="00AF713A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vertAlign w:val="superscript"/>
                <w:lang w:eastAsia="ru-RU"/>
              </w:rPr>
            </w:pPr>
            <w:r w:rsidRPr="00AF713A"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lang w:eastAsia="ru-RU"/>
              </w:rPr>
              <w:t>Площадь помещения</w:t>
            </w:r>
            <w:proofErr w:type="gramStart"/>
            <w:r w:rsidRPr="00AF713A"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lang w:eastAsia="ru-RU"/>
              </w:rPr>
              <w:t>,м</w:t>
            </w:r>
            <w:proofErr w:type="gramEnd"/>
            <w:r w:rsidRPr="00AF713A"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550" w:type="dxa"/>
            <w:vAlign w:val="center"/>
            <w:hideMark/>
          </w:tcPr>
          <w:p w:rsidR="005D1405" w:rsidRPr="005D1405" w:rsidRDefault="00AF713A" w:rsidP="005D140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color w:val="244061" w:themeColor="accent1" w:themeShade="80"/>
                <w:szCs w:val="24"/>
                <w:lang w:eastAsia="ru-RU"/>
              </w:rPr>
            </w:pPr>
            <w:r w:rsidRPr="00AF713A">
              <w:rPr>
                <w:rFonts w:eastAsia="Times New Roman" w:cs="Times New Roman"/>
                <w:b/>
                <w:iCs/>
                <w:color w:val="244061" w:themeColor="accent1" w:themeShade="80"/>
                <w:szCs w:val="24"/>
                <w:lang w:eastAsia="ru-RU"/>
              </w:rPr>
              <w:t>Наименование оборудования</w:t>
            </w:r>
          </w:p>
        </w:tc>
      </w:tr>
      <w:tr w:rsidR="00AF713A" w:rsidRPr="00AF713A" w:rsidTr="0088003C">
        <w:trPr>
          <w:tblCellSpacing w:w="15" w:type="dxa"/>
        </w:trPr>
        <w:tc>
          <w:tcPr>
            <w:tcW w:w="1940" w:type="dxa"/>
            <w:vAlign w:val="center"/>
          </w:tcPr>
          <w:p w:rsidR="00AF713A" w:rsidRPr="00AF713A" w:rsidRDefault="002C1290" w:rsidP="00304FCA">
            <w:pPr>
              <w:pStyle w:val="a3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Спортивный зал</w:t>
            </w:r>
          </w:p>
        </w:tc>
        <w:tc>
          <w:tcPr>
            <w:tcW w:w="1455" w:type="dxa"/>
            <w:vAlign w:val="center"/>
          </w:tcPr>
          <w:p w:rsidR="00AF713A" w:rsidRPr="00AF713A" w:rsidRDefault="002C1290" w:rsidP="00304FCA">
            <w:pPr>
              <w:pStyle w:val="a3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274,06</w:t>
            </w:r>
          </w:p>
        </w:tc>
        <w:tc>
          <w:tcPr>
            <w:tcW w:w="6550" w:type="dxa"/>
            <w:vAlign w:val="center"/>
          </w:tcPr>
          <w:p w:rsidR="002C1290" w:rsidRPr="00AF713A" w:rsidRDefault="00B5356F" w:rsidP="00E919E7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Компьютер</w:t>
            </w:r>
            <w:r w:rsidR="002C1290">
              <w:rPr>
                <w:color w:val="244061" w:themeColor="accent1" w:themeShade="80"/>
                <w:lang w:eastAsia="ru-RU"/>
              </w:rPr>
              <w:t>, с</w:t>
            </w:r>
            <w:r>
              <w:rPr>
                <w:color w:val="244061" w:themeColor="accent1" w:themeShade="80"/>
                <w:lang w:eastAsia="ru-RU"/>
              </w:rPr>
              <w:t xml:space="preserve">теллажи </w:t>
            </w:r>
            <w:r w:rsidR="002C1290">
              <w:rPr>
                <w:color w:val="244061" w:themeColor="accent1" w:themeShade="80"/>
                <w:lang w:eastAsia="ru-RU"/>
              </w:rPr>
              <w:t>спортивного инвентаря.</w:t>
            </w:r>
            <w:r w:rsidR="0088003C">
              <w:rPr>
                <w:color w:val="244061" w:themeColor="accent1" w:themeShade="80"/>
                <w:lang w:eastAsia="ru-RU"/>
              </w:rPr>
              <w:t xml:space="preserve"> </w:t>
            </w:r>
            <w:proofErr w:type="gramStart"/>
            <w:r w:rsidR="002C1290" w:rsidRPr="002C1290">
              <w:rPr>
                <w:color w:val="244061" w:themeColor="accent1" w:themeShade="80"/>
                <w:lang w:eastAsia="ru-RU"/>
              </w:rPr>
              <w:t>Мегафон</w:t>
            </w:r>
            <w:r w:rsidR="001A2B7A">
              <w:rPr>
                <w:color w:val="244061" w:themeColor="accent1" w:themeShade="80"/>
                <w:lang w:eastAsia="ru-RU"/>
              </w:rPr>
              <w:t>, с</w:t>
            </w:r>
            <w:r w:rsidR="001A2B7A" w:rsidRPr="001A2B7A">
              <w:rPr>
                <w:color w:val="244061" w:themeColor="accent1" w:themeShade="80"/>
                <w:lang w:eastAsia="ru-RU"/>
              </w:rPr>
              <w:t>тенка гимнастическая</w:t>
            </w:r>
            <w:r w:rsidR="001A2B7A">
              <w:rPr>
                <w:color w:val="244061" w:themeColor="accent1" w:themeShade="80"/>
                <w:lang w:eastAsia="ru-RU"/>
              </w:rPr>
              <w:t>, б</w:t>
            </w:r>
            <w:r w:rsidR="001A2B7A" w:rsidRPr="001A2B7A">
              <w:rPr>
                <w:color w:val="244061" w:themeColor="accent1" w:themeShade="80"/>
                <w:lang w:eastAsia="ru-RU"/>
              </w:rPr>
              <w:t xml:space="preserve">ревно </w:t>
            </w:r>
            <w:r w:rsidR="001A2B7A">
              <w:rPr>
                <w:color w:val="244061" w:themeColor="accent1" w:themeShade="80"/>
                <w:lang w:eastAsia="ru-RU"/>
              </w:rPr>
              <w:t>г</w:t>
            </w:r>
            <w:r w:rsidR="001A2B7A" w:rsidRPr="001A2B7A">
              <w:rPr>
                <w:color w:val="244061" w:themeColor="accent1" w:themeShade="80"/>
                <w:lang w:eastAsia="ru-RU"/>
              </w:rPr>
              <w:t>имнастическое напольное</w:t>
            </w:r>
            <w:r w:rsidR="001A2B7A">
              <w:rPr>
                <w:color w:val="244061" w:themeColor="accent1" w:themeShade="80"/>
                <w:lang w:eastAsia="ru-RU"/>
              </w:rPr>
              <w:t>, к</w:t>
            </w:r>
            <w:r w:rsidR="001A2B7A" w:rsidRPr="001A2B7A">
              <w:rPr>
                <w:color w:val="244061" w:themeColor="accent1" w:themeShade="80"/>
                <w:lang w:eastAsia="ru-RU"/>
              </w:rPr>
              <w:t>озел гимнастический</w:t>
            </w:r>
            <w:r w:rsidR="001A2B7A">
              <w:rPr>
                <w:color w:val="244061" w:themeColor="accent1" w:themeShade="80"/>
                <w:lang w:eastAsia="ru-RU"/>
              </w:rPr>
              <w:t>, к</w:t>
            </w:r>
            <w:r w:rsidR="001A2B7A" w:rsidRPr="001A2B7A">
              <w:rPr>
                <w:color w:val="244061" w:themeColor="accent1" w:themeShade="80"/>
                <w:lang w:eastAsia="ru-RU"/>
              </w:rPr>
              <w:t>онь гимнастический</w:t>
            </w:r>
            <w:r w:rsidR="0088003C">
              <w:rPr>
                <w:color w:val="244061" w:themeColor="accent1" w:themeShade="80"/>
                <w:lang w:eastAsia="ru-RU"/>
              </w:rPr>
              <w:t>, п</w:t>
            </w:r>
            <w:r w:rsidR="001A2B7A" w:rsidRPr="001A2B7A">
              <w:rPr>
                <w:color w:val="244061" w:themeColor="accent1" w:themeShade="80"/>
                <w:lang w:eastAsia="ru-RU"/>
              </w:rPr>
              <w:t>ерекладина</w:t>
            </w:r>
            <w:r w:rsidR="0088003C">
              <w:rPr>
                <w:color w:val="244061" w:themeColor="accent1" w:themeShade="80"/>
                <w:lang w:eastAsia="ru-RU"/>
              </w:rPr>
              <w:t xml:space="preserve"> </w:t>
            </w:r>
            <w:r w:rsidR="001A2B7A" w:rsidRPr="001A2B7A">
              <w:rPr>
                <w:color w:val="244061" w:themeColor="accent1" w:themeShade="80"/>
                <w:lang w:eastAsia="ru-RU"/>
              </w:rPr>
              <w:t>гимнастическая</w:t>
            </w:r>
            <w:r w:rsidR="0088003C">
              <w:rPr>
                <w:color w:val="244061" w:themeColor="accent1" w:themeShade="80"/>
                <w:lang w:eastAsia="ru-RU"/>
              </w:rPr>
              <w:t xml:space="preserve">, брусья гимнастические </w:t>
            </w:r>
            <w:r w:rsidR="001A2B7A" w:rsidRPr="001A2B7A">
              <w:rPr>
                <w:color w:val="244061" w:themeColor="accent1" w:themeShade="80"/>
                <w:lang w:eastAsia="ru-RU"/>
              </w:rPr>
              <w:t>параллельные</w:t>
            </w:r>
            <w:r w:rsidR="0088003C">
              <w:rPr>
                <w:color w:val="244061" w:themeColor="accent1" w:themeShade="80"/>
                <w:lang w:eastAsia="ru-RU"/>
              </w:rPr>
              <w:t>, к</w:t>
            </w:r>
            <w:r w:rsidR="001A2B7A" w:rsidRPr="001A2B7A">
              <w:rPr>
                <w:color w:val="244061" w:themeColor="accent1" w:themeShade="80"/>
                <w:lang w:eastAsia="ru-RU"/>
              </w:rPr>
              <w:t>ольца гимнастические с механизмом крепления</w:t>
            </w:r>
            <w:r w:rsidR="0088003C">
              <w:rPr>
                <w:color w:val="244061" w:themeColor="accent1" w:themeShade="80"/>
                <w:lang w:eastAsia="ru-RU"/>
              </w:rPr>
              <w:t>, к</w:t>
            </w:r>
            <w:r w:rsidR="001A2B7A" w:rsidRPr="001A2B7A">
              <w:rPr>
                <w:color w:val="244061" w:themeColor="accent1" w:themeShade="80"/>
                <w:lang w:eastAsia="ru-RU"/>
              </w:rPr>
              <w:t>анат для лазания</w:t>
            </w:r>
            <w:r w:rsidR="0088003C">
              <w:rPr>
                <w:color w:val="244061" w:themeColor="accent1" w:themeShade="80"/>
                <w:lang w:eastAsia="ru-RU"/>
              </w:rPr>
              <w:t xml:space="preserve"> с</w:t>
            </w:r>
            <w:r w:rsidR="001A2B7A" w:rsidRPr="001A2B7A">
              <w:rPr>
                <w:color w:val="244061" w:themeColor="accent1" w:themeShade="80"/>
                <w:lang w:eastAsia="ru-RU"/>
              </w:rPr>
              <w:t xml:space="preserve"> механизмом крепления</w:t>
            </w:r>
            <w:r w:rsidR="0088003C">
              <w:rPr>
                <w:color w:val="244061" w:themeColor="accent1" w:themeShade="80"/>
                <w:lang w:eastAsia="ru-RU"/>
              </w:rPr>
              <w:t>, м</w:t>
            </w:r>
            <w:r w:rsidR="001A2B7A" w:rsidRPr="001A2B7A">
              <w:rPr>
                <w:color w:val="244061" w:themeColor="accent1" w:themeShade="80"/>
                <w:lang w:eastAsia="ru-RU"/>
              </w:rPr>
              <w:t>ост гимнастический подкидной</w:t>
            </w:r>
            <w:r w:rsidR="0088003C">
              <w:rPr>
                <w:color w:val="244061" w:themeColor="accent1" w:themeShade="80"/>
                <w:lang w:eastAsia="ru-RU"/>
              </w:rPr>
              <w:t>, с</w:t>
            </w:r>
            <w:r w:rsidR="001A2B7A" w:rsidRPr="001A2B7A">
              <w:rPr>
                <w:color w:val="244061" w:themeColor="accent1" w:themeShade="80"/>
                <w:lang w:eastAsia="ru-RU"/>
              </w:rPr>
              <w:t>камейк</w:t>
            </w:r>
            <w:r w:rsidR="0088003C">
              <w:rPr>
                <w:color w:val="244061" w:themeColor="accent1" w:themeShade="80"/>
                <w:lang w:eastAsia="ru-RU"/>
              </w:rPr>
              <w:t>и</w:t>
            </w:r>
            <w:r w:rsidR="001A2B7A" w:rsidRPr="001A2B7A">
              <w:rPr>
                <w:color w:val="244061" w:themeColor="accent1" w:themeShade="80"/>
                <w:lang w:eastAsia="ru-RU"/>
              </w:rPr>
              <w:t xml:space="preserve"> гимнасти</w:t>
            </w:r>
            <w:bookmarkStart w:id="0" w:name="_GoBack"/>
            <w:bookmarkEnd w:id="0"/>
            <w:r w:rsidR="001A2B7A" w:rsidRPr="001A2B7A">
              <w:rPr>
                <w:color w:val="244061" w:themeColor="accent1" w:themeShade="80"/>
                <w:lang w:eastAsia="ru-RU"/>
              </w:rPr>
              <w:t>ческ</w:t>
            </w:r>
            <w:r w:rsidR="0088003C">
              <w:rPr>
                <w:color w:val="244061" w:themeColor="accent1" w:themeShade="80"/>
                <w:lang w:eastAsia="ru-RU"/>
              </w:rPr>
              <w:t>ие</w:t>
            </w:r>
            <w:r w:rsidR="001A2B7A" w:rsidRPr="001A2B7A">
              <w:rPr>
                <w:color w:val="244061" w:themeColor="accent1" w:themeShade="80"/>
                <w:lang w:eastAsia="ru-RU"/>
              </w:rPr>
              <w:t xml:space="preserve"> жестк</w:t>
            </w:r>
            <w:r w:rsidR="0088003C">
              <w:rPr>
                <w:color w:val="244061" w:themeColor="accent1" w:themeShade="80"/>
                <w:lang w:eastAsia="ru-RU"/>
              </w:rPr>
              <w:t>ие, с</w:t>
            </w:r>
            <w:r w:rsidR="001A2B7A" w:rsidRPr="001A2B7A">
              <w:rPr>
                <w:color w:val="244061" w:themeColor="accent1" w:themeShade="80"/>
                <w:lang w:eastAsia="ru-RU"/>
              </w:rPr>
              <w:t>тойка для штанги</w:t>
            </w:r>
            <w:r w:rsidR="0088003C">
              <w:rPr>
                <w:color w:val="244061" w:themeColor="accent1" w:themeShade="80"/>
                <w:lang w:eastAsia="ru-RU"/>
              </w:rPr>
              <w:t>, ш</w:t>
            </w:r>
            <w:r w:rsidR="001A2B7A" w:rsidRPr="001A2B7A">
              <w:rPr>
                <w:color w:val="244061" w:themeColor="accent1" w:themeShade="80"/>
                <w:lang w:eastAsia="ru-RU"/>
              </w:rPr>
              <w:t>танг</w:t>
            </w:r>
            <w:r w:rsidR="0088003C">
              <w:rPr>
                <w:color w:val="244061" w:themeColor="accent1" w:themeShade="80"/>
                <w:lang w:eastAsia="ru-RU"/>
              </w:rPr>
              <w:t>а</w:t>
            </w:r>
            <w:r w:rsidR="001A2B7A" w:rsidRPr="001A2B7A">
              <w:rPr>
                <w:color w:val="244061" w:themeColor="accent1" w:themeShade="80"/>
                <w:lang w:eastAsia="ru-RU"/>
              </w:rPr>
              <w:t xml:space="preserve"> тренировочн</w:t>
            </w:r>
            <w:r w:rsidR="0088003C">
              <w:rPr>
                <w:color w:val="244061" w:themeColor="accent1" w:themeShade="80"/>
                <w:lang w:eastAsia="ru-RU"/>
              </w:rPr>
              <w:t>ая, г</w:t>
            </w:r>
            <w:r w:rsidR="001A2B7A" w:rsidRPr="001A2B7A">
              <w:rPr>
                <w:color w:val="244061" w:themeColor="accent1" w:themeShade="80"/>
                <w:lang w:eastAsia="ru-RU"/>
              </w:rPr>
              <w:t>антели наборные</w:t>
            </w:r>
            <w:r w:rsidR="0088003C">
              <w:rPr>
                <w:color w:val="244061" w:themeColor="accent1" w:themeShade="80"/>
                <w:lang w:eastAsia="ru-RU"/>
              </w:rPr>
              <w:t>, к</w:t>
            </w:r>
            <w:r w:rsidR="001A2B7A" w:rsidRPr="001A2B7A">
              <w:rPr>
                <w:color w:val="244061" w:themeColor="accent1" w:themeShade="80"/>
                <w:lang w:eastAsia="ru-RU"/>
              </w:rPr>
              <w:t>оврик гимнастический</w:t>
            </w:r>
            <w:r w:rsidR="0088003C">
              <w:rPr>
                <w:color w:val="244061" w:themeColor="accent1" w:themeShade="80"/>
                <w:lang w:eastAsia="ru-RU"/>
              </w:rPr>
              <w:t>, м</w:t>
            </w:r>
            <w:r w:rsidR="001A2B7A" w:rsidRPr="001A2B7A">
              <w:rPr>
                <w:color w:val="244061" w:themeColor="accent1" w:themeShade="80"/>
                <w:lang w:eastAsia="ru-RU"/>
              </w:rPr>
              <w:t>аты гимнастические</w:t>
            </w:r>
            <w:r w:rsidR="0088003C">
              <w:rPr>
                <w:color w:val="244061" w:themeColor="accent1" w:themeShade="80"/>
                <w:lang w:eastAsia="ru-RU"/>
              </w:rPr>
              <w:t>, м</w:t>
            </w:r>
            <w:r w:rsidR="001A2B7A" w:rsidRPr="001A2B7A">
              <w:rPr>
                <w:color w:val="244061" w:themeColor="accent1" w:themeShade="80"/>
                <w:lang w:eastAsia="ru-RU"/>
              </w:rPr>
              <w:t>яч набивной (1 кг, 2кг, 3 кг)</w:t>
            </w:r>
            <w:r w:rsidR="0088003C">
              <w:rPr>
                <w:color w:val="244061" w:themeColor="accent1" w:themeShade="80"/>
                <w:lang w:eastAsia="ru-RU"/>
              </w:rPr>
              <w:t>, с</w:t>
            </w:r>
            <w:r w:rsidR="001A2B7A" w:rsidRPr="001A2B7A">
              <w:rPr>
                <w:color w:val="244061" w:themeColor="accent1" w:themeShade="80"/>
                <w:lang w:eastAsia="ru-RU"/>
              </w:rPr>
              <w:t>какалк</w:t>
            </w:r>
            <w:r w:rsidR="0088003C">
              <w:rPr>
                <w:color w:val="244061" w:themeColor="accent1" w:themeShade="80"/>
                <w:lang w:eastAsia="ru-RU"/>
              </w:rPr>
              <w:t>и</w:t>
            </w:r>
            <w:r w:rsidR="001A2B7A" w:rsidRPr="001A2B7A">
              <w:rPr>
                <w:color w:val="244061" w:themeColor="accent1" w:themeShade="80"/>
                <w:lang w:eastAsia="ru-RU"/>
              </w:rPr>
              <w:t xml:space="preserve"> гимнастическ</w:t>
            </w:r>
            <w:r w:rsidR="0088003C">
              <w:rPr>
                <w:color w:val="244061" w:themeColor="accent1" w:themeShade="80"/>
                <w:lang w:eastAsia="ru-RU"/>
              </w:rPr>
              <w:t>ие, п</w:t>
            </w:r>
            <w:r w:rsidR="001A2B7A" w:rsidRPr="001A2B7A">
              <w:rPr>
                <w:color w:val="244061" w:themeColor="accent1" w:themeShade="80"/>
                <w:lang w:eastAsia="ru-RU"/>
              </w:rPr>
              <w:t>алк</w:t>
            </w:r>
            <w:r w:rsidR="0088003C">
              <w:rPr>
                <w:color w:val="244061" w:themeColor="accent1" w:themeShade="80"/>
                <w:lang w:eastAsia="ru-RU"/>
              </w:rPr>
              <w:t>и</w:t>
            </w:r>
            <w:r w:rsidR="001A2B7A" w:rsidRPr="001A2B7A">
              <w:rPr>
                <w:color w:val="244061" w:themeColor="accent1" w:themeShade="80"/>
                <w:lang w:eastAsia="ru-RU"/>
              </w:rPr>
              <w:t xml:space="preserve"> гимнастическ</w:t>
            </w:r>
            <w:r w:rsidR="0088003C">
              <w:rPr>
                <w:color w:val="244061" w:themeColor="accent1" w:themeShade="80"/>
                <w:lang w:eastAsia="ru-RU"/>
              </w:rPr>
              <w:t>ие, о</w:t>
            </w:r>
            <w:r w:rsidR="001A2B7A" w:rsidRPr="001A2B7A">
              <w:rPr>
                <w:color w:val="244061" w:themeColor="accent1" w:themeShade="80"/>
                <w:lang w:eastAsia="ru-RU"/>
              </w:rPr>
              <w:t>бруч</w:t>
            </w:r>
            <w:r w:rsidR="0088003C">
              <w:rPr>
                <w:color w:val="244061" w:themeColor="accent1" w:themeShade="80"/>
                <w:lang w:eastAsia="ru-RU"/>
              </w:rPr>
              <w:t>и</w:t>
            </w:r>
            <w:r w:rsidR="001A2B7A" w:rsidRPr="001A2B7A">
              <w:rPr>
                <w:color w:val="244061" w:themeColor="accent1" w:themeShade="80"/>
                <w:lang w:eastAsia="ru-RU"/>
              </w:rPr>
              <w:t xml:space="preserve"> гимнастически</w:t>
            </w:r>
            <w:r w:rsidR="0088003C">
              <w:rPr>
                <w:color w:val="244061" w:themeColor="accent1" w:themeShade="80"/>
                <w:lang w:eastAsia="ru-RU"/>
              </w:rPr>
              <w:t>е, к</w:t>
            </w:r>
            <w:r w:rsidR="0088003C" w:rsidRPr="0088003C">
              <w:rPr>
                <w:color w:val="244061" w:themeColor="accent1" w:themeShade="80"/>
                <w:lang w:eastAsia="ru-RU"/>
              </w:rPr>
              <w:t>омплект щитов баскетбольных с</w:t>
            </w:r>
            <w:proofErr w:type="gramEnd"/>
            <w:r w:rsidR="0088003C" w:rsidRPr="0088003C">
              <w:rPr>
                <w:color w:val="244061" w:themeColor="accent1" w:themeShade="80"/>
                <w:lang w:eastAsia="ru-RU"/>
              </w:rPr>
              <w:t xml:space="preserve"> кольцами и сеткой</w:t>
            </w:r>
            <w:r w:rsidR="0088003C">
              <w:rPr>
                <w:color w:val="244061" w:themeColor="accent1" w:themeShade="80"/>
                <w:lang w:eastAsia="ru-RU"/>
              </w:rPr>
              <w:t>, м</w:t>
            </w:r>
            <w:r w:rsidR="0088003C" w:rsidRPr="0088003C">
              <w:rPr>
                <w:color w:val="244061" w:themeColor="accent1" w:themeShade="80"/>
                <w:lang w:eastAsia="ru-RU"/>
              </w:rPr>
              <w:t>ячи баскетбольные</w:t>
            </w:r>
            <w:r w:rsidR="0088003C">
              <w:rPr>
                <w:color w:val="244061" w:themeColor="accent1" w:themeShade="80"/>
                <w:lang w:eastAsia="ru-RU"/>
              </w:rPr>
              <w:t>, с</w:t>
            </w:r>
            <w:r w:rsidR="0088003C" w:rsidRPr="0088003C">
              <w:rPr>
                <w:color w:val="244061" w:themeColor="accent1" w:themeShade="80"/>
                <w:lang w:eastAsia="ru-RU"/>
              </w:rPr>
              <w:t>тойки волейбольные универсальные</w:t>
            </w:r>
            <w:r w:rsidR="0088003C">
              <w:rPr>
                <w:color w:val="244061" w:themeColor="accent1" w:themeShade="80"/>
                <w:lang w:eastAsia="ru-RU"/>
              </w:rPr>
              <w:t>, с</w:t>
            </w:r>
            <w:r w:rsidR="0088003C" w:rsidRPr="0088003C">
              <w:rPr>
                <w:color w:val="244061" w:themeColor="accent1" w:themeShade="80"/>
                <w:lang w:eastAsia="ru-RU"/>
              </w:rPr>
              <w:t>етка волейбольная</w:t>
            </w:r>
            <w:r w:rsidR="0088003C">
              <w:rPr>
                <w:color w:val="244061" w:themeColor="accent1" w:themeShade="80"/>
                <w:lang w:eastAsia="ru-RU"/>
              </w:rPr>
              <w:t>, м</w:t>
            </w:r>
            <w:r w:rsidR="0088003C" w:rsidRPr="0088003C">
              <w:rPr>
                <w:color w:val="244061" w:themeColor="accent1" w:themeShade="80"/>
                <w:lang w:eastAsia="ru-RU"/>
              </w:rPr>
              <w:t>ячи волейбольные</w:t>
            </w:r>
            <w:r w:rsidR="0088003C">
              <w:rPr>
                <w:color w:val="244061" w:themeColor="accent1" w:themeShade="80"/>
                <w:lang w:eastAsia="ru-RU"/>
              </w:rPr>
              <w:t xml:space="preserve">, </w:t>
            </w:r>
          </w:p>
        </w:tc>
      </w:tr>
      <w:tr w:rsidR="00E919E7" w:rsidRPr="00AF713A" w:rsidTr="0088003C">
        <w:trPr>
          <w:tblCellSpacing w:w="15" w:type="dxa"/>
        </w:trPr>
        <w:tc>
          <w:tcPr>
            <w:tcW w:w="1940" w:type="dxa"/>
            <w:vAlign w:val="center"/>
          </w:tcPr>
          <w:p w:rsidR="00E919E7" w:rsidRDefault="00E919E7" w:rsidP="00304FCA">
            <w:pPr>
              <w:pStyle w:val="a3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Спортивная площадка для мини-футбола</w:t>
            </w:r>
          </w:p>
        </w:tc>
        <w:tc>
          <w:tcPr>
            <w:tcW w:w="1455" w:type="dxa"/>
            <w:vAlign w:val="center"/>
          </w:tcPr>
          <w:p w:rsidR="00E919E7" w:rsidRDefault="00E919E7" w:rsidP="00304FCA">
            <w:pPr>
              <w:pStyle w:val="a3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288,00</w:t>
            </w:r>
          </w:p>
        </w:tc>
        <w:tc>
          <w:tcPr>
            <w:tcW w:w="6550" w:type="dxa"/>
            <w:vAlign w:val="center"/>
          </w:tcPr>
          <w:p w:rsidR="00E919E7" w:rsidRDefault="00E919E7" w:rsidP="00CA438B">
            <w:pPr>
              <w:pStyle w:val="a3"/>
              <w:jc w:val="both"/>
              <w:rPr>
                <w:color w:val="244061" w:themeColor="accent1" w:themeShade="80"/>
                <w:lang w:eastAsia="ru-RU"/>
              </w:rPr>
            </w:pPr>
            <w:r>
              <w:rPr>
                <w:color w:val="244061" w:themeColor="accent1" w:themeShade="80"/>
                <w:lang w:eastAsia="ru-RU"/>
              </w:rPr>
              <w:t>В</w:t>
            </w:r>
            <w:r w:rsidRPr="0088003C">
              <w:rPr>
                <w:color w:val="244061" w:themeColor="accent1" w:themeShade="80"/>
                <w:lang w:eastAsia="ru-RU"/>
              </w:rPr>
              <w:t>орота для мини-футбола</w:t>
            </w:r>
            <w:r>
              <w:rPr>
                <w:color w:val="244061" w:themeColor="accent1" w:themeShade="80"/>
                <w:lang w:eastAsia="ru-RU"/>
              </w:rPr>
              <w:t>, с</w:t>
            </w:r>
            <w:r w:rsidRPr="0088003C">
              <w:rPr>
                <w:color w:val="244061" w:themeColor="accent1" w:themeShade="80"/>
                <w:lang w:eastAsia="ru-RU"/>
              </w:rPr>
              <w:t>етка для ворот мини-футбола</w:t>
            </w:r>
            <w:r>
              <w:rPr>
                <w:color w:val="244061" w:themeColor="accent1" w:themeShade="80"/>
                <w:lang w:eastAsia="ru-RU"/>
              </w:rPr>
              <w:t>, м</w:t>
            </w:r>
            <w:r w:rsidRPr="0088003C">
              <w:rPr>
                <w:color w:val="244061" w:themeColor="accent1" w:themeShade="80"/>
                <w:lang w:eastAsia="ru-RU"/>
              </w:rPr>
              <w:t>ячи футбольные</w:t>
            </w:r>
            <w:r>
              <w:rPr>
                <w:color w:val="244061" w:themeColor="accent1" w:themeShade="80"/>
                <w:lang w:eastAsia="ru-RU"/>
              </w:rPr>
              <w:t>.</w:t>
            </w:r>
          </w:p>
        </w:tc>
      </w:tr>
    </w:tbl>
    <w:p w:rsidR="006C793F" w:rsidRDefault="006C793F" w:rsidP="005D1405">
      <w:pPr>
        <w:ind w:firstLine="0"/>
        <w:rPr>
          <w:color w:val="244061" w:themeColor="accent1" w:themeShade="80"/>
        </w:rPr>
      </w:pPr>
    </w:p>
    <w:p w:rsidR="00B5356F" w:rsidRPr="0072072F" w:rsidRDefault="00B5356F" w:rsidP="005D1405">
      <w:pPr>
        <w:ind w:firstLine="0"/>
        <w:rPr>
          <w:color w:val="244061" w:themeColor="accent1" w:themeShade="80"/>
        </w:rPr>
      </w:pPr>
    </w:p>
    <w:sectPr w:rsidR="00B5356F" w:rsidRPr="0072072F" w:rsidSect="00A16B4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05"/>
    <w:rsid w:val="00080C81"/>
    <w:rsid w:val="000E2242"/>
    <w:rsid w:val="001A2B7A"/>
    <w:rsid w:val="002C1290"/>
    <w:rsid w:val="003C48A5"/>
    <w:rsid w:val="00453C3F"/>
    <w:rsid w:val="005771AD"/>
    <w:rsid w:val="005D1405"/>
    <w:rsid w:val="00634435"/>
    <w:rsid w:val="006C793F"/>
    <w:rsid w:val="0072072F"/>
    <w:rsid w:val="0088003C"/>
    <w:rsid w:val="008D2AD0"/>
    <w:rsid w:val="009F0648"/>
    <w:rsid w:val="00A16B45"/>
    <w:rsid w:val="00AF713A"/>
    <w:rsid w:val="00B5356F"/>
    <w:rsid w:val="00BA2353"/>
    <w:rsid w:val="00CA438B"/>
    <w:rsid w:val="00E9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AF713A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AF713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AF713A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AF713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2021-03-23T09:07:00Z</dcterms:created>
  <dcterms:modified xsi:type="dcterms:W3CDTF">2021-03-23T09:37:00Z</dcterms:modified>
</cp:coreProperties>
</file>