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9"/>
        <w:gridCol w:w="4750"/>
      </w:tblGrid>
      <w:tr w:rsidR="003C7762" w:rsidTr="005B2341">
        <w:trPr>
          <w:trHeight w:val="172"/>
        </w:trPr>
        <w:tc>
          <w:tcPr>
            <w:tcW w:w="4909" w:type="dxa"/>
          </w:tcPr>
          <w:p w:rsidR="003C7762" w:rsidRDefault="003C7762" w:rsidP="002B11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3C7762" w:rsidRDefault="003C7762" w:rsidP="005B2341">
            <w:pPr>
              <w:suppressAutoHyphens/>
              <w:rPr>
                <w:sz w:val="24"/>
                <w:szCs w:val="24"/>
              </w:rPr>
            </w:pPr>
          </w:p>
        </w:tc>
      </w:tr>
      <w:tr w:rsidR="005B2341" w:rsidRPr="00E15A2D" w:rsidTr="005B23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49"/>
        </w:trPr>
        <w:tc>
          <w:tcPr>
            <w:tcW w:w="4909" w:type="dxa"/>
          </w:tcPr>
          <w:p w:rsidR="005B2341" w:rsidRPr="00B171A1" w:rsidRDefault="005B2341" w:rsidP="00081A77">
            <w:pPr>
              <w:rPr>
                <w:sz w:val="28"/>
                <w:szCs w:val="28"/>
              </w:rPr>
            </w:pPr>
            <w:r w:rsidRPr="00B171A1">
              <w:rPr>
                <w:sz w:val="28"/>
                <w:szCs w:val="28"/>
              </w:rPr>
              <w:t xml:space="preserve">Принято </w:t>
            </w:r>
          </w:p>
          <w:p w:rsidR="005B2341" w:rsidRPr="00B171A1" w:rsidRDefault="005B2341" w:rsidP="00081A77">
            <w:pPr>
              <w:rPr>
                <w:sz w:val="28"/>
                <w:szCs w:val="28"/>
              </w:rPr>
            </w:pPr>
            <w:r w:rsidRPr="00B171A1">
              <w:rPr>
                <w:sz w:val="28"/>
                <w:szCs w:val="28"/>
              </w:rPr>
              <w:t xml:space="preserve">на Педагогическом совете </w:t>
            </w:r>
          </w:p>
          <w:p w:rsidR="005B2341" w:rsidRPr="00B171A1" w:rsidRDefault="005B2341" w:rsidP="0008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  от 28.05.2021</w:t>
            </w:r>
            <w:r w:rsidRPr="00B171A1">
              <w:rPr>
                <w:sz w:val="28"/>
                <w:szCs w:val="28"/>
              </w:rPr>
              <w:t>г.</w:t>
            </w:r>
          </w:p>
        </w:tc>
        <w:tc>
          <w:tcPr>
            <w:tcW w:w="4750" w:type="dxa"/>
          </w:tcPr>
          <w:p w:rsidR="005B2341" w:rsidRPr="00B171A1" w:rsidRDefault="005B2341" w:rsidP="005B2341">
            <w:pPr>
              <w:jc w:val="right"/>
              <w:rPr>
                <w:sz w:val="28"/>
                <w:szCs w:val="28"/>
              </w:rPr>
            </w:pPr>
            <w:r w:rsidRPr="00B171A1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 </w:t>
            </w:r>
            <w:r w:rsidRPr="00B171A1">
              <w:rPr>
                <w:sz w:val="28"/>
                <w:szCs w:val="28"/>
              </w:rPr>
              <w:t xml:space="preserve">Директор </w:t>
            </w:r>
          </w:p>
          <w:p w:rsidR="005B2341" w:rsidRPr="00B171A1" w:rsidRDefault="005B2341" w:rsidP="005B2341">
            <w:pPr>
              <w:jc w:val="right"/>
              <w:rPr>
                <w:sz w:val="28"/>
                <w:szCs w:val="28"/>
              </w:rPr>
            </w:pPr>
            <w:r w:rsidRPr="00B171A1">
              <w:rPr>
                <w:sz w:val="28"/>
                <w:szCs w:val="28"/>
              </w:rPr>
              <w:t>МБУДО «</w:t>
            </w:r>
            <w:proofErr w:type="spellStart"/>
            <w:r w:rsidRPr="00B171A1">
              <w:rPr>
                <w:sz w:val="28"/>
                <w:szCs w:val="28"/>
              </w:rPr>
              <w:t>Приладожская</w:t>
            </w:r>
            <w:proofErr w:type="spellEnd"/>
            <w:r w:rsidRPr="00B171A1">
              <w:rPr>
                <w:sz w:val="28"/>
                <w:szCs w:val="28"/>
              </w:rPr>
              <w:t xml:space="preserve"> ДШИ»</w:t>
            </w:r>
          </w:p>
          <w:p w:rsidR="005B2341" w:rsidRPr="00B171A1" w:rsidRDefault="005B2341" w:rsidP="005B2341">
            <w:pPr>
              <w:jc w:val="right"/>
              <w:rPr>
                <w:sz w:val="28"/>
                <w:szCs w:val="28"/>
              </w:rPr>
            </w:pPr>
            <w:r w:rsidRPr="00B171A1">
              <w:rPr>
                <w:sz w:val="28"/>
                <w:szCs w:val="28"/>
              </w:rPr>
              <w:t>____________ И.В. Иващенко</w:t>
            </w:r>
          </w:p>
          <w:p w:rsidR="005B2341" w:rsidRPr="00B171A1" w:rsidRDefault="005B2341" w:rsidP="005B2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07/1 от 28.05.2021</w:t>
            </w:r>
            <w:r w:rsidRPr="00B171A1">
              <w:rPr>
                <w:sz w:val="28"/>
                <w:szCs w:val="28"/>
              </w:rPr>
              <w:t>г.</w:t>
            </w:r>
          </w:p>
        </w:tc>
      </w:tr>
    </w:tbl>
    <w:p w:rsidR="003C7762" w:rsidRDefault="003C7762" w:rsidP="005B2341">
      <w:pPr>
        <w:suppressAutoHyphens/>
      </w:pPr>
    </w:p>
    <w:p w:rsidR="005B2341" w:rsidRDefault="005B2341" w:rsidP="005B2341">
      <w:pPr>
        <w:suppressAutoHyphens/>
        <w:rPr>
          <w:b/>
        </w:rPr>
      </w:pPr>
      <w:bookmarkStart w:id="0" w:name="_GoBack"/>
      <w:bookmarkEnd w:id="0"/>
    </w:p>
    <w:p w:rsidR="003C7762" w:rsidRPr="000D1B11" w:rsidRDefault="003C7762" w:rsidP="003C7762">
      <w:pPr>
        <w:suppressAutoHyphens/>
        <w:jc w:val="center"/>
        <w:rPr>
          <w:b/>
        </w:rPr>
      </w:pPr>
      <w:r w:rsidRPr="000D1B11">
        <w:rPr>
          <w:b/>
        </w:rPr>
        <w:t>ПОЛОЖЕНИЕ</w:t>
      </w:r>
    </w:p>
    <w:p w:rsidR="003C7762" w:rsidRPr="000D1B11" w:rsidRDefault="003C7762" w:rsidP="003C7762">
      <w:pPr>
        <w:suppressAutoHyphens/>
        <w:jc w:val="center"/>
        <w:rPr>
          <w:b/>
        </w:rPr>
      </w:pPr>
      <w:r w:rsidRPr="000D1B11">
        <w:rPr>
          <w:b/>
        </w:rPr>
        <w:t>о подарках и знаках делового гостеприимства</w:t>
      </w:r>
    </w:p>
    <w:p w:rsidR="003C7762" w:rsidRPr="000D1B11" w:rsidRDefault="003C7762" w:rsidP="003C7762">
      <w:pPr>
        <w:suppressAutoHyphens/>
        <w:jc w:val="center"/>
        <w:rPr>
          <w:b/>
        </w:rPr>
      </w:pPr>
      <w:r w:rsidRPr="000D1B11">
        <w:rPr>
          <w:b/>
        </w:rPr>
        <w:t xml:space="preserve"> Муниципального бюджетного учреждения дополнительного образования </w:t>
      </w:r>
    </w:p>
    <w:p w:rsidR="003C7762" w:rsidRPr="000D1B11" w:rsidRDefault="003C7762" w:rsidP="003C7762">
      <w:pPr>
        <w:suppressAutoHyphens/>
        <w:jc w:val="center"/>
        <w:rPr>
          <w:b/>
        </w:rPr>
      </w:pPr>
      <w:r w:rsidRPr="000D1B11">
        <w:rPr>
          <w:b/>
        </w:rPr>
        <w:t>«</w:t>
      </w:r>
      <w:proofErr w:type="spellStart"/>
      <w:r w:rsidR="005B2341">
        <w:rPr>
          <w:b/>
        </w:rPr>
        <w:t>Приладожская</w:t>
      </w:r>
      <w:proofErr w:type="spellEnd"/>
      <w:r w:rsidRPr="000D1B11">
        <w:rPr>
          <w:b/>
        </w:rPr>
        <w:t xml:space="preserve"> детская школа искусств»</w:t>
      </w:r>
    </w:p>
    <w:p w:rsidR="003C7762" w:rsidRPr="00A906DB" w:rsidRDefault="003C7762" w:rsidP="003C7762">
      <w:pPr>
        <w:suppressAutoHyphens/>
        <w:jc w:val="center"/>
      </w:pPr>
    </w:p>
    <w:p w:rsidR="003C7762" w:rsidRPr="000D1B11" w:rsidRDefault="003C7762" w:rsidP="003C7762">
      <w:pPr>
        <w:suppressAutoHyphens/>
        <w:jc w:val="center"/>
        <w:rPr>
          <w:b/>
        </w:rPr>
      </w:pPr>
      <w:r w:rsidRPr="000D1B11">
        <w:rPr>
          <w:b/>
        </w:rPr>
        <w:t>1.Общие положения</w:t>
      </w:r>
    </w:p>
    <w:p w:rsidR="003C7762" w:rsidRPr="000D1B11" w:rsidRDefault="003C7762" w:rsidP="003C7762">
      <w:pPr>
        <w:suppressAutoHyphens/>
        <w:jc w:val="both"/>
      </w:pPr>
    </w:p>
    <w:p w:rsidR="003C7762" w:rsidRPr="000D1B11" w:rsidRDefault="003C7762" w:rsidP="003C7762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о подарках и знаках делового гостеприимства Муниципального бюджетного учреждения дополнительного образования «</w:t>
      </w:r>
      <w:proofErr w:type="spellStart"/>
      <w:r w:rsidR="005B2341">
        <w:rPr>
          <w:rFonts w:ascii="Times New Roman" w:eastAsia="Times New Roman" w:hAnsi="Times New Roman" w:cs="Times New Roman"/>
          <w:sz w:val="24"/>
          <w:szCs w:val="24"/>
        </w:rPr>
        <w:t>Приладожская</w:t>
      </w:r>
      <w:proofErr w:type="spellEnd"/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искусств»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Положение, </w:t>
      </w: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Учреждение) разработано в соответствии с положениями Конституции РФ, Федеральных законов от 25.12.2008г. № 273-ФЗ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«О противодействии коррупции», от 12.01.1996г. № 7-ФЗ «О некоммерческих организациях», иных нормативных правовых актов РФ, Кодексом этики и служебного поведения работников Учреждения и основано на общепризнанных </w:t>
      </w:r>
      <w:proofErr w:type="gramStart"/>
      <w:r w:rsidRPr="000D1B1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proofErr w:type="gramEnd"/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1B11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proofErr w:type="gramEnd"/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 и нормах российского общества и государства. </w:t>
      </w:r>
    </w:p>
    <w:p w:rsidR="003C7762" w:rsidRPr="000D1B11" w:rsidRDefault="003C7762" w:rsidP="003C7762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Положение исходит из того, что долговременные деловые отношения, основываются на доверии, взаимном уважении, успехе Учреждения. </w:t>
      </w:r>
    </w:p>
    <w:p w:rsidR="003C7762" w:rsidRPr="000D1B11" w:rsidRDefault="003C7762" w:rsidP="003C7762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3C7762" w:rsidRPr="000D1B11" w:rsidRDefault="003C7762" w:rsidP="003C7762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B11">
        <w:rPr>
          <w:rFonts w:ascii="Times New Roman" w:eastAsia="Times New Roman" w:hAnsi="Times New Roman" w:cs="Times New Roman"/>
          <w:sz w:val="24"/>
          <w:szCs w:val="24"/>
        </w:rPr>
        <w:t>Под термином «работник» в настоящем Положении понимаю</w:t>
      </w:r>
      <w:r>
        <w:rPr>
          <w:rFonts w:ascii="Times New Roman" w:eastAsia="Times New Roman" w:hAnsi="Times New Roman" w:cs="Times New Roman"/>
          <w:sz w:val="24"/>
          <w:szCs w:val="24"/>
        </w:rPr>
        <w:t>тся штатные работники с полной и</w:t>
      </w: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ли частичной занятостью, вступившие в трудовые отношения с Учреждением, независимо от их должности. </w:t>
      </w:r>
    </w:p>
    <w:p w:rsidR="003C7762" w:rsidRPr="000D1B11" w:rsidRDefault="003C7762" w:rsidP="003C7762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3C7762" w:rsidRPr="000D1B11" w:rsidRDefault="003C7762" w:rsidP="003C7762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При употреблении в настоящем Положении терминов, описывающих гостеприимство, – «представительские мероприятия», «деловое гостеприимство», «корпоративное гостеприимство» – все положения данного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егламента применимы к ним одинаковым образом. </w:t>
      </w:r>
    </w:p>
    <w:p w:rsidR="003C7762" w:rsidRPr="000D1B11" w:rsidRDefault="003C7762" w:rsidP="003C7762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B11">
        <w:rPr>
          <w:rFonts w:ascii="Times New Roman" w:eastAsia="Times New Roman" w:hAnsi="Times New Roman" w:cs="Times New Roman"/>
          <w:sz w:val="24"/>
          <w:szCs w:val="24"/>
        </w:rPr>
        <w:t>Настоящее Положение размещено на сайте, информация об этом предоставляется кон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D1B11">
        <w:rPr>
          <w:rFonts w:ascii="Times New Roman" w:eastAsia="Times New Roman" w:hAnsi="Times New Roman" w:cs="Times New Roman"/>
          <w:sz w:val="24"/>
          <w:szCs w:val="24"/>
        </w:rPr>
        <w:t xml:space="preserve">рагентам (родителям (законным представителям) </w:t>
      </w:r>
      <w:proofErr w:type="gramStart"/>
      <w:r w:rsidRPr="000D1B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D1B11">
        <w:rPr>
          <w:rFonts w:ascii="Times New Roman" w:eastAsia="Times New Roman" w:hAnsi="Times New Roman" w:cs="Times New Roman"/>
          <w:sz w:val="24"/>
          <w:szCs w:val="24"/>
        </w:rPr>
        <w:t>, подрядчикам, поставщикам и пр.) с которыми у Учреждения оформлены и/или планируются к оформлению договорные отношения.</w:t>
      </w:r>
    </w:p>
    <w:p w:rsidR="003C7762" w:rsidRDefault="003C7762" w:rsidP="003C7762">
      <w:pPr>
        <w:suppressAutoHyphens/>
        <w:jc w:val="both"/>
      </w:pPr>
    </w:p>
    <w:p w:rsidR="003C7762" w:rsidRPr="00AD76AD" w:rsidRDefault="003C7762" w:rsidP="003C7762">
      <w:pPr>
        <w:pStyle w:val="a6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6AD">
        <w:rPr>
          <w:rFonts w:ascii="Times New Roman" w:eastAsia="Times New Roman" w:hAnsi="Times New Roman" w:cs="Times New Roman"/>
          <w:b/>
          <w:sz w:val="24"/>
          <w:szCs w:val="24"/>
        </w:rPr>
        <w:t>Цели и намерения.</w:t>
      </w:r>
    </w:p>
    <w:p w:rsidR="003C7762" w:rsidRPr="000D1B11" w:rsidRDefault="003C7762" w:rsidP="003C7762">
      <w:pPr>
        <w:suppressAutoHyphens/>
      </w:pPr>
    </w:p>
    <w:p w:rsidR="003C7762" w:rsidRPr="000D1B11" w:rsidRDefault="003C7762" w:rsidP="003C7762">
      <w:pPr>
        <w:pStyle w:val="a6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B11">
        <w:rPr>
          <w:rFonts w:ascii="Times New Roman" w:eastAsia="Times New Roman" w:hAnsi="Times New Roman" w:cs="Times New Roman"/>
          <w:sz w:val="24"/>
          <w:szCs w:val="24"/>
        </w:rPr>
        <w:t>Данный регламент преследует следующие цели:</w:t>
      </w:r>
    </w:p>
    <w:p w:rsidR="003C7762" w:rsidRPr="000D1B11" w:rsidRDefault="003C7762" w:rsidP="003C7762">
      <w:pPr>
        <w:suppressAutoHyphens/>
        <w:jc w:val="both"/>
      </w:pPr>
      <w:r>
        <w:t xml:space="preserve">- </w:t>
      </w:r>
      <w:r w:rsidRPr="000D1B11">
        <w:t>обеспечение единообразного гостеприимства, представительских мероприятий в деловой практике Учреждения;</w:t>
      </w:r>
    </w:p>
    <w:p w:rsidR="003C7762" w:rsidRDefault="003C7762" w:rsidP="003C7762">
      <w:pPr>
        <w:suppressAutoHyphens/>
        <w:jc w:val="both"/>
      </w:pPr>
      <w:r>
        <w:t xml:space="preserve">- </w:t>
      </w:r>
      <w:r w:rsidRPr="000D1B11">
        <w:t>осуществление хозяйственной и проносящей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3C7762" w:rsidRPr="000D1B11" w:rsidRDefault="003C7762" w:rsidP="003C7762">
      <w:pPr>
        <w:suppressAutoHyphens/>
        <w:jc w:val="both"/>
      </w:pPr>
      <w:r>
        <w:lastRenderedPageBreak/>
        <w:t>-</w:t>
      </w:r>
      <w:r w:rsidRPr="000D1B11">
        <w:t xml:space="preserve">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3C7762" w:rsidRPr="000D1B11" w:rsidRDefault="003C7762" w:rsidP="003C7762">
      <w:pPr>
        <w:suppressAutoHyphens/>
        <w:jc w:val="both"/>
      </w:pPr>
      <w:r>
        <w:t>-</w:t>
      </w:r>
      <w:r w:rsidRPr="000D1B11">
        <w:t xml:space="preserve">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3C7762" w:rsidRDefault="003C7762" w:rsidP="003C7762">
      <w:pPr>
        <w:suppressAutoHyphens/>
        <w:jc w:val="both"/>
      </w:pPr>
      <w:r>
        <w:t xml:space="preserve">2.2. </w:t>
      </w:r>
      <w:r w:rsidRPr="000D1B11">
        <w:t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Учреждения.</w:t>
      </w:r>
    </w:p>
    <w:p w:rsidR="003C7762" w:rsidRPr="000D1B11" w:rsidRDefault="003C7762" w:rsidP="003C7762">
      <w:pPr>
        <w:suppressAutoHyphens/>
        <w:jc w:val="both"/>
      </w:pPr>
    </w:p>
    <w:p w:rsidR="003C7762" w:rsidRPr="00AD76AD" w:rsidRDefault="003C7762" w:rsidP="003C7762">
      <w:pPr>
        <w:suppressAutoHyphens/>
        <w:jc w:val="center"/>
        <w:rPr>
          <w:b/>
        </w:rPr>
      </w:pPr>
      <w:r w:rsidRPr="00AD76AD">
        <w:rPr>
          <w:b/>
        </w:rPr>
        <w:t>3. Правила обмена деловыми подарками и знаками делового гостеприимства</w:t>
      </w:r>
    </w:p>
    <w:p w:rsidR="003C7762" w:rsidRDefault="003C7762" w:rsidP="003C7762">
      <w:pPr>
        <w:suppressAutoHyphens/>
        <w:jc w:val="both"/>
      </w:pPr>
    </w:p>
    <w:p w:rsidR="003C7762" w:rsidRPr="000D1B11" w:rsidRDefault="003C7762" w:rsidP="003C7762">
      <w:pPr>
        <w:suppressAutoHyphens/>
        <w:jc w:val="both"/>
      </w:pPr>
      <w:r>
        <w:t>3.</w:t>
      </w:r>
      <w:r w:rsidRPr="000D1B11">
        <w:t>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3C7762" w:rsidRPr="000D1B11" w:rsidRDefault="003C7762" w:rsidP="003C7762">
      <w:pPr>
        <w:suppressAutoHyphens/>
        <w:jc w:val="both"/>
      </w:pPr>
      <w:r>
        <w:t>3.</w:t>
      </w:r>
      <w:r w:rsidRPr="000D1B11">
        <w:t>2. Подарки, которые сотрудники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3C7762" w:rsidRPr="000D1B11" w:rsidRDefault="003C7762" w:rsidP="003C7762">
      <w:pPr>
        <w:suppressAutoHyphens/>
        <w:jc w:val="both"/>
      </w:pPr>
      <w:r>
        <w:t>-</w:t>
      </w:r>
      <w:r w:rsidRPr="000D1B11">
        <w:t xml:space="preserve"> </w:t>
      </w:r>
      <w:proofErr w:type="gramStart"/>
      <w:r w:rsidRPr="000D1B11">
        <w:t>быть прямо связаны</w:t>
      </w:r>
      <w:proofErr w:type="gramEnd"/>
      <w:r w:rsidRPr="000D1B11">
        <w:t xml:space="preserve"> с уставными целями деятельности Учреждения (презентация творческого проекта, успешное выступление учащихся, завершение ответственного проекта, завершение обучения, выпуск и т.п.) либо с памятными датами, юбилеями, общенациональными праздниками и т.п.;</w:t>
      </w:r>
    </w:p>
    <w:p w:rsidR="003C7762" w:rsidRPr="000D1B11" w:rsidRDefault="003C7762" w:rsidP="003C7762">
      <w:pPr>
        <w:suppressAutoHyphens/>
        <w:jc w:val="both"/>
      </w:pPr>
      <w:r>
        <w:t>-</w:t>
      </w:r>
      <w:r w:rsidRPr="000D1B11">
        <w:t xml:space="preserve"> быть разумно обоснованными, соразмерными и не являться предметами роскоши;</w:t>
      </w:r>
    </w:p>
    <w:p w:rsidR="003C7762" w:rsidRPr="000D1B11" w:rsidRDefault="003C7762" w:rsidP="003C7762">
      <w:pPr>
        <w:suppressAutoHyphens/>
        <w:jc w:val="both"/>
      </w:pPr>
      <w:r>
        <w:t>-</w:t>
      </w:r>
      <w:r w:rsidRPr="000D1B11">
        <w:t xml:space="preserve">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3C7762" w:rsidRPr="000D1B11" w:rsidRDefault="003C7762" w:rsidP="003C7762">
      <w:pPr>
        <w:suppressAutoHyphens/>
        <w:jc w:val="both"/>
      </w:pPr>
      <w:r>
        <w:t>-</w:t>
      </w:r>
      <w:r w:rsidRPr="000D1B11">
        <w:t xml:space="preserve"> не создавать </w:t>
      </w:r>
      <w:proofErr w:type="spellStart"/>
      <w:r w:rsidRPr="000D1B11">
        <w:t>репутационного</w:t>
      </w:r>
      <w:proofErr w:type="spellEnd"/>
      <w:r w:rsidRPr="000D1B11">
        <w:t xml:space="preserve"> риска для Учреждения, сотрудников и иных лиц в случае раскрытия информации о совершённых подарках и понесённых представительских расходах;</w:t>
      </w:r>
    </w:p>
    <w:p w:rsidR="003C7762" w:rsidRPr="000D1B11" w:rsidRDefault="003C7762" w:rsidP="003C7762">
      <w:pPr>
        <w:suppressAutoHyphens/>
        <w:jc w:val="both"/>
      </w:pPr>
      <w:r>
        <w:t>-</w:t>
      </w:r>
      <w:r w:rsidRPr="000D1B11">
        <w:t xml:space="preserve"> не противоречить принципам и требованиям </w:t>
      </w:r>
      <w:proofErr w:type="spellStart"/>
      <w:r w:rsidRPr="000D1B11">
        <w:t>антикоррупционной</w:t>
      </w:r>
      <w:proofErr w:type="spellEnd"/>
      <w:r w:rsidRPr="000D1B11">
        <w:t xml:space="preserve"> политики Учреждения, Кодекса этики и служебного поведения работников </w:t>
      </w:r>
      <w:r>
        <w:t>Учреждения</w:t>
      </w:r>
      <w:r w:rsidRPr="000D1B11">
        <w:t xml:space="preserve"> и другим внутренним документам Учреждения, действующему законодательству и общепринятым нормам морали и нравственности.</w:t>
      </w:r>
    </w:p>
    <w:p w:rsidR="003C7762" w:rsidRPr="000D1B11" w:rsidRDefault="003C7762" w:rsidP="003C7762">
      <w:pPr>
        <w:suppressAutoHyphens/>
        <w:jc w:val="both"/>
      </w:pPr>
      <w:r>
        <w:t>3.</w:t>
      </w:r>
      <w:r w:rsidRPr="000D1B11">
        <w:t>3.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3C7762" w:rsidRPr="000D1B11" w:rsidRDefault="003C7762" w:rsidP="003C7762">
      <w:pPr>
        <w:suppressAutoHyphens/>
        <w:jc w:val="both"/>
      </w:pPr>
      <w:r>
        <w:t>3.</w:t>
      </w:r>
      <w:r w:rsidRPr="000D1B11">
        <w:t>4. 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3C7762" w:rsidRPr="000D1B11" w:rsidRDefault="003C7762" w:rsidP="003C7762">
      <w:pPr>
        <w:suppressAutoHyphens/>
        <w:jc w:val="both"/>
      </w:pPr>
      <w:r>
        <w:t>3.</w:t>
      </w:r>
      <w:r w:rsidRPr="000D1B11">
        <w:t>5.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C7762" w:rsidRDefault="003C7762" w:rsidP="003C7762">
      <w:pPr>
        <w:suppressAutoHyphens/>
        <w:jc w:val="both"/>
      </w:pPr>
      <w:r>
        <w:t>3.6</w:t>
      </w:r>
      <w:r w:rsidRPr="000D1B11">
        <w:t xml:space="preserve">. Не допускается передавать и принимать подарки от имени Учреждения, его сотрудников и представителей в виде денежных средств, как наличных, так и </w:t>
      </w:r>
      <w:r w:rsidRPr="000D1B11">
        <w:lastRenderedPageBreak/>
        <w:t>безналичных, независимо от валюты, а также в форме акций, опционов или иных ликвидных ценных бумаг.</w:t>
      </w:r>
    </w:p>
    <w:p w:rsidR="003C7762" w:rsidRPr="000D1B11" w:rsidRDefault="003C7762" w:rsidP="003C7762">
      <w:pPr>
        <w:suppressAutoHyphens/>
        <w:jc w:val="both"/>
      </w:pPr>
      <w:r>
        <w:t>3.7</w:t>
      </w:r>
      <w:r w:rsidRPr="000D1B11">
        <w:t>. Не допускается принимать подарки в ходе проведения торгов и во время прямых переговоров при заключении договоров (контрактов).</w:t>
      </w:r>
    </w:p>
    <w:p w:rsidR="003C7762" w:rsidRPr="000D1B11" w:rsidRDefault="003C7762" w:rsidP="003C7762">
      <w:pPr>
        <w:suppressAutoHyphens/>
        <w:jc w:val="both"/>
      </w:pPr>
      <w:r>
        <w:t>3.8</w:t>
      </w:r>
      <w:r w:rsidRPr="000D1B11">
        <w:t>. 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</w:t>
      </w:r>
    </w:p>
    <w:p w:rsidR="003C7762" w:rsidRPr="000D1B11" w:rsidRDefault="003C7762" w:rsidP="003C7762">
      <w:pPr>
        <w:suppressAutoHyphens/>
        <w:jc w:val="both"/>
      </w:pPr>
      <w:r>
        <w:t>3.9</w:t>
      </w:r>
      <w:r w:rsidRPr="000D1B11">
        <w:t>. Учреждение не приемлет коррупции. Подарки не должны быть использованы для дачи/получения взяток или коррупции во всех ее проявления.</w:t>
      </w:r>
    </w:p>
    <w:p w:rsidR="003C7762" w:rsidRPr="000D1B11" w:rsidRDefault="003C7762" w:rsidP="003C7762">
      <w:pPr>
        <w:suppressAutoHyphens/>
        <w:jc w:val="both"/>
      </w:pPr>
      <w:r>
        <w:t>3.</w:t>
      </w:r>
      <w:r w:rsidRPr="000D1B11">
        <w:t>1</w:t>
      </w:r>
      <w:r>
        <w:t>0</w:t>
      </w:r>
      <w:r w:rsidRPr="000D1B11">
        <w:t>. 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</w:p>
    <w:p w:rsidR="003C7762" w:rsidRPr="000D1B11" w:rsidRDefault="003C7762" w:rsidP="003C7762">
      <w:pPr>
        <w:suppressAutoHyphens/>
        <w:jc w:val="both"/>
      </w:pPr>
      <w:r>
        <w:t>3.11</w:t>
      </w:r>
      <w:r w:rsidRPr="000D1B11">
        <w:t>. 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(бездействия), должен:</w:t>
      </w:r>
    </w:p>
    <w:p w:rsidR="003C7762" w:rsidRPr="000D1B11" w:rsidRDefault="003C7762" w:rsidP="003C7762">
      <w:pPr>
        <w:suppressAutoHyphens/>
        <w:jc w:val="both"/>
      </w:pPr>
      <w:r>
        <w:t>-</w:t>
      </w:r>
      <w:r w:rsidRPr="000D1B11">
        <w:t xml:space="preserve"> отказаться от них и немедленно уведомить своего непосредственного руководителя и лицо, ответственное за противодействие коррупции, о факте предложения подарка (вознаграждения);</w:t>
      </w:r>
    </w:p>
    <w:p w:rsidR="003C7762" w:rsidRPr="000D1B11" w:rsidRDefault="003C7762" w:rsidP="003C7762">
      <w:pPr>
        <w:suppressAutoHyphens/>
        <w:jc w:val="both"/>
      </w:pPr>
      <w:r>
        <w:t>-</w:t>
      </w:r>
      <w:r w:rsidRPr="000D1B11">
        <w:t xml:space="preserve"> по возможности исключить дальнейшие контакты с лицом, предложившим подарок или вознаграждение, если только это связано со служебной необходимостью;</w:t>
      </w:r>
    </w:p>
    <w:p w:rsidR="003C7762" w:rsidRPr="000D1B11" w:rsidRDefault="003C7762" w:rsidP="003C7762">
      <w:pPr>
        <w:suppressAutoHyphens/>
        <w:jc w:val="both"/>
      </w:pPr>
      <w:proofErr w:type="gramStart"/>
      <w:r>
        <w:t>-</w:t>
      </w:r>
      <w:r w:rsidRPr="000D1B11">
        <w:t xml:space="preserve"> в случае</w:t>
      </w:r>
      <w:r>
        <w:t xml:space="preserve"> </w:t>
      </w:r>
      <w:r w:rsidRPr="000D1B11">
        <w:t>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и Комиссии по соблюдению требований к служебному поведению и урегулированию конфликта интересов и продолжить работу в установленном в Учреждении порядке над вопросом, с которым был связан подарок или вознаграждение.</w:t>
      </w:r>
      <w:proofErr w:type="gramEnd"/>
    </w:p>
    <w:p w:rsidR="003C7762" w:rsidRPr="000D1B11" w:rsidRDefault="003C7762" w:rsidP="003C7762">
      <w:pPr>
        <w:suppressAutoHyphens/>
        <w:jc w:val="both"/>
      </w:pPr>
      <w:r>
        <w:t xml:space="preserve">3.12. </w:t>
      </w:r>
      <w:r w:rsidRPr="000D1B11"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3C7762" w:rsidRDefault="003C7762" w:rsidP="003C7762">
      <w:pPr>
        <w:suppressAutoHyphens/>
        <w:jc w:val="both"/>
      </w:pPr>
      <w:r>
        <w:t xml:space="preserve">3.13. </w:t>
      </w:r>
      <w:r w:rsidRPr="000D1B11">
        <w:t>Для установления и поддержания деловых отношений и как проявление общепринятой вежливости работника Учреждения могут и презентовать третьим лицам и получать от них представительские подарки. Под представительскими подарками понимается сувенирная продукция (в т.ч. с логотипом Учреждения), цветы, кондитерские изделия и аналогичная продукция.</w:t>
      </w:r>
    </w:p>
    <w:p w:rsidR="003C7762" w:rsidRDefault="003C7762" w:rsidP="003C7762">
      <w:pPr>
        <w:suppressAutoHyphens/>
        <w:jc w:val="both"/>
      </w:pPr>
    </w:p>
    <w:p w:rsidR="003C7762" w:rsidRPr="00AD76AD" w:rsidRDefault="003C7762" w:rsidP="003C7762">
      <w:pPr>
        <w:pStyle w:val="a6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6AD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</w:t>
      </w:r>
    </w:p>
    <w:p w:rsidR="003C7762" w:rsidRPr="00AD76AD" w:rsidRDefault="003C7762" w:rsidP="003C7762">
      <w:pPr>
        <w:pStyle w:val="a6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762" w:rsidRPr="00E432BC" w:rsidRDefault="003C7762" w:rsidP="003C7762">
      <w:pPr>
        <w:pStyle w:val="a6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2BC">
        <w:rPr>
          <w:rFonts w:ascii="Times New Roman" w:eastAsia="Times New Roman" w:hAnsi="Times New Roman" w:cs="Times New Roman"/>
          <w:sz w:val="24"/>
          <w:szCs w:val="24"/>
        </w:rPr>
        <w:t>Настоящее Положение является обязательным для каждого работника Учреждения в период работы в Учреждении.</w:t>
      </w:r>
    </w:p>
    <w:p w:rsidR="003C7762" w:rsidRPr="00E432BC" w:rsidRDefault="003C7762" w:rsidP="003C7762">
      <w:pPr>
        <w:pStyle w:val="a6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2BC">
        <w:rPr>
          <w:rFonts w:ascii="Times New Roman" w:eastAsia="Times New Roman" w:hAnsi="Times New Roman" w:cs="Times New Roman"/>
          <w:sz w:val="24"/>
          <w:szCs w:val="24"/>
        </w:rPr>
        <w:t>Настоящее Положение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3C7762" w:rsidRPr="00E432BC" w:rsidRDefault="003C7762" w:rsidP="003C7762">
      <w:pPr>
        <w:pStyle w:val="a6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2BC">
        <w:rPr>
          <w:rFonts w:ascii="Times New Roman" w:eastAsia="Times New Roman" w:hAnsi="Times New Roman" w:cs="Times New Roman"/>
          <w:sz w:val="24"/>
          <w:szCs w:val="24"/>
        </w:rPr>
        <w:t>Неисполнение настоящего Положения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3C7762" w:rsidRDefault="003C7762" w:rsidP="003C7762">
      <w:pPr>
        <w:suppressAutoHyphens/>
        <w:jc w:val="both"/>
      </w:pPr>
    </w:p>
    <w:p w:rsidR="003C7762" w:rsidRDefault="003C7762" w:rsidP="003C7762">
      <w:pPr>
        <w:suppressAutoHyphens/>
        <w:jc w:val="both"/>
      </w:pPr>
    </w:p>
    <w:p w:rsidR="003C7762" w:rsidRDefault="003C7762" w:rsidP="003C7762">
      <w:pPr>
        <w:suppressAutoHyphens/>
        <w:jc w:val="both"/>
      </w:pPr>
    </w:p>
    <w:p w:rsidR="003C7762" w:rsidRPr="00A906DB" w:rsidRDefault="003C7762" w:rsidP="003C7762">
      <w:pPr>
        <w:suppressAutoHyphens/>
        <w:jc w:val="both"/>
      </w:pPr>
    </w:p>
    <w:p w:rsidR="00C322D0" w:rsidRDefault="00C322D0" w:rsidP="003C7762"/>
    <w:sectPr w:rsidR="00C322D0" w:rsidSect="00E432BC">
      <w:headerReference w:type="default" r:id="rId7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E5" w:rsidRDefault="00FE5DE5" w:rsidP="00FE5DE5">
      <w:r>
        <w:separator/>
      </w:r>
    </w:p>
  </w:endnote>
  <w:endnote w:type="continuationSeparator" w:id="1">
    <w:p w:rsidR="00FE5DE5" w:rsidRDefault="00FE5DE5" w:rsidP="00FE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E5" w:rsidRDefault="00FE5DE5" w:rsidP="00FE5DE5">
      <w:r>
        <w:separator/>
      </w:r>
    </w:p>
  </w:footnote>
  <w:footnote w:type="continuationSeparator" w:id="1">
    <w:p w:rsidR="00FE5DE5" w:rsidRDefault="00FE5DE5" w:rsidP="00FE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3105455"/>
      <w:docPartObj>
        <w:docPartGallery w:val="Page Numbers (Top of Page)"/>
        <w:docPartUnique/>
      </w:docPartObj>
    </w:sdtPr>
    <w:sdtContent>
      <w:p w:rsidR="00E432BC" w:rsidRDefault="00FE5DE5">
        <w:pPr>
          <w:pStyle w:val="a4"/>
          <w:jc w:val="center"/>
        </w:pPr>
        <w:r>
          <w:fldChar w:fldCharType="begin"/>
        </w:r>
        <w:r w:rsidR="003C7762">
          <w:instrText>PAGE   \* MERGEFORMAT</w:instrText>
        </w:r>
        <w:r>
          <w:fldChar w:fldCharType="separate"/>
        </w:r>
        <w:r w:rsidR="005B2341">
          <w:rPr>
            <w:noProof/>
          </w:rPr>
          <w:t>3</w:t>
        </w:r>
        <w:r>
          <w:fldChar w:fldCharType="end"/>
        </w:r>
      </w:p>
    </w:sdtContent>
  </w:sdt>
  <w:p w:rsidR="006B38E0" w:rsidRDefault="005B23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DD6"/>
    <w:multiLevelType w:val="multilevel"/>
    <w:tmpl w:val="AD88C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4A2C8C"/>
    <w:multiLevelType w:val="multilevel"/>
    <w:tmpl w:val="9B9296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62"/>
    <w:rsid w:val="003C7762"/>
    <w:rsid w:val="005B2341"/>
    <w:rsid w:val="00C322D0"/>
    <w:rsid w:val="00FE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76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3C776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C77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User</cp:lastModifiedBy>
  <cp:revision>3</cp:revision>
  <dcterms:created xsi:type="dcterms:W3CDTF">2021-08-18T10:00:00Z</dcterms:created>
  <dcterms:modified xsi:type="dcterms:W3CDTF">2021-08-26T08:23:00Z</dcterms:modified>
</cp:coreProperties>
</file>